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2AB00">
      <w:pPr>
        <w:jc w:val="center"/>
        <w:rPr>
          <w:rFonts w:ascii="宋体" w:hAnsi="宋体"/>
          <w:sz w:val="24"/>
          <w:u w:val="single"/>
        </w:rPr>
      </w:pPr>
      <w:r>
        <w:rPr>
          <w:rFonts w:hint="eastAsia" w:ascii="宋体" w:hAnsi="宋体"/>
          <w:sz w:val="24"/>
        </w:rPr>
        <w:t>20</w:t>
      </w:r>
      <w:r>
        <w:rPr>
          <w:rFonts w:ascii="宋体" w:hAnsi="宋体"/>
          <w:sz w:val="24"/>
        </w:rPr>
        <w:t>2</w:t>
      </w:r>
      <w:r>
        <w:rPr>
          <w:rFonts w:hint="eastAsia" w:ascii="宋体" w:hAnsi="宋体"/>
          <w:sz w:val="24"/>
          <w:lang w:eastAsia="zh-CN"/>
        </w:rPr>
        <w:t>6</w:t>
      </w:r>
      <w:bookmarkStart w:id="318" w:name="_GoBack"/>
      <w:bookmarkEnd w:id="318"/>
      <w:r>
        <w:rPr>
          <w:rFonts w:hint="eastAsia" w:ascii="宋体" w:hAnsi="宋体"/>
          <w:sz w:val="24"/>
        </w:rPr>
        <w:t>届本科生毕业论文                           存档编号：</w:t>
      </w:r>
    </w:p>
    <w:p w14:paraId="2963BE8E">
      <w:pPr>
        <w:rPr>
          <w:sz w:val="18"/>
        </w:rPr>
      </w:pPr>
    </w:p>
    <w:p w14:paraId="0F9761B7">
      <w:pPr>
        <w:rPr>
          <w:sz w:val="18"/>
        </w:rPr>
      </w:pPr>
    </w:p>
    <w:p w14:paraId="4BAA6CBA">
      <w:pPr>
        <w:rPr>
          <w:sz w:val="18"/>
        </w:rPr>
      </w:pPr>
    </w:p>
    <w:p w14:paraId="2803D7FD">
      <w:pPr>
        <w:spacing w:line="1500" w:lineRule="exact"/>
        <w:jc w:val="center"/>
        <w:rPr>
          <w:rFonts w:ascii="宋体" w:hAnsi="宋体"/>
          <w:b/>
          <w:sz w:val="93"/>
        </w:rPr>
      </w:pPr>
      <w:r>
        <w:rPr>
          <w:rFonts w:hint="eastAsia" w:ascii="宋体" w:hAnsi="宋体"/>
          <w:b/>
          <w:sz w:val="93"/>
        </w:rPr>
        <w:t>湖北文理学院</w:t>
      </w:r>
    </w:p>
    <w:p w14:paraId="57321869">
      <w:pPr>
        <w:spacing w:line="1500" w:lineRule="exact"/>
        <w:jc w:val="center"/>
        <w:rPr>
          <w:rFonts w:ascii="黑体" w:eastAsia="黑体"/>
          <w:sz w:val="77"/>
        </w:rPr>
      </w:pPr>
      <w:r>
        <w:rPr>
          <w:rFonts w:hint="eastAsia" w:ascii="黑体" w:eastAsia="黑体"/>
          <w:sz w:val="77"/>
        </w:rPr>
        <w:t>毕  业  论  文</w:t>
      </w:r>
    </w:p>
    <w:p w14:paraId="29B51FBA">
      <w:pPr>
        <w:rPr>
          <w:sz w:val="18"/>
        </w:rPr>
      </w:pPr>
    </w:p>
    <w:p w14:paraId="78DB23E9">
      <w:pPr>
        <w:widowControl/>
        <w:ind w:left="298" w:leftChars="142" w:firstLine="876" w:firstLineChars="291"/>
        <w:rPr>
          <w:b/>
          <w:sz w:val="30"/>
        </w:rPr>
      </w:pPr>
    </w:p>
    <w:p w14:paraId="7C3ACB9D">
      <w:pPr>
        <w:widowControl/>
        <w:ind w:left="298" w:leftChars="142" w:firstLine="876" w:firstLineChars="291"/>
        <w:rPr>
          <w:b/>
          <w:sz w:val="30"/>
        </w:rPr>
      </w:pPr>
    </w:p>
    <w:p w14:paraId="5D21B090">
      <w:pPr>
        <w:widowControl/>
        <w:ind w:left="298" w:leftChars="142" w:firstLine="876" w:firstLineChars="291"/>
        <w:rPr>
          <w:b/>
          <w:sz w:val="30"/>
        </w:rPr>
      </w:pPr>
    </w:p>
    <w:p w14:paraId="09CF9119">
      <w:pPr>
        <w:widowControl/>
        <w:ind w:left="298" w:leftChars="142" w:firstLine="876" w:firstLineChars="291"/>
        <w:rPr>
          <w:b/>
          <w:sz w:val="30"/>
        </w:rPr>
      </w:pPr>
    </w:p>
    <w:tbl>
      <w:tblPr>
        <w:tblStyle w:val="16"/>
        <w:tblW w:w="6266"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88"/>
        <w:gridCol w:w="4678"/>
      </w:tblGrid>
      <w:tr w14:paraId="55D1441E">
        <w:tblPrEx>
          <w:tblLayout w:type="fixed"/>
        </w:tblPrEx>
        <w:trPr>
          <w:jc w:val="center"/>
        </w:trPr>
        <w:tc>
          <w:tcPr>
            <w:tcW w:w="1588" w:type="dxa"/>
            <w:vAlign w:val="center"/>
          </w:tcPr>
          <w:p w14:paraId="64EF5A70">
            <w:pPr>
              <w:jc w:val="left"/>
              <w:rPr>
                <w:rFonts w:ascii="宋体" w:hAnsi="宋体"/>
                <w:b/>
                <w:sz w:val="30"/>
              </w:rPr>
            </w:pPr>
            <w:r>
              <w:rPr>
                <w:rFonts w:hint="eastAsia" w:ascii="宋体" w:hAnsi="宋体"/>
                <w:b/>
                <w:sz w:val="30"/>
              </w:rPr>
              <w:t>论文题目：</w:t>
            </w:r>
          </w:p>
        </w:tc>
        <w:tc>
          <w:tcPr>
            <w:tcW w:w="4678" w:type="dxa"/>
            <w:vAlign w:val="center"/>
          </w:tcPr>
          <w:p w14:paraId="311D2C6A">
            <w:pPr>
              <w:jc w:val="left"/>
              <w:rPr>
                <w:rFonts w:ascii="宋体" w:hAnsi="宋体"/>
                <w:b/>
                <w:sz w:val="30"/>
              </w:rPr>
            </w:pPr>
          </w:p>
        </w:tc>
      </w:tr>
      <w:tr w14:paraId="01765852">
        <w:tblPrEx>
          <w:tblLayout w:type="fixed"/>
        </w:tblPrEx>
        <w:trPr>
          <w:jc w:val="center"/>
        </w:trPr>
        <w:tc>
          <w:tcPr>
            <w:tcW w:w="1588" w:type="dxa"/>
            <w:vAlign w:val="center"/>
          </w:tcPr>
          <w:p w14:paraId="40C4DFD1">
            <w:pPr>
              <w:jc w:val="left"/>
              <w:rPr>
                <w:rFonts w:ascii="宋体" w:hAnsi="宋体"/>
                <w:b/>
                <w:sz w:val="30"/>
              </w:rPr>
            </w:pPr>
          </w:p>
        </w:tc>
        <w:tc>
          <w:tcPr>
            <w:tcW w:w="4678" w:type="dxa"/>
            <w:vAlign w:val="center"/>
          </w:tcPr>
          <w:p w14:paraId="6AA01CFF">
            <w:pPr>
              <w:jc w:val="left"/>
              <w:rPr>
                <w:rFonts w:ascii="宋体" w:hAnsi="宋体"/>
                <w:b/>
                <w:sz w:val="30"/>
              </w:rPr>
            </w:pPr>
          </w:p>
        </w:tc>
      </w:tr>
      <w:tr w14:paraId="41185F8E">
        <w:tblPrEx>
          <w:tblLayout w:type="fixed"/>
        </w:tblPrEx>
        <w:trPr>
          <w:jc w:val="center"/>
        </w:trPr>
        <w:tc>
          <w:tcPr>
            <w:tcW w:w="1588" w:type="dxa"/>
            <w:vAlign w:val="center"/>
          </w:tcPr>
          <w:p w14:paraId="6AE9CBD0">
            <w:pPr>
              <w:jc w:val="left"/>
              <w:rPr>
                <w:rFonts w:ascii="宋体" w:hAnsi="宋体"/>
                <w:sz w:val="30"/>
              </w:rPr>
            </w:pPr>
            <w:r>
              <w:rPr>
                <w:rFonts w:hint="eastAsia" w:ascii="宋体" w:hAnsi="宋体"/>
                <w:sz w:val="30"/>
              </w:rPr>
              <w:t>学    院：</w:t>
            </w:r>
          </w:p>
        </w:tc>
        <w:tc>
          <w:tcPr>
            <w:tcW w:w="4678" w:type="dxa"/>
            <w:vAlign w:val="center"/>
          </w:tcPr>
          <w:p w14:paraId="6910D644">
            <w:pPr>
              <w:jc w:val="left"/>
              <w:rPr>
                <w:rFonts w:ascii="宋体" w:hAnsi="宋体"/>
                <w:b/>
                <w:sz w:val="30"/>
              </w:rPr>
            </w:pPr>
          </w:p>
        </w:tc>
      </w:tr>
      <w:tr w14:paraId="0B27AE4F">
        <w:tblPrEx>
          <w:tblLayout w:type="fixed"/>
        </w:tblPrEx>
        <w:trPr>
          <w:jc w:val="center"/>
        </w:trPr>
        <w:tc>
          <w:tcPr>
            <w:tcW w:w="1588" w:type="dxa"/>
            <w:vAlign w:val="center"/>
          </w:tcPr>
          <w:p w14:paraId="11BD10D8">
            <w:pPr>
              <w:jc w:val="left"/>
              <w:rPr>
                <w:rFonts w:ascii="宋体" w:hAnsi="宋体"/>
                <w:sz w:val="30"/>
              </w:rPr>
            </w:pPr>
            <w:r>
              <w:rPr>
                <w:rFonts w:hint="eastAsia" w:ascii="宋体" w:hAnsi="宋体"/>
                <w:sz w:val="30"/>
              </w:rPr>
              <w:t>专    业：</w:t>
            </w:r>
          </w:p>
        </w:tc>
        <w:tc>
          <w:tcPr>
            <w:tcW w:w="4678" w:type="dxa"/>
            <w:vAlign w:val="center"/>
          </w:tcPr>
          <w:p w14:paraId="035D7154">
            <w:pPr>
              <w:jc w:val="left"/>
              <w:rPr>
                <w:rFonts w:ascii="宋体" w:hAnsi="宋体"/>
                <w:b/>
                <w:sz w:val="30"/>
              </w:rPr>
            </w:pPr>
          </w:p>
        </w:tc>
      </w:tr>
      <w:tr w14:paraId="202981A8">
        <w:tblPrEx>
          <w:tblLayout w:type="fixed"/>
        </w:tblPrEx>
        <w:trPr>
          <w:jc w:val="center"/>
        </w:trPr>
        <w:tc>
          <w:tcPr>
            <w:tcW w:w="1588" w:type="dxa"/>
            <w:vAlign w:val="center"/>
          </w:tcPr>
          <w:p w14:paraId="64ABAD3E">
            <w:pPr>
              <w:jc w:val="left"/>
              <w:rPr>
                <w:rFonts w:ascii="宋体" w:hAnsi="宋体"/>
                <w:sz w:val="30"/>
              </w:rPr>
            </w:pPr>
            <w:r>
              <w:rPr>
                <w:rFonts w:hint="eastAsia" w:ascii="宋体" w:hAnsi="宋体"/>
                <w:sz w:val="30"/>
              </w:rPr>
              <w:t>班    级：</w:t>
            </w:r>
          </w:p>
        </w:tc>
        <w:tc>
          <w:tcPr>
            <w:tcW w:w="4678" w:type="dxa"/>
            <w:vAlign w:val="center"/>
          </w:tcPr>
          <w:p w14:paraId="3B444C50">
            <w:pPr>
              <w:jc w:val="left"/>
              <w:rPr>
                <w:rFonts w:ascii="宋体" w:hAnsi="宋体"/>
                <w:b/>
                <w:sz w:val="30"/>
              </w:rPr>
            </w:pPr>
          </w:p>
        </w:tc>
      </w:tr>
      <w:tr w14:paraId="0A8776F5">
        <w:tblPrEx>
          <w:tblLayout w:type="fixed"/>
        </w:tblPrEx>
        <w:trPr>
          <w:jc w:val="center"/>
        </w:trPr>
        <w:tc>
          <w:tcPr>
            <w:tcW w:w="1588" w:type="dxa"/>
            <w:vAlign w:val="center"/>
          </w:tcPr>
          <w:p w14:paraId="21F1C5D5">
            <w:pPr>
              <w:jc w:val="left"/>
              <w:rPr>
                <w:rFonts w:ascii="宋体" w:hAnsi="宋体"/>
                <w:sz w:val="30"/>
              </w:rPr>
            </w:pPr>
            <w:r>
              <w:rPr>
                <w:rFonts w:hint="eastAsia" w:ascii="宋体" w:hAnsi="宋体"/>
                <w:sz w:val="30"/>
              </w:rPr>
              <w:t>学    号：</w:t>
            </w:r>
          </w:p>
        </w:tc>
        <w:tc>
          <w:tcPr>
            <w:tcW w:w="4678" w:type="dxa"/>
            <w:vAlign w:val="center"/>
          </w:tcPr>
          <w:p w14:paraId="3B9702BE">
            <w:pPr>
              <w:jc w:val="left"/>
              <w:rPr>
                <w:rFonts w:ascii="宋体" w:hAnsi="宋体"/>
                <w:b/>
                <w:sz w:val="30"/>
              </w:rPr>
            </w:pPr>
          </w:p>
        </w:tc>
      </w:tr>
      <w:tr w14:paraId="48A20548">
        <w:tblPrEx>
          <w:tblLayout w:type="fixed"/>
        </w:tblPrEx>
        <w:trPr>
          <w:jc w:val="center"/>
        </w:trPr>
        <w:tc>
          <w:tcPr>
            <w:tcW w:w="1588" w:type="dxa"/>
            <w:vAlign w:val="center"/>
          </w:tcPr>
          <w:p w14:paraId="1CD19FC4">
            <w:pPr>
              <w:jc w:val="left"/>
              <w:rPr>
                <w:rFonts w:ascii="宋体" w:hAnsi="宋体"/>
                <w:sz w:val="30"/>
              </w:rPr>
            </w:pPr>
            <w:r>
              <w:rPr>
                <w:rFonts w:hint="eastAsia" w:ascii="宋体" w:hAnsi="宋体"/>
                <w:sz w:val="30"/>
              </w:rPr>
              <w:t>姓    名：</w:t>
            </w:r>
          </w:p>
        </w:tc>
        <w:tc>
          <w:tcPr>
            <w:tcW w:w="4678" w:type="dxa"/>
            <w:vAlign w:val="center"/>
          </w:tcPr>
          <w:p w14:paraId="3CE4C10C">
            <w:pPr>
              <w:jc w:val="left"/>
              <w:rPr>
                <w:rFonts w:ascii="宋体" w:hAnsi="宋体"/>
                <w:b/>
                <w:sz w:val="30"/>
              </w:rPr>
            </w:pPr>
          </w:p>
        </w:tc>
      </w:tr>
      <w:tr w14:paraId="6E9E3510">
        <w:tblPrEx>
          <w:tblLayout w:type="fixed"/>
        </w:tblPrEx>
        <w:trPr>
          <w:jc w:val="center"/>
        </w:trPr>
        <w:tc>
          <w:tcPr>
            <w:tcW w:w="1588" w:type="dxa"/>
            <w:vAlign w:val="center"/>
          </w:tcPr>
          <w:p w14:paraId="1FDE04BC">
            <w:pPr>
              <w:jc w:val="left"/>
              <w:rPr>
                <w:rFonts w:ascii="宋体" w:hAnsi="宋体"/>
                <w:sz w:val="30"/>
              </w:rPr>
            </w:pPr>
            <w:r>
              <w:rPr>
                <w:rFonts w:hint="eastAsia" w:ascii="宋体" w:hAnsi="宋体"/>
                <w:sz w:val="30"/>
              </w:rPr>
              <w:t>指导教师：</w:t>
            </w:r>
          </w:p>
        </w:tc>
        <w:tc>
          <w:tcPr>
            <w:tcW w:w="4678" w:type="dxa"/>
            <w:vAlign w:val="center"/>
          </w:tcPr>
          <w:p w14:paraId="7092D221">
            <w:pPr>
              <w:jc w:val="left"/>
              <w:rPr>
                <w:rFonts w:ascii="宋体" w:hAnsi="宋体"/>
                <w:b/>
                <w:sz w:val="30"/>
              </w:rPr>
            </w:pPr>
          </w:p>
        </w:tc>
      </w:tr>
    </w:tbl>
    <w:p w14:paraId="4D6B9B42">
      <w:pPr>
        <w:ind w:firstLine="1132" w:firstLineChars="376"/>
        <w:rPr>
          <w:rFonts w:ascii="宋体" w:hAnsi="宋体"/>
          <w:b/>
          <w:sz w:val="30"/>
        </w:rPr>
      </w:pPr>
    </w:p>
    <w:p w14:paraId="0E2A6016">
      <w:pPr>
        <w:spacing w:line="500" w:lineRule="exact"/>
        <w:jc w:val="center"/>
        <w:rPr>
          <w:sz w:val="30"/>
        </w:rPr>
      </w:pPr>
      <w:r>
        <w:rPr>
          <w:rFonts w:hint="eastAsia"/>
          <w:sz w:val="30"/>
        </w:rPr>
        <w:t>年     月     日</w:t>
      </w:r>
    </w:p>
    <w:p w14:paraId="5BA2EEC4">
      <w:pPr>
        <w:spacing w:line="500" w:lineRule="exact"/>
        <w:jc w:val="center"/>
      </w:pPr>
    </w:p>
    <w:p w14:paraId="516BDA87">
      <w:pPr>
        <w:tabs>
          <w:tab w:val="left" w:pos="8820"/>
        </w:tabs>
        <w:jc w:val="center"/>
        <w:rPr>
          <w:b/>
          <w:bCs/>
          <w:spacing w:val="4"/>
          <w:sz w:val="44"/>
          <w:szCs w:val="44"/>
        </w:rPr>
        <w:sectPr>
          <w:type w:val="continuous"/>
          <w:pgSz w:w="11906" w:h="16838"/>
          <w:pgMar w:top="1440" w:right="1797" w:bottom="1440" w:left="1797" w:header="1134" w:footer="1134" w:gutter="0"/>
          <w:pgNumType w:fmt="upperRoman" w:start="1"/>
          <w:cols w:space="0" w:num="1"/>
          <w:docGrid w:type="lines" w:linePitch="312" w:charSpace="0"/>
        </w:sectPr>
      </w:pPr>
    </w:p>
    <w:p w14:paraId="67972542">
      <w:pPr>
        <w:jc w:val="center"/>
      </w:pPr>
      <w:r>
        <w:rPr>
          <w:rFonts w:hint="eastAsia"/>
          <w:b/>
          <w:bCs/>
          <w:sz w:val="32"/>
        </w:rPr>
        <w:t>湖北文理学院毕业论文（设计）原创性声明</w:t>
      </w:r>
    </w:p>
    <w:p w14:paraId="523607D3">
      <w:pPr>
        <w:ind w:firstLine="480"/>
      </w:pPr>
    </w:p>
    <w:p w14:paraId="74D82645">
      <w:pPr>
        <w:snapToGrid w:val="0"/>
        <w:spacing w:line="360" w:lineRule="auto"/>
        <w:ind w:firstLine="480" w:firstLineChars="200"/>
        <w:rPr>
          <w:sz w:val="24"/>
        </w:rPr>
      </w:pPr>
      <w:r>
        <w:rPr>
          <w:rFonts w:hint="eastAsia"/>
          <w:sz w:val="24"/>
        </w:rPr>
        <w:t>毕业论文（设计）名称：</w:t>
      </w:r>
    </w:p>
    <w:p w14:paraId="66F282C1">
      <w:pPr>
        <w:snapToGrid w:val="0"/>
        <w:spacing w:line="360" w:lineRule="auto"/>
        <w:ind w:firstLine="480" w:firstLineChars="200"/>
        <w:rPr>
          <w:sz w:val="24"/>
        </w:rPr>
      </w:pPr>
      <w:r>
        <w:rPr>
          <w:rFonts w:hint="eastAsia"/>
          <w:sz w:val="24"/>
        </w:rPr>
        <w:t>所属学院：                     所属专业：</w:t>
      </w:r>
    </w:p>
    <w:p w14:paraId="64703E8E">
      <w:pPr>
        <w:snapToGrid w:val="0"/>
        <w:spacing w:line="360" w:lineRule="auto"/>
        <w:ind w:firstLine="480" w:firstLineChars="200"/>
        <w:rPr>
          <w:sz w:val="24"/>
        </w:rPr>
      </w:pPr>
    </w:p>
    <w:p w14:paraId="5C04CE1C">
      <w:pPr>
        <w:snapToGrid w:val="0"/>
        <w:spacing w:line="360" w:lineRule="auto"/>
        <w:ind w:firstLine="480" w:firstLineChars="200"/>
        <w:rPr>
          <w:sz w:val="24"/>
        </w:rPr>
      </w:pPr>
      <w:r>
        <w:rPr>
          <w:rFonts w:hint="eastAsia"/>
          <w:sz w:val="24"/>
        </w:rPr>
        <w:t>本人郑重声明：本毕业论文（设计）系在指导教师指导下独立完成的原创性成果。撰写过程中，本人严格遵守国家法律法规及学校学术规范，恪守学术道德。除文中已标注引用的内容外，本论文（设计）不包含任何其他个人或集体已发表或完成的成果。本人未剽窃、抄袭他人的学术观点、思想和成果，亦未篡改数据。对本研究作出重要贡献的个人或集体，文中均已如实注明。本人从未参与任何与毕业论文（设计）买卖、代写等相关的违法违规活动。</w:t>
      </w:r>
    </w:p>
    <w:p w14:paraId="1070B6A5">
      <w:pPr>
        <w:snapToGrid w:val="0"/>
        <w:spacing w:line="360" w:lineRule="auto"/>
        <w:ind w:firstLine="480" w:firstLineChars="200"/>
        <w:rPr>
          <w:sz w:val="24"/>
        </w:rPr>
      </w:pPr>
      <w:r>
        <w:rPr>
          <w:rFonts w:hint="eastAsia"/>
          <w:sz w:val="24"/>
        </w:rPr>
        <w:t>本人知晓并承诺：如本声明内容不实，愿承担由此产生的一切法律责任。</w:t>
      </w:r>
    </w:p>
    <w:p w14:paraId="4A6FD71A">
      <w:pPr>
        <w:snapToGrid w:val="0"/>
        <w:spacing w:line="360" w:lineRule="auto"/>
        <w:ind w:firstLine="480" w:firstLineChars="200"/>
        <w:rPr>
          <w:sz w:val="24"/>
        </w:rPr>
      </w:pPr>
    </w:p>
    <w:p w14:paraId="30D8EA9D">
      <w:pPr>
        <w:snapToGrid w:val="0"/>
        <w:spacing w:line="360" w:lineRule="auto"/>
        <w:ind w:firstLine="480" w:firstLineChars="200"/>
        <w:rPr>
          <w:sz w:val="24"/>
        </w:rPr>
      </w:pPr>
      <w:r>
        <w:rPr>
          <w:rFonts w:hint="eastAsia"/>
          <w:sz w:val="24"/>
        </w:rPr>
        <w:t>论文作者（签名）：                      日期：     年</w:t>
      </w:r>
      <w:r>
        <w:rPr>
          <w:sz w:val="24"/>
        </w:rPr>
        <w:t xml:space="preserve">   </w:t>
      </w:r>
      <w:r>
        <w:rPr>
          <w:rFonts w:hint="eastAsia"/>
          <w:sz w:val="24"/>
        </w:rPr>
        <w:t>月</w:t>
      </w:r>
      <w:r>
        <w:rPr>
          <w:sz w:val="24"/>
        </w:rPr>
        <w:t xml:space="preserve">   </w:t>
      </w:r>
      <w:r>
        <w:rPr>
          <w:rFonts w:hint="eastAsia"/>
          <w:sz w:val="24"/>
        </w:rPr>
        <w:t>日</w:t>
      </w:r>
    </w:p>
    <w:p w14:paraId="037FEF48">
      <w:pPr>
        <w:spacing w:line="360" w:lineRule="auto"/>
        <w:ind w:firstLine="562"/>
        <w:rPr>
          <w:rFonts w:ascii="Arial" w:hAnsi="Arial" w:cs="Arial"/>
          <w:b/>
          <w:bCs/>
          <w:sz w:val="28"/>
          <w:szCs w:val="21"/>
        </w:rPr>
      </w:pPr>
    </w:p>
    <w:p w14:paraId="7A0E901D">
      <w:pPr>
        <w:jc w:val="center"/>
        <w:rPr>
          <w:b/>
          <w:bCs/>
          <w:sz w:val="32"/>
        </w:rPr>
      </w:pPr>
      <w:r>
        <w:rPr>
          <w:rFonts w:hint="eastAsia"/>
          <w:b/>
          <w:bCs/>
          <w:sz w:val="32"/>
        </w:rPr>
        <w:t>湖北文理学院</w:t>
      </w:r>
      <w:bookmarkStart w:id="0" w:name="_Hlk212453451"/>
      <w:r>
        <w:rPr>
          <w:rFonts w:hint="eastAsia"/>
          <w:b/>
          <w:bCs/>
          <w:sz w:val="32"/>
        </w:rPr>
        <w:t>毕业论文（设计）版权使用授权书</w:t>
      </w:r>
      <w:bookmarkEnd w:id="0"/>
    </w:p>
    <w:p w14:paraId="39E8EE0E">
      <w:pPr>
        <w:ind w:firstLine="480"/>
      </w:pPr>
    </w:p>
    <w:p w14:paraId="58662C04">
      <w:pPr>
        <w:snapToGrid w:val="0"/>
        <w:spacing w:line="360" w:lineRule="auto"/>
        <w:ind w:firstLine="480" w:firstLineChars="200"/>
        <w:rPr>
          <w:sz w:val="24"/>
        </w:rPr>
      </w:pPr>
      <w:r>
        <w:rPr>
          <w:rFonts w:hint="eastAsia"/>
          <w:sz w:val="24"/>
        </w:rPr>
        <w:t>毕业论文（设计）名称：</w:t>
      </w:r>
    </w:p>
    <w:p w14:paraId="36EF3F98">
      <w:pPr>
        <w:snapToGrid w:val="0"/>
        <w:spacing w:line="360" w:lineRule="auto"/>
        <w:ind w:firstLine="480" w:firstLineChars="200"/>
        <w:rPr>
          <w:sz w:val="24"/>
        </w:rPr>
      </w:pPr>
      <w:r>
        <w:rPr>
          <w:rFonts w:hint="eastAsia"/>
          <w:sz w:val="24"/>
        </w:rPr>
        <w:t>所属学院：                     所属专业：</w:t>
      </w:r>
    </w:p>
    <w:p w14:paraId="69C98ABF">
      <w:pPr>
        <w:snapToGrid w:val="0"/>
        <w:spacing w:line="360" w:lineRule="auto"/>
        <w:ind w:firstLine="480" w:firstLineChars="200"/>
        <w:rPr>
          <w:sz w:val="24"/>
        </w:rPr>
      </w:pPr>
    </w:p>
    <w:p w14:paraId="0F06078A">
      <w:pPr>
        <w:snapToGrid w:val="0"/>
        <w:spacing w:line="360" w:lineRule="auto"/>
        <w:ind w:firstLine="480" w:firstLineChars="200"/>
        <w:jc w:val="left"/>
        <w:rPr>
          <w:rFonts w:ascii="仿宋_GB2312" w:hAnsi="宋体"/>
          <w:sz w:val="24"/>
        </w:rPr>
      </w:pPr>
      <w:r>
        <w:rPr>
          <w:rFonts w:hint="eastAsia" w:ascii="仿宋_GB2312" w:hAnsi="宋体"/>
          <w:sz w:val="24"/>
        </w:rPr>
        <w:t>本人同意湖北文理学院按照相关规定收集、保存、使用本毕业论文（设计）的印刷本和电子版本，授权学校向国家有关部门或机构送交论文的复印件和电子版，允许论文被查阅和借阅，并授权学校将论文的全部或部分内容编入有关数据库进行检索，采用影印、缩印、数字化或其他复制手段保存和汇编本论文。</w:t>
      </w:r>
    </w:p>
    <w:p w14:paraId="670AD16D">
      <w:pPr>
        <w:snapToGrid w:val="0"/>
        <w:spacing w:line="360" w:lineRule="auto"/>
        <w:ind w:firstLine="480" w:firstLineChars="200"/>
        <w:jc w:val="left"/>
        <w:rPr>
          <w:rFonts w:ascii="仿宋_GB2312" w:hAnsi="宋体"/>
          <w:sz w:val="24"/>
        </w:rPr>
      </w:pPr>
    </w:p>
    <w:p w14:paraId="61FE51A1">
      <w:pPr>
        <w:snapToGrid w:val="0"/>
        <w:spacing w:line="360" w:lineRule="auto"/>
        <w:ind w:firstLine="480" w:firstLineChars="200"/>
        <w:jc w:val="left"/>
        <w:rPr>
          <w:rFonts w:ascii="仿宋_GB2312" w:hAnsi="宋体"/>
          <w:sz w:val="24"/>
        </w:rPr>
      </w:pPr>
      <w:r>
        <w:rPr>
          <w:rFonts w:hint="eastAsia" w:ascii="仿宋_GB2312" w:hAnsi="宋体"/>
          <w:sz w:val="24"/>
        </w:rPr>
        <w:t>授权人（学生签名）：                       日期：</w:t>
      </w:r>
      <w:r>
        <w:rPr>
          <w:rFonts w:hint="eastAsia"/>
          <w:sz w:val="24"/>
        </w:rPr>
        <w:t xml:space="preserve">     </w:t>
      </w:r>
      <w:r>
        <w:rPr>
          <w:rFonts w:hint="eastAsia" w:ascii="仿宋_GB2312" w:hAnsi="宋体"/>
          <w:sz w:val="24"/>
        </w:rPr>
        <w:t>年</w:t>
      </w:r>
      <w:r>
        <w:rPr>
          <w:sz w:val="24"/>
        </w:rPr>
        <w:t xml:space="preserve">   </w:t>
      </w:r>
      <w:r>
        <w:rPr>
          <w:rFonts w:hint="eastAsia" w:ascii="仿宋_GB2312" w:hAnsi="宋体"/>
          <w:sz w:val="24"/>
        </w:rPr>
        <w:t>月</w:t>
      </w:r>
      <w:r>
        <w:rPr>
          <w:sz w:val="24"/>
        </w:rPr>
        <w:t xml:space="preserve">   </w:t>
      </w:r>
      <w:r>
        <w:rPr>
          <w:rFonts w:hint="eastAsia" w:ascii="仿宋_GB2312" w:hAnsi="宋体"/>
          <w:sz w:val="24"/>
        </w:rPr>
        <w:t xml:space="preserve">日        </w:t>
      </w:r>
    </w:p>
    <w:p w14:paraId="7A491E5E">
      <w:pPr>
        <w:snapToGrid w:val="0"/>
        <w:spacing w:line="360" w:lineRule="auto"/>
        <w:ind w:firstLine="480" w:firstLineChars="200"/>
        <w:jc w:val="left"/>
        <w:rPr>
          <w:rFonts w:ascii="仿宋_GB2312" w:hAnsi="宋体"/>
          <w:sz w:val="24"/>
        </w:rPr>
      </w:pPr>
      <w:r>
        <w:rPr>
          <w:rFonts w:hint="eastAsia" w:ascii="仿宋_GB2312" w:hAnsi="宋体"/>
          <w:sz w:val="24"/>
        </w:rPr>
        <w:t>指导教师（签名）：                         日期：</w:t>
      </w:r>
      <w:r>
        <w:rPr>
          <w:rFonts w:hint="eastAsia"/>
          <w:sz w:val="24"/>
        </w:rPr>
        <w:t xml:space="preserve">     </w:t>
      </w:r>
      <w:r>
        <w:rPr>
          <w:rFonts w:hint="eastAsia" w:ascii="仿宋_GB2312" w:hAnsi="宋体"/>
          <w:sz w:val="24"/>
        </w:rPr>
        <w:t>年</w:t>
      </w:r>
      <w:r>
        <w:rPr>
          <w:sz w:val="24"/>
        </w:rPr>
        <w:t xml:space="preserve">   </w:t>
      </w:r>
      <w:r>
        <w:rPr>
          <w:rFonts w:hint="eastAsia" w:ascii="仿宋_GB2312" w:hAnsi="宋体"/>
          <w:sz w:val="24"/>
        </w:rPr>
        <w:t>月</w:t>
      </w:r>
      <w:r>
        <w:rPr>
          <w:sz w:val="24"/>
        </w:rPr>
        <w:t xml:space="preserve">   </w:t>
      </w:r>
      <w:r>
        <w:rPr>
          <w:rFonts w:hint="eastAsia" w:ascii="仿宋_GB2312" w:hAnsi="宋体"/>
          <w:sz w:val="24"/>
        </w:rPr>
        <w:t>日</w:t>
      </w:r>
    </w:p>
    <w:p w14:paraId="07DA6FF0">
      <w:pPr>
        <w:snapToGrid w:val="0"/>
        <w:spacing w:line="360" w:lineRule="auto"/>
        <w:ind w:firstLine="480" w:firstLineChars="200"/>
        <w:jc w:val="left"/>
        <w:rPr>
          <w:rFonts w:hint="eastAsia" w:ascii="仿宋_GB2312" w:hAnsi="宋体"/>
          <w:sz w:val="24"/>
        </w:rPr>
      </w:pPr>
    </w:p>
    <w:p w14:paraId="6B9F1127">
      <w:pPr>
        <w:spacing w:line="360" w:lineRule="auto"/>
        <w:ind w:firstLine="480"/>
        <w:jc w:val="left"/>
        <w:rPr>
          <w:rFonts w:ascii="仿宋_GB2312" w:hAnsi="宋体"/>
        </w:rPr>
        <w:sectPr>
          <w:footerReference r:id="rId3" w:type="default"/>
          <w:pgSz w:w="11906" w:h="16838"/>
          <w:pgMar w:top="1440" w:right="1797" w:bottom="1440" w:left="1797" w:header="1134" w:footer="1134" w:gutter="0"/>
          <w:pgNumType w:fmt="upperRoman" w:start="1"/>
          <w:cols w:space="0" w:num="1"/>
          <w:docGrid w:type="lines" w:linePitch="312" w:charSpace="0"/>
        </w:sectPr>
      </w:pPr>
    </w:p>
    <w:p w14:paraId="212F91F9">
      <w:pPr>
        <w:pStyle w:val="6"/>
        <w:snapToGrid w:val="0"/>
        <w:spacing w:before="120" w:after="31" w:line="360" w:lineRule="auto"/>
        <w:ind w:left="0" w:leftChars="0"/>
        <w:jc w:val="center"/>
        <w:rPr>
          <w:rFonts w:ascii="黑体" w:hAnsi="黑体" w:eastAsia="黑体"/>
          <w:b/>
          <w:sz w:val="32"/>
          <w:szCs w:val="32"/>
        </w:rPr>
      </w:pPr>
      <w:r>
        <w:rPr>
          <w:rFonts w:eastAsia="黑体"/>
          <w:b/>
          <w:sz w:val="32"/>
          <w:szCs w:val="32"/>
        </w:rPr>
        <w:t>CORBA</w:t>
      </w:r>
      <w:r>
        <w:rPr>
          <w:rFonts w:hint="eastAsia" w:ascii="黑体" w:hAnsi="黑体" w:eastAsia="黑体"/>
          <w:b/>
          <w:sz w:val="32"/>
          <w:szCs w:val="32"/>
        </w:rPr>
        <w:t>中对象事务服务的研究与实现</w:t>
      </w:r>
    </w:p>
    <w:p w14:paraId="42560452">
      <w:pPr>
        <w:pStyle w:val="6"/>
        <w:snapToGrid w:val="0"/>
        <w:spacing w:before="31" w:after="31" w:line="440" w:lineRule="exact"/>
        <w:ind w:left="0" w:leftChars="0" w:firstLine="482" w:firstLineChars="200"/>
        <w:rPr>
          <w:rFonts w:eastAsia="黑体"/>
          <w:b/>
          <w:sz w:val="24"/>
        </w:rPr>
      </w:pPr>
    </w:p>
    <w:p w14:paraId="504949D4">
      <w:pPr>
        <w:pStyle w:val="6"/>
        <w:snapToGrid w:val="0"/>
        <w:spacing w:after="0" w:line="360" w:lineRule="auto"/>
        <w:ind w:left="0" w:leftChars="0" w:firstLine="482" w:firstLineChars="200"/>
        <w:rPr>
          <w:sz w:val="24"/>
        </w:rPr>
      </w:pPr>
      <w:r>
        <w:rPr>
          <w:rFonts w:hint="eastAsia" w:eastAsia="黑体"/>
          <w:b/>
          <w:sz w:val="24"/>
        </w:rPr>
        <w:t>摘要</w:t>
      </w:r>
      <w:r>
        <w:rPr>
          <w:rFonts w:hint="eastAsia" w:eastAsia="黑体"/>
          <w:b/>
          <w:bCs/>
          <w:sz w:val="24"/>
        </w:rPr>
        <w:t>：</w:t>
      </w:r>
      <w:r>
        <w:rPr>
          <w:rFonts w:hint="eastAsia"/>
          <w:sz w:val="24"/>
        </w:rPr>
        <w:t>随着分布式应用规模的日益庞大，分布式系统中不可避免地包括各种异构实体。CORBA提供了分布式环境中对象的透明互操作，使应用程序独立于软硬件平台、网络协议、编程语言，近年来已成为分布式对象计算领域的重要研究方向。对象事务服务</w:t>
      </w:r>
      <w:r>
        <w:rPr>
          <w:sz w:val="24"/>
        </w:rPr>
        <w:t>(</w:t>
      </w:r>
      <w:r>
        <w:rPr>
          <w:rFonts w:hint="eastAsia"/>
          <w:sz w:val="24"/>
        </w:rPr>
        <w:t>OTS</w:t>
      </w:r>
      <w:r>
        <w:rPr>
          <w:sz w:val="24"/>
        </w:rPr>
        <w:t>)</w:t>
      </w:r>
      <w:r>
        <w:rPr>
          <w:rFonts w:hint="eastAsia"/>
          <w:sz w:val="24"/>
        </w:rPr>
        <w:t>将事务概念引入到CORBA中，保证了对象互操作的完整性和可靠性。本文从理论和实践两个方面对OTS进行了深入研究。</w:t>
      </w:r>
    </w:p>
    <w:p w14:paraId="184C31F6">
      <w:pPr>
        <w:pStyle w:val="6"/>
        <w:snapToGrid w:val="0"/>
        <w:spacing w:after="0" w:line="360" w:lineRule="auto"/>
        <w:ind w:left="0" w:leftChars="0" w:firstLine="480" w:firstLineChars="200"/>
        <w:rPr>
          <w:sz w:val="24"/>
        </w:rPr>
      </w:pPr>
      <w:r>
        <w:rPr>
          <w:rFonts w:hint="eastAsia"/>
          <w:sz w:val="24"/>
        </w:rPr>
        <w:t>(</w:t>
      </w:r>
      <w:r>
        <w:rPr>
          <w:sz w:val="24"/>
        </w:rPr>
        <w:t>1)</w:t>
      </w:r>
      <w:r>
        <w:rPr>
          <w:rFonts w:hint="eastAsia"/>
          <w:sz w:val="24"/>
        </w:rPr>
        <w:t>论文首先研究了CORBA体系结构，包括ORB核心、界面定义语言、界面仓库和实现仓库、语言映射、存根和框架、动态调用、对象适配器以及ORB之间的互操作协议等。其次介绍了事务概念和分布式事务的两阶段提交过程，深入研究了OMG定义的对象事务服务的规范，分析了它的事务处理框架，详细说明了各界面（接口）的地位和功能。</w:t>
      </w:r>
    </w:p>
    <w:p w14:paraId="56253B35">
      <w:pPr>
        <w:pStyle w:val="6"/>
        <w:snapToGrid w:val="0"/>
        <w:spacing w:after="0" w:line="360" w:lineRule="auto"/>
        <w:ind w:left="0" w:leftChars="0" w:firstLine="480" w:firstLineChars="200"/>
        <w:rPr>
          <w:sz w:val="24"/>
        </w:rPr>
      </w:pPr>
      <w:r>
        <w:rPr>
          <w:rFonts w:hint="eastAsia"/>
          <w:sz w:val="24"/>
        </w:rPr>
        <w:t>(</w:t>
      </w:r>
      <w:r>
        <w:rPr>
          <w:sz w:val="24"/>
        </w:rPr>
        <w:t>2)</w:t>
      </w:r>
      <w:r>
        <w:rPr>
          <w:rFonts w:hint="eastAsia"/>
          <w:sz w:val="24"/>
        </w:rPr>
        <w:t>研究了可移植对象适配器规范，这是实现可伸缩的高性能CORBA服务的关键。在此基础上，采用面向对象的思想进行了系统设计，详细说明了各个类的功能和相互间关系，以及它们是如何协作来实现OTS规范中的事务处理的。</w:t>
      </w:r>
    </w:p>
    <w:p w14:paraId="5013C863">
      <w:pPr>
        <w:pStyle w:val="6"/>
        <w:snapToGrid w:val="0"/>
        <w:spacing w:after="0" w:line="360" w:lineRule="auto"/>
        <w:ind w:left="0" w:leftChars="0" w:firstLine="480" w:firstLineChars="200"/>
        <w:rPr>
          <w:sz w:val="24"/>
        </w:rPr>
      </w:pPr>
      <w:r>
        <w:rPr>
          <w:rFonts w:hint="eastAsia"/>
          <w:sz w:val="24"/>
        </w:rPr>
        <w:t>(</w:t>
      </w:r>
      <w:r>
        <w:rPr>
          <w:sz w:val="24"/>
        </w:rPr>
        <w:t>3)</w:t>
      </w:r>
      <w:r>
        <w:rPr>
          <w:rFonts w:hint="eastAsia"/>
          <w:sz w:val="24"/>
        </w:rPr>
        <w:t>分析了X/OPEN DTP模型和XA协议，并研究和实现了OTS与XA资源管理器集成的机制。</w:t>
      </w:r>
    </w:p>
    <w:p w14:paraId="6B32FA6E">
      <w:pPr>
        <w:pStyle w:val="6"/>
        <w:snapToGrid w:val="0"/>
        <w:spacing w:after="0" w:line="360" w:lineRule="auto"/>
        <w:ind w:left="0" w:leftChars="0" w:firstLine="480" w:firstLineChars="200"/>
      </w:pPr>
      <w:r>
        <w:rPr>
          <w:rFonts w:hint="eastAsia"/>
          <w:sz w:val="24"/>
        </w:rPr>
        <w:t>在以上的研究和开发基础上，为CORBA中间件（NOSEware）具体实现了可实用的对象事务服务（NOSEOTS）。</w:t>
      </w:r>
    </w:p>
    <w:p w14:paraId="0D51056E">
      <w:pPr>
        <w:pStyle w:val="6"/>
        <w:snapToGrid w:val="0"/>
        <w:spacing w:after="0" w:line="360" w:lineRule="auto"/>
        <w:ind w:left="0" w:leftChars="0" w:firstLine="482" w:firstLineChars="200"/>
        <w:rPr>
          <w:rFonts w:asciiTheme="minorEastAsia" w:hAnsiTheme="minorEastAsia" w:eastAsiaTheme="minorEastAsia"/>
          <w:sz w:val="24"/>
        </w:rPr>
      </w:pPr>
      <w:r>
        <w:rPr>
          <w:rFonts w:hint="eastAsia" w:ascii="黑体" w:hAnsi="黑体" w:eastAsia="黑体"/>
          <w:b/>
          <w:sz w:val="24"/>
        </w:rPr>
        <w:t>关键词：</w:t>
      </w:r>
      <w:r>
        <w:rPr>
          <w:rFonts w:eastAsiaTheme="minorEastAsia"/>
          <w:sz w:val="24"/>
        </w:rPr>
        <w:t>关键词1</w:t>
      </w:r>
      <w:r>
        <w:rPr>
          <w:rFonts w:hint="eastAsia" w:eastAsiaTheme="minorEastAsia"/>
          <w:sz w:val="24"/>
        </w:rPr>
        <w:t>；</w:t>
      </w:r>
      <w:r>
        <w:rPr>
          <w:rFonts w:eastAsiaTheme="minorEastAsia"/>
          <w:sz w:val="24"/>
        </w:rPr>
        <w:t>关键词2</w:t>
      </w:r>
      <w:r>
        <w:rPr>
          <w:rFonts w:hint="eastAsia" w:eastAsiaTheme="minorEastAsia"/>
          <w:sz w:val="24"/>
        </w:rPr>
        <w:t>；</w:t>
      </w:r>
      <w:r>
        <w:rPr>
          <w:rFonts w:eastAsiaTheme="minorEastAsia"/>
          <w:sz w:val="24"/>
        </w:rPr>
        <w:t>CORBA</w:t>
      </w:r>
      <w:r>
        <w:rPr>
          <w:rFonts w:hint="eastAsia" w:eastAsiaTheme="minorEastAsia"/>
          <w:sz w:val="24"/>
        </w:rPr>
        <w:t>；对象；对象事务服务</w:t>
      </w:r>
    </w:p>
    <w:p w14:paraId="433135EB">
      <w:pPr>
        <w:pStyle w:val="6"/>
        <w:spacing w:before="31" w:after="31" w:line="440" w:lineRule="exact"/>
        <w:ind w:left="0" w:leftChars="0" w:firstLine="420" w:firstLineChars="200"/>
      </w:pPr>
    </w:p>
    <w:p w14:paraId="4481791A">
      <w:pPr>
        <w:pStyle w:val="6"/>
        <w:spacing w:before="31" w:after="31" w:line="440" w:lineRule="exact"/>
        <w:ind w:left="0" w:leftChars="0" w:firstLine="420" w:firstLineChars="200"/>
      </w:pPr>
    </w:p>
    <w:p w14:paraId="0CC31448">
      <w:pPr>
        <w:pStyle w:val="6"/>
        <w:spacing w:before="31" w:after="31" w:line="440" w:lineRule="exact"/>
        <w:ind w:left="0" w:leftChars="0" w:firstLine="420" w:firstLineChars="200"/>
        <w:sectPr>
          <w:pgSz w:w="11906" w:h="16838"/>
          <w:pgMar w:top="1440" w:right="1797" w:bottom="1440" w:left="1797" w:header="1134" w:footer="1134" w:gutter="0"/>
          <w:pgNumType w:fmt="upperRoman" w:start="1"/>
          <w:cols w:space="0" w:num="1"/>
          <w:docGrid w:type="lines" w:linePitch="312" w:charSpace="0"/>
        </w:sectPr>
      </w:pPr>
    </w:p>
    <w:p w14:paraId="103C8ED8">
      <w:pPr>
        <w:pStyle w:val="6"/>
        <w:snapToGrid w:val="0"/>
        <w:spacing w:before="120" w:after="31" w:line="360" w:lineRule="auto"/>
        <w:ind w:left="0" w:leftChars="0"/>
        <w:jc w:val="center"/>
        <w:rPr>
          <w:rFonts w:eastAsia="黑体"/>
          <w:b/>
          <w:sz w:val="32"/>
          <w:szCs w:val="32"/>
        </w:rPr>
      </w:pPr>
      <w:r>
        <w:rPr>
          <w:rFonts w:eastAsia="黑体"/>
          <w:b/>
          <w:sz w:val="32"/>
          <w:szCs w:val="32"/>
        </w:rPr>
        <w:t>Title</w:t>
      </w:r>
    </w:p>
    <w:p w14:paraId="2336D9BB">
      <w:pPr>
        <w:pStyle w:val="6"/>
        <w:spacing w:before="120" w:after="31" w:line="440" w:lineRule="exact"/>
        <w:ind w:left="0" w:leftChars="0"/>
        <w:jc w:val="center"/>
        <w:rPr>
          <w:rFonts w:ascii="楷体_GB2312" w:eastAsia="楷体_GB2312"/>
          <w:color w:val="FF0000"/>
        </w:rPr>
      </w:pPr>
    </w:p>
    <w:p w14:paraId="2D9C6D9A">
      <w:pPr>
        <w:pStyle w:val="6"/>
        <w:snapToGrid w:val="0"/>
        <w:spacing w:after="0" w:line="360" w:lineRule="auto"/>
        <w:ind w:left="0" w:leftChars="0" w:firstLine="482" w:firstLineChars="200"/>
        <w:rPr>
          <w:sz w:val="24"/>
        </w:rPr>
      </w:pPr>
      <w:r>
        <w:rPr>
          <w:rFonts w:eastAsia="黑体"/>
          <w:b/>
          <w:sz w:val="24"/>
        </w:rPr>
        <w:t>Abstract:</w:t>
      </w:r>
      <w:r>
        <w:rPr>
          <w:rFonts w:hint="eastAsia" w:eastAsia="黑体"/>
          <w:b/>
          <w:sz w:val="24"/>
        </w:rPr>
        <w:t xml:space="preserve"> </w:t>
      </w:r>
      <w:r>
        <w:rPr>
          <w:sz w:val="24"/>
        </w:rPr>
        <w:t>The coexistence of heterogeneous entities in the large scale distributed systems makes it more and more difficult to develop distributed applications.</w:t>
      </w:r>
      <w:r>
        <w:rPr>
          <w:rFonts w:hint="eastAsia"/>
          <w:sz w:val="24"/>
        </w:rPr>
        <w:t xml:space="preserve"> </w:t>
      </w:r>
      <w:r>
        <w:rPr>
          <w:sz w:val="24"/>
        </w:rPr>
        <w:t>CORBA provides distributed objects the ability of transparent interaction even if they are on different platforms or written in different language,</w:t>
      </w:r>
      <w:r>
        <w:rPr>
          <w:rFonts w:hint="eastAsia"/>
          <w:sz w:val="24"/>
        </w:rPr>
        <w:t xml:space="preserve"> </w:t>
      </w:r>
      <w:r>
        <w:rPr>
          <w:sz w:val="24"/>
        </w:rPr>
        <w:t xml:space="preserve">so recently it becomes an important research field in the distributed computing domain. The Object Transaction Service(OTS) brings the powerful computing concept of transaction processing into CORBA and it assured the integrity and reliability of the interaction between distributed objects. The </w:t>
      </w:r>
      <w:r>
        <w:rPr>
          <w:rFonts w:hint="eastAsia"/>
          <w:sz w:val="24"/>
        </w:rPr>
        <w:t>thesis</w:t>
      </w:r>
      <w:r>
        <w:rPr>
          <w:sz w:val="24"/>
        </w:rPr>
        <w:t xml:space="preserve"> does some research on the CORBA and distributed transaction processing, and an implementation of OTS is presented.</w:t>
      </w:r>
    </w:p>
    <w:p w14:paraId="58439245">
      <w:pPr>
        <w:pStyle w:val="6"/>
        <w:snapToGrid w:val="0"/>
        <w:spacing w:after="0" w:line="360" w:lineRule="auto"/>
        <w:ind w:left="0" w:leftChars="0" w:firstLine="480" w:firstLineChars="200"/>
        <w:rPr>
          <w:sz w:val="24"/>
        </w:rPr>
      </w:pPr>
      <w:r>
        <w:rPr>
          <w:sz w:val="24"/>
        </w:rPr>
        <w:t xml:space="preserve">Firstly, the architechure of CORBA is described, including object request broker, interface define language, interface repository and implementation repository, language mapping, stub and skeleton, object adaptor, etc. And the concept of transaction is introduced, including the two-phase commit protocol of distributed transaction. Then it addresses the specification of OTS in detail and the software architechure of transaction processing in OTS is analyzed. </w:t>
      </w:r>
    </w:p>
    <w:p w14:paraId="5A12F320">
      <w:pPr>
        <w:pStyle w:val="6"/>
        <w:snapToGrid w:val="0"/>
        <w:spacing w:after="0" w:line="360" w:lineRule="auto"/>
        <w:ind w:left="0" w:leftChars="0" w:firstLine="480" w:firstLineChars="200"/>
        <w:rPr>
          <w:sz w:val="24"/>
        </w:rPr>
      </w:pPr>
      <w:r>
        <w:rPr>
          <w:sz w:val="24"/>
        </w:rPr>
        <w:t>X/OPEN defined the Distributed Transaction Processing model in 1991 , the XA interface in which was supported by most database manufacturers such as Oracle, IBM, Sybase and Microsoft. Finally how to integrate the XA-compliant resource manager with OTS is studied and implemented.</w:t>
      </w:r>
    </w:p>
    <w:p w14:paraId="33C1BC5F">
      <w:pPr>
        <w:pStyle w:val="6"/>
        <w:snapToGrid w:val="0"/>
        <w:spacing w:after="0" w:line="360" w:lineRule="auto"/>
        <w:ind w:left="0" w:leftChars="0" w:firstLine="480" w:firstLineChars="200"/>
        <w:rPr>
          <w:sz w:val="24"/>
        </w:rPr>
      </w:pPr>
      <w:r>
        <w:rPr>
          <w:sz w:val="24"/>
        </w:rPr>
        <w:t>Based on the research and development given above, an available object transaction service(NOSEOTS) is implemented for a CORBA middleware</w:t>
      </w:r>
      <w:r>
        <w:rPr>
          <w:rFonts w:hint="eastAsia"/>
          <w:sz w:val="24"/>
        </w:rPr>
        <w:t xml:space="preserve">- </w:t>
      </w:r>
      <w:r>
        <w:rPr>
          <w:sz w:val="24"/>
        </w:rPr>
        <w:t>NOSEware.</w:t>
      </w:r>
    </w:p>
    <w:p w14:paraId="2AF313E7">
      <w:pPr>
        <w:pStyle w:val="6"/>
        <w:snapToGrid w:val="0"/>
        <w:spacing w:after="0" w:line="360" w:lineRule="auto"/>
        <w:ind w:left="0" w:leftChars="0" w:firstLine="482" w:firstLineChars="200"/>
        <w:rPr>
          <w:sz w:val="24"/>
        </w:rPr>
      </w:pPr>
      <w:r>
        <w:rPr>
          <w:rFonts w:eastAsia="黑体"/>
          <w:b/>
          <w:sz w:val="24"/>
        </w:rPr>
        <w:t>Key</w:t>
      </w:r>
      <w:r>
        <w:rPr>
          <w:rFonts w:hint="eastAsia" w:eastAsia="黑体"/>
          <w:b/>
          <w:sz w:val="24"/>
        </w:rPr>
        <w:t xml:space="preserve"> w</w:t>
      </w:r>
      <w:r>
        <w:rPr>
          <w:rFonts w:eastAsia="黑体"/>
          <w:b/>
          <w:sz w:val="24"/>
        </w:rPr>
        <w:t>ords:</w:t>
      </w:r>
      <w:r>
        <w:rPr>
          <w:rFonts w:hint="eastAsia" w:eastAsia="黑体"/>
          <w:b/>
          <w:sz w:val="24"/>
        </w:rPr>
        <w:t xml:space="preserve"> </w:t>
      </w:r>
      <w:r>
        <w:rPr>
          <w:sz w:val="24"/>
        </w:rPr>
        <w:t>CORBA</w:t>
      </w:r>
      <w:r>
        <w:rPr>
          <w:rFonts w:hint="eastAsia"/>
          <w:sz w:val="24"/>
        </w:rPr>
        <w:t>;</w:t>
      </w:r>
      <w:r>
        <w:rPr>
          <w:sz w:val="24"/>
        </w:rPr>
        <w:t xml:space="preserve"> Object</w:t>
      </w:r>
      <w:r>
        <w:rPr>
          <w:rFonts w:hint="eastAsia"/>
          <w:sz w:val="24"/>
        </w:rPr>
        <w:t>;</w:t>
      </w:r>
      <w:r>
        <w:rPr>
          <w:sz w:val="24"/>
        </w:rPr>
        <w:t xml:space="preserve"> Object Transaction</w:t>
      </w:r>
      <w:r>
        <w:rPr>
          <w:rFonts w:hint="eastAsia"/>
          <w:sz w:val="24"/>
        </w:rPr>
        <w:t>;</w:t>
      </w:r>
      <w:r>
        <w:rPr>
          <w:sz w:val="24"/>
        </w:rPr>
        <w:t xml:space="preserve"> Transaction</w:t>
      </w:r>
    </w:p>
    <w:p w14:paraId="73B826CC">
      <w:pPr>
        <w:pStyle w:val="6"/>
        <w:snapToGrid w:val="0"/>
        <w:spacing w:after="0" w:line="360" w:lineRule="auto"/>
        <w:ind w:left="0" w:leftChars="0" w:firstLine="480" w:firstLineChars="200"/>
        <w:rPr>
          <w:sz w:val="24"/>
        </w:rPr>
      </w:pPr>
    </w:p>
    <w:p w14:paraId="30BD28B0">
      <w:pPr>
        <w:pStyle w:val="6"/>
        <w:spacing w:before="31" w:after="31" w:line="440" w:lineRule="exact"/>
        <w:ind w:left="0" w:leftChars="0" w:firstLine="420" w:firstLineChars="200"/>
        <w:sectPr>
          <w:headerReference r:id="rId4" w:type="first"/>
          <w:footerReference r:id="rId6" w:type="first"/>
          <w:footerReference r:id="rId5" w:type="default"/>
          <w:pgSz w:w="11906" w:h="16838"/>
          <w:pgMar w:top="1440" w:right="1797" w:bottom="1440" w:left="1797" w:header="1134" w:footer="1134" w:gutter="0"/>
          <w:pgNumType w:fmt="upperRoman"/>
          <w:cols w:space="0" w:num="1"/>
          <w:titlePg/>
          <w:docGrid w:type="lines" w:linePitch="312" w:charSpace="0"/>
        </w:sectPr>
      </w:pPr>
    </w:p>
    <w:p w14:paraId="620C0A1D">
      <w:pPr>
        <w:tabs>
          <w:tab w:val="right" w:leader="middleDot" w:pos="7736"/>
        </w:tabs>
        <w:spacing w:before="468" w:beforeLines="150" w:after="156" w:afterLines="50" w:line="360" w:lineRule="auto"/>
        <w:jc w:val="center"/>
        <w:rPr>
          <w:b/>
          <w:sz w:val="32"/>
          <w:szCs w:val="32"/>
        </w:rPr>
      </w:pPr>
      <w:r>
        <w:rPr>
          <w:rFonts w:hint="eastAsia" w:eastAsia="黑体"/>
          <w:b/>
          <w:kern w:val="0"/>
          <w:sz w:val="32"/>
          <w:szCs w:val="32"/>
        </w:rPr>
        <w:t>目  录</w:t>
      </w:r>
    </w:p>
    <w:p w14:paraId="73A8E10B">
      <w:pPr>
        <w:pStyle w:val="25"/>
        <w:tabs>
          <w:tab w:val="right" w:leader="dot" w:pos="8788"/>
        </w:tabs>
        <w:spacing w:line="360" w:lineRule="auto"/>
        <w:rPr>
          <w:rFonts w:eastAsia="黑体"/>
          <w:b/>
          <w:bCs/>
          <w:sz w:val="24"/>
          <w:szCs w:val="24"/>
        </w:rPr>
      </w:pPr>
      <w:r>
        <w:fldChar w:fldCharType="begin"/>
      </w:r>
      <w:r>
        <w:instrText xml:space="preserve"> HYPERLINK \l "_Toc31212" </w:instrText>
      </w:r>
      <w:r>
        <w:fldChar w:fldCharType="separate"/>
      </w:r>
      <w:r>
        <w:rPr>
          <w:rFonts w:hint="eastAsia" w:eastAsia="黑体"/>
          <w:b/>
          <w:bCs/>
          <w:sz w:val="24"/>
          <w:szCs w:val="24"/>
        </w:rPr>
        <w:t>1绪论</w:t>
      </w:r>
      <w:r>
        <w:rPr>
          <w:rFonts w:hint="eastAsia" w:eastAsia="黑体"/>
          <w:b/>
          <w:bCs/>
          <w:sz w:val="24"/>
          <w:szCs w:val="24"/>
        </w:rPr>
        <w:tab/>
      </w:r>
      <w:r>
        <w:rPr>
          <w:rFonts w:hint="eastAsia" w:eastAsia="黑体"/>
          <w:b/>
          <w:bCs/>
          <w:sz w:val="24"/>
          <w:szCs w:val="24"/>
        </w:rPr>
        <w:fldChar w:fldCharType="begin"/>
      </w:r>
      <w:r>
        <w:rPr>
          <w:rFonts w:hint="eastAsia" w:eastAsia="黑体"/>
          <w:b/>
          <w:bCs/>
          <w:sz w:val="24"/>
          <w:szCs w:val="24"/>
        </w:rPr>
        <w:instrText xml:space="preserve"> PAGEREF _Toc31212 </w:instrText>
      </w:r>
      <w:r>
        <w:rPr>
          <w:rFonts w:hint="eastAsia" w:eastAsia="黑体"/>
          <w:b/>
          <w:bCs/>
          <w:sz w:val="24"/>
          <w:szCs w:val="24"/>
        </w:rPr>
        <w:fldChar w:fldCharType="separate"/>
      </w:r>
      <w:r>
        <w:rPr>
          <w:rFonts w:hint="eastAsia" w:eastAsia="黑体"/>
          <w:b/>
          <w:bCs/>
          <w:sz w:val="24"/>
          <w:szCs w:val="24"/>
        </w:rPr>
        <w:t>1</w:t>
      </w:r>
      <w:r>
        <w:rPr>
          <w:rFonts w:hint="eastAsia" w:eastAsia="黑体"/>
          <w:b/>
          <w:bCs/>
          <w:sz w:val="24"/>
          <w:szCs w:val="24"/>
        </w:rPr>
        <w:fldChar w:fldCharType="end"/>
      </w:r>
      <w:r>
        <w:rPr>
          <w:rFonts w:hint="eastAsia" w:eastAsia="黑体"/>
          <w:b/>
          <w:bCs/>
          <w:sz w:val="24"/>
          <w:szCs w:val="24"/>
        </w:rPr>
        <w:fldChar w:fldCharType="end"/>
      </w:r>
    </w:p>
    <w:p w14:paraId="0CA22AAE">
      <w:pPr>
        <w:pStyle w:val="26"/>
        <w:tabs>
          <w:tab w:val="right" w:leader="dot" w:pos="8788"/>
        </w:tabs>
        <w:spacing w:line="360" w:lineRule="auto"/>
        <w:ind w:left="0" w:leftChars="0" w:firstLine="400" w:firstLineChars="200"/>
        <w:rPr>
          <w:sz w:val="24"/>
          <w:szCs w:val="24"/>
        </w:rPr>
      </w:pPr>
      <w:r>
        <w:fldChar w:fldCharType="begin"/>
      </w:r>
      <w:r>
        <w:instrText xml:space="preserve"> HYPERLINK \l "_Toc1955" </w:instrText>
      </w:r>
      <w:r>
        <w:fldChar w:fldCharType="separate"/>
      </w:r>
      <w:r>
        <w:rPr>
          <w:rFonts w:hint="eastAsia"/>
          <w:sz w:val="24"/>
          <w:szCs w:val="24"/>
        </w:rPr>
        <w:t>1.1研究背景和意义</w:t>
      </w:r>
      <w:r>
        <w:rPr>
          <w:sz w:val="24"/>
          <w:szCs w:val="24"/>
        </w:rPr>
        <w:tab/>
      </w:r>
      <w:r>
        <w:rPr>
          <w:sz w:val="24"/>
          <w:szCs w:val="24"/>
        </w:rPr>
        <w:fldChar w:fldCharType="begin"/>
      </w:r>
      <w:r>
        <w:rPr>
          <w:sz w:val="24"/>
          <w:szCs w:val="24"/>
        </w:rPr>
        <w:instrText xml:space="preserve"> PAGEREF _Toc1955 </w:instrText>
      </w:r>
      <w:r>
        <w:rPr>
          <w:sz w:val="24"/>
          <w:szCs w:val="24"/>
        </w:rPr>
        <w:fldChar w:fldCharType="separate"/>
      </w:r>
      <w:r>
        <w:rPr>
          <w:sz w:val="24"/>
          <w:szCs w:val="24"/>
        </w:rPr>
        <w:t>1</w:t>
      </w:r>
      <w:r>
        <w:rPr>
          <w:sz w:val="24"/>
          <w:szCs w:val="24"/>
        </w:rPr>
        <w:fldChar w:fldCharType="end"/>
      </w:r>
      <w:r>
        <w:rPr>
          <w:sz w:val="24"/>
          <w:szCs w:val="24"/>
        </w:rPr>
        <w:fldChar w:fldCharType="end"/>
      </w:r>
    </w:p>
    <w:p w14:paraId="50E3C3B9">
      <w:pPr>
        <w:pStyle w:val="26"/>
        <w:tabs>
          <w:tab w:val="right" w:leader="dot" w:pos="8788"/>
        </w:tabs>
        <w:spacing w:line="360" w:lineRule="auto"/>
        <w:ind w:left="0" w:leftChars="0" w:firstLine="400" w:firstLineChars="200"/>
        <w:rPr>
          <w:sz w:val="24"/>
          <w:szCs w:val="24"/>
        </w:rPr>
      </w:pPr>
      <w:r>
        <w:fldChar w:fldCharType="begin"/>
      </w:r>
      <w:r>
        <w:instrText xml:space="preserve"> HYPERLINK \l "_Toc11581" </w:instrText>
      </w:r>
      <w:r>
        <w:fldChar w:fldCharType="separate"/>
      </w:r>
      <w:r>
        <w:rPr>
          <w:rFonts w:hint="eastAsia"/>
          <w:sz w:val="24"/>
          <w:szCs w:val="24"/>
        </w:rPr>
        <w:t>1.2国内外研究现状</w:t>
      </w:r>
      <w:r>
        <w:rPr>
          <w:sz w:val="24"/>
          <w:szCs w:val="24"/>
        </w:rPr>
        <w:tab/>
      </w:r>
      <w:r>
        <w:rPr>
          <w:sz w:val="24"/>
          <w:szCs w:val="24"/>
        </w:rPr>
        <w:fldChar w:fldCharType="begin"/>
      </w:r>
      <w:r>
        <w:rPr>
          <w:sz w:val="24"/>
          <w:szCs w:val="24"/>
        </w:rPr>
        <w:instrText xml:space="preserve"> PAGEREF _Toc11581 </w:instrText>
      </w:r>
      <w:r>
        <w:rPr>
          <w:sz w:val="24"/>
          <w:szCs w:val="24"/>
        </w:rPr>
        <w:fldChar w:fldCharType="separate"/>
      </w:r>
      <w:r>
        <w:rPr>
          <w:sz w:val="24"/>
          <w:szCs w:val="24"/>
        </w:rPr>
        <w:t>1</w:t>
      </w:r>
      <w:r>
        <w:rPr>
          <w:sz w:val="24"/>
          <w:szCs w:val="24"/>
        </w:rPr>
        <w:fldChar w:fldCharType="end"/>
      </w:r>
      <w:r>
        <w:rPr>
          <w:sz w:val="24"/>
          <w:szCs w:val="24"/>
        </w:rPr>
        <w:fldChar w:fldCharType="end"/>
      </w:r>
    </w:p>
    <w:p w14:paraId="755B08D4">
      <w:pPr>
        <w:pStyle w:val="26"/>
        <w:tabs>
          <w:tab w:val="right" w:leader="dot" w:pos="8788"/>
        </w:tabs>
        <w:spacing w:line="360" w:lineRule="auto"/>
        <w:ind w:left="0" w:leftChars="0" w:firstLine="400" w:firstLineChars="200"/>
        <w:rPr>
          <w:sz w:val="24"/>
          <w:szCs w:val="24"/>
        </w:rPr>
      </w:pPr>
      <w:r>
        <w:fldChar w:fldCharType="begin"/>
      </w:r>
      <w:r>
        <w:instrText xml:space="preserve"> HYPERLINK \l "_Toc25885" </w:instrText>
      </w:r>
      <w:r>
        <w:fldChar w:fldCharType="separate"/>
      </w:r>
      <w:r>
        <w:rPr>
          <w:rFonts w:hint="eastAsia"/>
          <w:sz w:val="24"/>
          <w:szCs w:val="24"/>
        </w:rPr>
        <w:t>1.3论文主要工作</w:t>
      </w:r>
      <w:r>
        <w:rPr>
          <w:sz w:val="24"/>
          <w:szCs w:val="24"/>
        </w:rPr>
        <w:tab/>
      </w:r>
      <w:r>
        <w:rPr>
          <w:sz w:val="24"/>
          <w:szCs w:val="24"/>
        </w:rPr>
        <w:fldChar w:fldCharType="begin"/>
      </w:r>
      <w:r>
        <w:rPr>
          <w:sz w:val="24"/>
          <w:szCs w:val="24"/>
        </w:rPr>
        <w:instrText xml:space="preserve"> PAGEREF _Toc25885 </w:instrText>
      </w:r>
      <w:r>
        <w:rPr>
          <w:sz w:val="24"/>
          <w:szCs w:val="24"/>
        </w:rPr>
        <w:fldChar w:fldCharType="separate"/>
      </w:r>
      <w:r>
        <w:rPr>
          <w:sz w:val="24"/>
          <w:szCs w:val="24"/>
        </w:rPr>
        <w:t>2</w:t>
      </w:r>
      <w:r>
        <w:rPr>
          <w:sz w:val="24"/>
          <w:szCs w:val="24"/>
        </w:rPr>
        <w:fldChar w:fldCharType="end"/>
      </w:r>
      <w:r>
        <w:rPr>
          <w:sz w:val="24"/>
          <w:szCs w:val="24"/>
        </w:rPr>
        <w:fldChar w:fldCharType="end"/>
      </w:r>
    </w:p>
    <w:p w14:paraId="02AE581F">
      <w:pPr>
        <w:pStyle w:val="25"/>
        <w:tabs>
          <w:tab w:val="right" w:leader="dot" w:pos="8788"/>
        </w:tabs>
        <w:spacing w:line="360" w:lineRule="auto"/>
        <w:rPr>
          <w:rFonts w:eastAsia="黑体"/>
          <w:b/>
          <w:bCs/>
          <w:sz w:val="24"/>
          <w:szCs w:val="24"/>
        </w:rPr>
      </w:pPr>
      <w:r>
        <w:fldChar w:fldCharType="begin"/>
      </w:r>
      <w:r>
        <w:instrText xml:space="preserve"> HYPERLINK \l "_Toc19731" </w:instrText>
      </w:r>
      <w:r>
        <w:fldChar w:fldCharType="separate"/>
      </w:r>
      <w:r>
        <w:rPr>
          <w:rFonts w:hint="eastAsia" w:eastAsia="黑体"/>
          <w:b/>
          <w:bCs/>
          <w:sz w:val="24"/>
          <w:szCs w:val="24"/>
        </w:rPr>
        <w:t>2公共对象请求代理体系结构</w:t>
      </w:r>
      <w:r>
        <w:rPr>
          <w:rFonts w:hint="eastAsia" w:eastAsia="黑体"/>
          <w:b/>
          <w:bCs/>
          <w:sz w:val="24"/>
          <w:szCs w:val="24"/>
        </w:rPr>
        <w:tab/>
      </w:r>
      <w:r>
        <w:rPr>
          <w:rFonts w:hint="eastAsia" w:eastAsia="黑体"/>
          <w:b/>
          <w:bCs/>
          <w:sz w:val="24"/>
          <w:szCs w:val="24"/>
        </w:rPr>
        <w:fldChar w:fldCharType="begin"/>
      </w:r>
      <w:r>
        <w:rPr>
          <w:rFonts w:hint="eastAsia" w:eastAsia="黑体"/>
          <w:b/>
          <w:bCs/>
          <w:sz w:val="24"/>
          <w:szCs w:val="24"/>
        </w:rPr>
        <w:instrText xml:space="preserve"> PAGEREF _Toc19731 </w:instrText>
      </w:r>
      <w:r>
        <w:rPr>
          <w:rFonts w:hint="eastAsia" w:eastAsia="黑体"/>
          <w:b/>
          <w:bCs/>
          <w:sz w:val="24"/>
          <w:szCs w:val="24"/>
        </w:rPr>
        <w:fldChar w:fldCharType="separate"/>
      </w:r>
      <w:r>
        <w:rPr>
          <w:rFonts w:hint="eastAsia" w:eastAsia="黑体"/>
          <w:b/>
          <w:bCs/>
          <w:sz w:val="24"/>
          <w:szCs w:val="24"/>
        </w:rPr>
        <w:t>3</w:t>
      </w:r>
      <w:r>
        <w:rPr>
          <w:rFonts w:hint="eastAsia" w:eastAsia="黑体"/>
          <w:b/>
          <w:bCs/>
          <w:sz w:val="24"/>
          <w:szCs w:val="24"/>
        </w:rPr>
        <w:fldChar w:fldCharType="end"/>
      </w:r>
      <w:r>
        <w:rPr>
          <w:rFonts w:hint="eastAsia" w:eastAsia="黑体"/>
          <w:b/>
          <w:bCs/>
          <w:sz w:val="24"/>
          <w:szCs w:val="24"/>
        </w:rPr>
        <w:fldChar w:fldCharType="end"/>
      </w:r>
    </w:p>
    <w:p w14:paraId="7ECD3BF7">
      <w:pPr>
        <w:pStyle w:val="26"/>
        <w:tabs>
          <w:tab w:val="right" w:leader="dot" w:pos="8788"/>
        </w:tabs>
        <w:spacing w:line="360" w:lineRule="auto"/>
        <w:ind w:left="0" w:leftChars="0" w:firstLine="400" w:firstLineChars="200"/>
        <w:rPr>
          <w:sz w:val="24"/>
          <w:szCs w:val="24"/>
        </w:rPr>
      </w:pPr>
      <w:r>
        <w:fldChar w:fldCharType="begin"/>
      </w:r>
      <w:r>
        <w:instrText xml:space="preserve"> HYPERLINK \l "_Toc18793" </w:instrText>
      </w:r>
      <w:r>
        <w:fldChar w:fldCharType="separate"/>
      </w:r>
      <w:r>
        <w:rPr>
          <w:rFonts w:hint="eastAsia"/>
          <w:sz w:val="24"/>
          <w:szCs w:val="24"/>
        </w:rPr>
        <w:t>2.1 OMA</w:t>
      </w:r>
      <w:r>
        <w:rPr>
          <w:sz w:val="24"/>
          <w:szCs w:val="24"/>
        </w:rPr>
        <w:tab/>
      </w:r>
      <w:r>
        <w:rPr>
          <w:sz w:val="24"/>
          <w:szCs w:val="24"/>
        </w:rPr>
        <w:fldChar w:fldCharType="begin"/>
      </w:r>
      <w:r>
        <w:rPr>
          <w:sz w:val="24"/>
          <w:szCs w:val="24"/>
        </w:rPr>
        <w:instrText xml:space="preserve"> PAGEREF _Toc18793 </w:instrText>
      </w:r>
      <w:r>
        <w:rPr>
          <w:sz w:val="24"/>
          <w:szCs w:val="24"/>
        </w:rPr>
        <w:fldChar w:fldCharType="separate"/>
      </w:r>
      <w:r>
        <w:rPr>
          <w:sz w:val="24"/>
          <w:szCs w:val="24"/>
        </w:rPr>
        <w:t>3</w:t>
      </w:r>
      <w:r>
        <w:rPr>
          <w:sz w:val="24"/>
          <w:szCs w:val="24"/>
        </w:rPr>
        <w:fldChar w:fldCharType="end"/>
      </w:r>
      <w:r>
        <w:rPr>
          <w:sz w:val="24"/>
          <w:szCs w:val="24"/>
        </w:rPr>
        <w:fldChar w:fldCharType="end"/>
      </w:r>
    </w:p>
    <w:p w14:paraId="193E5EEF">
      <w:pPr>
        <w:pStyle w:val="26"/>
        <w:tabs>
          <w:tab w:val="right" w:leader="dot" w:pos="8788"/>
        </w:tabs>
        <w:spacing w:line="360" w:lineRule="auto"/>
        <w:ind w:left="0" w:leftChars="0" w:firstLine="400" w:firstLineChars="200"/>
        <w:rPr>
          <w:sz w:val="24"/>
          <w:szCs w:val="24"/>
        </w:rPr>
      </w:pPr>
      <w:r>
        <w:fldChar w:fldCharType="begin"/>
      </w:r>
      <w:r>
        <w:instrText xml:space="preserve"> HYPERLINK \l "_Toc32350" </w:instrText>
      </w:r>
      <w:r>
        <w:fldChar w:fldCharType="separate"/>
      </w:r>
      <w:r>
        <w:rPr>
          <w:rFonts w:hint="eastAsia"/>
          <w:sz w:val="24"/>
          <w:szCs w:val="24"/>
        </w:rPr>
        <w:t>2.2 本章小结</w:t>
      </w:r>
      <w:r>
        <w:rPr>
          <w:sz w:val="24"/>
          <w:szCs w:val="24"/>
        </w:rPr>
        <w:tab/>
      </w:r>
      <w:r>
        <w:rPr>
          <w:sz w:val="24"/>
          <w:szCs w:val="24"/>
        </w:rPr>
        <w:fldChar w:fldCharType="begin"/>
      </w:r>
      <w:r>
        <w:rPr>
          <w:sz w:val="24"/>
          <w:szCs w:val="24"/>
        </w:rPr>
        <w:instrText xml:space="preserve"> PAGEREF _Toc32350 </w:instrText>
      </w:r>
      <w:r>
        <w:rPr>
          <w:sz w:val="24"/>
          <w:szCs w:val="24"/>
        </w:rPr>
        <w:fldChar w:fldCharType="separate"/>
      </w:r>
      <w:r>
        <w:rPr>
          <w:sz w:val="24"/>
          <w:szCs w:val="24"/>
        </w:rPr>
        <w:t>3</w:t>
      </w:r>
      <w:r>
        <w:rPr>
          <w:sz w:val="24"/>
          <w:szCs w:val="24"/>
        </w:rPr>
        <w:fldChar w:fldCharType="end"/>
      </w:r>
      <w:r>
        <w:rPr>
          <w:sz w:val="24"/>
          <w:szCs w:val="24"/>
        </w:rPr>
        <w:fldChar w:fldCharType="end"/>
      </w:r>
    </w:p>
    <w:p w14:paraId="5048F34F">
      <w:pPr>
        <w:pStyle w:val="25"/>
        <w:tabs>
          <w:tab w:val="right" w:leader="dot" w:pos="8788"/>
        </w:tabs>
        <w:spacing w:line="360" w:lineRule="auto"/>
        <w:rPr>
          <w:rFonts w:eastAsia="黑体"/>
          <w:b/>
          <w:bCs/>
          <w:sz w:val="24"/>
          <w:szCs w:val="24"/>
        </w:rPr>
      </w:pPr>
      <w:r>
        <w:fldChar w:fldCharType="begin"/>
      </w:r>
      <w:r>
        <w:instrText xml:space="preserve"> HYPERLINK \l "_Toc3612" </w:instrText>
      </w:r>
      <w:r>
        <w:fldChar w:fldCharType="separate"/>
      </w:r>
      <w:r>
        <w:rPr>
          <w:rFonts w:hint="eastAsia" w:eastAsia="黑体"/>
          <w:b/>
          <w:bCs/>
          <w:sz w:val="24"/>
          <w:szCs w:val="24"/>
        </w:rPr>
        <w:t>3对象事务服务</w:t>
      </w:r>
      <w:r>
        <w:rPr>
          <w:rFonts w:hint="eastAsia" w:eastAsia="黑体"/>
          <w:b/>
          <w:bCs/>
          <w:sz w:val="24"/>
          <w:szCs w:val="24"/>
        </w:rPr>
        <w:tab/>
      </w:r>
      <w:r>
        <w:rPr>
          <w:rFonts w:hint="eastAsia" w:eastAsia="黑体"/>
          <w:b/>
          <w:bCs/>
          <w:sz w:val="24"/>
          <w:szCs w:val="24"/>
        </w:rPr>
        <w:fldChar w:fldCharType="begin"/>
      </w:r>
      <w:r>
        <w:rPr>
          <w:rFonts w:hint="eastAsia" w:eastAsia="黑体"/>
          <w:b/>
          <w:bCs/>
          <w:sz w:val="24"/>
          <w:szCs w:val="24"/>
        </w:rPr>
        <w:instrText xml:space="preserve"> PAGEREF _Toc3612 </w:instrText>
      </w:r>
      <w:r>
        <w:rPr>
          <w:rFonts w:hint="eastAsia" w:eastAsia="黑体"/>
          <w:b/>
          <w:bCs/>
          <w:sz w:val="24"/>
          <w:szCs w:val="24"/>
        </w:rPr>
        <w:fldChar w:fldCharType="separate"/>
      </w:r>
      <w:r>
        <w:rPr>
          <w:rFonts w:hint="eastAsia" w:eastAsia="黑体"/>
          <w:b/>
          <w:bCs/>
          <w:sz w:val="24"/>
          <w:szCs w:val="24"/>
        </w:rPr>
        <w:t>4</w:t>
      </w:r>
      <w:r>
        <w:rPr>
          <w:rFonts w:hint="eastAsia" w:eastAsia="黑体"/>
          <w:b/>
          <w:bCs/>
          <w:sz w:val="24"/>
          <w:szCs w:val="24"/>
        </w:rPr>
        <w:fldChar w:fldCharType="end"/>
      </w:r>
      <w:r>
        <w:rPr>
          <w:rFonts w:hint="eastAsia" w:eastAsia="黑体"/>
          <w:b/>
          <w:bCs/>
          <w:sz w:val="24"/>
          <w:szCs w:val="24"/>
        </w:rPr>
        <w:fldChar w:fldCharType="end"/>
      </w:r>
    </w:p>
    <w:p w14:paraId="3828FB2F">
      <w:pPr>
        <w:pStyle w:val="26"/>
        <w:tabs>
          <w:tab w:val="right" w:leader="dot" w:pos="8788"/>
        </w:tabs>
        <w:spacing w:line="360" w:lineRule="auto"/>
        <w:ind w:left="0" w:leftChars="0" w:firstLine="400" w:firstLineChars="200"/>
        <w:rPr>
          <w:sz w:val="24"/>
          <w:szCs w:val="24"/>
        </w:rPr>
      </w:pPr>
      <w:r>
        <w:fldChar w:fldCharType="begin"/>
      </w:r>
      <w:r>
        <w:instrText xml:space="preserve"> HYPERLINK \l "_Toc22482" </w:instrText>
      </w:r>
      <w:r>
        <w:fldChar w:fldCharType="separate"/>
      </w:r>
      <w:r>
        <w:rPr>
          <w:rFonts w:hint="eastAsia"/>
          <w:sz w:val="24"/>
          <w:szCs w:val="24"/>
        </w:rPr>
        <w:t>3.1 事务基本概念</w:t>
      </w:r>
      <w:r>
        <w:rPr>
          <w:sz w:val="24"/>
          <w:szCs w:val="24"/>
        </w:rPr>
        <w:tab/>
      </w:r>
      <w:r>
        <w:rPr>
          <w:sz w:val="24"/>
          <w:szCs w:val="24"/>
        </w:rPr>
        <w:fldChar w:fldCharType="begin"/>
      </w:r>
      <w:r>
        <w:rPr>
          <w:sz w:val="24"/>
          <w:szCs w:val="24"/>
        </w:rPr>
        <w:instrText xml:space="preserve"> PAGEREF _Toc22482 </w:instrText>
      </w:r>
      <w:r>
        <w:rPr>
          <w:sz w:val="24"/>
          <w:szCs w:val="24"/>
        </w:rPr>
        <w:fldChar w:fldCharType="separate"/>
      </w:r>
      <w:r>
        <w:rPr>
          <w:sz w:val="24"/>
          <w:szCs w:val="24"/>
        </w:rPr>
        <w:t>4</w:t>
      </w:r>
      <w:r>
        <w:rPr>
          <w:sz w:val="24"/>
          <w:szCs w:val="24"/>
        </w:rPr>
        <w:fldChar w:fldCharType="end"/>
      </w:r>
      <w:r>
        <w:rPr>
          <w:sz w:val="24"/>
          <w:szCs w:val="24"/>
        </w:rPr>
        <w:fldChar w:fldCharType="end"/>
      </w:r>
    </w:p>
    <w:p w14:paraId="47C76FE4">
      <w:pPr>
        <w:pStyle w:val="26"/>
        <w:tabs>
          <w:tab w:val="right" w:leader="dot" w:pos="8788"/>
        </w:tabs>
        <w:spacing w:line="360" w:lineRule="auto"/>
        <w:ind w:left="0" w:leftChars="0" w:firstLine="400" w:firstLineChars="200"/>
        <w:rPr>
          <w:sz w:val="24"/>
          <w:szCs w:val="24"/>
        </w:rPr>
      </w:pPr>
      <w:r>
        <w:fldChar w:fldCharType="begin"/>
      </w:r>
      <w:r>
        <w:instrText xml:space="preserve"> HYPERLINK \l "_Toc30839" </w:instrText>
      </w:r>
      <w:r>
        <w:fldChar w:fldCharType="separate"/>
      </w:r>
      <w:r>
        <w:rPr>
          <w:rFonts w:hint="eastAsia"/>
          <w:sz w:val="24"/>
          <w:szCs w:val="24"/>
        </w:rPr>
        <w:t>3.2 OTS事务处理框架</w:t>
      </w:r>
      <w:r>
        <w:rPr>
          <w:sz w:val="24"/>
          <w:szCs w:val="24"/>
        </w:rPr>
        <w:tab/>
      </w:r>
      <w:r>
        <w:rPr>
          <w:sz w:val="24"/>
          <w:szCs w:val="24"/>
        </w:rPr>
        <w:fldChar w:fldCharType="begin"/>
      </w:r>
      <w:r>
        <w:rPr>
          <w:sz w:val="24"/>
          <w:szCs w:val="24"/>
        </w:rPr>
        <w:instrText xml:space="preserve"> PAGEREF _Toc30839 </w:instrText>
      </w:r>
      <w:r>
        <w:rPr>
          <w:sz w:val="24"/>
          <w:szCs w:val="24"/>
        </w:rPr>
        <w:fldChar w:fldCharType="separate"/>
      </w:r>
      <w:r>
        <w:rPr>
          <w:sz w:val="24"/>
          <w:szCs w:val="24"/>
        </w:rPr>
        <w:t>4</w:t>
      </w:r>
      <w:r>
        <w:rPr>
          <w:sz w:val="24"/>
          <w:szCs w:val="24"/>
        </w:rPr>
        <w:fldChar w:fldCharType="end"/>
      </w:r>
      <w:r>
        <w:rPr>
          <w:sz w:val="24"/>
          <w:szCs w:val="24"/>
        </w:rPr>
        <w:fldChar w:fldCharType="end"/>
      </w:r>
    </w:p>
    <w:p w14:paraId="59A8F595">
      <w:pPr>
        <w:pStyle w:val="26"/>
        <w:tabs>
          <w:tab w:val="right" w:leader="dot" w:pos="8788"/>
        </w:tabs>
        <w:spacing w:line="360" w:lineRule="auto"/>
        <w:ind w:left="0" w:leftChars="0" w:firstLine="400" w:firstLineChars="200"/>
        <w:rPr>
          <w:sz w:val="24"/>
          <w:szCs w:val="24"/>
        </w:rPr>
      </w:pPr>
      <w:r>
        <w:fldChar w:fldCharType="begin"/>
      </w:r>
      <w:r>
        <w:instrText xml:space="preserve"> HYPERLINK \l "_Toc12428" </w:instrText>
      </w:r>
      <w:r>
        <w:fldChar w:fldCharType="separate"/>
      </w:r>
      <w:r>
        <w:rPr>
          <w:rFonts w:hint="eastAsia"/>
          <w:sz w:val="24"/>
          <w:szCs w:val="24"/>
        </w:rPr>
        <w:t>3.3 本章小结</w:t>
      </w:r>
      <w:r>
        <w:rPr>
          <w:sz w:val="24"/>
          <w:szCs w:val="24"/>
        </w:rPr>
        <w:tab/>
      </w:r>
      <w:r>
        <w:rPr>
          <w:sz w:val="24"/>
          <w:szCs w:val="24"/>
        </w:rPr>
        <w:fldChar w:fldCharType="begin"/>
      </w:r>
      <w:r>
        <w:rPr>
          <w:sz w:val="24"/>
          <w:szCs w:val="24"/>
        </w:rPr>
        <w:instrText xml:space="preserve"> PAGEREF _Toc12428 </w:instrText>
      </w:r>
      <w:r>
        <w:rPr>
          <w:sz w:val="24"/>
          <w:szCs w:val="24"/>
        </w:rPr>
        <w:fldChar w:fldCharType="separate"/>
      </w:r>
      <w:r>
        <w:rPr>
          <w:sz w:val="24"/>
          <w:szCs w:val="24"/>
        </w:rPr>
        <w:t>4</w:t>
      </w:r>
      <w:r>
        <w:rPr>
          <w:sz w:val="24"/>
          <w:szCs w:val="24"/>
        </w:rPr>
        <w:fldChar w:fldCharType="end"/>
      </w:r>
      <w:r>
        <w:rPr>
          <w:sz w:val="24"/>
          <w:szCs w:val="24"/>
        </w:rPr>
        <w:fldChar w:fldCharType="end"/>
      </w:r>
    </w:p>
    <w:p w14:paraId="520CC99B">
      <w:pPr>
        <w:pStyle w:val="25"/>
        <w:tabs>
          <w:tab w:val="right" w:leader="dot" w:pos="8788"/>
        </w:tabs>
        <w:spacing w:line="360" w:lineRule="auto"/>
        <w:rPr>
          <w:rFonts w:eastAsia="黑体"/>
          <w:b/>
          <w:bCs/>
          <w:sz w:val="24"/>
          <w:szCs w:val="24"/>
        </w:rPr>
      </w:pPr>
      <w:r>
        <w:fldChar w:fldCharType="begin"/>
      </w:r>
      <w:r>
        <w:instrText xml:space="preserve"> HYPERLINK \l "_Toc29233" </w:instrText>
      </w:r>
      <w:r>
        <w:fldChar w:fldCharType="separate"/>
      </w:r>
      <w:r>
        <w:rPr>
          <w:rFonts w:hint="eastAsia" w:eastAsia="黑体"/>
          <w:b/>
          <w:bCs/>
          <w:sz w:val="24"/>
          <w:szCs w:val="24"/>
        </w:rPr>
        <w:t>4 OTS设计和实现</w:t>
      </w:r>
      <w:r>
        <w:rPr>
          <w:rFonts w:hint="eastAsia" w:eastAsia="黑体"/>
          <w:b/>
          <w:bCs/>
          <w:sz w:val="24"/>
          <w:szCs w:val="24"/>
        </w:rPr>
        <w:tab/>
      </w:r>
      <w:r>
        <w:rPr>
          <w:rFonts w:hint="eastAsia" w:eastAsia="黑体"/>
          <w:b/>
          <w:bCs/>
          <w:sz w:val="24"/>
          <w:szCs w:val="24"/>
        </w:rPr>
        <w:fldChar w:fldCharType="begin"/>
      </w:r>
      <w:r>
        <w:rPr>
          <w:rFonts w:hint="eastAsia" w:eastAsia="黑体"/>
          <w:b/>
          <w:bCs/>
          <w:sz w:val="24"/>
          <w:szCs w:val="24"/>
        </w:rPr>
        <w:instrText xml:space="preserve"> PAGEREF _Toc29233 </w:instrText>
      </w:r>
      <w:r>
        <w:rPr>
          <w:rFonts w:hint="eastAsia" w:eastAsia="黑体"/>
          <w:b/>
          <w:bCs/>
          <w:sz w:val="24"/>
          <w:szCs w:val="24"/>
        </w:rPr>
        <w:fldChar w:fldCharType="separate"/>
      </w:r>
      <w:r>
        <w:rPr>
          <w:rFonts w:hint="eastAsia" w:eastAsia="黑体"/>
          <w:b/>
          <w:bCs/>
          <w:sz w:val="24"/>
          <w:szCs w:val="24"/>
        </w:rPr>
        <w:t>5</w:t>
      </w:r>
      <w:r>
        <w:rPr>
          <w:rFonts w:hint="eastAsia" w:eastAsia="黑体"/>
          <w:b/>
          <w:bCs/>
          <w:sz w:val="24"/>
          <w:szCs w:val="24"/>
        </w:rPr>
        <w:fldChar w:fldCharType="end"/>
      </w:r>
      <w:r>
        <w:rPr>
          <w:rFonts w:hint="eastAsia" w:eastAsia="黑体"/>
          <w:b/>
          <w:bCs/>
          <w:sz w:val="24"/>
          <w:szCs w:val="24"/>
        </w:rPr>
        <w:fldChar w:fldCharType="end"/>
      </w:r>
    </w:p>
    <w:p w14:paraId="0CD8167D">
      <w:pPr>
        <w:pStyle w:val="26"/>
        <w:tabs>
          <w:tab w:val="right" w:leader="dot" w:pos="8788"/>
        </w:tabs>
        <w:spacing w:line="360" w:lineRule="auto"/>
        <w:ind w:left="0" w:leftChars="0" w:firstLine="400" w:firstLineChars="200"/>
        <w:rPr>
          <w:sz w:val="24"/>
          <w:szCs w:val="24"/>
        </w:rPr>
      </w:pPr>
      <w:r>
        <w:fldChar w:fldCharType="begin"/>
      </w:r>
      <w:r>
        <w:instrText xml:space="preserve"> HYPERLINK \l "_Toc3909" </w:instrText>
      </w:r>
      <w:r>
        <w:fldChar w:fldCharType="separate"/>
      </w:r>
      <w:r>
        <w:rPr>
          <w:rFonts w:hint="eastAsia"/>
          <w:sz w:val="24"/>
          <w:szCs w:val="24"/>
        </w:rPr>
        <w:t>4.1 基于C++的CORBA程序设计</w:t>
      </w:r>
      <w:r>
        <w:rPr>
          <w:sz w:val="24"/>
          <w:szCs w:val="24"/>
        </w:rPr>
        <w:tab/>
      </w:r>
      <w:r>
        <w:rPr>
          <w:sz w:val="24"/>
          <w:szCs w:val="24"/>
        </w:rPr>
        <w:fldChar w:fldCharType="begin"/>
      </w:r>
      <w:r>
        <w:rPr>
          <w:sz w:val="24"/>
          <w:szCs w:val="24"/>
        </w:rPr>
        <w:instrText xml:space="preserve"> PAGEREF _Toc3909 </w:instrText>
      </w:r>
      <w:r>
        <w:rPr>
          <w:sz w:val="24"/>
          <w:szCs w:val="24"/>
        </w:rPr>
        <w:fldChar w:fldCharType="separate"/>
      </w:r>
      <w:r>
        <w:rPr>
          <w:sz w:val="24"/>
          <w:szCs w:val="24"/>
        </w:rPr>
        <w:t>5</w:t>
      </w:r>
      <w:r>
        <w:rPr>
          <w:sz w:val="24"/>
          <w:szCs w:val="24"/>
        </w:rPr>
        <w:fldChar w:fldCharType="end"/>
      </w:r>
      <w:r>
        <w:rPr>
          <w:sz w:val="24"/>
          <w:szCs w:val="24"/>
        </w:rPr>
        <w:fldChar w:fldCharType="end"/>
      </w:r>
    </w:p>
    <w:p w14:paraId="6D37A483">
      <w:pPr>
        <w:pStyle w:val="26"/>
        <w:tabs>
          <w:tab w:val="right" w:leader="dot" w:pos="8788"/>
        </w:tabs>
        <w:spacing w:line="360" w:lineRule="auto"/>
        <w:ind w:left="0" w:leftChars="0" w:firstLine="400" w:firstLineChars="200"/>
        <w:rPr>
          <w:sz w:val="24"/>
          <w:szCs w:val="24"/>
        </w:rPr>
      </w:pPr>
      <w:r>
        <w:fldChar w:fldCharType="begin"/>
      </w:r>
      <w:r>
        <w:instrText xml:space="preserve"> HYPERLINK \l "_Toc4837" </w:instrText>
      </w:r>
      <w:r>
        <w:fldChar w:fldCharType="separate"/>
      </w:r>
      <w:r>
        <w:rPr>
          <w:rFonts w:hint="eastAsia"/>
          <w:sz w:val="24"/>
          <w:szCs w:val="24"/>
        </w:rPr>
        <w:t>4.2 OTS设计和实现</w:t>
      </w:r>
      <w:r>
        <w:rPr>
          <w:sz w:val="24"/>
          <w:szCs w:val="24"/>
        </w:rPr>
        <w:tab/>
      </w:r>
      <w:r>
        <w:rPr>
          <w:sz w:val="24"/>
          <w:szCs w:val="24"/>
        </w:rPr>
        <w:fldChar w:fldCharType="begin"/>
      </w:r>
      <w:r>
        <w:rPr>
          <w:sz w:val="24"/>
          <w:szCs w:val="24"/>
        </w:rPr>
        <w:instrText xml:space="preserve"> PAGEREF _Toc4837 </w:instrText>
      </w:r>
      <w:r>
        <w:rPr>
          <w:sz w:val="24"/>
          <w:szCs w:val="24"/>
        </w:rPr>
        <w:fldChar w:fldCharType="separate"/>
      </w:r>
      <w:r>
        <w:rPr>
          <w:sz w:val="24"/>
          <w:szCs w:val="24"/>
        </w:rPr>
        <w:t>5</w:t>
      </w:r>
      <w:r>
        <w:rPr>
          <w:sz w:val="24"/>
          <w:szCs w:val="24"/>
        </w:rPr>
        <w:fldChar w:fldCharType="end"/>
      </w:r>
      <w:r>
        <w:rPr>
          <w:sz w:val="24"/>
          <w:szCs w:val="24"/>
        </w:rPr>
        <w:fldChar w:fldCharType="end"/>
      </w:r>
    </w:p>
    <w:p w14:paraId="6D8F10A4">
      <w:pPr>
        <w:pStyle w:val="26"/>
        <w:tabs>
          <w:tab w:val="right" w:leader="dot" w:pos="8788"/>
        </w:tabs>
        <w:spacing w:line="360" w:lineRule="auto"/>
        <w:ind w:left="0" w:leftChars="0" w:firstLine="400" w:firstLineChars="200"/>
        <w:rPr>
          <w:sz w:val="24"/>
          <w:szCs w:val="24"/>
        </w:rPr>
      </w:pPr>
      <w:r>
        <w:fldChar w:fldCharType="begin"/>
      </w:r>
      <w:r>
        <w:instrText xml:space="preserve"> HYPERLINK \l "_Toc17510" </w:instrText>
      </w:r>
      <w:r>
        <w:fldChar w:fldCharType="separate"/>
      </w:r>
      <w:r>
        <w:rPr>
          <w:rFonts w:hint="eastAsia"/>
          <w:sz w:val="24"/>
          <w:szCs w:val="24"/>
        </w:rPr>
        <w:t>4.3 OTS事务处理机制</w:t>
      </w:r>
      <w:r>
        <w:rPr>
          <w:sz w:val="24"/>
          <w:szCs w:val="24"/>
        </w:rPr>
        <w:tab/>
      </w:r>
      <w:r>
        <w:rPr>
          <w:sz w:val="24"/>
          <w:szCs w:val="24"/>
        </w:rPr>
        <w:fldChar w:fldCharType="begin"/>
      </w:r>
      <w:r>
        <w:rPr>
          <w:sz w:val="24"/>
          <w:szCs w:val="24"/>
        </w:rPr>
        <w:instrText xml:space="preserve"> PAGEREF _Toc17510 </w:instrText>
      </w:r>
      <w:r>
        <w:rPr>
          <w:sz w:val="24"/>
          <w:szCs w:val="24"/>
        </w:rPr>
        <w:fldChar w:fldCharType="separate"/>
      </w:r>
      <w:r>
        <w:rPr>
          <w:sz w:val="24"/>
          <w:szCs w:val="24"/>
        </w:rPr>
        <w:t>5</w:t>
      </w:r>
      <w:r>
        <w:rPr>
          <w:sz w:val="24"/>
          <w:szCs w:val="24"/>
        </w:rPr>
        <w:fldChar w:fldCharType="end"/>
      </w:r>
      <w:r>
        <w:rPr>
          <w:sz w:val="24"/>
          <w:szCs w:val="24"/>
        </w:rPr>
        <w:fldChar w:fldCharType="end"/>
      </w:r>
    </w:p>
    <w:p w14:paraId="5E5D6EA9">
      <w:pPr>
        <w:pStyle w:val="26"/>
        <w:tabs>
          <w:tab w:val="right" w:leader="dot" w:pos="8788"/>
        </w:tabs>
        <w:spacing w:line="360" w:lineRule="auto"/>
        <w:ind w:left="0" w:leftChars="0" w:firstLine="400" w:firstLineChars="200"/>
        <w:rPr>
          <w:sz w:val="24"/>
          <w:szCs w:val="24"/>
        </w:rPr>
      </w:pPr>
      <w:r>
        <w:fldChar w:fldCharType="begin"/>
      </w:r>
      <w:r>
        <w:instrText xml:space="preserve"> HYPERLINK \l "_Toc4216" </w:instrText>
      </w:r>
      <w:r>
        <w:fldChar w:fldCharType="separate"/>
      </w:r>
      <w:r>
        <w:rPr>
          <w:rFonts w:hint="eastAsia"/>
          <w:sz w:val="24"/>
          <w:szCs w:val="24"/>
        </w:rPr>
        <w:t>4.4 本章小结</w:t>
      </w:r>
      <w:r>
        <w:rPr>
          <w:sz w:val="24"/>
          <w:szCs w:val="24"/>
        </w:rPr>
        <w:tab/>
      </w:r>
      <w:r>
        <w:rPr>
          <w:sz w:val="24"/>
          <w:szCs w:val="24"/>
        </w:rPr>
        <w:fldChar w:fldCharType="begin"/>
      </w:r>
      <w:r>
        <w:rPr>
          <w:sz w:val="24"/>
          <w:szCs w:val="24"/>
        </w:rPr>
        <w:instrText xml:space="preserve"> PAGEREF _Toc4216 </w:instrText>
      </w:r>
      <w:r>
        <w:rPr>
          <w:sz w:val="24"/>
          <w:szCs w:val="24"/>
        </w:rPr>
        <w:fldChar w:fldCharType="separate"/>
      </w:r>
      <w:r>
        <w:rPr>
          <w:sz w:val="24"/>
          <w:szCs w:val="24"/>
        </w:rPr>
        <w:t>5</w:t>
      </w:r>
      <w:r>
        <w:rPr>
          <w:sz w:val="24"/>
          <w:szCs w:val="24"/>
        </w:rPr>
        <w:fldChar w:fldCharType="end"/>
      </w:r>
      <w:r>
        <w:rPr>
          <w:sz w:val="24"/>
          <w:szCs w:val="24"/>
        </w:rPr>
        <w:fldChar w:fldCharType="end"/>
      </w:r>
    </w:p>
    <w:p w14:paraId="2729512E">
      <w:pPr>
        <w:pStyle w:val="25"/>
        <w:tabs>
          <w:tab w:val="right" w:leader="dot" w:pos="8788"/>
        </w:tabs>
        <w:spacing w:line="360" w:lineRule="auto"/>
        <w:rPr>
          <w:rFonts w:eastAsia="黑体"/>
          <w:b/>
          <w:bCs/>
          <w:sz w:val="24"/>
          <w:szCs w:val="24"/>
        </w:rPr>
      </w:pPr>
      <w:r>
        <w:fldChar w:fldCharType="begin"/>
      </w:r>
      <w:r>
        <w:instrText xml:space="preserve"> HYPERLINK \l "_Toc2887" </w:instrText>
      </w:r>
      <w:r>
        <w:fldChar w:fldCharType="separate"/>
      </w:r>
      <w:r>
        <w:rPr>
          <w:rFonts w:hint="eastAsia" w:eastAsia="黑体"/>
          <w:b/>
          <w:bCs/>
          <w:sz w:val="24"/>
          <w:szCs w:val="24"/>
        </w:rPr>
        <w:t>5 全文总结与展望</w:t>
      </w:r>
      <w:r>
        <w:rPr>
          <w:rFonts w:hint="eastAsia" w:eastAsia="黑体"/>
          <w:b/>
          <w:bCs/>
          <w:sz w:val="24"/>
          <w:szCs w:val="24"/>
        </w:rPr>
        <w:tab/>
      </w:r>
      <w:r>
        <w:rPr>
          <w:rFonts w:hint="eastAsia" w:eastAsia="黑体"/>
          <w:b/>
          <w:bCs/>
          <w:sz w:val="24"/>
          <w:szCs w:val="24"/>
        </w:rPr>
        <w:fldChar w:fldCharType="begin"/>
      </w:r>
      <w:r>
        <w:rPr>
          <w:rFonts w:hint="eastAsia" w:eastAsia="黑体"/>
          <w:b/>
          <w:bCs/>
          <w:sz w:val="24"/>
          <w:szCs w:val="24"/>
        </w:rPr>
        <w:instrText xml:space="preserve"> PAGEREF _Toc2887 </w:instrText>
      </w:r>
      <w:r>
        <w:rPr>
          <w:rFonts w:hint="eastAsia" w:eastAsia="黑体"/>
          <w:b/>
          <w:bCs/>
          <w:sz w:val="24"/>
          <w:szCs w:val="24"/>
        </w:rPr>
        <w:fldChar w:fldCharType="separate"/>
      </w:r>
      <w:r>
        <w:rPr>
          <w:rFonts w:hint="eastAsia" w:eastAsia="黑体"/>
          <w:b/>
          <w:bCs/>
          <w:sz w:val="24"/>
          <w:szCs w:val="24"/>
        </w:rPr>
        <w:t>6</w:t>
      </w:r>
      <w:r>
        <w:rPr>
          <w:rFonts w:hint="eastAsia" w:eastAsia="黑体"/>
          <w:b/>
          <w:bCs/>
          <w:sz w:val="24"/>
          <w:szCs w:val="24"/>
        </w:rPr>
        <w:fldChar w:fldCharType="end"/>
      </w:r>
      <w:r>
        <w:rPr>
          <w:rFonts w:hint="eastAsia" w:eastAsia="黑体"/>
          <w:b/>
          <w:bCs/>
          <w:sz w:val="24"/>
          <w:szCs w:val="24"/>
        </w:rPr>
        <w:fldChar w:fldCharType="end"/>
      </w:r>
    </w:p>
    <w:p w14:paraId="696D3FCB">
      <w:pPr>
        <w:pStyle w:val="25"/>
        <w:tabs>
          <w:tab w:val="right" w:leader="dot" w:pos="8788"/>
        </w:tabs>
        <w:spacing w:line="360" w:lineRule="auto"/>
        <w:rPr>
          <w:rFonts w:eastAsia="黑体"/>
          <w:b/>
          <w:bCs/>
          <w:sz w:val="24"/>
          <w:szCs w:val="24"/>
        </w:rPr>
      </w:pPr>
      <w:r>
        <w:fldChar w:fldCharType="begin"/>
      </w:r>
      <w:r>
        <w:instrText xml:space="preserve"> HYPERLINK \l "_Toc10379" </w:instrText>
      </w:r>
      <w:r>
        <w:fldChar w:fldCharType="separate"/>
      </w:r>
      <w:r>
        <w:rPr>
          <w:rFonts w:hint="eastAsia" w:eastAsia="黑体"/>
          <w:b/>
          <w:bCs/>
          <w:sz w:val="24"/>
          <w:szCs w:val="24"/>
        </w:rPr>
        <w:t>参考文献</w:t>
      </w:r>
      <w:r>
        <w:rPr>
          <w:rFonts w:hint="eastAsia" w:eastAsia="黑体"/>
          <w:b/>
          <w:bCs/>
          <w:sz w:val="24"/>
          <w:szCs w:val="24"/>
        </w:rPr>
        <w:tab/>
      </w:r>
      <w:r>
        <w:rPr>
          <w:rFonts w:hint="eastAsia" w:eastAsia="黑体"/>
          <w:b/>
          <w:bCs/>
          <w:sz w:val="24"/>
          <w:szCs w:val="24"/>
        </w:rPr>
        <w:fldChar w:fldCharType="begin"/>
      </w:r>
      <w:r>
        <w:rPr>
          <w:rFonts w:hint="eastAsia" w:eastAsia="黑体"/>
          <w:b/>
          <w:bCs/>
          <w:sz w:val="24"/>
          <w:szCs w:val="24"/>
        </w:rPr>
        <w:instrText xml:space="preserve"> PAGEREF _Toc10379 </w:instrText>
      </w:r>
      <w:r>
        <w:rPr>
          <w:rFonts w:hint="eastAsia" w:eastAsia="黑体"/>
          <w:b/>
          <w:bCs/>
          <w:sz w:val="24"/>
          <w:szCs w:val="24"/>
        </w:rPr>
        <w:fldChar w:fldCharType="separate"/>
      </w:r>
      <w:r>
        <w:rPr>
          <w:rFonts w:hint="eastAsia" w:eastAsia="黑体"/>
          <w:b/>
          <w:bCs/>
          <w:sz w:val="24"/>
          <w:szCs w:val="24"/>
        </w:rPr>
        <w:t>7</w:t>
      </w:r>
      <w:r>
        <w:rPr>
          <w:rFonts w:hint="eastAsia" w:eastAsia="黑体"/>
          <w:b/>
          <w:bCs/>
          <w:sz w:val="24"/>
          <w:szCs w:val="24"/>
        </w:rPr>
        <w:fldChar w:fldCharType="end"/>
      </w:r>
      <w:r>
        <w:rPr>
          <w:rFonts w:hint="eastAsia" w:eastAsia="黑体"/>
          <w:b/>
          <w:bCs/>
          <w:sz w:val="24"/>
          <w:szCs w:val="24"/>
        </w:rPr>
        <w:fldChar w:fldCharType="end"/>
      </w:r>
    </w:p>
    <w:p w14:paraId="31B276DF">
      <w:pPr>
        <w:pStyle w:val="25"/>
        <w:tabs>
          <w:tab w:val="right" w:leader="dot" w:pos="8788"/>
        </w:tabs>
        <w:spacing w:line="360" w:lineRule="auto"/>
        <w:rPr>
          <w:rFonts w:eastAsia="黑体"/>
          <w:b/>
          <w:bCs/>
          <w:sz w:val="24"/>
          <w:szCs w:val="24"/>
        </w:rPr>
      </w:pPr>
      <w:r>
        <w:fldChar w:fldCharType="begin"/>
      </w:r>
      <w:r>
        <w:instrText xml:space="preserve"> HYPERLINK \l "_Toc3162" </w:instrText>
      </w:r>
      <w:r>
        <w:fldChar w:fldCharType="separate"/>
      </w:r>
      <w:r>
        <w:rPr>
          <w:rFonts w:hint="eastAsia" w:eastAsia="黑体"/>
          <w:b/>
          <w:bCs/>
          <w:sz w:val="24"/>
          <w:szCs w:val="24"/>
        </w:rPr>
        <w:t>致 谢</w:t>
      </w:r>
      <w:r>
        <w:rPr>
          <w:rFonts w:hint="eastAsia" w:eastAsia="黑体"/>
          <w:b/>
          <w:bCs/>
          <w:sz w:val="24"/>
          <w:szCs w:val="24"/>
        </w:rPr>
        <w:tab/>
      </w:r>
      <w:r>
        <w:rPr>
          <w:rFonts w:hint="eastAsia" w:eastAsia="黑体"/>
          <w:b/>
          <w:bCs/>
          <w:sz w:val="24"/>
          <w:szCs w:val="24"/>
        </w:rPr>
        <w:fldChar w:fldCharType="begin"/>
      </w:r>
      <w:r>
        <w:rPr>
          <w:rFonts w:hint="eastAsia" w:eastAsia="黑体"/>
          <w:b/>
          <w:bCs/>
          <w:sz w:val="24"/>
          <w:szCs w:val="24"/>
        </w:rPr>
        <w:instrText xml:space="preserve"> PAGEREF _Toc3162 </w:instrText>
      </w:r>
      <w:r>
        <w:rPr>
          <w:rFonts w:hint="eastAsia" w:eastAsia="黑体"/>
          <w:b/>
          <w:bCs/>
          <w:sz w:val="24"/>
          <w:szCs w:val="24"/>
        </w:rPr>
        <w:fldChar w:fldCharType="separate"/>
      </w:r>
      <w:r>
        <w:rPr>
          <w:rFonts w:hint="eastAsia" w:eastAsia="黑体"/>
          <w:b/>
          <w:bCs/>
          <w:sz w:val="24"/>
          <w:szCs w:val="24"/>
        </w:rPr>
        <w:t>8</w:t>
      </w:r>
      <w:r>
        <w:rPr>
          <w:rFonts w:hint="eastAsia" w:eastAsia="黑体"/>
          <w:b/>
          <w:bCs/>
          <w:sz w:val="24"/>
          <w:szCs w:val="24"/>
        </w:rPr>
        <w:fldChar w:fldCharType="end"/>
      </w:r>
      <w:r>
        <w:rPr>
          <w:rFonts w:hint="eastAsia" w:eastAsia="黑体"/>
          <w:b/>
          <w:bCs/>
          <w:sz w:val="24"/>
          <w:szCs w:val="24"/>
        </w:rPr>
        <w:fldChar w:fldCharType="end"/>
      </w:r>
    </w:p>
    <w:p w14:paraId="3ED2A022">
      <w:pPr>
        <w:pStyle w:val="25"/>
        <w:tabs>
          <w:tab w:val="right" w:leader="dot" w:pos="8788"/>
        </w:tabs>
        <w:spacing w:line="360" w:lineRule="auto"/>
        <w:rPr>
          <w:rFonts w:eastAsia="黑体"/>
          <w:b/>
          <w:bCs/>
          <w:sz w:val="24"/>
          <w:szCs w:val="24"/>
        </w:rPr>
      </w:pPr>
      <w:r>
        <w:fldChar w:fldCharType="begin"/>
      </w:r>
      <w:r>
        <w:instrText xml:space="preserve"> HYPERLINK \l "_Toc16394" </w:instrText>
      </w:r>
      <w:r>
        <w:fldChar w:fldCharType="separate"/>
      </w:r>
      <w:r>
        <w:rPr>
          <w:rFonts w:hint="eastAsia" w:eastAsia="黑体"/>
          <w:b/>
          <w:bCs/>
          <w:sz w:val="24"/>
          <w:szCs w:val="24"/>
        </w:rPr>
        <w:t>附录</w:t>
      </w:r>
      <w:r>
        <w:rPr>
          <w:rFonts w:hint="eastAsia" w:eastAsia="黑体"/>
          <w:b/>
          <w:bCs/>
          <w:sz w:val="24"/>
          <w:szCs w:val="24"/>
        </w:rPr>
        <w:tab/>
      </w:r>
      <w:r>
        <w:rPr>
          <w:rFonts w:hint="eastAsia" w:eastAsia="黑体"/>
          <w:b/>
          <w:bCs/>
          <w:sz w:val="24"/>
          <w:szCs w:val="24"/>
        </w:rPr>
        <w:fldChar w:fldCharType="begin"/>
      </w:r>
      <w:r>
        <w:rPr>
          <w:rFonts w:hint="eastAsia" w:eastAsia="黑体"/>
          <w:b/>
          <w:bCs/>
          <w:sz w:val="24"/>
          <w:szCs w:val="24"/>
        </w:rPr>
        <w:instrText xml:space="preserve"> PAGEREF _Toc16394 </w:instrText>
      </w:r>
      <w:r>
        <w:rPr>
          <w:rFonts w:hint="eastAsia" w:eastAsia="黑体"/>
          <w:b/>
          <w:bCs/>
          <w:sz w:val="24"/>
          <w:szCs w:val="24"/>
        </w:rPr>
        <w:fldChar w:fldCharType="separate"/>
      </w:r>
      <w:r>
        <w:rPr>
          <w:rFonts w:hint="eastAsia" w:eastAsia="黑体"/>
          <w:b/>
          <w:bCs/>
          <w:sz w:val="24"/>
          <w:szCs w:val="24"/>
        </w:rPr>
        <w:t>9</w:t>
      </w:r>
      <w:r>
        <w:rPr>
          <w:rFonts w:hint="eastAsia" w:eastAsia="黑体"/>
          <w:b/>
          <w:bCs/>
          <w:sz w:val="24"/>
          <w:szCs w:val="24"/>
        </w:rPr>
        <w:fldChar w:fldCharType="end"/>
      </w:r>
      <w:r>
        <w:rPr>
          <w:rFonts w:hint="eastAsia" w:eastAsia="黑体"/>
          <w:b/>
          <w:bCs/>
          <w:sz w:val="24"/>
          <w:szCs w:val="24"/>
        </w:rPr>
        <w:fldChar w:fldCharType="end"/>
      </w:r>
    </w:p>
    <w:sdt>
      <w:sdtPr>
        <w:rPr>
          <w:rFonts w:ascii="宋体" w:hAnsi="宋体"/>
          <w:sz w:val="24"/>
        </w:rPr>
        <w:id w:val="147461167"/>
      </w:sdtPr>
      <w:sdtEndPr>
        <w:rPr>
          <w:rFonts w:ascii="宋体" w:hAnsi="宋体"/>
          <w:sz w:val="24"/>
        </w:rPr>
      </w:sdtEndPr>
      <w:sdtContent>
        <w:p w14:paraId="5B6CE92E">
          <w:pPr>
            <w:jc w:val="center"/>
            <w:rPr>
              <w:sz w:val="24"/>
            </w:rPr>
          </w:pPr>
          <w:r>
            <w:rPr>
              <w:sz w:val="24"/>
            </w:rPr>
            <w:fldChar w:fldCharType="begin"/>
          </w:r>
          <w:r>
            <w:rPr>
              <w:sz w:val="24"/>
            </w:rPr>
            <w:instrText xml:space="preserve">TOC \o "1-3" \h \u </w:instrText>
          </w:r>
          <w:r>
            <w:rPr>
              <w:sz w:val="24"/>
            </w:rPr>
            <w:fldChar w:fldCharType="separate"/>
          </w:r>
        </w:p>
        <w:p w14:paraId="3C66B980">
          <w:pPr>
            <w:pStyle w:val="25"/>
            <w:tabs>
              <w:tab w:val="right" w:leader="dot" w:pos="8788"/>
            </w:tabs>
            <w:spacing w:line="360" w:lineRule="auto"/>
            <w:rPr>
              <w:sz w:val="24"/>
              <w:szCs w:val="24"/>
            </w:rPr>
          </w:pPr>
        </w:p>
        <w:p w14:paraId="5AE902F7">
          <w:pPr/>
          <w:r>
            <w:rPr>
              <w:sz w:val="24"/>
            </w:rPr>
            <w:fldChar w:fldCharType="end"/>
          </w:r>
        </w:p>
      </w:sdtContent>
    </w:sdt>
    <w:p w14:paraId="02877641">
      <w:pPr>
        <w:spacing w:after="50" w:line="440" w:lineRule="exact"/>
        <w:ind w:firstLine="420" w:firstLineChars="200"/>
        <w:jc w:val="center"/>
        <w:rPr>
          <w:rFonts w:ascii="楷体_GB2312" w:eastAsia="楷体_GB2312"/>
          <w:color w:val="FF0000"/>
        </w:rPr>
      </w:pPr>
    </w:p>
    <w:p w14:paraId="70EB51BC">
      <w:pPr>
        <w:spacing w:after="50" w:line="440" w:lineRule="exact"/>
        <w:ind w:firstLine="420" w:firstLineChars="200"/>
        <w:jc w:val="center"/>
        <w:rPr>
          <w:rFonts w:ascii="楷体_GB2312" w:eastAsia="楷体_GB2312"/>
          <w:color w:val="FF0000"/>
        </w:rPr>
        <w:sectPr>
          <w:headerReference r:id="rId7" w:type="first"/>
          <w:footerReference r:id="rId9" w:type="first"/>
          <w:footerReference r:id="rId8" w:type="default"/>
          <w:pgSz w:w="11906" w:h="16838"/>
          <w:pgMar w:top="1440" w:right="1797" w:bottom="1440" w:left="1797" w:header="1134" w:footer="1134" w:gutter="0"/>
          <w:pgNumType w:fmt="upperRoman" w:start="1"/>
          <w:cols w:space="0" w:num="1"/>
          <w:titlePg/>
          <w:docGrid w:type="lines" w:linePitch="312" w:charSpace="0"/>
        </w:sectPr>
      </w:pPr>
    </w:p>
    <w:p w14:paraId="084953C6">
      <w:pPr>
        <w:pStyle w:val="6"/>
        <w:snapToGrid w:val="0"/>
        <w:spacing w:after="0" w:line="360" w:lineRule="auto"/>
        <w:ind w:left="0" w:leftChars="0"/>
        <w:jc w:val="left"/>
        <w:outlineLvl w:val="0"/>
        <w:rPr>
          <w:rFonts w:eastAsia="黑体"/>
          <w:b/>
          <w:color w:val="FF0000"/>
          <w:sz w:val="28"/>
          <w:szCs w:val="28"/>
        </w:rPr>
      </w:pPr>
      <w:bookmarkStart w:id="1" w:name="_Toc29620"/>
      <w:bookmarkStart w:id="2" w:name="_Toc15604_WPSOffice_Level1"/>
      <w:bookmarkStart w:id="3" w:name="_Toc31212"/>
      <w:bookmarkStart w:id="4" w:name="_Toc11114_WPSOffice_Level1"/>
      <w:bookmarkStart w:id="5" w:name="_Toc1242_WPSOffice_Level1"/>
      <w:bookmarkStart w:id="6" w:name="_Toc16843"/>
      <w:bookmarkStart w:id="7" w:name="_Toc27223_WPSOffice_Level1"/>
      <w:bookmarkStart w:id="8" w:name="_Toc30869"/>
      <w:r>
        <w:rPr>
          <w:rFonts w:hint="eastAsia" w:eastAsia="黑体"/>
          <w:b/>
          <w:sz w:val="28"/>
          <w:szCs w:val="28"/>
        </w:rPr>
        <w:t>1 绪论</w:t>
      </w:r>
      <w:bookmarkEnd w:id="1"/>
      <w:bookmarkEnd w:id="2"/>
      <w:bookmarkEnd w:id="3"/>
      <w:bookmarkEnd w:id="4"/>
      <w:bookmarkEnd w:id="5"/>
      <w:bookmarkEnd w:id="6"/>
      <w:bookmarkEnd w:id="7"/>
      <w:bookmarkEnd w:id="8"/>
    </w:p>
    <w:p w14:paraId="71DBE1C9">
      <w:pPr>
        <w:pStyle w:val="5"/>
        <w:snapToGrid w:val="0"/>
        <w:spacing w:after="0" w:line="360" w:lineRule="auto"/>
        <w:jc w:val="left"/>
        <w:outlineLvl w:val="1"/>
        <w:rPr>
          <w:rFonts w:eastAsia="黑体"/>
          <w:b/>
          <w:sz w:val="24"/>
        </w:rPr>
      </w:pPr>
      <w:bookmarkStart w:id="9" w:name="_Toc532872738"/>
      <w:bookmarkStart w:id="10" w:name="_Toc533261391"/>
      <w:bookmarkStart w:id="11" w:name="_Toc152619889"/>
      <w:bookmarkStart w:id="12" w:name="_Toc1955"/>
      <w:bookmarkStart w:id="13" w:name="_Toc32753_WPSOffice_Level2"/>
      <w:bookmarkStart w:id="14" w:name="_Toc19851_WPSOffice_Level2"/>
      <w:bookmarkStart w:id="15" w:name="_Toc15020_WPSOffice_Level2"/>
      <w:r>
        <w:rPr>
          <w:rFonts w:hint="eastAsia" w:eastAsia="黑体"/>
          <w:b/>
          <w:sz w:val="24"/>
        </w:rPr>
        <w:t>1.1 研究背景和意义</w:t>
      </w:r>
      <w:bookmarkEnd w:id="9"/>
      <w:bookmarkEnd w:id="10"/>
      <w:bookmarkEnd w:id="11"/>
      <w:bookmarkEnd w:id="12"/>
      <w:bookmarkEnd w:id="13"/>
      <w:bookmarkEnd w:id="14"/>
      <w:bookmarkEnd w:id="15"/>
    </w:p>
    <w:p w14:paraId="44777B2C">
      <w:pPr>
        <w:pStyle w:val="6"/>
        <w:snapToGrid w:val="0"/>
        <w:spacing w:after="0" w:line="360" w:lineRule="auto"/>
        <w:ind w:left="0" w:leftChars="0" w:firstLine="480" w:firstLineChars="200"/>
        <w:rPr>
          <w:rFonts w:eastAsiaTheme="minorEastAsia"/>
          <w:sz w:val="24"/>
        </w:rPr>
      </w:pPr>
      <w:r>
        <w:rPr>
          <w:rFonts w:hint="eastAsia" w:eastAsiaTheme="minorEastAsia"/>
          <w:sz w:val="24"/>
        </w:rPr>
        <w:t>1946年2月15日，美国研制成功世界上第一台通用电子数字计算机ENIAC，揭开了计算机时代的序幕。早期的计算机庞大而又昂贵，大多数机构只有少数几台计算机，人们通过与主机连接的哑终端来使用计算资源，所有的任务都在主机上执行，这时信息资源集中在很少的计算机上......。</w:t>
      </w:r>
    </w:p>
    <w:p w14:paraId="10BE75B4">
      <w:pPr>
        <w:pStyle w:val="5"/>
        <w:snapToGrid w:val="0"/>
        <w:spacing w:after="0" w:line="360" w:lineRule="auto"/>
        <w:jc w:val="left"/>
        <w:outlineLvl w:val="2"/>
        <w:rPr>
          <w:b/>
          <w:sz w:val="24"/>
        </w:rPr>
      </w:pPr>
      <w:r>
        <w:rPr>
          <w:rFonts w:hint="eastAsia"/>
          <w:b/>
          <w:sz w:val="24"/>
        </w:rPr>
        <w:t>1.1.1 要求</w:t>
      </w:r>
    </w:p>
    <w:p w14:paraId="2B2B4D35">
      <w:pPr>
        <w:pStyle w:val="6"/>
        <w:snapToGrid w:val="0"/>
        <w:spacing w:after="0" w:line="360" w:lineRule="auto"/>
        <w:ind w:left="0" w:leftChars="0" w:firstLine="480" w:firstLineChars="200"/>
        <w:rPr>
          <w:rFonts w:eastAsiaTheme="minorEastAsia"/>
          <w:sz w:val="24"/>
          <w:szCs w:val="22"/>
        </w:rPr>
      </w:pPr>
      <w:r>
        <w:rPr>
          <w:rFonts w:hint="eastAsia" w:eastAsiaTheme="minorEastAsia"/>
          <w:sz w:val="24"/>
          <w:szCs w:val="22"/>
        </w:rPr>
        <w:t>每段代码均应有代码标题（由序号和名称组成），要求同表题一致。</w:t>
      </w:r>
    </w:p>
    <w:p w14:paraId="64EDE6FF">
      <w:pPr>
        <w:pStyle w:val="5"/>
        <w:snapToGrid w:val="0"/>
        <w:spacing w:after="0" w:line="360" w:lineRule="auto"/>
        <w:jc w:val="left"/>
        <w:outlineLvl w:val="2"/>
        <w:rPr>
          <w:b/>
          <w:sz w:val="24"/>
          <w:szCs w:val="22"/>
        </w:rPr>
      </w:pPr>
      <w:r>
        <w:rPr>
          <w:rFonts w:hint="eastAsia"/>
          <w:b/>
          <w:sz w:val="24"/>
          <w:szCs w:val="22"/>
        </w:rPr>
        <w:t>1.1.2 算法要求</w:t>
      </w:r>
    </w:p>
    <w:p w14:paraId="20E36907">
      <w:pPr>
        <w:pStyle w:val="6"/>
        <w:snapToGrid w:val="0"/>
        <w:spacing w:after="0" w:line="360" w:lineRule="auto"/>
        <w:ind w:left="0" w:leftChars="0" w:firstLine="480" w:firstLineChars="200"/>
        <w:rPr>
          <w:rFonts w:eastAsiaTheme="minorEastAsia"/>
          <w:sz w:val="24"/>
          <w:szCs w:val="22"/>
        </w:rPr>
      </w:pPr>
      <w:r>
        <w:rPr>
          <w:rFonts w:hint="eastAsia" w:eastAsiaTheme="minorEastAsia"/>
          <w:sz w:val="24"/>
          <w:szCs w:val="22"/>
        </w:rPr>
        <w:t>每段算法均应有算法标题（由序号和名称组成），要求同表题一致。</w:t>
      </w:r>
    </w:p>
    <w:p w14:paraId="4B503846">
      <w:pPr>
        <w:adjustRightInd w:val="0"/>
        <w:snapToGrid w:val="0"/>
        <w:spacing w:line="360" w:lineRule="auto"/>
        <w:jc w:val="center"/>
        <w:rPr>
          <w:b/>
          <w:bCs/>
          <w:sz w:val="24"/>
        </w:rPr>
      </w:pPr>
      <w:r>
        <w:rPr>
          <w:b/>
          <w:bCs/>
          <w:sz w:val="24"/>
        </w:rPr>
        <w:t>算法1-1 多路归并算法</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66FAE5">
        <w:tblPrEx>
          <w:tblLayout w:type="fixed"/>
        </w:tblPrEx>
        <w:tc>
          <w:tcPr>
            <w:tcW w:w="8522" w:type="dxa"/>
          </w:tcPr>
          <w:p w14:paraId="0CBC9F0F">
            <w:pPr>
              <w:pStyle w:val="24"/>
              <w:tabs>
                <w:tab w:val="left" w:pos="1568"/>
              </w:tabs>
              <w:spacing w:before="0" w:line="360" w:lineRule="auto"/>
              <w:ind w:firstLine="420"/>
              <w:rPr>
                <w:rFonts w:ascii="Times New Roman" w:hAnsi="Times New Roman"/>
                <w:i/>
                <w:iCs/>
                <w:szCs w:val="21"/>
              </w:rPr>
            </w:pPr>
            <w:r>
              <w:rPr>
                <w:rFonts w:ascii="Times New Roman" w:hAnsi="Times New Roman"/>
                <w:i/>
                <w:iCs/>
                <w:szCs w:val="21"/>
              </w:rPr>
              <w:t>第一步：。。。。。。</w:t>
            </w:r>
          </w:p>
          <w:p w14:paraId="17D27D1B">
            <w:pPr>
              <w:pStyle w:val="24"/>
              <w:tabs>
                <w:tab w:val="left" w:pos="1568"/>
              </w:tabs>
              <w:spacing w:before="0" w:line="360" w:lineRule="auto"/>
              <w:ind w:firstLine="420"/>
              <w:rPr>
                <w:rFonts w:ascii="Times New Roman" w:hAnsi="Times New Roman"/>
                <w:i/>
                <w:iCs/>
                <w:szCs w:val="21"/>
              </w:rPr>
            </w:pPr>
            <w:r>
              <w:rPr>
                <w:rFonts w:ascii="Times New Roman" w:hAnsi="Times New Roman"/>
                <w:i/>
                <w:iCs/>
                <w:szCs w:val="21"/>
              </w:rPr>
              <w:t>第二步：。。。。。。</w:t>
            </w:r>
          </w:p>
          <w:p w14:paraId="6C21CB7C">
            <w:pPr>
              <w:pStyle w:val="24"/>
              <w:tabs>
                <w:tab w:val="left" w:pos="1568"/>
              </w:tabs>
              <w:spacing w:before="0" w:line="360" w:lineRule="auto"/>
              <w:ind w:firstLine="420"/>
              <w:rPr>
                <w:rFonts w:ascii="Times New Roman" w:hAnsi="Times New Roman" w:eastAsia="黑体"/>
                <w:i/>
                <w:iCs/>
                <w:szCs w:val="21"/>
                <w:highlight w:val="yellow"/>
              </w:rPr>
            </w:pPr>
            <w:r>
              <w:rPr>
                <w:rFonts w:ascii="Times New Roman" w:hAnsi="Times New Roman"/>
                <w:i/>
                <w:iCs/>
                <w:szCs w:val="21"/>
              </w:rPr>
              <w:t>第三步：。。。。。。</w:t>
            </w:r>
          </w:p>
        </w:tc>
      </w:tr>
    </w:tbl>
    <w:p w14:paraId="2FB11F88">
      <w:pPr>
        <w:pStyle w:val="5"/>
        <w:snapToGrid w:val="0"/>
        <w:spacing w:after="0" w:line="360" w:lineRule="auto"/>
        <w:jc w:val="left"/>
        <w:outlineLvl w:val="1"/>
        <w:rPr>
          <w:rFonts w:eastAsia="黑体"/>
          <w:b/>
          <w:sz w:val="24"/>
          <w:szCs w:val="22"/>
        </w:rPr>
      </w:pPr>
      <w:bookmarkStart w:id="16" w:name="_Toc11581"/>
      <w:bookmarkStart w:id="17" w:name="_Toc2143_WPSOffice_Level2"/>
      <w:bookmarkStart w:id="18" w:name="_Toc532872739"/>
      <w:bookmarkStart w:id="19" w:name="_Toc5357"/>
      <w:bookmarkStart w:id="20" w:name="_Toc11181"/>
      <w:bookmarkStart w:id="21" w:name="_Toc6009_WPSOffice_Level3"/>
      <w:bookmarkStart w:id="22" w:name="_Toc893"/>
      <w:bookmarkStart w:id="23" w:name="_Toc152619890"/>
      <w:bookmarkStart w:id="24" w:name="_Toc533261392"/>
      <w:bookmarkStart w:id="25" w:name="_Toc19995_WPSOffice_Level3"/>
      <w:bookmarkStart w:id="26" w:name="_Toc10909_WPSOffice_Level3"/>
      <w:r>
        <w:rPr>
          <w:rFonts w:hint="eastAsia" w:eastAsia="黑体"/>
          <w:b/>
          <w:sz w:val="24"/>
          <w:szCs w:val="22"/>
        </w:rPr>
        <w:t>1.2 国内外研究现状</w:t>
      </w:r>
      <w:bookmarkEnd w:id="16"/>
      <w:bookmarkEnd w:id="17"/>
      <w:bookmarkEnd w:id="18"/>
      <w:bookmarkEnd w:id="19"/>
      <w:bookmarkEnd w:id="20"/>
      <w:bookmarkEnd w:id="21"/>
      <w:bookmarkEnd w:id="22"/>
      <w:bookmarkEnd w:id="23"/>
      <w:bookmarkEnd w:id="24"/>
      <w:bookmarkEnd w:id="25"/>
      <w:bookmarkEnd w:id="26"/>
    </w:p>
    <w:p w14:paraId="4CCFD57C">
      <w:pPr>
        <w:pStyle w:val="6"/>
        <w:snapToGrid w:val="0"/>
        <w:spacing w:after="0" w:line="360" w:lineRule="auto"/>
        <w:ind w:left="0" w:leftChars="0" w:firstLine="480" w:firstLineChars="200"/>
        <w:rPr>
          <w:rFonts w:eastAsiaTheme="minorEastAsia"/>
          <w:sz w:val="24"/>
          <w:szCs w:val="22"/>
        </w:rPr>
      </w:pPr>
      <w:r>
        <w:rPr>
          <w:rFonts w:hint="eastAsia" w:eastAsiaTheme="minorEastAsia"/>
          <w:sz w:val="24"/>
          <w:szCs w:val="22"/>
        </w:rPr>
        <w:t>CORBA规范主要包括三个部分：对象请求代理、对象服务和公共设施。......因此，对于基于CORBA的分布式计算平台来讲，提供尽可能多的对象服务的实现，具有十分重要的意义。</w:t>
      </w:r>
    </w:p>
    <w:p w14:paraId="67D01278">
      <w:pPr>
        <w:adjustRightInd w:val="0"/>
        <w:snapToGrid w:val="0"/>
        <w:spacing w:line="360" w:lineRule="auto"/>
        <w:jc w:val="center"/>
        <w:rPr>
          <w:b/>
          <w:bCs/>
          <w:sz w:val="24"/>
        </w:rPr>
      </w:pPr>
      <w:r>
        <w:rPr>
          <w:b/>
          <w:bCs/>
          <w:sz w:val="24"/>
        </w:rPr>
        <w:t>表</w:t>
      </w:r>
      <w:r>
        <w:rPr>
          <w:rFonts w:hint="eastAsia"/>
          <w:b/>
          <w:bCs/>
          <w:sz w:val="24"/>
        </w:rPr>
        <w:t>1.</w:t>
      </w:r>
      <w:r>
        <w:rPr>
          <w:b/>
          <w:bCs/>
          <w:sz w:val="24"/>
        </w:rPr>
        <w:t>1</w:t>
      </w:r>
      <w:r>
        <w:rPr>
          <w:rFonts w:hint="eastAsia"/>
          <w:b/>
          <w:bCs/>
          <w:sz w:val="24"/>
        </w:rPr>
        <w:t xml:space="preserve"> 不同结构性能分析推荐三线表格式</w:t>
      </w:r>
    </w:p>
    <w:tbl>
      <w:tblPr>
        <w:tblStyle w:val="15"/>
        <w:tblW w:w="8250" w:type="dxa"/>
        <w:jc w:val="center"/>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089"/>
        <w:gridCol w:w="2089"/>
        <w:gridCol w:w="2036"/>
        <w:gridCol w:w="2036"/>
      </w:tblGrid>
      <w:tr w14:paraId="0EEDBF72">
        <w:tblPrEx>
          <w:tblLayout w:type="fixed"/>
        </w:tblPrEx>
        <w:trPr>
          <w:trHeight w:val="525" w:hRule="atLeast"/>
          <w:jc w:val="center"/>
        </w:trPr>
        <w:tc>
          <w:tcPr>
            <w:tcW w:w="2089" w:type="dxa"/>
            <w:tcBorders>
              <w:tl2br w:val="nil"/>
              <w:tr2bl w:val="nil"/>
            </w:tcBorders>
            <w:vAlign w:val="center"/>
          </w:tcPr>
          <w:p w14:paraId="0B9D2397">
            <w:pPr>
              <w:pStyle w:val="6"/>
              <w:snapToGrid w:val="0"/>
              <w:spacing w:after="0"/>
              <w:ind w:left="0" w:leftChars="0"/>
              <w:jc w:val="center"/>
              <w:rPr>
                <w:b/>
                <w:bCs/>
                <w:szCs w:val="21"/>
              </w:rPr>
            </w:pPr>
            <w:r>
              <w:rPr>
                <w:rFonts w:hint="eastAsia"/>
                <w:b/>
                <w:bCs/>
                <w:szCs w:val="21"/>
              </w:rPr>
              <w:t>性能</w:t>
            </w:r>
          </w:p>
        </w:tc>
        <w:tc>
          <w:tcPr>
            <w:tcW w:w="2089" w:type="dxa"/>
            <w:tcBorders>
              <w:tl2br w:val="nil"/>
              <w:tr2bl w:val="nil"/>
            </w:tcBorders>
            <w:vAlign w:val="center"/>
          </w:tcPr>
          <w:p w14:paraId="557C1F14">
            <w:pPr>
              <w:pStyle w:val="6"/>
              <w:snapToGrid w:val="0"/>
              <w:spacing w:after="0"/>
              <w:ind w:left="0" w:leftChars="0"/>
              <w:jc w:val="center"/>
              <w:rPr>
                <w:b/>
                <w:bCs/>
                <w:szCs w:val="21"/>
              </w:rPr>
            </w:pPr>
            <w:r>
              <w:rPr>
                <w:rFonts w:hint="eastAsia"/>
                <w:b/>
                <w:bCs/>
                <w:szCs w:val="21"/>
              </w:rPr>
              <w:t>吞吐量</w:t>
            </w:r>
          </w:p>
        </w:tc>
        <w:tc>
          <w:tcPr>
            <w:tcW w:w="2036" w:type="dxa"/>
            <w:tcBorders>
              <w:tl2br w:val="nil"/>
              <w:tr2bl w:val="nil"/>
            </w:tcBorders>
            <w:vAlign w:val="center"/>
          </w:tcPr>
          <w:p w14:paraId="48767553">
            <w:pPr>
              <w:pStyle w:val="6"/>
              <w:snapToGrid w:val="0"/>
              <w:spacing w:after="0"/>
              <w:ind w:left="0" w:leftChars="0"/>
              <w:jc w:val="center"/>
              <w:rPr>
                <w:b/>
                <w:bCs/>
                <w:szCs w:val="21"/>
              </w:rPr>
            </w:pPr>
            <w:r>
              <w:rPr>
                <w:rFonts w:hint="eastAsia"/>
                <w:b/>
                <w:bCs/>
                <w:szCs w:val="21"/>
              </w:rPr>
              <w:t>性能</w:t>
            </w:r>
          </w:p>
        </w:tc>
        <w:tc>
          <w:tcPr>
            <w:tcW w:w="2036" w:type="dxa"/>
            <w:tcBorders>
              <w:tl2br w:val="nil"/>
              <w:tr2bl w:val="nil"/>
            </w:tcBorders>
            <w:vAlign w:val="center"/>
          </w:tcPr>
          <w:p w14:paraId="5276829A">
            <w:pPr>
              <w:pStyle w:val="6"/>
              <w:snapToGrid w:val="0"/>
              <w:spacing w:after="0"/>
              <w:ind w:left="0" w:leftChars="0"/>
              <w:jc w:val="center"/>
              <w:rPr>
                <w:b/>
                <w:bCs/>
                <w:szCs w:val="21"/>
              </w:rPr>
            </w:pPr>
            <w:r>
              <w:rPr>
                <w:rFonts w:hint="eastAsia"/>
                <w:b/>
                <w:bCs/>
                <w:szCs w:val="21"/>
              </w:rPr>
              <w:t>吞吐量</w:t>
            </w:r>
          </w:p>
        </w:tc>
      </w:tr>
      <w:tr w14:paraId="5440138B">
        <w:tblPrEx>
          <w:tblLayout w:type="fixed"/>
        </w:tblPrEx>
        <w:trPr>
          <w:trHeight w:val="525" w:hRule="atLeast"/>
          <w:jc w:val="center"/>
        </w:trPr>
        <w:tc>
          <w:tcPr>
            <w:tcW w:w="2089" w:type="dxa"/>
            <w:tcBorders>
              <w:bottom w:val="nil"/>
            </w:tcBorders>
            <w:vAlign w:val="center"/>
          </w:tcPr>
          <w:p w14:paraId="77E2E4F0">
            <w:pPr>
              <w:snapToGrid w:val="0"/>
              <w:jc w:val="center"/>
              <w:rPr>
                <w:szCs w:val="21"/>
                <w:vertAlign w:val="superscript"/>
              </w:rPr>
            </w:pPr>
            <w:r>
              <w:rPr>
                <w:rFonts w:hint="eastAsia"/>
                <w:szCs w:val="21"/>
              </w:rPr>
              <w:t>6</w:t>
            </w:r>
            <w:r>
              <w:rPr>
                <w:szCs w:val="21"/>
              </w:rPr>
              <w:t>.</w:t>
            </w:r>
            <w:r>
              <w:rPr>
                <w:rFonts w:hint="eastAsia"/>
                <w:szCs w:val="21"/>
              </w:rPr>
              <w:t>17</w:t>
            </w:r>
          </w:p>
        </w:tc>
        <w:tc>
          <w:tcPr>
            <w:tcW w:w="2089" w:type="dxa"/>
            <w:tcBorders>
              <w:bottom w:val="nil"/>
            </w:tcBorders>
            <w:vAlign w:val="center"/>
          </w:tcPr>
          <w:p w14:paraId="16AB0DC7">
            <w:pPr>
              <w:pStyle w:val="6"/>
              <w:snapToGrid w:val="0"/>
              <w:spacing w:after="0"/>
              <w:ind w:left="0" w:leftChars="0"/>
              <w:jc w:val="center"/>
              <w:rPr>
                <w:szCs w:val="21"/>
              </w:rPr>
            </w:pPr>
            <w:r>
              <w:rPr>
                <w:szCs w:val="21"/>
              </w:rPr>
              <w:t>5.26</w:t>
            </w:r>
          </w:p>
        </w:tc>
        <w:tc>
          <w:tcPr>
            <w:tcW w:w="2036" w:type="dxa"/>
            <w:tcBorders>
              <w:bottom w:val="nil"/>
            </w:tcBorders>
            <w:vAlign w:val="center"/>
          </w:tcPr>
          <w:p w14:paraId="00E78EA1">
            <w:pPr>
              <w:snapToGrid w:val="0"/>
              <w:jc w:val="center"/>
              <w:rPr>
                <w:szCs w:val="21"/>
                <w:vertAlign w:val="subscript"/>
              </w:rPr>
            </w:pPr>
            <w:r>
              <w:rPr>
                <w:rFonts w:hint="eastAsia"/>
                <w:szCs w:val="21"/>
              </w:rPr>
              <w:t>6</w:t>
            </w:r>
            <w:r>
              <w:rPr>
                <w:szCs w:val="21"/>
              </w:rPr>
              <w:t>.</w:t>
            </w:r>
            <w:r>
              <w:rPr>
                <w:rFonts w:hint="eastAsia"/>
                <w:szCs w:val="21"/>
              </w:rPr>
              <w:t>48</w:t>
            </w:r>
          </w:p>
        </w:tc>
        <w:tc>
          <w:tcPr>
            <w:tcW w:w="2036" w:type="dxa"/>
            <w:tcBorders>
              <w:bottom w:val="nil"/>
            </w:tcBorders>
            <w:vAlign w:val="center"/>
          </w:tcPr>
          <w:p w14:paraId="0C2CCFD7">
            <w:pPr>
              <w:pStyle w:val="6"/>
              <w:snapToGrid w:val="0"/>
              <w:spacing w:after="0"/>
              <w:ind w:left="0" w:leftChars="0"/>
              <w:jc w:val="center"/>
              <w:rPr>
                <w:szCs w:val="21"/>
              </w:rPr>
            </w:pPr>
            <w:r>
              <w:rPr>
                <w:szCs w:val="21"/>
              </w:rPr>
              <w:t>5.</w:t>
            </w:r>
            <w:r>
              <w:rPr>
                <w:rFonts w:hint="eastAsia"/>
                <w:szCs w:val="21"/>
              </w:rPr>
              <w:t>4</w:t>
            </w:r>
            <w:r>
              <w:rPr>
                <w:szCs w:val="21"/>
              </w:rPr>
              <w:t>6</w:t>
            </w:r>
          </w:p>
        </w:tc>
      </w:tr>
      <w:tr w14:paraId="4B9AE94D">
        <w:tblPrEx>
          <w:tblLayout w:type="fixed"/>
        </w:tblPrEx>
        <w:trPr>
          <w:trHeight w:val="525" w:hRule="atLeast"/>
          <w:jc w:val="center"/>
        </w:trPr>
        <w:tc>
          <w:tcPr>
            <w:tcW w:w="2089" w:type="dxa"/>
            <w:tcBorders>
              <w:top w:val="nil"/>
              <w:bottom w:val="nil"/>
            </w:tcBorders>
            <w:vAlign w:val="center"/>
          </w:tcPr>
          <w:p w14:paraId="4164ED98">
            <w:pPr>
              <w:snapToGrid w:val="0"/>
              <w:jc w:val="center"/>
              <w:rPr>
                <w:szCs w:val="21"/>
              </w:rPr>
            </w:pPr>
            <w:r>
              <w:rPr>
                <w:rFonts w:hint="eastAsia"/>
                <w:szCs w:val="21"/>
              </w:rPr>
              <w:t>7.34</w:t>
            </w:r>
          </w:p>
        </w:tc>
        <w:tc>
          <w:tcPr>
            <w:tcW w:w="2089" w:type="dxa"/>
            <w:tcBorders>
              <w:top w:val="nil"/>
              <w:bottom w:val="nil"/>
            </w:tcBorders>
            <w:vAlign w:val="center"/>
          </w:tcPr>
          <w:p w14:paraId="4E43AF9C">
            <w:pPr>
              <w:pStyle w:val="6"/>
              <w:snapToGrid w:val="0"/>
              <w:spacing w:after="0"/>
              <w:ind w:left="0" w:leftChars="0"/>
              <w:jc w:val="center"/>
              <w:rPr>
                <w:szCs w:val="21"/>
              </w:rPr>
            </w:pPr>
            <w:r>
              <w:rPr>
                <w:szCs w:val="21"/>
              </w:rPr>
              <w:t>5.26</w:t>
            </w:r>
          </w:p>
        </w:tc>
        <w:tc>
          <w:tcPr>
            <w:tcW w:w="2036" w:type="dxa"/>
            <w:tcBorders>
              <w:top w:val="nil"/>
              <w:bottom w:val="nil"/>
            </w:tcBorders>
            <w:vAlign w:val="center"/>
          </w:tcPr>
          <w:p w14:paraId="63866458">
            <w:pPr>
              <w:snapToGrid w:val="0"/>
              <w:jc w:val="center"/>
              <w:rPr>
                <w:szCs w:val="21"/>
              </w:rPr>
            </w:pPr>
            <w:r>
              <w:rPr>
                <w:rFonts w:hint="eastAsia"/>
                <w:szCs w:val="21"/>
              </w:rPr>
              <w:t>6.38</w:t>
            </w:r>
          </w:p>
        </w:tc>
        <w:tc>
          <w:tcPr>
            <w:tcW w:w="2036" w:type="dxa"/>
            <w:tcBorders>
              <w:top w:val="nil"/>
              <w:bottom w:val="nil"/>
            </w:tcBorders>
            <w:vAlign w:val="center"/>
          </w:tcPr>
          <w:p w14:paraId="713BAC25">
            <w:pPr>
              <w:pStyle w:val="6"/>
              <w:snapToGrid w:val="0"/>
              <w:spacing w:after="0"/>
              <w:ind w:left="0" w:leftChars="0"/>
              <w:jc w:val="center"/>
              <w:rPr>
                <w:szCs w:val="21"/>
              </w:rPr>
            </w:pPr>
            <w:r>
              <w:rPr>
                <w:rFonts w:hint="eastAsia"/>
                <w:szCs w:val="21"/>
              </w:rPr>
              <w:t>4</w:t>
            </w:r>
            <w:r>
              <w:rPr>
                <w:szCs w:val="21"/>
              </w:rPr>
              <w:t>.26</w:t>
            </w:r>
          </w:p>
        </w:tc>
      </w:tr>
      <w:tr w14:paraId="2033B7D6">
        <w:tblPrEx>
          <w:tblLayout w:type="fixed"/>
        </w:tblPrEx>
        <w:trPr>
          <w:trHeight w:val="525" w:hRule="atLeast"/>
          <w:jc w:val="center"/>
        </w:trPr>
        <w:tc>
          <w:tcPr>
            <w:tcW w:w="2089" w:type="dxa"/>
            <w:tcBorders>
              <w:top w:val="nil"/>
              <w:tl2br w:val="nil"/>
              <w:tr2bl w:val="nil"/>
            </w:tcBorders>
            <w:vAlign w:val="center"/>
          </w:tcPr>
          <w:p w14:paraId="47BDFFB8">
            <w:pPr>
              <w:snapToGrid w:val="0"/>
              <w:jc w:val="center"/>
              <w:rPr>
                <w:rFonts w:asciiTheme="minorEastAsia" w:hAnsiTheme="minorEastAsia" w:eastAsiaTheme="minorEastAsia"/>
                <w:szCs w:val="21"/>
                <w:vertAlign w:val="superscript"/>
              </w:rPr>
            </w:pPr>
            <w:r>
              <w:rPr>
                <w:rFonts w:hint="eastAsia" w:asciiTheme="minorEastAsia" w:hAnsiTheme="minorEastAsia" w:eastAsiaTheme="minorEastAsia"/>
                <w:szCs w:val="21"/>
              </w:rPr>
              <w:t>6.48</w:t>
            </w:r>
          </w:p>
        </w:tc>
        <w:tc>
          <w:tcPr>
            <w:tcW w:w="2089" w:type="dxa"/>
            <w:tcBorders>
              <w:top w:val="nil"/>
              <w:tl2br w:val="nil"/>
              <w:tr2bl w:val="nil"/>
            </w:tcBorders>
            <w:vAlign w:val="center"/>
          </w:tcPr>
          <w:p w14:paraId="4335BCEC">
            <w:pPr>
              <w:pStyle w:val="6"/>
              <w:snapToGrid w:val="0"/>
              <w:spacing w:after="0"/>
              <w:ind w:left="0" w:leftChars="0"/>
              <w:jc w:val="center"/>
              <w:rPr>
                <w:rFonts w:asciiTheme="minorEastAsia" w:hAnsiTheme="minorEastAsia" w:eastAsiaTheme="minorEastAsia"/>
                <w:szCs w:val="21"/>
              </w:rPr>
            </w:pPr>
            <w:r>
              <w:rPr>
                <w:rFonts w:asciiTheme="minorEastAsia" w:hAnsiTheme="minorEastAsia" w:eastAsiaTheme="minorEastAsia"/>
                <w:szCs w:val="21"/>
              </w:rPr>
              <w:t>4.76</w:t>
            </w:r>
          </w:p>
        </w:tc>
        <w:tc>
          <w:tcPr>
            <w:tcW w:w="2036" w:type="dxa"/>
            <w:tcBorders>
              <w:top w:val="nil"/>
              <w:tl2br w:val="nil"/>
              <w:tr2bl w:val="nil"/>
            </w:tcBorders>
            <w:vAlign w:val="center"/>
          </w:tcPr>
          <w:p w14:paraId="5D618221">
            <w:pPr>
              <w:snapToGrid w:val="0"/>
              <w:jc w:val="center"/>
              <w:rPr>
                <w:rFonts w:asciiTheme="minorEastAsia" w:hAnsiTheme="minorEastAsia" w:eastAsiaTheme="minorEastAsia"/>
                <w:szCs w:val="21"/>
              </w:rPr>
            </w:pPr>
            <w:r>
              <w:rPr>
                <w:rFonts w:hint="eastAsia" w:asciiTheme="minorEastAsia" w:hAnsiTheme="minorEastAsia" w:eastAsiaTheme="minorEastAsia"/>
                <w:szCs w:val="21"/>
              </w:rPr>
              <w:t>6.98</w:t>
            </w:r>
          </w:p>
        </w:tc>
        <w:tc>
          <w:tcPr>
            <w:tcW w:w="2036" w:type="dxa"/>
            <w:tcBorders>
              <w:top w:val="nil"/>
              <w:tl2br w:val="nil"/>
              <w:tr2bl w:val="nil"/>
            </w:tcBorders>
            <w:vAlign w:val="center"/>
          </w:tcPr>
          <w:p w14:paraId="6B4375B2">
            <w:pPr>
              <w:pStyle w:val="6"/>
              <w:snapToGrid w:val="0"/>
              <w:spacing w:after="0"/>
              <w:ind w:left="0" w:leftChars="0"/>
              <w:jc w:val="center"/>
              <w:rPr>
                <w:rFonts w:asciiTheme="minorEastAsia" w:hAnsiTheme="minorEastAsia" w:eastAsiaTheme="minorEastAsia"/>
                <w:szCs w:val="21"/>
              </w:rPr>
            </w:pPr>
            <w:r>
              <w:rPr>
                <w:rFonts w:asciiTheme="minorEastAsia" w:hAnsiTheme="minorEastAsia" w:eastAsiaTheme="minorEastAsia"/>
                <w:szCs w:val="21"/>
              </w:rPr>
              <w:t>4.</w:t>
            </w:r>
            <w:r>
              <w:rPr>
                <w:rFonts w:hint="eastAsia" w:asciiTheme="minorEastAsia" w:hAnsiTheme="minorEastAsia" w:eastAsiaTheme="minorEastAsia"/>
                <w:szCs w:val="21"/>
              </w:rPr>
              <w:t>8</w:t>
            </w:r>
            <w:r>
              <w:rPr>
                <w:rFonts w:asciiTheme="minorEastAsia" w:hAnsiTheme="minorEastAsia" w:eastAsiaTheme="minorEastAsia"/>
                <w:szCs w:val="21"/>
              </w:rPr>
              <w:t>6</w:t>
            </w:r>
          </w:p>
        </w:tc>
      </w:tr>
    </w:tbl>
    <w:p w14:paraId="0FD4EFC2">
      <w:pPr>
        <w:pStyle w:val="30"/>
        <w:spacing w:before="0" w:after="0" w:line="360" w:lineRule="auto"/>
        <w:ind w:left="0" w:right="0" w:firstLine="422" w:firstLineChars="200"/>
        <w:rPr>
          <w:rFonts w:ascii="Times New Roman" w:hAnsi="Times New Roman" w:eastAsia="宋体"/>
          <w:color w:val="auto"/>
          <w:sz w:val="21"/>
          <w:szCs w:val="21"/>
          <w:highlight w:val="yellow"/>
          <w:lang w:eastAsia="zh-CN"/>
        </w:rPr>
      </w:pPr>
      <w:r>
        <w:rPr>
          <w:rFonts w:ascii="Times New Roman" w:hAnsi="Times New Roman" w:eastAsia="宋体"/>
          <w:b/>
          <w:bCs/>
          <w:color w:val="auto"/>
          <w:sz w:val="21"/>
          <w:szCs w:val="21"/>
          <w:highlight w:val="yellow"/>
          <w:lang w:eastAsia="zh-CN"/>
        </w:rPr>
        <w:t>注：</w:t>
      </w:r>
      <w:r>
        <w:rPr>
          <w:rFonts w:ascii="Times New Roman" w:hAnsi="Times New Roman" w:eastAsia="宋体"/>
          <w:color w:val="auto"/>
          <w:sz w:val="21"/>
          <w:szCs w:val="21"/>
          <w:highlight w:val="yellow"/>
          <w:lang w:eastAsia="zh-CN"/>
        </w:rPr>
        <w:t>可选，</w:t>
      </w:r>
      <w:r>
        <w:rPr>
          <w:rFonts w:hint="eastAsia" w:ascii="Times New Roman" w:hAnsi="Times New Roman" w:eastAsia="宋体"/>
          <w:color w:val="auto"/>
          <w:sz w:val="21"/>
          <w:szCs w:val="21"/>
          <w:highlight w:val="yellow"/>
          <w:lang w:eastAsia="zh-CN"/>
        </w:rPr>
        <w:t>宋体</w:t>
      </w:r>
      <w:r>
        <w:rPr>
          <w:rFonts w:ascii="Times New Roman" w:hAnsi="Times New Roman" w:eastAsia="宋体"/>
          <w:color w:val="auto"/>
          <w:sz w:val="21"/>
          <w:szCs w:val="21"/>
          <w:highlight w:val="yellow"/>
          <w:lang w:eastAsia="zh-CN"/>
        </w:rPr>
        <w:t>五号，</w:t>
      </w:r>
      <w:r>
        <w:rPr>
          <w:rFonts w:ascii="Times New Roman" w:hAnsi="Times New Roman" w:eastAsia="宋体"/>
          <w:color w:val="auto"/>
          <w:sz w:val="21"/>
          <w:szCs w:val="21"/>
          <w:highlight w:val="yellow"/>
          <w:lang w:eastAsia="zh-CN"/>
        </w:rPr>
        <w:t>1.5</w:t>
      </w:r>
      <w:r>
        <w:rPr>
          <w:rFonts w:ascii="Times New Roman" w:hAnsi="Times New Roman" w:eastAsia="宋体"/>
          <w:color w:val="auto"/>
          <w:sz w:val="21"/>
          <w:szCs w:val="21"/>
          <w:highlight w:val="yellow"/>
          <w:lang w:eastAsia="zh-CN"/>
        </w:rPr>
        <w:t>倍行距</w:t>
      </w:r>
    </w:p>
    <w:p w14:paraId="0F5BB8BA">
      <w:pPr>
        <w:pStyle w:val="30"/>
        <w:spacing w:before="0" w:after="0" w:line="360" w:lineRule="auto"/>
        <w:ind w:left="0" w:right="0" w:firstLine="422" w:firstLineChars="200"/>
        <w:rPr>
          <w:rFonts w:ascii="Times New Roman" w:hAnsi="Times New Roman" w:eastAsia="宋体"/>
          <w:color w:val="auto"/>
          <w:sz w:val="21"/>
          <w:szCs w:val="21"/>
          <w:highlight w:val="yellow"/>
          <w:lang w:eastAsia="zh-CN"/>
        </w:rPr>
      </w:pPr>
      <w:r>
        <w:rPr>
          <w:rFonts w:ascii="Times New Roman" w:hAnsi="Times New Roman" w:eastAsia="宋体"/>
          <w:b/>
          <w:bCs/>
          <w:color w:val="auto"/>
          <w:sz w:val="21"/>
          <w:szCs w:val="21"/>
          <w:highlight w:val="yellow"/>
          <w:lang w:eastAsia="zh-CN"/>
        </w:rPr>
        <w:t>数据来源：</w:t>
      </w:r>
      <w:r>
        <w:rPr>
          <w:rFonts w:ascii="Times New Roman" w:hAnsi="Times New Roman" w:eastAsia="宋体"/>
          <w:color w:val="auto"/>
          <w:sz w:val="21"/>
          <w:szCs w:val="21"/>
          <w:highlight w:val="yellow"/>
          <w:lang w:eastAsia="zh-CN"/>
        </w:rPr>
        <w:t>可选，</w:t>
      </w:r>
      <w:r>
        <w:rPr>
          <w:rFonts w:hint="eastAsia" w:ascii="Times New Roman" w:hAnsi="Times New Roman" w:eastAsia="宋体"/>
          <w:color w:val="auto"/>
          <w:sz w:val="21"/>
          <w:szCs w:val="21"/>
          <w:highlight w:val="yellow"/>
          <w:lang w:eastAsia="zh-CN"/>
        </w:rPr>
        <w:t>宋体</w:t>
      </w:r>
      <w:r>
        <w:rPr>
          <w:rFonts w:ascii="Times New Roman" w:hAnsi="Times New Roman" w:eastAsia="宋体"/>
          <w:color w:val="auto"/>
          <w:sz w:val="21"/>
          <w:szCs w:val="21"/>
          <w:highlight w:val="yellow"/>
          <w:lang w:eastAsia="zh-CN"/>
        </w:rPr>
        <w:t>五号，</w:t>
      </w:r>
      <w:r>
        <w:rPr>
          <w:rFonts w:ascii="Times New Roman" w:hAnsi="Times New Roman" w:eastAsia="宋体"/>
          <w:color w:val="auto"/>
          <w:sz w:val="21"/>
          <w:szCs w:val="21"/>
          <w:highlight w:val="yellow"/>
          <w:lang w:eastAsia="zh-CN"/>
        </w:rPr>
        <w:t>1.5</w:t>
      </w:r>
      <w:r>
        <w:rPr>
          <w:rFonts w:ascii="Times New Roman" w:hAnsi="Times New Roman" w:eastAsia="宋体"/>
          <w:color w:val="auto"/>
          <w:sz w:val="21"/>
          <w:szCs w:val="21"/>
          <w:highlight w:val="yellow"/>
          <w:lang w:eastAsia="zh-CN"/>
        </w:rPr>
        <w:t>倍行距</w:t>
      </w:r>
    </w:p>
    <w:p w14:paraId="100761C5">
      <w:pPr>
        <w:pStyle w:val="6"/>
        <w:snapToGrid w:val="0"/>
        <w:spacing w:after="0" w:line="360" w:lineRule="auto"/>
        <w:ind w:left="0" w:leftChars="0" w:firstLine="480" w:firstLineChars="200"/>
        <w:rPr>
          <w:rFonts w:eastAsiaTheme="minorEastAsia"/>
          <w:sz w:val="24"/>
          <w:szCs w:val="22"/>
        </w:rPr>
      </w:pPr>
      <w:r>
        <w:rPr>
          <w:rFonts w:hint="eastAsia" w:eastAsiaTheme="minorEastAsia"/>
          <w:sz w:val="24"/>
          <w:szCs w:val="22"/>
        </w:rPr>
        <w:t>计算机应用的普及和深化对事务处理技术提出了新的要求，如业务逻辑的快速变化希望软件开发周期更短，对可重用性、可维护性要求更高。.....但总的说来，目前，对象事务管理技术和产品的研究还处于成长期，还未出现公认的主流产品，所以是国内开展该技术研究和产品开发的好时机。</w:t>
      </w:r>
    </w:p>
    <w:p w14:paraId="5FD1D507">
      <w:pPr>
        <w:pStyle w:val="5"/>
        <w:snapToGrid w:val="0"/>
        <w:spacing w:after="0" w:line="360" w:lineRule="auto"/>
        <w:jc w:val="left"/>
        <w:outlineLvl w:val="1"/>
        <w:rPr>
          <w:rFonts w:eastAsia="黑体"/>
          <w:b/>
          <w:sz w:val="24"/>
          <w:szCs w:val="22"/>
        </w:rPr>
      </w:pPr>
      <w:bookmarkStart w:id="27" w:name="_Toc11595_WPSOffice_Level2"/>
      <w:bookmarkStart w:id="28" w:name="_Toc20854"/>
      <w:bookmarkStart w:id="29" w:name="_Toc11087"/>
      <w:bookmarkStart w:id="30" w:name="_Toc533261393"/>
      <w:bookmarkStart w:id="31" w:name="_Toc24686"/>
      <w:bookmarkStart w:id="32" w:name="_Toc26870_WPSOffice_Level3"/>
      <w:bookmarkStart w:id="33" w:name="_Toc9743_WPSOffice_Level3"/>
      <w:bookmarkStart w:id="34" w:name="_Toc25885"/>
      <w:bookmarkStart w:id="35" w:name="_Toc19037_WPSOffice_Level3"/>
      <w:bookmarkStart w:id="36" w:name="_Toc532872740"/>
      <w:bookmarkStart w:id="37" w:name="_Toc152619891"/>
      <w:r>
        <w:rPr>
          <w:rFonts w:hint="eastAsia" w:eastAsia="黑体"/>
          <w:b/>
          <w:sz w:val="24"/>
          <w:szCs w:val="22"/>
        </w:rPr>
        <w:t>1.3 论文主要工作</w:t>
      </w:r>
      <w:bookmarkEnd w:id="27"/>
      <w:bookmarkEnd w:id="28"/>
      <w:bookmarkEnd w:id="29"/>
      <w:bookmarkEnd w:id="30"/>
      <w:bookmarkEnd w:id="31"/>
      <w:bookmarkEnd w:id="32"/>
      <w:bookmarkEnd w:id="33"/>
      <w:bookmarkEnd w:id="34"/>
      <w:bookmarkEnd w:id="35"/>
      <w:bookmarkEnd w:id="36"/>
      <w:bookmarkEnd w:id="37"/>
    </w:p>
    <w:p w14:paraId="183BAF74">
      <w:pPr>
        <w:pStyle w:val="6"/>
        <w:snapToGrid w:val="0"/>
        <w:spacing w:after="0" w:line="360" w:lineRule="auto"/>
        <w:ind w:left="0" w:leftChars="0" w:firstLine="480" w:firstLineChars="200"/>
        <w:rPr>
          <w:rFonts w:eastAsiaTheme="minorEastAsia"/>
          <w:sz w:val="24"/>
          <w:szCs w:val="22"/>
        </w:rPr>
      </w:pPr>
      <w:r>
        <w:rPr>
          <w:rFonts w:hint="eastAsia" w:eastAsiaTheme="minorEastAsia"/>
          <w:sz w:val="24"/>
          <w:szCs w:val="22"/>
        </w:rPr>
        <w:t>论文从理论和实践两方面对CORBA中的对象事务处理技术进行了较为深入的研究和探索，本论文就是作者部分研究的总结。从论文中可以看出，主要工作如下：</w:t>
      </w:r>
    </w:p>
    <w:p w14:paraId="2BD3119B">
      <w:pPr>
        <w:pStyle w:val="6"/>
        <w:snapToGrid w:val="0"/>
        <w:spacing w:after="0" w:line="360" w:lineRule="auto"/>
        <w:ind w:left="0" w:leftChars="0" w:firstLine="480" w:firstLineChars="200"/>
        <w:rPr>
          <w:rFonts w:eastAsiaTheme="minorEastAsia"/>
          <w:sz w:val="24"/>
          <w:szCs w:val="22"/>
        </w:rPr>
      </w:pPr>
      <w:r>
        <w:rPr>
          <w:rFonts w:hint="eastAsia" w:eastAsiaTheme="minorEastAsia"/>
          <w:sz w:val="24"/>
          <w:szCs w:val="22"/>
        </w:rPr>
        <w:t>对面向对象的分布式计算框架－CORBA进行了研究，对CORBA程序设计和开发作了较深刻的探讨。</w:t>
      </w:r>
    </w:p>
    <w:p w14:paraId="6B20C62F">
      <w:pPr>
        <w:pStyle w:val="6"/>
        <w:snapToGrid w:val="0"/>
        <w:spacing w:after="0" w:line="360" w:lineRule="auto"/>
        <w:ind w:left="0" w:leftChars="0" w:firstLine="480" w:firstLineChars="200"/>
        <w:rPr>
          <w:rFonts w:eastAsiaTheme="minorEastAsia"/>
          <w:sz w:val="24"/>
          <w:szCs w:val="22"/>
        </w:rPr>
      </w:pPr>
      <w:r>
        <w:rPr>
          <w:rFonts w:hint="eastAsia" w:eastAsiaTheme="minorEastAsia"/>
          <w:sz w:val="24"/>
          <w:szCs w:val="22"/>
        </w:rPr>
        <w:t>....</w:t>
      </w:r>
    </w:p>
    <w:p w14:paraId="306F9C67">
      <w:pPr>
        <w:pStyle w:val="6"/>
        <w:snapToGrid w:val="0"/>
        <w:spacing w:after="0" w:line="360" w:lineRule="auto"/>
        <w:ind w:left="0" w:leftChars="0" w:firstLine="480" w:firstLineChars="200"/>
        <w:rPr>
          <w:rFonts w:eastAsiaTheme="minorEastAsia"/>
          <w:sz w:val="24"/>
          <w:szCs w:val="22"/>
        </w:rPr>
      </w:pPr>
      <w:r>
        <w:rPr>
          <w:rFonts w:hint="eastAsia" w:eastAsiaTheme="minorEastAsia"/>
          <w:sz w:val="24"/>
          <w:szCs w:val="22"/>
        </w:rPr>
        <w:t>分析了X/OPEN分布式事务处理模型，并实现了OTS和XA资源管理器（包括ORACLE、SYBASE和SQL Server）之间的集成。</w:t>
      </w:r>
    </w:p>
    <w:p w14:paraId="1543D1BD">
      <w:pPr/>
    </w:p>
    <w:p w14:paraId="2AF5AF2A">
      <w:pPr>
        <w:sectPr>
          <w:headerReference r:id="rId10" w:type="default"/>
          <w:footerReference r:id="rId12" w:type="default"/>
          <w:headerReference r:id="rId11" w:type="even"/>
          <w:footerReference r:id="rId13" w:type="even"/>
          <w:pgSz w:w="11906" w:h="16838"/>
          <w:pgMar w:top="1440" w:right="1797" w:bottom="1440" w:left="1797" w:header="851" w:footer="992" w:gutter="0"/>
          <w:pgNumType w:start="1"/>
          <w:cols w:space="425" w:num="1"/>
          <w:docGrid w:type="lines" w:linePitch="418" w:charSpace="-663"/>
        </w:sectPr>
      </w:pPr>
    </w:p>
    <w:p w14:paraId="7684C145">
      <w:pPr>
        <w:pStyle w:val="6"/>
        <w:snapToGrid w:val="0"/>
        <w:spacing w:after="0" w:line="360" w:lineRule="auto"/>
        <w:ind w:left="0" w:leftChars="0"/>
        <w:jc w:val="left"/>
        <w:outlineLvl w:val="0"/>
        <w:rPr>
          <w:rFonts w:eastAsia="黑体"/>
          <w:b/>
          <w:sz w:val="28"/>
          <w:szCs w:val="28"/>
        </w:rPr>
      </w:pPr>
      <w:bookmarkStart w:id="38" w:name="_Toc15020_WPSOffice_Level1"/>
      <w:bookmarkStart w:id="39" w:name="_Toc2591"/>
      <w:bookmarkStart w:id="40" w:name="_Toc19809"/>
      <w:bookmarkStart w:id="41" w:name="_Toc32753_WPSOffice_Level1"/>
      <w:bookmarkStart w:id="42" w:name="_Toc19731"/>
      <w:bookmarkStart w:id="43" w:name="_Toc19851_WPSOffice_Level1"/>
      <w:bookmarkStart w:id="44" w:name="_Toc20162_WPSOffice_Level1"/>
      <w:bookmarkStart w:id="45" w:name="_Toc11018"/>
      <w:r>
        <w:rPr>
          <w:rFonts w:hint="eastAsia" w:eastAsia="黑体"/>
          <w:b/>
          <w:sz w:val="28"/>
          <w:szCs w:val="28"/>
        </w:rPr>
        <w:t>2 公共对象请求代理体系结构</w:t>
      </w:r>
      <w:bookmarkEnd w:id="38"/>
      <w:bookmarkEnd w:id="39"/>
      <w:bookmarkEnd w:id="40"/>
      <w:bookmarkEnd w:id="41"/>
      <w:bookmarkEnd w:id="42"/>
      <w:bookmarkEnd w:id="43"/>
      <w:bookmarkEnd w:id="44"/>
      <w:bookmarkEnd w:id="45"/>
    </w:p>
    <w:p w14:paraId="3EA5D722">
      <w:pPr>
        <w:pStyle w:val="6"/>
        <w:snapToGrid w:val="0"/>
        <w:spacing w:after="0" w:line="360" w:lineRule="auto"/>
        <w:ind w:left="0" w:leftChars="0" w:firstLine="480" w:firstLineChars="200"/>
        <w:rPr>
          <w:rFonts w:eastAsiaTheme="minorEastAsia"/>
          <w:sz w:val="24"/>
          <w:szCs w:val="22"/>
        </w:rPr>
      </w:pPr>
      <w:r>
        <w:rPr>
          <w:rFonts w:hint="eastAsia" w:eastAsiaTheme="minorEastAsia"/>
          <w:sz w:val="24"/>
          <w:szCs w:val="22"/>
        </w:rPr>
        <w:t>CORBA是OMG推出的一个重要的工业规范，它是OMA(Object Model Architecture)的核心部分。OMG是一个非赢利性的协会组织，组建于1989年，由八个著名的计算机公司发起。</w:t>
      </w:r>
    </w:p>
    <w:p w14:paraId="031D0EC3">
      <w:pPr>
        <w:pStyle w:val="5"/>
        <w:snapToGrid w:val="0"/>
        <w:spacing w:after="0" w:line="360" w:lineRule="auto"/>
        <w:jc w:val="left"/>
        <w:outlineLvl w:val="1"/>
        <w:rPr>
          <w:rFonts w:eastAsia="黑体"/>
          <w:b/>
          <w:sz w:val="24"/>
          <w:szCs w:val="22"/>
        </w:rPr>
      </w:pPr>
      <w:bookmarkStart w:id="46" w:name="_Toc514185567"/>
      <w:bookmarkStart w:id="47" w:name="_Toc12220_WPSOffice_Level2"/>
      <w:bookmarkStart w:id="48" w:name="_Toc10268"/>
      <w:bookmarkStart w:id="49" w:name="_Toc23232_WPSOffice_Level2"/>
      <w:bookmarkStart w:id="50" w:name="_Toc25810"/>
      <w:bookmarkStart w:id="51" w:name="_Toc19995_WPSOffice_Level2"/>
      <w:bookmarkStart w:id="52" w:name="_Toc14134"/>
      <w:bookmarkStart w:id="53" w:name="_Toc25387"/>
      <w:bookmarkStart w:id="54" w:name="_Toc18793"/>
      <w:bookmarkStart w:id="55" w:name="_Toc6009_WPSOffice_Level2"/>
      <w:bookmarkStart w:id="56" w:name="_Toc5484_WPSOffice_Level2"/>
      <w:bookmarkStart w:id="57" w:name="_Toc10909_WPSOffice_Level2"/>
      <w:r>
        <w:rPr>
          <w:rFonts w:hint="eastAsia" w:eastAsia="黑体"/>
          <w:b/>
          <w:sz w:val="24"/>
          <w:szCs w:val="22"/>
        </w:rPr>
        <w:t>2.1</w:t>
      </w:r>
      <w:bookmarkEnd w:id="46"/>
      <w:bookmarkEnd w:id="47"/>
      <w:bookmarkEnd w:id="48"/>
      <w:bookmarkEnd w:id="49"/>
      <w:r>
        <w:rPr>
          <w:rFonts w:hint="eastAsia" w:eastAsia="黑体"/>
          <w:b/>
          <w:sz w:val="24"/>
          <w:szCs w:val="22"/>
        </w:rPr>
        <w:t xml:space="preserve"> OMA</w:t>
      </w:r>
      <w:bookmarkEnd w:id="50"/>
      <w:bookmarkEnd w:id="51"/>
      <w:bookmarkEnd w:id="52"/>
      <w:bookmarkEnd w:id="53"/>
      <w:bookmarkEnd w:id="54"/>
      <w:bookmarkEnd w:id="55"/>
      <w:bookmarkEnd w:id="56"/>
      <w:bookmarkEnd w:id="57"/>
    </w:p>
    <w:p w14:paraId="65B9767B">
      <w:pPr>
        <w:pStyle w:val="6"/>
        <w:snapToGrid w:val="0"/>
        <w:spacing w:after="0" w:line="360" w:lineRule="auto"/>
        <w:ind w:left="0" w:leftChars="0" w:firstLine="480" w:firstLineChars="200"/>
        <w:rPr>
          <w:rFonts w:eastAsiaTheme="minorEastAsia"/>
          <w:sz w:val="24"/>
          <w:szCs w:val="22"/>
        </w:rPr>
      </w:pPr>
      <w:r>
        <w:rPr>
          <w:rFonts w:hint="eastAsia" w:eastAsiaTheme="minorEastAsia"/>
          <w:sz w:val="24"/>
          <w:szCs w:val="22"/>
        </w:rPr>
        <w:t>OMA包括两部分：对象模型和参考模型。对象模型定义如何描述分布式异质环境中的对象；参考模型描述对象之间的交互。OMG要求RFP提交的建议必须符合这两个标准，否则将不予采用。</w:t>
      </w:r>
    </w:p>
    <w:p w14:paraId="3EF70E3E">
      <w:pPr>
        <w:pStyle w:val="5"/>
        <w:snapToGrid w:val="0"/>
        <w:spacing w:after="0" w:line="360" w:lineRule="auto"/>
        <w:jc w:val="left"/>
        <w:outlineLvl w:val="2"/>
        <w:rPr>
          <w:b/>
          <w:sz w:val="24"/>
          <w:szCs w:val="22"/>
        </w:rPr>
      </w:pPr>
      <w:bookmarkStart w:id="58" w:name="_Toc386182632"/>
      <w:bookmarkStart w:id="59" w:name="_Toc2143_WPSOffice_Level3"/>
      <w:bookmarkStart w:id="60" w:name="_Toc18933_WPSOffice_Level3"/>
      <w:bookmarkStart w:id="61" w:name="_Toc9858_WPSOffice_Level3"/>
      <w:bookmarkStart w:id="62" w:name="_Toc24739"/>
      <w:bookmarkStart w:id="63" w:name="_Toc152619895"/>
      <w:bookmarkStart w:id="64" w:name="_Toc14851"/>
      <w:bookmarkStart w:id="65" w:name="_Toc533261397"/>
      <w:bookmarkStart w:id="66" w:name="_Toc26508"/>
      <w:bookmarkStart w:id="67" w:name="_Toc13154"/>
      <w:bookmarkStart w:id="68" w:name="_Toc19357"/>
      <w:bookmarkStart w:id="69" w:name="_Toc31521_WPSOffice_Level3"/>
      <w:bookmarkStart w:id="70" w:name="_Toc532872744"/>
      <w:r>
        <w:rPr>
          <w:rFonts w:hint="eastAsia"/>
          <w:b/>
          <w:sz w:val="24"/>
          <w:szCs w:val="22"/>
        </w:rPr>
        <w:t>2.1.1 对象服务</w:t>
      </w:r>
      <w:bookmarkEnd w:id="58"/>
      <w:bookmarkEnd w:id="59"/>
      <w:bookmarkEnd w:id="60"/>
      <w:bookmarkEnd w:id="61"/>
      <w:bookmarkEnd w:id="62"/>
      <w:bookmarkEnd w:id="63"/>
      <w:bookmarkEnd w:id="64"/>
      <w:bookmarkEnd w:id="65"/>
      <w:bookmarkEnd w:id="66"/>
      <w:bookmarkEnd w:id="67"/>
      <w:bookmarkEnd w:id="68"/>
      <w:bookmarkEnd w:id="69"/>
      <w:bookmarkEnd w:id="70"/>
    </w:p>
    <w:p w14:paraId="3082D660">
      <w:pPr>
        <w:pStyle w:val="6"/>
        <w:snapToGrid w:val="0"/>
        <w:spacing w:after="0" w:line="360" w:lineRule="auto"/>
        <w:ind w:left="0" w:leftChars="0" w:firstLine="480" w:firstLineChars="200"/>
        <w:rPr>
          <w:rFonts w:asciiTheme="minorEastAsia" w:hAnsiTheme="minorEastAsia" w:eastAsiaTheme="minorEastAsia"/>
          <w:sz w:val="24"/>
        </w:rPr>
      </w:pPr>
      <w:r>
        <w:rPr>
          <w:rFonts w:hint="eastAsia" w:eastAsiaTheme="minorEastAsia"/>
          <w:sz w:val="24"/>
          <w:szCs w:val="22"/>
        </w:rPr>
        <w:t>对象服务是与具体的应用领域无关的界面，所有分布式对象程序都可以使用它们。</w:t>
      </w:r>
    </w:p>
    <w:p w14:paraId="0BD0893D">
      <w:pPr>
        <w:pStyle w:val="5"/>
        <w:snapToGrid w:val="0"/>
        <w:spacing w:after="0" w:line="360" w:lineRule="auto"/>
        <w:jc w:val="left"/>
        <w:outlineLvl w:val="2"/>
        <w:rPr>
          <w:b/>
          <w:sz w:val="24"/>
          <w:szCs w:val="22"/>
        </w:rPr>
      </w:pPr>
      <w:bookmarkStart w:id="71" w:name="_Toc14522"/>
      <w:bookmarkStart w:id="72" w:name="_Toc32606_WPSOffice_Level3"/>
      <w:bookmarkStart w:id="73" w:name="_Toc386182633"/>
      <w:bookmarkStart w:id="74" w:name="_Toc20690"/>
      <w:bookmarkStart w:id="75" w:name="_Toc5867_WPSOffice_Level3"/>
      <w:bookmarkStart w:id="76" w:name="_Toc24168"/>
      <w:bookmarkStart w:id="77" w:name="_Toc3289_WPSOffice_Level3"/>
      <w:bookmarkStart w:id="78" w:name="_Toc532872745"/>
      <w:bookmarkStart w:id="79" w:name="_Toc20825"/>
      <w:bookmarkStart w:id="80" w:name="_Toc32313"/>
      <w:bookmarkStart w:id="81" w:name="_Toc152619896"/>
      <w:bookmarkStart w:id="82" w:name="_Toc30975_WPSOffice_Level2"/>
      <w:bookmarkStart w:id="83" w:name="_Toc470406205"/>
      <w:bookmarkStart w:id="84" w:name="_Toc533261398"/>
      <w:r>
        <w:rPr>
          <w:rFonts w:hint="eastAsia"/>
          <w:b/>
          <w:sz w:val="24"/>
          <w:szCs w:val="22"/>
        </w:rPr>
        <w:t>2.1.2 公共设施</w:t>
      </w:r>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783F79F2">
      <w:pPr>
        <w:pStyle w:val="6"/>
        <w:snapToGrid w:val="0"/>
        <w:spacing w:after="0" w:line="360" w:lineRule="auto"/>
        <w:ind w:left="0" w:leftChars="0" w:firstLine="480" w:firstLineChars="200"/>
        <w:rPr>
          <w:rFonts w:eastAsiaTheme="minorEastAsia"/>
          <w:sz w:val="24"/>
          <w:szCs w:val="22"/>
        </w:rPr>
      </w:pPr>
      <w:r>
        <w:rPr>
          <w:rFonts w:hint="eastAsia" w:eastAsiaTheme="minorEastAsia"/>
          <w:sz w:val="24"/>
          <w:szCs w:val="22"/>
        </w:rPr>
        <w:t>与对象服务不同的是，公共设施面向最终用户的应用。例如，DDCF（Distributed Document Facility）是OMG 所采用的一个的公共设施，它是一个基于OpenDoc的复合文档公共设施。DDCF允许基于文档模型的对象的表示和交换。</w:t>
      </w:r>
    </w:p>
    <w:p w14:paraId="7D813574">
      <w:pPr>
        <w:spacing w:before="156" w:beforeLines="50" w:after="156" w:afterLines="50" w:line="540" w:lineRule="exact"/>
        <w:ind w:firstLine="560" w:firstLineChars="200"/>
        <w:jc w:val="center"/>
        <w:rPr>
          <w:rFonts w:ascii="宋体" w:hAnsi="宋体"/>
          <w:sz w:val="28"/>
          <w:szCs w:val="28"/>
        </w:rPr>
      </w:pPr>
      <w:r>
        <w:rPr>
          <w:rFonts w:ascii="宋体" w:hAnsi="宋体"/>
          <w:position w:val="-24"/>
          <w:sz w:val="28"/>
          <w:szCs w:val="28"/>
        </w:rPr>
        <w:object>
          <v:shape id="_x0000_i1025" o:spt="75" type="#_x0000_t75" style="height:30.75pt;width:42.75pt;" o:ole="t" filled="f" o:preferrelative="t" stroked="f" coordsize="21600,21600">
            <v:path/>
            <v:fill on="f" focussize="0,0"/>
            <v:stroke on="f" joinstyle="miter"/>
            <v:imagedata r:id="rId24" o:title=""/>
            <o:lock v:ext="edit" aspectratio="t"/>
            <w10:wrap type="none"/>
            <w10:anchorlock/>
          </v:shape>
          <o:OLEObject Type="Embed" ProgID="Equation.3" ShapeID="_x0000_i1025" DrawAspect="Content" ObjectID="_1468075725" r:id="rId23">
            <o:LockedField>false</o:LockedField>
          </o:OLEObject>
        </w:object>
      </w:r>
      <w:r>
        <w:rPr>
          <w:rFonts w:hint="eastAsia" w:ascii="宋体" w:hAnsi="宋体"/>
          <w:sz w:val="28"/>
          <w:szCs w:val="28"/>
        </w:rPr>
        <w:t>≤Q≤</w:t>
      </w:r>
      <w:r>
        <w:rPr>
          <w:rFonts w:ascii="宋体" w:hAnsi="宋体"/>
          <w:position w:val="-24"/>
          <w:sz w:val="28"/>
          <w:szCs w:val="28"/>
        </w:rPr>
        <w:object>
          <v:shape id="_x0000_i1026" o:spt="75" type="#_x0000_t75" style="height:30.75pt;width:47.25pt;" o:ole="t" filled="f" o:preferrelative="t" stroked="f" coordsize="21600,21600">
            <v:path/>
            <v:fill on="f" focussize="0,0"/>
            <v:stroke on="f" joinstyle="miter"/>
            <v:imagedata r:id="rId26" o:title=""/>
            <o:lock v:ext="edit" aspectratio="t"/>
            <w10:wrap type="none"/>
            <w10:anchorlock/>
          </v:shape>
          <o:OLEObject Type="Embed" ProgID="Equation.3" ShapeID="_x0000_i1026" DrawAspect="Content" ObjectID="_1468075726" r:id="rId25">
            <o:LockedField>false</o:LockedField>
          </o:OLEObject>
        </w:object>
      </w:r>
      <w:r>
        <w:rPr>
          <w:rFonts w:ascii="宋体" w:hAnsi="宋体"/>
          <w:sz w:val="28"/>
          <w:szCs w:val="28"/>
        </w:rPr>
        <w:t xml:space="preserve">         </w:t>
      </w:r>
      <w:r>
        <w:rPr>
          <w:rFonts w:hint="eastAsia" w:ascii="宋体" w:hAnsi="宋体"/>
          <w:sz w:val="28"/>
          <w:szCs w:val="28"/>
        </w:rPr>
        <w:t xml:space="preserve">              </w:t>
      </w:r>
      <w:r>
        <w:rPr>
          <w:rFonts w:ascii="宋体" w:hAnsi="宋体"/>
          <w:sz w:val="28"/>
          <w:szCs w:val="28"/>
        </w:rPr>
        <w:t xml:space="preserve">          </w:t>
      </w:r>
      <w:r>
        <w:rPr>
          <w:rFonts w:hint="eastAsia"/>
          <w:sz w:val="24"/>
        </w:rPr>
        <w:t>（</w:t>
      </w:r>
      <w:r>
        <w:rPr>
          <w:sz w:val="24"/>
        </w:rPr>
        <w:t>2</w:t>
      </w:r>
      <w:r>
        <w:rPr>
          <w:rFonts w:hint="eastAsia"/>
          <w:sz w:val="24"/>
        </w:rPr>
        <w:t>.1）</w:t>
      </w:r>
    </w:p>
    <w:p w14:paraId="07515A20">
      <w:pPr>
        <w:pStyle w:val="5"/>
        <w:snapToGrid w:val="0"/>
        <w:spacing w:after="0" w:line="360" w:lineRule="auto"/>
        <w:jc w:val="left"/>
        <w:outlineLvl w:val="1"/>
        <w:rPr>
          <w:rFonts w:eastAsia="黑体"/>
          <w:b/>
          <w:sz w:val="24"/>
          <w:szCs w:val="22"/>
        </w:rPr>
      </w:pPr>
      <w:bookmarkStart w:id="85" w:name="_Toc386182649"/>
      <w:bookmarkStart w:id="86" w:name="_Toc470949189"/>
      <w:bookmarkStart w:id="87" w:name="_Toc1855"/>
      <w:bookmarkStart w:id="88" w:name="_Toc152619907"/>
      <w:bookmarkStart w:id="89" w:name="_Toc533261409"/>
      <w:bookmarkStart w:id="90" w:name="_Toc32350"/>
      <w:bookmarkStart w:id="91" w:name="_Toc19037_WPSOffice_Level2"/>
      <w:bookmarkStart w:id="92" w:name="_Toc20085"/>
      <w:bookmarkStart w:id="93" w:name="_Toc532872756"/>
      <w:bookmarkStart w:id="94" w:name="_Toc5679"/>
      <w:bookmarkStart w:id="95" w:name="_Toc13103"/>
      <w:bookmarkStart w:id="96" w:name="_Toc9743_WPSOffice_Level2"/>
      <w:bookmarkStart w:id="97" w:name="_Toc26870_WPSOffice_Level2"/>
      <w:bookmarkStart w:id="98" w:name="_Toc470965246"/>
      <w:bookmarkStart w:id="99" w:name="_Toc32611_WPSOffice_Level2"/>
      <w:r>
        <w:rPr>
          <w:rFonts w:hint="eastAsia" w:eastAsia="黑体"/>
          <w:b/>
          <w:sz w:val="24"/>
          <w:szCs w:val="22"/>
        </w:rPr>
        <w:t>2.2 本章小结</w:t>
      </w:r>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4AA6841B">
      <w:pPr>
        <w:pStyle w:val="6"/>
        <w:snapToGrid w:val="0"/>
        <w:spacing w:after="0" w:line="360" w:lineRule="auto"/>
        <w:ind w:left="0" w:leftChars="0" w:firstLine="480" w:firstLineChars="200"/>
        <w:rPr>
          <w:rFonts w:eastAsiaTheme="minorEastAsia"/>
          <w:sz w:val="24"/>
          <w:szCs w:val="22"/>
        </w:rPr>
      </w:pPr>
      <w:r>
        <w:rPr>
          <w:rFonts w:hint="eastAsia" w:eastAsiaTheme="minorEastAsia"/>
          <w:sz w:val="24"/>
          <w:szCs w:val="22"/>
        </w:rPr>
        <w:t>本章分析了OMG的CORBA标准，这是一个发展迅速的面向对象的中间件规范。CORBA的关键组成部分包括：ORB核心、OMG界面定义语言、界面仓库和实现仓库、语言映射、存根和框架、动态调用、对象适配器以及ORB之间的互操作协议。另外，在这一部分中，还介绍了与CORBA关系密切的OMA，其中包括OMG的对象模型、参考模型、对象服务、域界面和应用界面。</w:t>
      </w:r>
    </w:p>
    <w:p w14:paraId="4FB8BFA8">
      <w:pPr>
        <w:pStyle w:val="6"/>
        <w:spacing w:before="100" w:after="50" w:line="440" w:lineRule="exact"/>
        <w:ind w:left="0" w:leftChars="0" w:firstLine="420" w:firstLineChars="200"/>
      </w:pPr>
    </w:p>
    <w:p w14:paraId="01BEC825">
      <w:pPr>
        <w:pStyle w:val="6"/>
        <w:spacing w:before="100" w:after="50" w:line="440" w:lineRule="exact"/>
        <w:ind w:left="0" w:leftChars="0" w:firstLine="420" w:firstLineChars="200"/>
        <w:sectPr>
          <w:headerReference r:id="rId14" w:type="first"/>
          <w:footerReference r:id="rId16" w:type="first"/>
          <w:footerReference r:id="rId15" w:type="default"/>
          <w:pgSz w:w="11906" w:h="16838"/>
          <w:pgMar w:top="1440" w:right="1797" w:bottom="1440" w:left="1797" w:header="1134" w:footer="1134" w:gutter="0"/>
          <w:cols w:space="0" w:num="1"/>
          <w:titlePg/>
          <w:docGrid w:type="lines" w:linePitch="312" w:charSpace="0"/>
        </w:sectPr>
      </w:pPr>
    </w:p>
    <w:p w14:paraId="59E7A9ED">
      <w:pPr>
        <w:pStyle w:val="6"/>
        <w:snapToGrid w:val="0"/>
        <w:spacing w:after="0" w:line="360" w:lineRule="auto"/>
        <w:ind w:left="0" w:leftChars="0"/>
        <w:jc w:val="left"/>
        <w:outlineLvl w:val="0"/>
        <w:rPr>
          <w:rFonts w:eastAsia="黑体"/>
          <w:b/>
          <w:sz w:val="28"/>
          <w:szCs w:val="28"/>
        </w:rPr>
      </w:pPr>
      <w:bookmarkStart w:id="100" w:name="_Toc19995_WPSOffice_Level1"/>
      <w:bookmarkStart w:id="101" w:name="_Toc532872757"/>
      <w:bookmarkStart w:id="102" w:name="_Toc15863"/>
      <w:bookmarkStart w:id="103" w:name="_Toc2143_WPSOffice_Level1"/>
      <w:bookmarkStart w:id="104" w:name="_Toc152619908"/>
      <w:bookmarkStart w:id="105" w:name="_Toc533261410"/>
      <w:bookmarkStart w:id="106" w:name="_Toc16326"/>
      <w:bookmarkStart w:id="107" w:name="_Toc6009_WPSOffice_Level1"/>
      <w:bookmarkStart w:id="108" w:name="_Toc10909_WPSOffice_Level1"/>
      <w:bookmarkStart w:id="109" w:name="_Toc3612"/>
      <w:bookmarkStart w:id="110" w:name="_Toc7051"/>
      <w:r>
        <w:rPr>
          <w:rFonts w:hint="eastAsia" w:eastAsia="黑体"/>
          <w:b/>
          <w:sz w:val="28"/>
          <w:szCs w:val="28"/>
        </w:rPr>
        <w:t>3 对象事务服务</w:t>
      </w:r>
      <w:bookmarkEnd w:id="100"/>
      <w:bookmarkEnd w:id="101"/>
      <w:bookmarkEnd w:id="102"/>
      <w:bookmarkEnd w:id="103"/>
      <w:bookmarkEnd w:id="104"/>
      <w:bookmarkEnd w:id="105"/>
      <w:bookmarkEnd w:id="106"/>
      <w:bookmarkEnd w:id="107"/>
      <w:bookmarkEnd w:id="108"/>
      <w:bookmarkEnd w:id="109"/>
      <w:bookmarkEnd w:id="110"/>
    </w:p>
    <w:p w14:paraId="26ED35F8">
      <w:pPr>
        <w:pStyle w:val="5"/>
        <w:snapToGrid w:val="0"/>
        <w:spacing w:after="0" w:line="360" w:lineRule="auto"/>
        <w:jc w:val="left"/>
        <w:outlineLvl w:val="1"/>
        <w:rPr>
          <w:rFonts w:eastAsia="黑体"/>
          <w:b/>
          <w:sz w:val="24"/>
          <w:szCs w:val="22"/>
        </w:rPr>
      </w:pPr>
      <w:bookmarkStart w:id="111" w:name="_Toc11446"/>
      <w:bookmarkStart w:id="112" w:name="_Toc23233"/>
      <w:bookmarkStart w:id="113" w:name="_Toc13644_WPSOffice_Level2"/>
      <w:bookmarkStart w:id="114" w:name="_Toc21192_WPSOffice_Level2"/>
      <w:bookmarkStart w:id="115" w:name="_Toc23504"/>
      <w:bookmarkStart w:id="116" w:name="_Toc533261411"/>
      <w:bookmarkStart w:id="117" w:name="_Toc152619909"/>
      <w:bookmarkStart w:id="118" w:name="_Toc18588_WPSOffice_Level2"/>
      <w:bookmarkStart w:id="119" w:name="_Toc532872758"/>
      <w:bookmarkStart w:id="120" w:name="_Toc24978_WPSOffice_Level2"/>
      <w:bookmarkStart w:id="121" w:name="_Toc22482"/>
      <w:r>
        <w:rPr>
          <w:rFonts w:hint="eastAsia" w:eastAsia="黑体"/>
          <w:b/>
          <w:sz w:val="24"/>
          <w:szCs w:val="22"/>
        </w:rPr>
        <w:t>3.1 事务基本概念</w:t>
      </w:r>
      <w:bookmarkEnd w:id="111"/>
      <w:bookmarkEnd w:id="112"/>
      <w:bookmarkEnd w:id="113"/>
      <w:bookmarkEnd w:id="114"/>
      <w:bookmarkEnd w:id="115"/>
      <w:bookmarkEnd w:id="116"/>
      <w:bookmarkEnd w:id="117"/>
      <w:bookmarkEnd w:id="118"/>
      <w:bookmarkEnd w:id="119"/>
      <w:bookmarkEnd w:id="120"/>
      <w:bookmarkEnd w:id="121"/>
    </w:p>
    <w:p w14:paraId="328FB2F0">
      <w:pPr>
        <w:pStyle w:val="5"/>
        <w:snapToGrid w:val="0"/>
        <w:spacing w:after="0" w:line="360" w:lineRule="auto"/>
        <w:jc w:val="left"/>
        <w:outlineLvl w:val="2"/>
        <w:rPr>
          <w:b/>
          <w:sz w:val="24"/>
          <w:szCs w:val="22"/>
        </w:rPr>
      </w:pPr>
      <w:bookmarkStart w:id="122" w:name="_Toc8522_WPSOffice_Level3"/>
      <w:bookmarkStart w:id="123" w:name="_Toc27567"/>
      <w:bookmarkStart w:id="124" w:name="_Toc29670"/>
      <w:bookmarkStart w:id="125" w:name="_Toc26745_WPSOffice_Level3"/>
      <w:bookmarkStart w:id="126" w:name="_Toc532872759"/>
      <w:bookmarkStart w:id="127" w:name="_Toc11595_WPSOffice_Level3"/>
      <w:bookmarkStart w:id="128" w:name="_Toc152619910"/>
      <w:bookmarkStart w:id="129" w:name="_Toc533261412"/>
      <w:bookmarkStart w:id="130" w:name="_Toc19008"/>
      <w:bookmarkStart w:id="131" w:name="_Toc14676_WPSOffice_Level3"/>
      <w:bookmarkStart w:id="132" w:name="_Toc32522"/>
      <w:r>
        <w:rPr>
          <w:rFonts w:hint="eastAsia"/>
          <w:b/>
          <w:sz w:val="24"/>
          <w:szCs w:val="22"/>
        </w:rPr>
        <w:t>3.1.1 事务</w:t>
      </w:r>
      <w:bookmarkEnd w:id="122"/>
      <w:bookmarkEnd w:id="123"/>
      <w:bookmarkEnd w:id="124"/>
      <w:bookmarkEnd w:id="125"/>
      <w:bookmarkEnd w:id="126"/>
      <w:bookmarkEnd w:id="127"/>
      <w:bookmarkEnd w:id="128"/>
      <w:bookmarkEnd w:id="129"/>
      <w:bookmarkEnd w:id="130"/>
      <w:bookmarkEnd w:id="131"/>
      <w:bookmarkEnd w:id="132"/>
    </w:p>
    <w:p w14:paraId="0AF4EF54">
      <w:pPr>
        <w:pStyle w:val="5"/>
        <w:snapToGrid w:val="0"/>
        <w:spacing w:after="0" w:line="360" w:lineRule="auto"/>
        <w:jc w:val="left"/>
        <w:outlineLvl w:val="2"/>
        <w:rPr>
          <w:b/>
          <w:sz w:val="24"/>
          <w:szCs w:val="22"/>
        </w:rPr>
      </w:pPr>
      <w:bookmarkStart w:id="133" w:name="_Toc15759_WPSOffice_Level3"/>
      <w:bookmarkStart w:id="134" w:name="_Toc533261413"/>
      <w:bookmarkStart w:id="135" w:name="_Toc21242"/>
      <w:bookmarkStart w:id="136" w:name="_Toc28358"/>
      <w:bookmarkStart w:id="137" w:name="_Toc152619911"/>
      <w:bookmarkStart w:id="138" w:name="_Toc24117_WPSOffice_Level3"/>
      <w:bookmarkStart w:id="139" w:name="_Toc13391"/>
      <w:bookmarkStart w:id="140" w:name="_Toc23274_WPSOffice_Level3"/>
      <w:bookmarkStart w:id="141" w:name="_Toc20490"/>
      <w:bookmarkStart w:id="142" w:name="_Toc28511_WPSOffice_Level3"/>
      <w:bookmarkStart w:id="143" w:name="_Toc532872760"/>
      <w:r>
        <w:rPr>
          <w:rFonts w:hint="eastAsia"/>
          <w:b/>
          <w:sz w:val="24"/>
          <w:szCs w:val="22"/>
        </w:rPr>
        <w:t>3.1.2 分布式事务</w:t>
      </w:r>
      <w:bookmarkEnd w:id="133"/>
      <w:bookmarkEnd w:id="134"/>
      <w:bookmarkEnd w:id="135"/>
      <w:bookmarkEnd w:id="136"/>
      <w:bookmarkEnd w:id="137"/>
      <w:bookmarkEnd w:id="138"/>
      <w:bookmarkEnd w:id="139"/>
      <w:bookmarkEnd w:id="140"/>
      <w:bookmarkEnd w:id="141"/>
      <w:bookmarkEnd w:id="142"/>
      <w:bookmarkEnd w:id="143"/>
    </w:p>
    <w:p w14:paraId="62F130D3">
      <w:pPr>
        <w:pStyle w:val="5"/>
        <w:snapToGrid w:val="0"/>
        <w:spacing w:after="0" w:line="360" w:lineRule="auto"/>
        <w:jc w:val="left"/>
        <w:outlineLvl w:val="2"/>
        <w:rPr>
          <w:b/>
          <w:sz w:val="24"/>
          <w:szCs w:val="22"/>
        </w:rPr>
      </w:pPr>
      <w:bookmarkStart w:id="144" w:name="_Toc2822"/>
      <w:bookmarkStart w:id="145" w:name="_Toc28059_WPSOffice_Level3"/>
      <w:bookmarkStart w:id="146" w:name="_Toc28362"/>
      <w:bookmarkStart w:id="147" w:name="_Toc17701"/>
      <w:bookmarkStart w:id="148" w:name="_Toc152619912"/>
      <w:bookmarkStart w:id="149" w:name="_Toc532872761"/>
      <w:bookmarkStart w:id="150" w:name="_Toc19570_WPSOffice_Level3"/>
      <w:bookmarkStart w:id="151" w:name="_Toc533261414"/>
      <w:bookmarkStart w:id="152" w:name="_Toc22553"/>
      <w:bookmarkStart w:id="153" w:name="_Toc5801"/>
      <w:bookmarkStart w:id="154" w:name="_Toc19785_WPSOffice_Level3"/>
      <w:bookmarkStart w:id="155" w:name="_Toc2708_WPSOffice_Level3"/>
      <w:r>
        <w:rPr>
          <w:rFonts w:hint="eastAsia"/>
          <w:b/>
          <w:sz w:val="24"/>
          <w:szCs w:val="22"/>
        </w:rPr>
        <w:t>3.1.3 两阶段提交协议</w:t>
      </w:r>
      <w:bookmarkEnd w:id="144"/>
      <w:bookmarkEnd w:id="145"/>
      <w:bookmarkEnd w:id="146"/>
      <w:bookmarkEnd w:id="147"/>
      <w:bookmarkEnd w:id="148"/>
      <w:bookmarkEnd w:id="149"/>
      <w:bookmarkEnd w:id="150"/>
      <w:bookmarkEnd w:id="151"/>
      <w:bookmarkEnd w:id="152"/>
      <w:bookmarkEnd w:id="153"/>
      <w:bookmarkEnd w:id="154"/>
      <w:bookmarkEnd w:id="155"/>
    </w:p>
    <w:p w14:paraId="70735C9D">
      <w:pPr>
        <w:jc w:val="center"/>
        <w:rPr>
          <w:sz w:val="18"/>
        </w:rPr>
      </w:pPr>
      <w:r>
        <w:rPr>
          <w:rFonts w:hint="eastAsia"/>
          <w:sz w:val="18"/>
        </w:rPr>
        <w:drawing>
          <wp:inline distT="0" distB="0" distL="114300" distR="114300">
            <wp:extent cx="5028565" cy="3428365"/>
            <wp:effectExtent l="0" t="0" r="635" b="635"/>
            <wp:docPr id="26" name="图片 25" descr="两阶段提交活动.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descr="两阶段提交活动.bmp"/>
                    <pic:cNvPicPr>
                      <a:picLocks noChangeAspect="1"/>
                    </pic:cNvPicPr>
                  </pic:nvPicPr>
                  <pic:blipFill>
                    <a:blip r:embed="rId27"/>
                    <a:srcRect/>
                    <a:stretch>
                      <a:fillRect/>
                    </a:stretch>
                  </pic:blipFill>
                  <pic:spPr>
                    <a:xfrm>
                      <a:off x="0" y="0"/>
                      <a:ext cx="5028565" cy="3428365"/>
                    </a:xfrm>
                    <a:prstGeom prst="rect">
                      <a:avLst/>
                    </a:prstGeom>
                    <a:noFill/>
                    <a:ln w="9525">
                      <a:noFill/>
                      <a:miter/>
                    </a:ln>
                  </pic:spPr>
                </pic:pic>
              </a:graphicData>
            </a:graphic>
          </wp:inline>
        </w:drawing>
      </w:r>
    </w:p>
    <w:p w14:paraId="0D955D8E">
      <w:pPr>
        <w:snapToGrid w:val="0"/>
        <w:spacing w:line="360" w:lineRule="auto"/>
        <w:jc w:val="center"/>
        <w:rPr>
          <w:rFonts w:eastAsiaTheme="minorEastAsia"/>
          <w:b/>
          <w:sz w:val="24"/>
        </w:rPr>
      </w:pPr>
      <w:r>
        <w:rPr>
          <w:rFonts w:eastAsiaTheme="minorEastAsia"/>
          <w:b/>
          <w:sz w:val="24"/>
        </w:rPr>
        <w:t>图</w:t>
      </w:r>
      <w:r>
        <w:rPr>
          <w:rFonts w:hint="eastAsia" w:eastAsiaTheme="minorEastAsia"/>
          <w:b/>
          <w:sz w:val="24"/>
        </w:rPr>
        <w:t>3.1 两阶段提交活动</w:t>
      </w:r>
    </w:p>
    <w:p w14:paraId="2445D433">
      <w:pPr>
        <w:pStyle w:val="30"/>
        <w:spacing w:before="0" w:after="0" w:line="360" w:lineRule="auto"/>
        <w:ind w:left="0" w:right="0" w:firstLine="422" w:firstLineChars="200"/>
        <w:rPr>
          <w:rFonts w:ascii="Times New Roman" w:hAnsi="Times New Roman" w:eastAsia="宋体"/>
          <w:color w:val="auto"/>
          <w:sz w:val="21"/>
          <w:szCs w:val="21"/>
          <w:highlight w:val="yellow"/>
          <w:lang w:eastAsia="zh-CN"/>
        </w:rPr>
      </w:pPr>
      <w:r>
        <w:rPr>
          <w:rFonts w:ascii="Times New Roman" w:hAnsi="Times New Roman" w:eastAsia="宋体"/>
          <w:b/>
          <w:bCs/>
          <w:color w:val="auto"/>
          <w:sz w:val="21"/>
          <w:szCs w:val="21"/>
          <w:highlight w:val="yellow"/>
          <w:lang w:eastAsia="zh-CN"/>
        </w:rPr>
        <w:t>注：</w:t>
      </w:r>
      <w:r>
        <w:rPr>
          <w:rFonts w:ascii="Times New Roman" w:hAnsi="Times New Roman" w:eastAsia="宋体"/>
          <w:color w:val="auto"/>
          <w:sz w:val="21"/>
          <w:szCs w:val="21"/>
          <w:highlight w:val="yellow"/>
          <w:lang w:eastAsia="zh-CN"/>
        </w:rPr>
        <w:t>可选，</w:t>
      </w:r>
      <w:r>
        <w:rPr>
          <w:rFonts w:hint="eastAsia" w:ascii="Times New Roman" w:hAnsi="Times New Roman" w:eastAsia="宋体"/>
          <w:color w:val="auto"/>
          <w:sz w:val="21"/>
          <w:szCs w:val="21"/>
          <w:highlight w:val="yellow"/>
          <w:lang w:eastAsia="zh-CN"/>
        </w:rPr>
        <w:t>宋体</w:t>
      </w:r>
      <w:r>
        <w:rPr>
          <w:rFonts w:ascii="Times New Roman" w:hAnsi="Times New Roman" w:eastAsia="宋体"/>
          <w:color w:val="auto"/>
          <w:sz w:val="21"/>
          <w:szCs w:val="21"/>
          <w:highlight w:val="yellow"/>
          <w:lang w:eastAsia="zh-CN"/>
        </w:rPr>
        <w:t>五号</w:t>
      </w:r>
    </w:p>
    <w:p w14:paraId="52396D8C">
      <w:pPr>
        <w:pStyle w:val="30"/>
        <w:spacing w:before="0" w:after="0" w:line="360" w:lineRule="auto"/>
        <w:ind w:left="0" w:right="0" w:firstLine="422" w:firstLineChars="200"/>
        <w:rPr>
          <w:rFonts w:ascii="Times New Roman" w:hAnsi="Times New Roman" w:eastAsia="宋体"/>
          <w:color w:val="auto"/>
          <w:sz w:val="21"/>
          <w:szCs w:val="21"/>
          <w:lang w:eastAsia="zh-CN"/>
        </w:rPr>
      </w:pPr>
      <w:r>
        <w:rPr>
          <w:rFonts w:ascii="Times New Roman" w:hAnsi="Times New Roman" w:eastAsia="宋体"/>
          <w:b/>
          <w:bCs/>
          <w:color w:val="auto"/>
          <w:sz w:val="21"/>
          <w:szCs w:val="21"/>
          <w:highlight w:val="yellow"/>
          <w:lang w:eastAsia="zh-CN"/>
        </w:rPr>
        <w:t>图片来源：</w:t>
      </w:r>
      <w:r>
        <w:rPr>
          <w:rFonts w:ascii="Times New Roman" w:hAnsi="Times New Roman" w:eastAsia="宋体"/>
          <w:color w:val="auto"/>
          <w:sz w:val="21"/>
          <w:szCs w:val="21"/>
          <w:highlight w:val="yellow"/>
          <w:lang w:eastAsia="zh-CN"/>
        </w:rPr>
        <w:t>可选，</w:t>
      </w:r>
      <w:r>
        <w:rPr>
          <w:rFonts w:hint="eastAsia" w:ascii="Times New Roman" w:hAnsi="Times New Roman" w:eastAsia="宋体"/>
          <w:color w:val="auto"/>
          <w:sz w:val="21"/>
          <w:szCs w:val="21"/>
          <w:highlight w:val="yellow"/>
          <w:lang w:eastAsia="zh-CN"/>
        </w:rPr>
        <w:t>宋体</w:t>
      </w:r>
      <w:r>
        <w:rPr>
          <w:rFonts w:ascii="Times New Roman" w:hAnsi="Times New Roman" w:eastAsia="宋体"/>
          <w:color w:val="auto"/>
          <w:sz w:val="21"/>
          <w:szCs w:val="21"/>
          <w:highlight w:val="yellow"/>
          <w:lang w:eastAsia="zh-CN"/>
        </w:rPr>
        <w:t>五号</w:t>
      </w:r>
    </w:p>
    <w:p w14:paraId="5D957F37">
      <w:pPr>
        <w:pStyle w:val="5"/>
        <w:snapToGrid w:val="0"/>
        <w:spacing w:after="0" w:line="360" w:lineRule="auto"/>
        <w:jc w:val="left"/>
        <w:outlineLvl w:val="1"/>
        <w:rPr>
          <w:rFonts w:eastAsia="黑体"/>
          <w:b/>
          <w:sz w:val="24"/>
          <w:szCs w:val="22"/>
        </w:rPr>
      </w:pPr>
      <w:bookmarkStart w:id="156" w:name="_Toc152619913"/>
      <w:bookmarkStart w:id="157" w:name="_Toc31521_WPSOffice_Level2"/>
      <w:bookmarkStart w:id="158" w:name="_Toc25477_WPSOffice_Level2"/>
      <w:bookmarkStart w:id="159" w:name="_Toc30839"/>
      <w:bookmarkStart w:id="160" w:name="_Toc532872762"/>
      <w:bookmarkStart w:id="161" w:name="_Toc18813"/>
      <w:bookmarkStart w:id="162" w:name="_Toc15203"/>
      <w:bookmarkStart w:id="163" w:name="_Toc9858_WPSOffice_Level2"/>
      <w:bookmarkStart w:id="164" w:name="_Toc18933_WPSOffice_Level2"/>
      <w:bookmarkStart w:id="165" w:name="_Toc533261415"/>
      <w:bookmarkStart w:id="166" w:name="_Toc6195"/>
      <w:r>
        <w:rPr>
          <w:rFonts w:hint="eastAsia" w:eastAsia="黑体"/>
          <w:b/>
          <w:sz w:val="24"/>
          <w:szCs w:val="22"/>
        </w:rPr>
        <w:t>3.2 OTS</w:t>
      </w:r>
      <w:bookmarkEnd w:id="156"/>
      <w:r>
        <w:rPr>
          <w:rFonts w:hint="eastAsia" w:eastAsia="黑体"/>
          <w:b/>
          <w:sz w:val="24"/>
          <w:szCs w:val="22"/>
        </w:rPr>
        <w:t>事务处理框架</w:t>
      </w:r>
      <w:bookmarkEnd w:id="157"/>
      <w:bookmarkEnd w:id="158"/>
      <w:bookmarkEnd w:id="159"/>
      <w:bookmarkEnd w:id="160"/>
      <w:bookmarkEnd w:id="161"/>
      <w:bookmarkEnd w:id="162"/>
      <w:bookmarkEnd w:id="163"/>
      <w:bookmarkEnd w:id="164"/>
      <w:bookmarkEnd w:id="165"/>
      <w:bookmarkEnd w:id="166"/>
    </w:p>
    <w:p w14:paraId="16B98142">
      <w:pPr>
        <w:pStyle w:val="5"/>
        <w:snapToGrid w:val="0"/>
        <w:spacing w:after="0" w:line="360" w:lineRule="auto"/>
        <w:jc w:val="left"/>
        <w:outlineLvl w:val="1"/>
        <w:rPr>
          <w:rFonts w:eastAsia="黑体"/>
          <w:b/>
          <w:sz w:val="24"/>
          <w:szCs w:val="22"/>
        </w:rPr>
      </w:pPr>
      <w:bookmarkStart w:id="167" w:name="_Toc533261419"/>
      <w:bookmarkStart w:id="168" w:name="_Toc4990_WPSOffice_Level2"/>
      <w:bookmarkStart w:id="169" w:name="_Toc10618_WPSOffice_Level2"/>
      <w:bookmarkStart w:id="170" w:name="_Toc32076"/>
      <w:bookmarkStart w:id="171" w:name="_Toc4670_WPSOffice_Level2"/>
      <w:bookmarkStart w:id="172" w:name="_Toc152619929"/>
      <w:bookmarkStart w:id="173" w:name="_Toc26358"/>
      <w:bookmarkStart w:id="174" w:name="_Toc28536"/>
      <w:bookmarkStart w:id="175" w:name="_Toc532872778"/>
      <w:bookmarkStart w:id="176" w:name="_Toc22580_WPSOffice_Level2"/>
      <w:bookmarkStart w:id="177" w:name="_Toc12428"/>
      <w:r>
        <w:rPr>
          <w:rFonts w:hint="eastAsia" w:eastAsia="黑体"/>
          <w:b/>
          <w:sz w:val="24"/>
          <w:szCs w:val="22"/>
        </w:rPr>
        <w:t>3.3 本章小结</w:t>
      </w:r>
      <w:bookmarkEnd w:id="167"/>
      <w:bookmarkEnd w:id="168"/>
      <w:bookmarkEnd w:id="169"/>
      <w:bookmarkEnd w:id="170"/>
      <w:bookmarkEnd w:id="171"/>
      <w:bookmarkEnd w:id="172"/>
      <w:bookmarkEnd w:id="173"/>
      <w:bookmarkEnd w:id="174"/>
      <w:bookmarkEnd w:id="175"/>
      <w:bookmarkEnd w:id="176"/>
      <w:bookmarkEnd w:id="177"/>
    </w:p>
    <w:p w14:paraId="38415EC3">
      <w:pPr>
        <w:pStyle w:val="6"/>
        <w:snapToGrid w:val="0"/>
        <w:spacing w:after="0" w:line="360" w:lineRule="auto"/>
        <w:ind w:left="0" w:leftChars="0" w:firstLine="480" w:firstLineChars="200"/>
        <w:rPr>
          <w:rFonts w:eastAsiaTheme="minorEastAsia"/>
          <w:sz w:val="24"/>
          <w:szCs w:val="22"/>
        </w:rPr>
      </w:pPr>
      <w:r>
        <w:rPr>
          <w:rFonts w:hint="eastAsia" w:eastAsiaTheme="minorEastAsia"/>
          <w:sz w:val="24"/>
          <w:szCs w:val="22"/>
        </w:rPr>
        <w:t>本章首先对事务概念进行了简明的介绍，分析了OTS采用的两阶段提交协议，并指出了它对实现OTS是至关重要的。然后阐明了OTS的体系结构，包括OTS中各个实体之间的逻辑关系，和各接口中操作的语义和功能。最后，阐述了OTS中事务的管理和传播机制，探讨了各个对象是如何协作实现事务处理的。</w:t>
      </w:r>
    </w:p>
    <w:p w14:paraId="0CD0513A">
      <w:pPr>
        <w:pStyle w:val="6"/>
        <w:spacing w:before="100" w:after="50" w:line="440" w:lineRule="exact"/>
        <w:ind w:left="0" w:leftChars="0" w:firstLine="420" w:firstLineChars="200"/>
      </w:pPr>
    </w:p>
    <w:p w14:paraId="378A13F9">
      <w:pPr>
        <w:pStyle w:val="6"/>
        <w:spacing w:before="100" w:after="50" w:line="440" w:lineRule="exact"/>
        <w:ind w:left="0" w:leftChars="0" w:firstLine="420" w:firstLineChars="200"/>
        <w:sectPr>
          <w:headerReference r:id="rId17" w:type="even"/>
          <w:pgSz w:w="11906" w:h="16838"/>
          <w:pgMar w:top="1440" w:right="1797" w:bottom="1440" w:left="1797" w:header="851" w:footer="992" w:gutter="0"/>
          <w:cols w:space="425" w:num="1"/>
          <w:docGrid w:type="lines" w:linePitch="418" w:charSpace="-663"/>
        </w:sectPr>
      </w:pPr>
    </w:p>
    <w:p w14:paraId="78F3844A">
      <w:pPr>
        <w:pStyle w:val="6"/>
        <w:snapToGrid w:val="0"/>
        <w:spacing w:after="0" w:line="360" w:lineRule="auto"/>
        <w:ind w:left="0" w:leftChars="0"/>
        <w:jc w:val="left"/>
        <w:outlineLvl w:val="0"/>
        <w:rPr>
          <w:rFonts w:eastAsia="黑体"/>
          <w:b/>
          <w:sz w:val="28"/>
          <w:szCs w:val="28"/>
        </w:rPr>
      </w:pPr>
      <w:bookmarkStart w:id="178" w:name="_Toc11595_WPSOffice_Level1"/>
      <w:bookmarkStart w:id="179" w:name="_Toc9743_WPSOffice_Level1"/>
      <w:bookmarkStart w:id="180" w:name="_Toc152619930"/>
      <w:bookmarkStart w:id="181" w:name="_Toc533261420"/>
      <w:bookmarkStart w:id="182" w:name="_Toc9830"/>
      <w:bookmarkStart w:id="183" w:name="_Toc26870_WPSOffice_Level1"/>
      <w:bookmarkStart w:id="184" w:name="_Toc19037_WPSOffice_Level1"/>
      <w:bookmarkStart w:id="185" w:name="_Toc29233"/>
      <w:bookmarkStart w:id="186" w:name="_Toc2119"/>
      <w:bookmarkStart w:id="187" w:name="_Toc532872779"/>
      <w:bookmarkStart w:id="188" w:name="_Toc7649"/>
      <w:r>
        <w:rPr>
          <w:rFonts w:hint="eastAsia" w:eastAsia="黑体"/>
          <w:b/>
          <w:sz w:val="28"/>
          <w:szCs w:val="28"/>
        </w:rPr>
        <w:t>4 OTS设计和实现</w:t>
      </w:r>
      <w:bookmarkEnd w:id="178"/>
      <w:bookmarkEnd w:id="179"/>
      <w:bookmarkEnd w:id="180"/>
      <w:bookmarkEnd w:id="181"/>
      <w:bookmarkEnd w:id="182"/>
      <w:bookmarkEnd w:id="183"/>
      <w:bookmarkEnd w:id="184"/>
      <w:bookmarkEnd w:id="185"/>
      <w:bookmarkEnd w:id="186"/>
      <w:bookmarkEnd w:id="187"/>
      <w:bookmarkEnd w:id="188"/>
    </w:p>
    <w:p w14:paraId="043D1436">
      <w:pPr>
        <w:pStyle w:val="5"/>
        <w:snapToGrid w:val="0"/>
        <w:spacing w:after="0" w:line="360" w:lineRule="auto"/>
        <w:jc w:val="left"/>
        <w:outlineLvl w:val="1"/>
        <w:rPr>
          <w:rFonts w:eastAsia="黑体"/>
          <w:b/>
          <w:sz w:val="24"/>
          <w:szCs w:val="22"/>
        </w:rPr>
      </w:pPr>
      <w:bookmarkStart w:id="189" w:name="_Toc22180"/>
      <w:bookmarkStart w:id="190" w:name="_Toc3909"/>
      <w:bookmarkStart w:id="191" w:name="_Toc532872780"/>
      <w:bookmarkStart w:id="192" w:name="_Toc15693"/>
      <w:bookmarkStart w:id="193" w:name="_Toc5867_WPSOffice_Level2"/>
      <w:bookmarkStart w:id="194" w:name="_Toc533261421"/>
      <w:bookmarkStart w:id="195" w:name="_Toc2133"/>
      <w:bookmarkStart w:id="196" w:name="_Toc3289_WPSOffice_Level2"/>
      <w:bookmarkStart w:id="197" w:name="_Toc32606_WPSOffice_Level2"/>
      <w:bookmarkStart w:id="198" w:name="_Toc152619932"/>
      <w:bookmarkStart w:id="199" w:name="_Toc28297_WPSOffice_Level2"/>
      <w:r>
        <w:rPr>
          <w:rFonts w:hint="eastAsia" w:eastAsia="黑体"/>
          <w:b/>
          <w:sz w:val="24"/>
          <w:szCs w:val="22"/>
        </w:rPr>
        <w:t>4.1 基于C++的CORBA程序设计</w:t>
      </w:r>
      <w:bookmarkEnd w:id="189"/>
      <w:bookmarkEnd w:id="190"/>
      <w:bookmarkEnd w:id="191"/>
      <w:bookmarkEnd w:id="192"/>
      <w:bookmarkEnd w:id="193"/>
      <w:bookmarkEnd w:id="194"/>
      <w:bookmarkEnd w:id="195"/>
      <w:bookmarkEnd w:id="196"/>
      <w:bookmarkEnd w:id="197"/>
      <w:bookmarkEnd w:id="198"/>
      <w:bookmarkEnd w:id="199"/>
    </w:p>
    <w:p w14:paraId="28003FD0">
      <w:pPr>
        <w:pStyle w:val="5"/>
        <w:snapToGrid w:val="0"/>
        <w:spacing w:after="0" w:line="360" w:lineRule="auto"/>
        <w:jc w:val="left"/>
        <w:outlineLvl w:val="2"/>
        <w:rPr>
          <w:b/>
          <w:sz w:val="24"/>
          <w:szCs w:val="22"/>
        </w:rPr>
      </w:pPr>
      <w:bookmarkStart w:id="200" w:name="_Toc14690"/>
      <w:bookmarkStart w:id="201" w:name="_Toc152619933"/>
      <w:bookmarkStart w:id="202" w:name="_Toc29424"/>
      <w:bookmarkStart w:id="203" w:name="_Toc20515_WPSOffice_Level3"/>
      <w:bookmarkStart w:id="204" w:name="_Toc532872781"/>
      <w:bookmarkStart w:id="205" w:name="_Toc22405"/>
      <w:bookmarkStart w:id="206" w:name="_Toc9046_WPSOffice_Level3"/>
      <w:bookmarkStart w:id="207" w:name="_Toc31734"/>
      <w:bookmarkStart w:id="208" w:name="_Toc14598_WPSOffice_Level3"/>
      <w:bookmarkStart w:id="209" w:name="_Toc28861_WPSOffice_Level3"/>
      <w:bookmarkStart w:id="210" w:name="_Toc533261422"/>
      <w:r>
        <w:rPr>
          <w:rFonts w:hint="eastAsia"/>
          <w:b/>
          <w:sz w:val="24"/>
          <w:szCs w:val="22"/>
        </w:rPr>
        <w:t>4.1.1 程序开发过程</w:t>
      </w:r>
      <w:bookmarkEnd w:id="200"/>
      <w:bookmarkEnd w:id="201"/>
      <w:bookmarkEnd w:id="202"/>
      <w:bookmarkEnd w:id="203"/>
      <w:bookmarkEnd w:id="204"/>
      <w:bookmarkEnd w:id="205"/>
      <w:bookmarkEnd w:id="206"/>
      <w:bookmarkEnd w:id="207"/>
      <w:bookmarkEnd w:id="208"/>
      <w:bookmarkEnd w:id="209"/>
      <w:bookmarkEnd w:id="210"/>
    </w:p>
    <w:p w14:paraId="3B18E727">
      <w:pPr>
        <w:pStyle w:val="5"/>
        <w:snapToGrid w:val="0"/>
        <w:spacing w:after="0" w:line="360" w:lineRule="auto"/>
        <w:jc w:val="left"/>
        <w:outlineLvl w:val="2"/>
        <w:rPr>
          <w:b/>
          <w:sz w:val="24"/>
          <w:szCs w:val="22"/>
        </w:rPr>
      </w:pPr>
      <w:bookmarkStart w:id="211" w:name="_Toc17874_WPSOffice_Level3"/>
      <w:bookmarkStart w:id="212" w:name="_Toc32611_WPSOffice_Level3"/>
      <w:bookmarkStart w:id="213" w:name="_Toc533261423"/>
      <w:bookmarkStart w:id="214" w:name="_Toc532872782"/>
      <w:bookmarkStart w:id="215" w:name="_Toc7957"/>
      <w:bookmarkStart w:id="216" w:name="_Toc9452"/>
      <w:bookmarkStart w:id="217" w:name="_Toc11103_WPSOffice_Level3"/>
      <w:bookmarkStart w:id="218" w:name="_Toc27876"/>
      <w:bookmarkStart w:id="219" w:name="_Toc10219_WPSOffice_Level3"/>
      <w:bookmarkStart w:id="220" w:name="_Toc13422"/>
      <w:bookmarkStart w:id="221" w:name="_Toc152619934"/>
      <w:r>
        <w:rPr>
          <w:rFonts w:hint="eastAsia"/>
          <w:b/>
          <w:sz w:val="24"/>
          <w:szCs w:val="22"/>
        </w:rPr>
        <w:t>4.1.2 可移植对象适配器</w:t>
      </w:r>
      <w:bookmarkEnd w:id="211"/>
      <w:bookmarkEnd w:id="212"/>
      <w:bookmarkEnd w:id="213"/>
      <w:bookmarkEnd w:id="214"/>
      <w:bookmarkEnd w:id="215"/>
      <w:bookmarkEnd w:id="216"/>
      <w:bookmarkEnd w:id="217"/>
      <w:bookmarkEnd w:id="218"/>
      <w:bookmarkEnd w:id="219"/>
      <w:bookmarkEnd w:id="220"/>
      <w:bookmarkEnd w:id="221"/>
    </w:p>
    <w:p w14:paraId="3C80AF48">
      <w:pPr>
        <w:pStyle w:val="5"/>
        <w:snapToGrid w:val="0"/>
        <w:spacing w:after="0" w:line="360" w:lineRule="auto"/>
        <w:jc w:val="left"/>
        <w:outlineLvl w:val="1"/>
        <w:rPr>
          <w:rFonts w:eastAsia="黑体"/>
          <w:b/>
          <w:sz w:val="24"/>
          <w:szCs w:val="22"/>
        </w:rPr>
      </w:pPr>
      <w:bookmarkStart w:id="222" w:name="_Toc18512"/>
      <w:bookmarkStart w:id="223" w:name="_Toc533261424"/>
      <w:bookmarkStart w:id="224" w:name="_Toc532872787"/>
      <w:bookmarkStart w:id="225" w:name="_Toc32258"/>
      <w:bookmarkStart w:id="226" w:name="_Toc26745_WPSOffice_Level2"/>
      <w:bookmarkStart w:id="227" w:name="_Toc152619939"/>
      <w:bookmarkStart w:id="228" w:name="_Toc14676_WPSOffice_Level2"/>
      <w:bookmarkStart w:id="229" w:name="_Toc19014"/>
      <w:bookmarkStart w:id="230" w:name="_Toc4837"/>
      <w:bookmarkStart w:id="231" w:name="_Toc8522_WPSOffice_Level2"/>
      <w:bookmarkStart w:id="232" w:name="_Toc25814_WPSOffice_Level2"/>
      <w:r>
        <w:rPr>
          <w:rFonts w:hint="eastAsia" w:eastAsia="黑体"/>
          <w:b/>
          <w:sz w:val="24"/>
          <w:szCs w:val="22"/>
        </w:rPr>
        <w:t>4.2 OTS设计和实现</w:t>
      </w:r>
      <w:bookmarkEnd w:id="222"/>
      <w:bookmarkEnd w:id="223"/>
      <w:bookmarkEnd w:id="224"/>
      <w:bookmarkEnd w:id="225"/>
      <w:bookmarkEnd w:id="226"/>
      <w:bookmarkEnd w:id="227"/>
      <w:bookmarkEnd w:id="228"/>
      <w:bookmarkEnd w:id="229"/>
      <w:bookmarkEnd w:id="230"/>
      <w:bookmarkEnd w:id="231"/>
      <w:bookmarkEnd w:id="232"/>
    </w:p>
    <w:p w14:paraId="3D53EED5">
      <w:pPr>
        <w:pStyle w:val="5"/>
        <w:snapToGrid w:val="0"/>
        <w:spacing w:after="0" w:line="360" w:lineRule="auto"/>
        <w:jc w:val="left"/>
        <w:outlineLvl w:val="2"/>
        <w:rPr>
          <w:b/>
          <w:sz w:val="24"/>
          <w:szCs w:val="22"/>
        </w:rPr>
      </w:pPr>
      <w:bookmarkStart w:id="233" w:name="_Toc25118"/>
      <w:bookmarkStart w:id="234" w:name="_Toc28038_WPSOffice_Level3"/>
      <w:bookmarkStart w:id="235" w:name="_Toc533261425"/>
      <w:bookmarkStart w:id="236" w:name="_Toc532872788"/>
      <w:bookmarkStart w:id="237" w:name="_Toc19608"/>
      <w:bookmarkStart w:id="238" w:name="_Toc30080_WPSOffice_Level3"/>
      <w:bookmarkStart w:id="239" w:name="_Toc434_WPSOffice_Level3"/>
      <w:bookmarkStart w:id="240" w:name="_Toc152619940"/>
      <w:bookmarkStart w:id="241" w:name="_Toc5467"/>
      <w:bookmarkStart w:id="242" w:name="_Toc6222"/>
      <w:bookmarkStart w:id="243" w:name="_Toc13644_WPSOffice_Level3"/>
      <w:r>
        <w:rPr>
          <w:rFonts w:hint="eastAsia"/>
          <w:b/>
          <w:sz w:val="24"/>
          <w:szCs w:val="22"/>
        </w:rPr>
        <w:t>4.2.1 IDL接口定义</w:t>
      </w:r>
      <w:bookmarkEnd w:id="233"/>
      <w:bookmarkEnd w:id="234"/>
      <w:bookmarkEnd w:id="235"/>
      <w:bookmarkEnd w:id="236"/>
      <w:bookmarkEnd w:id="237"/>
      <w:bookmarkEnd w:id="238"/>
      <w:bookmarkEnd w:id="239"/>
      <w:bookmarkEnd w:id="240"/>
      <w:bookmarkEnd w:id="241"/>
      <w:bookmarkEnd w:id="242"/>
      <w:bookmarkEnd w:id="243"/>
    </w:p>
    <w:p w14:paraId="638DBD6E">
      <w:pPr>
        <w:pStyle w:val="5"/>
        <w:snapToGrid w:val="0"/>
        <w:spacing w:after="0" w:line="360" w:lineRule="auto"/>
        <w:jc w:val="left"/>
        <w:outlineLvl w:val="2"/>
        <w:rPr>
          <w:b/>
          <w:sz w:val="24"/>
          <w:szCs w:val="22"/>
        </w:rPr>
      </w:pPr>
      <w:bookmarkStart w:id="244" w:name="_Toc152619941"/>
      <w:bookmarkStart w:id="245" w:name="_Toc22667"/>
      <w:bookmarkStart w:id="246" w:name="_Toc28748"/>
      <w:bookmarkStart w:id="247" w:name="_Toc533261426"/>
      <w:bookmarkStart w:id="248" w:name="_Toc21298_WPSOffice_Level3"/>
      <w:bookmarkStart w:id="249" w:name="_Toc25477_WPSOffice_Level3"/>
      <w:bookmarkStart w:id="250" w:name="_Toc532872789"/>
      <w:bookmarkStart w:id="251" w:name="_Toc24667"/>
      <w:bookmarkStart w:id="252" w:name="_Toc23667"/>
      <w:bookmarkStart w:id="253" w:name="_Toc8129_WPSOffice_Level3"/>
      <w:bookmarkStart w:id="254" w:name="_Toc30651_WPSOffice_Level3"/>
      <w:r>
        <w:rPr>
          <w:rFonts w:hint="eastAsia"/>
          <w:b/>
          <w:sz w:val="24"/>
          <w:szCs w:val="22"/>
        </w:rPr>
        <w:t xml:space="preserve">4.2.2 </w:t>
      </w:r>
      <w:bookmarkEnd w:id="244"/>
      <w:r>
        <w:rPr>
          <w:rFonts w:hint="eastAsia"/>
          <w:b/>
          <w:sz w:val="24"/>
          <w:szCs w:val="22"/>
        </w:rPr>
        <w:t>对象设计和实现</w:t>
      </w:r>
      <w:bookmarkEnd w:id="245"/>
      <w:bookmarkEnd w:id="246"/>
      <w:bookmarkEnd w:id="247"/>
      <w:bookmarkEnd w:id="248"/>
      <w:bookmarkEnd w:id="249"/>
      <w:bookmarkEnd w:id="250"/>
      <w:bookmarkEnd w:id="251"/>
      <w:bookmarkEnd w:id="252"/>
      <w:bookmarkEnd w:id="253"/>
      <w:bookmarkEnd w:id="254"/>
    </w:p>
    <w:p w14:paraId="6EFB7037">
      <w:pPr>
        <w:pStyle w:val="5"/>
        <w:snapToGrid w:val="0"/>
        <w:spacing w:after="0" w:line="360" w:lineRule="auto"/>
        <w:jc w:val="left"/>
        <w:outlineLvl w:val="1"/>
        <w:rPr>
          <w:rFonts w:eastAsia="黑体"/>
          <w:b/>
          <w:sz w:val="24"/>
          <w:szCs w:val="22"/>
        </w:rPr>
      </w:pPr>
      <w:bookmarkStart w:id="255" w:name="_Toc3034"/>
      <w:bookmarkStart w:id="256" w:name="_Toc532872803"/>
      <w:bookmarkStart w:id="257" w:name="_Toc31612_WPSOffice_Level2"/>
      <w:bookmarkStart w:id="258" w:name="_Toc1298"/>
      <w:bookmarkStart w:id="259" w:name="_Toc15759_WPSOffice_Level2"/>
      <w:bookmarkStart w:id="260" w:name="_Toc5377"/>
      <w:bookmarkStart w:id="261" w:name="_Toc23274_WPSOffice_Level2"/>
      <w:bookmarkStart w:id="262" w:name="_Toc533261427"/>
      <w:bookmarkStart w:id="263" w:name="_Toc28511_WPSOffice_Level2"/>
      <w:bookmarkStart w:id="264" w:name="_Toc17510"/>
      <w:bookmarkStart w:id="265" w:name="_Toc152619954"/>
      <w:r>
        <w:rPr>
          <w:rFonts w:hint="eastAsia" w:eastAsia="黑体"/>
          <w:b/>
          <w:sz w:val="24"/>
          <w:szCs w:val="22"/>
        </w:rPr>
        <w:t>4.3 OTS事务处理机制</w:t>
      </w:r>
      <w:bookmarkEnd w:id="255"/>
      <w:bookmarkEnd w:id="256"/>
      <w:bookmarkEnd w:id="257"/>
      <w:bookmarkEnd w:id="258"/>
      <w:bookmarkEnd w:id="259"/>
      <w:bookmarkEnd w:id="260"/>
      <w:bookmarkEnd w:id="261"/>
      <w:bookmarkEnd w:id="262"/>
      <w:bookmarkEnd w:id="263"/>
      <w:bookmarkEnd w:id="264"/>
      <w:bookmarkEnd w:id="265"/>
    </w:p>
    <w:p w14:paraId="3FDD5B18">
      <w:pPr>
        <w:pStyle w:val="5"/>
        <w:snapToGrid w:val="0"/>
        <w:spacing w:after="0" w:line="360" w:lineRule="auto"/>
        <w:jc w:val="left"/>
        <w:outlineLvl w:val="2"/>
        <w:rPr>
          <w:b/>
          <w:sz w:val="24"/>
          <w:szCs w:val="22"/>
        </w:rPr>
      </w:pPr>
      <w:bookmarkStart w:id="266" w:name="_Toc1919"/>
      <w:bookmarkStart w:id="267" w:name="_Toc21657_WPSOffice_Level3"/>
      <w:bookmarkStart w:id="268" w:name="_Toc17012_WPSOffice_Level3"/>
      <w:bookmarkStart w:id="269" w:name="_Toc32416"/>
      <w:bookmarkStart w:id="270" w:name="_Toc10048_WPSOffice_Level3"/>
      <w:bookmarkStart w:id="271" w:name="_Toc532872804"/>
      <w:bookmarkStart w:id="272" w:name="_Toc22580_WPSOffice_Level3"/>
      <w:bookmarkStart w:id="273" w:name="_Toc152619955"/>
      <w:bookmarkStart w:id="274" w:name="_Toc21648"/>
      <w:bookmarkStart w:id="275" w:name="_Toc533261428"/>
      <w:r>
        <w:rPr>
          <w:rFonts w:hint="eastAsia"/>
          <w:b/>
          <w:sz w:val="24"/>
          <w:szCs w:val="22"/>
        </w:rPr>
        <w:t>4.3.1 服务启动</w:t>
      </w:r>
      <w:bookmarkEnd w:id="266"/>
      <w:bookmarkEnd w:id="267"/>
      <w:bookmarkEnd w:id="268"/>
      <w:bookmarkEnd w:id="269"/>
      <w:bookmarkEnd w:id="270"/>
      <w:bookmarkEnd w:id="271"/>
      <w:bookmarkEnd w:id="272"/>
      <w:bookmarkEnd w:id="273"/>
      <w:bookmarkEnd w:id="274"/>
      <w:bookmarkEnd w:id="275"/>
    </w:p>
    <w:p w14:paraId="476C5801">
      <w:pPr>
        <w:pStyle w:val="5"/>
        <w:snapToGrid w:val="0"/>
        <w:spacing w:after="0" w:line="360" w:lineRule="auto"/>
        <w:jc w:val="left"/>
        <w:outlineLvl w:val="2"/>
        <w:rPr>
          <w:b/>
          <w:sz w:val="24"/>
          <w:szCs w:val="22"/>
        </w:rPr>
      </w:pPr>
      <w:bookmarkStart w:id="276" w:name="_Toc3296"/>
      <w:bookmarkStart w:id="277" w:name="_Toc18226_WPSOffice_Level3"/>
      <w:bookmarkStart w:id="278" w:name="_Toc487"/>
      <w:bookmarkStart w:id="279" w:name="_Toc533261429"/>
      <w:bookmarkStart w:id="280" w:name="_Toc31951_WPSOffice_Level3"/>
      <w:bookmarkStart w:id="281" w:name="_Toc24196_WPSOffice_Level3"/>
      <w:bookmarkStart w:id="282" w:name="_Toc152619956"/>
      <w:bookmarkStart w:id="283" w:name="_Toc25836"/>
      <w:bookmarkStart w:id="284" w:name="_Toc532872805"/>
      <w:bookmarkStart w:id="285" w:name="_Toc28297_WPSOffice_Level3"/>
      <w:r>
        <w:rPr>
          <w:rFonts w:hint="eastAsia"/>
          <w:b/>
          <w:sz w:val="24"/>
          <w:szCs w:val="22"/>
        </w:rPr>
        <w:t>4.3.2 事务传播</w:t>
      </w:r>
      <w:bookmarkEnd w:id="276"/>
      <w:bookmarkEnd w:id="277"/>
      <w:bookmarkEnd w:id="278"/>
      <w:bookmarkEnd w:id="279"/>
      <w:bookmarkEnd w:id="280"/>
      <w:bookmarkEnd w:id="281"/>
      <w:bookmarkEnd w:id="282"/>
      <w:bookmarkEnd w:id="283"/>
      <w:bookmarkEnd w:id="284"/>
      <w:bookmarkEnd w:id="285"/>
    </w:p>
    <w:p w14:paraId="25897245">
      <w:pPr>
        <w:pStyle w:val="5"/>
        <w:snapToGrid w:val="0"/>
        <w:spacing w:after="0" w:line="360" w:lineRule="auto"/>
        <w:jc w:val="left"/>
        <w:outlineLvl w:val="1"/>
        <w:rPr>
          <w:rFonts w:eastAsia="黑体"/>
          <w:b/>
          <w:sz w:val="24"/>
          <w:szCs w:val="22"/>
        </w:rPr>
      </w:pPr>
      <w:bookmarkStart w:id="286" w:name="_Toc4216"/>
      <w:bookmarkStart w:id="287" w:name="_Toc2708_WPSOffice_Level2"/>
      <w:bookmarkStart w:id="288" w:name="_Toc32522_WPSOffice_Level2"/>
      <w:bookmarkStart w:id="289" w:name="_Toc7835"/>
      <w:bookmarkStart w:id="290" w:name="_Toc19785_WPSOffice_Level2"/>
      <w:bookmarkStart w:id="291" w:name="_Toc152619961"/>
      <w:bookmarkStart w:id="292" w:name="_Toc533261434"/>
      <w:bookmarkStart w:id="293" w:name="_Toc466"/>
      <w:bookmarkStart w:id="294" w:name="_Toc19570_WPSOffice_Level2"/>
      <w:bookmarkStart w:id="295" w:name="_Toc532872810"/>
      <w:r>
        <w:rPr>
          <w:rFonts w:hint="eastAsia" w:eastAsia="黑体"/>
          <w:b/>
          <w:sz w:val="24"/>
          <w:szCs w:val="22"/>
        </w:rPr>
        <w:t>4.4 本章小结</w:t>
      </w:r>
      <w:bookmarkEnd w:id="286"/>
      <w:bookmarkEnd w:id="287"/>
      <w:bookmarkEnd w:id="288"/>
      <w:bookmarkEnd w:id="289"/>
      <w:bookmarkEnd w:id="290"/>
      <w:bookmarkEnd w:id="291"/>
      <w:bookmarkEnd w:id="292"/>
      <w:bookmarkEnd w:id="293"/>
      <w:bookmarkEnd w:id="294"/>
      <w:bookmarkEnd w:id="295"/>
    </w:p>
    <w:p w14:paraId="2FDFCB34">
      <w:pPr>
        <w:pStyle w:val="6"/>
        <w:snapToGrid w:val="0"/>
        <w:spacing w:after="0" w:line="360" w:lineRule="auto"/>
        <w:ind w:left="0" w:leftChars="0" w:firstLine="480" w:firstLineChars="200"/>
        <w:rPr>
          <w:rFonts w:eastAsiaTheme="minorEastAsia"/>
          <w:sz w:val="24"/>
          <w:szCs w:val="22"/>
        </w:rPr>
      </w:pPr>
      <w:r>
        <w:rPr>
          <w:rFonts w:hint="eastAsia" w:eastAsiaTheme="minorEastAsia"/>
          <w:sz w:val="24"/>
          <w:szCs w:val="22"/>
        </w:rPr>
        <w:t>本章首先说明了OTS实现所需要的技术基础，包括CORBA程序开发和可移植对象适配器。然后介绍了NOSEOTS所定义的一些IDL接口。第三节中对NOSEOTS中主要对象的功能和接口进行了设计。最后第四节阐述了NOSEOTS中各对象互相协作的事务处理机制，专门列出了事务处理过程中对OTS规范定义的IDL接口的调用，说明NOSEOTS是完全遵循OTS规范的。</w:t>
      </w:r>
    </w:p>
    <w:p w14:paraId="0D479EEB">
      <w:pPr>
        <w:pStyle w:val="6"/>
        <w:spacing w:before="100" w:after="50" w:line="440" w:lineRule="exact"/>
        <w:ind w:left="0" w:leftChars="0" w:firstLine="420" w:firstLineChars="200"/>
      </w:pPr>
    </w:p>
    <w:p w14:paraId="11659D01">
      <w:pPr>
        <w:pStyle w:val="6"/>
        <w:spacing w:before="100" w:after="50" w:line="440" w:lineRule="exact"/>
        <w:ind w:left="0" w:leftChars="0" w:firstLine="420" w:firstLineChars="200"/>
        <w:sectPr>
          <w:headerReference r:id="rId18" w:type="even"/>
          <w:pgSz w:w="11906" w:h="16838"/>
          <w:pgMar w:top="1440" w:right="1797" w:bottom="1440" w:left="1797" w:header="851" w:footer="992" w:gutter="0"/>
          <w:cols w:space="425" w:num="1"/>
          <w:docGrid w:type="lines" w:linePitch="418" w:charSpace="-663"/>
        </w:sectPr>
      </w:pPr>
    </w:p>
    <w:p w14:paraId="503903C9">
      <w:pPr>
        <w:pStyle w:val="6"/>
        <w:snapToGrid w:val="0"/>
        <w:spacing w:after="0" w:line="360" w:lineRule="auto"/>
        <w:ind w:left="0" w:leftChars="0"/>
        <w:jc w:val="left"/>
        <w:outlineLvl w:val="0"/>
        <w:rPr>
          <w:rFonts w:eastAsia="黑体"/>
          <w:b/>
          <w:sz w:val="28"/>
          <w:szCs w:val="28"/>
        </w:rPr>
      </w:pPr>
      <w:bookmarkStart w:id="296" w:name="_Toc533261435"/>
      <w:bookmarkStart w:id="297" w:name="_Toc6171"/>
      <w:bookmarkStart w:id="298" w:name="_Toc152619962"/>
      <w:bookmarkStart w:id="299" w:name="_Toc21192_WPSOffice_Level1"/>
      <w:bookmarkStart w:id="300" w:name="_Toc532872811"/>
      <w:bookmarkStart w:id="301" w:name="_Toc5692"/>
      <w:bookmarkStart w:id="302" w:name="_Toc24117_WPSOffice_Level1"/>
      <w:bookmarkStart w:id="303" w:name="_Toc24978_WPSOffice_Level1"/>
      <w:bookmarkStart w:id="304" w:name="_Toc18588_WPSOffice_Level1"/>
      <w:bookmarkStart w:id="305" w:name="_Toc2887"/>
      <w:r>
        <w:rPr>
          <w:rFonts w:hint="eastAsia" w:eastAsia="黑体"/>
          <w:b/>
          <w:sz w:val="28"/>
          <w:szCs w:val="28"/>
        </w:rPr>
        <w:t xml:space="preserve">5 </w:t>
      </w:r>
      <w:bookmarkEnd w:id="296"/>
      <w:bookmarkEnd w:id="297"/>
      <w:bookmarkEnd w:id="298"/>
      <w:bookmarkEnd w:id="299"/>
      <w:bookmarkEnd w:id="300"/>
      <w:bookmarkEnd w:id="301"/>
      <w:bookmarkEnd w:id="302"/>
      <w:bookmarkEnd w:id="303"/>
      <w:bookmarkEnd w:id="304"/>
      <w:r>
        <w:rPr>
          <w:rFonts w:hint="eastAsia" w:eastAsia="黑体"/>
          <w:b/>
          <w:sz w:val="28"/>
          <w:szCs w:val="28"/>
        </w:rPr>
        <w:t>全文总结与展望</w:t>
      </w:r>
      <w:bookmarkEnd w:id="305"/>
    </w:p>
    <w:p w14:paraId="6D8F8075">
      <w:pPr>
        <w:pStyle w:val="6"/>
        <w:snapToGrid w:val="0"/>
        <w:spacing w:line="360" w:lineRule="auto"/>
        <w:ind w:firstLine="480" w:firstLineChars="200"/>
        <w:rPr>
          <w:rFonts w:eastAsiaTheme="minorEastAsia"/>
          <w:sz w:val="24"/>
          <w:szCs w:val="22"/>
        </w:rPr>
      </w:pPr>
    </w:p>
    <w:p w14:paraId="363F8E8E">
      <w:pPr>
        <w:pStyle w:val="6"/>
        <w:snapToGrid w:val="0"/>
        <w:spacing w:line="360" w:lineRule="auto"/>
        <w:ind w:firstLine="480" w:firstLineChars="200"/>
        <w:rPr>
          <w:rFonts w:eastAsiaTheme="minorEastAsia"/>
          <w:sz w:val="24"/>
          <w:szCs w:val="22"/>
        </w:rPr>
      </w:pPr>
    </w:p>
    <w:p w14:paraId="411F64BE">
      <w:pPr>
        <w:pStyle w:val="6"/>
        <w:snapToGrid w:val="0"/>
        <w:spacing w:line="360" w:lineRule="auto"/>
        <w:ind w:firstLine="480" w:firstLineChars="200"/>
        <w:rPr>
          <w:rFonts w:eastAsiaTheme="minorEastAsia"/>
          <w:sz w:val="24"/>
          <w:szCs w:val="22"/>
        </w:rPr>
      </w:pPr>
    </w:p>
    <w:p w14:paraId="50AD3A6A">
      <w:pPr>
        <w:pStyle w:val="6"/>
        <w:snapToGrid w:val="0"/>
        <w:spacing w:line="360" w:lineRule="auto"/>
        <w:ind w:firstLine="420" w:firstLineChars="200"/>
      </w:pPr>
    </w:p>
    <w:p w14:paraId="26A30676">
      <w:pPr>
        <w:spacing w:line="360" w:lineRule="auto"/>
        <w:ind w:firstLine="420" w:firstLineChars="200"/>
        <w:sectPr>
          <w:headerReference r:id="rId19" w:type="even"/>
          <w:pgSz w:w="11906" w:h="16838"/>
          <w:pgMar w:top="1440" w:right="1797" w:bottom="1440" w:left="1797" w:header="851" w:footer="992" w:gutter="0"/>
          <w:cols w:space="425" w:num="1"/>
          <w:docGrid w:type="lines" w:linePitch="418" w:charSpace="-663"/>
        </w:sectPr>
      </w:pPr>
    </w:p>
    <w:p w14:paraId="4C57D87E">
      <w:pPr>
        <w:pStyle w:val="6"/>
        <w:snapToGrid w:val="0"/>
        <w:spacing w:after="0" w:line="360" w:lineRule="auto"/>
        <w:ind w:left="0" w:leftChars="0"/>
        <w:jc w:val="left"/>
        <w:outlineLvl w:val="0"/>
        <w:rPr>
          <w:rFonts w:ascii="黑体" w:hAnsi="黑体" w:eastAsia="黑体"/>
          <w:b/>
          <w:sz w:val="28"/>
          <w:szCs w:val="28"/>
        </w:rPr>
      </w:pPr>
      <w:bookmarkStart w:id="306" w:name="_Toc1517"/>
      <w:bookmarkStart w:id="307" w:name="_Toc5867_WPSOffice_Level1"/>
      <w:bookmarkStart w:id="308" w:name="_Toc10369"/>
      <w:bookmarkStart w:id="309" w:name="_Toc32606_WPSOffice_Level1"/>
      <w:bookmarkStart w:id="310" w:name="_Toc9888_WPSOffice_Level1"/>
      <w:bookmarkStart w:id="311" w:name="_Toc3005_WPSOffice_Level3"/>
      <w:bookmarkStart w:id="312" w:name="_Toc10379"/>
      <w:r>
        <w:rPr>
          <w:rFonts w:hint="eastAsia" w:ascii="黑体" w:hAnsi="黑体" w:eastAsia="黑体"/>
          <w:b/>
          <w:sz w:val="28"/>
          <w:szCs w:val="28"/>
        </w:rPr>
        <w:t>参考文献</w:t>
      </w:r>
      <w:bookmarkEnd w:id="306"/>
      <w:bookmarkEnd w:id="307"/>
      <w:bookmarkEnd w:id="308"/>
      <w:bookmarkEnd w:id="309"/>
      <w:bookmarkEnd w:id="310"/>
      <w:bookmarkEnd w:id="311"/>
      <w:bookmarkEnd w:id="312"/>
    </w:p>
    <w:p w14:paraId="2584B96A">
      <w:pPr>
        <w:pStyle w:val="6"/>
        <w:snapToGrid w:val="0"/>
        <w:spacing w:after="0" w:line="400" w:lineRule="exact"/>
        <w:ind w:leftChars="0" w:hanging="420" w:hangingChars="175"/>
        <w:rPr>
          <w:rFonts w:eastAsiaTheme="minorEastAsia"/>
          <w:sz w:val="24"/>
        </w:rPr>
      </w:pPr>
      <w:r>
        <w:rPr>
          <w:rFonts w:eastAsiaTheme="minorEastAsia"/>
          <w:sz w:val="24"/>
        </w:rPr>
        <w:t xml:space="preserve">[1] </w:t>
      </w:r>
      <w:r>
        <w:rPr>
          <w:rFonts w:hAnsiTheme="minorEastAsia" w:eastAsiaTheme="minorEastAsia"/>
          <w:sz w:val="24"/>
        </w:rPr>
        <w:t>曹凌．中国佛教疑伪经综录</w:t>
      </w:r>
      <w:r>
        <w:rPr>
          <w:rFonts w:eastAsiaTheme="minorEastAsia"/>
          <w:sz w:val="24"/>
        </w:rPr>
        <w:t>[M]</w:t>
      </w:r>
      <w:r>
        <w:rPr>
          <w:rFonts w:hAnsiTheme="minorEastAsia" w:eastAsiaTheme="minorEastAsia"/>
          <w:sz w:val="24"/>
        </w:rPr>
        <w:t>．上海：上海古籍出版社，</w:t>
      </w:r>
      <w:r>
        <w:rPr>
          <w:rFonts w:eastAsiaTheme="minorEastAsia"/>
          <w:sz w:val="24"/>
        </w:rPr>
        <w:t>2011</w:t>
      </w:r>
      <w:r>
        <w:rPr>
          <w:rFonts w:hAnsiTheme="minorEastAsia" w:eastAsiaTheme="minorEastAsia"/>
          <w:sz w:val="24"/>
        </w:rPr>
        <w:t>：</w:t>
      </w:r>
      <w:r>
        <w:rPr>
          <w:rFonts w:eastAsiaTheme="minorEastAsia"/>
          <w:sz w:val="24"/>
        </w:rPr>
        <w:t>19.</w:t>
      </w:r>
    </w:p>
    <w:p w14:paraId="2AD0FA1F">
      <w:pPr>
        <w:pStyle w:val="6"/>
        <w:snapToGrid w:val="0"/>
        <w:spacing w:after="0" w:line="400" w:lineRule="exact"/>
        <w:ind w:leftChars="0" w:hanging="420" w:hangingChars="175"/>
        <w:rPr>
          <w:rFonts w:eastAsiaTheme="minorEastAsia"/>
          <w:sz w:val="24"/>
        </w:rPr>
      </w:pPr>
      <w:r>
        <w:rPr>
          <w:rFonts w:eastAsiaTheme="minorEastAsia"/>
          <w:sz w:val="24"/>
        </w:rPr>
        <w:t xml:space="preserve">[2] </w:t>
      </w:r>
      <w:r>
        <w:rPr>
          <w:rFonts w:hAnsiTheme="minorEastAsia" w:eastAsiaTheme="minorEastAsia"/>
          <w:sz w:val="24"/>
        </w:rPr>
        <w:t>钱学森．创建系统学</w:t>
      </w:r>
      <w:r>
        <w:rPr>
          <w:rFonts w:eastAsiaTheme="minorEastAsia"/>
          <w:sz w:val="24"/>
        </w:rPr>
        <w:t>[M]</w:t>
      </w:r>
      <w:r>
        <w:rPr>
          <w:rFonts w:hAnsiTheme="minorEastAsia" w:eastAsiaTheme="minorEastAsia"/>
          <w:sz w:val="24"/>
        </w:rPr>
        <w:t>．太原：山西科学技术出版社，</w:t>
      </w:r>
      <w:r>
        <w:rPr>
          <w:rFonts w:eastAsiaTheme="minorEastAsia"/>
          <w:sz w:val="24"/>
        </w:rPr>
        <w:t>2001</w:t>
      </w:r>
      <w:r>
        <w:rPr>
          <w:rFonts w:hAnsiTheme="minorEastAsia" w:eastAsiaTheme="minorEastAsia"/>
          <w:sz w:val="24"/>
        </w:rPr>
        <w:t>：序</w:t>
      </w:r>
      <w:r>
        <w:rPr>
          <w:rFonts w:eastAsiaTheme="minorEastAsia"/>
          <w:sz w:val="24"/>
        </w:rPr>
        <w:t>2-3</w:t>
      </w:r>
      <w:r>
        <w:rPr>
          <w:rFonts w:hAnsiTheme="minorEastAsia" w:eastAsiaTheme="minorEastAsia"/>
          <w:sz w:val="24"/>
        </w:rPr>
        <w:t>．</w:t>
      </w:r>
    </w:p>
    <w:p w14:paraId="3DAA4073">
      <w:pPr>
        <w:pStyle w:val="6"/>
        <w:snapToGrid w:val="0"/>
        <w:spacing w:after="0" w:line="400" w:lineRule="exact"/>
        <w:ind w:leftChars="0" w:hanging="420" w:hangingChars="175"/>
        <w:rPr>
          <w:rFonts w:eastAsiaTheme="minorEastAsia"/>
          <w:sz w:val="24"/>
        </w:rPr>
      </w:pPr>
      <w:r>
        <w:rPr>
          <w:rFonts w:eastAsiaTheme="minorEastAsia"/>
          <w:sz w:val="24"/>
        </w:rPr>
        <w:t xml:space="preserve">[3] </w:t>
      </w:r>
      <w:r>
        <w:rPr>
          <w:rFonts w:hAnsiTheme="minorEastAsia" w:eastAsiaTheme="minorEastAsia"/>
          <w:sz w:val="24"/>
        </w:rPr>
        <w:t>冯友兰．冯友兰自选集</w:t>
      </w:r>
      <w:r>
        <w:rPr>
          <w:rFonts w:eastAsiaTheme="minorEastAsia"/>
          <w:sz w:val="24"/>
        </w:rPr>
        <w:t>[M]</w:t>
      </w:r>
      <w:r>
        <w:rPr>
          <w:rFonts w:hAnsiTheme="minorEastAsia" w:eastAsiaTheme="minorEastAsia"/>
          <w:sz w:val="24"/>
        </w:rPr>
        <w:t>．</w:t>
      </w:r>
      <w:r>
        <w:rPr>
          <w:rFonts w:eastAsiaTheme="minorEastAsia"/>
          <w:sz w:val="24"/>
        </w:rPr>
        <w:t>2</w:t>
      </w:r>
      <w:r>
        <w:rPr>
          <w:rFonts w:hAnsiTheme="minorEastAsia" w:eastAsiaTheme="minorEastAsia"/>
          <w:sz w:val="24"/>
        </w:rPr>
        <w:t>版．北京：北京大学出版社，</w:t>
      </w:r>
      <w:r>
        <w:rPr>
          <w:rFonts w:eastAsiaTheme="minorEastAsia"/>
          <w:sz w:val="24"/>
        </w:rPr>
        <w:t>2008</w:t>
      </w:r>
      <w:r>
        <w:rPr>
          <w:rFonts w:hAnsiTheme="minorEastAsia" w:eastAsiaTheme="minorEastAsia"/>
          <w:sz w:val="24"/>
        </w:rPr>
        <w:t>：第</w:t>
      </w:r>
      <w:r>
        <w:rPr>
          <w:rFonts w:eastAsiaTheme="minorEastAsia"/>
          <w:sz w:val="24"/>
        </w:rPr>
        <w:t>1</w:t>
      </w:r>
      <w:r>
        <w:rPr>
          <w:rFonts w:hAnsiTheme="minorEastAsia" w:eastAsiaTheme="minorEastAsia"/>
          <w:sz w:val="24"/>
        </w:rPr>
        <w:t>版自序．</w:t>
      </w:r>
    </w:p>
    <w:p w14:paraId="48435AA5">
      <w:pPr>
        <w:pStyle w:val="6"/>
        <w:snapToGrid w:val="0"/>
        <w:spacing w:after="0" w:line="400" w:lineRule="exact"/>
        <w:ind w:leftChars="0" w:hanging="420" w:hangingChars="175"/>
        <w:rPr>
          <w:rFonts w:eastAsiaTheme="minorEastAsia"/>
          <w:sz w:val="24"/>
        </w:rPr>
      </w:pPr>
      <w:r>
        <w:rPr>
          <w:rFonts w:eastAsiaTheme="minorEastAsia"/>
          <w:sz w:val="24"/>
        </w:rPr>
        <w:t xml:space="preserve">[4] </w:t>
      </w:r>
      <w:r>
        <w:rPr>
          <w:rFonts w:hAnsiTheme="minorEastAsia" w:eastAsiaTheme="minorEastAsia"/>
          <w:sz w:val="24"/>
        </w:rPr>
        <w:t>杨康．基于瘤胃发酵参数支撑低</w:t>
      </w:r>
      <w:r>
        <w:rPr>
          <w:rFonts w:eastAsiaTheme="minorEastAsia"/>
          <w:sz w:val="24"/>
        </w:rPr>
        <w:t>DCAD</w:t>
      </w:r>
      <w:r>
        <w:rPr>
          <w:rFonts w:hAnsiTheme="minorEastAsia" w:eastAsiaTheme="minorEastAsia"/>
          <w:sz w:val="24"/>
        </w:rPr>
        <w:t>防治羊低血钙的研究</w:t>
      </w:r>
      <w:r>
        <w:rPr>
          <w:rFonts w:eastAsiaTheme="minorEastAsia"/>
          <w:sz w:val="24"/>
        </w:rPr>
        <w:t>[D]</w:t>
      </w:r>
      <w:r>
        <w:rPr>
          <w:rFonts w:hAnsiTheme="minorEastAsia" w:eastAsiaTheme="minorEastAsia"/>
          <w:sz w:val="24"/>
        </w:rPr>
        <w:t>．贵阳：贵州大学，</w:t>
      </w:r>
      <w:r>
        <w:rPr>
          <w:rFonts w:eastAsiaTheme="minorEastAsia"/>
          <w:sz w:val="24"/>
        </w:rPr>
        <w:t>2019</w:t>
      </w:r>
      <w:r>
        <w:rPr>
          <w:rFonts w:hAnsiTheme="minorEastAsia" w:eastAsiaTheme="minorEastAsia"/>
          <w:sz w:val="24"/>
        </w:rPr>
        <w:t>．</w:t>
      </w:r>
    </w:p>
    <w:p w14:paraId="191AAE9D">
      <w:pPr>
        <w:pStyle w:val="6"/>
        <w:snapToGrid w:val="0"/>
        <w:spacing w:after="0" w:line="400" w:lineRule="exact"/>
        <w:ind w:leftChars="0" w:hanging="420" w:hangingChars="175"/>
        <w:rPr>
          <w:rFonts w:eastAsiaTheme="minorEastAsia"/>
          <w:sz w:val="24"/>
        </w:rPr>
      </w:pPr>
      <w:r>
        <w:rPr>
          <w:rFonts w:eastAsiaTheme="minorEastAsia"/>
          <w:sz w:val="24"/>
        </w:rPr>
        <w:t xml:space="preserve">[5] </w:t>
      </w:r>
      <w:r>
        <w:rPr>
          <w:rFonts w:hAnsiTheme="minorEastAsia" w:eastAsiaTheme="minorEastAsia"/>
          <w:sz w:val="24"/>
        </w:rPr>
        <w:t>哈里森，沃尔徳伦．经济数学与金融数学</w:t>
      </w:r>
      <w:r>
        <w:rPr>
          <w:rFonts w:eastAsiaTheme="minorEastAsia"/>
          <w:sz w:val="24"/>
        </w:rPr>
        <w:t>[M]</w:t>
      </w:r>
      <w:r>
        <w:rPr>
          <w:rFonts w:hAnsiTheme="minorEastAsia" w:eastAsiaTheme="minorEastAsia"/>
          <w:sz w:val="24"/>
        </w:rPr>
        <w:t>．谢远涛，译．北京：中国人民大学出版社，</w:t>
      </w:r>
      <w:r>
        <w:rPr>
          <w:rFonts w:eastAsiaTheme="minorEastAsia"/>
          <w:sz w:val="24"/>
        </w:rPr>
        <w:t>2012</w:t>
      </w:r>
      <w:r>
        <w:rPr>
          <w:rFonts w:hAnsiTheme="minorEastAsia" w:eastAsiaTheme="minorEastAsia"/>
          <w:sz w:val="24"/>
        </w:rPr>
        <w:t>：</w:t>
      </w:r>
      <w:r>
        <w:rPr>
          <w:rFonts w:eastAsiaTheme="minorEastAsia"/>
          <w:sz w:val="24"/>
        </w:rPr>
        <w:t>235-236</w:t>
      </w:r>
      <w:r>
        <w:rPr>
          <w:rFonts w:hAnsiTheme="minorEastAsia" w:eastAsiaTheme="minorEastAsia"/>
          <w:sz w:val="24"/>
        </w:rPr>
        <w:t>．</w:t>
      </w:r>
    </w:p>
    <w:p w14:paraId="1AB9238C">
      <w:pPr>
        <w:pStyle w:val="6"/>
        <w:snapToGrid w:val="0"/>
        <w:spacing w:after="0" w:line="400" w:lineRule="exact"/>
        <w:ind w:leftChars="0" w:hanging="420" w:hangingChars="175"/>
        <w:rPr>
          <w:rFonts w:eastAsiaTheme="minorEastAsia"/>
          <w:sz w:val="24"/>
        </w:rPr>
      </w:pPr>
      <w:r>
        <w:rPr>
          <w:rFonts w:eastAsiaTheme="minorEastAsia"/>
          <w:sz w:val="24"/>
        </w:rPr>
        <w:t>[6]</w:t>
      </w:r>
      <w:r>
        <w:rPr>
          <w:rFonts w:hAnsiTheme="minorEastAsia" w:eastAsiaTheme="minorEastAsia"/>
          <w:sz w:val="24"/>
          <w:lang w:val="zh-TW" w:eastAsia="zh-TW"/>
        </w:rPr>
        <w:t>中国图书馆学会</w:t>
      </w:r>
      <w:r>
        <w:rPr>
          <w:rFonts w:hAnsiTheme="minorEastAsia" w:eastAsiaTheme="minorEastAsia"/>
          <w:sz w:val="24"/>
          <w:lang w:val="zh-TW"/>
        </w:rPr>
        <w:t>．</w:t>
      </w:r>
      <w:r>
        <w:rPr>
          <w:rFonts w:hAnsiTheme="minorEastAsia" w:eastAsiaTheme="minorEastAsia"/>
          <w:sz w:val="24"/>
          <w:lang w:val="zh-TW" w:eastAsia="zh-TW"/>
        </w:rPr>
        <w:t>图书馆学通讯</w:t>
      </w:r>
      <w:r>
        <w:rPr>
          <w:rFonts w:eastAsiaTheme="minorEastAsia"/>
          <w:sz w:val="24"/>
        </w:rPr>
        <w:t>[J]. 1957(1)-1990(4)</w:t>
      </w:r>
      <w:r>
        <w:rPr>
          <w:rFonts w:hAnsiTheme="minorEastAsia" w:eastAsiaTheme="minorEastAsia"/>
          <w:sz w:val="24"/>
        </w:rPr>
        <w:t>．</w:t>
      </w:r>
      <w:r>
        <w:rPr>
          <w:rFonts w:hAnsiTheme="minorEastAsia" w:eastAsiaTheme="minorEastAsia"/>
          <w:sz w:val="24"/>
          <w:lang w:val="zh-TW" w:eastAsia="zh-TW"/>
        </w:rPr>
        <w:t>北京：北京图书馆</w:t>
      </w:r>
      <w:r>
        <w:rPr>
          <w:rFonts w:hAnsiTheme="minorEastAsia" w:eastAsiaTheme="minorEastAsia"/>
          <w:sz w:val="24"/>
        </w:rPr>
        <w:t>，</w:t>
      </w:r>
      <w:r>
        <w:rPr>
          <w:rFonts w:eastAsiaTheme="minorEastAsia"/>
          <w:sz w:val="24"/>
        </w:rPr>
        <w:t>1957-1990</w:t>
      </w:r>
      <w:r>
        <w:rPr>
          <w:rFonts w:hAnsiTheme="minorEastAsia" w:eastAsiaTheme="minorEastAsia"/>
          <w:sz w:val="24"/>
        </w:rPr>
        <w:t>．</w:t>
      </w:r>
    </w:p>
    <w:p w14:paraId="05955742">
      <w:pPr>
        <w:pStyle w:val="6"/>
        <w:snapToGrid w:val="0"/>
        <w:spacing w:after="0" w:line="400" w:lineRule="exact"/>
        <w:ind w:leftChars="0" w:hanging="420" w:hangingChars="175"/>
        <w:rPr>
          <w:rFonts w:eastAsiaTheme="minorEastAsia"/>
          <w:sz w:val="24"/>
        </w:rPr>
      </w:pPr>
      <w:r>
        <w:rPr>
          <w:rFonts w:eastAsiaTheme="minorEastAsia"/>
          <w:sz w:val="24"/>
        </w:rPr>
        <w:t>[7]</w:t>
      </w:r>
      <w:r>
        <w:rPr>
          <w:rFonts w:hAnsiTheme="minorEastAsia" w:eastAsiaTheme="minorEastAsia"/>
          <w:sz w:val="24"/>
          <w:lang w:val="zh-TW" w:eastAsia="zh-TW"/>
        </w:rPr>
        <w:t>袁训来，陈哲，肖书海，等</w:t>
      </w:r>
      <w:r>
        <w:rPr>
          <w:rFonts w:hAnsiTheme="minorEastAsia" w:eastAsiaTheme="minorEastAsia"/>
          <w:sz w:val="24"/>
          <w:lang w:val="zh-TW"/>
        </w:rPr>
        <w:t>．</w:t>
      </w:r>
      <w:r>
        <w:rPr>
          <w:rFonts w:hAnsiTheme="minorEastAsia" w:eastAsiaTheme="minorEastAsia"/>
          <w:sz w:val="24"/>
          <w:lang w:val="zh-TW" w:eastAsia="zh-TW"/>
        </w:rPr>
        <w:t>蓝田生物群：一个认识多细胞生物起源和早期演化的新窗口</w:t>
      </w:r>
      <w:r>
        <w:rPr>
          <w:rFonts w:eastAsiaTheme="minorEastAsia"/>
          <w:sz w:val="24"/>
        </w:rPr>
        <w:t>[J]</w:t>
      </w:r>
      <w:r>
        <w:rPr>
          <w:rFonts w:hAnsiTheme="minorEastAsia" w:eastAsiaTheme="minorEastAsia"/>
          <w:sz w:val="24"/>
          <w:lang w:val="zh-TW"/>
        </w:rPr>
        <w:t>．</w:t>
      </w:r>
      <w:r>
        <w:rPr>
          <w:rFonts w:hAnsiTheme="minorEastAsia" w:eastAsiaTheme="minorEastAsia"/>
          <w:sz w:val="24"/>
          <w:lang w:val="zh-TW" w:eastAsia="zh-TW"/>
        </w:rPr>
        <w:t>科学通报</w:t>
      </w:r>
      <w:r>
        <w:rPr>
          <w:rFonts w:hAnsiTheme="minorEastAsia" w:eastAsiaTheme="minorEastAsia"/>
          <w:sz w:val="24"/>
          <w:lang w:val="zh-TW"/>
        </w:rPr>
        <w:t>，</w:t>
      </w:r>
      <w:r>
        <w:rPr>
          <w:rFonts w:eastAsiaTheme="minorEastAsia"/>
          <w:sz w:val="24"/>
          <w:lang w:val="zh-TW" w:eastAsia="zh-TW"/>
        </w:rPr>
        <w:t>2012</w:t>
      </w:r>
      <w:r>
        <w:rPr>
          <w:rFonts w:hAnsiTheme="minorEastAsia" w:eastAsiaTheme="minorEastAsia"/>
          <w:sz w:val="24"/>
          <w:lang w:val="zh-TW"/>
        </w:rPr>
        <w:t>，</w:t>
      </w:r>
      <w:r>
        <w:rPr>
          <w:rFonts w:eastAsiaTheme="minorEastAsia"/>
          <w:sz w:val="24"/>
        </w:rPr>
        <w:t>55(34)</w:t>
      </w:r>
      <w:r>
        <w:rPr>
          <w:rFonts w:hAnsiTheme="minorEastAsia" w:eastAsiaTheme="minorEastAsia"/>
          <w:sz w:val="24"/>
        </w:rPr>
        <w:t>：</w:t>
      </w:r>
      <w:r>
        <w:rPr>
          <w:rFonts w:eastAsiaTheme="minorEastAsia"/>
          <w:sz w:val="24"/>
        </w:rPr>
        <w:t>3219</w:t>
      </w:r>
      <w:r>
        <w:rPr>
          <w:rFonts w:hAnsiTheme="minorEastAsia" w:eastAsiaTheme="minorEastAsia"/>
          <w:sz w:val="24"/>
        </w:rPr>
        <w:t>．</w:t>
      </w:r>
    </w:p>
    <w:p w14:paraId="72481274">
      <w:pPr>
        <w:pStyle w:val="6"/>
        <w:snapToGrid w:val="0"/>
        <w:spacing w:after="0" w:line="400" w:lineRule="exact"/>
        <w:ind w:leftChars="0" w:hanging="420" w:hangingChars="175"/>
        <w:rPr>
          <w:rFonts w:eastAsiaTheme="minorEastAsia"/>
          <w:sz w:val="24"/>
        </w:rPr>
      </w:pPr>
      <w:bookmarkStart w:id="313" w:name="bookmark32"/>
      <w:bookmarkEnd w:id="313"/>
      <w:r>
        <w:rPr>
          <w:rFonts w:eastAsiaTheme="minorEastAsia"/>
          <w:sz w:val="24"/>
        </w:rPr>
        <w:t xml:space="preserve">[8] </w:t>
      </w:r>
      <w:r>
        <w:rPr>
          <w:rFonts w:hAnsiTheme="minorEastAsia" w:eastAsiaTheme="minorEastAsia"/>
          <w:sz w:val="24"/>
        </w:rPr>
        <w:t>北京市政协民族和宗教委员会，北京联合大学民族与宗教研究所．历代王朝与民族宗教</w:t>
      </w:r>
      <w:r>
        <w:rPr>
          <w:rFonts w:eastAsiaTheme="minorEastAsia"/>
          <w:sz w:val="24"/>
        </w:rPr>
        <w:t>[M]</w:t>
      </w:r>
      <w:r>
        <w:rPr>
          <w:rFonts w:hAnsiTheme="minorEastAsia" w:eastAsiaTheme="minorEastAsia"/>
          <w:sz w:val="24"/>
        </w:rPr>
        <w:t>．北京：民族出版社，</w:t>
      </w:r>
      <w:r>
        <w:rPr>
          <w:rFonts w:eastAsiaTheme="minorEastAsia"/>
          <w:sz w:val="24"/>
        </w:rPr>
        <w:t>2012</w:t>
      </w:r>
      <w:r>
        <w:rPr>
          <w:rFonts w:hAnsiTheme="minorEastAsia" w:eastAsiaTheme="minorEastAsia"/>
          <w:sz w:val="24"/>
        </w:rPr>
        <w:t>：</w:t>
      </w:r>
      <w:r>
        <w:rPr>
          <w:rFonts w:eastAsiaTheme="minorEastAsia"/>
          <w:sz w:val="24"/>
        </w:rPr>
        <w:t>112</w:t>
      </w:r>
      <w:r>
        <w:rPr>
          <w:rFonts w:hAnsiTheme="minorEastAsia" w:eastAsiaTheme="minorEastAsia"/>
          <w:sz w:val="24"/>
        </w:rPr>
        <w:t>．</w:t>
      </w:r>
    </w:p>
    <w:p w14:paraId="2C5A5A0F">
      <w:pPr>
        <w:pStyle w:val="6"/>
        <w:snapToGrid w:val="0"/>
        <w:spacing w:after="0" w:line="400" w:lineRule="exact"/>
        <w:ind w:leftChars="0" w:hanging="420" w:hangingChars="175"/>
        <w:rPr>
          <w:rFonts w:eastAsiaTheme="minorEastAsia"/>
          <w:sz w:val="24"/>
        </w:rPr>
      </w:pPr>
      <w:r>
        <w:rPr>
          <w:rFonts w:eastAsiaTheme="minorEastAsia"/>
          <w:sz w:val="24"/>
        </w:rPr>
        <w:t xml:space="preserve">[9] </w:t>
      </w:r>
      <w:r>
        <w:rPr>
          <w:rFonts w:hAnsiTheme="minorEastAsia" w:eastAsiaTheme="minorEastAsia"/>
          <w:sz w:val="24"/>
        </w:rPr>
        <w:t>关立哲，韩纪富，张晨珏．科技期刊编辑审读中要注重比较思维的科学运用</w:t>
      </w:r>
      <w:r>
        <w:rPr>
          <w:rFonts w:eastAsiaTheme="minorEastAsia"/>
          <w:sz w:val="24"/>
        </w:rPr>
        <w:t>[J]</w:t>
      </w:r>
      <w:r>
        <w:rPr>
          <w:rFonts w:hAnsiTheme="minorEastAsia" w:eastAsiaTheme="minorEastAsia"/>
          <w:sz w:val="24"/>
        </w:rPr>
        <w:t>．编辑学报，</w:t>
      </w:r>
      <w:r>
        <w:rPr>
          <w:rFonts w:eastAsiaTheme="minorEastAsia"/>
          <w:sz w:val="24"/>
        </w:rPr>
        <w:t>2014</w:t>
      </w:r>
      <w:r>
        <w:rPr>
          <w:rFonts w:hAnsiTheme="minorEastAsia" w:eastAsiaTheme="minorEastAsia"/>
          <w:sz w:val="24"/>
        </w:rPr>
        <w:t>，</w:t>
      </w:r>
      <w:r>
        <w:rPr>
          <w:rFonts w:eastAsiaTheme="minorEastAsia"/>
          <w:sz w:val="24"/>
        </w:rPr>
        <w:t>26(2)</w:t>
      </w:r>
      <w:r>
        <w:rPr>
          <w:rFonts w:hAnsiTheme="minorEastAsia" w:eastAsiaTheme="minorEastAsia"/>
          <w:sz w:val="24"/>
        </w:rPr>
        <w:t>：</w:t>
      </w:r>
      <w:r>
        <w:rPr>
          <w:rFonts w:eastAsiaTheme="minorEastAsia"/>
          <w:sz w:val="24"/>
        </w:rPr>
        <w:t>144-146</w:t>
      </w:r>
      <w:r>
        <w:rPr>
          <w:rFonts w:hAnsiTheme="minorEastAsia" w:eastAsiaTheme="minorEastAsia"/>
          <w:sz w:val="24"/>
        </w:rPr>
        <w:t>．</w:t>
      </w:r>
    </w:p>
    <w:p w14:paraId="2F2DFE66">
      <w:pPr>
        <w:pStyle w:val="6"/>
        <w:snapToGrid w:val="0"/>
        <w:spacing w:after="0" w:line="400" w:lineRule="exact"/>
        <w:ind w:left="480" w:leftChars="0" w:hanging="480" w:hangingChars="200"/>
        <w:rPr>
          <w:rFonts w:eastAsiaTheme="minorEastAsia"/>
          <w:sz w:val="24"/>
        </w:rPr>
      </w:pPr>
      <w:r>
        <w:rPr>
          <w:rFonts w:eastAsiaTheme="minorEastAsia"/>
          <w:sz w:val="24"/>
        </w:rPr>
        <w:t xml:space="preserve">[10] </w:t>
      </w:r>
      <w:r>
        <w:rPr>
          <w:rFonts w:hAnsiTheme="minorEastAsia" w:eastAsiaTheme="minorEastAsia"/>
          <w:sz w:val="24"/>
        </w:rPr>
        <w:t>中国职工教育研究会．职工教育研究论文集</w:t>
      </w:r>
      <w:r>
        <w:rPr>
          <w:rFonts w:eastAsiaTheme="minorEastAsia"/>
          <w:sz w:val="24"/>
        </w:rPr>
        <w:t>[G]</w:t>
      </w:r>
      <w:r>
        <w:rPr>
          <w:rFonts w:hAnsiTheme="minorEastAsia" w:eastAsiaTheme="minorEastAsia"/>
          <w:sz w:val="24"/>
        </w:rPr>
        <w:t>．北京：人民教育出版社，</w:t>
      </w:r>
      <w:r>
        <w:rPr>
          <w:rFonts w:eastAsiaTheme="minorEastAsia"/>
          <w:sz w:val="24"/>
        </w:rPr>
        <w:t>1985</w:t>
      </w:r>
      <w:r>
        <w:rPr>
          <w:rFonts w:hAnsiTheme="minorEastAsia" w:eastAsiaTheme="minorEastAsia"/>
          <w:sz w:val="24"/>
        </w:rPr>
        <w:t>．</w:t>
      </w:r>
    </w:p>
    <w:p w14:paraId="6B477B70">
      <w:pPr>
        <w:pStyle w:val="6"/>
        <w:snapToGrid w:val="0"/>
        <w:spacing w:after="0" w:line="400" w:lineRule="exact"/>
        <w:ind w:left="480" w:leftChars="0" w:hanging="480" w:hangingChars="200"/>
        <w:rPr>
          <w:rFonts w:eastAsiaTheme="minorEastAsia"/>
          <w:sz w:val="24"/>
        </w:rPr>
      </w:pPr>
      <w:r>
        <w:rPr>
          <w:rFonts w:eastAsiaTheme="minorEastAsia"/>
          <w:sz w:val="24"/>
        </w:rPr>
        <w:t xml:space="preserve">[11] </w:t>
      </w:r>
      <w:r>
        <w:rPr>
          <w:rFonts w:hAnsiTheme="minorEastAsia" w:eastAsiaTheme="minorEastAsia"/>
          <w:sz w:val="24"/>
        </w:rPr>
        <w:t>中国社会科学院台湾史研究中心．台湾光复六十五周年暨抗战史实学术研讨会论文集</w:t>
      </w:r>
      <w:r>
        <w:rPr>
          <w:rFonts w:eastAsiaTheme="minorEastAsia"/>
          <w:sz w:val="24"/>
        </w:rPr>
        <w:t>[C]</w:t>
      </w:r>
      <w:r>
        <w:rPr>
          <w:rFonts w:hAnsiTheme="minorEastAsia" w:eastAsiaTheme="minorEastAsia"/>
          <w:sz w:val="24"/>
        </w:rPr>
        <w:t>．北京：九州出版社，</w:t>
      </w:r>
      <w:r>
        <w:rPr>
          <w:rFonts w:eastAsiaTheme="minorEastAsia"/>
          <w:sz w:val="24"/>
        </w:rPr>
        <w:t>2012.</w:t>
      </w:r>
    </w:p>
    <w:p w14:paraId="7619FA4B">
      <w:pPr>
        <w:pStyle w:val="6"/>
        <w:snapToGrid w:val="0"/>
        <w:spacing w:after="0" w:line="400" w:lineRule="exact"/>
        <w:ind w:left="480" w:leftChars="0" w:hanging="480" w:hangingChars="200"/>
        <w:rPr>
          <w:rFonts w:eastAsiaTheme="minorEastAsia"/>
          <w:sz w:val="24"/>
        </w:rPr>
      </w:pPr>
      <w:r>
        <w:rPr>
          <w:rFonts w:eastAsiaTheme="minorEastAsia"/>
          <w:sz w:val="24"/>
        </w:rPr>
        <w:t xml:space="preserve">[12] </w:t>
      </w:r>
      <w:r>
        <w:rPr>
          <w:rFonts w:hAnsiTheme="minorEastAsia" w:eastAsiaTheme="minorEastAsia"/>
          <w:sz w:val="24"/>
        </w:rPr>
        <w:t>丁文详．数字革命与竞争国际化</w:t>
      </w:r>
      <w:r>
        <w:rPr>
          <w:rFonts w:eastAsiaTheme="minorEastAsia"/>
          <w:sz w:val="24"/>
        </w:rPr>
        <w:t>[N]</w:t>
      </w:r>
      <w:r>
        <w:rPr>
          <w:rFonts w:hAnsiTheme="minorEastAsia" w:eastAsiaTheme="minorEastAsia"/>
          <w:sz w:val="24"/>
        </w:rPr>
        <w:t>．中国青年报，</w:t>
      </w:r>
      <w:r>
        <w:rPr>
          <w:rFonts w:eastAsiaTheme="minorEastAsia"/>
          <w:sz w:val="24"/>
        </w:rPr>
        <w:t>2000-11-20(15)</w:t>
      </w:r>
      <w:r>
        <w:rPr>
          <w:rFonts w:hAnsiTheme="minorEastAsia" w:eastAsiaTheme="minorEastAsia"/>
          <w:sz w:val="24"/>
        </w:rPr>
        <w:t>．</w:t>
      </w:r>
    </w:p>
    <w:p w14:paraId="10D4D34C">
      <w:pPr>
        <w:pStyle w:val="6"/>
        <w:snapToGrid w:val="0"/>
        <w:spacing w:after="0" w:line="400" w:lineRule="exact"/>
        <w:ind w:left="480" w:leftChars="0" w:hanging="480" w:hangingChars="200"/>
        <w:rPr>
          <w:rFonts w:eastAsiaTheme="minorEastAsia"/>
          <w:sz w:val="24"/>
        </w:rPr>
      </w:pPr>
      <w:r>
        <w:rPr>
          <w:rFonts w:eastAsiaTheme="minorEastAsia"/>
          <w:sz w:val="24"/>
        </w:rPr>
        <w:t xml:space="preserve">[13] </w:t>
      </w:r>
      <w:r>
        <w:rPr>
          <w:rFonts w:hAnsiTheme="minorEastAsia" w:eastAsiaTheme="minorEastAsia"/>
          <w:sz w:val="24"/>
        </w:rPr>
        <w:t>张田勤．罪犯</w:t>
      </w:r>
      <w:r>
        <w:rPr>
          <w:rFonts w:eastAsiaTheme="minorEastAsia"/>
          <w:sz w:val="24"/>
        </w:rPr>
        <w:t>DNA</w:t>
      </w:r>
      <w:r>
        <w:rPr>
          <w:rFonts w:hAnsiTheme="minorEastAsia" w:eastAsiaTheme="minorEastAsia"/>
          <w:sz w:val="24"/>
        </w:rPr>
        <w:t>库与生命论理学计划</w:t>
      </w:r>
      <w:r>
        <w:rPr>
          <w:rFonts w:eastAsiaTheme="minorEastAsia"/>
          <w:sz w:val="24"/>
        </w:rPr>
        <w:t>[N]</w:t>
      </w:r>
      <w:r>
        <w:rPr>
          <w:rFonts w:hAnsiTheme="minorEastAsia" w:eastAsiaTheme="minorEastAsia"/>
          <w:sz w:val="24"/>
        </w:rPr>
        <w:t>．大众科技报，</w:t>
      </w:r>
      <w:r>
        <w:rPr>
          <w:rFonts w:eastAsiaTheme="minorEastAsia"/>
          <w:sz w:val="24"/>
        </w:rPr>
        <w:t>2000-11-12(7)</w:t>
      </w:r>
      <w:r>
        <w:rPr>
          <w:rFonts w:hAnsiTheme="minorEastAsia" w:eastAsiaTheme="minorEastAsia"/>
          <w:sz w:val="24"/>
        </w:rPr>
        <w:t>．</w:t>
      </w:r>
    </w:p>
    <w:p w14:paraId="35E47DA0">
      <w:pPr>
        <w:pStyle w:val="6"/>
        <w:snapToGrid w:val="0"/>
        <w:spacing w:after="0" w:line="400" w:lineRule="exact"/>
        <w:ind w:left="480" w:leftChars="0" w:hanging="480" w:hangingChars="200"/>
        <w:rPr>
          <w:rFonts w:eastAsiaTheme="minorEastAsia"/>
          <w:sz w:val="24"/>
        </w:rPr>
      </w:pPr>
      <w:r>
        <w:rPr>
          <w:rFonts w:eastAsiaTheme="minorEastAsia"/>
          <w:sz w:val="24"/>
        </w:rPr>
        <w:t xml:space="preserve">[14] </w:t>
      </w:r>
      <w:r>
        <w:rPr>
          <w:rFonts w:hAnsiTheme="minorEastAsia" w:eastAsiaTheme="minorEastAsia"/>
          <w:sz w:val="24"/>
        </w:rPr>
        <w:t>中国第一历史档案馆，辽宁省档案馆．中国明朝档案总汇</w:t>
      </w:r>
      <w:r>
        <w:rPr>
          <w:rFonts w:eastAsiaTheme="minorEastAsia"/>
          <w:sz w:val="24"/>
        </w:rPr>
        <w:t>[A]</w:t>
      </w:r>
      <w:r>
        <w:rPr>
          <w:rFonts w:hAnsiTheme="minorEastAsia" w:eastAsiaTheme="minorEastAsia"/>
          <w:sz w:val="24"/>
        </w:rPr>
        <w:t>．桂林：广西师范大学出版社，</w:t>
      </w:r>
      <w:r>
        <w:rPr>
          <w:rFonts w:eastAsiaTheme="minorEastAsia"/>
          <w:sz w:val="24"/>
        </w:rPr>
        <w:t>2001</w:t>
      </w:r>
      <w:r>
        <w:rPr>
          <w:rFonts w:hAnsiTheme="minorEastAsia" w:eastAsiaTheme="minorEastAsia"/>
          <w:sz w:val="24"/>
        </w:rPr>
        <w:t>．</w:t>
      </w:r>
    </w:p>
    <w:p w14:paraId="74B45463">
      <w:pPr>
        <w:pStyle w:val="6"/>
        <w:snapToGrid w:val="0"/>
        <w:spacing w:after="0" w:line="400" w:lineRule="exact"/>
        <w:ind w:left="480" w:leftChars="0" w:hanging="480" w:hangingChars="200"/>
        <w:rPr>
          <w:rFonts w:eastAsiaTheme="minorEastAsia"/>
          <w:sz w:val="24"/>
        </w:rPr>
      </w:pPr>
      <w:r>
        <w:rPr>
          <w:rFonts w:eastAsiaTheme="minorEastAsia"/>
          <w:sz w:val="24"/>
        </w:rPr>
        <w:t>[15]</w:t>
      </w:r>
      <w:r>
        <w:rPr>
          <w:rFonts w:hAnsiTheme="minorEastAsia" w:eastAsiaTheme="minorEastAsia"/>
          <w:sz w:val="24"/>
        </w:rPr>
        <w:t>储大同．恶性肿瘤个体化治疗靶向药物的临床表现</w:t>
      </w:r>
      <w:r>
        <w:rPr>
          <w:rFonts w:eastAsiaTheme="minorEastAsia"/>
          <w:sz w:val="24"/>
        </w:rPr>
        <w:t>[J/OL]</w:t>
      </w:r>
      <w:r>
        <w:rPr>
          <w:rFonts w:hAnsiTheme="minorEastAsia" w:eastAsiaTheme="minorEastAsia"/>
          <w:sz w:val="24"/>
        </w:rPr>
        <w:t>．中华肿瘤杂志，</w:t>
      </w:r>
      <w:r>
        <w:rPr>
          <w:rFonts w:eastAsiaTheme="minorEastAsia"/>
          <w:sz w:val="24"/>
        </w:rPr>
        <w:t>2010</w:t>
      </w:r>
      <w:r>
        <w:rPr>
          <w:rFonts w:hAnsiTheme="minorEastAsia" w:eastAsiaTheme="minorEastAsia"/>
          <w:sz w:val="24"/>
        </w:rPr>
        <w:t>，</w:t>
      </w:r>
      <w:r>
        <w:rPr>
          <w:rFonts w:eastAsiaTheme="minorEastAsia"/>
          <w:sz w:val="24"/>
        </w:rPr>
        <w:t>32(10)</w:t>
      </w:r>
      <w:r>
        <w:rPr>
          <w:rFonts w:hAnsiTheme="minorEastAsia" w:eastAsiaTheme="minorEastAsia"/>
          <w:sz w:val="24"/>
        </w:rPr>
        <w:t>：</w:t>
      </w:r>
      <w:r>
        <w:rPr>
          <w:rFonts w:eastAsiaTheme="minorEastAsia"/>
          <w:sz w:val="24"/>
        </w:rPr>
        <w:t>721-724[2014-06- 25]</w:t>
      </w:r>
      <w:r>
        <w:rPr>
          <w:rFonts w:hAnsiTheme="minorEastAsia" w:eastAsiaTheme="minorEastAsia"/>
          <w:sz w:val="24"/>
        </w:rPr>
        <w:t>．</w:t>
      </w:r>
      <w:r>
        <w:rPr>
          <w:rFonts w:eastAsiaTheme="minorEastAsia"/>
          <w:sz w:val="24"/>
        </w:rPr>
        <w:t>http://vip.calis.edu.cn/asp/Detailasp</w:t>
      </w:r>
      <w:r>
        <w:rPr>
          <w:rFonts w:hAnsiTheme="minorEastAsia" w:eastAsiaTheme="minorEastAsia"/>
          <w:sz w:val="24"/>
        </w:rPr>
        <w:t>．</w:t>
      </w:r>
    </w:p>
    <w:p w14:paraId="5F13CDDF">
      <w:pPr>
        <w:pStyle w:val="6"/>
        <w:snapToGrid w:val="0"/>
        <w:spacing w:after="0" w:line="400" w:lineRule="exact"/>
        <w:ind w:left="480" w:leftChars="0" w:hanging="480" w:hangingChars="200"/>
        <w:rPr>
          <w:rFonts w:eastAsiaTheme="minorEastAsia"/>
          <w:sz w:val="24"/>
        </w:rPr>
      </w:pPr>
      <w:r>
        <w:rPr>
          <w:rFonts w:eastAsiaTheme="minorEastAsia"/>
          <w:sz w:val="24"/>
        </w:rPr>
        <w:t>[16]</w:t>
      </w:r>
      <w:r>
        <w:rPr>
          <w:rFonts w:hAnsiTheme="minorEastAsia" w:eastAsiaTheme="minorEastAsia"/>
          <w:sz w:val="24"/>
          <w:lang w:val="zh-TW" w:eastAsia="zh-TW"/>
        </w:rPr>
        <w:t>杨保军</w:t>
      </w:r>
      <w:r>
        <w:rPr>
          <w:rFonts w:hAnsiTheme="minorEastAsia" w:eastAsiaTheme="minorEastAsia"/>
          <w:sz w:val="24"/>
          <w:lang w:val="zh-TW"/>
        </w:rPr>
        <w:t>．</w:t>
      </w:r>
      <w:r>
        <w:rPr>
          <w:rFonts w:hAnsiTheme="minorEastAsia" w:eastAsiaTheme="minorEastAsia"/>
          <w:sz w:val="24"/>
          <w:lang w:val="zh-TW" w:eastAsia="zh-TW"/>
        </w:rPr>
        <w:t>新闻道德论</w:t>
      </w:r>
      <w:r>
        <w:rPr>
          <w:rFonts w:eastAsiaTheme="minorEastAsia"/>
          <w:sz w:val="24"/>
          <w:lang w:eastAsia="en-US"/>
        </w:rPr>
        <w:t>[D/OL</w:t>
      </w:r>
      <w:r>
        <w:rPr>
          <w:rFonts w:eastAsiaTheme="minorEastAsia"/>
          <w:sz w:val="24"/>
        </w:rPr>
        <w:t>]</w:t>
      </w:r>
      <w:r>
        <w:rPr>
          <w:rFonts w:hAnsiTheme="minorEastAsia" w:eastAsiaTheme="minorEastAsia"/>
          <w:sz w:val="24"/>
          <w:lang w:val="zh-TW"/>
        </w:rPr>
        <w:t>．</w:t>
      </w:r>
      <w:r>
        <w:rPr>
          <w:rFonts w:hAnsiTheme="minorEastAsia" w:eastAsiaTheme="minorEastAsia"/>
          <w:sz w:val="24"/>
          <w:lang w:val="zh-TW" w:eastAsia="zh-TW"/>
        </w:rPr>
        <w:t>北京：中国人民大学出版社</w:t>
      </w:r>
      <w:r>
        <w:rPr>
          <w:rFonts w:hAnsiTheme="minorEastAsia" w:eastAsiaTheme="minorEastAsia"/>
          <w:sz w:val="24"/>
        </w:rPr>
        <w:t>，</w:t>
      </w:r>
      <w:r>
        <w:rPr>
          <w:rFonts w:eastAsiaTheme="minorEastAsia"/>
          <w:sz w:val="24"/>
          <w:lang w:eastAsia="en-US"/>
        </w:rPr>
        <w:t>2010</w:t>
      </w:r>
      <w:r>
        <w:rPr>
          <w:rFonts w:eastAsiaTheme="minorEastAsia"/>
          <w:sz w:val="24"/>
        </w:rPr>
        <w:t>[</w:t>
      </w:r>
      <w:r>
        <w:rPr>
          <w:rFonts w:eastAsiaTheme="minorEastAsia"/>
          <w:sz w:val="24"/>
          <w:lang w:eastAsia="en-US"/>
        </w:rPr>
        <w:t>2012</w:t>
      </w:r>
      <w:r>
        <w:rPr>
          <w:rFonts w:eastAsiaTheme="minorEastAsia"/>
          <w:sz w:val="24"/>
        </w:rPr>
        <w:t>-11</w:t>
      </w:r>
      <w:r>
        <w:rPr>
          <w:rFonts w:eastAsiaTheme="minorEastAsia"/>
          <w:sz w:val="24"/>
          <w:lang w:eastAsia="en-US"/>
        </w:rPr>
        <w:t>-01]</w:t>
      </w:r>
      <w:r>
        <w:rPr>
          <w:rFonts w:hAnsiTheme="minorEastAsia" w:eastAsiaTheme="minorEastAsia"/>
          <w:sz w:val="24"/>
        </w:rPr>
        <w:t>．</w:t>
      </w:r>
      <w:r>
        <w:rPr>
          <w:rFonts w:eastAsiaTheme="minorEastAsia"/>
          <w:sz w:val="24"/>
          <w:lang w:eastAsia="en-US"/>
        </w:rPr>
        <w:t>http</w:t>
      </w:r>
      <w:r>
        <w:rPr>
          <w:rFonts w:eastAsiaTheme="minorEastAsia"/>
          <w:sz w:val="24"/>
        </w:rPr>
        <w:t>://</w:t>
      </w:r>
      <w:r>
        <w:rPr>
          <w:rFonts w:eastAsiaTheme="minorEastAsia"/>
          <w:sz w:val="24"/>
          <w:lang w:eastAsia="en-US"/>
        </w:rPr>
        <w:t>apabi</w:t>
      </w:r>
      <w:r>
        <w:rPr>
          <w:rFonts w:eastAsiaTheme="minorEastAsia"/>
          <w:sz w:val="24"/>
        </w:rPr>
        <w:t>.</w:t>
      </w:r>
      <w:r>
        <w:rPr>
          <w:rFonts w:eastAsiaTheme="minorEastAsia"/>
          <w:sz w:val="24"/>
          <w:lang w:eastAsia="en-US"/>
        </w:rPr>
        <w:t>lib</w:t>
      </w:r>
      <w:r>
        <w:rPr>
          <w:rFonts w:eastAsiaTheme="minorEastAsia"/>
          <w:sz w:val="24"/>
        </w:rPr>
        <w:t>.</w:t>
      </w:r>
      <w:r>
        <w:rPr>
          <w:rFonts w:eastAsiaTheme="minorEastAsia"/>
          <w:sz w:val="24"/>
          <w:lang w:eastAsia="en-US"/>
        </w:rPr>
        <w:t>pku</w:t>
      </w:r>
      <w:r>
        <w:rPr>
          <w:rFonts w:eastAsiaTheme="minorEastAsia"/>
          <w:sz w:val="24"/>
        </w:rPr>
        <w:t>.</w:t>
      </w:r>
      <w:r>
        <w:rPr>
          <w:rFonts w:eastAsiaTheme="minorEastAsia"/>
          <w:sz w:val="24"/>
          <w:lang w:eastAsia="en-US"/>
        </w:rPr>
        <w:t>edu</w:t>
      </w:r>
      <w:r>
        <w:rPr>
          <w:rFonts w:eastAsiaTheme="minorEastAsia"/>
          <w:sz w:val="24"/>
        </w:rPr>
        <w:t>.</w:t>
      </w:r>
      <w:r>
        <w:rPr>
          <w:rFonts w:eastAsiaTheme="minorEastAsia"/>
          <w:sz w:val="24"/>
          <w:lang w:eastAsia="en-US"/>
        </w:rPr>
        <w:t>cn/usp/pku/pub</w:t>
      </w:r>
      <w:r>
        <w:rPr>
          <w:rFonts w:eastAsiaTheme="minorEastAsia"/>
          <w:sz w:val="24"/>
        </w:rPr>
        <w:t>.</w:t>
      </w:r>
      <w:r>
        <w:rPr>
          <w:rFonts w:eastAsiaTheme="minorEastAsia"/>
          <w:sz w:val="24"/>
          <w:lang w:eastAsia="en-US"/>
        </w:rPr>
        <w:t>mvc?pid=book</w:t>
      </w:r>
      <w:r>
        <w:rPr>
          <w:rFonts w:eastAsiaTheme="minorEastAsia"/>
          <w:sz w:val="24"/>
        </w:rPr>
        <w:t>.</w:t>
      </w:r>
      <w:r>
        <w:rPr>
          <w:rFonts w:eastAsiaTheme="minorEastAsia"/>
          <w:sz w:val="24"/>
          <w:lang w:eastAsia="en-US"/>
        </w:rPr>
        <w:t>Detail&amp;metaid= m</w:t>
      </w:r>
      <w:r>
        <w:rPr>
          <w:rFonts w:eastAsiaTheme="minorEastAsia"/>
          <w:sz w:val="24"/>
        </w:rPr>
        <w:t>.</w:t>
      </w:r>
      <w:r>
        <w:rPr>
          <w:rFonts w:eastAsiaTheme="minorEastAsia"/>
          <w:sz w:val="24"/>
          <w:lang w:eastAsia="en-US"/>
        </w:rPr>
        <w:t>20101104-BPO-889T023&amp;cult=CN</w:t>
      </w:r>
      <w:r>
        <w:rPr>
          <w:rFonts w:hAnsiTheme="minorEastAsia" w:eastAsiaTheme="minorEastAsia"/>
          <w:sz w:val="24"/>
        </w:rPr>
        <w:t>．</w:t>
      </w:r>
    </w:p>
    <w:p w14:paraId="1C04C9DF">
      <w:pPr>
        <w:pStyle w:val="6"/>
        <w:snapToGrid w:val="0"/>
        <w:spacing w:after="0" w:line="400" w:lineRule="exact"/>
        <w:ind w:left="480" w:leftChars="0" w:hanging="480" w:hangingChars="200"/>
        <w:rPr>
          <w:rFonts w:eastAsiaTheme="minorEastAsia"/>
          <w:sz w:val="24"/>
        </w:rPr>
      </w:pPr>
      <w:r>
        <w:rPr>
          <w:rFonts w:eastAsiaTheme="minorEastAsia"/>
          <w:sz w:val="24"/>
        </w:rPr>
        <w:t>[17]</w:t>
      </w:r>
      <w:r>
        <w:rPr>
          <w:rFonts w:hAnsiTheme="minorEastAsia" w:eastAsiaTheme="minorEastAsia"/>
          <w:sz w:val="24"/>
          <w:lang w:val="zh-TW" w:eastAsia="zh-TW"/>
        </w:rPr>
        <w:t>赵学功</w:t>
      </w:r>
      <w:r>
        <w:rPr>
          <w:rFonts w:hAnsiTheme="minorEastAsia" w:eastAsiaTheme="minorEastAsia"/>
          <w:sz w:val="24"/>
          <w:lang w:val="zh-TW"/>
        </w:rPr>
        <w:t>．</w:t>
      </w:r>
      <w:r>
        <w:rPr>
          <w:rFonts w:hAnsiTheme="minorEastAsia" w:eastAsiaTheme="minorEastAsia"/>
          <w:sz w:val="24"/>
          <w:lang w:val="zh-TW" w:eastAsia="zh-TW"/>
        </w:rPr>
        <w:t>当代美国外交</w:t>
      </w:r>
      <w:r>
        <w:rPr>
          <w:rFonts w:eastAsiaTheme="minorEastAsia"/>
          <w:sz w:val="24"/>
          <w:lang w:eastAsia="en-US"/>
        </w:rPr>
        <w:t>[M/OL]</w:t>
      </w:r>
      <w:r>
        <w:rPr>
          <w:rFonts w:hAnsiTheme="minorEastAsia" w:eastAsiaTheme="minorEastAsia"/>
          <w:sz w:val="24"/>
        </w:rPr>
        <w:t>．</w:t>
      </w:r>
      <w:r>
        <w:rPr>
          <w:rFonts w:hAnsiTheme="minorEastAsia" w:eastAsiaTheme="minorEastAsia"/>
          <w:sz w:val="24"/>
          <w:lang w:val="zh-TW" w:eastAsia="zh-TW"/>
        </w:rPr>
        <w:t>北京：社会科学文献出版社</w:t>
      </w:r>
      <w:r>
        <w:rPr>
          <w:rFonts w:hAnsiTheme="minorEastAsia" w:eastAsiaTheme="minorEastAsia"/>
          <w:sz w:val="24"/>
        </w:rPr>
        <w:t>，</w:t>
      </w:r>
      <w:r>
        <w:rPr>
          <w:rFonts w:eastAsiaTheme="minorEastAsia"/>
          <w:sz w:val="24"/>
          <w:lang w:eastAsia="en-US"/>
        </w:rPr>
        <w:t>2001[2014-06-</w:t>
      </w:r>
      <w:r>
        <w:rPr>
          <w:rFonts w:eastAsiaTheme="minorEastAsia"/>
          <w:sz w:val="24"/>
        </w:rPr>
        <w:t>11</w:t>
      </w:r>
      <w:r>
        <w:rPr>
          <w:rFonts w:eastAsiaTheme="minorEastAsia"/>
          <w:sz w:val="24"/>
          <w:lang w:eastAsia="en-US"/>
        </w:rPr>
        <w:t>]</w:t>
      </w:r>
      <w:r>
        <w:rPr>
          <w:rFonts w:hAnsiTheme="minorEastAsia" w:eastAsiaTheme="minorEastAsia"/>
          <w:sz w:val="24"/>
        </w:rPr>
        <w:t>．</w:t>
      </w:r>
      <w:r>
        <w:rPr>
          <w:rFonts w:eastAsiaTheme="minorEastAsia"/>
          <w:sz w:val="24"/>
          <w:lang w:eastAsia="en-US"/>
        </w:rPr>
        <w:t>http</w:t>
      </w:r>
      <w:r>
        <w:rPr>
          <w:rFonts w:eastAsiaTheme="minorEastAsia"/>
          <w:sz w:val="24"/>
        </w:rPr>
        <w:t>://</w:t>
      </w:r>
      <w:r>
        <w:rPr>
          <w:rFonts w:eastAsiaTheme="minorEastAsia"/>
          <w:sz w:val="24"/>
          <w:lang w:eastAsia="en-US"/>
        </w:rPr>
        <w:t>www</w:t>
      </w:r>
      <w:r>
        <w:rPr>
          <w:rFonts w:eastAsiaTheme="minorEastAsia"/>
          <w:sz w:val="24"/>
        </w:rPr>
        <w:t>.</w:t>
      </w:r>
      <w:r>
        <w:rPr>
          <w:rFonts w:eastAsiaTheme="minorEastAsia"/>
          <w:sz w:val="24"/>
          <w:lang w:eastAsia="en-US"/>
        </w:rPr>
        <w:t>cadal</w:t>
      </w:r>
      <w:r>
        <w:rPr>
          <w:rFonts w:eastAsiaTheme="minorEastAsia"/>
          <w:sz w:val="24"/>
        </w:rPr>
        <w:t>.</w:t>
      </w:r>
      <w:r>
        <w:rPr>
          <w:rFonts w:eastAsiaTheme="minorEastAsia"/>
          <w:sz w:val="24"/>
          <w:lang w:eastAsia="en-US"/>
        </w:rPr>
        <w:t>zju</w:t>
      </w:r>
      <w:r>
        <w:rPr>
          <w:rFonts w:eastAsiaTheme="minorEastAsia"/>
          <w:sz w:val="24"/>
        </w:rPr>
        <w:t>.</w:t>
      </w:r>
      <w:r>
        <w:rPr>
          <w:rFonts w:eastAsiaTheme="minorEastAsia"/>
          <w:sz w:val="24"/>
          <w:lang w:eastAsia="en-US"/>
        </w:rPr>
        <w:t>edu</w:t>
      </w:r>
      <w:r>
        <w:rPr>
          <w:rFonts w:eastAsiaTheme="minorEastAsia"/>
          <w:sz w:val="24"/>
        </w:rPr>
        <w:t>.</w:t>
      </w:r>
      <w:r>
        <w:rPr>
          <w:rFonts w:eastAsiaTheme="minorEastAsia"/>
          <w:sz w:val="24"/>
          <w:lang w:eastAsia="en-US"/>
        </w:rPr>
        <w:t>cn/book/trySinglePage/33023884/l</w:t>
      </w:r>
      <w:r>
        <w:rPr>
          <w:rFonts w:hAnsiTheme="minorEastAsia" w:eastAsiaTheme="minorEastAsia"/>
          <w:sz w:val="24"/>
        </w:rPr>
        <w:t>．</w:t>
      </w:r>
    </w:p>
    <w:p w14:paraId="5D6233E7">
      <w:pPr>
        <w:pStyle w:val="6"/>
        <w:snapToGrid w:val="0"/>
        <w:spacing w:after="0" w:line="400" w:lineRule="exact"/>
        <w:ind w:left="480" w:leftChars="0" w:hanging="480" w:hangingChars="200"/>
        <w:rPr>
          <w:rFonts w:eastAsiaTheme="minorEastAsia"/>
          <w:sz w:val="24"/>
        </w:rPr>
      </w:pPr>
      <w:r>
        <w:rPr>
          <w:rFonts w:eastAsiaTheme="minorEastAsia"/>
          <w:sz w:val="24"/>
        </w:rPr>
        <w:t xml:space="preserve">[18] </w:t>
      </w:r>
      <w:r>
        <w:rPr>
          <w:rFonts w:hAnsiTheme="minorEastAsia" w:eastAsiaTheme="minorEastAsia"/>
          <w:sz w:val="24"/>
        </w:rPr>
        <w:t>傅刚，赵承，李佳路．大风沙过后的思考</w:t>
      </w:r>
      <w:r>
        <w:rPr>
          <w:rFonts w:eastAsiaTheme="minorEastAsia"/>
          <w:sz w:val="24"/>
        </w:rPr>
        <w:t>[N/OL]</w:t>
      </w:r>
      <w:r>
        <w:rPr>
          <w:rFonts w:hAnsiTheme="minorEastAsia" w:eastAsiaTheme="minorEastAsia"/>
          <w:sz w:val="24"/>
        </w:rPr>
        <w:t>．北京青年报，</w:t>
      </w:r>
      <w:r>
        <w:rPr>
          <w:rFonts w:eastAsiaTheme="minorEastAsia"/>
          <w:sz w:val="24"/>
        </w:rPr>
        <w:t>2001-12-19[2005-09-28]</w:t>
      </w:r>
      <w:r>
        <w:rPr>
          <w:rFonts w:hAnsiTheme="minorEastAsia" w:eastAsiaTheme="minorEastAsia"/>
          <w:sz w:val="24"/>
        </w:rPr>
        <w:t>．</w:t>
      </w:r>
      <w:r>
        <w:rPr>
          <w:rFonts w:eastAsiaTheme="minorEastAsia"/>
          <w:sz w:val="24"/>
        </w:rPr>
        <w:t>http://www.bjyouth.com.cn/Bqb/20000412/GB/4216%5ED0412B1401.htm.</w:t>
      </w:r>
    </w:p>
    <w:p w14:paraId="5B987BB4">
      <w:pPr>
        <w:pStyle w:val="6"/>
        <w:snapToGrid w:val="0"/>
        <w:spacing w:after="0" w:line="400" w:lineRule="exact"/>
        <w:ind w:left="480" w:leftChars="0" w:hanging="480" w:hangingChars="200"/>
        <w:rPr>
          <w:rFonts w:eastAsiaTheme="minorEastAsia"/>
          <w:sz w:val="24"/>
        </w:rPr>
      </w:pPr>
      <w:r>
        <w:rPr>
          <w:rFonts w:eastAsiaTheme="minorEastAsia"/>
          <w:sz w:val="24"/>
        </w:rPr>
        <w:t xml:space="preserve">[19] </w:t>
      </w:r>
      <w:r>
        <w:rPr>
          <w:rFonts w:hAnsiTheme="minorEastAsia" w:eastAsiaTheme="minorEastAsia"/>
          <w:sz w:val="24"/>
        </w:rPr>
        <w:t>萧饪．电子资源出版业信息化迈入快车道</w:t>
      </w:r>
      <w:r>
        <w:rPr>
          <w:rFonts w:eastAsiaTheme="minorEastAsia"/>
          <w:sz w:val="24"/>
        </w:rPr>
        <w:t>[EB/OL]</w:t>
      </w:r>
      <w:r>
        <w:rPr>
          <w:rFonts w:hAnsiTheme="minorEastAsia" w:eastAsiaTheme="minorEastAsia"/>
          <w:sz w:val="24"/>
        </w:rPr>
        <w:t>．</w:t>
      </w:r>
      <w:r>
        <w:rPr>
          <w:rFonts w:eastAsiaTheme="minorEastAsia"/>
          <w:sz w:val="24"/>
        </w:rPr>
        <w:t>(2001-12-19)[2002-04-15]</w:t>
      </w:r>
      <w:r>
        <w:rPr>
          <w:rFonts w:hAnsiTheme="minorEastAsia" w:eastAsiaTheme="minorEastAsia"/>
          <w:sz w:val="24"/>
        </w:rPr>
        <w:t>．</w:t>
      </w:r>
      <w:r>
        <w:rPr>
          <w:rFonts w:eastAsiaTheme="minorEastAsia"/>
          <w:sz w:val="24"/>
        </w:rPr>
        <w:t>http://www.ereader.com/news/20011219/200112190019.html.</w:t>
      </w:r>
    </w:p>
    <w:p w14:paraId="326AF0F1">
      <w:pPr>
        <w:pStyle w:val="6"/>
        <w:snapToGrid w:val="0"/>
        <w:spacing w:after="0" w:line="400" w:lineRule="exact"/>
        <w:ind w:left="480" w:leftChars="0" w:hanging="480" w:hangingChars="200"/>
        <w:rPr>
          <w:rFonts w:eastAsiaTheme="minorEastAsia"/>
          <w:sz w:val="24"/>
        </w:rPr>
      </w:pPr>
      <w:r>
        <w:rPr>
          <w:rFonts w:hint="eastAsia" w:eastAsiaTheme="minorEastAsia"/>
          <w:sz w:val="24"/>
        </w:rPr>
        <w:t xml:space="preserve">[20] </w:t>
      </w:r>
      <w:r>
        <w:rPr>
          <w:rFonts w:eastAsiaTheme="minorEastAsia"/>
          <w:sz w:val="24"/>
        </w:rPr>
        <w:t>Richard,O.&amp;Kirby,S.L.Organizational justice and the justification of work force diversityprograms[J].Journal of Business and Psychology,1999,14(1):109-118.</w:t>
      </w:r>
    </w:p>
    <w:p w14:paraId="3F8F573A">
      <w:pPr>
        <w:pStyle w:val="6"/>
        <w:snapToGrid w:val="0"/>
        <w:spacing w:after="0" w:line="400" w:lineRule="exact"/>
        <w:ind w:left="480" w:leftChars="0" w:hanging="480" w:hangingChars="200"/>
        <w:rPr>
          <w:rFonts w:eastAsiaTheme="minorEastAsia"/>
          <w:sz w:val="24"/>
        </w:rPr>
      </w:pPr>
      <w:r>
        <w:rPr>
          <w:rFonts w:eastAsiaTheme="minorEastAsia"/>
          <w:sz w:val="24"/>
        </w:rPr>
        <w:t>[</w:t>
      </w:r>
      <w:r>
        <w:rPr>
          <w:rFonts w:hint="eastAsia" w:eastAsiaTheme="minorEastAsia"/>
          <w:sz w:val="24"/>
        </w:rPr>
        <w:t>21</w:t>
      </w:r>
      <w:r>
        <w:rPr>
          <w:rFonts w:eastAsiaTheme="minorEastAsia"/>
          <w:sz w:val="24"/>
        </w:rPr>
        <w:t>]Shafaei M, Jalili M. Community structure and information cascade in signed networks[J]. New Generation Computing, 2014,32(3-4):257-269.</w:t>
      </w:r>
    </w:p>
    <w:p w14:paraId="68577309">
      <w:pPr>
        <w:pStyle w:val="6"/>
        <w:snapToGrid w:val="0"/>
        <w:spacing w:after="0" w:line="400" w:lineRule="exact"/>
        <w:ind w:left="480" w:leftChars="0" w:hanging="480" w:hangingChars="200"/>
        <w:rPr>
          <w:rFonts w:eastAsiaTheme="minorEastAsia"/>
          <w:sz w:val="24"/>
        </w:rPr>
      </w:pPr>
      <w:r>
        <w:rPr>
          <w:rFonts w:eastAsiaTheme="minorEastAsia"/>
          <w:sz w:val="24"/>
        </w:rPr>
        <w:t>[</w:t>
      </w:r>
      <w:r>
        <w:rPr>
          <w:rFonts w:hint="eastAsia" w:eastAsiaTheme="minorEastAsia"/>
          <w:sz w:val="24"/>
        </w:rPr>
        <w:t>22</w:t>
      </w:r>
      <w:r>
        <w:rPr>
          <w:rFonts w:eastAsiaTheme="minorEastAsia"/>
          <w:sz w:val="24"/>
        </w:rPr>
        <w:t>]Rosvall M, Bergstrom C T. Maps of random walks on complex networks reveal community structure[J]. Proceedings Of The National Academy Of Sciences Of The United States Of America, 2008,105(4):1118-1123.</w:t>
      </w:r>
    </w:p>
    <w:p w14:paraId="0DD60F9B">
      <w:pPr>
        <w:pStyle w:val="6"/>
        <w:snapToGrid w:val="0"/>
        <w:spacing w:after="0" w:line="400" w:lineRule="exact"/>
        <w:ind w:left="480" w:leftChars="0" w:hanging="480" w:hangingChars="200"/>
        <w:rPr>
          <w:rFonts w:eastAsiaTheme="minorEastAsia"/>
          <w:sz w:val="24"/>
        </w:rPr>
      </w:pPr>
      <w:r>
        <w:rPr>
          <w:rFonts w:eastAsiaTheme="minorEastAsia"/>
          <w:sz w:val="24"/>
        </w:rPr>
        <w:t>[</w:t>
      </w:r>
      <w:r>
        <w:rPr>
          <w:rFonts w:hint="eastAsia" w:eastAsiaTheme="minorEastAsia"/>
          <w:sz w:val="24"/>
        </w:rPr>
        <w:t>23</w:t>
      </w:r>
      <w:r>
        <w:rPr>
          <w:rFonts w:eastAsiaTheme="minorEastAsia"/>
          <w:sz w:val="24"/>
        </w:rPr>
        <w:t>]Lin G, Di Z, Fan Y. Cascading failures in complex networks with community structure[J]. International Journal of Modern Physics C, 2014, 25(05):323-337.</w:t>
      </w:r>
    </w:p>
    <w:p w14:paraId="1DF0D516">
      <w:pPr>
        <w:pStyle w:val="6"/>
        <w:snapToGrid w:val="0"/>
        <w:spacing w:after="0" w:line="400" w:lineRule="exact"/>
        <w:ind w:left="480" w:leftChars="0" w:hanging="480" w:hangingChars="200"/>
        <w:rPr>
          <w:rFonts w:eastAsiaTheme="minorEastAsia"/>
          <w:sz w:val="24"/>
        </w:rPr>
      </w:pPr>
    </w:p>
    <w:p w14:paraId="4169BDCA">
      <w:pPr>
        <w:adjustRightInd w:val="0"/>
        <w:snapToGrid w:val="0"/>
        <w:spacing w:line="400" w:lineRule="exact"/>
        <w:ind w:left="368" w:hanging="368" w:hangingChars="175"/>
        <w:jc w:val="left"/>
      </w:pPr>
    </w:p>
    <w:p w14:paraId="4576783A">
      <w:pPr>
        <w:pStyle w:val="6"/>
        <w:spacing w:before="31" w:after="31" w:line="440" w:lineRule="exact"/>
        <w:ind w:left="0" w:leftChars="0" w:firstLine="396" w:firstLineChars="200"/>
        <w:rPr>
          <w:snapToGrid w:val="0"/>
          <w:spacing w:val="-6"/>
        </w:rPr>
        <w:sectPr>
          <w:headerReference r:id="rId20" w:type="even"/>
          <w:footerReference r:id="rId21" w:type="even"/>
          <w:pgSz w:w="11906" w:h="16838"/>
          <w:pgMar w:top="1440" w:right="1797" w:bottom="1440" w:left="1797" w:header="1134" w:footer="1134" w:gutter="0"/>
          <w:cols w:space="0" w:num="1"/>
          <w:titlePg/>
          <w:docGrid w:type="lines" w:linePitch="312" w:charSpace="0"/>
        </w:sectPr>
      </w:pPr>
    </w:p>
    <w:p w14:paraId="109DEBFE">
      <w:pPr>
        <w:pStyle w:val="6"/>
        <w:snapToGrid w:val="0"/>
        <w:spacing w:after="0" w:line="360" w:lineRule="auto"/>
        <w:ind w:left="0" w:leftChars="0"/>
        <w:jc w:val="center"/>
        <w:outlineLvl w:val="0"/>
        <w:rPr>
          <w:rFonts w:ascii="黑体" w:hAnsi="黑体" w:eastAsia="黑体"/>
          <w:b/>
          <w:sz w:val="32"/>
          <w:szCs w:val="32"/>
        </w:rPr>
      </w:pPr>
      <w:bookmarkStart w:id="314" w:name="_Toc3162"/>
      <w:bookmarkStart w:id="315" w:name="_Toc26690"/>
      <w:bookmarkStart w:id="316" w:name="_Toc27011"/>
      <w:r>
        <w:rPr>
          <w:rFonts w:hint="eastAsia" w:ascii="黑体" w:hAnsi="黑体" w:eastAsia="黑体"/>
          <w:b/>
          <w:sz w:val="32"/>
          <w:szCs w:val="32"/>
        </w:rPr>
        <w:t>致 谢</w:t>
      </w:r>
      <w:bookmarkEnd w:id="314"/>
    </w:p>
    <w:p w14:paraId="3B4485A0">
      <w:pPr>
        <w:pStyle w:val="6"/>
        <w:snapToGrid w:val="0"/>
        <w:spacing w:after="0" w:line="360" w:lineRule="auto"/>
        <w:ind w:left="0" w:leftChars="0" w:firstLine="480" w:firstLineChars="200"/>
        <w:rPr>
          <w:sz w:val="24"/>
        </w:rPr>
      </w:pPr>
      <w:r>
        <w:rPr>
          <w:rFonts w:hint="eastAsia"/>
          <w:sz w:val="24"/>
        </w:rPr>
        <w:t>致谢对象限于对课题研究、学位论文完成等方面有较重要帮助的人员(宋体小四号,1.5倍行距)。</w:t>
      </w:r>
    </w:p>
    <w:p w14:paraId="207C2797">
      <w:pPr>
        <w:pStyle w:val="6"/>
        <w:snapToGrid w:val="0"/>
        <w:spacing w:after="0" w:line="360" w:lineRule="auto"/>
        <w:ind w:left="0" w:leftChars="0" w:firstLine="480" w:firstLineChars="200"/>
        <w:rPr>
          <w:sz w:val="24"/>
        </w:rPr>
      </w:pPr>
      <w:r>
        <w:rPr>
          <w:rFonts w:hint="eastAsia"/>
          <w:sz w:val="24"/>
        </w:rPr>
        <w:t>在本论文即将完成之际，谨向我的导师XXX教授致以衷心的感谢！本论文的工作是在刘老师的悉心指导下完成的。刘老师以他敏锐的观察力、渊博的知识、严谨的治学态度、精益求精的工作作风和对科学的献身精神给我留下了深刻的印象，这些使我受益匪浅，并将成为我献身科学和献身事业的动力。特别需要提及的是，在我攻读学位期间，导师不仅为我创造了优越的科研和学习环境，使得我的论文工作得以顺利完成，同时在思想上和生活上也给予了我极大的关心和帮助。</w:t>
      </w:r>
    </w:p>
    <w:p w14:paraId="4C6D9A1C">
      <w:pPr>
        <w:pStyle w:val="6"/>
        <w:snapToGrid w:val="0"/>
        <w:spacing w:after="0" w:line="360" w:lineRule="auto"/>
        <w:ind w:left="0" w:leftChars="0" w:firstLine="480" w:firstLineChars="200"/>
        <w:rPr>
          <w:sz w:val="24"/>
        </w:rPr>
      </w:pPr>
      <w:r>
        <w:rPr>
          <w:rFonts w:hint="eastAsia"/>
          <w:sz w:val="24"/>
        </w:rPr>
        <w:t>最后，感谢曾经教育和帮助作者的所有老师。衷心地感谢为评阅本论文而付出辛勤劳动的专家和教授们！！！</w:t>
      </w:r>
    </w:p>
    <w:p w14:paraId="1F691C2C">
      <w:pPr>
        <w:pStyle w:val="6"/>
        <w:snapToGrid w:val="0"/>
        <w:spacing w:after="0" w:line="360" w:lineRule="auto"/>
        <w:ind w:left="0" w:leftChars="0" w:firstLine="480" w:firstLineChars="200"/>
        <w:rPr>
          <w:sz w:val="24"/>
        </w:rPr>
      </w:pPr>
    </w:p>
    <w:p w14:paraId="6884F49C">
      <w:pPr>
        <w:pStyle w:val="6"/>
        <w:snapToGrid w:val="0"/>
        <w:spacing w:after="0" w:line="360" w:lineRule="auto"/>
        <w:ind w:left="0" w:leftChars="0" w:firstLine="480" w:firstLineChars="200"/>
        <w:rPr>
          <w:sz w:val="24"/>
        </w:rPr>
      </w:pPr>
    </w:p>
    <w:p w14:paraId="4678DEE2">
      <w:pPr>
        <w:pStyle w:val="6"/>
        <w:spacing w:before="468" w:beforeLines="150" w:after="312" w:afterLines="100" w:line="440" w:lineRule="exact"/>
        <w:ind w:left="0" w:leftChars="0"/>
        <w:jc w:val="center"/>
        <w:rPr>
          <w:rFonts w:eastAsia="黑体"/>
          <w:sz w:val="36"/>
          <w:szCs w:val="36"/>
        </w:rPr>
        <w:sectPr>
          <w:pgSz w:w="11906" w:h="16838"/>
          <w:pgMar w:top="1440" w:right="1797" w:bottom="1440" w:left="1797" w:header="1134" w:footer="1134" w:gutter="0"/>
          <w:cols w:space="0" w:num="1"/>
          <w:titlePg/>
          <w:docGrid w:type="lines" w:linePitch="312" w:charSpace="0"/>
        </w:sectPr>
      </w:pPr>
    </w:p>
    <w:p w14:paraId="79995B2C">
      <w:pPr>
        <w:pStyle w:val="6"/>
        <w:snapToGrid w:val="0"/>
        <w:spacing w:after="0" w:line="360" w:lineRule="auto"/>
        <w:ind w:left="0" w:leftChars="0"/>
        <w:jc w:val="center"/>
        <w:outlineLvl w:val="0"/>
        <w:rPr>
          <w:rFonts w:eastAsia="黑体"/>
          <w:b/>
          <w:sz w:val="28"/>
          <w:szCs w:val="28"/>
        </w:rPr>
      </w:pPr>
      <w:bookmarkStart w:id="317" w:name="_Toc16394"/>
      <w:r>
        <w:rPr>
          <w:rFonts w:hint="eastAsia" w:eastAsia="黑体"/>
          <w:b/>
          <w:sz w:val="28"/>
          <w:szCs w:val="28"/>
        </w:rPr>
        <w:t>附录</w:t>
      </w:r>
      <w:bookmarkEnd w:id="315"/>
      <w:bookmarkEnd w:id="316"/>
      <w:bookmarkEnd w:id="317"/>
      <w:r>
        <w:rPr>
          <w:rFonts w:hint="eastAsia" w:eastAsia="黑体"/>
          <w:b/>
          <w:color w:val="FF0000"/>
          <w:sz w:val="28"/>
          <w:szCs w:val="28"/>
        </w:rPr>
        <w:t>（可有可无。如无附录，目录中附录也要删除）</w:t>
      </w:r>
    </w:p>
    <w:p w14:paraId="56986379">
      <w:pPr>
        <w:pStyle w:val="6"/>
        <w:snapToGrid w:val="0"/>
        <w:spacing w:after="0" w:line="360" w:lineRule="auto"/>
        <w:ind w:left="0" w:leftChars="0" w:firstLine="480" w:firstLineChars="200"/>
        <w:rPr>
          <w:sz w:val="24"/>
        </w:rPr>
      </w:pPr>
      <w:r>
        <w:rPr>
          <w:rFonts w:hint="eastAsia"/>
          <w:sz w:val="24"/>
        </w:rPr>
        <w:t>附录内容</w:t>
      </w:r>
    </w:p>
    <w:p w14:paraId="6C544822">
      <w:pPr>
        <w:snapToGrid w:val="0"/>
        <w:spacing w:line="500" w:lineRule="exact"/>
        <w:rPr>
          <w:rFonts w:asciiTheme="minorEastAsia" w:hAnsiTheme="minorEastAsia" w:eastAsiaTheme="minorEastAsia"/>
          <w:sz w:val="24"/>
        </w:rPr>
      </w:pPr>
    </w:p>
    <w:sect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Palatino Linotype">
    <w:panose1 w:val="02040502050505030304"/>
    <w:charset w:val="00"/>
    <w:family w:val="roman"/>
    <w:pitch w:val="default"/>
    <w:sig w:usb0="00000000" w:usb1="00000000" w:usb2="00000000" w:usb3="00000000" w:csb0="0000019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56276">
    <w:pPr>
      <w:pStyle w:val="9"/>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2178D4F">
                          <w:pPr>
                            <w:pStyle w:val="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NJWO7QAAAABQEAAA8AAAAAAAAAAQAg&#10;AAAAIgAAAGRycy9kb3ducmV2LnhtbFBLAQIUABQAAAAIAIdO4kAQ5FbsFgIAABUEAAAOAAAAAAAA&#10;AAEAIAAAAB8BAABkcnMvZTJvRG9jLnhtbFBLBQYAAAAABgAGAFkBAACnBQAAAAAA&#10;">
              <v:fill on="f" focussize="0,0"/>
              <v:stroke on="f" weight="0.5pt"/>
              <v:imagedata o:title=""/>
              <o:lock v:ext="edit" aspectratio="f"/>
              <v:textbox inset="0mm,0mm,0mm,0mm" style="mso-fit-shape-to-text:t;">
                <w:txbxContent>
                  <w:p w14:paraId="62178D4F">
                    <w:pPr>
                      <w:pStyle w:val="9"/>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A0286">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532A726">
                          <w:pPr>
                            <w:pStyle w:val="9"/>
                          </w:pPr>
                          <w:r>
                            <w:rPr>
                              <w:rFonts w:hint="eastAsia"/>
                            </w:rPr>
                            <w:fldChar w:fldCharType="begin"/>
                          </w:r>
                          <w:r>
                            <w:instrText xml:space="preserve"> PAGE  \* MERGEFORMAT </w:instrText>
                          </w:r>
                          <w:r>
                            <w:rPr>
                              <w:rFonts w:hint="eastAsia"/>
                            </w:rPr>
                            <w:fldChar w:fldCharType="separate"/>
                          </w:r>
                          <w:r>
                            <w:rPr>
                              <w:rFonts w:hint="eastAsia"/>
                            </w:rPr>
                            <w:t>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KRZLiYVAgAAFQQAAA4AAAAAAAAA&#10;AQAgAAAAHwEAAGRycy9lMm9Eb2MueG1sUEsFBgAAAAAGAAYAWQEAAKYFAAAAAAAA&#10;">
              <v:fill on="f" focussize="0,0"/>
              <v:stroke on="f" weight="0.5pt"/>
              <v:imagedata o:title=""/>
              <o:lock v:ext="edit" aspectratio="f"/>
              <v:textbox inset="0mm,0mm,0mm,0mm" style="mso-fit-shape-to-text:t;">
                <w:txbxContent>
                  <w:p w14:paraId="1532A726">
                    <w:pPr>
                      <w:pStyle w:val="9"/>
                    </w:pPr>
                    <w:r>
                      <w:rPr>
                        <w:rFonts w:hint="eastAsia"/>
                      </w:rPr>
                      <w:fldChar w:fldCharType="begin"/>
                    </w:r>
                    <w:r>
                      <w:instrText xml:space="preserve"> PAGE  \* MERGEFORMAT </w:instrText>
                    </w:r>
                    <w:r>
                      <w:rPr>
                        <w:rFonts w:hint="eastAsia"/>
                      </w:rPr>
                      <w:fldChar w:fldCharType="separate"/>
                    </w:r>
                    <w:r>
                      <w:rPr>
                        <w:rFonts w:hint="eastAsia"/>
                      </w:rPr>
                      <w:t>I</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BDC84">
    <w:pPr>
      <w:pStyle w:val="9"/>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17C0BA1">
                          <w:pPr>
                            <w:pStyle w:val="9"/>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Ct4qQ0VAgAAFQQAAA4AAAAAAAAA&#10;AQAgAAAAHwEAAGRycy9lMm9Eb2MueG1sUEsFBgAAAAAGAAYAWQEAAKYFAAAAAAAA&#10;">
              <v:fill on="f" focussize="0,0"/>
              <v:stroke on="f" weight="0.5pt"/>
              <v:imagedata o:title=""/>
              <o:lock v:ext="edit" aspectratio="f"/>
              <v:textbox inset="0mm,0mm,0mm,0mm" style="mso-fit-shape-to-text:t;">
                <w:txbxContent>
                  <w:p w14:paraId="517C0BA1">
                    <w:pPr>
                      <w:pStyle w:val="9"/>
                      <w:jc w:val="center"/>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C8793">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34715666"/>
    </w:sdtPr>
    <w:sdtContent>
      <w:p w14:paraId="352B8949">
        <w:pPr>
          <w:pStyle w:val="9"/>
          <w:jc w:val="center"/>
        </w:pPr>
        <w:r>
          <w:fldChar w:fldCharType="begin"/>
        </w:r>
        <w:r>
          <w:instrText xml:space="preserve">PAGE   \* MERGEFORMAT</w:instrText>
        </w:r>
        <w:r>
          <w:fldChar w:fldCharType="separate"/>
        </w:r>
        <w:r>
          <w:rPr>
            <w:lang w:val="zh-CN"/>
          </w:rPr>
          <w:t>I</w:t>
        </w:r>
        <w:r>
          <w:fldChar w:fldCharType="end"/>
        </w:r>
      </w:p>
    </w:sdtContent>
  </w:sdt>
  <w:p w14:paraId="0CAC4D13">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02A81">
    <w:pPr>
      <w:jc w:val="center"/>
      <w:rPr>
        <w:szCs w:val="21"/>
      </w:rPr>
    </w:pPr>
    <w:r>
      <w:rPr>
        <w:rStyle w:val="13"/>
        <w:szCs w:val="21"/>
      </w:rPr>
      <w:fldChar w:fldCharType="begin"/>
    </w:r>
    <w:r>
      <w:rPr>
        <w:rStyle w:val="13"/>
        <w:szCs w:val="21"/>
      </w:rPr>
      <w:instrText xml:space="preserve"> PAGE </w:instrText>
    </w:r>
    <w:r>
      <w:rPr>
        <w:rStyle w:val="13"/>
        <w:szCs w:val="21"/>
      </w:rPr>
      <w:fldChar w:fldCharType="separate"/>
    </w:r>
    <w:r>
      <w:rPr>
        <w:rStyle w:val="13"/>
        <w:szCs w:val="21"/>
      </w:rPr>
      <w:t>2</w:t>
    </w:r>
    <w:r>
      <w:rPr>
        <w:rStyle w:val="13"/>
        <w:szCs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28675">
    <w:pPr>
      <w:pStyle w:val="9"/>
      <w:framePr w:wrap="around" w:vAnchor="text" w:hAnchor="margin" w:xAlign="center" w:y="1"/>
      <w:rPr>
        <w:rStyle w:val="13"/>
        <w:sz w:val="21"/>
      </w:rPr>
    </w:pPr>
    <w:r>
      <w:rPr>
        <w:rStyle w:val="13"/>
        <w:rFonts w:hint="eastAsia"/>
        <w:sz w:val="21"/>
      </w:rPr>
      <w:t>第</w:t>
    </w:r>
    <w:r>
      <w:rPr>
        <w:rStyle w:val="13"/>
        <w:sz w:val="21"/>
      </w:rPr>
      <w:fldChar w:fldCharType="begin"/>
    </w:r>
    <w:r>
      <w:rPr>
        <w:rStyle w:val="13"/>
        <w:sz w:val="21"/>
      </w:rPr>
      <w:instrText xml:space="preserve">PAGE  </w:instrText>
    </w:r>
    <w:r>
      <w:rPr>
        <w:rStyle w:val="13"/>
        <w:sz w:val="21"/>
      </w:rPr>
      <w:fldChar w:fldCharType="separate"/>
    </w:r>
    <w:r>
      <w:rPr>
        <w:rStyle w:val="13"/>
        <w:sz w:val="21"/>
        <w:lang w:val="zh-CN"/>
      </w:rPr>
      <w:t>4</w:t>
    </w:r>
    <w:r>
      <w:rPr>
        <w:rStyle w:val="13"/>
        <w:sz w:val="21"/>
      </w:rPr>
      <w:fldChar w:fldCharType="end"/>
    </w:r>
    <w:r>
      <w:rPr>
        <w:rStyle w:val="13"/>
        <w:rFonts w:hint="eastAsia"/>
        <w:sz w:val="21"/>
      </w:rPr>
      <w:t>页</w:t>
    </w:r>
  </w:p>
  <w:p w14:paraId="0377F953">
    <w:pPr>
      <w:pStyle w:val="11"/>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257929"/>
    </w:sdtPr>
    <w:sdtContent>
      <w:p w14:paraId="381F0F85">
        <w:pPr>
          <w:pStyle w:val="9"/>
          <w:jc w:val="center"/>
        </w:pPr>
        <w:r>
          <w:fldChar w:fldCharType="begin"/>
        </w:r>
        <w:r>
          <w:instrText xml:space="preserve"> PAGE   \* MERGEFORMAT </w:instrText>
        </w:r>
        <w:r>
          <w:fldChar w:fldCharType="separate"/>
        </w:r>
        <w:r>
          <w:rPr>
            <w:lang w:val="zh-CN"/>
          </w:rPr>
          <w:t>1</w:t>
        </w:r>
        <w:r>
          <w:rPr>
            <w:lang w:val="zh-CN"/>
          </w:rPr>
          <w:fldChar w:fldCharType="end"/>
        </w:r>
      </w:p>
    </w:sdtContent>
  </w:sdt>
  <w:p w14:paraId="45CA85B5">
    <w:pPr>
      <w:pStyle w:val="9"/>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231ED">
    <w:pPr>
      <w:pStyle w:val="9"/>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1C8122F">
                          <w:pPr>
                            <w:pStyle w:val="9"/>
                            <w:jc w:val="center"/>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sAPkIxQCAAAXBAAADgAAAAAAAAAB&#10;ACAAAAAfAQAAZHJzL2Uyb0RvYy54bWxQSwUGAAAAAAYABgBZAQAApQUAAAAA&#10;">
              <v:fill on="f" focussize="0,0"/>
              <v:stroke on="f" weight="0.5pt"/>
              <v:imagedata o:title=""/>
              <o:lock v:ext="edit" aspectratio="f"/>
              <v:textbox inset="0mm,0mm,0mm,0mm" style="mso-fit-shape-to-text:t;">
                <w:txbxContent>
                  <w:p w14:paraId="61C8122F">
                    <w:pPr>
                      <w:pStyle w:val="9"/>
                      <w:jc w:val="center"/>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41BC1">
    <w:pPr>
      <w:pStyle w:val="9"/>
      <w:framePr w:w="1408" w:h="547" w:hRule="exact" w:wrap="around" w:vAnchor="text" w:hAnchor="margin" w:xAlign="center" w:y="5"/>
      <w:rPr>
        <w:rStyle w:val="13"/>
        <w:sz w:val="21"/>
      </w:rPr>
    </w:pPr>
    <w:r>
      <w:rPr>
        <w:rStyle w:val="13"/>
        <w:rFonts w:hint="eastAsia"/>
        <w:sz w:val="21"/>
      </w:rPr>
      <w:t>第</w:t>
    </w:r>
    <w:r>
      <w:rPr>
        <w:rStyle w:val="13"/>
        <w:sz w:val="21"/>
      </w:rPr>
      <w:fldChar w:fldCharType="begin"/>
    </w:r>
    <w:r>
      <w:rPr>
        <w:rStyle w:val="13"/>
        <w:sz w:val="21"/>
      </w:rPr>
      <w:instrText xml:space="preserve">PAGE  </w:instrText>
    </w:r>
    <w:r>
      <w:rPr>
        <w:rStyle w:val="13"/>
        <w:sz w:val="21"/>
      </w:rPr>
      <w:fldChar w:fldCharType="separate"/>
    </w:r>
    <w:r>
      <w:rPr>
        <w:rStyle w:val="13"/>
        <w:sz w:val="21"/>
        <w:lang w:val="zh-CN"/>
      </w:rPr>
      <w:t>88</w:t>
    </w:r>
    <w:r>
      <w:rPr>
        <w:rStyle w:val="13"/>
        <w:sz w:val="21"/>
      </w:rPr>
      <w:fldChar w:fldCharType="end"/>
    </w:r>
    <w:r>
      <w:rPr>
        <w:rStyle w:val="13"/>
        <w:rFonts w:hint="eastAsia"/>
        <w:sz w:val="21"/>
      </w:rPr>
      <w:t>页</w:t>
    </w:r>
  </w:p>
  <w:p w14:paraId="4AAD0766">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2387E">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B81AD">
    <w:pPr>
      <w:pStyle w:val="10"/>
      <w:rPr>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54935">
    <w:pPr>
      <w:pStyle w:val="1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CC6F6">
    <w:pPr>
      <w:pStyle w:val="10"/>
      <w:rPr>
        <w:sz w:val="21"/>
      </w:rPr>
    </w:pPr>
    <w:r>
      <w:rPr>
        <w:rFonts w:hint="eastAsia"/>
        <w:sz w:val="21"/>
      </w:rPr>
      <w:t>绪论</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B5629">
    <w:pPr>
      <w:pStyle w:val="10"/>
      <w:rPr>
        <w:szCs w:val="21"/>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3DD3C">
    <w:pPr>
      <w:pStyle w:val="10"/>
      <w:rPr>
        <w:sz w:val="21"/>
      </w:rPr>
    </w:pPr>
    <w:r>
      <w:rPr>
        <w:rFonts w:hint="eastAsia"/>
        <w:sz w:val="21"/>
      </w:rPr>
      <w:t>对象事务服务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B2FD9">
    <w:pPr>
      <w:pStyle w:val="10"/>
      <w:rPr>
        <w:sz w:val="21"/>
      </w:rPr>
    </w:pPr>
    <w:r>
      <w:rPr>
        <w:rFonts w:hint="eastAsia"/>
        <w:sz w:val="21"/>
      </w:rPr>
      <w:t>OTS设计和实现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86E76">
    <w:pPr>
      <w:pStyle w:val="10"/>
      <w:rPr>
        <w:sz w:val="21"/>
      </w:rPr>
    </w:pPr>
    <w:r>
      <w:rPr>
        <w:rFonts w:hint="eastAsia"/>
        <w:sz w:val="21"/>
      </w:rPr>
      <w:t>OTS与/OPEN DTP 模型的集成</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887F2">
    <w:pPr>
      <w:pStyle w:val="10"/>
      <w:rPr>
        <w:sz w:val="21"/>
      </w:rPr>
    </w:pPr>
    <w:r>
      <w:rPr>
        <w:rFonts w:hint="eastAsia"/>
        <w:sz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F402BE"/>
    <w:multiLevelType w:val="multilevel"/>
    <w:tmpl w:val="1FF402BE"/>
    <w:lvl w:ilvl="0" w:tentative="0">
      <w:start w:val="1"/>
      <w:numFmt w:val="decimal"/>
      <w:pStyle w:val="33"/>
      <w:lvlText w:val="[%1]"/>
      <w:lvlJc w:val="left"/>
      <w:pPr>
        <w:tabs>
          <w:tab w:val="left" w:pos="488"/>
        </w:tabs>
        <w:ind w:left="488" w:hanging="488"/>
      </w:pPr>
      <w:rPr>
        <w:rFonts w:hint="default" w:ascii="Times New Roman" w:hAnsi="Times New Roman" w:eastAsia="宋体"/>
        <w:b w:val="0"/>
        <w:i w:val="0"/>
        <w:snapToGrid w:val="0"/>
        <w:sz w:val="21"/>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
  </w:docVar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22"/>
    <w:unhideWhenUsed/>
    <w:qFormat/>
    <w:uiPriority w:val="9"/>
    <w:pPr>
      <w:keepNext/>
      <w:keepLines/>
      <w:spacing w:before="240" w:after="120"/>
      <w:outlineLvl w:val="2"/>
    </w:pPr>
    <w:rPr>
      <w:rFonts w:ascii="Calibri" w:hAnsi="Calibri" w:eastAsia="黑体"/>
      <w:bCs/>
      <w:sz w:val="28"/>
      <w:szCs w:val="32"/>
    </w:rPr>
  </w:style>
  <w:style w:type="character" w:default="1" w:styleId="12">
    <w:name w:val="Default Paragraph Font"/>
    <w:unhideWhenUsed/>
    <w:uiPriority w:val="1"/>
  </w:style>
  <w:style w:type="table" w:default="1" w:styleId="15">
    <w:name w:val="Normal Table"/>
    <w:unhideWhenUsed/>
    <w:uiPriority w:val="99"/>
    <w:tblPr>
      <w:tblLayout w:type="fixed"/>
      <w:tblCellMar>
        <w:top w:w="0" w:type="dxa"/>
        <w:left w:w="108" w:type="dxa"/>
        <w:bottom w:w="0" w:type="dxa"/>
        <w:right w:w="108" w:type="dxa"/>
      </w:tblCellMar>
    </w:tblPr>
  </w:style>
  <w:style w:type="paragraph" w:styleId="3">
    <w:name w:val="annotation subject"/>
    <w:basedOn w:val="4"/>
    <w:next w:val="4"/>
    <w:link w:val="29"/>
    <w:unhideWhenUsed/>
    <w:qFormat/>
    <w:uiPriority w:val="99"/>
    <w:rPr>
      <w:rFonts w:ascii="Times New Roman" w:hAnsi="Times New Roman"/>
      <w:b/>
      <w:bCs/>
    </w:rPr>
  </w:style>
  <w:style w:type="paragraph" w:styleId="4">
    <w:name w:val="annotation text"/>
    <w:basedOn w:val="1"/>
    <w:link w:val="23"/>
    <w:qFormat/>
    <w:uiPriority w:val="0"/>
    <w:pPr>
      <w:jc w:val="left"/>
    </w:pPr>
    <w:rPr>
      <w:rFonts w:ascii="Calibri" w:hAnsi="Calibri"/>
    </w:rPr>
  </w:style>
  <w:style w:type="paragraph" w:styleId="5">
    <w:name w:val="Body Text"/>
    <w:basedOn w:val="1"/>
    <w:link w:val="20"/>
    <w:unhideWhenUsed/>
    <w:qFormat/>
    <w:uiPriority w:val="99"/>
    <w:pPr>
      <w:spacing w:after="120"/>
    </w:pPr>
  </w:style>
  <w:style w:type="paragraph" w:styleId="6">
    <w:name w:val="Body Text Indent"/>
    <w:basedOn w:val="1"/>
    <w:link w:val="21"/>
    <w:unhideWhenUsed/>
    <w:qFormat/>
    <w:uiPriority w:val="99"/>
    <w:pPr>
      <w:spacing w:after="120"/>
      <w:ind w:left="420" w:leftChars="200"/>
    </w:pPr>
  </w:style>
  <w:style w:type="paragraph" w:styleId="7">
    <w:name w:val="Body Text Indent 2"/>
    <w:basedOn w:val="1"/>
    <w:link w:val="19"/>
    <w:qFormat/>
    <w:uiPriority w:val="0"/>
    <w:pPr>
      <w:spacing w:after="120" w:line="480" w:lineRule="auto"/>
      <w:ind w:left="420" w:leftChars="200"/>
    </w:pPr>
  </w:style>
  <w:style w:type="paragraph" w:styleId="8">
    <w:name w:val="Balloon Text"/>
    <w:basedOn w:val="1"/>
    <w:link w:val="28"/>
    <w:unhideWhenUsed/>
    <w:qFormat/>
    <w:uiPriority w:val="99"/>
    <w:rPr>
      <w:sz w:val="18"/>
      <w:szCs w:val="18"/>
    </w:rPr>
  </w:style>
  <w:style w:type="paragraph" w:styleId="9">
    <w:name w:val="footer"/>
    <w:basedOn w:val="1"/>
    <w:link w:val="18"/>
    <w:unhideWhenUsed/>
    <w:qFormat/>
    <w:uiPriority w:val="99"/>
    <w:pPr>
      <w:tabs>
        <w:tab w:val="center" w:pos="4153"/>
        <w:tab w:val="right" w:pos="8306"/>
      </w:tabs>
      <w:snapToGrid w:val="0"/>
      <w:jc w:val="left"/>
    </w:pPr>
    <w:rPr>
      <w:sz w:val="18"/>
      <w:szCs w:val="18"/>
    </w:rPr>
  </w:style>
  <w:style w:type="paragraph" w:styleId="10">
    <w:name w:val="header"/>
    <w:basedOn w:val="1"/>
    <w:link w:val="17"/>
    <w:unhideWhenUsed/>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semiHidden/>
    <w:qFormat/>
    <w:uiPriority w:val="0"/>
    <w:rPr>
      <w:rFonts w:ascii="Calibri" w:hAnsi="Calibri"/>
      <w:szCs w:val="20"/>
    </w:rPr>
  </w:style>
  <w:style w:type="character" w:styleId="13">
    <w:name w:val="page number"/>
    <w:basedOn w:val="12"/>
    <w:qFormat/>
    <w:uiPriority w:val="0"/>
  </w:style>
  <w:style w:type="character" w:styleId="14">
    <w:name w:val="annotation reference"/>
    <w:basedOn w:val="12"/>
    <w:unhideWhenUsed/>
    <w:qFormat/>
    <w:uiPriority w:val="99"/>
    <w:rPr>
      <w:sz w:val="21"/>
      <w:szCs w:val="21"/>
    </w:rPr>
  </w:style>
  <w:style w:type="table" w:styleId="16">
    <w:name w:val="Table Grid"/>
    <w:basedOn w:val="15"/>
    <w:qFormat/>
    <w:uiPriority w:val="39"/>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17">
    <w:name w:val="页眉 Char"/>
    <w:basedOn w:val="12"/>
    <w:link w:val="10"/>
    <w:semiHidden/>
    <w:qFormat/>
    <w:uiPriority w:val="99"/>
    <w:rPr>
      <w:sz w:val="18"/>
      <w:szCs w:val="18"/>
    </w:rPr>
  </w:style>
  <w:style w:type="character" w:customStyle="1" w:styleId="18">
    <w:name w:val="页脚 Char"/>
    <w:basedOn w:val="12"/>
    <w:link w:val="9"/>
    <w:qFormat/>
    <w:uiPriority w:val="99"/>
    <w:rPr>
      <w:sz w:val="18"/>
      <w:szCs w:val="18"/>
    </w:rPr>
  </w:style>
  <w:style w:type="character" w:customStyle="1" w:styleId="19">
    <w:name w:val="正文文本缩进 2 Char"/>
    <w:basedOn w:val="12"/>
    <w:link w:val="7"/>
    <w:qFormat/>
    <w:uiPriority w:val="0"/>
    <w:rPr>
      <w:rFonts w:ascii="Times New Roman" w:hAnsi="Times New Roman" w:eastAsia="宋体" w:cs="Times New Roman"/>
      <w:szCs w:val="24"/>
    </w:rPr>
  </w:style>
  <w:style w:type="character" w:customStyle="1" w:styleId="20">
    <w:name w:val="正文文本 Char"/>
    <w:basedOn w:val="12"/>
    <w:link w:val="5"/>
    <w:qFormat/>
    <w:uiPriority w:val="99"/>
    <w:rPr>
      <w:rFonts w:ascii="Times New Roman" w:hAnsi="Times New Roman" w:eastAsia="宋体" w:cs="Times New Roman"/>
      <w:szCs w:val="24"/>
    </w:rPr>
  </w:style>
  <w:style w:type="character" w:customStyle="1" w:styleId="21">
    <w:name w:val="正文文本缩进 Char"/>
    <w:basedOn w:val="12"/>
    <w:link w:val="6"/>
    <w:semiHidden/>
    <w:qFormat/>
    <w:uiPriority w:val="99"/>
    <w:rPr>
      <w:rFonts w:ascii="Times New Roman" w:hAnsi="Times New Roman" w:eastAsia="宋体" w:cs="Times New Roman"/>
      <w:szCs w:val="24"/>
    </w:rPr>
  </w:style>
  <w:style w:type="character" w:customStyle="1" w:styleId="22">
    <w:name w:val="标题 3 Char"/>
    <w:basedOn w:val="12"/>
    <w:link w:val="2"/>
    <w:qFormat/>
    <w:uiPriority w:val="9"/>
    <w:rPr>
      <w:rFonts w:ascii="Calibri" w:hAnsi="Calibri" w:eastAsia="黑体" w:cs="Times New Roman"/>
      <w:bCs/>
      <w:sz w:val="28"/>
      <w:szCs w:val="32"/>
    </w:rPr>
  </w:style>
  <w:style w:type="character" w:customStyle="1" w:styleId="23">
    <w:name w:val="批注文字 Char"/>
    <w:basedOn w:val="12"/>
    <w:link w:val="4"/>
    <w:qFormat/>
    <w:uiPriority w:val="0"/>
    <w:rPr>
      <w:rFonts w:ascii="Calibri" w:hAnsi="Calibri" w:eastAsia="宋体" w:cs="Times New Roman"/>
      <w:szCs w:val="24"/>
    </w:rPr>
  </w:style>
  <w:style w:type="paragraph" w:customStyle="1" w:styleId="24">
    <w:name w:val="论文正文"/>
    <w:basedOn w:val="1"/>
    <w:qFormat/>
    <w:uiPriority w:val="0"/>
    <w:pPr>
      <w:widowControl/>
      <w:spacing w:before="60" w:line="400" w:lineRule="exact"/>
      <w:ind w:firstLine="200" w:firstLineChars="200"/>
    </w:pPr>
    <w:rPr>
      <w:rFonts w:ascii="Calibri" w:hAnsi="Calibri"/>
      <w:kern w:val="0"/>
    </w:rPr>
  </w:style>
  <w:style w:type="paragraph" w:customStyle="1" w:styleId="25">
    <w:name w:val="WPSOffice手动目录 1"/>
    <w:qFormat/>
    <w:uiPriority w:val="0"/>
    <w:rPr>
      <w:rFonts w:ascii="Times New Roman" w:hAnsi="Times New Roman" w:eastAsia="宋体" w:cs="Times New Roman"/>
      <w:lang w:val="en-US" w:eastAsia="zh-CN" w:bidi="ar-SA"/>
    </w:rPr>
  </w:style>
  <w:style w:type="paragraph" w:customStyle="1" w:styleId="2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7">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28">
    <w:name w:val="批注框文本 Char"/>
    <w:basedOn w:val="12"/>
    <w:link w:val="8"/>
    <w:semiHidden/>
    <w:qFormat/>
    <w:uiPriority w:val="99"/>
    <w:rPr>
      <w:rFonts w:ascii="Times New Roman" w:hAnsi="Times New Roman" w:eastAsia="宋体" w:cs="Times New Roman"/>
      <w:sz w:val="18"/>
      <w:szCs w:val="18"/>
    </w:rPr>
  </w:style>
  <w:style w:type="character" w:customStyle="1" w:styleId="29">
    <w:name w:val="批注主题 Char"/>
    <w:basedOn w:val="23"/>
    <w:link w:val="3"/>
    <w:semiHidden/>
    <w:qFormat/>
    <w:uiPriority w:val="99"/>
    <w:rPr>
      <w:rFonts w:ascii="Times New Roman" w:hAnsi="Times New Roman" w:eastAsia="宋体" w:cs="Times New Roman"/>
      <w:b/>
      <w:bCs/>
      <w:szCs w:val="24"/>
    </w:rPr>
  </w:style>
  <w:style w:type="paragraph" w:customStyle="1" w:styleId="30">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31">
    <w:name w:val="段"/>
    <w:qFormat/>
    <w:uiPriority w:val="0"/>
    <w:pPr>
      <w:tabs>
        <w:tab w:val="left" w:pos="360"/>
      </w:tabs>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32">
    <w:name w:val="MDPI_4.1_table_caption"/>
    <w:basedOn w:val="1"/>
    <w:qFormat/>
    <w:uiPriority w:val="0"/>
    <w:pPr>
      <w:widowControl/>
      <w:adjustRightInd w:val="0"/>
      <w:snapToGrid w:val="0"/>
      <w:spacing w:before="240" w:after="120" w:line="260" w:lineRule="atLeast"/>
      <w:ind w:left="425" w:right="425"/>
    </w:pPr>
    <w:rPr>
      <w:rFonts w:ascii="Palatino Linotype" w:hAnsi="Palatino Linotype" w:eastAsia="Times New Roman"/>
      <w:color w:val="000000"/>
      <w:kern w:val="0"/>
      <w:sz w:val="18"/>
      <w:szCs w:val="22"/>
      <w:lang w:eastAsia="de-DE" w:bidi="en-US"/>
    </w:rPr>
  </w:style>
  <w:style w:type="paragraph" w:customStyle="1" w:styleId="33">
    <w:name w:val="参考文献"/>
    <w:basedOn w:val="1"/>
    <w:qFormat/>
    <w:uiPriority w:val="0"/>
    <w:pPr>
      <w:numPr>
        <w:ilvl w:val="0"/>
        <w:numId w:val="1"/>
      </w:numPr>
      <w:overflowPunct w:val="0"/>
      <w:autoSpaceDN w:val="0"/>
      <w:adjustRightInd w:val="0"/>
      <w:snapToGrid w:val="0"/>
      <w:spacing w:line="288" w:lineRule="auto"/>
    </w:pPr>
    <w:rPr>
      <w:rFonts w:cs="Courier New"/>
      <w:snapToGrid w:val="0"/>
      <w:kern w:val="0"/>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3.png"/><Relationship Id="rId26" Type="http://schemas.openxmlformats.org/officeDocument/2006/relationships/image" Target="media/image2.wmf"/><Relationship Id="rId25" Type="http://schemas.openxmlformats.org/officeDocument/2006/relationships/oleObject" Target="embeddings/oleObject2.bin"/><Relationship Id="rId24" Type="http://schemas.openxmlformats.org/officeDocument/2006/relationships/image" Target="media/image1.wmf"/><Relationship Id="rId23" Type="http://schemas.openxmlformats.org/officeDocument/2006/relationships/oleObject" Target="embeddings/oleObject1.bin"/><Relationship Id="rId22" Type="http://schemas.openxmlformats.org/officeDocument/2006/relationships/theme" Target="theme/theme1.xml"/><Relationship Id="rId21" Type="http://schemas.openxmlformats.org/officeDocument/2006/relationships/footer" Target="foot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header" Target="header6.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header" Target="header5.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15</Pages>
  <Words>1325</Words>
  <Characters>7554</Characters>
  <Lines>62</Lines>
  <Paragraphs>17</Paragraphs>
  <TotalTime>0</TotalTime>
  <ScaleCrop>false</ScaleCrop>
  <LinksUpToDate>false</LinksUpToDate>
  <CharactersWithSpaces>8862</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2023-04-19T14:13:00Z</dcterms:created>
  <dc:creator>Microsoft</dc:creator>
  <cp:lastModifiedBy>iPhone</cp:lastModifiedBy>
  <dcterms:modified xsi:type="dcterms:W3CDTF">2026-05-07T17:54:13Z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2052-12.43.1</vt:lpwstr>
  </property>
  <property fmtid="{D5CDD505-2E9C-101B-9397-08002B2CF9AE}" pid="4" name="ICV">
    <vt:lpwstr>EC65223E5FF74F0788B9614A5EA166FE_13</vt:lpwstr>
  </property>
  <property fmtid="{D5CDD505-2E9C-101B-9397-08002B2CF9AE}" pid="5" name="KSOTemplateDocerSaveRecord">
    <vt:lpwstr>eyJoZGlkIjoiODQwY2ZlZDNlZTljZDcwYzE1YmQ5ZTkzNjNkNzgzOTgiLCJ1c2VySWQiOiIyNDkyODE5NzgifQ==</vt:lpwstr>
  </property>
</Properties>
</file>