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9516" w14:textId="77777777" w:rsidR="0082465C" w:rsidRDefault="0082465C" w:rsidP="0082465C">
      <w:pPr>
        <w:widowControl w:val="0"/>
        <w:jc w:val="center"/>
        <w:rPr>
          <w:sz w:val="56"/>
          <w:szCs w:val="56"/>
        </w:rPr>
      </w:pPr>
      <w:r>
        <w:rPr>
          <w:rFonts w:ascii="仿宋_GB2312" w:eastAsia="仿宋_GB2312" w:hAnsi="仿宋_GB2312" w:cs="仿宋_GB2312"/>
          <w:b/>
          <w:bCs/>
          <w:sz w:val="56"/>
          <w:szCs w:val="56"/>
        </w:rPr>
        <w:t>湖北文理学院</w:t>
      </w:r>
    </w:p>
    <w:p w14:paraId="68EB3479" w14:textId="77777777" w:rsidR="0082465C" w:rsidRPr="0082465C" w:rsidRDefault="0082465C" w:rsidP="0082465C">
      <w:pPr>
        <w:widowControl w:val="0"/>
        <w:jc w:val="center"/>
        <w:rPr>
          <w:sz w:val="20"/>
          <w:szCs w:val="20"/>
        </w:rPr>
      </w:pPr>
    </w:p>
    <w:p w14:paraId="2248EABD" w14:textId="77777777" w:rsidR="0082465C" w:rsidRDefault="0082465C" w:rsidP="0082465C">
      <w:pPr>
        <w:widowControl w:val="0"/>
        <w:jc w:val="center"/>
        <w:rPr>
          <w:sz w:val="52"/>
          <w:szCs w:val="52"/>
        </w:rPr>
      </w:pPr>
      <w:r>
        <w:rPr>
          <w:rFonts w:ascii="宋体" w:eastAsia="宋体" w:hAnsi="宋体" w:cs="宋体"/>
          <w:b/>
          <w:bCs/>
          <w:sz w:val="52"/>
          <w:szCs w:val="52"/>
        </w:rPr>
        <w:t>毕业设计（论文）任务书</w:t>
      </w:r>
    </w:p>
    <w:p w14:paraId="6291A957" w14:textId="77777777" w:rsidR="00DB4D33" w:rsidRDefault="00DB4D33" w:rsidP="001B48C8"/>
    <w:p w14:paraId="091A5F60" w14:textId="77777777" w:rsidR="00DB4D33" w:rsidRDefault="00DB4D33" w:rsidP="001B48C8"/>
    <w:p w14:paraId="53C9A783" w14:textId="77777777" w:rsidR="00DB4D33" w:rsidRDefault="00DB4D33" w:rsidP="001B48C8"/>
    <w:p w14:paraId="7A2C2AEC" w14:textId="77777777" w:rsidR="007E0148" w:rsidRDefault="007E0148" w:rsidP="001B48C8"/>
    <w:p w14:paraId="0B7793E0" w14:textId="77777777" w:rsidR="007E0148" w:rsidRDefault="007E0148" w:rsidP="001B48C8"/>
    <w:p w14:paraId="0570C0AF" w14:textId="77777777" w:rsidR="007E0148" w:rsidRDefault="007E0148" w:rsidP="001B48C8"/>
    <w:p w14:paraId="519CB7EA" w14:textId="77777777" w:rsidR="007E0148" w:rsidRDefault="007E0148" w:rsidP="001B48C8"/>
    <w:p w14:paraId="692FFF3A" w14:textId="77777777" w:rsidR="007E0148" w:rsidRDefault="007E0148" w:rsidP="001B48C8">
      <w:pPr>
        <w:rPr>
          <w:rFonts w:hint="eastAsia"/>
        </w:rPr>
      </w:pPr>
    </w:p>
    <w:p w14:paraId="715F3241" w14:textId="77777777" w:rsidR="007E0148" w:rsidRPr="007E0148" w:rsidRDefault="007E0148" w:rsidP="001B48C8"/>
    <w:p w14:paraId="6C17CDD0" w14:textId="77777777" w:rsidR="00DB4D33" w:rsidRDefault="00DB4D33" w:rsidP="001B48C8"/>
    <w:tbl>
      <w:tblPr>
        <w:tblW w:w="7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5450"/>
      </w:tblGrid>
      <w:tr w:rsidR="00D35192" w14:paraId="04953432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7C5A5E54" w14:textId="21AFDED2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毕业论文题目</w:t>
            </w:r>
          </w:p>
        </w:tc>
        <w:tc>
          <w:tcPr>
            <w:tcW w:w="5450" w:type="dxa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6B3C54FC" w14:textId="75CDDB03" w:rsidR="00D35192" w:rsidRPr="00D35192" w:rsidRDefault="00D35192" w:rsidP="00E148E7">
            <w:pPr>
              <w:jc w:val="center"/>
            </w:pPr>
            <w:bookmarkStart w:id="0" w:name="_Hlk215010590"/>
            <w:r w:rsidRPr="00D35192">
              <w:rPr>
                <w:rFonts w:hint="eastAsia"/>
              </w:rPr>
              <w:t>基于</w:t>
            </w:r>
            <w:r w:rsidRPr="00D35192">
              <w:rPr>
                <w:rFonts w:hint="eastAsia"/>
              </w:rPr>
              <w:t>Apollo</w:t>
            </w:r>
            <w:r w:rsidRPr="00D35192">
              <w:rPr>
                <w:rFonts w:hint="eastAsia"/>
              </w:rPr>
              <w:t>的多障碍物场景下路径规划算法实现</w:t>
            </w:r>
            <w:bookmarkEnd w:id="0"/>
          </w:p>
        </w:tc>
      </w:tr>
      <w:tr w:rsidR="00D35192" w14:paraId="5397DD6D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3A12079C" w14:textId="7303D01D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学 生 姓 名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7F78AD28" w14:textId="7C3A41FC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廖嘉旺</w:t>
            </w:r>
          </w:p>
        </w:tc>
      </w:tr>
      <w:tr w:rsidR="00D35192" w14:paraId="21918B93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79E450FD" w14:textId="7453E0B8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学       号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70810B0B" w14:textId="6087C932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2022117117</w:t>
            </w:r>
          </w:p>
        </w:tc>
      </w:tr>
      <w:tr w:rsidR="00D35192" w14:paraId="5A719224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7E851D5E" w14:textId="50E0DA2B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所 在 学 院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2624522F" w14:textId="1E4577A0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计算机工程学院</w:t>
            </w:r>
          </w:p>
        </w:tc>
      </w:tr>
      <w:tr w:rsidR="00D35192" w14:paraId="1B722850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38DFF458" w14:textId="5D1E900A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所 学 专 业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7030CE95" w14:textId="22E004A3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:rsidR="00D35192" w14:paraId="177D01CA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58D573B1" w14:textId="7888C977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班       级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48B65F90" w14:textId="6E8AB6A1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计科</w:t>
            </w:r>
            <w:r w:rsidRPr="00D35192">
              <w:rPr>
                <w:rFonts w:hint="eastAsia"/>
                <w:sz w:val="30"/>
                <w:szCs w:val="30"/>
              </w:rPr>
              <w:t>2211</w:t>
            </w:r>
          </w:p>
        </w:tc>
      </w:tr>
      <w:tr w:rsidR="00D35192" w14:paraId="5B56F660" w14:textId="77777777" w:rsidTr="00E148E7">
        <w:trPr>
          <w:trHeight w:val="709"/>
          <w:jc w:val="center"/>
        </w:trPr>
        <w:tc>
          <w:tcPr>
            <w:tcW w:w="2197" w:type="dxa"/>
            <w:vAlign w:val="bottom"/>
          </w:tcPr>
          <w:p w14:paraId="7765A77A" w14:textId="32A5C168" w:rsidR="00D35192" w:rsidRDefault="00D35192" w:rsidP="00E148E7">
            <w:pPr>
              <w:jc w:val="center"/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指 导 教 师</w:t>
            </w:r>
          </w:p>
        </w:tc>
        <w:tc>
          <w:tcPr>
            <w:tcW w:w="5450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bottom"/>
            <w:hideMark/>
          </w:tcPr>
          <w:p w14:paraId="55208339" w14:textId="14BEB8CE" w:rsidR="00D35192" w:rsidRPr="00D35192" w:rsidRDefault="00D35192" w:rsidP="00E148E7">
            <w:pPr>
              <w:jc w:val="center"/>
              <w:rPr>
                <w:sz w:val="30"/>
                <w:szCs w:val="30"/>
              </w:rPr>
            </w:pPr>
            <w:r w:rsidRPr="00D35192">
              <w:rPr>
                <w:rFonts w:hint="eastAsia"/>
                <w:sz w:val="30"/>
                <w:szCs w:val="30"/>
              </w:rPr>
              <w:t>孙成娇</w:t>
            </w:r>
          </w:p>
        </w:tc>
      </w:tr>
    </w:tbl>
    <w:p w14:paraId="3236A475" w14:textId="77777777" w:rsidR="00DB4D33" w:rsidRPr="007E0148" w:rsidRDefault="007E0148" w:rsidP="001B48C8">
      <w:r>
        <w:rPr>
          <w:rFonts w:eastAsia="Times New Roman"/>
          <w:sz w:val="21"/>
          <w:szCs w:val="21"/>
        </w:rPr>
        <w:br w:type="page"/>
      </w:r>
      <w:r w:rsidRPr="007E0148">
        <w:rPr>
          <w:rFonts w:asciiTheme="minorEastAsia" w:hAnsiTheme="minorEastAsia" w:hint="eastAsia"/>
        </w:rPr>
        <w:lastRenderedPageBreak/>
        <w:t>一、</w:t>
      </w:r>
      <w:r w:rsidRPr="007E0148">
        <w:t>毕业设计（论文）内容要求</w:t>
      </w:r>
    </w:p>
    <w:p w14:paraId="136E19F6" w14:textId="77777777" w:rsidR="00704BB2" w:rsidRDefault="00FC0697" w:rsidP="001B48C8">
      <w:pPr>
        <w:numPr>
          <w:ilvl w:val="0"/>
          <w:numId w:val="7"/>
        </w:numPr>
      </w:pPr>
      <w:r w:rsidRPr="00FC0697">
        <w:rPr>
          <w:rFonts w:hint="eastAsia"/>
        </w:rPr>
        <w:t>根据给定的题目与任务书要求，查阅相关文献，撰写文献综述，包括课题背景与意义、研究现状等。</w:t>
      </w:r>
    </w:p>
    <w:p w14:paraId="4A40403C" w14:textId="47A4AC2D" w:rsidR="00FC0697" w:rsidRPr="00704BB2" w:rsidRDefault="00FC0697" w:rsidP="001B48C8">
      <w:pPr>
        <w:pStyle w:val="22"/>
        <w:ind w:firstLine="480"/>
        <w:rPr>
          <w:rFonts w:hint="eastAsia"/>
        </w:rPr>
      </w:pPr>
      <w:r w:rsidRPr="00704BB2">
        <w:rPr>
          <w:rFonts w:hint="eastAsia"/>
        </w:rPr>
        <w:t>学生需调研自动驾驶路径规划领域的国内外研究现状，重点关注多障碍物环境下的规划难点（如动态避障、狭窄通道通行）。深入阅读</w:t>
      </w:r>
      <w:r w:rsidRPr="00704BB2">
        <w:rPr>
          <w:rFonts w:hint="eastAsia"/>
        </w:rPr>
        <w:t>Baidu Apollo</w:t>
      </w:r>
      <w:r w:rsidRPr="00704BB2">
        <w:rPr>
          <w:rFonts w:hint="eastAsia"/>
        </w:rPr>
        <w:t>官方文档及相关学术论文，理解基于采样（</w:t>
      </w:r>
      <w:r w:rsidRPr="00704BB2">
        <w:rPr>
          <w:rFonts w:hint="eastAsia"/>
        </w:rPr>
        <w:t>Lattice</w:t>
      </w:r>
      <w:r w:rsidRPr="00704BB2">
        <w:rPr>
          <w:rFonts w:hint="eastAsia"/>
        </w:rPr>
        <w:t>）和基于优化（</w:t>
      </w:r>
      <w:r w:rsidRPr="00704BB2">
        <w:rPr>
          <w:rFonts w:hint="eastAsia"/>
        </w:rPr>
        <w:t>EM Planner/</w:t>
      </w:r>
      <w:r w:rsidRPr="00704BB2">
        <w:rPr>
          <w:rFonts w:hint="eastAsia"/>
        </w:rPr>
        <w:t>二次规划）的规划算法原理。文献综述需总结现有算法在处理复杂场景时的局限性，并阐述本课题的研究意义。</w:t>
      </w:r>
    </w:p>
    <w:p w14:paraId="1DED2CFE" w14:textId="1FA4BAEB" w:rsidR="00FC0697" w:rsidRPr="00FC0697" w:rsidRDefault="00FC0697" w:rsidP="001B48C8">
      <w:pPr>
        <w:numPr>
          <w:ilvl w:val="0"/>
          <w:numId w:val="7"/>
        </w:numPr>
        <w:rPr>
          <w:rFonts w:hint="eastAsia"/>
        </w:rPr>
      </w:pPr>
      <w:r w:rsidRPr="00FC0697">
        <w:rPr>
          <w:rFonts w:hint="eastAsia"/>
        </w:rPr>
        <w:t>描述题目具体的任务，有助于学生明确毕业设计的具体工作</w:t>
      </w:r>
    </w:p>
    <w:p w14:paraId="2EE3D508" w14:textId="77777777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随着自动驾驶技术向城市复杂场景延伸，多障碍物环境下的路径规划成为保障行车安全与效率的核心挑战。</w:t>
      </w:r>
      <w:r w:rsidRPr="001B48C8">
        <w:rPr>
          <w:rFonts w:hint="eastAsia"/>
        </w:rPr>
        <w:t>Apollo</w:t>
      </w:r>
      <w:r w:rsidRPr="001B48C8">
        <w:rPr>
          <w:rFonts w:hint="eastAsia"/>
        </w:rPr>
        <w:t>开源平台虽然提供了成熟的规划框架，但在面对密集动态障碍物或非结构化道路时，其基准算法（如</w:t>
      </w:r>
      <w:r w:rsidRPr="001B48C8">
        <w:rPr>
          <w:rFonts w:hint="eastAsia"/>
        </w:rPr>
        <w:t>EM Planner</w:t>
      </w:r>
      <w:r w:rsidRPr="001B48C8">
        <w:rPr>
          <w:rFonts w:hint="eastAsia"/>
        </w:rPr>
        <w:t>）常出现轨迹不平滑、避障保守或计算耗时过长的问题。</w:t>
      </w:r>
    </w:p>
    <w:p w14:paraId="757055B1" w14:textId="353F9000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本项目旨在基于</w:t>
      </w:r>
      <w:r w:rsidRPr="001B48C8">
        <w:rPr>
          <w:rFonts w:hint="eastAsia"/>
        </w:rPr>
        <w:t>Apollo</w:t>
      </w:r>
      <w:r w:rsidRPr="001B48C8">
        <w:rPr>
          <w:rFonts w:hint="eastAsia"/>
        </w:rPr>
        <w:t>自动驾驶平台，设计并实现一种改进的局部路径规划算法。具体任务包括：</w:t>
      </w:r>
    </w:p>
    <w:p w14:paraId="71945392" w14:textId="77777777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环境搭建与源码分析：在</w:t>
      </w:r>
      <w:r w:rsidRPr="001B48C8">
        <w:rPr>
          <w:rFonts w:hint="eastAsia"/>
        </w:rPr>
        <w:t>Ubuntu</w:t>
      </w:r>
      <w:r w:rsidRPr="001B48C8">
        <w:rPr>
          <w:rFonts w:hint="eastAsia"/>
        </w:rPr>
        <w:t>环境下配置</w:t>
      </w:r>
      <w:r w:rsidRPr="001B48C8">
        <w:rPr>
          <w:rFonts w:hint="eastAsia"/>
        </w:rPr>
        <w:t>Docker</w:t>
      </w:r>
      <w:r w:rsidRPr="001B48C8">
        <w:rPr>
          <w:rFonts w:hint="eastAsia"/>
        </w:rPr>
        <w:t>与</w:t>
      </w:r>
      <w:r w:rsidRPr="001B48C8">
        <w:rPr>
          <w:rFonts w:hint="eastAsia"/>
        </w:rPr>
        <w:t>Apollo</w:t>
      </w:r>
      <w:r w:rsidRPr="001B48C8">
        <w:rPr>
          <w:rFonts w:hint="eastAsia"/>
        </w:rPr>
        <w:t>编译环境，深入阅读</w:t>
      </w:r>
      <w:r w:rsidRPr="001B48C8">
        <w:rPr>
          <w:rFonts w:hint="eastAsia"/>
        </w:rPr>
        <w:t>modules/planning</w:t>
      </w:r>
      <w:r w:rsidRPr="001B48C8">
        <w:rPr>
          <w:rFonts w:hint="eastAsia"/>
        </w:rPr>
        <w:t>模块源码，重点分析</w:t>
      </w:r>
      <w:proofErr w:type="spellStart"/>
      <w:r w:rsidRPr="001B48C8">
        <w:rPr>
          <w:rFonts w:hint="eastAsia"/>
        </w:rPr>
        <w:t>ReferenceLine</w:t>
      </w:r>
      <w:proofErr w:type="spellEnd"/>
      <w:r w:rsidRPr="001B48C8">
        <w:rPr>
          <w:rFonts w:hint="eastAsia"/>
        </w:rPr>
        <w:t>（参考线）、</w:t>
      </w:r>
      <w:proofErr w:type="spellStart"/>
      <w:r w:rsidRPr="001B48C8">
        <w:rPr>
          <w:rFonts w:hint="eastAsia"/>
        </w:rPr>
        <w:t>PathDecider</w:t>
      </w:r>
      <w:proofErr w:type="spellEnd"/>
      <w:r w:rsidRPr="001B48C8">
        <w:rPr>
          <w:rFonts w:hint="eastAsia"/>
        </w:rPr>
        <w:t>（路径决策）和</w:t>
      </w:r>
      <w:r w:rsidRPr="001B48C8">
        <w:rPr>
          <w:rFonts w:hint="eastAsia"/>
        </w:rPr>
        <w:t>Piecewise Jerk Path Optimizer</w:t>
      </w:r>
      <w:r w:rsidRPr="001B48C8">
        <w:rPr>
          <w:rFonts w:hint="eastAsia"/>
        </w:rPr>
        <w:t>（分段加加速度路径优化）的实现逻辑。</w:t>
      </w:r>
    </w:p>
    <w:p w14:paraId="6256F402" w14:textId="77777777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算法设计与改进：针对多障碍物场景，改进原有的代价函数（</w:t>
      </w:r>
      <w:r w:rsidRPr="001B48C8">
        <w:rPr>
          <w:rFonts w:hint="eastAsia"/>
        </w:rPr>
        <w:t>Cost Function</w:t>
      </w:r>
      <w:r w:rsidRPr="001B48C8">
        <w:rPr>
          <w:rFonts w:hint="eastAsia"/>
        </w:rPr>
        <w:t>）或约束条件。例如，在</w:t>
      </w:r>
      <w:proofErr w:type="spellStart"/>
      <w:r w:rsidRPr="001B48C8">
        <w:rPr>
          <w:rFonts w:hint="eastAsia"/>
        </w:rPr>
        <w:t>Frenet</w:t>
      </w:r>
      <w:proofErr w:type="spellEnd"/>
      <w:r w:rsidRPr="001B48C8">
        <w:rPr>
          <w:rFonts w:hint="eastAsia"/>
        </w:rPr>
        <w:t>坐标系下优化障碍物膨胀策略，或引入动态规划（</w:t>
      </w:r>
      <w:r w:rsidRPr="001B48C8">
        <w:rPr>
          <w:rFonts w:hint="eastAsia"/>
        </w:rPr>
        <w:t>DP</w:t>
      </w:r>
      <w:r w:rsidRPr="001B48C8">
        <w:rPr>
          <w:rFonts w:hint="eastAsia"/>
        </w:rPr>
        <w:t>）与二次规划（</w:t>
      </w:r>
      <w:r w:rsidRPr="001B48C8">
        <w:rPr>
          <w:rFonts w:hint="eastAsia"/>
        </w:rPr>
        <w:t>QP</w:t>
      </w:r>
      <w:r w:rsidRPr="001B48C8">
        <w:rPr>
          <w:rFonts w:hint="eastAsia"/>
        </w:rPr>
        <w:t>）相结合的混合策略，以提高轨迹的平滑度和避障的灵活性。</w:t>
      </w:r>
    </w:p>
    <w:p w14:paraId="3CDBE730" w14:textId="77777777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系统实现与集成：基于</w:t>
      </w:r>
      <w:r w:rsidRPr="001B48C8">
        <w:rPr>
          <w:rFonts w:hint="eastAsia"/>
        </w:rPr>
        <w:t>C++</w:t>
      </w:r>
      <w:r w:rsidRPr="001B48C8">
        <w:rPr>
          <w:rFonts w:hint="eastAsia"/>
        </w:rPr>
        <w:t>语言，在</w:t>
      </w:r>
      <w:r w:rsidRPr="001B48C8">
        <w:rPr>
          <w:rFonts w:hint="eastAsia"/>
        </w:rPr>
        <w:t>Apollo</w:t>
      </w:r>
      <w:r w:rsidRPr="001B48C8">
        <w:rPr>
          <w:rFonts w:hint="eastAsia"/>
        </w:rPr>
        <w:t>的</w:t>
      </w:r>
      <w:r w:rsidRPr="001B48C8">
        <w:rPr>
          <w:rFonts w:hint="eastAsia"/>
        </w:rPr>
        <w:t>planning</w:t>
      </w:r>
      <w:r w:rsidRPr="001B48C8">
        <w:rPr>
          <w:rFonts w:hint="eastAsia"/>
        </w:rPr>
        <w:t>组件中开发新的</w:t>
      </w:r>
      <w:r w:rsidRPr="001B48C8">
        <w:rPr>
          <w:rFonts w:hint="eastAsia"/>
        </w:rPr>
        <w:t>Task</w:t>
      </w:r>
      <w:r w:rsidRPr="001B48C8">
        <w:rPr>
          <w:rFonts w:hint="eastAsia"/>
        </w:rPr>
        <w:t>或</w:t>
      </w:r>
      <w:r w:rsidRPr="001B48C8">
        <w:rPr>
          <w:rFonts w:hint="eastAsia"/>
        </w:rPr>
        <w:t>Optimizer</w:t>
      </w:r>
      <w:r w:rsidRPr="001B48C8">
        <w:rPr>
          <w:rFonts w:hint="eastAsia"/>
        </w:rPr>
        <w:t>插件，实现改进后的算法，并完成与</w:t>
      </w:r>
      <w:r w:rsidRPr="001B48C8">
        <w:rPr>
          <w:rFonts w:hint="eastAsia"/>
        </w:rPr>
        <w:t>Routing</w:t>
      </w:r>
      <w:r w:rsidRPr="001B48C8">
        <w:rPr>
          <w:rFonts w:hint="eastAsia"/>
        </w:rPr>
        <w:t>（路由）、</w:t>
      </w:r>
      <w:r w:rsidRPr="001B48C8">
        <w:rPr>
          <w:rFonts w:hint="eastAsia"/>
        </w:rPr>
        <w:t>Prediction</w:t>
      </w:r>
      <w:r w:rsidRPr="001B48C8">
        <w:rPr>
          <w:rFonts w:hint="eastAsia"/>
        </w:rPr>
        <w:t>（预测）模块的消息交互。</w:t>
      </w:r>
    </w:p>
    <w:p w14:paraId="5B40FCF2" w14:textId="77777777" w:rsidR="00FC0697" w:rsidRPr="001B48C8" w:rsidRDefault="00FC0697" w:rsidP="001B48C8">
      <w:pPr>
        <w:pStyle w:val="22"/>
        <w:ind w:firstLine="480"/>
        <w:rPr>
          <w:rFonts w:hint="eastAsia"/>
        </w:rPr>
      </w:pPr>
      <w:r w:rsidRPr="001B48C8">
        <w:rPr>
          <w:rFonts w:hint="eastAsia"/>
        </w:rPr>
        <w:t>仿真验证：利用</w:t>
      </w:r>
      <w:proofErr w:type="spellStart"/>
      <w:r w:rsidRPr="001B48C8">
        <w:rPr>
          <w:rFonts w:hint="eastAsia"/>
        </w:rPr>
        <w:t>Dreamview</w:t>
      </w:r>
      <w:proofErr w:type="spellEnd"/>
      <w:r w:rsidRPr="001B48C8">
        <w:rPr>
          <w:rFonts w:hint="eastAsia"/>
        </w:rPr>
        <w:t>可视化工具和</w:t>
      </w:r>
      <w:proofErr w:type="spellStart"/>
      <w:r w:rsidRPr="001B48C8">
        <w:rPr>
          <w:rFonts w:hint="eastAsia"/>
        </w:rPr>
        <w:t>PnC</w:t>
      </w:r>
      <w:proofErr w:type="spellEnd"/>
      <w:r w:rsidRPr="001B48C8">
        <w:rPr>
          <w:rFonts w:hint="eastAsia"/>
        </w:rPr>
        <w:t xml:space="preserve"> Monitor</w:t>
      </w:r>
      <w:r w:rsidRPr="001B48C8">
        <w:rPr>
          <w:rFonts w:hint="eastAsia"/>
        </w:rPr>
        <w:t>，在典型多障碍物场景（如静态障碍物绕行、动态车辆切入）中进行仿真测试，对比改进算法与</w:t>
      </w:r>
      <w:r w:rsidRPr="001B48C8">
        <w:rPr>
          <w:rFonts w:hint="eastAsia"/>
        </w:rPr>
        <w:t>Apollo</w:t>
      </w:r>
      <w:r w:rsidRPr="001B48C8">
        <w:rPr>
          <w:rFonts w:hint="eastAsia"/>
        </w:rPr>
        <w:t>基准算法在路径平滑度、计算耗时及避障成功率等指标上的差异。</w:t>
      </w:r>
    </w:p>
    <w:p w14:paraId="6734A7F4" w14:textId="1E800179" w:rsidR="00FC0697" w:rsidRPr="00FC0697" w:rsidRDefault="00FC0697" w:rsidP="001B48C8">
      <w:pPr>
        <w:numPr>
          <w:ilvl w:val="0"/>
          <w:numId w:val="7"/>
        </w:numPr>
        <w:rPr>
          <w:rFonts w:hint="eastAsia"/>
        </w:rPr>
      </w:pPr>
      <w:r w:rsidRPr="00FC0697">
        <w:rPr>
          <w:rFonts w:hint="eastAsia"/>
        </w:rPr>
        <w:lastRenderedPageBreak/>
        <w:t>在面述任务的基础上，撰写开题报告。正文部分不少于</w:t>
      </w:r>
      <w:r w:rsidRPr="00FC0697">
        <w:rPr>
          <w:rFonts w:hint="eastAsia"/>
        </w:rPr>
        <w:t>2500</w:t>
      </w:r>
      <w:r w:rsidRPr="00FC0697">
        <w:rPr>
          <w:rFonts w:hint="eastAsia"/>
        </w:rPr>
        <w:t>字，准备开题答辩相关材料。</w:t>
      </w:r>
    </w:p>
    <w:p w14:paraId="6A1C25E3" w14:textId="77777777" w:rsidR="00FC0697" w:rsidRPr="00FC0697" w:rsidRDefault="00FC0697" w:rsidP="00517A07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开题报告需明确技术路线，绘制算法流程图（如</w:t>
      </w:r>
      <w:r w:rsidRPr="00FC0697">
        <w:rPr>
          <w:rFonts w:hint="eastAsia"/>
        </w:rPr>
        <w:t>DP+QP</w:t>
      </w:r>
      <w:r w:rsidRPr="00FC0697">
        <w:rPr>
          <w:rFonts w:hint="eastAsia"/>
        </w:rPr>
        <w:t>优化流程），并制定详细的实施计划。</w:t>
      </w:r>
    </w:p>
    <w:p w14:paraId="54E66508" w14:textId="6A27A2B5" w:rsidR="00FC0697" w:rsidRPr="00FC0697" w:rsidRDefault="00FC0697" w:rsidP="001B48C8">
      <w:pPr>
        <w:numPr>
          <w:ilvl w:val="0"/>
          <w:numId w:val="7"/>
        </w:numPr>
        <w:rPr>
          <w:rFonts w:hint="eastAsia"/>
        </w:rPr>
      </w:pPr>
      <w:r w:rsidRPr="00FC0697">
        <w:rPr>
          <w:rFonts w:hint="eastAsia"/>
        </w:rPr>
        <w:t>要求学生掌握的相关技能。</w:t>
      </w:r>
    </w:p>
    <w:p w14:paraId="25BECF81" w14:textId="77777777" w:rsidR="00FC0697" w:rsidRPr="00FC0697" w:rsidRDefault="00FC0697" w:rsidP="0082465C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熟练掌握</w:t>
      </w:r>
      <w:r w:rsidRPr="00FC0697">
        <w:rPr>
          <w:rFonts w:hint="eastAsia"/>
        </w:rPr>
        <w:t xml:space="preserve"> C++ </w:t>
      </w:r>
      <w:r w:rsidRPr="00FC0697">
        <w:rPr>
          <w:rFonts w:hint="eastAsia"/>
        </w:rPr>
        <w:t>编程语言及面向对象编程思想。</w:t>
      </w:r>
    </w:p>
    <w:p w14:paraId="242B5B69" w14:textId="77777777" w:rsidR="00FC0697" w:rsidRPr="00FC0697" w:rsidRDefault="00FC0697" w:rsidP="0082465C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熟悉</w:t>
      </w:r>
      <w:r w:rsidRPr="00FC0697">
        <w:rPr>
          <w:rFonts w:hint="eastAsia"/>
        </w:rPr>
        <w:t xml:space="preserve"> Linux </w:t>
      </w:r>
      <w:r w:rsidRPr="00FC0697">
        <w:rPr>
          <w:rFonts w:hint="eastAsia"/>
        </w:rPr>
        <w:t>操作系统常用指令，掌握</w:t>
      </w:r>
      <w:r w:rsidRPr="00FC0697">
        <w:rPr>
          <w:rFonts w:hint="eastAsia"/>
        </w:rPr>
        <w:t xml:space="preserve"> Docker </w:t>
      </w:r>
      <w:r w:rsidRPr="00FC0697">
        <w:rPr>
          <w:rFonts w:hint="eastAsia"/>
        </w:rPr>
        <w:t>容器技术及</w:t>
      </w:r>
      <w:r w:rsidRPr="00FC0697">
        <w:rPr>
          <w:rFonts w:hint="eastAsia"/>
        </w:rPr>
        <w:t xml:space="preserve"> Bazel </w:t>
      </w:r>
      <w:r w:rsidRPr="00FC0697">
        <w:rPr>
          <w:rFonts w:hint="eastAsia"/>
        </w:rPr>
        <w:t>构建工具的使用。</w:t>
      </w:r>
    </w:p>
    <w:p w14:paraId="2E5E92ED" w14:textId="77777777" w:rsidR="00FC0697" w:rsidRPr="00FC0697" w:rsidRDefault="00FC0697" w:rsidP="0082465C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理解自动驾驶规划控制基础理论，包括</w:t>
      </w:r>
      <w:r w:rsidRPr="00FC0697">
        <w:rPr>
          <w:rFonts w:hint="eastAsia"/>
        </w:rPr>
        <w:t xml:space="preserve"> </w:t>
      </w:r>
      <w:proofErr w:type="spellStart"/>
      <w:r w:rsidRPr="00FC0697">
        <w:rPr>
          <w:rFonts w:hint="eastAsia"/>
        </w:rPr>
        <w:t>Frenet</w:t>
      </w:r>
      <w:proofErr w:type="spellEnd"/>
      <w:r w:rsidRPr="00FC0697">
        <w:rPr>
          <w:rFonts w:hint="eastAsia"/>
        </w:rPr>
        <w:t>坐标系转换、凸优化（</w:t>
      </w:r>
      <w:r w:rsidRPr="00FC0697">
        <w:rPr>
          <w:rFonts w:hint="eastAsia"/>
        </w:rPr>
        <w:t>QP/SQP</w:t>
      </w:r>
      <w:r w:rsidRPr="00FC0697">
        <w:rPr>
          <w:rFonts w:hint="eastAsia"/>
        </w:rPr>
        <w:t>）、图搜索算法（</w:t>
      </w:r>
      <w:r w:rsidRPr="00FC0697">
        <w:rPr>
          <w:rFonts w:hint="eastAsia"/>
        </w:rPr>
        <w:t>A/Dijkstra</w:t>
      </w:r>
      <w:r w:rsidRPr="00FC0697">
        <w:rPr>
          <w:rFonts w:hint="eastAsia"/>
        </w:rPr>
        <w:t>）</w:t>
      </w:r>
      <w:r w:rsidRPr="00FC0697">
        <w:rPr>
          <w:rFonts w:hint="eastAsia"/>
        </w:rPr>
        <w:t xml:space="preserve">* </w:t>
      </w:r>
      <w:r w:rsidRPr="00FC0697">
        <w:rPr>
          <w:rFonts w:hint="eastAsia"/>
        </w:rPr>
        <w:t>等。</w:t>
      </w:r>
    </w:p>
    <w:p w14:paraId="7D376862" w14:textId="77777777" w:rsidR="00FC0697" w:rsidRPr="00FC0697" w:rsidRDefault="00FC0697" w:rsidP="0082465C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熟悉</w:t>
      </w:r>
      <w:r w:rsidRPr="00FC0697">
        <w:rPr>
          <w:rFonts w:hint="eastAsia"/>
        </w:rPr>
        <w:t xml:space="preserve"> Apollo </w:t>
      </w:r>
      <w:r w:rsidRPr="00FC0697">
        <w:rPr>
          <w:rFonts w:hint="eastAsia"/>
        </w:rPr>
        <w:t>软件架构（</w:t>
      </w:r>
      <w:r w:rsidRPr="00FC0697">
        <w:rPr>
          <w:rFonts w:hint="eastAsia"/>
        </w:rPr>
        <w:t>Cyber RT</w:t>
      </w:r>
      <w:r w:rsidRPr="00FC0697">
        <w:rPr>
          <w:rFonts w:hint="eastAsia"/>
        </w:rPr>
        <w:t>通信机制），能够阅读和修改大型</w:t>
      </w:r>
      <w:r w:rsidRPr="00FC0697">
        <w:rPr>
          <w:rFonts w:hint="eastAsia"/>
        </w:rPr>
        <w:t>C++</w:t>
      </w:r>
      <w:r w:rsidRPr="00FC0697">
        <w:rPr>
          <w:rFonts w:hint="eastAsia"/>
        </w:rPr>
        <w:t>工程代码。</w:t>
      </w:r>
    </w:p>
    <w:p w14:paraId="51AC7315" w14:textId="6FAE77D6" w:rsidR="00FC0697" w:rsidRPr="00FC0697" w:rsidRDefault="00FC0697" w:rsidP="0082465C">
      <w:pPr>
        <w:numPr>
          <w:ilvl w:val="0"/>
          <w:numId w:val="7"/>
        </w:numPr>
        <w:rPr>
          <w:rFonts w:hint="eastAsia"/>
        </w:rPr>
      </w:pPr>
      <w:r w:rsidRPr="00FC0697">
        <w:rPr>
          <w:rFonts w:hint="eastAsia"/>
        </w:rPr>
        <w:t>选择合适的开发工具，开发原型系统，并能正常运行。</w:t>
      </w:r>
    </w:p>
    <w:p w14:paraId="4180FFA2" w14:textId="133848AD" w:rsidR="00FC0697" w:rsidRPr="00FC0697" w:rsidRDefault="00FC0697" w:rsidP="0082465C">
      <w:pPr>
        <w:pStyle w:val="22"/>
        <w:numPr>
          <w:ilvl w:val="0"/>
          <w:numId w:val="7"/>
        </w:numPr>
        <w:ind w:firstLineChars="0"/>
        <w:rPr>
          <w:rFonts w:hint="eastAsia"/>
        </w:rPr>
      </w:pPr>
      <w:r w:rsidRPr="00FC0697">
        <w:rPr>
          <w:rFonts w:hint="eastAsia"/>
        </w:rPr>
        <w:t>撰写符合学院要求的毕业论文，符合查重要求和论文格式规范性检测要求。</w:t>
      </w:r>
    </w:p>
    <w:p w14:paraId="0CDBAF9D" w14:textId="77777777" w:rsidR="00FC0697" w:rsidRPr="00FC0697" w:rsidRDefault="00FC0697" w:rsidP="0082465C">
      <w:pPr>
        <w:pStyle w:val="22"/>
        <w:ind w:firstLine="480"/>
        <w:rPr>
          <w:rFonts w:hint="eastAsia"/>
        </w:rPr>
      </w:pPr>
      <w:r w:rsidRPr="00FC0697">
        <w:rPr>
          <w:rFonts w:hint="eastAsia"/>
        </w:rPr>
        <w:t>论文应包含算法原理推导、代码实现细节、仿真实验数据分析及对比结论。</w:t>
      </w:r>
    </w:p>
    <w:p w14:paraId="408C340F" w14:textId="7148D8F4" w:rsidR="00FC0697" w:rsidRDefault="00FC0697" w:rsidP="001B48C8">
      <w:pPr>
        <w:numPr>
          <w:ilvl w:val="0"/>
          <w:numId w:val="7"/>
        </w:numPr>
      </w:pPr>
      <w:r w:rsidRPr="00FC0697">
        <w:rPr>
          <w:rFonts w:hint="eastAsia"/>
        </w:rPr>
        <w:t>整理资料，打印论文，准备论文答辩相关材料。</w:t>
      </w:r>
    </w:p>
    <w:p w14:paraId="2F1E6E24" w14:textId="6062921C" w:rsidR="00DB4D33" w:rsidRPr="007E0148" w:rsidRDefault="007E0148" w:rsidP="001B48C8">
      <w:r w:rsidRPr="007E0148">
        <w:rPr>
          <w:rFonts w:hint="eastAsia"/>
          <w:b/>
          <w:bCs/>
        </w:rPr>
        <w:t>二、</w:t>
      </w:r>
      <w:r w:rsidRPr="007E0148">
        <w:rPr>
          <w:b/>
          <w:bCs/>
        </w:rPr>
        <w:t>主要参考资料</w:t>
      </w:r>
    </w:p>
    <w:p w14:paraId="45D40D80" w14:textId="77777777" w:rsidR="00BA2DE0" w:rsidRPr="00BA2DE0" w:rsidRDefault="00BA2DE0" w:rsidP="00BA2DE0">
      <w:pPr>
        <w:pStyle w:val="22"/>
        <w:spacing w:line="240" w:lineRule="auto"/>
        <w:ind w:firstLine="420"/>
        <w:rPr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[1] </w:t>
      </w:r>
      <w:r w:rsidRPr="00BA2DE0">
        <w:rPr>
          <w:rFonts w:hint="eastAsia"/>
          <w:sz w:val="21"/>
          <w:szCs w:val="21"/>
        </w:rPr>
        <w:t>王云泽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孙宇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骆中斌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等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基于深度强化学习的自动驾驶行为决策研究综述</w:t>
      </w:r>
      <w:r w:rsidRPr="00BA2DE0">
        <w:rPr>
          <w:rFonts w:hint="eastAsia"/>
          <w:sz w:val="21"/>
          <w:szCs w:val="21"/>
        </w:rPr>
        <w:t xml:space="preserve">[J]. </w:t>
      </w:r>
      <w:r w:rsidRPr="00BA2DE0">
        <w:rPr>
          <w:rFonts w:hint="eastAsia"/>
          <w:sz w:val="21"/>
          <w:szCs w:val="21"/>
        </w:rPr>
        <w:t>控制与决策</w:t>
      </w:r>
      <w:r w:rsidRPr="00BA2DE0">
        <w:rPr>
          <w:rFonts w:hint="eastAsia"/>
          <w:sz w:val="21"/>
          <w:szCs w:val="21"/>
        </w:rPr>
        <w:t>, 2025.</w:t>
      </w:r>
    </w:p>
    <w:p w14:paraId="7316D198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[2] </w:t>
      </w:r>
      <w:r w:rsidRPr="00BA2DE0">
        <w:rPr>
          <w:rFonts w:hint="eastAsia"/>
          <w:sz w:val="21"/>
          <w:szCs w:val="21"/>
        </w:rPr>
        <w:t>陈俊杰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上官伟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蔡伯根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等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交通流特征深度认知的车队运行参数优化方法</w:t>
      </w:r>
      <w:r w:rsidRPr="00BA2DE0">
        <w:rPr>
          <w:rFonts w:hint="eastAsia"/>
          <w:sz w:val="21"/>
          <w:szCs w:val="21"/>
        </w:rPr>
        <w:t xml:space="preserve">[J]. </w:t>
      </w:r>
      <w:r w:rsidRPr="00BA2DE0">
        <w:rPr>
          <w:rFonts w:hint="eastAsia"/>
          <w:sz w:val="21"/>
          <w:szCs w:val="21"/>
        </w:rPr>
        <w:t>中国公路学报</w:t>
      </w:r>
      <w:r w:rsidRPr="00BA2DE0">
        <w:rPr>
          <w:rFonts w:hint="eastAsia"/>
          <w:sz w:val="21"/>
          <w:szCs w:val="21"/>
        </w:rPr>
        <w:t>, 2020, 33(11): 264-274.</w:t>
      </w:r>
    </w:p>
    <w:p w14:paraId="4D73BC37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[3] </w:t>
      </w:r>
      <w:r w:rsidRPr="00BA2DE0">
        <w:rPr>
          <w:rFonts w:hint="eastAsia"/>
          <w:sz w:val="21"/>
          <w:szCs w:val="21"/>
        </w:rPr>
        <w:t>周洪龙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裴晓飞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刘一平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等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面向动态不确定场景的自动驾驶车辆时空耦合分层轨迹规划研究</w:t>
      </w:r>
      <w:r w:rsidRPr="00BA2DE0">
        <w:rPr>
          <w:rFonts w:hint="eastAsia"/>
          <w:sz w:val="21"/>
          <w:szCs w:val="21"/>
        </w:rPr>
        <w:t xml:space="preserve">[J]. </w:t>
      </w:r>
      <w:r w:rsidRPr="00BA2DE0">
        <w:rPr>
          <w:rFonts w:hint="eastAsia"/>
          <w:sz w:val="21"/>
          <w:szCs w:val="21"/>
        </w:rPr>
        <w:t>机械工程学报</w:t>
      </w:r>
      <w:r w:rsidRPr="00BA2DE0">
        <w:rPr>
          <w:rFonts w:hint="eastAsia"/>
          <w:sz w:val="21"/>
          <w:szCs w:val="21"/>
        </w:rPr>
        <w:t>, 2024, 60(10): 222-234.</w:t>
      </w:r>
    </w:p>
    <w:p w14:paraId="6C085787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[4] </w:t>
      </w:r>
      <w:r w:rsidRPr="00BA2DE0">
        <w:rPr>
          <w:rFonts w:hint="eastAsia"/>
          <w:sz w:val="21"/>
          <w:szCs w:val="21"/>
        </w:rPr>
        <w:t>郝鹤声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无信号交叉口智能网联车辆通行策略研究</w:t>
      </w:r>
      <w:r w:rsidRPr="00BA2DE0">
        <w:rPr>
          <w:rFonts w:hint="eastAsia"/>
          <w:sz w:val="21"/>
          <w:szCs w:val="21"/>
        </w:rPr>
        <w:t xml:space="preserve">[D]. </w:t>
      </w:r>
      <w:r w:rsidRPr="00BA2DE0">
        <w:rPr>
          <w:rFonts w:hint="eastAsia"/>
          <w:sz w:val="21"/>
          <w:szCs w:val="21"/>
        </w:rPr>
        <w:t>吉林大学</w:t>
      </w:r>
      <w:r w:rsidRPr="00BA2DE0">
        <w:rPr>
          <w:rFonts w:hint="eastAsia"/>
          <w:sz w:val="21"/>
          <w:szCs w:val="21"/>
        </w:rPr>
        <w:t>, 2025.</w:t>
      </w:r>
    </w:p>
    <w:p w14:paraId="1712D62C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[5] </w:t>
      </w:r>
      <w:r w:rsidRPr="00BA2DE0">
        <w:rPr>
          <w:rFonts w:hint="eastAsia"/>
          <w:sz w:val="21"/>
          <w:szCs w:val="21"/>
        </w:rPr>
        <w:t>李灵恩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智能汽车变道决策系统的预期功能安全研究</w:t>
      </w:r>
      <w:r w:rsidRPr="00BA2DE0">
        <w:rPr>
          <w:rFonts w:hint="eastAsia"/>
          <w:sz w:val="21"/>
          <w:szCs w:val="21"/>
        </w:rPr>
        <w:t xml:space="preserve">[D]. </w:t>
      </w:r>
      <w:r w:rsidRPr="00BA2DE0">
        <w:rPr>
          <w:rFonts w:hint="eastAsia"/>
          <w:sz w:val="21"/>
          <w:szCs w:val="21"/>
        </w:rPr>
        <w:t>江苏大学</w:t>
      </w:r>
      <w:r w:rsidRPr="00BA2DE0">
        <w:rPr>
          <w:rFonts w:hint="eastAsia"/>
          <w:sz w:val="21"/>
          <w:szCs w:val="21"/>
        </w:rPr>
        <w:t>, 2025.</w:t>
      </w:r>
    </w:p>
    <w:p w14:paraId="48AF20B0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[6] </w:t>
      </w:r>
      <w:r w:rsidRPr="00BA2DE0">
        <w:rPr>
          <w:rFonts w:hint="eastAsia"/>
          <w:sz w:val="21"/>
          <w:szCs w:val="21"/>
        </w:rPr>
        <w:t>王金强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黄航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郅朋</w:t>
      </w:r>
      <w:r w:rsidRPr="00BA2DE0">
        <w:rPr>
          <w:rFonts w:hint="eastAsia"/>
          <w:sz w:val="21"/>
          <w:szCs w:val="21"/>
        </w:rPr>
        <w:t xml:space="preserve">, </w:t>
      </w:r>
      <w:r w:rsidRPr="00BA2DE0">
        <w:rPr>
          <w:rFonts w:hint="eastAsia"/>
          <w:sz w:val="21"/>
          <w:szCs w:val="21"/>
        </w:rPr>
        <w:t>等</w:t>
      </w:r>
      <w:r w:rsidRPr="00BA2DE0">
        <w:rPr>
          <w:rFonts w:hint="eastAsia"/>
          <w:sz w:val="21"/>
          <w:szCs w:val="21"/>
        </w:rPr>
        <w:t xml:space="preserve">. </w:t>
      </w:r>
      <w:r w:rsidRPr="00BA2DE0">
        <w:rPr>
          <w:rFonts w:hint="eastAsia"/>
          <w:sz w:val="21"/>
          <w:szCs w:val="21"/>
        </w:rPr>
        <w:t>自动驾驶发展与关键技术综述</w:t>
      </w:r>
      <w:r w:rsidRPr="00BA2DE0">
        <w:rPr>
          <w:rFonts w:hint="eastAsia"/>
          <w:sz w:val="21"/>
          <w:szCs w:val="21"/>
        </w:rPr>
        <w:t xml:space="preserve">[J]. </w:t>
      </w:r>
      <w:r w:rsidRPr="00BA2DE0">
        <w:rPr>
          <w:rFonts w:hint="eastAsia"/>
          <w:sz w:val="21"/>
          <w:szCs w:val="21"/>
        </w:rPr>
        <w:t>电子技术应用</w:t>
      </w:r>
      <w:r w:rsidRPr="00BA2DE0">
        <w:rPr>
          <w:rFonts w:hint="eastAsia"/>
          <w:sz w:val="21"/>
          <w:szCs w:val="21"/>
        </w:rPr>
        <w:t>, 2019, 45(6): 28-36.</w:t>
      </w:r>
    </w:p>
    <w:p w14:paraId="0185DD74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>[7] GUO Y, GUO Z, WANG Y, et al. A Survey of Trajectory Planning Methods for Autonomous Driving</w:t>
      </w:r>
      <w:r w:rsidRPr="00BA2DE0">
        <w:rPr>
          <w:rFonts w:hint="eastAsia"/>
          <w:sz w:val="21"/>
          <w:szCs w:val="21"/>
        </w:rPr>
        <w:t>—</w:t>
      </w:r>
      <w:r w:rsidRPr="00BA2DE0">
        <w:rPr>
          <w:rFonts w:hint="eastAsia"/>
          <w:sz w:val="21"/>
          <w:szCs w:val="21"/>
        </w:rPr>
        <w:t>Part I: Unstructured Scenarios[J]. IEEE Transactions on Intelligent Vehicles, 2024, 9(9): 5407-5434.</w:t>
      </w:r>
    </w:p>
    <w:p w14:paraId="078D52A2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>[8] Apollo Planning README[EB/OL]. [2025-11-26]. https://github.com/ApolloAuto/apollo/blob/master/modules/planning/planning_component/README_cn.md.</w:t>
      </w:r>
    </w:p>
    <w:p w14:paraId="53A7B9C3" w14:textId="77777777" w:rsidR="00BA2DE0" w:rsidRPr="00BA2DE0" w:rsidRDefault="00BA2DE0" w:rsidP="00BA2DE0">
      <w:pPr>
        <w:pStyle w:val="22"/>
        <w:spacing w:line="240" w:lineRule="auto"/>
        <w:ind w:firstLine="420"/>
        <w:rPr>
          <w:rFonts w:hint="eastAsia"/>
          <w:sz w:val="21"/>
          <w:szCs w:val="21"/>
        </w:rPr>
      </w:pPr>
      <w:r w:rsidRPr="00BA2DE0">
        <w:rPr>
          <w:rFonts w:hint="eastAsia"/>
          <w:sz w:val="21"/>
          <w:szCs w:val="21"/>
        </w:rPr>
        <w:t xml:space="preserve">[9] FAN H, ZHU F, LIU C, et al. Baidu Apollo EM Motion Planner[A]. </w:t>
      </w:r>
      <w:proofErr w:type="spellStart"/>
      <w:r w:rsidRPr="00BA2DE0">
        <w:rPr>
          <w:rFonts w:hint="eastAsia"/>
          <w:sz w:val="21"/>
          <w:szCs w:val="21"/>
        </w:rPr>
        <w:t>arXiv</w:t>
      </w:r>
      <w:proofErr w:type="spellEnd"/>
      <w:r w:rsidRPr="00BA2DE0">
        <w:rPr>
          <w:rFonts w:hint="eastAsia"/>
          <w:sz w:val="21"/>
          <w:szCs w:val="21"/>
        </w:rPr>
        <w:t>, 2018.</w:t>
      </w:r>
    </w:p>
    <w:p w14:paraId="441CA06E" w14:textId="57E17C43" w:rsidR="00BA2DE0" w:rsidRPr="00BA2DE0" w:rsidRDefault="00BA2DE0" w:rsidP="00BA2DE0">
      <w:pPr>
        <w:pStyle w:val="22"/>
        <w:spacing w:line="240" w:lineRule="auto"/>
        <w:ind w:firstLine="420"/>
        <w:rPr>
          <w:sz w:val="21"/>
          <w:szCs w:val="21"/>
        </w:rPr>
      </w:pPr>
      <w:r w:rsidRPr="00BA2DE0">
        <w:rPr>
          <w:rFonts w:hint="eastAsia"/>
          <w:sz w:val="21"/>
          <w:szCs w:val="21"/>
        </w:rPr>
        <w:lastRenderedPageBreak/>
        <w:t>[10] WERLING M, ZIEGLER J, KAMMEL S, et al. Optimal trajectory generation for dynamic street scenarios in a Fren</w:t>
      </w:r>
      <w:r w:rsidRPr="00BA2DE0">
        <w:rPr>
          <w:rFonts w:hint="eastAsia"/>
          <w:sz w:val="21"/>
          <w:szCs w:val="21"/>
        </w:rPr>
        <w:t>é</w:t>
      </w:r>
      <w:r w:rsidRPr="00BA2DE0">
        <w:rPr>
          <w:rFonts w:hint="eastAsia"/>
          <w:sz w:val="21"/>
          <w:szCs w:val="21"/>
        </w:rPr>
        <w:t>t Frame[C]//2010 IEEE International Conference on Robotics and Automation. 2010: 987-993.</w:t>
      </w:r>
    </w:p>
    <w:p w14:paraId="234E05D8" w14:textId="2F56AE94" w:rsidR="00DB4D33" w:rsidRPr="007E0148" w:rsidRDefault="007E0148" w:rsidP="0097402E">
      <w:pPr>
        <w:rPr>
          <w:b/>
          <w:bCs/>
        </w:rPr>
      </w:pPr>
      <w:r w:rsidRPr="007E0148">
        <w:rPr>
          <w:rFonts w:hint="eastAsia"/>
          <w:b/>
          <w:bCs/>
        </w:rPr>
        <w:t>三</w:t>
      </w:r>
      <w:r w:rsidR="009455D0">
        <w:rPr>
          <w:b/>
          <w:bCs/>
        </w:rPr>
        <w:t>、毕业设计（论文）进度安排</w:t>
      </w:r>
    </w:p>
    <w:p w14:paraId="3D385AA1" w14:textId="77777777" w:rsidR="00FC0697" w:rsidRDefault="00FC0697" w:rsidP="001B48C8">
      <w:pPr>
        <w:numPr>
          <w:ilvl w:val="0"/>
          <w:numId w:val="5"/>
        </w:numPr>
      </w:pPr>
      <w:r>
        <w:t>2023-2024</w:t>
      </w:r>
      <w:r>
        <w:t>学年下学期第</w:t>
      </w:r>
      <w:r>
        <w:t>11-12</w:t>
      </w:r>
      <w:r>
        <w:t>周，学院组织准备及动员教育、系统培训</w:t>
      </w:r>
    </w:p>
    <w:p w14:paraId="35F9A5F6" w14:textId="77777777" w:rsidR="00FC0697" w:rsidRDefault="00FC0697" w:rsidP="001B48C8">
      <w:pPr>
        <w:numPr>
          <w:ilvl w:val="0"/>
          <w:numId w:val="5"/>
        </w:numPr>
      </w:pPr>
      <w:r>
        <w:t>2023-2024</w:t>
      </w:r>
      <w:r>
        <w:t>学年下学期第</w:t>
      </w:r>
      <w:r>
        <w:t>13-14</w:t>
      </w:r>
      <w:r>
        <w:t>周，征题、审题</w:t>
      </w:r>
    </w:p>
    <w:p w14:paraId="45608F2E" w14:textId="77777777" w:rsidR="00FC0697" w:rsidRDefault="00FC0697" w:rsidP="001B48C8">
      <w:pPr>
        <w:numPr>
          <w:ilvl w:val="0"/>
          <w:numId w:val="5"/>
        </w:numPr>
      </w:pPr>
      <w:r>
        <w:t>2023-2024</w:t>
      </w:r>
      <w:r>
        <w:t>学年下学期第</w:t>
      </w:r>
      <w:r>
        <w:t>15-16</w:t>
      </w:r>
      <w:r>
        <w:t>周，学生选题</w:t>
      </w:r>
    </w:p>
    <w:p w14:paraId="2461B61F" w14:textId="77777777" w:rsidR="00FC0697" w:rsidRDefault="00FC0697" w:rsidP="001B48C8">
      <w:pPr>
        <w:numPr>
          <w:ilvl w:val="0"/>
          <w:numId w:val="5"/>
        </w:numPr>
      </w:pPr>
      <w:r>
        <w:t>2023-2024</w:t>
      </w:r>
      <w:r>
        <w:t>学年下学期第</w:t>
      </w:r>
      <w:r>
        <w:t>17-18</w:t>
      </w:r>
      <w:r>
        <w:t>周，教师下达任务书</w:t>
      </w:r>
    </w:p>
    <w:p w14:paraId="53949801" w14:textId="77777777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1-2</w:t>
      </w:r>
      <w:r>
        <w:t>周，开题：学生完成开题报告及开题申请</w:t>
      </w:r>
    </w:p>
    <w:p w14:paraId="069848EA" w14:textId="77777777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3</w:t>
      </w:r>
      <w:r>
        <w:t>周，教师审批开题报告（开题答辩）</w:t>
      </w:r>
    </w:p>
    <w:p w14:paraId="1B31F7BA" w14:textId="77777777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4-10</w:t>
      </w:r>
      <w:r>
        <w:t>周，毕业设计、论文撰写与指导</w:t>
      </w:r>
    </w:p>
    <w:p w14:paraId="66F94F51" w14:textId="77777777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11-13</w:t>
      </w:r>
      <w:r>
        <w:t>周，查重、论文评阅</w:t>
      </w:r>
    </w:p>
    <w:p w14:paraId="36C31DB8" w14:textId="77777777" w:rsidR="001B48C8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14</w:t>
      </w:r>
      <w:r>
        <w:t>周，答辩资格审查</w:t>
      </w:r>
    </w:p>
    <w:p w14:paraId="07D2B871" w14:textId="1BC6DAC3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15</w:t>
      </w:r>
      <w:r>
        <w:t>周，答辩（一辩、二辩）</w:t>
      </w:r>
    </w:p>
    <w:p w14:paraId="39FA7548" w14:textId="77777777" w:rsidR="00FC0697" w:rsidRDefault="00FC0697" w:rsidP="001B48C8">
      <w:pPr>
        <w:numPr>
          <w:ilvl w:val="0"/>
          <w:numId w:val="5"/>
        </w:numPr>
      </w:pPr>
      <w:r>
        <w:t>2024-2025</w:t>
      </w:r>
      <w:r>
        <w:t>学年上学期第</w:t>
      </w:r>
      <w:r>
        <w:t>16</w:t>
      </w:r>
      <w:r>
        <w:t>周，推优、复查</w:t>
      </w:r>
    </w:p>
    <w:p w14:paraId="314B8D32" w14:textId="19721B3F" w:rsidR="00A77B3E" w:rsidRPr="00FC0697" w:rsidRDefault="00FC0697" w:rsidP="001B48C8">
      <w:pPr>
        <w:numPr>
          <w:ilvl w:val="0"/>
          <w:numId w:val="5"/>
        </w:numPr>
        <w:rPr>
          <w:rFonts w:hint="eastAsia"/>
        </w:rPr>
      </w:pPr>
      <w:r>
        <w:t>2024-2025</w:t>
      </w:r>
      <w:r>
        <w:t>学年上学期第</w:t>
      </w:r>
      <w:r>
        <w:t>17-18</w:t>
      </w:r>
      <w:r>
        <w:t>周，总结及资料归类</w:t>
      </w:r>
    </w:p>
    <w:sectPr w:rsidR="00A77B3E" w:rsidRPr="00FC06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B7E"/>
    <w:multiLevelType w:val="hybridMultilevel"/>
    <w:tmpl w:val="04A8E48C"/>
    <w:lvl w:ilvl="0" w:tplc="9C1AF894">
      <w:start w:val="1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555691"/>
    <w:multiLevelType w:val="multilevel"/>
    <w:tmpl w:val="085556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EFC1BC9"/>
    <w:multiLevelType w:val="multilevel"/>
    <w:tmpl w:val="43D22A16"/>
    <w:styleLink w:val="3"/>
    <w:lvl w:ilvl="0">
      <w:start w:val="1"/>
      <w:numFmt w:val="decimal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012D42"/>
    <w:multiLevelType w:val="multilevel"/>
    <w:tmpl w:val="0C86F56E"/>
    <w:styleLink w:val="1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E7E3784"/>
    <w:multiLevelType w:val="hybridMultilevel"/>
    <w:tmpl w:val="B1C449F6"/>
    <w:lvl w:ilvl="0" w:tplc="2ED4DF1A">
      <w:start w:val="1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BE666F"/>
    <w:multiLevelType w:val="hybridMultilevel"/>
    <w:tmpl w:val="A6687B6C"/>
    <w:lvl w:ilvl="0" w:tplc="58BA71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0D6D74"/>
    <w:multiLevelType w:val="hybridMultilevel"/>
    <w:tmpl w:val="7660AD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BA6622"/>
    <w:multiLevelType w:val="hybridMultilevel"/>
    <w:tmpl w:val="22266842"/>
    <w:lvl w:ilvl="0" w:tplc="58BA71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5A1E5C"/>
    <w:multiLevelType w:val="multilevel"/>
    <w:tmpl w:val="F13C5446"/>
    <w:styleLink w:val="2"/>
    <w:lvl w:ilvl="0">
      <w:start w:val="1"/>
      <w:numFmt w:val="decimal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24345272">
    <w:abstractNumId w:val="1"/>
  </w:num>
  <w:num w:numId="2" w16cid:durableId="1304847515">
    <w:abstractNumId w:val="6"/>
  </w:num>
  <w:num w:numId="3" w16cid:durableId="758403198">
    <w:abstractNumId w:val="5"/>
  </w:num>
  <w:num w:numId="4" w16cid:durableId="869149688">
    <w:abstractNumId w:val="7"/>
  </w:num>
  <w:num w:numId="5" w16cid:durableId="182786225">
    <w:abstractNumId w:val="0"/>
  </w:num>
  <w:num w:numId="6" w16cid:durableId="2135175111">
    <w:abstractNumId w:val="3"/>
  </w:num>
  <w:num w:numId="7" w16cid:durableId="512648596">
    <w:abstractNumId w:val="4"/>
  </w:num>
  <w:num w:numId="8" w16cid:durableId="1578903943">
    <w:abstractNumId w:val="8"/>
  </w:num>
  <w:num w:numId="9" w16cid:durableId="640841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F0F7C"/>
    <w:rsid w:val="001B48C8"/>
    <w:rsid w:val="00517A07"/>
    <w:rsid w:val="006D3F65"/>
    <w:rsid w:val="00704BB2"/>
    <w:rsid w:val="007245FC"/>
    <w:rsid w:val="007E0148"/>
    <w:rsid w:val="0082465C"/>
    <w:rsid w:val="009455D0"/>
    <w:rsid w:val="0097402E"/>
    <w:rsid w:val="009803A3"/>
    <w:rsid w:val="00A77B3E"/>
    <w:rsid w:val="00A82C5C"/>
    <w:rsid w:val="00AD0E9E"/>
    <w:rsid w:val="00B024A6"/>
    <w:rsid w:val="00BA2DE0"/>
    <w:rsid w:val="00CA2A55"/>
    <w:rsid w:val="00CA2DFE"/>
    <w:rsid w:val="00D35192"/>
    <w:rsid w:val="00DB4D33"/>
    <w:rsid w:val="00E148E7"/>
    <w:rsid w:val="00ED3852"/>
    <w:rsid w:val="00FC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A7833"/>
  <w15:docId w15:val="{1ED71E4F-3788-48B3-95C7-1AD83920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48C8"/>
    <w:pPr>
      <w:adjustRightInd w:val="0"/>
      <w:snapToGrid w:val="0"/>
      <w:spacing w:line="36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rsid w:val="00704BB2"/>
    <w:pPr>
      <w:ind w:firstLineChars="200" w:firstLine="420"/>
    </w:pPr>
  </w:style>
  <w:style w:type="paragraph" w:styleId="a4">
    <w:name w:val="Body Text Indent"/>
    <w:basedOn w:val="a"/>
    <w:link w:val="a5"/>
    <w:unhideWhenUsed/>
    <w:rsid w:val="001B48C8"/>
    <w:pPr>
      <w:spacing w:after="120"/>
      <w:ind w:leftChars="200" w:left="420"/>
    </w:pPr>
  </w:style>
  <w:style w:type="character" w:customStyle="1" w:styleId="a5">
    <w:name w:val="正文文本缩进 字符"/>
    <w:basedOn w:val="a0"/>
    <w:link w:val="a4"/>
    <w:rsid w:val="001B48C8"/>
    <w:rPr>
      <w:sz w:val="24"/>
      <w:szCs w:val="24"/>
    </w:rPr>
  </w:style>
  <w:style w:type="paragraph" w:styleId="20">
    <w:name w:val="Body Text Indent 2"/>
    <w:basedOn w:val="a"/>
    <w:link w:val="21"/>
    <w:unhideWhenUsed/>
    <w:rsid w:val="001B48C8"/>
    <w:pPr>
      <w:spacing w:after="120" w:line="480" w:lineRule="auto"/>
      <w:ind w:leftChars="200" w:left="420"/>
    </w:pPr>
  </w:style>
  <w:style w:type="character" w:customStyle="1" w:styleId="21">
    <w:name w:val="正文文本缩进 2 字符"/>
    <w:basedOn w:val="a0"/>
    <w:link w:val="20"/>
    <w:rsid w:val="001B48C8"/>
    <w:rPr>
      <w:sz w:val="24"/>
      <w:szCs w:val="24"/>
    </w:rPr>
  </w:style>
  <w:style w:type="paragraph" w:styleId="a6">
    <w:name w:val="Body Text"/>
    <w:basedOn w:val="a"/>
    <w:link w:val="a7"/>
    <w:semiHidden/>
    <w:unhideWhenUsed/>
    <w:rsid w:val="001B48C8"/>
    <w:pPr>
      <w:spacing w:after="120"/>
    </w:pPr>
  </w:style>
  <w:style w:type="character" w:customStyle="1" w:styleId="a7">
    <w:name w:val="正文文本 字符"/>
    <w:basedOn w:val="a0"/>
    <w:link w:val="a6"/>
    <w:semiHidden/>
    <w:rsid w:val="001B48C8"/>
    <w:rPr>
      <w:sz w:val="24"/>
      <w:szCs w:val="24"/>
    </w:rPr>
  </w:style>
  <w:style w:type="numbering" w:customStyle="1" w:styleId="2">
    <w:name w:val="当前列表2"/>
    <w:uiPriority w:val="99"/>
    <w:rsid w:val="0082465C"/>
    <w:pPr>
      <w:numPr>
        <w:numId w:val="8"/>
      </w:numPr>
    </w:pPr>
  </w:style>
  <w:style w:type="numbering" w:customStyle="1" w:styleId="3">
    <w:name w:val="当前列表3"/>
    <w:uiPriority w:val="99"/>
    <w:rsid w:val="0082465C"/>
    <w:pPr>
      <w:numPr>
        <w:numId w:val="9"/>
      </w:numPr>
    </w:pPr>
  </w:style>
  <w:style w:type="paragraph" w:styleId="22">
    <w:name w:val="Body Text First Indent 2"/>
    <w:basedOn w:val="a4"/>
    <w:link w:val="23"/>
    <w:unhideWhenUsed/>
    <w:rsid w:val="001B48C8"/>
    <w:pPr>
      <w:ind w:leftChars="0" w:left="0" w:firstLineChars="200" w:firstLine="200"/>
    </w:pPr>
  </w:style>
  <w:style w:type="character" w:customStyle="1" w:styleId="23">
    <w:name w:val="正文文本首行缩进 2 字符"/>
    <w:basedOn w:val="a5"/>
    <w:link w:val="22"/>
    <w:rsid w:val="001B48C8"/>
    <w:rPr>
      <w:sz w:val="24"/>
      <w:szCs w:val="24"/>
    </w:rPr>
  </w:style>
  <w:style w:type="numbering" w:customStyle="1" w:styleId="1">
    <w:name w:val="当前列表1"/>
    <w:uiPriority w:val="99"/>
    <w:rsid w:val="001B48C8"/>
    <w:pPr>
      <w:numPr>
        <w:numId w:val="6"/>
      </w:numPr>
    </w:pPr>
  </w:style>
  <w:style w:type="character" w:styleId="a8">
    <w:name w:val="Hyperlink"/>
    <w:basedOn w:val="a0"/>
    <w:uiPriority w:val="99"/>
    <w:unhideWhenUsed/>
    <w:rsid w:val="009740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Moder Steven</cp:lastModifiedBy>
  <cp:revision>17</cp:revision>
  <dcterms:created xsi:type="dcterms:W3CDTF">2024-07-03T09:51:00Z</dcterms:created>
  <dcterms:modified xsi:type="dcterms:W3CDTF">2025-11-25T17:05:00Z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2025-11-25T14:54:42Z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e2046ea8-55d9-4109-b16b-268a5cbfc04d</vt:lpwstr>
  </property>
  <property fmtid="{D5CDD505-2E9C-101B-9397-08002B2CF9AE}" pid="7" name="MSIP_Label_defa4170-0d19-0005-0004-bc88714345d2_ActionId">
    <vt:lpwstr>6dcb0be1-d37d-474a-8c01-55799b74afe6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