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Hong Kong Institute of Vocational Education</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Department of Information Technology</w:t>
      </w:r>
    </w:p>
    <w:p w:rsidR="00BB3273" w:rsidRDefault="00455905">
      <w:pPr>
        <w:jc w:val="center"/>
        <w:rPr>
          <w:rFonts w:ascii="Times New Roman" w:eastAsia="Times New Roman" w:hAnsi="Times New Roman" w:cs="Times New Roman"/>
          <w:b/>
          <w:color w:val="008080"/>
          <w:sz w:val="36"/>
          <w:szCs w:val="36"/>
        </w:rPr>
      </w:pPr>
      <w:r>
        <w:rPr>
          <w:rFonts w:ascii="Times New Roman" w:eastAsia="Times New Roman" w:hAnsi="Times New Roman" w:cs="Times New Roman"/>
          <w:b/>
          <w:color w:val="008080"/>
          <w:sz w:val="36"/>
          <w:szCs w:val="36"/>
        </w:rPr>
        <w:t>HD in Software Engineering</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IT-114105</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ITP4915M</w:t>
      </w:r>
    </w:p>
    <w:p w:rsidR="00BB3273" w:rsidRDefault="00455905">
      <w:pPr>
        <w:jc w:val="center"/>
        <w:rPr>
          <w:b/>
          <w:sz w:val="48"/>
          <w:szCs w:val="48"/>
        </w:rPr>
      </w:pPr>
      <w:r>
        <w:rPr>
          <w:b/>
          <w:sz w:val="48"/>
          <w:szCs w:val="48"/>
        </w:rPr>
        <w:t>System design and implementation</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BB3273" w:rsidRDefault="0045590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Prototype I</w:t>
      </w:r>
    </w:p>
    <w:p w:rsidR="00BB3273" w:rsidRDefault="0045590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BB3273" w:rsidRDefault="00455905">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Date: 2019/06/07</w:t>
      </w:r>
    </w:p>
    <w:p w:rsidR="00BB3273" w:rsidRDefault="00455905">
      <w:r>
        <w:t xml:space="preserve"> </w:t>
      </w:r>
    </w:p>
    <w:p w:rsidR="00BB3273" w:rsidRPr="00455905" w:rsidRDefault="00455905">
      <w:r>
        <w:t xml:space="preserve"> </w:t>
      </w:r>
    </w:p>
    <w:tbl>
      <w:tblPr>
        <w:tblStyle w:val="a5"/>
        <w:tblW w:w="4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05"/>
        <w:gridCol w:w="2070"/>
      </w:tblGrid>
      <w:tr w:rsidR="00BB3273">
        <w:trPr>
          <w:trHeight w:val="520"/>
        </w:trPr>
        <w:tc>
          <w:tcPr>
            <w:tcW w:w="2205" w:type="dxa"/>
            <w:tcBorders>
              <w:top w:val="nil"/>
              <w:left w:val="nil"/>
              <w:bottom w:val="nil"/>
              <w:right w:val="nil"/>
            </w:tcBorders>
            <w:tcMar>
              <w:top w:w="100" w:type="dxa"/>
              <w:left w:w="100" w:type="dxa"/>
              <w:bottom w:w="100" w:type="dxa"/>
              <w:right w:w="100" w:type="dxa"/>
            </w:tcMar>
          </w:tcPr>
          <w:p w:rsidR="00BB3273" w:rsidRDefault="00455905">
            <w:pPr>
              <w:ind w:left="540"/>
              <w:rPr>
                <w:b/>
                <w:sz w:val="28"/>
                <w:szCs w:val="28"/>
              </w:rPr>
            </w:pPr>
            <w:r>
              <w:rPr>
                <w:b/>
                <w:sz w:val="28"/>
                <w:szCs w:val="28"/>
              </w:rPr>
              <w:t>Group No.</w:t>
            </w:r>
          </w:p>
        </w:tc>
        <w:tc>
          <w:tcPr>
            <w:tcW w:w="2070" w:type="dxa"/>
            <w:tcBorders>
              <w:top w:val="nil"/>
              <w:left w:val="nil"/>
              <w:bottom w:val="single" w:sz="8" w:space="0" w:color="000000"/>
              <w:right w:val="nil"/>
            </w:tcBorders>
            <w:tcMar>
              <w:top w:w="100" w:type="dxa"/>
              <w:left w:w="100" w:type="dxa"/>
              <w:bottom w:w="100" w:type="dxa"/>
              <w:right w:w="100" w:type="dxa"/>
            </w:tcMar>
          </w:tcPr>
          <w:p w:rsidR="00BB3273" w:rsidRDefault="00455905">
            <w:pPr>
              <w:ind w:left="540"/>
            </w:pPr>
            <w:r>
              <w:t xml:space="preserve">  1</w:t>
            </w:r>
          </w:p>
        </w:tc>
      </w:tr>
    </w:tbl>
    <w:p w:rsidR="00BB3273" w:rsidRDefault="00455905">
      <w:r>
        <w:t xml:space="preserve"> </w:t>
      </w:r>
    </w:p>
    <w:p w:rsidR="00BB3273" w:rsidRDefault="00455905">
      <w:r>
        <w:t xml:space="preserve"> </w:t>
      </w:r>
    </w:p>
    <w:tbl>
      <w:tblPr>
        <w:tblStyle w:val="a6"/>
        <w:tblW w:w="87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65"/>
        <w:gridCol w:w="3375"/>
        <w:gridCol w:w="2760"/>
      </w:tblGrid>
      <w:tr w:rsidR="00BB3273">
        <w:trPr>
          <w:trHeight w:val="1260"/>
        </w:trPr>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B3273" w:rsidRDefault="00455905">
            <w:pPr>
              <w:ind w:left="560"/>
              <w:jc w:val="center"/>
              <w:rPr>
                <w:b/>
              </w:rPr>
            </w:pPr>
            <w:r>
              <w:rPr>
                <w:b/>
              </w:rPr>
              <w:t>Student</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B3273" w:rsidRDefault="00455905">
            <w:pPr>
              <w:ind w:left="560"/>
              <w:jc w:val="center"/>
              <w:rPr>
                <w:b/>
              </w:rPr>
            </w:pPr>
            <w:r>
              <w:rPr>
                <w:b/>
              </w:rPr>
              <w:t>Contribution to the project (%)</w:t>
            </w:r>
          </w:p>
          <w:p w:rsidR="00BB3273" w:rsidRDefault="00455905">
            <w:pPr>
              <w:ind w:left="560"/>
              <w:jc w:val="center"/>
              <w:rPr>
                <w:b/>
              </w:rPr>
            </w:pPr>
            <w:r>
              <w:rPr>
                <w:b/>
              </w:rPr>
              <w:t>(Total 100%)</w:t>
            </w:r>
          </w:p>
        </w:tc>
        <w:tc>
          <w:tcPr>
            <w:tcW w:w="27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BB3273" w:rsidRDefault="00455905">
            <w:pPr>
              <w:ind w:left="560" w:right="-160"/>
              <w:jc w:val="center"/>
              <w:rPr>
                <w:b/>
              </w:rPr>
            </w:pPr>
            <w:r>
              <w:rPr>
                <w:b/>
              </w:rPr>
              <w:t>Signature</w:t>
            </w:r>
          </w:p>
        </w:tc>
      </w:tr>
      <w:tr w:rsidR="00BB3273">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Chan Wing Yung 180125529</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25%</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Billy</w:t>
            </w:r>
          </w:p>
        </w:tc>
      </w:tr>
      <w:tr w:rsidR="00BB3273">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Wong Hiu Hong 180104583</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25%</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Jacky</w:t>
            </w:r>
          </w:p>
        </w:tc>
      </w:tr>
      <w:tr w:rsidR="00BB3273">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Leung Chun Fei 180195010</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25%</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Alex</w:t>
            </w:r>
          </w:p>
        </w:tc>
      </w:tr>
      <w:tr w:rsidR="00BB3273">
        <w:trPr>
          <w:trHeight w:val="980"/>
        </w:trPr>
        <w:tc>
          <w:tcPr>
            <w:tcW w:w="25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Cheung Chiu Hei 180488709</w:t>
            </w:r>
          </w:p>
        </w:tc>
        <w:tc>
          <w:tcPr>
            <w:tcW w:w="3375"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25%</w:t>
            </w:r>
          </w:p>
        </w:tc>
        <w:tc>
          <w:tcPr>
            <w:tcW w:w="2760" w:type="dxa"/>
            <w:tcBorders>
              <w:top w:val="nil"/>
              <w:left w:val="nil"/>
              <w:bottom w:val="single" w:sz="8" w:space="0" w:color="000000"/>
              <w:right w:val="single" w:sz="8" w:space="0" w:color="000000"/>
            </w:tcBorders>
            <w:tcMar>
              <w:top w:w="100" w:type="dxa"/>
              <w:left w:w="100" w:type="dxa"/>
              <w:bottom w:w="100" w:type="dxa"/>
              <w:right w:w="100" w:type="dxa"/>
            </w:tcMar>
          </w:tcPr>
          <w:p w:rsidR="00BB3273" w:rsidRDefault="00455905">
            <w:pPr>
              <w:spacing w:before="120" w:after="120"/>
              <w:ind w:left="560"/>
            </w:pPr>
            <w:r>
              <w:t>Hei</w:t>
            </w:r>
          </w:p>
        </w:tc>
      </w:tr>
    </w:tbl>
    <w:p w:rsidR="00BB3273" w:rsidRDefault="00455905">
      <w:pPr>
        <w:pStyle w:val="3"/>
      </w:pPr>
      <w:bookmarkStart w:id="0" w:name="_z3xpiq5h19ll" w:colFirst="0" w:colLast="0"/>
      <w:bookmarkEnd w:id="0"/>
      <w:r>
        <w:lastRenderedPageBreak/>
        <w:t>How to check our project:</w:t>
      </w:r>
    </w:p>
    <w:p w:rsidR="00BB3273" w:rsidRDefault="00BB3273"/>
    <w:p w:rsidR="00BB3273" w:rsidRDefault="00455905">
      <w:r>
        <w:t>Step1: Create a new Database called “DB07062019”</w:t>
      </w:r>
    </w:p>
    <w:p w:rsidR="00BB3273" w:rsidRDefault="00455905">
      <w:r>
        <w:t>Step2: Import the DB07062019.sql to the database “DB07062019”</w:t>
      </w:r>
    </w:p>
    <w:p w:rsidR="00BB3273" w:rsidRDefault="00455905">
      <w:pPr>
        <w:rPr>
          <w:rFonts w:hint="eastAsia"/>
        </w:rPr>
      </w:pPr>
      <w:r>
        <w:t>Step3: Run SLMCS-ERP.sln or SLMCS-ERP\SLMCS-ERP\bin\Debug\SLMCS-ERP.exe</w:t>
      </w:r>
    </w:p>
    <w:p w:rsidR="00BB3273" w:rsidRDefault="00455905">
      <w:pPr>
        <w:pStyle w:val="3"/>
      </w:pPr>
      <w:bookmarkStart w:id="1" w:name="_qspzpt555h53" w:colFirst="0" w:colLast="0"/>
      <w:bookmarkEnd w:id="1"/>
      <w:r>
        <w:t>Structure of the project:</w:t>
      </w:r>
    </w:p>
    <w:p w:rsidR="00BB3273" w:rsidRDefault="00455905">
      <w:pPr>
        <w:numPr>
          <w:ilvl w:val="0"/>
          <w:numId w:val="1"/>
        </w:numPr>
      </w:pPr>
      <w:r>
        <w:t>SLMCS_Class (folder)</w:t>
      </w:r>
    </w:p>
    <w:p w:rsidR="00BB3273" w:rsidRDefault="00455905">
      <w:pPr>
        <w:numPr>
          <w:ilvl w:val="0"/>
          <w:numId w:val="1"/>
        </w:numPr>
      </w:pPr>
      <w:r>
        <w:t>SLMCS-ERP (folder)</w:t>
      </w:r>
    </w:p>
    <w:p w:rsidR="00BB3273" w:rsidRDefault="00455905">
      <w:pPr>
        <w:numPr>
          <w:ilvl w:val="0"/>
          <w:numId w:val="1"/>
        </w:numPr>
      </w:pPr>
      <w:r>
        <w:t>DB07062019.sql</w:t>
      </w:r>
      <w:r w:rsidR="00966D83">
        <w:t xml:space="preserve"> </w:t>
      </w:r>
    </w:p>
    <w:p w:rsidR="00BB3273" w:rsidRDefault="00BB3273"/>
    <w:p w:rsidR="00BB3273" w:rsidRDefault="00455905">
      <w:r>
        <w:t>As SLMCS_Class, it stores all the classes that it uses for the main program (SLMCS</w:t>
      </w:r>
      <w:r w:rsidR="008F78A3">
        <w:t>-</w:t>
      </w:r>
      <w:r>
        <w:t>ERP).</w:t>
      </w:r>
    </w:p>
    <w:p w:rsidR="00BB3273" w:rsidRDefault="00BB3273"/>
    <w:p w:rsidR="00BB3273" w:rsidRDefault="00455905">
      <w:r>
        <w:t>As SMLCS-ERP, it stores all the “Form” and main program codes and you can check all of the codes that we have created.</w:t>
      </w:r>
    </w:p>
    <w:p w:rsidR="00BB3273" w:rsidRDefault="00BB3273"/>
    <w:p w:rsidR="00BB3273" w:rsidRDefault="00455905">
      <w:r>
        <w:t xml:space="preserve">As for the DB07062019.sql, it stores all codes that it uses to create tables, views and data for the database “DB07062019”.   </w:t>
      </w:r>
    </w:p>
    <w:p w:rsidR="00BB3273" w:rsidRDefault="00BB3273">
      <w:pPr>
        <w:ind w:right="300"/>
      </w:pPr>
      <w:bookmarkStart w:id="2" w:name="_GoBack"/>
      <w:bookmarkEnd w:id="2"/>
    </w:p>
    <w:p w:rsidR="00B07B15" w:rsidRDefault="00B07B15">
      <w:pPr>
        <w:ind w:right="300"/>
      </w:pPr>
      <w:r>
        <w:rPr>
          <w:rFonts w:hint="eastAsia"/>
        </w:rPr>
        <w:t>A</w:t>
      </w:r>
      <w:r>
        <w:t>s for the database setting, the class called “DBConnection.cs” which stores in SLMCS_Class, you can check and edit the database connection.</w:t>
      </w:r>
    </w:p>
    <w:p w:rsidR="00B07B15" w:rsidRDefault="00B07B15">
      <w:pPr>
        <w:ind w:right="300"/>
      </w:pPr>
    </w:p>
    <w:p w:rsidR="00B07B15" w:rsidRDefault="00B07B15">
      <w:pPr>
        <w:ind w:right="300"/>
        <w:rPr>
          <w:rFonts w:hint="eastAsia"/>
        </w:rPr>
      </w:pPr>
      <w:r>
        <w:rPr>
          <w:rFonts w:hint="eastAsia"/>
        </w:rPr>
        <w:t>D</w:t>
      </w:r>
      <w:r>
        <w:t xml:space="preserve">efault setting: </w:t>
      </w:r>
      <w:r>
        <w:t>(host: localhost, port:3306, username:root, password:””)</w:t>
      </w:r>
    </w:p>
    <w:p w:rsidR="00BB3273" w:rsidRDefault="00455905">
      <w:pPr>
        <w:ind w:right="300"/>
      </w:pPr>
      <w:r>
        <w:br w:type="page"/>
      </w:r>
    </w:p>
    <w:p w:rsidR="00BB3273" w:rsidRDefault="00455905">
      <w:pPr>
        <w:ind w:right="300"/>
      </w:pPr>
      <w:r>
        <w:lastRenderedPageBreak/>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sectPr w:rsidR="00BB327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C0732"/>
    <w:multiLevelType w:val="multilevel"/>
    <w:tmpl w:val="57D2A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273"/>
    <w:rsid w:val="00455905"/>
    <w:rsid w:val="008F78A3"/>
    <w:rsid w:val="00966D83"/>
    <w:rsid w:val="00B07B15"/>
    <w:rsid w:val="00BB32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D3BF2"/>
  <w15:docId w15:val="{96F731D6-0437-4894-B86E-951302F0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Wing Yung CHAN</cp:lastModifiedBy>
  <cp:revision>6</cp:revision>
  <dcterms:created xsi:type="dcterms:W3CDTF">2019-06-07T14:16:00Z</dcterms:created>
  <dcterms:modified xsi:type="dcterms:W3CDTF">2019-06-07T14:34:00Z</dcterms:modified>
</cp:coreProperties>
</file>