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330kV天水变电站分别在线路保护动作和运行转热备用过程中，发生了两次断路器未动作的故障事件。具体而言，第一次故障涉及1115天二线断路器的C相，而第二次故障则与1121天秦I线开关的A相有关。针对这两次故障，相关断路器被及时更换，并进行了详细的解体检查。检查结果显示，断路器的动弧触头不锈钢拉杆存在断裂现象，这可能是导致断路器未能正常动作的根本原因。此现象对电网的安全稳定运行构成了潜在威胁，需进一步分析其具体成因并采取相应措施加以解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断路器动弧触头不锈钢拉杆断裂可能导致的潜在原因包括：1) 材料疲劳或制造缺陷，长期运行或频繁操作可能导致材料疲劳，进而引发断裂；2) 环境因素影响，如温度变化、湿度等可能加速材料老化；3) 安装或维护不当，不正确的安装方式或维护不到位也可能导致部件应力集中，最终引起断裂；4) 外部机械力作用，如地震、碰撞等外部力量可能对设备造成损伤。具体原因需结合现场实际情况及历史运行数据进行综合分析确定。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建议采取以下具体措施：1) 对同类型断路器进行全面检查，特别是动弧触头不锈钢拉杆部分，评估其健康状况；2) 加强日常巡检和定期维护，及时发现并处理潜在隐患；3) 分析历史运行数据，查找是否存在共性问题，以便采取针对性预防措施；4) 考虑优化断路器选型和安装工艺，提高设备可靠性和耐久性；5) 加强人员培训，提升运维人员的专业技能和应急处理能力。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