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0" w:after="156" w:afterLines="50" w:line="580" w:lineRule="exact"/>
        <w:rPr>
          <w:rFonts w:ascii="方正小标宋_GBK" w:hAnsi="方正小标宋_GBK" w:eastAsia="方正小标宋_GBK" w:cs="方正小标宋_GBK"/>
          <w:b w:val="0"/>
          <w:bCs w:val="0"/>
          <w:kern w:val="2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kern w:val="2"/>
          <w:sz w:val="44"/>
          <w:szCs w:val="44"/>
        </w:rPr>
        <w:t>案例</w:t>
      </w:r>
      <w:r>
        <w:rPr>
          <w:rFonts w:hint="eastAsia" w:ascii="方正小标宋_GBK" w:hAnsi="方正小标宋_GBK" w:eastAsia="方正小标宋_GBK" w:cs="方正小标宋_GBK"/>
          <w:b w:val="0"/>
          <w:bCs w:val="0"/>
          <w:kern w:val="2"/>
          <w:sz w:val="44"/>
          <w:szCs w:val="44"/>
          <w:lang w:val="en-US" w:eastAsia="zh-CN"/>
        </w:rPr>
        <w:t>09</w:t>
      </w:r>
      <w:bookmarkStart w:id="0" w:name="_GoBack"/>
      <w:bookmarkEnd w:id="0"/>
      <w:r>
        <w:rPr>
          <w:rFonts w:hint="eastAsia" w:ascii="方正小标宋_GBK" w:hAnsi="方正小标宋_GBK" w:eastAsia="方正小标宋_GBK" w:cs="方正小标宋_GBK"/>
          <w:b w:val="0"/>
          <w:bCs w:val="0"/>
          <w:kern w:val="2"/>
          <w:sz w:val="44"/>
          <w:szCs w:val="44"/>
        </w:rPr>
        <w:t xml:space="preserve">  </w:t>
      </w:r>
      <w:r>
        <w:rPr>
          <w:rFonts w:ascii="Cambria" w:hAnsi="Cambria" w:eastAsia="方正小标宋_GBK" w:cs="方正小标宋_GBK"/>
          <w:b w:val="0"/>
          <w:bCs w:val="0"/>
          <w:kern w:val="2"/>
          <w:sz w:val="44"/>
          <w:szCs w:val="44"/>
        </w:rPr>
        <w:t>75</w:t>
      </w:r>
      <w:r>
        <w:rPr>
          <w:rFonts w:hint="eastAsia" w:ascii="方正小标宋_GBK" w:hAnsi="方正小标宋_GBK" w:eastAsia="方正小标宋_GBK" w:cs="方正小标宋_GBK"/>
          <w:b w:val="0"/>
          <w:bCs w:val="0"/>
          <w:kern w:val="2"/>
          <w:sz w:val="44"/>
          <w:szCs w:val="44"/>
        </w:rPr>
        <w:t>0kV</w:t>
      </w:r>
      <w:r>
        <w:rPr>
          <w:rFonts w:hint="eastAsia" w:ascii="宋体" w:hAnsi="宋体" w:eastAsia="宋体" w:cs="宋体"/>
          <w:b w:val="0"/>
          <w:bCs w:val="0"/>
          <w:kern w:val="2"/>
          <w:sz w:val="44"/>
          <w:szCs w:val="44"/>
        </w:rPr>
        <w:t>白银变电站77094白武Ⅱ线高压电抗器B相末屏接地发热故障报告【XX类+XX】</w:t>
      </w:r>
    </w:p>
    <w:p>
      <w:pPr>
        <w:widowControl w:val="0"/>
        <w:spacing w:line="580" w:lineRule="exact"/>
        <w:jc w:val="center"/>
        <w:rPr>
          <w:rFonts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</w:rPr>
        <w:t>国网甘肃电力</w:t>
      </w:r>
    </w:p>
    <w:p>
      <w:pPr>
        <w:spacing w:line="580" w:lineRule="exact"/>
        <w:ind w:firstLine="640" w:firstLineChars="200"/>
        <w:outlineLvl w:val="0"/>
        <w:rPr>
          <w:rFonts w:ascii="方正黑体_GBK" w:hAnsi="方正黑体_GBK" w:eastAsia="方正黑体_GBK"/>
          <w:sz w:val="32"/>
          <w:szCs w:val="32"/>
        </w:rPr>
      </w:pPr>
      <w:r>
        <w:rPr>
          <w:rFonts w:hint="eastAsia" w:ascii="方正黑体_GBK" w:hAnsi="方正黑体_GBK" w:eastAsia="方正黑体_GBK"/>
          <w:sz w:val="32"/>
          <w:szCs w:val="32"/>
        </w:rPr>
        <w:t>一</w:t>
      </w:r>
      <w:r>
        <w:rPr>
          <w:rFonts w:ascii="方正黑体_GBK" w:hAnsi="方正黑体_GBK" w:eastAsia="方正黑体_GBK"/>
          <w:sz w:val="32"/>
          <w:szCs w:val="32"/>
        </w:rPr>
        <w:t>、情况说明</w:t>
      </w:r>
    </w:p>
    <w:p>
      <w:pPr>
        <w:pStyle w:val="9"/>
        <w:spacing w:line="580" w:lineRule="exact"/>
        <w:ind w:firstLine="640" w:firstLineChars="200"/>
        <w:outlineLvl w:val="1"/>
        <w:rPr>
          <w:rFonts w:ascii="方正楷体_GBK" w:hAnsi="方正楷体_GBK" w:eastAsia="方正楷体_GBK" w:cs="方正楷体_GBK"/>
          <w:b/>
          <w:bCs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b/>
          <w:bCs/>
          <w:sz w:val="32"/>
          <w:szCs w:val="32"/>
        </w:rPr>
        <w:t>（一）故障/事故概要</w:t>
      </w:r>
    </w:p>
    <w:p>
      <w:pPr>
        <w:pStyle w:val="9"/>
        <w:spacing w:line="580" w:lineRule="exact"/>
        <w:ind w:firstLine="640" w:firstLineChars="200"/>
        <w:rPr>
          <w:rFonts w:ascii="方正仿宋_GBK" w:hAns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2020年9月23日11时30分，红外测温发现7094白武Ⅱ线高压电抗器B相末屏接地装置温度异常，显示末屏接地装置温度为60℃（负荷电流207A，A相26.9℃、C相30℃，环境温度17℃），复测温度仍为60℃，确认该高压电抗器B相末屏接地装置存在过热异常，分析末屏接地装置接触不良，导致温度异常升高。</w:t>
      </w:r>
    </w:p>
    <w:p>
      <w:pPr>
        <w:pStyle w:val="9"/>
        <w:spacing w:line="580" w:lineRule="exact"/>
        <w:ind w:firstLine="640" w:firstLineChars="200"/>
        <w:outlineLvl w:val="1"/>
        <w:rPr>
          <w:rFonts w:ascii="方正仿宋_GBK" w:hAnsi="方正仿宋_GBK" w:eastAsia="方正仿宋_GBK"/>
          <w:color w:val="FF0000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b/>
          <w:bCs/>
          <w:sz w:val="32"/>
          <w:szCs w:val="32"/>
        </w:rPr>
        <w:t>（二）设备基本情况</w:t>
      </w:r>
    </w:p>
    <w:p>
      <w:pPr>
        <w:widowControl w:val="0"/>
        <w:spacing w:line="560" w:lineRule="exact"/>
        <w:ind w:firstLine="640" w:firstLineChars="200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750kV白银变7094白武Ⅱ线高压电抗器为西安西电变压器有限责任公司生产，设备型号BKD-100000/750，单台容量100000KVar，2008年9月出厂，2010年1月16日投运，7094白武Ⅱ线高压电抗器B相出厂编号为2008170-2 。</w:t>
      </w:r>
    </w:p>
    <w:p>
      <w:pPr>
        <w:widowControl w:val="0"/>
        <w:spacing w:line="560" w:lineRule="exact"/>
        <w:ind w:firstLine="640" w:firstLineChars="200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7094白武Ⅱ线高压电抗器高压套管为油纸电容式变压器套管为瑞典ABB生产，产品型号GOE-2550-1675-2500-0.9 B，2008年出厂，出厂编号为1ZSC347468。套管在线监测装置为北京华电云通电力技术有限公司生产，装置型号QES在线监测装置，2009年11月出厂，2010年1月16日投运。</w:t>
      </w:r>
    </w:p>
    <w:p>
      <w:pPr>
        <w:spacing w:line="580" w:lineRule="exact"/>
        <w:ind w:firstLine="640" w:firstLineChars="200"/>
        <w:outlineLvl w:val="0"/>
        <w:rPr>
          <w:rFonts w:ascii="方正黑体_GBK" w:hAnsi="方正黑体_GBK" w:eastAsia="方正黑体_GBK"/>
          <w:sz w:val="32"/>
          <w:szCs w:val="32"/>
        </w:rPr>
      </w:pPr>
      <w:r>
        <w:rPr>
          <w:rFonts w:hint="eastAsia" w:ascii="方正黑体_GBK" w:hAnsi="方正黑体_GBK" w:eastAsia="方正黑体_GBK"/>
          <w:sz w:val="32"/>
          <w:szCs w:val="32"/>
        </w:rPr>
        <w:t>二</w:t>
      </w:r>
      <w:r>
        <w:rPr>
          <w:rFonts w:ascii="方正黑体_GBK" w:hAnsi="方正黑体_GBK" w:eastAsia="方正黑体_GBK"/>
          <w:sz w:val="32"/>
          <w:szCs w:val="32"/>
        </w:rPr>
        <w:t>、</w:t>
      </w:r>
      <w:r>
        <w:rPr>
          <w:rFonts w:hint="eastAsia" w:ascii="方正黑体_GBK" w:hAnsi="方正黑体_GBK" w:eastAsia="方正黑体_GBK"/>
          <w:sz w:val="32"/>
          <w:szCs w:val="32"/>
        </w:rPr>
        <w:t>检查</w:t>
      </w:r>
      <w:r>
        <w:rPr>
          <w:rFonts w:ascii="方正黑体_GBK" w:hAnsi="方正黑体_GBK" w:eastAsia="方正黑体_GBK"/>
          <w:sz w:val="32"/>
          <w:szCs w:val="32"/>
        </w:rPr>
        <w:t>情况</w:t>
      </w:r>
    </w:p>
    <w:p>
      <w:pPr>
        <w:pStyle w:val="16"/>
        <w:ind w:firstLine="640"/>
        <w:rPr>
          <w:szCs w:val="24"/>
        </w:rPr>
      </w:pPr>
      <w:r>
        <w:rPr>
          <w:rFonts w:hint="eastAsia"/>
          <w:szCs w:val="24"/>
        </w:rPr>
        <w:t>持续对7094白武Ⅱ线高压电抗器B相末屏接地装置开展测温工作，按照1次/2小时的周期监测发热点温度变化情况，监测结果表明发热点温度变化趋势稳定，发热点温度维持在55℃至60℃间。</w:t>
      </w:r>
    </w:p>
    <w:tbl>
      <w:tblPr>
        <w:tblStyle w:val="7"/>
        <w:tblW w:w="89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3"/>
        <w:gridCol w:w="4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  <w:jc w:val="center"/>
        </w:trPr>
        <w:tc>
          <w:tcPr>
            <w:tcW w:w="4443" w:type="dxa"/>
          </w:tcPr>
          <w:p>
            <w:pPr>
              <w:widowControl w:val="0"/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Calibri" w:eastAsia="方正仿宋_GBK"/>
                <w:sz w:val="32"/>
                <w:szCs w:val="32"/>
              </w:rPr>
              <w:drawing>
                <wp:inline distT="0" distB="0" distL="0" distR="0">
                  <wp:extent cx="2493645" cy="3198495"/>
                  <wp:effectExtent l="0" t="0" r="1905" b="1905"/>
                  <wp:docPr id="1" name="图片 1" descr="微信图片_20200923221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00923221257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009" cy="3208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>
            <w:pPr>
              <w:widowControl w:val="0"/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Calibri" w:eastAsia="方正仿宋_GBK"/>
                <w:sz w:val="32"/>
                <w:szCs w:val="32"/>
              </w:rPr>
              <w:drawing>
                <wp:inline distT="0" distB="0" distL="0" distR="0">
                  <wp:extent cx="2345055" cy="3187065"/>
                  <wp:effectExtent l="0" t="0" r="0" b="0"/>
                  <wp:docPr id="2" name="图片 2" descr="微信图片_20200923221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00923221314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847" cy="3209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443" w:type="dxa"/>
          </w:tcPr>
          <w:p>
            <w:pPr>
              <w:widowControl w:val="0"/>
              <w:spacing w:line="560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7094白武Ⅱ线高压电抗器B相末屏接地装置发热部位</w:t>
            </w:r>
          </w:p>
        </w:tc>
        <w:tc>
          <w:tcPr>
            <w:tcW w:w="4488" w:type="dxa"/>
          </w:tcPr>
          <w:p>
            <w:pPr>
              <w:widowControl w:val="0"/>
              <w:spacing w:line="560" w:lineRule="exact"/>
              <w:ind w:firstLine="180" w:firstLineChars="100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7094白武Ⅱ线高压电抗器B相末屏发热红外测温</w:t>
            </w:r>
          </w:p>
        </w:tc>
      </w:tr>
    </w:tbl>
    <w:p>
      <w:pPr>
        <w:pStyle w:val="16"/>
        <w:ind w:firstLine="640"/>
        <w:rPr>
          <w:szCs w:val="24"/>
        </w:rPr>
      </w:pPr>
      <w:r>
        <w:rPr>
          <w:rFonts w:hint="eastAsia"/>
          <w:szCs w:val="24"/>
        </w:rPr>
        <w:t>针对7094白武Ⅱ线高压电抗器B相末屏接地装置发现的异常，对750kV白银变全站变压器、电抗器套管末屏接地装置开展排查工作，红外测温结果正常。</w:t>
      </w:r>
    </w:p>
    <w:p>
      <w:pPr>
        <w:pStyle w:val="16"/>
        <w:ind w:firstLine="640"/>
        <w:rPr>
          <w:szCs w:val="24"/>
        </w:rPr>
      </w:pPr>
      <w:r>
        <w:rPr>
          <w:rFonts w:hint="eastAsia"/>
          <w:szCs w:val="24"/>
        </w:rPr>
        <w:t>2020年9月24日03时30分，7094白武Ⅱ线迫停配合7094白武Ⅱ线高压电抗器B相末屏接地装置发热异常处理。现场检查发现，B相末屏接地装置中接地引出装置有明显过热变色及放电痕迹，接地引出装置与外壳接触不良，接地杆表面因电腐蚀出现表面变白、麻点现象。检查A相、C相末屏接地装置，接地引出装置接触良好，未见异常。</w:t>
      </w:r>
    </w:p>
    <w:tbl>
      <w:tblPr>
        <w:tblStyle w:val="7"/>
        <w:tblW w:w="89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43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7" w:hRule="atLeast"/>
          <w:jc w:val="center"/>
        </w:trPr>
        <w:tc>
          <w:tcPr>
            <w:tcW w:w="4626" w:type="dxa"/>
          </w:tcPr>
          <w:p>
            <w:pPr>
              <w:widowControl w:val="0"/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Calibri" w:eastAsia="方正仿宋_GBK"/>
                <w:sz w:val="32"/>
                <w:szCs w:val="32"/>
              </w:rPr>
              <w:drawing>
                <wp:inline distT="0" distB="0" distL="0" distR="0">
                  <wp:extent cx="2623820" cy="1967865"/>
                  <wp:effectExtent l="0" t="0" r="5080" b="0"/>
                  <wp:docPr id="3" name="图片 3" descr="微信图片_20200924105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0092410555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912" cy="197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5" w:type="dxa"/>
          </w:tcPr>
          <w:p>
            <w:pPr>
              <w:widowControl w:val="0"/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ascii="Calibri" w:hAnsi="Calibri"/>
                <w:sz w:val="32"/>
              </w:rPr>
              <mc:AlternateContent>
                <mc:Choice Requires="wpg">
                  <w:drawing>
                    <wp:inline distT="0" distB="0" distL="0" distR="0">
                      <wp:extent cx="2505075" cy="1828800"/>
                      <wp:effectExtent l="0" t="0" r="9525" b="0"/>
                      <wp:docPr id="4" name="组合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05694" cy="1828800"/>
                                <a:chOff x="7023" y="58149"/>
                                <a:chExt cx="5698" cy="41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图片 7" descr="微信图片_202009241057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23" y="58149"/>
                                  <a:ext cx="5698" cy="41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" name="椭圆 9"/>
                              <wps:cNvSpPr/>
                              <wps:spPr>
                                <a:xfrm>
                                  <a:off x="8250" y="59912"/>
                                  <a:ext cx="900" cy="7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" name="椭圆 10"/>
                              <wps:cNvSpPr/>
                              <wps:spPr>
                                <a:xfrm>
                                  <a:off x="11094" y="60034"/>
                                  <a:ext cx="900" cy="7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" name="直接箭头连接符 11"/>
                              <wps:cNvCnPr/>
                              <wps:spPr>
                                <a:xfrm flipH="1">
                                  <a:off x="9063" y="59448"/>
                                  <a:ext cx="983" cy="61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直接箭头连接符 12"/>
                              <wps:cNvCnPr>
                                <a:endCxn id="10" idx="1"/>
                              </wps:cNvCnPr>
                              <wps:spPr>
                                <a:xfrm>
                                  <a:off x="10446" y="59430"/>
                                  <a:ext cx="780" cy="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" name="文本框 13"/>
                              <wps:cNvSpPr txBox="1"/>
                              <wps:spPr>
                                <a:xfrm>
                                  <a:off x="9085" y="58990"/>
                                  <a:ext cx="2357" cy="5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宋体" w:hAnsi="宋体" w:cs="宋体"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cs="宋体"/>
                                        <w:color w:val="FF0000"/>
                                      </w:rPr>
                                      <w:t>接地杆放电、过热痕迹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44pt;width:197.25pt;" coordorigin="7023,58149" coordsize="5698,4184" o:gfxdata="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">
                      <o:lock v:ext="edit" aspectratio="f"/>
                      <v:shape id="_x0000_s1026" o:spid="_x0000_s1026" o:spt="75" alt="微信图片_20200924105721" type="#_x0000_t75" style="position:absolute;left:7023;top:58149;height:4184;width:5698;" filled="f" o:preferrelative="t" stroked="f" coordsize="21600,21600" o:gfxdata="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f+O77gAAADa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  <v:shape id="_x0000_s1026" o:spid="_x0000_s1026" o:spt="3" type="#_x0000_t3" style="position:absolute;left:8250;top:59912;height:782;width:900;v-text-anchor:middle;" filled="f" stroked="t" coordsize="21600,21600" o:gfxdata="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wzfk65AAAA2g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1pt" color="#FF0000 [3204]" miterlimit="8" joinstyle="miter"/>
                        <v:imagedata o:title=""/>
                        <o:lock v:ext="edit" aspectratio="f"/>
                      </v:shape>
                      <v:shape id="_x0000_s1026" o:spid="_x0000_s1026" o:spt="3" type="#_x0000_t3" style="position:absolute;left:11094;top:60034;height:782;width:900;v-text-anchor:middle;" filled="f" stroked="t" coordsize="21600,21600" o:gfxdata="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nnA0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1pt" color="#FF0000 [3204]" miterlimit="8" joinstyle="miter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9063;top:59448;flip:x;height:613;width:983;" filled="f" stroked="t" coordsize="21600,21600" o:gfxdata="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ldZx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FF0000 [3204]" miterlimit="8" joinstyle="miter" endarrow="open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446;top:59430;height:719;width:780;" filled="f" stroked="t" coordsize="21600,21600" o:gfxdata="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esKO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5pt" color="#FF0000 [3204]" miterlimit="8" joinstyle="miter" endarrow="open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9085;top:58990;height:512;width:2357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ascii="宋体" w:hAnsi="宋体" w:cs="宋体"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color w:val="FF0000"/>
                                </w:rPr>
                                <w:t>接地杆放电、过热痕迹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626" w:type="dxa"/>
          </w:tcPr>
          <w:p>
            <w:pPr>
              <w:widowControl w:val="0"/>
              <w:spacing w:line="560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7094白武Ⅱ线高压电抗器B相末屏拆解</w:t>
            </w:r>
          </w:p>
        </w:tc>
        <w:tc>
          <w:tcPr>
            <w:tcW w:w="4305" w:type="dxa"/>
          </w:tcPr>
          <w:p>
            <w:pPr>
              <w:widowControl w:val="0"/>
              <w:spacing w:line="560" w:lineRule="exact"/>
              <w:ind w:firstLine="180" w:firstLineChars="100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接地杆表面放电痕迹</w:t>
            </w:r>
          </w:p>
        </w:tc>
      </w:tr>
    </w:tbl>
    <w:p>
      <w:pPr>
        <w:pStyle w:val="16"/>
        <w:ind w:firstLine="640"/>
        <w:rPr>
          <w:szCs w:val="24"/>
        </w:rPr>
      </w:pPr>
      <w:r>
        <w:rPr>
          <w:rFonts w:hint="eastAsia"/>
          <w:szCs w:val="24"/>
        </w:rPr>
        <w:t>为提升高抗运行稳定性，已利用备用相末屏接地装置进行了更换，消除在线监测装置接地不良隐患。处理后对该高压电抗器B相高压套管开展电气试验，各项试验数据合格。</w:t>
      </w:r>
    </w:p>
    <w:tbl>
      <w:tblPr>
        <w:tblStyle w:val="7"/>
        <w:tblW w:w="69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4" w:hRule="atLeast"/>
          <w:jc w:val="center"/>
        </w:trPr>
        <w:tc>
          <w:tcPr>
            <w:tcW w:w="6941" w:type="dxa"/>
          </w:tcPr>
          <w:p>
            <w:pPr>
              <w:widowControl w:val="0"/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Calibri" w:eastAsia="方正仿宋_GBK"/>
                <w:sz w:val="32"/>
                <w:szCs w:val="32"/>
              </w:rPr>
              <w:drawing>
                <wp:inline distT="0" distB="0" distL="0" distR="0">
                  <wp:extent cx="2743200" cy="2057400"/>
                  <wp:effectExtent l="0" t="0" r="0" b="0"/>
                  <wp:docPr id="6" name="图片 6" descr="微信图片_20200924105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微信图片_2020092410570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360" cy="206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6941" w:type="dxa"/>
          </w:tcPr>
          <w:p>
            <w:pPr>
              <w:widowControl w:val="0"/>
              <w:spacing w:line="560" w:lineRule="exact"/>
              <w:ind w:firstLine="180" w:firstLineChars="100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高压套管新末屏接地装置</w:t>
            </w:r>
          </w:p>
        </w:tc>
      </w:tr>
    </w:tbl>
    <w:p>
      <w:pPr>
        <w:pStyle w:val="16"/>
        <w:ind w:firstLine="640"/>
        <w:rPr>
          <w:szCs w:val="24"/>
        </w:rPr>
      </w:pPr>
    </w:p>
    <w:tbl>
      <w:tblPr>
        <w:tblStyle w:val="7"/>
        <w:tblW w:w="69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33" w:hRule="atLeast"/>
          <w:jc w:val="center"/>
        </w:trPr>
        <w:tc>
          <w:tcPr>
            <w:tcW w:w="6941" w:type="dxa"/>
          </w:tcPr>
          <w:p>
            <w:pPr>
              <w:widowControl w:val="0"/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ascii="Calibri" w:hAnsi="Calibri"/>
              </w:rPr>
              <w:drawing>
                <wp:inline distT="0" distB="0" distL="0" distR="0">
                  <wp:extent cx="5058410" cy="1772285"/>
                  <wp:effectExtent l="0" t="0" r="889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368" cy="177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6941" w:type="dxa"/>
          </w:tcPr>
          <w:p>
            <w:pPr>
              <w:widowControl w:val="0"/>
              <w:spacing w:line="560" w:lineRule="exact"/>
              <w:ind w:firstLine="180" w:firstLineChars="100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接地引出杆结构示意</w:t>
            </w:r>
          </w:p>
        </w:tc>
      </w:tr>
    </w:tbl>
    <w:p>
      <w:pPr>
        <w:pStyle w:val="16"/>
        <w:ind w:firstLine="640"/>
        <w:rPr>
          <w:szCs w:val="24"/>
        </w:rPr>
      </w:pPr>
    </w:p>
    <w:tbl>
      <w:tblPr>
        <w:tblStyle w:val="7"/>
        <w:tblW w:w="69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3" w:hRule="atLeast"/>
          <w:jc w:val="center"/>
        </w:trPr>
        <w:tc>
          <w:tcPr>
            <w:tcW w:w="6941" w:type="dxa"/>
          </w:tcPr>
          <w:p>
            <w:pPr>
              <w:widowControl w:val="0"/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ascii="Calibri" w:hAnsi="Calibri"/>
              </w:rPr>
              <w:drawing>
                <wp:inline distT="0" distB="0" distL="0" distR="0">
                  <wp:extent cx="4850765" cy="2259965"/>
                  <wp:effectExtent l="0" t="0" r="6985" b="698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244" cy="226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6941" w:type="dxa"/>
          </w:tcPr>
          <w:p>
            <w:pPr>
              <w:widowControl w:val="0"/>
              <w:spacing w:line="560" w:lineRule="exact"/>
              <w:ind w:firstLine="180" w:firstLineChars="100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正常接地引出杆与异常发热接地引出杆对比</w:t>
            </w:r>
          </w:p>
        </w:tc>
      </w:tr>
    </w:tbl>
    <w:p>
      <w:pPr>
        <w:pStyle w:val="16"/>
        <w:ind w:firstLine="640"/>
        <w:rPr>
          <w:szCs w:val="24"/>
        </w:rPr>
      </w:pPr>
    </w:p>
    <w:tbl>
      <w:tblPr>
        <w:tblStyle w:val="7"/>
        <w:tblW w:w="69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  <w:jc w:val="center"/>
        </w:trPr>
        <w:tc>
          <w:tcPr>
            <w:tcW w:w="6941" w:type="dxa"/>
          </w:tcPr>
          <w:p>
            <w:pPr>
              <w:widowControl w:val="0"/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ascii="Calibri" w:hAnsi="Calibri"/>
              </w:rPr>
              <w:drawing>
                <wp:inline distT="0" distB="0" distL="0" distR="0">
                  <wp:extent cx="4820920" cy="259778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508" cy="260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941" w:type="dxa"/>
            <w:vAlign w:val="center"/>
          </w:tcPr>
          <w:p>
            <w:pPr>
              <w:widowControl w:val="0"/>
              <w:spacing w:line="560" w:lineRule="exact"/>
              <w:ind w:firstLine="180" w:firstLineChars="100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接地引出杆对线圈套放电</w:t>
            </w:r>
          </w:p>
        </w:tc>
      </w:tr>
    </w:tbl>
    <w:p>
      <w:pPr>
        <w:pStyle w:val="16"/>
        <w:ind w:firstLine="640"/>
        <w:rPr>
          <w:szCs w:val="24"/>
        </w:rPr>
      </w:pPr>
    </w:p>
    <w:p>
      <w:pPr>
        <w:spacing w:line="580" w:lineRule="exact"/>
        <w:outlineLvl w:val="0"/>
        <w:rPr>
          <w:rFonts w:ascii="方正黑体_GBK" w:hAnsi="方正黑体_GBK" w:eastAsia="方正黑体_GBK"/>
          <w:sz w:val="32"/>
          <w:szCs w:val="32"/>
        </w:rPr>
      </w:pPr>
      <w:r>
        <w:rPr>
          <w:rFonts w:hint="eastAsia" w:ascii="方正黑体_GBK" w:hAnsi="方正黑体_GBK" w:eastAsia="方正黑体_GBK"/>
          <w:sz w:val="32"/>
          <w:szCs w:val="32"/>
        </w:rPr>
        <w:t>三</w:t>
      </w:r>
      <w:r>
        <w:rPr>
          <w:rFonts w:ascii="方正黑体_GBK" w:hAnsi="方正黑体_GBK" w:eastAsia="方正黑体_GBK"/>
          <w:sz w:val="32"/>
          <w:szCs w:val="32"/>
        </w:rPr>
        <w:t>、</w:t>
      </w:r>
      <w:r>
        <w:rPr>
          <w:rFonts w:hint="eastAsia" w:ascii="方正黑体_GBK" w:hAnsi="方正黑体_GBK" w:eastAsia="方正黑体_GBK"/>
          <w:sz w:val="32"/>
          <w:szCs w:val="32"/>
        </w:rPr>
        <w:t>原因</w:t>
      </w:r>
      <w:r>
        <w:rPr>
          <w:rFonts w:ascii="方正黑体_GBK" w:hAnsi="方正黑体_GBK" w:eastAsia="方正黑体_GBK"/>
          <w:sz w:val="32"/>
          <w:szCs w:val="32"/>
        </w:rPr>
        <w:t>分析</w:t>
      </w:r>
    </w:p>
    <w:p>
      <w:pPr>
        <w:pStyle w:val="16"/>
        <w:ind w:firstLine="640"/>
        <w:rPr>
          <w:szCs w:val="24"/>
        </w:rPr>
      </w:pPr>
      <w:r>
        <w:rPr>
          <w:rFonts w:hint="eastAsia"/>
          <w:szCs w:val="24"/>
        </w:rPr>
        <w:t>拆解套管局放在线监测系统末屏接地装置，发现接地引出杆结构分为三部分，第一部分是末屏接触杆头、第二部分是长度调节杆、第三部分是外壳连接杆（包覆绝缘材料）。正常工作时，末屏插入杆头，通过长度调节杆固定接地引出杆长度，确保末屏接地良好。此次发热的末屏接地装置中长度调节杆固定螺栓松动，接地引出杆与外壳接触不良产生悬浮电位，接地杆穿过线圈套时悬浮电位对外壳放电，造成外壳连接杆包覆绝缘材料全部烧损（部分残留在接地杆表面），接地杆表面留有明显放电及过热痕迹。</w:t>
      </w:r>
    </w:p>
    <w:p>
      <w:pPr>
        <w:spacing w:line="580" w:lineRule="exact"/>
        <w:outlineLvl w:val="0"/>
        <w:rPr>
          <w:rFonts w:ascii="方正黑体_GBK" w:hAnsi="方正黑体_GBK" w:eastAsia="方正黑体_GBK"/>
          <w:sz w:val="32"/>
          <w:szCs w:val="32"/>
        </w:rPr>
      </w:pPr>
      <w:r>
        <w:rPr>
          <w:rFonts w:hint="eastAsia" w:ascii="方正黑体_GBK" w:hAnsi="方正黑体_GBK" w:eastAsia="方正黑体_GBK"/>
          <w:sz w:val="32"/>
          <w:szCs w:val="32"/>
        </w:rPr>
        <w:t>四</w:t>
      </w:r>
      <w:r>
        <w:rPr>
          <w:rFonts w:ascii="方正黑体_GBK" w:hAnsi="方正黑体_GBK" w:eastAsia="方正黑体_GBK"/>
          <w:sz w:val="32"/>
          <w:szCs w:val="32"/>
        </w:rPr>
        <w:t>、</w:t>
      </w:r>
      <w:r>
        <w:rPr>
          <w:rFonts w:hint="eastAsia" w:ascii="方正黑体_GBK" w:hAnsi="方正黑体_GBK" w:eastAsia="方正黑体_GBK"/>
          <w:sz w:val="32"/>
          <w:szCs w:val="32"/>
        </w:rPr>
        <w:t>差异化措施</w:t>
      </w:r>
    </w:p>
    <w:p>
      <w:pPr>
        <w:pStyle w:val="16"/>
        <w:ind w:firstLine="640"/>
        <w:rPr>
          <w:szCs w:val="24"/>
        </w:rPr>
      </w:pPr>
      <w:r>
        <w:rPr>
          <w:szCs w:val="24"/>
        </w:rPr>
        <w:t>1</w:t>
      </w:r>
      <w:r>
        <w:rPr>
          <w:rFonts w:hint="eastAsia"/>
          <w:szCs w:val="24"/>
        </w:rPr>
        <w:t>. 结合停电，全部拆除已退运套管局放在线监测系统末屏接地装置，将套管末屏接地恢复为原厂末屏接地装置，确保末屏接地可靠。</w:t>
      </w:r>
    </w:p>
    <w:p>
      <w:pPr>
        <w:pStyle w:val="16"/>
        <w:ind w:firstLine="640"/>
        <w:rPr>
          <w:rFonts w:hAnsi="方正仿宋_GBK"/>
          <w:szCs w:val="32"/>
        </w:rPr>
      </w:pPr>
      <w:r>
        <w:rPr>
          <w:szCs w:val="24"/>
        </w:rPr>
        <w:t>2</w:t>
      </w:r>
      <w:r>
        <w:rPr>
          <w:rFonts w:hint="eastAsia"/>
          <w:szCs w:val="24"/>
        </w:rPr>
        <w:t>.组织套管局放在线监测装置厂家，深入分析套管局放在线监测装置传感器工作稳定性提升措施。针对早期套管局放在线监测装置存在的接触不良问题，制定专项防控措施，并组织试点验证改进措施可行性，切实提升套管局放在线监测装置工作可靠性，有效防范设备风险。</w:t>
      </w:r>
    </w:p>
    <w:p>
      <w:pPr>
        <w:pStyle w:val="16"/>
        <w:ind w:firstLine="640"/>
        <w:rPr>
          <w:rFonts w:hAnsi="方正仿宋_GBK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F65E6BE2-1EED-4D6F-986C-A251A7A74CEF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2" w:fontKey="{12F37744-8554-4102-9C6C-437F58B0F29B}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3" w:fontKey="{93D699F4-10B4-4426-812A-626AA5F32BC6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4" w:fontKey="{1B752E01-D4AD-4B1C-8274-3DBA170C9EC4}"/>
  </w:font>
  <w:font w:name="方正黑体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5" w:fontKey="{6F309FDD-AE1D-4560-88F3-C5244783C6E0}"/>
  </w:font>
  <w:font w:name="方正楷体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6" w:fontKey="{F63D6C43-E623-4486-B363-747759D42A2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dlZTQzZGYwZWI5MGNmNDY3ODY2MDM0YjExNmJhODcifQ=="/>
  </w:docVars>
  <w:rsids>
    <w:rsidRoot w:val="00AF41B6"/>
    <w:rsid w:val="00042F32"/>
    <w:rsid w:val="00050F65"/>
    <w:rsid w:val="00054D2E"/>
    <w:rsid w:val="00074B9D"/>
    <w:rsid w:val="000D2D4E"/>
    <w:rsid w:val="000F3013"/>
    <w:rsid w:val="00113C95"/>
    <w:rsid w:val="00157108"/>
    <w:rsid w:val="00192EE8"/>
    <w:rsid w:val="001B37EB"/>
    <w:rsid w:val="00201D9B"/>
    <w:rsid w:val="00202FFA"/>
    <w:rsid w:val="00227787"/>
    <w:rsid w:val="002277EB"/>
    <w:rsid w:val="00251626"/>
    <w:rsid w:val="002753D4"/>
    <w:rsid w:val="002A0BDC"/>
    <w:rsid w:val="002D00A6"/>
    <w:rsid w:val="002D4832"/>
    <w:rsid w:val="002F6B0E"/>
    <w:rsid w:val="003000C1"/>
    <w:rsid w:val="0030108F"/>
    <w:rsid w:val="00322A76"/>
    <w:rsid w:val="003719C2"/>
    <w:rsid w:val="003B5F33"/>
    <w:rsid w:val="004219B9"/>
    <w:rsid w:val="004638E0"/>
    <w:rsid w:val="004A3DFD"/>
    <w:rsid w:val="004C1C4F"/>
    <w:rsid w:val="004D0F03"/>
    <w:rsid w:val="004E0B34"/>
    <w:rsid w:val="004F70FA"/>
    <w:rsid w:val="00500D50"/>
    <w:rsid w:val="00506F4B"/>
    <w:rsid w:val="005318BE"/>
    <w:rsid w:val="005378BE"/>
    <w:rsid w:val="005D6721"/>
    <w:rsid w:val="005E044E"/>
    <w:rsid w:val="0061733C"/>
    <w:rsid w:val="00657209"/>
    <w:rsid w:val="00660A25"/>
    <w:rsid w:val="0067026D"/>
    <w:rsid w:val="00682AA9"/>
    <w:rsid w:val="00693778"/>
    <w:rsid w:val="006A4E34"/>
    <w:rsid w:val="006C6FEE"/>
    <w:rsid w:val="006C7895"/>
    <w:rsid w:val="006D16D2"/>
    <w:rsid w:val="007008CA"/>
    <w:rsid w:val="00710702"/>
    <w:rsid w:val="007247BE"/>
    <w:rsid w:val="007641FD"/>
    <w:rsid w:val="00783F21"/>
    <w:rsid w:val="007D0FAC"/>
    <w:rsid w:val="007D6D4F"/>
    <w:rsid w:val="007E5067"/>
    <w:rsid w:val="00812B9E"/>
    <w:rsid w:val="00817E16"/>
    <w:rsid w:val="008219A4"/>
    <w:rsid w:val="00843325"/>
    <w:rsid w:val="008A7BEC"/>
    <w:rsid w:val="008C2450"/>
    <w:rsid w:val="00902A00"/>
    <w:rsid w:val="009175AF"/>
    <w:rsid w:val="00960511"/>
    <w:rsid w:val="0097598A"/>
    <w:rsid w:val="009A0661"/>
    <w:rsid w:val="009B16C3"/>
    <w:rsid w:val="009E7A19"/>
    <w:rsid w:val="00A37027"/>
    <w:rsid w:val="00A8145C"/>
    <w:rsid w:val="00A81C54"/>
    <w:rsid w:val="00AC5EF9"/>
    <w:rsid w:val="00AD5039"/>
    <w:rsid w:val="00AF41B6"/>
    <w:rsid w:val="00B1301B"/>
    <w:rsid w:val="00BA6F4F"/>
    <w:rsid w:val="00BB4DF8"/>
    <w:rsid w:val="00BD6700"/>
    <w:rsid w:val="00BF6D63"/>
    <w:rsid w:val="00C05355"/>
    <w:rsid w:val="00C3435A"/>
    <w:rsid w:val="00C81219"/>
    <w:rsid w:val="00C97A0A"/>
    <w:rsid w:val="00CB4C8E"/>
    <w:rsid w:val="00CD6F0D"/>
    <w:rsid w:val="00CE3157"/>
    <w:rsid w:val="00CE37AE"/>
    <w:rsid w:val="00CF4DAE"/>
    <w:rsid w:val="00D00AEF"/>
    <w:rsid w:val="00D2223B"/>
    <w:rsid w:val="00D24CDD"/>
    <w:rsid w:val="00D37B54"/>
    <w:rsid w:val="00D52953"/>
    <w:rsid w:val="00DD4B72"/>
    <w:rsid w:val="00DD6D99"/>
    <w:rsid w:val="00DD740B"/>
    <w:rsid w:val="00E03825"/>
    <w:rsid w:val="00E742C6"/>
    <w:rsid w:val="00EA103B"/>
    <w:rsid w:val="00EC51E3"/>
    <w:rsid w:val="00ED6341"/>
    <w:rsid w:val="00EE5BAA"/>
    <w:rsid w:val="00F1025A"/>
    <w:rsid w:val="00F235D5"/>
    <w:rsid w:val="00F33BA7"/>
    <w:rsid w:val="00F45162"/>
    <w:rsid w:val="00F4787C"/>
    <w:rsid w:val="00F770A9"/>
    <w:rsid w:val="00F83B93"/>
    <w:rsid w:val="00FB420A"/>
    <w:rsid w:val="00FE2BC7"/>
    <w:rsid w:val="00FE7559"/>
    <w:rsid w:val="0DCA482E"/>
    <w:rsid w:val="11041055"/>
    <w:rsid w:val="182D77D4"/>
    <w:rsid w:val="1BC640E6"/>
    <w:rsid w:val="1C1135EB"/>
    <w:rsid w:val="23585E52"/>
    <w:rsid w:val="2368207F"/>
    <w:rsid w:val="28DB4C15"/>
    <w:rsid w:val="2E942F30"/>
    <w:rsid w:val="2EF40327"/>
    <w:rsid w:val="38610016"/>
    <w:rsid w:val="3D375987"/>
    <w:rsid w:val="3D4447C4"/>
    <w:rsid w:val="3E0C71B9"/>
    <w:rsid w:val="40BC65EB"/>
    <w:rsid w:val="431810BA"/>
    <w:rsid w:val="43676BEE"/>
    <w:rsid w:val="443757B5"/>
    <w:rsid w:val="47720477"/>
    <w:rsid w:val="51482257"/>
    <w:rsid w:val="53B05AA5"/>
    <w:rsid w:val="58EB1FDA"/>
    <w:rsid w:val="5D8338AD"/>
    <w:rsid w:val="600B43C5"/>
    <w:rsid w:val="60B116A2"/>
    <w:rsid w:val="62BF6507"/>
    <w:rsid w:val="68824880"/>
    <w:rsid w:val="73885738"/>
    <w:rsid w:val="7A0A6D03"/>
    <w:rsid w:val="7BA4270D"/>
    <w:rsid w:val="7BF1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4"/>
    <w:autoRedefine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论文正文"/>
    <w:basedOn w:val="1"/>
    <w:link w:val="10"/>
    <w:autoRedefine/>
    <w:qFormat/>
    <w:uiPriority w:val="0"/>
    <w:pPr>
      <w:widowControl w:val="0"/>
      <w:spacing w:line="440" w:lineRule="exact"/>
    </w:pPr>
    <w:rPr>
      <w:kern w:val="2"/>
      <w:szCs w:val="22"/>
    </w:rPr>
  </w:style>
  <w:style w:type="character" w:customStyle="1" w:styleId="10">
    <w:name w:val="论文正文 字符"/>
    <w:link w:val="9"/>
    <w:autoRedefine/>
    <w:qFormat/>
    <w:uiPriority w:val="0"/>
    <w:rPr>
      <w:kern w:val="2"/>
      <w:szCs w:val="22"/>
    </w:rPr>
  </w:style>
  <w:style w:type="character" w:customStyle="1" w:styleId="11">
    <w:name w:val="标题 1 字符"/>
    <w:basedOn w:val="8"/>
    <w:link w:val="2"/>
    <w:autoRedefine/>
    <w:qFormat/>
    <w:uiPriority w:val="0"/>
    <w:rPr>
      <w:b/>
      <w:kern w:val="44"/>
      <w:sz w:val="44"/>
    </w:rPr>
  </w:style>
  <w:style w:type="character" w:customStyle="1" w:styleId="12">
    <w:name w:val="页眉 字符"/>
    <w:basedOn w:val="8"/>
    <w:link w:val="4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autoRedefine/>
    <w:qFormat/>
    <w:uiPriority w:val="99"/>
    <w:rPr>
      <w:sz w:val="18"/>
      <w:szCs w:val="18"/>
    </w:rPr>
  </w:style>
  <w:style w:type="character" w:customStyle="1" w:styleId="14">
    <w:name w:val="标题 字符"/>
    <w:basedOn w:val="8"/>
    <w:link w:val="5"/>
    <w:autoRedefine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6">
    <w:name w:val="！正文"/>
    <w:basedOn w:val="1"/>
    <w:autoRedefine/>
    <w:qFormat/>
    <w:uiPriority w:val="0"/>
    <w:pPr>
      <w:widowControl w:val="0"/>
      <w:spacing w:line="560" w:lineRule="exact"/>
      <w:ind w:firstLine="200" w:firstLineChars="200"/>
    </w:pPr>
    <w:rPr>
      <w:rFonts w:ascii="方正仿宋_GBK" w:eastAsia="方正仿宋_GBK"/>
      <w:kern w:val="2"/>
      <w:sz w:val="32"/>
      <w:szCs w:val="20"/>
    </w:rPr>
  </w:style>
  <w:style w:type="paragraph" w:customStyle="1" w:styleId="17">
    <w:name w:val="！图表标题"/>
    <w:basedOn w:val="1"/>
    <w:autoRedefine/>
    <w:qFormat/>
    <w:uiPriority w:val="0"/>
    <w:pPr>
      <w:widowControl w:val="0"/>
      <w:jc w:val="center"/>
    </w:pPr>
    <w:rPr>
      <w:rFonts w:ascii="方正仿宋_GBK" w:eastAsia="方正仿宋_GBK"/>
      <w:b/>
      <w:color w:val="000000"/>
      <w:kern w:val="2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5</Pages>
  <Words>225</Words>
  <Characters>1289</Characters>
  <Lines>10</Lines>
  <Paragraphs>3</Paragraphs>
  <TotalTime>179</TotalTime>
  <ScaleCrop>false</ScaleCrop>
  <LinksUpToDate>false</LinksUpToDate>
  <CharactersWithSpaces>1511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2022-03-09T10:04:00Z</dcterms:created>
  <dc:creator>Wang</dc:creator>
  <cp:lastModifiedBy>Kyrielong</cp:lastModifiedBy>
  <dcterms:modified xsi:type="dcterms:W3CDTF">2024-04-01T09:45:51Z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E377ABA6656542C8B205AEEE7304DFD1</vt:lpwstr>
  </property>
</Properties>
</file>