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8B2CF" w14:textId="77777777" w:rsidR="001F7A5B" w:rsidRDefault="001F7A5B">
      <w:pPr>
        <w:spacing w:before="600" w:after="100"/>
        <w:jc w:val="center"/>
        <w:rPr>
          <w:b/>
          <w:bCs/>
          <w:color w:val="1565C0"/>
          <w:sz w:val="40"/>
          <w:szCs w:val="40"/>
        </w:rPr>
      </w:pPr>
    </w:p>
    <w:p w14:paraId="41C4CCD7" w14:textId="5D76F4DB" w:rsidR="00724EE3" w:rsidRPr="00845FD2" w:rsidRDefault="00CF6CA5">
      <w:pPr>
        <w:spacing w:before="600" w:after="100"/>
        <w:jc w:val="center"/>
        <w:rPr>
          <w:color w:val="44546A" w:themeColor="text2"/>
        </w:rPr>
      </w:pPr>
      <w:r w:rsidRPr="00845FD2">
        <w:rPr>
          <w:b/>
          <w:bCs/>
          <w:color w:val="44546A" w:themeColor="text2"/>
          <w:sz w:val="40"/>
          <w:szCs w:val="40"/>
        </w:rPr>
        <w:t>ADANI NATURAL RESOURCES</w:t>
      </w:r>
    </w:p>
    <w:p w14:paraId="35F31FA2" w14:textId="77777777" w:rsidR="00724EE3" w:rsidRPr="00845FD2" w:rsidRDefault="00CF6CA5">
      <w:pPr>
        <w:spacing w:after="420"/>
        <w:jc w:val="center"/>
        <w:rPr>
          <w:color w:val="44546A" w:themeColor="text2"/>
        </w:rPr>
      </w:pPr>
      <w:r w:rsidRPr="00845FD2">
        <w:rPr>
          <w:color w:val="44546A" w:themeColor="text2"/>
          <w:sz w:val="28"/>
          <w:szCs w:val="28"/>
        </w:rPr>
        <w:t>Talabira II &amp; III Open Cast Project</w:t>
      </w:r>
    </w:p>
    <w:p w14:paraId="4B116749" w14:textId="77777777" w:rsidR="00724EE3" w:rsidRDefault="00CF6CA5">
      <w:pPr>
        <w:spacing w:after="100"/>
        <w:jc w:val="center"/>
      </w:pPr>
      <w:r>
        <w:rPr>
          <w:b/>
          <w:bCs/>
          <w:color w:val="212121"/>
          <w:sz w:val="36"/>
          <w:szCs w:val="36"/>
        </w:rPr>
        <w:t>Performance Monitoring &amp; Improvement Opportunities</w:t>
      </w:r>
    </w:p>
    <w:p w14:paraId="75B448C3" w14:textId="77777777" w:rsidR="00724EE3" w:rsidRDefault="00CF6CA5">
      <w:pPr>
        <w:spacing w:after="360"/>
        <w:jc w:val="center"/>
      </w:pPr>
      <w:r>
        <w:rPr>
          <w:b/>
          <w:bCs/>
          <w:color w:val="212121"/>
          <w:sz w:val="36"/>
          <w:szCs w:val="36"/>
        </w:rPr>
        <w:t>in OB &amp; Coal Operations through FMS &amp; FUMS Data</w:t>
      </w:r>
    </w:p>
    <w:p w14:paraId="20585A9A" w14:textId="63E0DD05" w:rsidR="00724EE3" w:rsidRDefault="00CF6CA5">
      <w:pPr>
        <w:spacing w:after="60"/>
        <w:jc w:val="center"/>
      </w:pPr>
      <w:r>
        <w:rPr>
          <w:color w:val="424242"/>
          <w:sz w:val="21"/>
          <w:szCs w:val="21"/>
        </w:rPr>
        <w:t>Current System Limitations  ·  Dynamic TF &amp; 3D TLS  ·  CAN Bus Monitoring</w:t>
      </w:r>
    </w:p>
    <w:p w14:paraId="66664A80" w14:textId="2B1DA6D5" w:rsidR="001F7A5B" w:rsidRPr="00712A63" w:rsidRDefault="00CF6CA5" w:rsidP="001F7A5B">
      <w:pPr>
        <w:spacing w:after="480"/>
        <w:jc w:val="center"/>
        <w:rPr>
          <w:color w:val="424242"/>
          <w:sz w:val="21"/>
          <w:szCs w:val="21"/>
        </w:rPr>
      </w:pPr>
      <w:r>
        <w:rPr>
          <w:color w:val="424242"/>
          <w:sz w:val="21"/>
          <w:szCs w:val="21"/>
        </w:rPr>
        <w:t xml:space="preserve">Availability-Utilization </w:t>
      </w:r>
      <w:r w:rsidR="003A3F94">
        <w:rPr>
          <w:color w:val="424242"/>
          <w:sz w:val="21"/>
          <w:szCs w:val="21"/>
        </w:rPr>
        <w:t>Reliability</w:t>
      </w:r>
      <w:r>
        <w:rPr>
          <w:color w:val="424242"/>
          <w:sz w:val="21"/>
          <w:szCs w:val="21"/>
        </w:rPr>
        <w:t xml:space="preserve"> Analysis  ·  </w:t>
      </w:r>
      <w:r w:rsidR="00313061">
        <w:rPr>
          <w:color w:val="424242"/>
          <w:sz w:val="21"/>
          <w:szCs w:val="21"/>
        </w:rPr>
        <w:t xml:space="preserve">Digital Mining Technology </w:t>
      </w:r>
    </w:p>
    <w:p w14:paraId="010E39C1" w14:textId="77777777" w:rsidR="00D10D78" w:rsidRDefault="00D10D78">
      <w:pPr>
        <w:spacing w:after="480"/>
        <w:rPr>
          <w:b/>
          <w:bCs/>
          <w:color w:val="44546A" w:themeColor="text2"/>
          <w:sz w:val="21"/>
          <w:szCs w:val="21"/>
        </w:rPr>
      </w:pPr>
    </w:p>
    <w:p w14:paraId="7F3C17A2" w14:textId="77777777" w:rsidR="00D10D78" w:rsidRDefault="00D10D78">
      <w:pPr>
        <w:spacing w:after="480"/>
      </w:pPr>
    </w:p>
    <w:p w14:paraId="0FAAEC27" w14:textId="75F5CE85" w:rsidR="00724EE3" w:rsidRDefault="00CF6CA5">
      <w:pPr>
        <w:spacing w:after="100"/>
        <w:jc w:val="center"/>
      </w:pPr>
      <w:r>
        <w:rPr>
          <w:b/>
          <w:bCs/>
          <w:color w:val="424242"/>
          <w:sz w:val="21"/>
          <w:szCs w:val="21"/>
        </w:rPr>
        <w:t xml:space="preserve">Prepared by: </w:t>
      </w:r>
      <w:r w:rsidR="00712A63">
        <w:rPr>
          <w:color w:val="212121"/>
          <w:sz w:val="21"/>
          <w:szCs w:val="21"/>
        </w:rPr>
        <w:t>Sushant Rathore</w:t>
      </w:r>
      <w:r>
        <w:rPr>
          <w:color w:val="212121"/>
          <w:sz w:val="21"/>
          <w:szCs w:val="21"/>
        </w:rPr>
        <w:t xml:space="preserve">  |  Intern, Adani Natural Resources</w:t>
      </w:r>
    </w:p>
    <w:p w14:paraId="2B323D9B" w14:textId="13008FB1" w:rsidR="00724EE3" w:rsidRDefault="00CF6CA5">
      <w:pPr>
        <w:spacing w:after="100"/>
        <w:jc w:val="center"/>
      </w:pPr>
      <w:r>
        <w:rPr>
          <w:b/>
          <w:bCs/>
          <w:color w:val="424242"/>
          <w:sz w:val="21"/>
          <w:szCs w:val="21"/>
        </w:rPr>
        <w:t xml:space="preserve">Submitted to: </w:t>
      </w:r>
      <w:r w:rsidR="00712A63">
        <w:rPr>
          <w:color w:val="212121"/>
          <w:sz w:val="21"/>
          <w:szCs w:val="21"/>
        </w:rPr>
        <w:t>Nabal Kishor Sharma</w:t>
      </w:r>
      <w:r>
        <w:rPr>
          <w:color w:val="212121"/>
          <w:sz w:val="21"/>
          <w:szCs w:val="21"/>
        </w:rPr>
        <w:t xml:space="preserve">, Talabira II &amp; III </w:t>
      </w:r>
      <w:r w:rsidR="00712A63">
        <w:rPr>
          <w:color w:val="212121"/>
          <w:sz w:val="21"/>
          <w:szCs w:val="21"/>
        </w:rPr>
        <w:t>C</w:t>
      </w:r>
      <w:r w:rsidR="007D42AD">
        <w:rPr>
          <w:color w:val="212121"/>
          <w:sz w:val="21"/>
          <w:szCs w:val="21"/>
        </w:rPr>
        <w:t>H</w:t>
      </w:r>
    </w:p>
    <w:p w14:paraId="417227F1" w14:textId="27D7C415" w:rsidR="00724EE3" w:rsidRDefault="00991137" w:rsidP="00991137">
      <w:pPr>
        <w:spacing w:after="60"/>
        <w:ind w:left="3600"/>
      </w:pPr>
      <w:r>
        <w:rPr>
          <w:color w:val="424242"/>
          <w:sz w:val="21"/>
          <w:szCs w:val="21"/>
        </w:rPr>
        <w:t xml:space="preserve">   Report Date: Ju</w:t>
      </w:r>
      <w:r w:rsidR="00712A63">
        <w:rPr>
          <w:color w:val="424242"/>
          <w:sz w:val="21"/>
          <w:szCs w:val="21"/>
        </w:rPr>
        <w:t>ly</w:t>
      </w:r>
      <w:r>
        <w:rPr>
          <w:color w:val="424242"/>
          <w:sz w:val="21"/>
          <w:szCs w:val="21"/>
        </w:rPr>
        <w:t xml:space="preserve"> 202</w:t>
      </w:r>
      <w:r w:rsidR="00712A63">
        <w:rPr>
          <w:color w:val="424242"/>
          <w:sz w:val="21"/>
          <w:szCs w:val="21"/>
        </w:rPr>
        <w:t>6</w:t>
      </w:r>
    </w:p>
    <w:p w14:paraId="53733113" w14:textId="77777777" w:rsidR="00724EE3" w:rsidRDefault="00CF6CA5">
      <w:pPr>
        <w:jc w:val="center"/>
      </w:pPr>
      <w:r>
        <w:rPr>
          <w:color w:val="424242"/>
          <w:sz w:val="21"/>
          <w:szCs w:val="21"/>
        </w:rPr>
        <w:t>Data Source: Fleet Management System (FMS) &amp; Fuel Management System (FUMS), Adani Natural Resources</w:t>
      </w:r>
    </w:p>
    <w:p w14:paraId="052E8EA8" w14:textId="77777777" w:rsidR="00724EE3" w:rsidRDefault="00CF6CA5">
      <w:r>
        <w:br w:type="page"/>
      </w:r>
    </w:p>
    <w:p w14:paraId="11AEF71D" w14:textId="004AC90A" w:rsidR="00712A63" w:rsidRPr="00845FD2" w:rsidRDefault="00CF6CA5" w:rsidP="00712A63">
      <w:pPr>
        <w:pBdr>
          <w:bottom w:val="single" w:sz="6" w:space="4" w:color="00838F"/>
        </w:pBdr>
        <w:spacing w:after="240"/>
        <w:rPr>
          <w:color w:val="44546A" w:themeColor="text2"/>
        </w:rPr>
      </w:pPr>
      <w:r w:rsidRPr="00845FD2">
        <w:rPr>
          <w:b/>
          <w:bCs/>
          <w:color w:val="44546A" w:themeColor="text2"/>
          <w:sz w:val="30"/>
          <w:szCs w:val="30"/>
        </w:rPr>
        <w:lastRenderedPageBreak/>
        <w:t>Table of Contents</w:t>
      </w:r>
    </w:p>
    <w:p w14:paraId="79246F4B" w14:textId="1D6FD5B2" w:rsidR="00724EE3" w:rsidRDefault="00841AFB" w:rsidP="0053422B">
      <w:pPr>
        <w:pStyle w:val="ListParagraph"/>
        <w:numPr>
          <w:ilvl w:val="0"/>
          <w:numId w:val="18"/>
        </w:numPr>
        <w:spacing w:after="140"/>
      </w:pPr>
      <w:r w:rsidRPr="0053422B">
        <w:rPr>
          <w:color w:val="212121"/>
          <w:sz w:val="24"/>
          <w:szCs w:val="24"/>
        </w:rPr>
        <w:t>Introduction &amp; Mine Overview</w:t>
      </w:r>
    </w:p>
    <w:p w14:paraId="05CE82AA" w14:textId="3B61F00B" w:rsidR="00724EE3" w:rsidRDefault="00CF6CA5" w:rsidP="0053422B">
      <w:pPr>
        <w:pStyle w:val="ListParagraph"/>
        <w:numPr>
          <w:ilvl w:val="0"/>
          <w:numId w:val="18"/>
        </w:numPr>
        <w:spacing w:after="140"/>
      </w:pPr>
      <w:r w:rsidRPr="0053422B">
        <w:rPr>
          <w:color w:val="212121"/>
          <w:sz w:val="24"/>
          <w:szCs w:val="24"/>
        </w:rPr>
        <w:t>Current FMS Structure and Limitations</w:t>
      </w:r>
    </w:p>
    <w:p w14:paraId="5E777552" w14:textId="289FE66D" w:rsidR="00724EE3" w:rsidRDefault="00CF6CA5" w:rsidP="0053422B">
      <w:pPr>
        <w:pStyle w:val="ListParagraph"/>
        <w:numPr>
          <w:ilvl w:val="0"/>
          <w:numId w:val="18"/>
        </w:numPr>
        <w:spacing w:after="140"/>
      </w:pPr>
      <w:r w:rsidRPr="0053422B">
        <w:rPr>
          <w:color w:val="212121"/>
          <w:sz w:val="24"/>
          <w:szCs w:val="24"/>
        </w:rPr>
        <w:t>Availability</w:t>
      </w:r>
      <w:r w:rsidR="006915CC">
        <w:rPr>
          <w:color w:val="212121"/>
          <w:sz w:val="24"/>
          <w:szCs w:val="24"/>
        </w:rPr>
        <w:t xml:space="preserve">, </w:t>
      </w:r>
      <w:r w:rsidRPr="0053422B">
        <w:rPr>
          <w:color w:val="212121"/>
          <w:sz w:val="24"/>
          <w:szCs w:val="24"/>
        </w:rPr>
        <w:t xml:space="preserve">Utilization </w:t>
      </w:r>
      <w:r w:rsidR="006915CC" w:rsidRPr="006915CC">
        <w:rPr>
          <w:color w:val="212121"/>
          <w:sz w:val="24"/>
          <w:szCs w:val="24"/>
        </w:rPr>
        <w:t xml:space="preserve">&amp; Reliability </w:t>
      </w:r>
      <w:r w:rsidRPr="0053422B">
        <w:rPr>
          <w:color w:val="212121"/>
          <w:sz w:val="24"/>
          <w:szCs w:val="24"/>
        </w:rPr>
        <w:t>Analysis</w:t>
      </w:r>
    </w:p>
    <w:p w14:paraId="49A805E4" w14:textId="4968EEF7" w:rsidR="00724EE3" w:rsidRDefault="00CF6CA5" w:rsidP="0053422B">
      <w:pPr>
        <w:pStyle w:val="ListParagraph"/>
        <w:numPr>
          <w:ilvl w:val="0"/>
          <w:numId w:val="18"/>
        </w:numPr>
        <w:spacing w:after="140"/>
      </w:pPr>
      <w:r w:rsidRPr="0053422B">
        <w:rPr>
          <w:color w:val="212121"/>
          <w:sz w:val="24"/>
          <w:szCs w:val="24"/>
        </w:rPr>
        <w:t>Dynamic Trip Factor (TF) and 3D TLS Reconciliation</w:t>
      </w:r>
    </w:p>
    <w:p w14:paraId="4DF6E40E" w14:textId="04B038DF" w:rsidR="00724EE3" w:rsidRDefault="00CF6CA5" w:rsidP="0053422B">
      <w:pPr>
        <w:pStyle w:val="ListParagraph"/>
        <w:numPr>
          <w:ilvl w:val="0"/>
          <w:numId w:val="18"/>
        </w:numPr>
        <w:spacing w:after="140"/>
      </w:pPr>
      <w:r w:rsidRPr="0053422B">
        <w:rPr>
          <w:color w:val="212121"/>
          <w:sz w:val="24"/>
          <w:szCs w:val="24"/>
        </w:rPr>
        <w:t>CAN Bus Integration for Measurement</w:t>
      </w:r>
      <w:r w:rsidR="003C6E59">
        <w:rPr>
          <w:color w:val="212121"/>
          <w:sz w:val="24"/>
          <w:szCs w:val="24"/>
        </w:rPr>
        <w:t>s</w:t>
      </w:r>
    </w:p>
    <w:p w14:paraId="1397B9F7" w14:textId="26F2830D" w:rsidR="00724EE3" w:rsidRDefault="00A40359" w:rsidP="0053422B">
      <w:pPr>
        <w:pStyle w:val="ListParagraph"/>
        <w:numPr>
          <w:ilvl w:val="0"/>
          <w:numId w:val="18"/>
        </w:numPr>
        <w:spacing w:after="140"/>
      </w:pPr>
      <w:r>
        <w:rPr>
          <w:color w:val="212121"/>
          <w:sz w:val="24"/>
          <w:szCs w:val="24"/>
        </w:rPr>
        <w:t>Towards Digital Mining System</w:t>
      </w:r>
    </w:p>
    <w:p w14:paraId="3EC5FA25" w14:textId="1D6F6B93" w:rsidR="00724EE3" w:rsidRPr="0053422B" w:rsidRDefault="001E64EF" w:rsidP="0053422B">
      <w:pPr>
        <w:pStyle w:val="ListParagraph"/>
        <w:numPr>
          <w:ilvl w:val="0"/>
          <w:numId w:val="18"/>
        </w:numPr>
        <w:spacing w:after="140"/>
        <w:rPr>
          <w:color w:val="212121"/>
          <w:sz w:val="24"/>
          <w:szCs w:val="24"/>
        </w:rPr>
      </w:pPr>
      <w:r w:rsidRPr="0053422B">
        <w:rPr>
          <w:color w:val="212121"/>
          <w:sz w:val="24"/>
          <w:szCs w:val="24"/>
        </w:rPr>
        <w:t xml:space="preserve">Conclusion </w:t>
      </w:r>
    </w:p>
    <w:p w14:paraId="4C1A26DF" w14:textId="2166EE00" w:rsidR="00724EE3" w:rsidRDefault="00CF6CA5">
      <w:r>
        <w:br w:type="page"/>
      </w:r>
    </w:p>
    <w:p w14:paraId="3B378119" w14:textId="1DC025A3" w:rsidR="00226D91" w:rsidRPr="00845FD2" w:rsidRDefault="00B3672A" w:rsidP="00226D91">
      <w:pPr>
        <w:pStyle w:val="Heading1"/>
        <w:pBdr>
          <w:bottom w:val="single" w:sz="6" w:space="4" w:color="00838F"/>
        </w:pBdr>
        <w:rPr>
          <w:color w:val="44546A" w:themeColor="text2"/>
        </w:rPr>
      </w:pPr>
      <w:r w:rsidRPr="00845FD2">
        <w:rPr>
          <w:color w:val="44546A" w:themeColor="text2"/>
        </w:rPr>
        <w:lastRenderedPageBreak/>
        <w:t xml:space="preserve">1. </w:t>
      </w:r>
      <w:r w:rsidR="000A24CA" w:rsidRPr="00845FD2">
        <w:rPr>
          <w:color w:val="44546A" w:themeColor="text2"/>
        </w:rPr>
        <w:t>Introduction &amp; Mine Overview</w:t>
      </w:r>
    </w:p>
    <w:p w14:paraId="63A43068" w14:textId="60E0399C" w:rsidR="00290D9A" w:rsidRPr="00290D9A" w:rsidRDefault="002037EA" w:rsidP="00290D9A">
      <w:pPr>
        <w:spacing w:after="120"/>
        <w:rPr>
          <w:color w:val="212121"/>
        </w:rPr>
      </w:pPr>
      <w:r>
        <w:rPr>
          <w:color w:val="212121"/>
        </w:rPr>
        <w:t xml:space="preserve">This report </w:t>
      </w:r>
      <w:r w:rsidR="00D12F64">
        <w:rPr>
          <w:color w:val="212121"/>
        </w:rPr>
        <w:t>presents</w:t>
      </w:r>
      <w:r w:rsidR="00290D9A" w:rsidRPr="00290D9A">
        <w:rPr>
          <w:color w:val="212121"/>
        </w:rPr>
        <w:t xml:space="preserve"> a comprehensive</w:t>
      </w:r>
      <w:r w:rsidR="007539D8">
        <w:rPr>
          <w:color w:val="212121"/>
        </w:rPr>
        <w:t xml:space="preserve"> </w:t>
      </w:r>
      <w:r w:rsidR="00290D9A" w:rsidRPr="00290D9A">
        <w:rPr>
          <w:color w:val="212121"/>
        </w:rPr>
        <w:t>assessment of the Fleet Management System (FMS) and Fuel Management System (FUMS) at Talabira II &amp; III Open Cast Project (OCP).</w:t>
      </w:r>
      <w:r w:rsidR="007353C0">
        <w:rPr>
          <w:color w:val="212121"/>
        </w:rPr>
        <w:t xml:space="preserve"> T</w:t>
      </w:r>
      <w:r w:rsidR="00290D9A" w:rsidRPr="00290D9A">
        <w:rPr>
          <w:color w:val="212121"/>
        </w:rPr>
        <w:t xml:space="preserve">he study evaluates key </w:t>
      </w:r>
      <w:r w:rsidR="000C1A3A">
        <w:rPr>
          <w:color w:val="212121"/>
        </w:rPr>
        <w:t xml:space="preserve">operational </w:t>
      </w:r>
      <w:r w:rsidR="00290D9A" w:rsidRPr="00290D9A">
        <w:rPr>
          <w:color w:val="212121"/>
        </w:rPr>
        <w:t xml:space="preserve">performance </w:t>
      </w:r>
      <w:r w:rsidR="000C1A3A">
        <w:rPr>
          <w:color w:val="212121"/>
        </w:rPr>
        <w:t>indicators</w:t>
      </w:r>
      <w:r w:rsidR="00290D9A" w:rsidRPr="00290D9A">
        <w:rPr>
          <w:color w:val="212121"/>
        </w:rPr>
        <w:t>, including equipment availability, utilization, productivity, fuel consumption, overburden (OB) removal, and Run-of-Mine (ROM) coal transportation.</w:t>
      </w:r>
    </w:p>
    <w:p w14:paraId="2B9AC1B1" w14:textId="3BC3406B" w:rsidR="001359C0" w:rsidRPr="00290D9A" w:rsidRDefault="00290D9A" w:rsidP="00290D9A">
      <w:pPr>
        <w:spacing w:after="120"/>
        <w:rPr>
          <w:color w:val="212121"/>
        </w:rPr>
      </w:pPr>
      <w:r w:rsidRPr="00290D9A">
        <w:rPr>
          <w:color w:val="212121"/>
        </w:rPr>
        <w:t>The primary objective is to identify data-driven opportunities for improving operational efficiency and production visibility by leveraging existing FMS, FUMS, and survey data</w:t>
      </w:r>
      <w:r w:rsidR="00D359D3">
        <w:rPr>
          <w:color w:val="212121"/>
        </w:rPr>
        <w:t>.</w:t>
      </w:r>
    </w:p>
    <w:p w14:paraId="602ABBAB" w14:textId="77777777" w:rsidR="004A00B2" w:rsidRPr="00845FD2" w:rsidRDefault="004A00B2" w:rsidP="004A00B2">
      <w:pPr>
        <w:pStyle w:val="Heading2"/>
        <w:rPr>
          <w:color w:val="44546A" w:themeColor="text2"/>
        </w:rPr>
      </w:pPr>
      <w:r w:rsidRPr="00845FD2">
        <w:rPr>
          <w:color w:val="44546A" w:themeColor="text2"/>
        </w:rPr>
        <w:t>1.1 Project Background</w:t>
      </w:r>
    </w:p>
    <w:tbl>
      <w:tblPr>
        <w:tblW w:w="9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7"/>
        <w:gridCol w:w="6100"/>
      </w:tblGrid>
      <w:tr w:rsidR="004A00B2" w14:paraId="46ABAFDA" w14:textId="77777777" w:rsidTr="002E2CFC">
        <w:trPr>
          <w:trHeight w:val="159"/>
        </w:trPr>
        <w:tc>
          <w:tcPr>
            <w:tcW w:w="3167" w:type="dxa"/>
            <w:tcBorders>
              <w:top w:val="nil"/>
              <w:left w:val="nil"/>
              <w:bottom w:val="nil"/>
              <w:right w:val="nil"/>
            </w:tcBorders>
            <w:shd w:val="clear" w:color="auto" w:fill="D9E2F3"/>
            <w:tcMar>
              <w:top w:w="100" w:type="dxa"/>
              <w:left w:w="120" w:type="dxa"/>
              <w:bottom w:w="100" w:type="dxa"/>
              <w:right w:w="120" w:type="dxa"/>
            </w:tcMar>
          </w:tcPr>
          <w:p w14:paraId="626E873B" w14:textId="77777777" w:rsidR="004A00B2" w:rsidRPr="002E2CFC" w:rsidRDefault="004A00B2" w:rsidP="00231C1A">
            <w:pPr>
              <w:jc w:val="center"/>
              <w:rPr>
                <w:color w:val="44546A" w:themeColor="text2"/>
              </w:rPr>
            </w:pPr>
            <w:r w:rsidRPr="002E2CFC">
              <w:rPr>
                <w:b/>
                <w:bCs/>
                <w:color w:val="44546A" w:themeColor="text2"/>
                <w:sz w:val="20"/>
                <w:szCs w:val="20"/>
              </w:rPr>
              <w:t>Parameter</w:t>
            </w:r>
          </w:p>
        </w:tc>
        <w:tc>
          <w:tcPr>
            <w:tcW w:w="6100" w:type="dxa"/>
            <w:tcBorders>
              <w:top w:val="nil"/>
              <w:left w:val="nil"/>
              <w:bottom w:val="nil"/>
              <w:right w:val="nil"/>
            </w:tcBorders>
            <w:shd w:val="clear" w:color="auto" w:fill="D9E2F3"/>
            <w:tcMar>
              <w:top w:w="100" w:type="dxa"/>
              <w:left w:w="120" w:type="dxa"/>
              <w:bottom w:w="100" w:type="dxa"/>
              <w:right w:w="120" w:type="dxa"/>
            </w:tcMar>
          </w:tcPr>
          <w:p w14:paraId="4546C2CB" w14:textId="77777777" w:rsidR="004A00B2" w:rsidRPr="002E2CFC" w:rsidRDefault="004A00B2" w:rsidP="00231C1A">
            <w:pPr>
              <w:jc w:val="center"/>
              <w:rPr>
                <w:color w:val="44546A" w:themeColor="text2"/>
              </w:rPr>
            </w:pPr>
            <w:r w:rsidRPr="002E2CFC">
              <w:rPr>
                <w:b/>
                <w:bCs/>
                <w:color w:val="44546A" w:themeColor="text2"/>
                <w:sz w:val="20"/>
                <w:szCs w:val="20"/>
              </w:rPr>
              <w:t>Details</w:t>
            </w:r>
          </w:p>
        </w:tc>
      </w:tr>
      <w:tr w:rsidR="004A00B2" w14:paraId="213D5EF3" w14:textId="77777777" w:rsidTr="002E2CFC">
        <w:trPr>
          <w:trHeight w:val="159"/>
        </w:trPr>
        <w:tc>
          <w:tcPr>
            <w:tcW w:w="3167"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43860A53" w14:textId="77777777" w:rsidR="004A00B2" w:rsidRDefault="004A00B2" w:rsidP="00231C1A">
            <w:r>
              <w:rPr>
                <w:b/>
                <w:bCs/>
                <w:color w:val="212121"/>
                <w:sz w:val="20"/>
                <w:szCs w:val="20"/>
              </w:rPr>
              <w:t>Project Name</w:t>
            </w:r>
          </w:p>
        </w:tc>
        <w:tc>
          <w:tcPr>
            <w:tcW w:w="610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0846DA9D" w14:textId="77777777" w:rsidR="004A00B2" w:rsidRDefault="004A00B2" w:rsidP="00231C1A">
            <w:r>
              <w:rPr>
                <w:color w:val="212121"/>
                <w:sz w:val="20"/>
                <w:szCs w:val="20"/>
              </w:rPr>
              <w:t>Talabira II &amp; III Open Cast Project (OCP)</w:t>
            </w:r>
          </w:p>
        </w:tc>
      </w:tr>
      <w:tr w:rsidR="004A00B2" w14:paraId="382AFD75" w14:textId="77777777" w:rsidTr="00EE3CF2">
        <w:trPr>
          <w:trHeight w:val="159"/>
        </w:trPr>
        <w:tc>
          <w:tcPr>
            <w:tcW w:w="316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7066AB" w14:textId="77777777" w:rsidR="004A00B2" w:rsidRDefault="004A00B2" w:rsidP="00231C1A">
            <w:r>
              <w:rPr>
                <w:b/>
                <w:bCs/>
                <w:color w:val="212121"/>
                <w:sz w:val="20"/>
                <w:szCs w:val="20"/>
              </w:rPr>
              <w:t>Location</w:t>
            </w:r>
          </w:p>
        </w:tc>
        <w:tc>
          <w:tcPr>
            <w:tcW w:w="6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1F9885" w14:textId="0C0B711C" w:rsidR="004A00B2" w:rsidRDefault="004A00B2" w:rsidP="00231C1A">
            <w:r>
              <w:rPr>
                <w:color w:val="212121"/>
                <w:sz w:val="20"/>
                <w:szCs w:val="20"/>
              </w:rPr>
              <w:t>I</w:t>
            </w:r>
            <w:r w:rsidR="00BE0E2B">
              <w:rPr>
                <w:color w:val="212121"/>
                <w:sz w:val="20"/>
                <w:szCs w:val="20"/>
              </w:rPr>
              <w:t>B</w:t>
            </w:r>
            <w:r>
              <w:rPr>
                <w:color w:val="212121"/>
                <w:sz w:val="20"/>
                <w:szCs w:val="20"/>
              </w:rPr>
              <w:t xml:space="preserve"> Valley Coalfield, Sambalpur &amp; Jharsuguda Districts, Odisha</w:t>
            </w:r>
          </w:p>
        </w:tc>
      </w:tr>
      <w:tr w:rsidR="004A00B2" w14:paraId="11603516" w14:textId="77777777" w:rsidTr="00EE3CF2">
        <w:trPr>
          <w:trHeight w:val="159"/>
        </w:trPr>
        <w:tc>
          <w:tcPr>
            <w:tcW w:w="316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4A54DB" w14:textId="77777777" w:rsidR="004A00B2" w:rsidRDefault="004A00B2" w:rsidP="00231C1A">
            <w:r>
              <w:rPr>
                <w:b/>
                <w:bCs/>
                <w:color w:val="212121"/>
                <w:sz w:val="20"/>
                <w:szCs w:val="20"/>
              </w:rPr>
              <w:t>Owner</w:t>
            </w:r>
          </w:p>
        </w:tc>
        <w:tc>
          <w:tcPr>
            <w:tcW w:w="6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A65038" w14:textId="77777777" w:rsidR="004A00B2" w:rsidRDefault="004A00B2" w:rsidP="00231C1A">
            <w:r>
              <w:rPr>
                <w:color w:val="212121"/>
                <w:sz w:val="20"/>
                <w:szCs w:val="20"/>
              </w:rPr>
              <w:t>NLC India Ltd (Neyveli Lignite Corporation India Ltd)</w:t>
            </w:r>
          </w:p>
        </w:tc>
      </w:tr>
      <w:tr w:rsidR="004A00B2" w14:paraId="3E038698" w14:textId="77777777" w:rsidTr="00EE3CF2">
        <w:trPr>
          <w:trHeight w:val="319"/>
        </w:trPr>
        <w:tc>
          <w:tcPr>
            <w:tcW w:w="316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E13E12" w14:textId="77777777" w:rsidR="004A00B2" w:rsidRDefault="004A00B2" w:rsidP="00231C1A">
            <w:r>
              <w:rPr>
                <w:b/>
                <w:bCs/>
                <w:color w:val="212121"/>
                <w:sz w:val="20"/>
                <w:szCs w:val="20"/>
              </w:rPr>
              <w:t>Mine Developer &amp; Operator (MDO)</w:t>
            </w:r>
          </w:p>
        </w:tc>
        <w:tc>
          <w:tcPr>
            <w:tcW w:w="6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171168" w14:textId="77777777" w:rsidR="004A00B2" w:rsidRDefault="004A00B2" w:rsidP="00231C1A">
            <w:r>
              <w:rPr>
                <w:color w:val="212121"/>
                <w:sz w:val="20"/>
                <w:szCs w:val="20"/>
              </w:rPr>
              <w:t>Adani Natural Resources</w:t>
            </w:r>
          </w:p>
        </w:tc>
      </w:tr>
      <w:tr w:rsidR="004A00B2" w14:paraId="20046718" w14:textId="77777777" w:rsidTr="00EE3CF2">
        <w:trPr>
          <w:trHeight w:val="159"/>
        </w:trPr>
        <w:tc>
          <w:tcPr>
            <w:tcW w:w="316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4F3775" w14:textId="77777777" w:rsidR="004A00B2" w:rsidRDefault="004A00B2" w:rsidP="00231C1A">
            <w:r>
              <w:rPr>
                <w:b/>
                <w:bCs/>
                <w:color w:val="212121"/>
                <w:sz w:val="20"/>
                <w:szCs w:val="20"/>
              </w:rPr>
              <w:t>Execution Contractor</w:t>
            </w:r>
          </w:p>
        </w:tc>
        <w:tc>
          <w:tcPr>
            <w:tcW w:w="6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0F4CDD" w14:textId="09A3FE07" w:rsidR="004A00B2" w:rsidRDefault="004A00B2" w:rsidP="00231C1A">
            <w:r>
              <w:rPr>
                <w:color w:val="212121"/>
                <w:sz w:val="20"/>
                <w:szCs w:val="20"/>
              </w:rPr>
              <w:t>D</w:t>
            </w:r>
            <w:r w:rsidR="00305F49">
              <w:rPr>
                <w:color w:val="212121"/>
                <w:sz w:val="20"/>
                <w:szCs w:val="20"/>
              </w:rPr>
              <w:t>I</w:t>
            </w:r>
            <w:r>
              <w:rPr>
                <w:color w:val="212121"/>
                <w:sz w:val="20"/>
                <w:szCs w:val="20"/>
              </w:rPr>
              <w:t>MPL</w:t>
            </w:r>
          </w:p>
        </w:tc>
      </w:tr>
      <w:tr w:rsidR="004A00B2" w14:paraId="65A74EA8" w14:textId="77777777" w:rsidTr="00EE3CF2">
        <w:trPr>
          <w:trHeight w:val="159"/>
        </w:trPr>
        <w:tc>
          <w:tcPr>
            <w:tcW w:w="316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F3CF06" w14:textId="77777777" w:rsidR="004A00B2" w:rsidRDefault="004A00B2" w:rsidP="00231C1A">
            <w:r>
              <w:rPr>
                <w:b/>
                <w:bCs/>
                <w:color w:val="212121"/>
                <w:sz w:val="20"/>
                <w:szCs w:val="20"/>
              </w:rPr>
              <w:t>Leasehold Area</w:t>
            </w:r>
          </w:p>
        </w:tc>
        <w:tc>
          <w:tcPr>
            <w:tcW w:w="6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59F8B7" w14:textId="38699A53" w:rsidR="004A00B2" w:rsidRDefault="00A67E28" w:rsidP="00231C1A">
            <w:r>
              <w:rPr>
                <w:color w:val="212121"/>
                <w:sz w:val="20"/>
                <w:szCs w:val="20"/>
              </w:rPr>
              <w:t xml:space="preserve">1,914 </w:t>
            </w:r>
            <w:r w:rsidR="004A00B2">
              <w:rPr>
                <w:color w:val="212121"/>
                <w:sz w:val="20"/>
                <w:szCs w:val="20"/>
              </w:rPr>
              <w:t>Hectares</w:t>
            </w:r>
          </w:p>
        </w:tc>
      </w:tr>
      <w:tr w:rsidR="004A00B2" w14:paraId="786AA8D2" w14:textId="77777777" w:rsidTr="00EE3CF2">
        <w:trPr>
          <w:trHeight w:val="159"/>
        </w:trPr>
        <w:tc>
          <w:tcPr>
            <w:tcW w:w="316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817C7D" w14:textId="77777777" w:rsidR="004A00B2" w:rsidRDefault="004A00B2" w:rsidP="00231C1A">
            <w:r>
              <w:rPr>
                <w:b/>
                <w:bCs/>
                <w:color w:val="212121"/>
                <w:sz w:val="20"/>
                <w:szCs w:val="20"/>
              </w:rPr>
              <w:t>Total Coal Reserves</w:t>
            </w:r>
          </w:p>
        </w:tc>
        <w:tc>
          <w:tcPr>
            <w:tcW w:w="6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91B21C" w14:textId="77777777" w:rsidR="004A00B2" w:rsidRDefault="004A00B2" w:rsidP="00231C1A">
            <w:r>
              <w:rPr>
                <w:color w:val="212121"/>
                <w:sz w:val="20"/>
                <w:szCs w:val="20"/>
              </w:rPr>
              <w:t>554 Million Tonnes (MT)</w:t>
            </w:r>
          </w:p>
        </w:tc>
      </w:tr>
      <w:tr w:rsidR="004A00B2" w14:paraId="727CBDB6" w14:textId="77777777" w:rsidTr="00EE3CF2">
        <w:trPr>
          <w:trHeight w:val="159"/>
        </w:trPr>
        <w:tc>
          <w:tcPr>
            <w:tcW w:w="316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DB7986" w14:textId="77777777" w:rsidR="004A00B2" w:rsidRDefault="004A00B2" w:rsidP="00231C1A">
            <w:r>
              <w:rPr>
                <w:b/>
                <w:bCs/>
                <w:color w:val="212121"/>
                <w:sz w:val="20"/>
                <w:szCs w:val="20"/>
              </w:rPr>
              <w:t>Normative Capacity</w:t>
            </w:r>
          </w:p>
        </w:tc>
        <w:tc>
          <w:tcPr>
            <w:tcW w:w="6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D1DFA0" w14:textId="1DB0DD77" w:rsidR="004A00B2" w:rsidRDefault="004A00B2" w:rsidP="00231C1A">
            <w:r>
              <w:rPr>
                <w:color w:val="212121"/>
                <w:sz w:val="20"/>
                <w:szCs w:val="20"/>
              </w:rPr>
              <w:t>20 MTPA (</w:t>
            </w:r>
            <w:r w:rsidR="00070CFC">
              <w:rPr>
                <w:color w:val="212121"/>
                <w:sz w:val="20"/>
                <w:szCs w:val="20"/>
              </w:rPr>
              <w:t>e</w:t>
            </w:r>
            <w:r w:rsidR="00070CFC" w:rsidRPr="00070CFC">
              <w:rPr>
                <w:color w:val="212121"/>
                <w:sz w:val="20"/>
                <w:szCs w:val="20"/>
              </w:rPr>
              <w:t>xpandable to 23 MTPA Peak Capacity</w:t>
            </w:r>
            <w:r>
              <w:rPr>
                <w:color w:val="212121"/>
                <w:sz w:val="20"/>
                <w:szCs w:val="20"/>
              </w:rPr>
              <w:t>)</w:t>
            </w:r>
          </w:p>
        </w:tc>
      </w:tr>
      <w:tr w:rsidR="004A00B2" w14:paraId="04B0B1F7" w14:textId="77777777" w:rsidTr="00EE3CF2">
        <w:trPr>
          <w:trHeight w:val="159"/>
        </w:trPr>
        <w:tc>
          <w:tcPr>
            <w:tcW w:w="316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86DEFC" w14:textId="6F00516F" w:rsidR="004A00B2" w:rsidRDefault="004A00B2" w:rsidP="00231C1A">
            <w:r>
              <w:rPr>
                <w:b/>
                <w:bCs/>
                <w:color w:val="212121"/>
                <w:sz w:val="20"/>
                <w:szCs w:val="20"/>
              </w:rPr>
              <w:t>Mine</w:t>
            </w:r>
            <w:r w:rsidR="00E705B4">
              <w:rPr>
                <w:b/>
                <w:bCs/>
                <w:color w:val="212121"/>
                <w:sz w:val="20"/>
                <w:szCs w:val="20"/>
              </w:rPr>
              <w:t xml:space="preserve"> Life</w:t>
            </w:r>
          </w:p>
        </w:tc>
        <w:tc>
          <w:tcPr>
            <w:tcW w:w="6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254ABA" w14:textId="77777777" w:rsidR="004A00B2" w:rsidRDefault="004A00B2" w:rsidP="00231C1A">
            <w:r>
              <w:rPr>
                <w:color w:val="212121"/>
                <w:sz w:val="20"/>
                <w:szCs w:val="20"/>
              </w:rPr>
              <w:t>34 Years</w:t>
            </w:r>
          </w:p>
        </w:tc>
      </w:tr>
      <w:tr w:rsidR="004A00B2" w14:paraId="4B4F99AF" w14:textId="77777777" w:rsidTr="00EE3CF2">
        <w:trPr>
          <w:trHeight w:val="159"/>
        </w:trPr>
        <w:tc>
          <w:tcPr>
            <w:tcW w:w="316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A815E5" w14:textId="4B08E182" w:rsidR="004A00B2" w:rsidRDefault="00EF4165" w:rsidP="00231C1A">
            <w:r>
              <w:rPr>
                <w:b/>
                <w:bCs/>
                <w:color w:val="212121"/>
                <w:sz w:val="20"/>
                <w:szCs w:val="20"/>
              </w:rPr>
              <w:t>Coal Grade</w:t>
            </w:r>
          </w:p>
        </w:tc>
        <w:tc>
          <w:tcPr>
            <w:tcW w:w="6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5C9868" w14:textId="6C8A559E" w:rsidR="004A00B2" w:rsidRDefault="00AE7425" w:rsidP="00231C1A">
            <w:r>
              <w:rPr>
                <w:color w:val="212121"/>
                <w:sz w:val="20"/>
                <w:szCs w:val="20"/>
              </w:rPr>
              <w:t>G12 (3700Kcal/kg – 4000Kcal/kg)</w:t>
            </w:r>
          </w:p>
        </w:tc>
      </w:tr>
      <w:tr w:rsidR="004A00B2" w14:paraId="404A73FE" w14:textId="77777777" w:rsidTr="00EE3CF2">
        <w:trPr>
          <w:trHeight w:val="159"/>
        </w:trPr>
        <w:tc>
          <w:tcPr>
            <w:tcW w:w="316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C7A87D" w14:textId="77777777" w:rsidR="004A00B2" w:rsidRDefault="004A00B2" w:rsidP="00231C1A">
            <w:r>
              <w:rPr>
                <w:b/>
                <w:bCs/>
                <w:color w:val="212121"/>
                <w:sz w:val="20"/>
                <w:szCs w:val="20"/>
              </w:rPr>
              <w:t>Production Commencement</w:t>
            </w:r>
          </w:p>
        </w:tc>
        <w:tc>
          <w:tcPr>
            <w:tcW w:w="6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979C0D" w14:textId="77777777" w:rsidR="004A00B2" w:rsidRDefault="004A00B2" w:rsidP="00231C1A">
            <w:r>
              <w:rPr>
                <w:color w:val="212121"/>
                <w:sz w:val="20"/>
                <w:szCs w:val="20"/>
              </w:rPr>
              <w:t>April 2020</w:t>
            </w:r>
          </w:p>
        </w:tc>
      </w:tr>
      <w:tr w:rsidR="004A00B2" w14:paraId="1B52FA0C" w14:textId="77777777" w:rsidTr="00EE3CF2">
        <w:trPr>
          <w:trHeight w:val="319"/>
        </w:trPr>
        <w:tc>
          <w:tcPr>
            <w:tcW w:w="316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50A5E1" w14:textId="70E3B90C" w:rsidR="004A00B2" w:rsidRDefault="004A00B2" w:rsidP="00231C1A">
            <w:r>
              <w:rPr>
                <w:b/>
                <w:bCs/>
                <w:color w:val="212121"/>
                <w:sz w:val="20"/>
                <w:szCs w:val="20"/>
              </w:rPr>
              <w:t>End Use</w:t>
            </w:r>
            <w:r w:rsidR="00641C11">
              <w:rPr>
                <w:b/>
                <w:bCs/>
                <w:color w:val="212121"/>
                <w:sz w:val="20"/>
                <w:szCs w:val="20"/>
              </w:rPr>
              <w:t xml:space="preserve"> Plant</w:t>
            </w:r>
          </w:p>
        </w:tc>
        <w:tc>
          <w:tcPr>
            <w:tcW w:w="6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8AEAEB" w14:textId="77777777" w:rsidR="001E1FAB" w:rsidRDefault="00641C11" w:rsidP="00231C1A">
            <w:pPr>
              <w:rPr>
                <w:sz w:val="20"/>
                <w:szCs w:val="20"/>
              </w:rPr>
            </w:pPr>
            <w:r w:rsidRPr="006A44B2">
              <w:rPr>
                <w:sz w:val="20"/>
                <w:szCs w:val="20"/>
              </w:rPr>
              <w:t>Talabira TPS</w:t>
            </w:r>
            <w:r w:rsidR="003D2387" w:rsidRPr="006A44B2">
              <w:rPr>
                <w:sz w:val="20"/>
                <w:szCs w:val="20"/>
              </w:rPr>
              <w:t>- 4*800MW</w:t>
            </w:r>
            <w:r w:rsidR="00172895" w:rsidRPr="006A44B2">
              <w:rPr>
                <w:sz w:val="20"/>
                <w:szCs w:val="20"/>
              </w:rPr>
              <w:t xml:space="preserve"> </w:t>
            </w:r>
            <w:r w:rsidR="003D2387" w:rsidRPr="006A44B2">
              <w:rPr>
                <w:sz w:val="20"/>
                <w:szCs w:val="20"/>
              </w:rPr>
              <w:t xml:space="preserve"> </w:t>
            </w:r>
            <w:r w:rsidR="00172895" w:rsidRPr="006A44B2">
              <w:rPr>
                <w:sz w:val="20"/>
                <w:szCs w:val="20"/>
              </w:rPr>
              <w:t>(15MTPA)</w:t>
            </w:r>
          </w:p>
          <w:p w14:paraId="47F84A9B" w14:textId="0EB09D30" w:rsidR="00172895" w:rsidRPr="006A44B2" w:rsidRDefault="00172895" w:rsidP="00231C1A">
            <w:pPr>
              <w:rPr>
                <w:sz w:val="20"/>
                <w:szCs w:val="20"/>
              </w:rPr>
            </w:pPr>
            <w:r w:rsidRPr="006A44B2">
              <w:rPr>
                <w:sz w:val="20"/>
                <w:szCs w:val="20"/>
              </w:rPr>
              <w:t>Tuticorin</w:t>
            </w:r>
            <w:r w:rsidR="003D2387" w:rsidRPr="006A44B2">
              <w:rPr>
                <w:sz w:val="20"/>
                <w:szCs w:val="20"/>
              </w:rPr>
              <w:t xml:space="preserve"> </w:t>
            </w:r>
            <w:r w:rsidRPr="006A44B2">
              <w:rPr>
                <w:sz w:val="20"/>
                <w:szCs w:val="20"/>
              </w:rPr>
              <w:t>TPS</w:t>
            </w:r>
            <w:r w:rsidR="003D2387" w:rsidRPr="006A44B2">
              <w:rPr>
                <w:sz w:val="20"/>
                <w:szCs w:val="20"/>
              </w:rPr>
              <w:t>- 2*500MW</w:t>
            </w:r>
            <w:r w:rsidRPr="006A44B2">
              <w:rPr>
                <w:sz w:val="20"/>
                <w:szCs w:val="20"/>
              </w:rPr>
              <w:t xml:space="preserve"> </w:t>
            </w:r>
            <w:r w:rsidR="003D2387" w:rsidRPr="006A44B2">
              <w:rPr>
                <w:sz w:val="20"/>
                <w:szCs w:val="20"/>
              </w:rPr>
              <w:t xml:space="preserve"> </w:t>
            </w:r>
            <w:r w:rsidRPr="006A44B2">
              <w:rPr>
                <w:sz w:val="20"/>
                <w:szCs w:val="20"/>
              </w:rPr>
              <w:t>(5MTPA)</w:t>
            </w:r>
          </w:p>
        </w:tc>
      </w:tr>
    </w:tbl>
    <w:p w14:paraId="7630A40B" w14:textId="73324711" w:rsidR="002037EA" w:rsidRDefault="002037EA" w:rsidP="002037EA">
      <w:pPr>
        <w:spacing w:after="120"/>
      </w:pPr>
    </w:p>
    <w:p w14:paraId="23864EA7" w14:textId="77777777" w:rsidR="0013433A" w:rsidRPr="00845FD2" w:rsidRDefault="0013433A" w:rsidP="0013433A">
      <w:pPr>
        <w:pStyle w:val="Heading2"/>
        <w:rPr>
          <w:color w:val="44546A" w:themeColor="text2"/>
        </w:rPr>
      </w:pPr>
      <w:r w:rsidRPr="00845FD2">
        <w:rPr>
          <w:color w:val="44546A" w:themeColor="text2"/>
        </w:rPr>
        <w:t>1.2 Coal Geology &amp; Mining Method</w:t>
      </w:r>
    </w:p>
    <w:p w14:paraId="449239A9" w14:textId="21B3A95B" w:rsidR="00482C87" w:rsidRPr="00482C87" w:rsidRDefault="006D30D4" w:rsidP="00482C87">
      <w:r w:rsidRPr="006D30D4">
        <w:t>Talabira II &amp; III Open Cast Project is situated within the Gondwana-age I</w:t>
      </w:r>
      <w:r>
        <w:t>B</w:t>
      </w:r>
      <w:r w:rsidRPr="006D30D4">
        <w:t xml:space="preserve"> Valley Coalfield of Odisha</w:t>
      </w:r>
      <w:r w:rsidR="00482C87" w:rsidRPr="00482C87">
        <w:t>. The deposit comprises multiple stacked coal seams of bituminous to sub-bituminous rank. The primary economic seams are RT-II and RT-I, each exceeding 30 metres in thickness. The I</w:t>
      </w:r>
      <w:r w:rsidR="00482C87">
        <w:t>B</w:t>
      </w:r>
      <w:r w:rsidR="00482C87" w:rsidRPr="00482C87">
        <w:t>-Top and I</w:t>
      </w:r>
      <w:r w:rsidR="00482C87">
        <w:t>B</w:t>
      </w:r>
      <w:r w:rsidR="00482C87" w:rsidRPr="00482C87">
        <w:t xml:space="preserve">-Bottom seams produce high-grade G10–G15 thermal coal, which is blended to achieve a consistent calorific value suitable for power generation. </w:t>
      </w:r>
      <w:r w:rsidR="00976F45" w:rsidRPr="00976F45">
        <w:t>The shallow Lajkura seam has a favourable stripping ratio of 1.09.</w:t>
      </w:r>
    </w:p>
    <w:p w14:paraId="04FAC36A" w14:textId="77777777" w:rsidR="00482C87" w:rsidRDefault="00482C87" w:rsidP="00482C87"/>
    <w:p w14:paraId="38BAD32C" w14:textId="199BB1A5" w:rsidR="00482C87" w:rsidRPr="00482C87" w:rsidRDefault="00482C87" w:rsidP="00482C87">
      <w:r w:rsidRPr="00482C87">
        <w:t>A significant operational constraint is the mine’s proximity to the Hirakud Reservoir and Bheden River. This limits conventional drill-and-blast operations near the perimeter due to strict blast vibration controls aimed at preventing structural damage and water ingress. As a result, the Surface Miner fleet plays a critical role in boundary areas by enabling blast-free extraction.</w:t>
      </w:r>
    </w:p>
    <w:p w14:paraId="2F173F3B" w14:textId="77777777" w:rsidR="00482C87" w:rsidRDefault="00482C87" w:rsidP="00482C87"/>
    <w:p w14:paraId="233E6E15" w14:textId="14C1B215" w:rsidR="00742618" w:rsidRDefault="00831EF6" w:rsidP="00482C87">
      <w:r>
        <w:t xml:space="preserve">                             </w:t>
      </w:r>
    </w:p>
    <w:p w14:paraId="72442376" w14:textId="29E18BF5" w:rsidR="00482C87" w:rsidRDefault="00482C87" w:rsidP="00482C87">
      <w:r w:rsidRPr="00482C87">
        <w:t>Three extraction methods are used in combination:</w:t>
      </w:r>
    </w:p>
    <w:p w14:paraId="75557F23" w14:textId="77777777" w:rsidR="00482C87" w:rsidRPr="001C215B" w:rsidRDefault="00482C87" w:rsidP="00482C87">
      <w:pPr>
        <w:rPr>
          <w:sz w:val="8"/>
          <w:szCs w:val="8"/>
        </w:rPr>
      </w:pPr>
    </w:p>
    <w:p w14:paraId="3B1155F6" w14:textId="77777777" w:rsidR="00482C87" w:rsidRDefault="00482C87" w:rsidP="00482C87">
      <w:pPr>
        <w:numPr>
          <w:ilvl w:val="0"/>
          <w:numId w:val="4"/>
        </w:numPr>
      </w:pPr>
      <w:r w:rsidRPr="00482C87">
        <w:rPr>
          <w:b/>
          <w:bCs/>
        </w:rPr>
        <w:lastRenderedPageBreak/>
        <w:t>Shovel-Dumper</w:t>
      </w:r>
      <w:r w:rsidRPr="00482C87">
        <w:t>: Primary method for bulk overburden (OB) removal and Run-of-Mine (ROM) coal haulage across active benches.</w:t>
      </w:r>
    </w:p>
    <w:p w14:paraId="24FC90B9" w14:textId="77777777" w:rsidR="00482C87" w:rsidRPr="001C215B" w:rsidRDefault="00482C87" w:rsidP="00482C87">
      <w:pPr>
        <w:ind w:left="720"/>
        <w:rPr>
          <w:sz w:val="6"/>
          <w:szCs w:val="6"/>
        </w:rPr>
      </w:pPr>
    </w:p>
    <w:p w14:paraId="231B8E05" w14:textId="77777777" w:rsidR="00482C87" w:rsidRDefault="00482C87" w:rsidP="00482C87">
      <w:pPr>
        <w:numPr>
          <w:ilvl w:val="0"/>
          <w:numId w:val="4"/>
        </w:numPr>
      </w:pPr>
      <w:r w:rsidRPr="00482C87">
        <w:rPr>
          <w:b/>
          <w:bCs/>
        </w:rPr>
        <w:t>Drill &amp; Blast</w:t>
      </w:r>
      <w:r w:rsidRPr="00482C87">
        <w:t>: Selectively applied for hard sandstone layers in the upper overburden where mechanical cutting is uneconomical.</w:t>
      </w:r>
    </w:p>
    <w:p w14:paraId="79E28A63" w14:textId="77777777" w:rsidR="00482C87" w:rsidRPr="001C215B" w:rsidRDefault="00482C87" w:rsidP="00482C87">
      <w:pPr>
        <w:pStyle w:val="ListParagraph"/>
        <w:rPr>
          <w:sz w:val="4"/>
          <w:szCs w:val="4"/>
        </w:rPr>
      </w:pPr>
    </w:p>
    <w:p w14:paraId="6F1E5652" w14:textId="77777777" w:rsidR="00482C87" w:rsidRPr="001C215B" w:rsidRDefault="00482C87" w:rsidP="00482C87">
      <w:pPr>
        <w:ind w:left="720"/>
        <w:rPr>
          <w:sz w:val="2"/>
          <w:szCs w:val="2"/>
        </w:rPr>
      </w:pPr>
    </w:p>
    <w:p w14:paraId="557EB992" w14:textId="25356656" w:rsidR="0053422B" w:rsidRPr="00482C87" w:rsidRDefault="00482C87" w:rsidP="007223D8">
      <w:pPr>
        <w:numPr>
          <w:ilvl w:val="0"/>
          <w:numId w:val="4"/>
        </w:numPr>
      </w:pPr>
      <w:r w:rsidRPr="00482C87">
        <w:rPr>
          <w:b/>
          <w:bCs/>
        </w:rPr>
        <w:t>Continuous Surface Mining</w:t>
      </w:r>
      <w:r w:rsidRPr="00482C87">
        <w:t>: Utilising L&amp;T KSM 403 and Wirtgen surface miners for blast-free coal extraction, with direct loading into tippers</w:t>
      </w:r>
      <w:r w:rsidR="00E04ABA">
        <w:t xml:space="preserve"> through FEL’s</w:t>
      </w:r>
      <w:r w:rsidRPr="00482C87">
        <w:t>.</w:t>
      </w:r>
    </w:p>
    <w:p w14:paraId="5564CDE1" w14:textId="77777777" w:rsidR="00226D91" w:rsidRPr="001C215B" w:rsidRDefault="00226D91" w:rsidP="00226D91">
      <w:pPr>
        <w:rPr>
          <w:sz w:val="6"/>
          <w:szCs w:val="6"/>
        </w:rPr>
      </w:pPr>
    </w:p>
    <w:p w14:paraId="2EF24E2E" w14:textId="53FB023B" w:rsidR="00226D91" w:rsidRPr="00742618" w:rsidRDefault="0053422B" w:rsidP="00226D91">
      <w:pPr>
        <w:rPr>
          <w:sz w:val="14"/>
          <w:szCs w:val="14"/>
        </w:rPr>
      </w:pPr>
      <w:r>
        <w:rPr>
          <w:sz w:val="14"/>
          <w:szCs w:val="14"/>
        </w:rPr>
        <w:t>N</w:t>
      </w:r>
      <w:r w:rsidR="00B23AB4" w:rsidRPr="00B23AB4">
        <w:rPr>
          <w:sz w:val="14"/>
          <w:szCs w:val="14"/>
        </w:rPr>
        <w:t>ote- The selection of the mining method depends on geological conditions, rock strength, environmental constraints, and production requirements.</w:t>
      </w:r>
    </w:p>
    <w:p w14:paraId="1E041F1B" w14:textId="77777777" w:rsidR="006326D4" w:rsidRDefault="006326D4" w:rsidP="006326D4">
      <w:pPr>
        <w:pStyle w:val="Heading2"/>
        <w:rPr>
          <w:color w:val="44546A" w:themeColor="text2"/>
        </w:rPr>
      </w:pPr>
      <w:r w:rsidRPr="00845FD2">
        <w:rPr>
          <w:color w:val="44546A" w:themeColor="text2"/>
        </w:rPr>
        <w:t>1.3 HEMM Fleet at Talabira — Comprehensive Inventory</w:t>
      </w:r>
    </w:p>
    <w:p w14:paraId="02315C20" w14:textId="69367CB7" w:rsidR="007223D8" w:rsidRPr="007223D8" w:rsidRDefault="00F4623F" w:rsidP="006326D4">
      <w:pPr>
        <w:pStyle w:val="Heading2"/>
        <w:rPr>
          <w:color w:val="44546A" w:themeColor="text2"/>
          <w:sz w:val="2"/>
          <w:szCs w:val="2"/>
        </w:rPr>
      </w:pPr>
      <w:r>
        <w:rPr>
          <w:color w:val="44546A" w:themeColor="text2"/>
          <w:sz w:val="2"/>
          <w:szCs w:val="2"/>
        </w:rPr>
        <w:t xml:space="preserve"> </w:t>
      </w:r>
      <w:r w:rsidR="009F2DE9">
        <w:rPr>
          <w:color w:val="44546A" w:themeColor="text2"/>
          <w:sz w:val="2"/>
          <w:szCs w:val="2"/>
        </w:rPr>
        <w:t xml:space="preserve">         </w:t>
      </w:r>
      <w:r w:rsidR="00AA05F6">
        <w:rPr>
          <w:color w:val="44546A" w:themeColor="text2"/>
          <w:sz w:val="2"/>
          <w:szCs w:val="2"/>
        </w:rPr>
        <w:t xml:space="preserve"> </w:t>
      </w:r>
    </w:p>
    <w:p w14:paraId="5CC0C3F1" w14:textId="4CC7FEC3" w:rsidR="007223D8" w:rsidRDefault="00734DBC" w:rsidP="00226D91">
      <w:r w:rsidRPr="00734DBC">
        <w:t xml:space="preserve">The mine operates a fleet of </w:t>
      </w:r>
      <w:r w:rsidR="00066367">
        <w:t>199</w:t>
      </w:r>
      <w:r w:rsidRPr="00734DBC">
        <w:t xml:space="preserve"> Heavy Earth Moving Machinery (HEMM) units, all equipped with GPS-based telematics and integrated into the Fleet Management System (FMS). The fleet is organised into six functional equipment groups, as summarised</w:t>
      </w:r>
    </w:p>
    <w:p w14:paraId="174D049B" w14:textId="77777777" w:rsidR="00226D91" w:rsidRPr="001C215B" w:rsidRDefault="00226D91" w:rsidP="00226D91">
      <w:pPr>
        <w:rPr>
          <w:sz w:val="8"/>
          <w:szCs w:val="8"/>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1985"/>
        <w:gridCol w:w="1429"/>
        <w:gridCol w:w="1945"/>
        <w:gridCol w:w="1746"/>
      </w:tblGrid>
      <w:tr w:rsidR="002B44B7" w14:paraId="48B3D886" w14:textId="77777777" w:rsidTr="002E2CFC">
        <w:trPr>
          <w:trHeight w:val="137"/>
        </w:trPr>
        <w:tc>
          <w:tcPr>
            <w:tcW w:w="2183" w:type="dxa"/>
            <w:tcBorders>
              <w:top w:val="nil"/>
              <w:left w:val="nil"/>
              <w:bottom w:val="nil"/>
              <w:right w:val="nil"/>
            </w:tcBorders>
            <w:shd w:val="clear" w:color="auto" w:fill="D9E2F3"/>
            <w:tcMar>
              <w:top w:w="100" w:type="dxa"/>
              <w:left w:w="120" w:type="dxa"/>
              <w:bottom w:w="100" w:type="dxa"/>
              <w:right w:w="120" w:type="dxa"/>
            </w:tcMar>
          </w:tcPr>
          <w:p w14:paraId="4A27A66A" w14:textId="77777777" w:rsidR="002B44B7" w:rsidRPr="002E2CFC" w:rsidRDefault="002B44B7" w:rsidP="00231C1A">
            <w:pPr>
              <w:jc w:val="center"/>
              <w:rPr>
                <w:color w:val="44546A" w:themeColor="text2"/>
              </w:rPr>
            </w:pPr>
            <w:r w:rsidRPr="002E2CFC">
              <w:rPr>
                <w:b/>
                <w:bCs/>
                <w:color w:val="44546A" w:themeColor="text2"/>
                <w:sz w:val="20"/>
                <w:szCs w:val="20"/>
              </w:rPr>
              <w:t>Equipment Group</w:t>
            </w:r>
          </w:p>
        </w:tc>
        <w:tc>
          <w:tcPr>
            <w:tcW w:w="1985" w:type="dxa"/>
            <w:tcBorders>
              <w:top w:val="nil"/>
              <w:left w:val="nil"/>
              <w:bottom w:val="nil"/>
              <w:right w:val="nil"/>
            </w:tcBorders>
            <w:shd w:val="clear" w:color="auto" w:fill="D9E2F3"/>
            <w:tcMar>
              <w:top w:w="100" w:type="dxa"/>
              <w:left w:w="120" w:type="dxa"/>
              <w:bottom w:w="100" w:type="dxa"/>
              <w:right w:w="120" w:type="dxa"/>
            </w:tcMar>
          </w:tcPr>
          <w:p w14:paraId="6E2802A1" w14:textId="77777777" w:rsidR="002B44B7" w:rsidRPr="002E2CFC" w:rsidRDefault="002B44B7" w:rsidP="00231C1A">
            <w:pPr>
              <w:jc w:val="center"/>
              <w:rPr>
                <w:color w:val="44546A" w:themeColor="text2"/>
              </w:rPr>
            </w:pPr>
            <w:r w:rsidRPr="002E2CFC">
              <w:rPr>
                <w:b/>
                <w:bCs/>
                <w:color w:val="44546A" w:themeColor="text2"/>
                <w:sz w:val="20"/>
                <w:szCs w:val="20"/>
              </w:rPr>
              <w:t>Make &amp; Model</w:t>
            </w:r>
          </w:p>
        </w:tc>
        <w:tc>
          <w:tcPr>
            <w:tcW w:w="1429" w:type="dxa"/>
            <w:tcBorders>
              <w:top w:val="nil"/>
              <w:left w:val="nil"/>
              <w:bottom w:val="nil"/>
              <w:right w:val="nil"/>
            </w:tcBorders>
            <w:shd w:val="clear" w:color="auto" w:fill="D9E2F3"/>
            <w:tcMar>
              <w:top w:w="100" w:type="dxa"/>
              <w:left w:w="120" w:type="dxa"/>
              <w:bottom w:w="100" w:type="dxa"/>
              <w:right w:w="120" w:type="dxa"/>
            </w:tcMar>
          </w:tcPr>
          <w:p w14:paraId="0FF9C2CB" w14:textId="77777777" w:rsidR="002B44B7" w:rsidRPr="002E2CFC" w:rsidRDefault="002B44B7" w:rsidP="00231C1A">
            <w:pPr>
              <w:jc w:val="center"/>
              <w:rPr>
                <w:color w:val="44546A" w:themeColor="text2"/>
              </w:rPr>
            </w:pPr>
            <w:r w:rsidRPr="002E2CFC">
              <w:rPr>
                <w:b/>
                <w:bCs/>
                <w:color w:val="44546A" w:themeColor="text2"/>
                <w:sz w:val="20"/>
                <w:szCs w:val="20"/>
              </w:rPr>
              <w:t>Units</w:t>
            </w:r>
          </w:p>
        </w:tc>
        <w:tc>
          <w:tcPr>
            <w:tcW w:w="1945" w:type="dxa"/>
            <w:tcBorders>
              <w:top w:val="nil"/>
              <w:left w:val="nil"/>
              <w:bottom w:val="nil"/>
              <w:right w:val="nil"/>
            </w:tcBorders>
            <w:shd w:val="clear" w:color="auto" w:fill="D9E2F3"/>
            <w:tcMar>
              <w:top w:w="100" w:type="dxa"/>
              <w:left w:w="120" w:type="dxa"/>
              <w:bottom w:w="100" w:type="dxa"/>
              <w:right w:w="120" w:type="dxa"/>
            </w:tcMar>
          </w:tcPr>
          <w:p w14:paraId="7BB29339" w14:textId="77777777" w:rsidR="002B44B7" w:rsidRPr="002E2CFC" w:rsidRDefault="002B44B7" w:rsidP="00231C1A">
            <w:pPr>
              <w:jc w:val="center"/>
              <w:rPr>
                <w:color w:val="44546A" w:themeColor="text2"/>
              </w:rPr>
            </w:pPr>
            <w:r w:rsidRPr="002E2CFC">
              <w:rPr>
                <w:b/>
                <w:bCs/>
                <w:color w:val="44546A" w:themeColor="text2"/>
                <w:sz w:val="20"/>
                <w:szCs w:val="20"/>
              </w:rPr>
              <w:t>Key Specification</w:t>
            </w:r>
          </w:p>
        </w:tc>
        <w:tc>
          <w:tcPr>
            <w:tcW w:w="1746" w:type="dxa"/>
            <w:tcBorders>
              <w:top w:val="nil"/>
              <w:left w:val="nil"/>
              <w:bottom w:val="nil"/>
              <w:right w:val="nil"/>
            </w:tcBorders>
            <w:shd w:val="clear" w:color="auto" w:fill="D9E2F3"/>
            <w:tcMar>
              <w:top w:w="100" w:type="dxa"/>
              <w:left w:w="120" w:type="dxa"/>
              <w:bottom w:w="100" w:type="dxa"/>
              <w:right w:w="120" w:type="dxa"/>
            </w:tcMar>
          </w:tcPr>
          <w:p w14:paraId="0CC6FBBA" w14:textId="77777777" w:rsidR="002B44B7" w:rsidRDefault="002B44B7" w:rsidP="00231C1A">
            <w:pPr>
              <w:jc w:val="center"/>
            </w:pPr>
            <w:r w:rsidRPr="002E2CFC">
              <w:rPr>
                <w:b/>
                <w:bCs/>
                <w:color w:val="44546A" w:themeColor="text2"/>
                <w:sz w:val="20"/>
                <w:szCs w:val="20"/>
              </w:rPr>
              <w:t>Role</w:t>
            </w:r>
          </w:p>
        </w:tc>
      </w:tr>
      <w:tr w:rsidR="002B44B7" w14:paraId="6F97E9E7" w14:textId="77777777" w:rsidTr="002E2CFC">
        <w:trPr>
          <w:trHeight w:val="361"/>
        </w:trPr>
        <w:tc>
          <w:tcPr>
            <w:tcW w:w="2183"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3686713C" w14:textId="77777777" w:rsidR="002B44B7" w:rsidRDefault="002B44B7" w:rsidP="00231C1A">
            <w:r>
              <w:rPr>
                <w:b/>
                <w:bCs/>
                <w:color w:val="212121"/>
                <w:sz w:val="20"/>
                <w:szCs w:val="20"/>
              </w:rPr>
              <w:t>Tipper</w:t>
            </w:r>
          </w:p>
        </w:tc>
        <w:tc>
          <w:tcPr>
            <w:tcW w:w="1985"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5EB2DB7E" w14:textId="77777777" w:rsidR="002B44B7" w:rsidRDefault="002B44B7" w:rsidP="00231C1A">
            <w:r>
              <w:rPr>
                <w:color w:val="212121"/>
                <w:sz w:val="20"/>
                <w:szCs w:val="20"/>
              </w:rPr>
              <w:t>BharatBenz 3528CM / 3128CM</w:t>
            </w:r>
          </w:p>
        </w:tc>
        <w:tc>
          <w:tcPr>
            <w:tcW w:w="1429"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0E9B62AB" w14:textId="77777777" w:rsidR="002B44B7" w:rsidRDefault="002B44B7" w:rsidP="00231C1A">
            <w:pPr>
              <w:jc w:val="center"/>
            </w:pPr>
            <w:r>
              <w:rPr>
                <w:b/>
                <w:bCs/>
                <w:color w:val="212121"/>
                <w:sz w:val="20"/>
                <w:szCs w:val="20"/>
              </w:rPr>
              <w:t>54</w:t>
            </w:r>
          </w:p>
        </w:tc>
        <w:tc>
          <w:tcPr>
            <w:tcW w:w="1945"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7A24F131" w14:textId="77777777" w:rsidR="002B44B7" w:rsidRDefault="002B44B7" w:rsidP="00231C1A">
            <w:r>
              <w:rPr>
                <w:color w:val="212121"/>
                <w:sz w:val="20"/>
                <w:szCs w:val="20"/>
              </w:rPr>
              <w:t>High-capacity road-legal hauler</w:t>
            </w:r>
          </w:p>
        </w:tc>
        <w:tc>
          <w:tcPr>
            <w:tcW w:w="1746"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7645D20B" w14:textId="71E93E41" w:rsidR="002B44B7" w:rsidRDefault="002B44B7" w:rsidP="00231C1A">
            <w:r>
              <w:rPr>
                <w:color w:val="212121"/>
                <w:sz w:val="20"/>
                <w:szCs w:val="20"/>
              </w:rPr>
              <w:t xml:space="preserve">ROM coal haulage to </w:t>
            </w:r>
            <w:r w:rsidR="00E26F43">
              <w:rPr>
                <w:color w:val="212121"/>
                <w:sz w:val="20"/>
                <w:szCs w:val="20"/>
              </w:rPr>
              <w:t>stock</w:t>
            </w:r>
          </w:p>
        </w:tc>
      </w:tr>
      <w:tr w:rsidR="002B44B7" w14:paraId="5F8CDA65" w14:textId="77777777" w:rsidTr="00DE1559">
        <w:trPr>
          <w:trHeight w:val="274"/>
        </w:trPr>
        <w:tc>
          <w:tcPr>
            <w:tcW w:w="21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F53124" w14:textId="77777777" w:rsidR="002B44B7" w:rsidRDefault="002B44B7" w:rsidP="00231C1A">
            <w:r>
              <w:rPr>
                <w:b/>
                <w:bCs/>
                <w:color w:val="212121"/>
                <w:sz w:val="20"/>
                <w:szCs w:val="20"/>
              </w:rPr>
              <w:t>Tipper</w:t>
            </w:r>
          </w:p>
        </w:tc>
        <w:tc>
          <w:tcPr>
            <w:tcW w:w="19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6AED0C" w14:textId="77777777" w:rsidR="002B44B7" w:rsidRDefault="002B44B7" w:rsidP="00231C1A">
            <w:r>
              <w:rPr>
                <w:color w:val="212121"/>
                <w:sz w:val="20"/>
                <w:szCs w:val="20"/>
              </w:rPr>
              <w:t>Volvo FMX 440</w:t>
            </w:r>
          </w:p>
        </w:tc>
        <w:tc>
          <w:tcPr>
            <w:tcW w:w="14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14BD53" w14:textId="77777777" w:rsidR="002B44B7" w:rsidRDefault="002B44B7" w:rsidP="00231C1A">
            <w:pPr>
              <w:jc w:val="center"/>
            </w:pPr>
            <w:r>
              <w:rPr>
                <w:b/>
                <w:bCs/>
                <w:color w:val="212121"/>
                <w:sz w:val="20"/>
                <w:szCs w:val="20"/>
              </w:rPr>
              <w:t>12</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AFFC70" w14:textId="77777777" w:rsidR="002B44B7" w:rsidRDefault="002B44B7" w:rsidP="00231C1A">
            <w:r>
              <w:rPr>
                <w:color w:val="212121"/>
                <w:sz w:val="20"/>
                <w:szCs w:val="20"/>
              </w:rPr>
              <w:t>Premium heavy-duty hauler</w:t>
            </w:r>
          </w:p>
        </w:tc>
        <w:tc>
          <w:tcPr>
            <w:tcW w:w="17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73FBBA" w14:textId="4CB1A55B" w:rsidR="002B44B7" w:rsidRDefault="002B44B7" w:rsidP="00231C1A">
            <w:r>
              <w:rPr>
                <w:color w:val="212121"/>
                <w:sz w:val="20"/>
                <w:szCs w:val="20"/>
              </w:rPr>
              <w:t xml:space="preserve">ROM coal haulage to </w:t>
            </w:r>
            <w:r w:rsidR="00E26F43">
              <w:rPr>
                <w:color w:val="212121"/>
                <w:sz w:val="20"/>
                <w:szCs w:val="20"/>
              </w:rPr>
              <w:t>stock</w:t>
            </w:r>
          </w:p>
        </w:tc>
      </w:tr>
      <w:tr w:rsidR="002B44B7" w14:paraId="7FCFAD9D" w14:textId="77777777" w:rsidTr="00DE1559">
        <w:trPr>
          <w:trHeight w:val="274"/>
        </w:trPr>
        <w:tc>
          <w:tcPr>
            <w:tcW w:w="21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34E00" w14:textId="77777777" w:rsidR="002B44B7" w:rsidRDefault="002B44B7" w:rsidP="00231C1A">
            <w:r>
              <w:rPr>
                <w:b/>
                <w:bCs/>
                <w:color w:val="212121"/>
                <w:sz w:val="20"/>
                <w:szCs w:val="20"/>
              </w:rPr>
              <w:t>Dumper</w:t>
            </w:r>
          </w:p>
        </w:tc>
        <w:tc>
          <w:tcPr>
            <w:tcW w:w="19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F432C3" w14:textId="77777777" w:rsidR="002B44B7" w:rsidRDefault="002B44B7" w:rsidP="00231C1A">
            <w:r>
              <w:rPr>
                <w:color w:val="212121"/>
                <w:sz w:val="20"/>
                <w:szCs w:val="20"/>
              </w:rPr>
              <w:t>Komatsu HD785 (100T)</w:t>
            </w:r>
          </w:p>
        </w:tc>
        <w:tc>
          <w:tcPr>
            <w:tcW w:w="14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4C37BB" w14:textId="4C7A24D2" w:rsidR="002B44B7" w:rsidRPr="00052004" w:rsidRDefault="00052004" w:rsidP="00231C1A">
            <w:pPr>
              <w:jc w:val="center"/>
              <w:rPr>
                <w:b/>
                <w:bCs/>
              </w:rPr>
            </w:pPr>
            <w:r w:rsidRPr="00052004">
              <w:rPr>
                <w:b/>
                <w:bCs/>
                <w:sz w:val="20"/>
                <w:szCs w:val="20"/>
              </w:rPr>
              <w:t>10</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02F96C" w14:textId="77777777" w:rsidR="002B44B7" w:rsidRDefault="002B44B7" w:rsidP="00231C1A">
            <w:r>
              <w:rPr>
                <w:color w:val="212121"/>
                <w:sz w:val="20"/>
                <w:szCs w:val="20"/>
              </w:rPr>
              <w:t>100T payload, TF = 42 m³</w:t>
            </w:r>
          </w:p>
        </w:tc>
        <w:tc>
          <w:tcPr>
            <w:tcW w:w="17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275AB6" w14:textId="77777777" w:rsidR="002B44B7" w:rsidRDefault="002B44B7" w:rsidP="00231C1A">
            <w:r>
              <w:rPr>
                <w:color w:val="212121"/>
                <w:sz w:val="20"/>
                <w:szCs w:val="20"/>
              </w:rPr>
              <w:t>OB removal — heavy haul</w:t>
            </w:r>
          </w:p>
        </w:tc>
      </w:tr>
      <w:tr w:rsidR="002B44B7" w14:paraId="2A524580" w14:textId="77777777" w:rsidTr="00DE1559">
        <w:trPr>
          <w:trHeight w:val="274"/>
        </w:trPr>
        <w:tc>
          <w:tcPr>
            <w:tcW w:w="21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445466" w14:textId="77777777" w:rsidR="002B44B7" w:rsidRDefault="002B44B7" w:rsidP="00231C1A">
            <w:r>
              <w:rPr>
                <w:b/>
                <w:bCs/>
                <w:color w:val="212121"/>
                <w:sz w:val="20"/>
                <w:szCs w:val="20"/>
              </w:rPr>
              <w:t>Dumper</w:t>
            </w:r>
          </w:p>
        </w:tc>
        <w:tc>
          <w:tcPr>
            <w:tcW w:w="19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66AA58" w14:textId="77777777" w:rsidR="002B44B7" w:rsidRDefault="002B44B7" w:rsidP="00231C1A">
            <w:r>
              <w:rPr>
                <w:color w:val="212121"/>
                <w:sz w:val="20"/>
                <w:szCs w:val="20"/>
              </w:rPr>
              <w:t>Sany SRT55 / SRT65 (60–70T)</w:t>
            </w:r>
          </w:p>
        </w:tc>
        <w:tc>
          <w:tcPr>
            <w:tcW w:w="14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A1AAE9" w14:textId="77777777" w:rsidR="002B44B7" w:rsidRDefault="002B44B7" w:rsidP="00231C1A">
            <w:pPr>
              <w:jc w:val="center"/>
            </w:pPr>
            <w:r>
              <w:rPr>
                <w:b/>
                <w:bCs/>
                <w:color w:val="212121"/>
                <w:sz w:val="20"/>
                <w:szCs w:val="20"/>
              </w:rPr>
              <w:t>67</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26AEA6" w14:textId="77777777" w:rsidR="002B44B7" w:rsidRDefault="002B44B7" w:rsidP="00231C1A">
            <w:r>
              <w:rPr>
                <w:color w:val="212121"/>
                <w:sz w:val="20"/>
                <w:szCs w:val="20"/>
              </w:rPr>
              <w:t>60–70T payload, rigid body</w:t>
            </w:r>
          </w:p>
        </w:tc>
        <w:tc>
          <w:tcPr>
            <w:tcW w:w="17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06CF7A" w14:textId="77777777" w:rsidR="002B44B7" w:rsidRDefault="002B44B7" w:rsidP="00231C1A">
            <w:r>
              <w:rPr>
                <w:color w:val="212121"/>
                <w:sz w:val="20"/>
                <w:szCs w:val="20"/>
              </w:rPr>
              <w:t>OB removal — standard haul</w:t>
            </w:r>
          </w:p>
        </w:tc>
      </w:tr>
      <w:tr w:rsidR="002B44B7" w14:paraId="216AC90C" w14:textId="77777777" w:rsidTr="00DE1559">
        <w:trPr>
          <w:trHeight w:val="274"/>
        </w:trPr>
        <w:tc>
          <w:tcPr>
            <w:tcW w:w="21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411299" w14:textId="77777777" w:rsidR="002B44B7" w:rsidRDefault="002B44B7" w:rsidP="00231C1A">
            <w:r>
              <w:rPr>
                <w:b/>
                <w:bCs/>
                <w:color w:val="212121"/>
                <w:sz w:val="20"/>
                <w:szCs w:val="20"/>
              </w:rPr>
              <w:t>Excavator</w:t>
            </w:r>
          </w:p>
        </w:tc>
        <w:tc>
          <w:tcPr>
            <w:tcW w:w="19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733BEB" w14:textId="77777777" w:rsidR="002B44B7" w:rsidRDefault="002B44B7" w:rsidP="00231C1A">
            <w:r>
              <w:rPr>
                <w:color w:val="212121"/>
                <w:sz w:val="20"/>
                <w:szCs w:val="20"/>
              </w:rPr>
              <w:t>Komatsu PC2000 (200T)</w:t>
            </w:r>
          </w:p>
        </w:tc>
        <w:tc>
          <w:tcPr>
            <w:tcW w:w="14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CE7305" w14:textId="77777777" w:rsidR="002B44B7" w:rsidRDefault="002B44B7" w:rsidP="00231C1A">
            <w:pPr>
              <w:jc w:val="center"/>
            </w:pPr>
            <w:r>
              <w:rPr>
                <w:b/>
                <w:bCs/>
                <w:color w:val="212121"/>
                <w:sz w:val="20"/>
                <w:szCs w:val="20"/>
              </w:rPr>
              <w:t>1</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1F800C" w14:textId="38D04D38" w:rsidR="002B44B7" w:rsidRDefault="002B44B7" w:rsidP="00231C1A">
            <w:r>
              <w:rPr>
                <w:color w:val="212121"/>
                <w:sz w:val="20"/>
                <w:szCs w:val="20"/>
              </w:rPr>
              <w:t>1</w:t>
            </w:r>
            <w:r w:rsidR="004B56B0">
              <w:rPr>
                <w:color w:val="212121"/>
                <w:sz w:val="20"/>
                <w:szCs w:val="20"/>
              </w:rPr>
              <w:t>2</w:t>
            </w:r>
            <w:r>
              <w:rPr>
                <w:color w:val="212121"/>
                <w:sz w:val="20"/>
                <w:szCs w:val="20"/>
              </w:rPr>
              <w:t>.</w:t>
            </w:r>
            <w:r w:rsidR="004B56B0">
              <w:rPr>
                <w:color w:val="212121"/>
                <w:sz w:val="20"/>
                <w:szCs w:val="20"/>
              </w:rPr>
              <w:t>3</w:t>
            </w:r>
            <w:r>
              <w:rPr>
                <w:color w:val="212121"/>
                <w:sz w:val="20"/>
                <w:szCs w:val="20"/>
              </w:rPr>
              <w:t xml:space="preserve"> m³ bucket, heavy production</w:t>
            </w:r>
          </w:p>
        </w:tc>
        <w:tc>
          <w:tcPr>
            <w:tcW w:w="17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804884" w14:textId="77777777" w:rsidR="002B44B7" w:rsidRDefault="002B44B7" w:rsidP="00231C1A">
            <w:r>
              <w:rPr>
                <w:color w:val="212121"/>
                <w:sz w:val="20"/>
                <w:szCs w:val="20"/>
              </w:rPr>
              <w:t>OB &amp; coal face excavation</w:t>
            </w:r>
          </w:p>
        </w:tc>
      </w:tr>
      <w:tr w:rsidR="002B44B7" w14:paraId="7EDD2B86" w14:textId="77777777" w:rsidTr="00DE1559">
        <w:trPr>
          <w:trHeight w:val="274"/>
        </w:trPr>
        <w:tc>
          <w:tcPr>
            <w:tcW w:w="21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AF83B7" w14:textId="77777777" w:rsidR="002B44B7" w:rsidRDefault="002B44B7" w:rsidP="00231C1A">
            <w:r>
              <w:rPr>
                <w:b/>
                <w:bCs/>
                <w:color w:val="212121"/>
                <w:sz w:val="20"/>
                <w:szCs w:val="20"/>
              </w:rPr>
              <w:t>Excavator</w:t>
            </w:r>
          </w:p>
        </w:tc>
        <w:tc>
          <w:tcPr>
            <w:tcW w:w="19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5CB95B" w14:textId="77777777" w:rsidR="002B44B7" w:rsidRDefault="002B44B7" w:rsidP="00231C1A">
            <w:r>
              <w:rPr>
                <w:color w:val="212121"/>
                <w:sz w:val="20"/>
                <w:szCs w:val="20"/>
              </w:rPr>
              <w:t>Sany SY365–SY750 (38T–135T)</w:t>
            </w:r>
          </w:p>
        </w:tc>
        <w:tc>
          <w:tcPr>
            <w:tcW w:w="14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3FA28A" w14:textId="77777777" w:rsidR="002B44B7" w:rsidRDefault="002B44B7" w:rsidP="00231C1A">
            <w:pPr>
              <w:jc w:val="center"/>
            </w:pPr>
            <w:r>
              <w:rPr>
                <w:b/>
                <w:bCs/>
                <w:color w:val="212121"/>
                <w:sz w:val="20"/>
                <w:szCs w:val="20"/>
              </w:rPr>
              <w:t>11</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4B50BD" w14:textId="77777777" w:rsidR="002B44B7" w:rsidRDefault="002B44B7" w:rsidP="00231C1A">
            <w:r>
              <w:rPr>
                <w:color w:val="212121"/>
                <w:sz w:val="20"/>
                <w:szCs w:val="20"/>
              </w:rPr>
              <w:t>2.0–8.0 m³ bucket</w:t>
            </w:r>
          </w:p>
        </w:tc>
        <w:tc>
          <w:tcPr>
            <w:tcW w:w="17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653CE0" w14:textId="77777777" w:rsidR="002B44B7" w:rsidRDefault="002B44B7" w:rsidP="00231C1A">
            <w:r>
              <w:rPr>
                <w:color w:val="212121"/>
                <w:sz w:val="20"/>
                <w:szCs w:val="20"/>
              </w:rPr>
              <w:t>OB &amp; coal face excavation</w:t>
            </w:r>
          </w:p>
        </w:tc>
      </w:tr>
      <w:tr w:rsidR="002B44B7" w14:paraId="5C79B342" w14:textId="77777777" w:rsidTr="00DE1559">
        <w:trPr>
          <w:trHeight w:val="274"/>
        </w:trPr>
        <w:tc>
          <w:tcPr>
            <w:tcW w:w="21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DB9ED5" w14:textId="77777777" w:rsidR="002B44B7" w:rsidRDefault="002B44B7" w:rsidP="00231C1A">
            <w:r>
              <w:rPr>
                <w:b/>
                <w:bCs/>
                <w:color w:val="212121"/>
                <w:sz w:val="20"/>
                <w:szCs w:val="20"/>
              </w:rPr>
              <w:t>Excavator</w:t>
            </w:r>
          </w:p>
        </w:tc>
        <w:tc>
          <w:tcPr>
            <w:tcW w:w="19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68FB43" w14:textId="77777777" w:rsidR="002B44B7" w:rsidRDefault="002B44B7" w:rsidP="00231C1A">
            <w:r>
              <w:rPr>
                <w:color w:val="212121"/>
                <w:sz w:val="20"/>
                <w:szCs w:val="20"/>
              </w:rPr>
              <w:t>Kobelco SK250–SK850 (25T–80T)</w:t>
            </w:r>
          </w:p>
        </w:tc>
        <w:tc>
          <w:tcPr>
            <w:tcW w:w="14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7C27C9" w14:textId="77777777" w:rsidR="002B44B7" w:rsidRDefault="002B44B7" w:rsidP="00231C1A">
            <w:pPr>
              <w:jc w:val="center"/>
            </w:pPr>
            <w:r>
              <w:rPr>
                <w:b/>
                <w:bCs/>
                <w:color w:val="212121"/>
                <w:sz w:val="20"/>
                <w:szCs w:val="20"/>
              </w:rPr>
              <w:t>16</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0F19D2" w14:textId="77777777" w:rsidR="002B44B7" w:rsidRDefault="002B44B7" w:rsidP="00231C1A">
            <w:r>
              <w:rPr>
                <w:color w:val="212121"/>
                <w:sz w:val="20"/>
                <w:szCs w:val="20"/>
              </w:rPr>
              <w:t>1.0–5.4 m³ bucket</w:t>
            </w:r>
          </w:p>
        </w:tc>
        <w:tc>
          <w:tcPr>
            <w:tcW w:w="17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5E51ED" w14:textId="77777777" w:rsidR="002B44B7" w:rsidRDefault="002B44B7" w:rsidP="00231C1A">
            <w:r>
              <w:rPr>
                <w:color w:val="212121"/>
                <w:sz w:val="20"/>
                <w:szCs w:val="20"/>
              </w:rPr>
              <w:t>Seam cleaning, utility tasks</w:t>
            </w:r>
          </w:p>
        </w:tc>
      </w:tr>
      <w:tr w:rsidR="002B44B7" w14:paraId="69ADA8DF" w14:textId="77777777" w:rsidTr="00DE1559">
        <w:trPr>
          <w:trHeight w:val="277"/>
        </w:trPr>
        <w:tc>
          <w:tcPr>
            <w:tcW w:w="21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DED3BA" w14:textId="77777777" w:rsidR="002B44B7" w:rsidRDefault="002B44B7" w:rsidP="00231C1A">
            <w:r>
              <w:rPr>
                <w:b/>
                <w:bCs/>
                <w:color w:val="212121"/>
                <w:sz w:val="20"/>
                <w:szCs w:val="20"/>
              </w:rPr>
              <w:t>Front End Loader</w:t>
            </w:r>
          </w:p>
        </w:tc>
        <w:tc>
          <w:tcPr>
            <w:tcW w:w="19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6D5DDC" w14:textId="77777777" w:rsidR="002B44B7" w:rsidRDefault="002B44B7" w:rsidP="00231C1A">
            <w:r>
              <w:rPr>
                <w:color w:val="212121"/>
                <w:sz w:val="20"/>
                <w:szCs w:val="20"/>
              </w:rPr>
              <w:t>Volvo L150H</w:t>
            </w:r>
          </w:p>
        </w:tc>
        <w:tc>
          <w:tcPr>
            <w:tcW w:w="14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B6B237" w14:textId="77777777" w:rsidR="002B44B7" w:rsidRDefault="002B44B7" w:rsidP="00231C1A">
            <w:pPr>
              <w:jc w:val="center"/>
            </w:pPr>
            <w:r>
              <w:rPr>
                <w:b/>
                <w:bCs/>
                <w:color w:val="212121"/>
                <w:sz w:val="20"/>
                <w:szCs w:val="20"/>
              </w:rPr>
              <w:t>14</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DFB408" w14:textId="77777777" w:rsidR="002B44B7" w:rsidRDefault="002B44B7" w:rsidP="00231C1A">
            <w:r>
              <w:rPr>
                <w:color w:val="212121"/>
                <w:sz w:val="20"/>
                <w:szCs w:val="20"/>
              </w:rPr>
              <w:t>High-capacity wheel loader</w:t>
            </w:r>
          </w:p>
        </w:tc>
        <w:tc>
          <w:tcPr>
            <w:tcW w:w="17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0A7EC1" w14:textId="67ECF4CA" w:rsidR="002B44B7" w:rsidRDefault="002B44B7" w:rsidP="00231C1A">
            <w:r>
              <w:rPr>
                <w:color w:val="212121"/>
                <w:sz w:val="20"/>
                <w:szCs w:val="20"/>
              </w:rPr>
              <w:t xml:space="preserve"> face cleanup</w:t>
            </w:r>
          </w:p>
        </w:tc>
      </w:tr>
      <w:tr w:rsidR="002B44B7" w14:paraId="02EFF19B" w14:textId="77777777" w:rsidTr="00DE1559">
        <w:trPr>
          <w:trHeight w:val="341"/>
        </w:trPr>
        <w:tc>
          <w:tcPr>
            <w:tcW w:w="21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346F78" w14:textId="77777777" w:rsidR="002B44B7" w:rsidRDefault="002B44B7" w:rsidP="00231C1A">
            <w:r>
              <w:rPr>
                <w:b/>
                <w:bCs/>
                <w:color w:val="212121"/>
                <w:sz w:val="20"/>
                <w:szCs w:val="20"/>
              </w:rPr>
              <w:t>Front End Loader</w:t>
            </w:r>
          </w:p>
        </w:tc>
        <w:tc>
          <w:tcPr>
            <w:tcW w:w="19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A51D1E" w14:textId="77777777" w:rsidR="002B44B7" w:rsidRDefault="002B44B7" w:rsidP="00231C1A">
            <w:r>
              <w:rPr>
                <w:color w:val="212121"/>
                <w:sz w:val="20"/>
                <w:szCs w:val="20"/>
              </w:rPr>
              <w:t>SDLG LG958L</w:t>
            </w:r>
          </w:p>
        </w:tc>
        <w:tc>
          <w:tcPr>
            <w:tcW w:w="14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5AEF87" w14:textId="77777777" w:rsidR="002B44B7" w:rsidRDefault="002B44B7" w:rsidP="00231C1A">
            <w:pPr>
              <w:jc w:val="center"/>
            </w:pPr>
            <w:r>
              <w:rPr>
                <w:b/>
                <w:bCs/>
                <w:color w:val="212121"/>
                <w:sz w:val="20"/>
                <w:szCs w:val="20"/>
              </w:rPr>
              <w:t>2</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A3C98A" w14:textId="77777777" w:rsidR="002B44B7" w:rsidRDefault="002B44B7" w:rsidP="00231C1A">
            <w:r>
              <w:rPr>
                <w:color w:val="212121"/>
                <w:sz w:val="20"/>
                <w:szCs w:val="20"/>
              </w:rPr>
              <w:t>3.0 m³ bucket, 5T load</w:t>
            </w:r>
          </w:p>
        </w:tc>
        <w:tc>
          <w:tcPr>
            <w:tcW w:w="17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776F26" w14:textId="77777777" w:rsidR="002B44B7" w:rsidRDefault="002B44B7" w:rsidP="00231C1A">
            <w:r>
              <w:rPr>
                <w:color w:val="212121"/>
                <w:sz w:val="20"/>
                <w:szCs w:val="20"/>
              </w:rPr>
              <w:t>Short-haul support loops</w:t>
            </w:r>
          </w:p>
        </w:tc>
      </w:tr>
      <w:tr w:rsidR="002B44B7" w14:paraId="19E4EBB0" w14:textId="77777777" w:rsidTr="00DE1559">
        <w:trPr>
          <w:trHeight w:val="412"/>
        </w:trPr>
        <w:tc>
          <w:tcPr>
            <w:tcW w:w="21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1470E5" w14:textId="77777777" w:rsidR="002B44B7" w:rsidRDefault="002B44B7" w:rsidP="00231C1A">
            <w:r>
              <w:rPr>
                <w:b/>
                <w:bCs/>
                <w:color w:val="212121"/>
                <w:sz w:val="20"/>
                <w:szCs w:val="20"/>
              </w:rPr>
              <w:t>Surface Miner</w:t>
            </w:r>
          </w:p>
        </w:tc>
        <w:tc>
          <w:tcPr>
            <w:tcW w:w="19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3BD3C5" w14:textId="77777777" w:rsidR="002B44B7" w:rsidRDefault="002B44B7" w:rsidP="00231C1A">
            <w:r>
              <w:rPr>
                <w:color w:val="212121"/>
                <w:sz w:val="20"/>
                <w:szCs w:val="20"/>
              </w:rPr>
              <w:t>L&amp;T KSM 403</w:t>
            </w:r>
          </w:p>
        </w:tc>
        <w:tc>
          <w:tcPr>
            <w:tcW w:w="14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37D720" w14:textId="77777777" w:rsidR="002B44B7" w:rsidRDefault="002B44B7" w:rsidP="00231C1A">
            <w:pPr>
              <w:jc w:val="center"/>
            </w:pPr>
            <w:r>
              <w:rPr>
                <w:b/>
                <w:bCs/>
                <w:color w:val="212121"/>
                <w:sz w:val="20"/>
                <w:szCs w:val="20"/>
              </w:rPr>
              <w:t>4</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44C70F" w14:textId="77777777" w:rsidR="002B44B7" w:rsidRDefault="002B44B7" w:rsidP="00231C1A">
            <w:r>
              <w:rPr>
                <w:color w:val="212121"/>
                <w:sz w:val="20"/>
                <w:szCs w:val="20"/>
              </w:rPr>
              <w:t>4,000mm drum, 350mm depth, 950HP</w:t>
            </w:r>
          </w:p>
        </w:tc>
        <w:tc>
          <w:tcPr>
            <w:tcW w:w="17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955B86" w14:textId="77777777" w:rsidR="002B44B7" w:rsidRDefault="002B44B7" w:rsidP="00231C1A">
            <w:r>
              <w:rPr>
                <w:color w:val="212121"/>
                <w:sz w:val="20"/>
                <w:szCs w:val="20"/>
              </w:rPr>
              <w:t>Blast-free continuous coal cutting</w:t>
            </w:r>
          </w:p>
        </w:tc>
      </w:tr>
      <w:tr w:rsidR="002B44B7" w14:paraId="778CEF90" w14:textId="77777777" w:rsidTr="00DE1559">
        <w:trPr>
          <w:trHeight w:val="274"/>
        </w:trPr>
        <w:tc>
          <w:tcPr>
            <w:tcW w:w="21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3287C4" w14:textId="77777777" w:rsidR="002B44B7" w:rsidRDefault="002B44B7" w:rsidP="00231C1A">
            <w:r>
              <w:rPr>
                <w:b/>
                <w:bCs/>
                <w:color w:val="212121"/>
                <w:sz w:val="20"/>
                <w:szCs w:val="20"/>
              </w:rPr>
              <w:t>Surface Miner</w:t>
            </w:r>
          </w:p>
        </w:tc>
        <w:tc>
          <w:tcPr>
            <w:tcW w:w="19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8F5952" w14:textId="77777777" w:rsidR="002B44B7" w:rsidRDefault="002B44B7" w:rsidP="00231C1A">
            <w:r>
              <w:rPr>
                <w:color w:val="212121"/>
                <w:sz w:val="20"/>
                <w:szCs w:val="20"/>
              </w:rPr>
              <w:t>Wirtgen 2200SM 3.8</w:t>
            </w:r>
          </w:p>
        </w:tc>
        <w:tc>
          <w:tcPr>
            <w:tcW w:w="14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628703" w14:textId="77777777" w:rsidR="002B44B7" w:rsidRDefault="002B44B7" w:rsidP="00231C1A">
            <w:pPr>
              <w:jc w:val="center"/>
            </w:pPr>
            <w:r>
              <w:rPr>
                <w:b/>
                <w:bCs/>
                <w:color w:val="212121"/>
                <w:sz w:val="20"/>
                <w:szCs w:val="20"/>
              </w:rPr>
              <w:t>1</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E27168" w14:textId="77777777" w:rsidR="002B44B7" w:rsidRDefault="002B44B7" w:rsidP="00231C1A">
            <w:r>
              <w:rPr>
                <w:color w:val="212121"/>
                <w:sz w:val="20"/>
                <w:szCs w:val="20"/>
              </w:rPr>
              <w:t>3,800mm width, up to 35 MPa rock</w:t>
            </w:r>
          </w:p>
        </w:tc>
        <w:tc>
          <w:tcPr>
            <w:tcW w:w="17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256B2A" w14:textId="77777777" w:rsidR="002B44B7" w:rsidRDefault="002B44B7" w:rsidP="00231C1A">
            <w:r>
              <w:rPr>
                <w:color w:val="212121"/>
                <w:sz w:val="20"/>
                <w:szCs w:val="20"/>
              </w:rPr>
              <w:t>Medium-hard formation cutting</w:t>
            </w:r>
          </w:p>
        </w:tc>
      </w:tr>
      <w:tr w:rsidR="002B44B7" w14:paraId="40006492" w14:textId="77777777" w:rsidTr="00DE1559">
        <w:trPr>
          <w:trHeight w:val="274"/>
        </w:trPr>
        <w:tc>
          <w:tcPr>
            <w:tcW w:w="21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CF6830" w14:textId="77777777" w:rsidR="002B44B7" w:rsidRDefault="002B44B7" w:rsidP="00231C1A">
            <w:r>
              <w:rPr>
                <w:b/>
                <w:bCs/>
                <w:color w:val="212121"/>
                <w:sz w:val="20"/>
                <w:szCs w:val="20"/>
              </w:rPr>
              <w:t>Surface Miner</w:t>
            </w:r>
          </w:p>
        </w:tc>
        <w:tc>
          <w:tcPr>
            <w:tcW w:w="19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DCE376" w14:textId="77777777" w:rsidR="002B44B7" w:rsidRDefault="002B44B7" w:rsidP="00231C1A">
            <w:r>
              <w:rPr>
                <w:color w:val="212121"/>
                <w:sz w:val="20"/>
                <w:szCs w:val="20"/>
              </w:rPr>
              <w:t>Wirtgen 220SM</w:t>
            </w:r>
          </w:p>
        </w:tc>
        <w:tc>
          <w:tcPr>
            <w:tcW w:w="14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0F009B" w14:textId="77777777" w:rsidR="002B44B7" w:rsidRDefault="002B44B7" w:rsidP="00231C1A">
            <w:pPr>
              <w:jc w:val="center"/>
            </w:pPr>
            <w:r>
              <w:rPr>
                <w:b/>
                <w:bCs/>
                <w:color w:val="212121"/>
                <w:sz w:val="20"/>
                <w:szCs w:val="20"/>
              </w:rPr>
              <w:t>1</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9712E0" w14:textId="77777777" w:rsidR="002B44B7" w:rsidRDefault="002B44B7" w:rsidP="00231C1A">
            <w:r>
              <w:rPr>
                <w:color w:val="212121"/>
                <w:sz w:val="20"/>
                <w:szCs w:val="20"/>
              </w:rPr>
              <w:t>2,200mm width, up to 50 MPa rock</w:t>
            </w:r>
          </w:p>
        </w:tc>
        <w:tc>
          <w:tcPr>
            <w:tcW w:w="17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BBE9AD" w14:textId="77777777" w:rsidR="002B44B7" w:rsidRDefault="002B44B7" w:rsidP="00231C1A">
            <w:r>
              <w:rPr>
                <w:color w:val="212121"/>
                <w:sz w:val="20"/>
                <w:szCs w:val="20"/>
              </w:rPr>
              <w:t>High-strength seam cutting</w:t>
            </w:r>
          </w:p>
        </w:tc>
      </w:tr>
      <w:tr w:rsidR="002B44B7" w14:paraId="49193DC2" w14:textId="77777777" w:rsidTr="001600A0">
        <w:trPr>
          <w:trHeight w:val="574"/>
        </w:trPr>
        <w:tc>
          <w:tcPr>
            <w:tcW w:w="21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1EFCE5" w14:textId="77777777" w:rsidR="002B44B7" w:rsidRDefault="002B44B7" w:rsidP="00231C1A">
            <w:r>
              <w:rPr>
                <w:b/>
                <w:bCs/>
                <w:color w:val="212121"/>
                <w:sz w:val="20"/>
                <w:szCs w:val="20"/>
              </w:rPr>
              <w:t>Diesel Bowser</w:t>
            </w:r>
          </w:p>
        </w:tc>
        <w:tc>
          <w:tcPr>
            <w:tcW w:w="19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D8BE73" w14:textId="77777777" w:rsidR="002B44B7" w:rsidRDefault="002B44B7" w:rsidP="00231C1A">
            <w:r>
              <w:rPr>
                <w:color w:val="212121"/>
                <w:sz w:val="20"/>
                <w:szCs w:val="20"/>
              </w:rPr>
              <w:t>Various (mobile tankers)</w:t>
            </w:r>
          </w:p>
        </w:tc>
        <w:tc>
          <w:tcPr>
            <w:tcW w:w="14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0F12C7" w14:textId="77777777" w:rsidR="002B44B7" w:rsidRDefault="002B44B7" w:rsidP="00231C1A">
            <w:pPr>
              <w:jc w:val="center"/>
            </w:pPr>
            <w:r>
              <w:rPr>
                <w:b/>
                <w:bCs/>
                <w:color w:val="212121"/>
                <w:sz w:val="20"/>
                <w:szCs w:val="20"/>
              </w:rPr>
              <w:t>6</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501D54" w14:textId="77777777" w:rsidR="002B44B7" w:rsidRDefault="002B44B7" w:rsidP="00231C1A">
            <w:r>
              <w:rPr>
                <w:color w:val="212121"/>
                <w:sz w:val="20"/>
                <w:szCs w:val="20"/>
              </w:rPr>
              <w:t>RFID-equipped fuel dispensing</w:t>
            </w:r>
          </w:p>
        </w:tc>
        <w:tc>
          <w:tcPr>
            <w:tcW w:w="17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8212D4" w14:textId="4BE38408" w:rsidR="002B44B7" w:rsidRDefault="002B44B7" w:rsidP="00231C1A">
            <w:r>
              <w:rPr>
                <w:color w:val="212121"/>
                <w:sz w:val="20"/>
                <w:szCs w:val="20"/>
              </w:rPr>
              <w:t>On-site</w:t>
            </w:r>
            <w:r w:rsidR="00742618">
              <w:rPr>
                <w:color w:val="212121"/>
                <w:sz w:val="20"/>
                <w:szCs w:val="20"/>
              </w:rPr>
              <w:t xml:space="preserve"> </w:t>
            </w:r>
            <w:r>
              <w:rPr>
                <w:color w:val="212121"/>
                <w:sz w:val="20"/>
                <w:szCs w:val="20"/>
              </w:rPr>
              <w:t>refuelling (FUMS)</w:t>
            </w:r>
          </w:p>
        </w:tc>
      </w:tr>
      <w:tr w:rsidR="002B44B7" w14:paraId="32AAE68A" w14:textId="77777777" w:rsidTr="00DE1559">
        <w:trPr>
          <w:trHeight w:val="274"/>
        </w:trPr>
        <w:tc>
          <w:tcPr>
            <w:tcW w:w="21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63274C" w14:textId="77777777" w:rsidR="002B44B7" w:rsidRPr="00845FD2" w:rsidRDefault="002B44B7" w:rsidP="00231C1A">
            <w:pPr>
              <w:rPr>
                <w:color w:val="44546A" w:themeColor="text2"/>
              </w:rPr>
            </w:pPr>
            <w:r w:rsidRPr="00845FD2">
              <w:rPr>
                <w:b/>
                <w:bCs/>
                <w:color w:val="44546A" w:themeColor="text2"/>
                <w:sz w:val="20"/>
                <w:szCs w:val="20"/>
              </w:rPr>
              <w:t>TOTAL FLEET</w:t>
            </w:r>
          </w:p>
        </w:tc>
        <w:tc>
          <w:tcPr>
            <w:tcW w:w="19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E7770F" w14:textId="77777777" w:rsidR="002B44B7" w:rsidRDefault="002B44B7" w:rsidP="00231C1A"/>
        </w:tc>
        <w:tc>
          <w:tcPr>
            <w:tcW w:w="14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CF5C3B" w14:textId="07D8B297" w:rsidR="002B44B7" w:rsidRDefault="00EE3CF2" w:rsidP="00231C1A">
            <w:pPr>
              <w:jc w:val="center"/>
            </w:pPr>
            <w:r w:rsidRPr="00845FD2">
              <w:rPr>
                <w:b/>
                <w:bCs/>
                <w:color w:val="44546A" w:themeColor="text2"/>
                <w:sz w:val="20"/>
                <w:szCs w:val="20"/>
              </w:rPr>
              <w:t>199</w:t>
            </w:r>
          </w:p>
        </w:tc>
        <w:tc>
          <w:tcPr>
            <w:tcW w:w="194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121ED9" w14:textId="77777777" w:rsidR="002B44B7" w:rsidRDefault="002B44B7" w:rsidP="00231C1A">
            <w:r>
              <w:rPr>
                <w:b/>
                <w:bCs/>
                <w:color w:val="212121"/>
                <w:sz w:val="20"/>
                <w:szCs w:val="20"/>
              </w:rPr>
              <w:t>All GPS-tracked via FMS</w:t>
            </w:r>
          </w:p>
        </w:tc>
        <w:tc>
          <w:tcPr>
            <w:tcW w:w="17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363562" w14:textId="77777777" w:rsidR="002B44B7" w:rsidRDefault="002B44B7" w:rsidP="00231C1A">
            <w:r>
              <w:rPr>
                <w:b/>
                <w:bCs/>
                <w:color w:val="212121"/>
                <w:sz w:val="20"/>
                <w:szCs w:val="20"/>
              </w:rPr>
              <w:t>OB + ROM + Support</w:t>
            </w:r>
          </w:p>
        </w:tc>
      </w:tr>
    </w:tbl>
    <w:p w14:paraId="7FF41468" w14:textId="2DE1540F" w:rsidR="008156A9" w:rsidRPr="00845FD2" w:rsidRDefault="00C91AFA" w:rsidP="005661B2">
      <w:pPr>
        <w:pBdr>
          <w:bottom w:val="single" w:sz="6" w:space="4" w:color="00838F"/>
        </w:pBdr>
        <w:spacing w:before="360" w:after="180"/>
        <w:outlineLvl w:val="0"/>
        <w:rPr>
          <w:b/>
          <w:bCs/>
          <w:color w:val="44546A" w:themeColor="text2"/>
          <w:sz w:val="32"/>
          <w:szCs w:val="32"/>
        </w:rPr>
      </w:pPr>
      <w:r w:rsidRPr="00845FD2">
        <w:rPr>
          <w:b/>
          <w:bCs/>
          <w:color w:val="44546A" w:themeColor="text2"/>
          <w:sz w:val="32"/>
          <w:szCs w:val="32"/>
        </w:rPr>
        <w:lastRenderedPageBreak/>
        <w:t>2. Current FMS Structure and Limitations</w:t>
      </w:r>
    </w:p>
    <w:p w14:paraId="1275A37E" w14:textId="299819F4" w:rsidR="008156A9" w:rsidRPr="00845FD2" w:rsidRDefault="008156A9" w:rsidP="008156A9">
      <w:pPr>
        <w:pStyle w:val="Heading2"/>
        <w:keepNext/>
        <w:rPr>
          <w:color w:val="44546A" w:themeColor="text2"/>
        </w:rPr>
      </w:pPr>
      <w:r w:rsidRPr="00845FD2">
        <w:rPr>
          <w:color w:val="44546A" w:themeColor="text2"/>
        </w:rPr>
        <w:t>2.1  Introduction to F</w:t>
      </w:r>
      <w:r w:rsidR="004D04D0" w:rsidRPr="00845FD2">
        <w:rPr>
          <w:color w:val="44546A" w:themeColor="text2"/>
        </w:rPr>
        <w:t>leet Management System</w:t>
      </w:r>
    </w:p>
    <w:p w14:paraId="7AB40F24" w14:textId="106F2134" w:rsidR="005661B2" w:rsidRDefault="005661B2" w:rsidP="005661B2">
      <w:pPr>
        <w:pStyle w:val="Heading2"/>
        <w:keepNext/>
        <w:rPr>
          <w:b w:val="0"/>
          <w:bCs w:val="0"/>
          <w:color w:val="000000" w:themeColor="text1"/>
          <w:sz w:val="22"/>
          <w:szCs w:val="22"/>
        </w:rPr>
      </w:pPr>
      <w:r w:rsidRPr="005661B2">
        <w:rPr>
          <w:b w:val="0"/>
          <w:bCs w:val="0"/>
          <w:color w:val="000000" w:themeColor="text1"/>
          <w:sz w:val="22"/>
          <w:szCs w:val="22"/>
        </w:rPr>
        <w:t xml:space="preserve">A Fleet </w:t>
      </w:r>
      <w:r w:rsidRPr="005409C9">
        <w:rPr>
          <w:b w:val="0"/>
          <w:bCs w:val="0"/>
          <w:color w:val="000000" w:themeColor="text1"/>
          <w:sz w:val="22"/>
          <w:szCs w:val="22"/>
        </w:rPr>
        <w:t xml:space="preserve">Management System (FMS) is a GPS and telematics-based platform that enables real-time monitoring and management of Heavy Earth Moving Machinery (HEMM) operating across a mine. By integrating onboard tracking devices </w:t>
      </w:r>
      <w:r w:rsidRPr="005661B2">
        <w:rPr>
          <w:b w:val="0"/>
          <w:bCs w:val="0"/>
          <w:color w:val="000000" w:themeColor="text1"/>
          <w:sz w:val="22"/>
          <w:szCs w:val="22"/>
        </w:rPr>
        <w:t>with a central server and web-based dashboard, the system provides continuous visibility into equipment location, operational status, production activities, and fuel consumption, allowing the entire fleet to be monitored from a single interface.</w:t>
      </w:r>
    </w:p>
    <w:p w14:paraId="208E11B2" w14:textId="5C972CF6" w:rsidR="00FD3795" w:rsidRPr="00FD3795" w:rsidRDefault="00524B85" w:rsidP="00FD3795">
      <w:pPr>
        <w:pStyle w:val="Heading2"/>
        <w:keepNext/>
        <w:rPr>
          <w:b w:val="0"/>
          <w:bCs w:val="0"/>
          <w:color w:val="000000" w:themeColor="text1"/>
          <w:sz w:val="22"/>
          <w:szCs w:val="22"/>
        </w:rPr>
      </w:pPr>
      <w:r w:rsidRPr="00524B85">
        <w:rPr>
          <w:b w:val="0"/>
          <w:bCs w:val="0"/>
          <w:color w:val="000000" w:themeColor="text1"/>
          <w:sz w:val="22"/>
          <w:szCs w:val="22"/>
        </w:rPr>
        <w:t>At Talabira II &amp; III Open Cast Project (OCP), the FMS is deployed across the entire GPS-enabled HEMM fleet and serves as the primary platform for tracking equipment movement, utilisation, production, and overall operational performance.</w:t>
      </w:r>
    </w:p>
    <w:p w14:paraId="53C04694" w14:textId="0A7E1070" w:rsidR="00FD3795" w:rsidRPr="00845FD2" w:rsidRDefault="006D3B47" w:rsidP="006D3B47">
      <w:pPr>
        <w:pStyle w:val="Heading2"/>
        <w:rPr>
          <w:color w:val="44546A" w:themeColor="text2"/>
        </w:rPr>
      </w:pPr>
      <w:r w:rsidRPr="00845FD2">
        <w:rPr>
          <w:color w:val="44546A" w:themeColor="text2"/>
        </w:rPr>
        <w:t xml:space="preserve">Objectives of FMS </w:t>
      </w:r>
    </w:p>
    <w:p w14:paraId="404B417E" w14:textId="665A8D01" w:rsidR="00FD3795" w:rsidRPr="00FD3795" w:rsidRDefault="00FD3795" w:rsidP="006D3B47">
      <w:pPr>
        <w:pStyle w:val="Heading2"/>
        <w:rPr>
          <w:sz w:val="2"/>
          <w:szCs w:val="2"/>
        </w:rPr>
      </w:pP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7673"/>
      </w:tblGrid>
      <w:tr w:rsidR="006D3B47" w14:paraId="3CB86FF2" w14:textId="77777777" w:rsidTr="002E2CFC">
        <w:trPr>
          <w:trHeight w:val="195"/>
        </w:trPr>
        <w:tc>
          <w:tcPr>
            <w:tcW w:w="1826" w:type="dxa"/>
            <w:tcBorders>
              <w:top w:val="nil"/>
              <w:left w:val="nil"/>
              <w:bottom w:val="nil"/>
              <w:right w:val="nil"/>
            </w:tcBorders>
            <w:shd w:val="clear" w:color="auto" w:fill="D9E2F3"/>
            <w:tcMar>
              <w:top w:w="100" w:type="dxa"/>
              <w:left w:w="120" w:type="dxa"/>
              <w:bottom w:w="100" w:type="dxa"/>
              <w:right w:w="120" w:type="dxa"/>
            </w:tcMar>
          </w:tcPr>
          <w:p w14:paraId="0825F1E8" w14:textId="77777777" w:rsidR="006D3B47" w:rsidRPr="002E2CFC" w:rsidRDefault="006D3B47" w:rsidP="007E7236">
            <w:pPr>
              <w:jc w:val="center"/>
              <w:rPr>
                <w:color w:val="44546A" w:themeColor="text2"/>
              </w:rPr>
            </w:pPr>
            <w:r w:rsidRPr="002E2CFC">
              <w:rPr>
                <w:b/>
                <w:bCs/>
                <w:color w:val="44546A" w:themeColor="text2"/>
                <w:sz w:val="20"/>
                <w:szCs w:val="20"/>
              </w:rPr>
              <w:t>Objective</w:t>
            </w:r>
          </w:p>
        </w:tc>
        <w:tc>
          <w:tcPr>
            <w:tcW w:w="7673" w:type="dxa"/>
            <w:tcBorders>
              <w:top w:val="nil"/>
              <w:left w:val="nil"/>
              <w:bottom w:val="nil"/>
              <w:right w:val="nil"/>
            </w:tcBorders>
            <w:shd w:val="clear" w:color="auto" w:fill="D9E2F3"/>
            <w:tcMar>
              <w:top w:w="100" w:type="dxa"/>
              <w:left w:w="120" w:type="dxa"/>
              <w:bottom w:w="100" w:type="dxa"/>
              <w:right w:w="120" w:type="dxa"/>
            </w:tcMar>
          </w:tcPr>
          <w:p w14:paraId="32BDF6F9" w14:textId="6F15DF3D" w:rsidR="006D3B47" w:rsidRPr="002E2CFC" w:rsidRDefault="006D3B47" w:rsidP="007E7236">
            <w:pPr>
              <w:jc w:val="center"/>
              <w:rPr>
                <w:color w:val="44546A" w:themeColor="text2"/>
              </w:rPr>
            </w:pPr>
            <w:r w:rsidRPr="002E2CFC">
              <w:rPr>
                <w:b/>
                <w:bCs/>
                <w:color w:val="44546A" w:themeColor="text2"/>
                <w:sz w:val="20"/>
                <w:szCs w:val="20"/>
              </w:rPr>
              <w:t>What It Enables</w:t>
            </w:r>
          </w:p>
        </w:tc>
      </w:tr>
      <w:tr w:rsidR="006D3B47" w14:paraId="6705732F" w14:textId="77777777" w:rsidTr="002E2CFC">
        <w:trPr>
          <w:trHeight w:val="262"/>
        </w:trPr>
        <w:tc>
          <w:tcPr>
            <w:tcW w:w="1826"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0AAB6751" w14:textId="77777777" w:rsidR="006D3B47" w:rsidRDefault="006D3B47" w:rsidP="007E7236">
            <w:r>
              <w:rPr>
                <w:b/>
                <w:bCs/>
                <w:color w:val="212121"/>
                <w:sz w:val="20"/>
                <w:szCs w:val="20"/>
              </w:rPr>
              <w:t>Fleet Visibility</w:t>
            </w:r>
          </w:p>
        </w:tc>
        <w:tc>
          <w:tcPr>
            <w:tcW w:w="7673"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6CA73E14" w14:textId="1A53D540" w:rsidR="006D3B47" w:rsidRPr="001342E7" w:rsidRDefault="001342E7" w:rsidP="007E7236">
            <w:pPr>
              <w:rPr>
                <w:color w:val="212121"/>
                <w:sz w:val="20"/>
                <w:szCs w:val="20"/>
              </w:rPr>
            </w:pPr>
            <w:r w:rsidRPr="001342E7">
              <w:rPr>
                <w:color w:val="212121"/>
                <w:sz w:val="20"/>
                <w:szCs w:val="20"/>
              </w:rPr>
              <w:t>Real-time tracking of HEMM location and operational status across the mine.</w:t>
            </w:r>
          </w:p>
        </w:tc>
      </w:tr>
      <w:tr w:rsidR="006D3B47" w14:paraId="15008F5D" w14:textId="77777777" w:rsidTr="001342E7">
        <w:trPr>
          <w:trHeight w:val="391"/>
        </w:trPr>
        <w:tc>
          <w:tcPr>
            <w:tcW w:w="1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20BDE5" w14:textId="77777777" w:rsidR="006D3B47" w:rsidRDefault="006D3B47" w:rsidP="007E7236">
            <w:r>
              <w:rPr>
                <w:b/>
                <w:bCs/>
                <w:color w:val="212121"/>
                <w:sz w:val="20"/>
                <w:szCs w:val="20"/>
              </w:rPr>
              <w:t>Production Monitoring</w:t>
            </w:r>
          </w:p>
        </w:tc>
        <w:tc>
          <w:tcPr>
            <w:tcW w:w="76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21E2A5" w14:textId="55A7D6C8" w:rsidR="006D3B47" w:rsidRDefault="0037177E" w:rsidP="007E7236">
            <w:r w:rsidRPr="0037177E">
              <w:rPr>
                <w:color w:val="212121"/>
                <w:sz w:val="20"/>
                <w:szCs w:val="20"/>
              </w:rPr>
              <w:t>Monitoring of overburden (OB) haulage and ROM coal transportation through automated trip and production records.</w:t>
            </w:r>
          </w:p>
        </w:tc>
      </w:tr>
      <w:tr w:rsidR="006D3B47" w14:paraId="27C5AE2F" w14:textId="77777777" w:rsidTr="001342E7">
        <w:trPr>
          <w:trHeight w:val="391"/>
        </w:trPr>
        <w:tc>
          <w:tcPr>
            <w:tcW w:w="1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8897D5" w14:textId="77777777" w:rsidR="006D3B47" w:rsidRDefault="006D3B47" w:rsidP="007E7236">
            <w:r>
              <w:rPr>
                <w:b/>
                <w:bCs/>
                <w:color w:val="212121"/>
                <w:sz w:val="20"/>
                <w:szCs w:val="20"/>
              </w:rPr>
              <w:t>Fuel Monitoring</w:t>
            </w:r>
          </w:p>
        </w:tc>
        <w:tc>
          <w:tcPr>
            <w:tcW w:w="76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35B74D" w14:textId="0FF56995" w:rsidR="006D3B47" w:rsidRDefault="0037177E" w:rsidP="007E7236">
            <w:r w:rsidRPr="0037177E">
              <w:rPr>
                <w:color w:val="212121"/>
                <w:sz w:val="20"/>
                <w:szCs w:val="20"/>
              </w:rPr>
              <w:t>Recording and analysis of machine-wise diesel consumption using the Fuel Management System (FUMS).</w:t>
            </w:r>
          </w:p>
        </w:tc>
      </w:tr>
      <w:tr w:rsidR="006D3B47" w14:paraId="3E3DA93D" w14:textId="77777777" w:rsidTr="001342E7">
        <w:trPr>
          <w:trHeight w:val="391"/>
        </w:trPr>
        <w:tc>
          <w:tcPr>
            <w:tcW w:w="1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B8172B" w14:textId="77777777" w:rsidR="006D3B47" w:rsidRDefault="006D3B47" w:rsidP="007E7236">
            <w:r>
              <w:rPr>
                <w:b/>
                <w:bCs/>
                <w:color w:val="212121"/>
                <w:sz w:val="20"/>
                <w:szCs w:val="20"/>
              </w:rPr>
              <w:t>Equipment Utilization</w:t>
            </w:r>
          </w:p>
        </w:tc>
        <w:tc>
          <w:tcPr>
            <w:tcW w:w="76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5DA988" w14:textId="6A9AC9C6" w:rsidR="006D3B47" w:rsidRDefault="00562F9F" w:rsidP="007E7236">
            <w:r w:rsidRPr="00562F9F">
              <w:rPr>
                <w:color w:val="212121"/>
                <w:sz w:val="20"/>
                <w:szCs w:val="20"/>
              </w:rPr>
              <w:t>Evaluation of availability, utilization, idle hours, and breakdown hours for each machine.</w:t>
            </w:r>
          </w:p>
        </w:tc>
      </w:tr>
      <w:tr w:rsidR="006D3B47" w14:paraId="46452D2A" w14:textId="77777777" w:rsidTr="001342E7">
        <w:trPr>
          <w:trHeight w:val="391"/>
        </w:trPr>
        <w:tc>
          <w:tcPr>
            <w:tcW w:w="1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92530A" w14:textId="77777777" w:rsidR="006D3B47" w:rsidRDefault="006D3B47" w:rsidP="007E7236">
            <w:r>
              <w:rPr>
                <w:b/>
                <w:bCs/>
                <w:color w:val="212121"/>
                <w:sz w:val="20"/>
                <w:szCs w:val="20"/>
              </w:rPr>
              <w:t>Decision Support</w:t>
            </w:r>
          </w:p>
        </w:tc>
        <w:tc>
          <w:tcPr>
            <w:tcW w:w="767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888438" w14:textId="77A63E7B" w:rsidR="006D3B47" w:rsidRPr="00562F9F" w:rsidRDefault="00562F9F" w:rsidP="007E7236">
            <w:pPr>
              <w:rPr>
                <w:sz w:val="20"/>
                <w:szCs w:val="20"/>
              </w:rPr>
            </w:pPr>
            <w:r w:rsidRPr="00562F9F">
              <w:rPr>
                <w:sz w:val="20"/>
                <w:szCs w:val="20"/>
              </w:rPr>
              <w:t>Providing reliable operational data for production planning, maintenance scheduling, and management review.</w:t>
            </w:r>
          </w:p>
        </w:tc>
      </w:tr>
    </w:tbl>
    <w:p w14:paraId="264586C9" w14:textId="490EE74E" w:rsidR="00320977" w:rsidRDefault="00320977" w:rsidP="00320977">
      <w:pPr>
        <w:pStyle w:val="Heading2"/>
        <w:keepNext/>
      </w:pPr>
    </w:p>
    <w:p w14:paraId="44F27546" w14:textId="78F1C6E3" w:rsidR="00320977" w:rsidRPr="00845FD2" w:rsidRDefault="003713E6" w:rsidP="00320977">
      <w:pPr>
        <w:pStyle w:val="Heading2"/>
        <w:keepNext/>
        <w:rPr>
          <w:color w:val="44546A" w:themeColor="text2"/>
        </w:rPr>
      </w:pPr>
      <w:r w:rsidRPr="00845FD2">
        <w:rPr>
          <w:noProof/>
          <w:color w:val="44546A" w:themeColor="text2"/>
        </w:rPr>
        <w:drawing>
          <wp:anchor distT="0" distB="0" distL="114300" distR="114300" simplePos="0" relativeHeight="251658240" behindDoc="0" locked="0" layoutInCell="1" allowOverlap="1" wp14:anchorId="6661BF4D" wp14:editId="45DA21BC">
            <wp:simplePos x="0" y="0"/>
            <wp:positionH relativeFrom="page">
              <wp:posOffset>4744720</wp:posOffset>
            </wp:positionH>
            <wp:positionV relativeFrom="paragraph">
              <wp:posOffset>272415</wp:posOffset>
            </wp:positionV>
            <wp:extent cx="2665730" cy="2795270"/>
            <wp:effectExtent l="0" t="0" r="1270" b="5080"/>
            <wp:wrapSquare wrapText="bothSides"/>
            <wp:docPr id="1" name="Talabira FMS Architecture" descr="Talabira FMS Architecture" title="Talabira FM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65730" cy="2795270"/>
                    </a:xfrm>
                    <a:prstGeom prst="rect">
                      <a:avLst/>
                    </a:prstGeom>
                  </pic:spPr>
                </pic:pic>
              </a:graphicData>
            </a:graphic>
            <wp14:sizeRelH relativeFrom="margin">
              <wp14:pctWidth>0</wp14:pctWidth>
            </wp14:sizeRelH>
            <wp14:sizeRelV relativeFrom="margin">
              <wp14:pctHeight>0</wp14:pctHeight>
            </wp14:sizeRelV>
          </wp:anchor>
        </w:drawing>
      </w:r>
      <w:r w:rsidR="00320977" w:rsidRPr="00845FD2">
        <w:rPr>
          <w:color w:val="44546A" w:themeColor="text2"/>
        </w:rPr>
        <w:t>2.2  Overall Talabira FMS Architecture</w:t>
      </w:r>
    </w:p>
    <w:p w14:paraId="19966D54" w14:textId="0C10BB65" w:rsidR="00C37B36" w:rsidRDefault="009E31F3" w:rsidP="009E31F3">
      <w:r w:rsidRPr="009E31F3">
        <w:t>The FMS at Talabira operates as a five-layer system: satellite signals received by onboard tracking hardware, transmitted via cellular network to a central server, processed into KPIs, and presented through a web</w:t>
      </w:r>
      <w:r w:rsidR="00C37B36">
        <w:t xml:space="preserve"> </w:t>
      </w:r>
      <w:r w:rsidRPr="009E31F3">
        <w:t xml:space="preserve">dashboard. </w:t>
      </w:r>
    </w:p>
    <w:p w14:paraId="527B5601" w14:textId="77777777" w:rsidR="00C37B36" w:rsidRDefault="00C37B36" w:rsidP="009E31F3"/>
    <w:p w14:paraId="4931F1B8" w14:textId="2DA121B2" w:rsidR="009E31F3" w:rsidRDefault="009E31F3" w:rsidP="009E31F3">
      <w:r w:rsidRPr="009E31F3">
        <w:t xml:space="preserve">The complete architecture is shown </w:t>
      </w:r>
      <w:r w:rsidR="007E3FE0">
        <w:t xml:space="preserve">as follows: </w:t>
      </w:r>
    </w:p>
    <w:p w14:paraId="2DFF1B78" w14:textId="77777777" w:rsidR="00C0492B" w:rsidRDefault="00C0492B" w:rsidP="009E31F3"/>
    <w:p w14:paraId="1D30A14A" w14:textId="51ED55B1" w:rsidR="00C0492B" w:rsidRDefault="00C0492B" w:rsidP="009E31F3"/>
    <w:p w14:paraId="0ED2E872" w14:textId="77777777" w:rsidR="00880AA3" w:rsidRDefault="00880AA3" w:rsidP="009E31F3"/>
    <w:p w14:paraId="2131EA3A" w14:textId="77777777" w:rsidR="008662EC" w:rsidRPr="00C0492B" w:rsidRDefault="008662EC" w:rsidP="009E31F3">
      <w:pPr>
        <w:rPr>
          <w:sz w:val="18"/>
          <w:szCs w:val="18"/>
        </w:rPr>
      </w:pPr>
      <w:r w:rsidRPr="00C0492B">
        <w:rPr>
          <w:rStyle w:val="Strong"/>
          <w:sz w:val="18"/>
          <w:szCs w:val="18"/>
        </w:rPr>
        <w:t>Observation:</w:t>
      </w:r>
      <w:r w:rsidRPr="00C0492B">
        <w:rPr>
          <w:sz w:val="18"/>
          <w:szCs w:val="18"/>
        </w:rPr>
        <w:t xml:space="preserve"> The onboard VTU only acquires and transmits raw machine data (GPS, ignition status, and HMR). </w:t>
      </w:r>
    </w:p>
    <w:p w14:paraId="234985A4" w14:textId="77777777" w:rsidR="008662EC" w:rsidRPr="00C0492B" w:rsidRDefault="008662EC" w:rsidP="009E31F3">
      <w:pPr>
        <w:rPr>
          <w:sz w:val="18"/>
          <w:szCs w:val="18"/>
        </w:rPr>
      </w:pPr>
    </w:p>
    <w:p w14:paraId="2A350578" w14:textId="12F38532" w:rsidR="009E31F3" w:rsidRPr="00C0492B" w:rsidRDefault="008662EC" w:rsidP="009E31F3">
      <w:pPr>
        <w:rPr>
          <w:sz w:val="18"/>
          <w:szCs w:val="18"/>
        </w:rPr>
      </w:pPr>
      <w:r w:rsidRPr="00C0492B">
        <w:rPr>
          <w:sz w:val="18"/>
          <w:szCs w:val="18"/>
        </w:rPr>
        <w:t>All higher-level KPIs such as availability, utilization, idle hours, production, and fuel efficiency are generated through server-side analytical processing.</w:t>
      </w:r>
    </w:p>
    <w:p w14:paraId="7C910678" w14:textId="6804C25F" w:rsidR="00226D91" w:rsidRPr="008662EC" w:rsidRDefault="00226D91" w:rsidP="00226D91">
      <w:pPr>
        <w:rPr>
          <w:sz w:val="20"/>
          <w:szCs w:val="20"/>
        </w:rPr>
      </w:pPr>
    </w:p>
    <w:p w14:paraId="68BDC00F" w14:textId="77777777" w:rsidR="00226D91" w:rsidRDefault="00226D91" w:rsidP="00226D91"/>
    <w:p w14:paraId="45FF2443" w14:textId="77777777" w:rsidR="00226D91" w:rsidRDefault="00226D91" w:rsidP="00226D91"/>
    <w:p w14:paraId="097113E0" w14:textId="77777777" w:rsidR="00226D91" w:rsidRDefault="00226D91" w:rsidP="00226D91"/>
    <w:p w14:paraId="6AB23E10" w14:textId="77777777" w:rsidR="00226D91" w:rsidRDefault="00226D91" w:rsidP="00226D91"/>
    <w:p w14:paraId="453FF244" w14:textId="4B76E2CF" w:rsidR="00C6483A" w:rsidRPr="00845FD2" w:rsidRDefault="00971313" w:rsidP="00971313">
      <w:pPr>
        <w:pStyle w:val="Heading2"/>
        <w:rPr>
          <w:color w:val="44546A" w:themeColor="text2"/>
        </w:rPr>
      </w:pPr>
      <w:r w:rsidRPr="00845FD2">
        <w:rPr>
          <w:color w:val="44546A" w:themeColor="text2"/>
        </w:rPr>
        <w:lastRenderedPageBreak/>
        <w:t>Directly Measured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971313" w14:paraId="145DC28B" w14:textId="77777777" w:rsidTr="002E2CFC">
        <w:tc>
          <w:tcPr>
            <w:tcW w:w="2200" w:type="dxa"/>
            <w:tcBorders>
              <w:top w:val="nil"/>
              <w:left w:val="nil"/>
              <w:bottom w:val="nil"/>
              <w:right w:val="nil"/>
            </w:tcBorders>
            <w:shd w:val="clear" w:color="auto" w:fill="D9E2F3"/>
            <w:tcMar>
              <w:top w:w="100" w:type="dxa"/>
              <w:left w:w="120" w:type="dxa"/>
              <w:bottom w:w="100" w:type="dxa"/>
              <w:right w:w="120" w:type="dxa"/>
            </w:tcMar>
          </w:tcPr>
          <w:p w14:paraId="1B0577F2" w14:textId="77777777" w:rsidR="00971313" w:rsidRPr="002E2CFC" w:rsidRDefault="00971313" w:rsidP="007E7236">
            <w:pPr>
              <w:jc w:val="center"/>
              <w:rPr>
                <w:color w:val="44546A" w:themeColor="text2"/>
              </w:rPr>
            </w:pPr>
            <w:r w:rsidRPr="002E2CFC">
              <w:rPr>
                <w:b/>
                <w:bCs/>
                <w:color w:val="44546A" w:themeColor="text2"/>
                <w:sz w:val="20"/>
                <w:szCs w:val="20"/>
              </w:rPr>
              <w:t>Parameter</w:t>
            </w:r>
          </w:p>
        </w:tc>
        <w:tc>
          <w:tcPr>
            <w:tcW w:w="2200" w:type="dxa"/>
            <w:tcBorders>
              <w:top w:val="nil"/>
              <w:left w:val="nil"/>
              <w:bottom w:val="nil"/>
              <w:right w:val="nil"/>
            </w:tcBorders>
            <w:shd w:val="clear" w:color="auto" w:fill="D9E2F3"/>
            <w:tcMar>
              <w:top w:w="100" w:type="dxa"/>
              <w:left w:w="120" w:type="dxa"/>
              <w:bottom w:w="100" w:type="dxa"/>
              <w:right w:w="120" w:type="dxa"/>
            </w:tcMar>
          </w:tcPr>
          <w:p w14:paraId="3BD74246" w14:textId="77777777" w:rsidR="00971313" w:rsidRPr="002E2CFC" w:rsidRDefault="00971313" w:rsidP="007E7236">
            <w:pPr>
              <w:jc w:val="center"/>
              <w:rPr>
                <w:color w:val="44546A" w:themeColor="text2"/>
              </w:rPr>
            </w:pPr>
            <w:r w:rsidRPr="002E2CFC">
              <w:rPr>
                <w:b/>
                <w:bCs/>
                <w:color w:val="44546A" w:themeColor="text2"/>
                <w:sz w:val="20"/>
                <w:szCs w:val="20"/>
              </w:rPr>
              <w:t>Source Hardware</w:t>
            </w:r>
          </w:p>
        </w:tc>
        <w:tc>
          <w:tcPr>
            <w:tcW w:w="2200" w:type="dxa"/>
            <w:tcBorders>
              <w:top w:val="nil"/>
              <w:left w:val="nil"/>
              <w:bottom w:val="nil"/>
              <w:right w:val="nil"/>
            </w:tcBorders>
            <w:shd w:val="clear" w:color="auto" w:fill="D9E2F3"/>
            <w:tcMar>
              <w:top w:w="100" w:type="dxa"/>
              <w:left w:w="120" w:type="dxa"/>
              <w:bottom w:w="100" w:type="dxa"/>
              <w:right w:w="120" w:type="dxa"/>
            </w:tcMar>
          </w:tcPr>
          <w:p w14:paraId="4C165C95" w14:textId="77777777" w:rsidR="00971313" w:rsidRPr="002E2CFC" w:rsidRDefault="00971313" w:rsidP="007E7236">
            <w:pPr>
              <w:jc w:val="center"/>
              <w:rPr>
                <w:color w:val="44546A" w:themeColor="text2"/>
              </w:rPr>
            </w:pPr>
            <w:r w:rsidRPr="002E2CFC">
              <w:rPr>
                <w:b/>
                <w:bCs/>
                <w:color w:val="44546A" w:themeColor="text2"/>
                <w:sz w:val="20"/>
                <w:szCs w:val="20"/>
              </w:rPr>
              <w:t>Measurement Type</w:t>
            </w:r>
          </w:p>
        </w:tc>
        <w:tc>
          <w:tcPr>
            <w:tcW w:w="2760" w:type="dxa"/>
            <w:tcBorders>
              <w:top w:val="nil"/>
              <w:left w:val="nil"/>
              <w:bottom w:val="nil"/>
              <w:right w:val="nil"/>
            </w:tcBorders>
            <w:shd w:val="clear" w:color="auto" w:fill="D9E2F3"/>
            <w:tcMar>
              <w:top w:w="100" w:type="dxa"/>
              <w:left w:w="120" w:type="dxa"/>
              <w:bottom w:w="100" w:type="dxa"/>
              <w:right w:w="120" w:type="dxa"/>
            </w:tcMar>
          </w:tcPr>
          <w:p w14:paraId="10EAA237" w14:textId="77777777" w:rsidR="00971313" w:rsidRPr="002E2CFC" w:rsidRDefault="00971313" w:rsidP="007E7236">
            <w:pPr>
              <w:jc w:val="center"/>
              <w:rPr>
                <w:color w:val="44546A" w:themeColor="text2"/>
              </w:rPr>
            </w:pPr>
            <w:r w:rsidRPr="002E2CFC">
              <w:rPr>
                <w:b/>
                <w:bCs/>
                <w:color w:val="44546A" w:themeColor="text2"/>
                <w:sz w:val="20"/>
                <w:szCs w:val="20"/>
              </w:rPr>
              <w:t>Notes</w:t>
            </w:r>
          </w:p>
        </w:tc>
      </w:tr>
      <w:tr w:rsidR="00971313" w14:paraId="4D24F63C" w14:textId="77777777" w:rsidTr="002E2CFC">
        <w:tc>
          <w:tcPr>
            <w:tcW w:w="220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6BFD0890" w14:textId="77777777" w:rsidR="00971313" w:rsidRDefault="00971313" w:rsidP="007E7236">
            <w:r>
              <w:rPr>
                <w:b/>
                <w:bCs/>
                <w:color w:val="212121"/>
                <w:sz w:val="20"/>
                <w:szCs w:val="20"/>
              </w:rPr>
              <w:t>GPS Position (Lat/Long)</w:t>
            </w:r>
          </w:p>
        </w:tc>
        <w:tc>
          <w:tcPr>
            <w:tcW w:w="220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653E73BF" w14:textId="77777777" w:rsidR="00971313" w:rsidRDefault="00971313" w:rsidP="007E7236">
            <w:r>
              <w:rPr>
                <w:color w:val="212121"/>
                <w:sz w:val="20"/>
                <w:szCs w:val="20"/>
              </w:rPr>
              <w:t>GNSS satellite + VTU</w:t>
            </w:r>
          </w:p>
        </w:tc>
        <w:tc>
          <w:tcPr>
            <w:tcW w:w="220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27EB54E8" w14:textId="77777777" w:rsidR="00971313" w:rsidRDefault="00971313" w:rsidP="007E7236">
            <w:r>
              <w:rPr>
                <w:color w:val="212121"/>
                <w:sz w:val="20"/>
                <w:szCs w:val="20"/>
              </w:rPr>
              <w:t>Direct — satellite triangulation</w:t>
            </w:r>
          </w:p>
        </w:tc>
        <w:tc>
          <w:tcPr>
            <w:tcW w:w="276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0A251F0D" w14:textId="77777777" w:rsidR="00971313" w:rsidRDefault="00971313" w:rsidP="007E7236">
            <w:r>
              <w:rPr>
                <w:color w:val="212121"/>
                <w:sz w:val="20"/>
                <w:szCs w:val="20"/>
              </w:rPr>
              <w:t>Accuracy ±2.5m open sky; degrades near pit walls</w:t>
            </w:r>
          </w:p>
        </w:tc>
      </w:tr>
      <w:tr w:rsidR="00971313" w14:paraId="0CF4C6F2" w14:textId="77777777" w:rsidTr="007E7236">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0744B3" w14:textId="77777777" w:rsidR="00971313" w:rsidRDefault="00971313" w:rsidP="007E7236">
            <w:r>
              <w:rPr>
                <w:b/>
                <w:bCs/>
                <w:color w:val="212121"/>
                <w:sz w:val="20"/>
                <w:szCs w:val="20"/>
              </w:rPr>
              <w:t>Speed</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E345E5" w14:textId="77777777" w:rsidR="00971313" w:rsidRDefault="00971313" w:rsidP="007E7236">
            <w:r>
              <w:rPr>
                <w:color w:val="212121"/>
                <w:sz w:val="20"/>
                <w:szCs w:val="20"/>
              </w:rPr>
              <w:t>GPS position delta</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FD24E2" w14:textId="77777777" w:rsidR="00971313" w:rsidRDefault="00971313" w:rsidP="007E7236">
            <w:r>
              <w:rPr>
                <w:color w:val="212121"/>
                <w:sz w:val="20"/>
                <w:szCs w:val="20"/>
              </w:rPr>
              <w:t>Derived from GPS — not mechanical</w:t>
            </w:r>
          </w:p>
        </w:tc>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7C9889" w14:textId="77777777" w:rsidR="00971313" w:rsidRDefault="00971313" w:rsidP="007E7236">
            <w:r>
              <w:rPr>
                <w:color w:val="212121"/>
                <w:sz w:val="20"/>
                <w:szCs w:val="20"/>
              </w:rPr>
              <w:t>Computed from position change per second; zero at standstill</w:t>
            </w:r>
          </w:p>
        </w:tc>
      </w:tr>
      <w:tr w:rsidR="00971313" w14:paraId="1A50D8D3" w14:textId="77777777" w:rsidTr="007E7236">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80D91A" w14:textId="77777777" w:rsidR="00971313" w:rsidRDefault="00971313" w:rsidP="007E7236">
            <w:r>
              <w:rPr>
                <w:b/>
                <w:bCs/>
                <w:color w:val="212121"/>
                <w:sz w:val="20"/>
                <w:szCs w:val="20"/>
              </w:rPr>
              <w:t>Ignition Status (ON/OFF)</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159435" w14:textId="77777777" w:rsidR="00971313" w:rsidRDefault="00971313" w:rsidP="007E7236">
            <w:r>
              <w:rPr>
                <w:color w:val="212121"/>
                <w:sz w:val="20"/>
                <w:szCs w:val="20"/>
              </w:rPr>
              <w:t>Ignition wire → VTU digital input</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E3A652" w14:textId="77777777" w:rsidR="00971313" w:rsidRDefault="00971313" w:rsidP="007E7236">
            <w:r>
              <w:rPr>
                <w:color w:val="212121"/>
                <w:sz w:val="20"/>
                <w:szCs w:val="20"/>
              </w:rPr>
              <w:t>Direct — binary 0/1 signal</w:t>
            </w:r>
          </w:p>
        </w:tc>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70754C" w14:textId="77777777" w:rsidR="00971313" w:rsidRDefault="00971313" w:rsidP="007E7236">
            <w:r>
              <w:rPr>
                <w:color w:val="212121"/>
                <w:sz w:val="20"/>
                <w:szCs w:val="20"/>
              </w:rPr>
              <w:t>Detected within seconds of key turn; basis of all availability calculations</w:t>
            </w:r>
          </w:p>
        </w:tc>
      </w:tr>
      <w:tr w:rsidR="00971313" w14:paraId="37BEB88A" w14:textId="77777777" w:rsidTr="007E7236">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9AE5EE" w14:textId="77777777" w:rsidR="00971313" w:rsidRDefault="00971313" w:rsidP="007E7236">
            <w:r>
              <w:rPr>
                <w:b/>
                <w:bCs/>
                <w:color w:val="212121"/>
                <w:sz w:val="20"/>
                <w:szCs w:val="20"/>
              </w:rPr>
              <w:t>HMR (Engine Hours)</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7395AF" w14:textId="77777777" w:rsidR="00971313" w:rsidRDefault="00971313" w:rsidP="007E7236">
            <w:r>
              <w:rPr>
                <w:color w:val="212121"/>
                <w:sz w:val="20"/>
                <w:szCs w:val="20"/>
              </w:rPr>
              <w:t>Hour meter pulse wire → VTU</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421338" w14:textId="77777777" w:rsidR="00971313" w:rsidRDefault="00971313" w:rsidP="007E7236">
            <w:r>
              <w:rPr>
                <w:color w:val="212121"/>
                <w:sz w:val="20"/>
                <w:szCs w:val="20"/>
              </w:rPr>
              <w:t>Direct — mechanical counter pulse</w:t>
            </w:r>
          </w:p>
        </w:tc>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E8317A" w14:textId="77777777" w:rsidR="00971313" w:rsidRDefault="00971313" w:rsidP="007E7236">
            <w:r>
              <w:rPr>
                <w:color w:val="212121"/>
                <w:sz w:val="20"/>
                <w:szCs w:val="20"/>
              </w:rPr>
              <w:t>Can drift after ECU replacement or workshop intervention</w:t>
            </w:r>
          </w:p>
        </w:tc>
      </w:tr>
      <w:tr w:rsidR="00971313" w14:paraId="7C6AF32A" w14:textId="77777777" w:rsidTr="007E7236">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BA47D9" w14:textId="77777777" w:rsidR="00971313" w:rsidRDefault="00971313" w:rsidP="007E7236">
            <w:r>
              <w:rPr>
                <w:b/>
                <w:bCs/>
                <w:color w:val="212121"/>
                <w:sz w:val="20"/>
                <w:szCs w:val="20"/>
              </w:rPr>
              <w:t>Fuel Dispensed (Litres)</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630EC6" w14:textId="77777777" w:rsidR="00971313" w:rsidRDefault="00971313" w:rsidP="007E7236">
            <w:r>
              <w:rPr>
                <w:color w:val="212121"/>
                <w:sz w:val="20"/>
                <w:szCs w:val="20"/>
              </w:rPr>
              <w:t>RFID tag on machine + flowmeter at bowser</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3A8B96" w14:textId="77777777" w:rsidR="00971313" w:rsidRDefault="00971313" w:rsidP="007E7236">
            <w:r>
              <w:rPr>
                <w:color w:val="212121"/>
                <w:sz w:val="20"/>
                <w:szCs w:val="20"/>
              </w:rPr>
              <w:t>Direct — volumetric flow measurement</w:t>
            </w:r>
          </w:p>
        </w:tc>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09C22C" w14:textId="04CFF00D" w:rsidR="00971313" w:rsidRDefault="00971313" w:rsidP="007E7236">
            <w:r>
              <w:rPr>
                <w:color w:val="212121"/>
                <w:sz w:val="20"/>
                <w:szCs w:val="20"/>
              </w:rPr>
              <w:t xml:space="preserve">FUMS system; </w:t>
            </w:r>
            <w:r w:rsidR="00864FA6">
              <w:rPr>
                <w:color w:val="212121"/>
                <w:sz w:val="20"/>
                <w:szCs w:val="20"/>
              </w:rPr>
              <w:t>100</w:t>
            </w:r>
            <w:r>
              <w:rPr>
                <w:color w:val="212121"/>
                <w:sz w:val="20"/>
                <w:szCs w:val="20"/>
              </w:rPr>
              <w:t>% RFID coverage at Talabira</w:t>
            </w:r>
          </w:p>
        </w:tc>
      </w:tr>
      <w:tr w:rsidR="00971313" w14:paraId="2516D82D" w14:textId="77777777" w:rsidTr="007E7236">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FF82A7" w14:textId="77777777" w:rsidR="00971313" w:rsidRDefault="00971313" w:rsidP="007E7236">
            <w:r>
              <w:rPr>
                <w:b/>
                <w:bCs/>
                <w:color w:val="212121"/>
                <w:sz w:val="20"/>
                <w:szCs w:val="20"/>
              </w:rPr>
              <w:t>ROM Coal Tonnage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4405D4" w14:textId="77777777" w:rsidR="00971313" w:rsidRDefault="00971313" w:rsidP="007E7236">
            <w:r>
              <w:rPr>
                <w:color w:val="212121"/>
                <w:sz w:val="20"/>
                <w:szCs w:val="20"/>
              </w:rPr>
              <w:t>Weighbridge at ROM stockyard</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A06297" w14:textId="2287354A" w:rsidR="00971313" w:rsidRDefault="00971313" w:rsidP="007E7236">
            <w:r>
              <w:rPr>
                <w:color w:val="212121"/>
                <w:sz w:val="20"/>
                <w:szCs w:val="20"/>
              </w:rPr>
              <w:t>Direct — weight measurement</w:t>
            </w:r>
          </w:p>
        </w:tc>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F32D1E" w14:textId="77777777" w:rsidR="00971313" w:rsidRDefault="00971313" w:rsidP="007E7236">
            <w:r>
              <w:rPr>
                <w:color w:val="212121"/>
                <w:sz w:val="20"/>
                <w:szCs w:val="20"/>
              </w:rPr>
              <w:t>Gross weight − tare weight = net ROM coal; independent of FMS</w:t>
            </w:r>
          </w:p>
        </w:tc>
      </w:tr>
    </w:tbl>
    <w:p w14:paraId="21AB5666" w14:textId="77777777" w:rsidR="00C6483A" w:rsidRDefault="00C6483A" w:rsidP="00971313">
      <w:pPr>
        <w:pStyle w:val="Heading2"/>
      </w:pPr>
    </w:p>
    <w:p w14:paraId="012A4E82" w14:textId="2AE80242" w:rsidR="00C6483A" w:rsidRPr="00845FD2" w:rsidRDefault="00971313" w:rsidP="00971313">
      <w:pPr>
        <w:pStyle w:val="Heading2"/>
        <w:rPr>
          <w:color w:val="44546A" w:themeColor="text2"/>
        </w:rPr>
      </w:pPr>
      <w:r w:rsidRPr="00845FD2">
        <w:rPr>
          <w:color w:val="44546A" w:themeColor="text2"/>
        </w:rPr>
        <w:t>Derived / Computed Parameters (Server-Side)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971313" w14:paraId="48190D3C" w14:textId="77777777" w:rsidTr="002E2CFC">
        <w:tc>
          <w:tcPr>
            <w:tcW w:w="2200" w:type="dxa"/>
            <w:tcBorders>
              <w:top w:val="nil"/>
              <w:left w:val="nil"/>
              <w:bottom w:val="nil"/>
              <w:right w:val="nil"/>
            </w:tcBorders>
            <w:shd w:val="clear" w:color="auto" w:fill="D9E2F3"/>
            <w:tcMar>
              <w:top w:w="100" w:type="dxa"/>
              <w:left w:w="120" w:type="dxa"/>
              <w:bottom w:w="100" w:type="dxa"/>
              <w:right w:w="120" w:type="dxa"/>
            </w:tcMar>
          </w:tcPr>
          <w:p w14:paraId="412E1476" w14:textId="77777777" w:rsidR="00971313" w:rsidRPr="002E2CFC" w:rsidRDefault="00971313" w:rsidP="007E7236">
            <w:pPr>
              <w:jc w:val="center"/>
              <w:rPr>
                <w:color w:val="44546A" w:themeColor="text2"/>
              </w:rPr>
            </w:pPr>
            <w:r w:rsidRPr="002E2CFC">
              <w:rPr>
                <w:b/>
                <w:bCs/>
                <w:color w:val="44546A" w:themeColor="text2"/>
                <w:sz w:val="20"/>
                <w:szCs w:val="20"/>
              </w:rPr>
              <w:t>KPI</w:t>
            </w:r>
          </w:p>
        </w:tc>
        <w:tc>
          <w:tcPr>
            <w:tcW w:w="3560" w:type="dxa"/>
            <w:tcBorders>
              <w:top w:val="nil"/>
              <w:left w:val="nil"/>
              <w:bottom w:val="nil"/>
              <w:right w:val="nil"/>
            </w:tcBorders>
            <w:shd w:val="clear" w:color="auto" w:fill="D9E2F3"/>
            <w:tcMar>
              <w:top w:w="100" w:type="dxa"/>
              <w:left w:w="120" w:type="dxa"/>
              <w:bottom w:w="100" w:type="dxa"/>
              <w:right w:w="120" w:type="dxa"/>
            </w:tcMar>
          </w:tcPr>
          <w:p w14:paraId="1FD3C91D" w14:textId="77777777" w:rsidR="00971313" w:rsidRPr="002E2CFC" w:rsidRDefault="00971313" w:rsidP="007E7236">
            <w:pPr>
              <w:jc w:val="center"/>
              <w:rPr>
                <w:color w:val="44546A" w:themeColor="text2"/>
              </w:rPr>
            </w:pPr>
            <w:r w:rsidRPr="002E2CFC">
              <w:rPr>
                <w:b/>
                <w:bCs/>
                <w:color w:val="44546A" w:themeColor="text2"/>
                <w:sz w:val="20"/>
                <w:szCs w:val="20"/>
              </w:rPr>
              <w:t>Computation Logic</w:t>
            </w:r>
          </w:p>
        </w:tc>
        <w:tc>
          <w:tcPr>
            <w:tcW w:w="3600" w:type="dxa"/>
            <w:tcBorders>
              <w:top w:val="nil"/>
              <w:left w:val="nil"/>
              <w:bottom w:val="nil"/>
              <w:right w:val="nil"/>
            </w:tcBorders>
            <w:shd w:val="clear" w:color="auto" w:fill="D9E2F3"/>
            <w:tcMar>
              <w:top w:w="100" w:type="dxa"/>
              <w:left w:w="120" w:type="dxa"/>
              <w:bottom w:w="100" w:type="dxa"/>
              <w:right w:w="120" w:type="dxa"/>
            </w:tcMar>
          </w:tcPr>
          <w:p w14:paraId="1AD713A3" w14:textId="77777777" w:rsidR="00971313" w:rsidRPr="002E2CFC" w:rsidRDefault="00971313" w:rsidP="007E7236">
            <w:pPr>
              <w:jc w:val="center"/>
              <w:rPr>
                <w:color w:val="44546A" w:themeColor="text2"/>
              </w:rPr>
            </w:pPr>
            <w:r w:rsidRPr="002E2CFC">
              <w:rPr>
                <w:b/>
                <w:bCs/>
                <w:color w:val="44546A" w:themeColor="text2"/>
                <w:sz w:val="20"/>
                <w:szCs w:val="20"/>
              </w:rPr>
              <w:t>Input Signals Used</w:t>
            </w:r>
          </w:p>
        </w:tc>
      </w:tr>
      <w:tr w:rsidR="00971313" w14:paraId="5FFA0EA8" w14:textId="77777777" w:rsidTr="002E2CFC">
        <w:tc>
          <w:tcPr>
            <w:tcW w:w="220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041D9968" w14:textId="77777777" w:rsidR="00971313" w:rsidRDefault="00971313" w:rsidP="007E7236">
            <w:r>
              <w:rPr>
                <w:b/>
                <w:bCs/>
                <w:color w:val="212121"/>
                <w:sz w:val="20"/>
                <w:szCs w:val="20"/>
              </w:rPr>
              <w:t>Availability Hours</w:t>
            </w:r>
          </w:p>
        </w:tc>
        <w:tc>
          <w:tcPr>
            <w:tcW w:w="356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7E92DFC1" w14:textId="77777777" w:rsidR="00971313" w:rsidRDefault="00971313" w:rsidP="007E7236">
            <w:r>
              <w:rPr>
                <w:color w:val="212121"/>
                <w:sz w:val="20"/>
                <w:szCs w:val="20"/>
              </w:rPr>
              <w:t>Shift Hours − Breakdown Hours</w:t>
            </w:r>
          </w:p>
        </w:tc>
        <w:tc>
          <w:tcPr>
            <w:tcW w:w="360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639ED90F" w14:textId="77777777" w:rsidR="00971313" w:rsidRDefault="00971313" w:rsidP="007E7236">
            <w:r>
              <w:rPr>
                <w:color w:val="212121"/>
                <w:sz w:val="20"/>
                <w:szCs w:val="20"/>
              </w:rPr>
              <w:t>Ignition status + HMR</w:t>
            </w:r>
          </w:p>
        </w:tc>
      </w:tr>
      <w:tr w:rsidR="00971313" w14:paraId="17EB0E85" w14:textId="77777777" w:rsidTr="007E7236">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1126B0" w14:textId="77777777" w:rsidR="00971313" w:rsidRDefault="00971313" w:rsidP="007E7236">
            <w:r>
              <w:rPr>
                <w:b/>
                <w:bCs/>
                <w:color w:val="212121"/>
                <w:sz w:val="20"/>
                <w:szCs w:val="20"/>
              </w:rPr>
              <w:t>Idle Hours</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05F7BF" w14:textId="77777777" w:rsidR="00971313" w:rsidRDefault="00971313" w:rsidP="007E7236">
            <w:r>
              <w:rPr>
                <w:color w:val="212121"/>
                <w:sz w:val="20"/>
                <w:szCs w:val="20"/>
              </w:rPr>
              <w:t>Engine ON + Speed=0 + Not in trip cycle</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FE0AA3" w14:textId="77777777" w:rsidR="00971313" w:rsidRDefault="00971313" w:rsidP="007E7236">
            <w:r>
              <w:rPr>
                <w:color w:val="212121"/>
                <w:sz w:val="20"/>
                <w:szCs w:val="20"/>
              </w:rPr>
              <w:t>Ignition + GPS speed + geofence</w:t>
            </w:r>
          </w:p>
        </w:tc>
      </w:tr>
      <w:tr w:rsidR="00971313" w14:paraId="15C5D9A1" w14:textId="77777777" w:rsidTr="007E7236">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98CF19" w14:textId="77777777" w:rsidR="00971313" w:rsidRDefault="00971313" w:rsidP="007E7236">
            <w:r>
              <w:rPr>
                <w:b/>
                <w:bCs/>
                <w:color w:val="212121"/>
                <w:sz w:val="20"/>
                <w:szCs w:val="20"/>
              </w:rPr>
              <w:t>OB Trips</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4DB033" w14:textId="77777777" w:rsidR="00971313" w:rsidRDefault="00971313" w:rsidP="007E7236">
            <w:r>
              <w:rPr>
                <w:color w:val="212121"/>
                <w:sz w:val="20"/>
                <w:szCs w:val="20"/>
              </w:rPr>
              <w:t>Geofence entry (load zone → dump zone) count</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6D5E43" w14:textId="77777777" w:rsidR="00971313" w:rsidRDefault="00971313" w:rsidP="007E7236">
            <w:r>
              <w:rPr>
                <w:color w:val="212121"/>
                <w:sz w:val="20"/>
                <w:szCs w:val="20"/>
              </w:rPr>
              <w:t>GPS position vs stored geofences</w:t>
            </w:r>
          </w:p>
        </w:tc>
      </w:tr>
      <w:tr w:rsidR="00971313" w14:paraId="7AB9F924" w14:textId="77777777" w:rsidTr="007E7236">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3AAC2F" w14:textId="77777777" w:rsidR="00971313" w:rsidRDefault="00971313" w:rsidP="007E7236">
            <w:r>
              <w:rPr>
                <w:b/>
                <w:bCs/>
                <w:color w:val="212121"/>
                <w:sz w:val="20"/>
                <w:szCs w:val="20"/>
              </w:rPr>
              <w:t>OB CUM (m³)</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EC77D6" w14:textId="77777777" w:rsidR="00971313" w:rsidRDefault="00971313" w:rsidP="007E7236">
            <w:r>
              <w:rPr>
                <w:color w:val="212121"/>
                <w:sz w:val="20"/>
                <w:szCs w:val="20"/>
              </w:rPr>
              <w:t>OB Trips × Trip Factor (TF)</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BE5B1B" w14:textId="77777777" w:rsidR="00971313" w:rsidRDefault="00971313" w:rsidP="007E7236">
            <w:r>
              <w:rPr>
                <w:color w:val="212121"/>
                <w:sz w:val="20"/>
                <w:szCs w:val="20"/>
              </w:rPr>
              <w:t>GPS trips + static TF constant</w:t>
            </w:r>
          </w:p>
        </w:tc>
      </w:tr>
      <w:tr w:rsidR="00971313" w14:paraId="05932225" w14:textId="77777777" w:rsidTr="007E7236">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97CE37" w14:textId="77777777" w:rsidR="00971313" w:rsidRDefault="00971313" w:rsidP="007E7236">
            <w:r>
              <w:rPr>
                <w:b/>
                <w:bCs/>
                <w:color w:val="212121"/>
                <w:sz w:val="20"/>
                <w:szCs w:val="20"/>
              </w:rPr>
              <w:t>Availability %</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CF02CD" w14:textId="77777777" w:rsidR="00971313" w:rsidRDefault="00971313" w:rsidP="007E7236">
            <w:r>
              <w:rPr>
                <w:color w:val="212121"/>
                <w:sz w:val="20"/>
                <w:szCs w:val="20"/>
              </w:rPr>
              <w:t>Availability Hours ÷ Shift Hours</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AB3EC0" w14:textId="77777777" w:rsidR="00971313" w:rsidRDefault="00971313" w:rsidP="007E7236">
            <w:r>
              <w:rPr>
                <w:color w:val="212121"/>
                <w:sz w:val="20"/>
                <w:szCs w:val="20"/>
              </w:rPr>
              <w:t>Availability Hours + Shift Hours</w:t>
            </w:r>
          </w:p>
        </w:tc>
      </w:tr>
      <w:tr w:rsidR="00971313" w14:paraId="5711ECDF" w14:textId="77777777" w:rsidTr="007E7236">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91A979" w14:textId="77777777" w:rsidR="00971313" w:rsidRDefault="00971313" w:rsidP="007E7236">
            <w:r>
              <w:rPr>
                <w:b/>
                <w:bCs/>
                <w:color w:val="212121"/>
                <w:sz w:val="20"/>
                <w:szCs w:val="20"/>
              </w:rPr>
              <w:t>Utilization %</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1F8477" w14:textId="77777777" w:rsidR="00971313" w:rsidRDefault="00971313" w:rsidP="007E7236">
            <w:r>
              <w:rPr>
                <w:color w:val="212121"/>
                <w:sz w:val="20"/>
                <w:szCs w:val="20"/>
              </w:rPr>
              <w:t>Productive Hours ÷ Availability Hours</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29864C" w14:textId="77777777" w:rsidR="00971313" w:rsidRDefault="00971313" w:rsidP="007E7236">
            <w:r>
              <w:rPr>
                <w:color w:val="212121"/>
                <w:sz w:val="20"/>
                <w:szCs w:val="20"/>
              </w:rPr>
              <w:t>Trip cycle time + availability hours</w:t>
            </w:r>
          </w:p>
        </w:tc>
      </w:tr>
      <w:tr w:rsidR="00971313" w14:paraId="5980C898" w14:textId="77777777" w:rsidTr="007E7236">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B909FD" w14:textId="77777777" w:rsidR="00971313" w:rsidRDefault="00971313" w:rsidP="007E7236">
            <w:r>
              <w:rPr>
                <w:b/>
                <w:bCs/>
                <w:color w:val="212121"/>
                <w:sz w:val="20"/>
                <w:szCs w:val="20"/>
              </w:rPr>
              <w:t>Diesel L/Hr</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C12D18" w14:textId="77777777" w:rsidR="00971313" w:rsidRDefault="00971313" w:rsidP="007E7236">
            <w:r>
              <w:rPr>
                <w:color w:val="212121"/>
                <w:sz w:val="20"/>
                <w:szCs w:val="20"/>
              </w:rPr>
              <w:t>Fuel Dispensed ÷ Operation Hours</w:t>
            </w:r>
          </w:p>
        </w:tc>
        <w:tc>
          <w:tcPr>
            <w:tcW w:w="3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EBA0B3" w14:textId="77777777" w:rsidR="00971313" w:rsidRDefault="00971313" w:rsidP="007E7236">
            <w:r>
              <w:rPr>
                <w:color w:val="212121"/>
                <w:sz w:val="20"/>
                <w:szCs w:val="20"/>
              </w:rPr>
              <w:t>FUMS litres + HMR hours</w:t>
            </w:r>
          </w:p>
        </w:tc>
      </w:tr>
    </w:tbl>
    <w:p w14:paraId="2A159099" w14:textId="77777777" w:rsidR="00226D91" w:rsidRDefault="00226D91" w:rsidP="00226D91"/>
    <w:p w14:paraId="223D6946" w14:textId="5BB6D6DE" w:rsidR="00C6483A" w:rsidRDefault="00C6483A" w:rsidP="00C6483A">
      <w:pPr>
        <w:spacing w:after="60"/>
      </w:pPr>
    </w:p>
    <w:p w14:paraId="47C61177" w14:textId="63B1A621" w:rsidR="00226D91" w:rsidRPr="00C6483A" w:rsidRDefault="00C6483A" w:rsidP="00C6483A">
      <w:pPr>
        <w:rPr>
          <w:sz w:val="20"/>
          <w:szCs w:val="20"/>
        </w:rPr>
      </w:pPr>
      <w:r w:rsidRPr="00C6483A">
        <w:rPr>
          <w:b/>
          <w:bCs/>
          <w:i/>
          <w:iCs/>
          <w:color w:val="3A4250"/>
          <w:sz w:val="20"/>
          <w:szCs w:val="20"/>
        </w:rPr>
        <w:t>OBSERVATION:</w:t>
      </w:r>
      <w:r w:rsidRPr="00C6483A">
        <w:rPr>
          <w:i/>
          <w:iCs/>
          <w:color w:val="3A4250"/>
          <w:sz w:val="20"/>
          <w:szCs w:val="20"/>
        </w:rPr>
        <w:t xml:space="preserve"> The current system directly measures GPS location, speed, ignition status, HMR, fuel dispensing, and ROM coal tonnage. Higher-level KPIs are generated through server-side analytical logic rather than direct sensing.</w:t>
      </w:r>
    </w:p>
    <w:p w14:paraId="4761EEA9" w14:textId="77777777" w:rsidR="00226D91" w:rsidRDefault="00226D91" w:rsidP="00226D91"/>
    <w:p w14:paraId="0B815A63" w14:textId="77777777" w:rsidR="00226D91" w:rsidRDefault="00226D91" w:rsidP="00226D91"/>
    <w:p w14:paraId="3B840C8C" w14:textId="77777777" w:rsidR="00226D91" w:rsidRDefault="00226D91" w:rsidP="00226D91"/>
    <w:p w14:paraId="194C4F4E" w14:textId="77777777" w:rsidR="00226D91" w:rsidRDefault="00226D91" w:rsidP="00226D91"/>
    <w:p w14:paraId="211FC531" w14:textId="77777777" w:rsidR="00052004" w:rsidRDefault="00052004" w:rsidP="00226D91"/>
    <w:p w14:paraId="005CBDE1" w14:textId="77777777" w:rsidR="00052004" w:rsidRDefault="00052004" w:rsidP="00226D91"/>
    <w:p w14:paraId="1FCA826F" w14:textId="411E55E4" w:rsidR="00CB4665" w:rsidRPr="00845FD2" w:rsidRDefault="007976C9" w:rsidP="007976C9">
      <w:pPr>
        <w:pStyle w:val="Heading2"/>
        <w:keepNext/>
        <w:rPr>
          <w:color w:val="44546A" w:themeColor="text2"/>
        </w:rPr>
      </w:pPr>
      <w:r w:rsidRPr="00845FD2">
        <w:rPr>
          <w:color w:val="44546A" w:themeColor="text2"/>
        </w:rPr>
        <w:lastRenderedPageBreak/>
        <w:t>2.</w:t>
      </w:r>
      <w:r w:rsidR="00770C0A" w:rsidRPr="00845FD2">
        <w:rPr>
          <w:color w:val="44546A" w:themeColor="text2"/>
        </w:rPr>
        <w:t>3</w:t>
      </w:r>
      <w:r w:rsidRPr="00845FD2">
        <w:rPr>
          <w:color w:val="44546A" w:themeColor="text2"/>
        </w:rPr>
        <w:t xml:space="preserve">  Existing Capabilities</w:t>
      </w:r>
    </w:p>
    <w:p w14:paraId="5FDD7184" w14:textId="77777777" w:rsidR="007976C9" w:rsidRDefault="007976C9" w:rsidP="007976C9">
      <w:pPr>
        <w:spacing w:after="200" w:line="300" w:lineRule="auto"/>
      </w:pPr>
      <w:r>
        <w:t>Based on the data acquisition and processing logic described above, the current Talabira FMS provides the following capabilities:</w:t>
      </w:r>
    </w:p>
    <w:p w14:paraId="4D58C006" w14:textId="77777777" w:rsidR="007976C9" w:rsidRDefault="007976C9" w:rsidP="007976C9">
      <w:pPr>
        <w:pStyle w:val="ListParagraph"/>
        <w:numPr>
          <w:ilvl w:val="0"/>
          <w:numId w:val="5"/>
        </w:numPr>
        <w:spacing w:after="140" w:line="290" w:lineRule="auto"/>
      </w:pPr>
      <w:r>
        <w:t>GPS-based tracking of equipment location and movement</w:t>
      </w:r>
    </w:p>
    <w:p w14:paraId="60CB95AC" w14:textId="77777777" w:rsidR="007976C9" w:rsidRDefault="007976C9" w:rsidP="007976C9">
      <w:pPr>
        <w:pStyle w:val="ListParagraph"/>
        <w:numPr>
          <w:ilvl w:val="0"/>
          <w:numId w:val="5"/>
        </w:numPr>
        <w:spacing w:after="140" w:line="290" w:lineRule="auto"/>
      </w:pPr>
      <w:r>
        <w:t>Trip detection and counting for OB haulage</w:t>
      </w:r>
    </w:p>
    <w:p w14:paraId="7D39CC1C" w14:textId="77777777" w:rsidR="007976C9" w:rsidRDefault="007976C9" w:rsidP="007976C9">
      <w:pPr>
        <w:pStyle w:val="ListParagraph"/>
        <w:numPr>
          <w:ilvl w:val="0"/>
          <w:numId w:val="5"/>
        </w:numPr>
        <w:spacing w:after="140" w:line="290" w:lineRule="auto"/>
      </w:pPr>
      <w:r>
        <w:t>Fuel dispensing monitoring and reporting (RFID-based)</w:t>
      </w:r>
    </w:p>
    <w:p w14:paraId="2D584C34" w14:textId="77777777" w:rsidR="007976C9" w:rsidRDefault="007976C9" w:rsidP="007976C9">
      <w:pPr>
        <w:pStyle w:val="ListParagraph"/>
        <w:numPr>
          <w:ilvl w:val="0"/>
          <w:numId w:val="5"/>
        </w:numPr>
        <w:spacing w:after="140" w:line="290" w:lineRule="auto"/>
      </w:pPr>
      <w:r>
        <w:t>Availability calculation (Shift Hours vs. Breakdown Hours)</w:t>
      </w:r>
    </w:p>
    <w:p w14:paraId="2F702E73" w14:textId="77777777" w:rsidR="007976C9" w:rsidRDefault="007976C9" w:rsidP="007976C9">
      <w:pPr>
        <w:pStyle w:val="ListParagraph"/>
        <w:numPr>
          <w:ilvl w:val="0"/>
          <w:numId w:val="5"/>
        </w:numPr>
        <w:spacing w:after="140" w:line="290" w:lineRule="auto"/>
      </w:pPr>
      <w:r>
        <w:t>Utilization calculation (Operating Hours vs. Available Hours)</w:t>
      </w:r>
    </w:p>
    <w:p w14:paraId="7DB2B728" w14:textId="77777777" w:rsidR="007976C9" w:rsidRDefault="007976C9" w:rsidP="007976C9">
      <w:pPr>
        <w:pStyle w:val="ListParagraph"/>
        <w:numPr>
          <w:ilvl w:val="0"/>
          <w:numId w:val="5"/>
        </w:numPr>
        <w:spacing w:after="140" w:line="290" w:lineRule="auto"/>
      </w:pPr>
      <w:r>
        <w:t>HMR acquisition and hour-based reporting</w:t>
      </w:r>
    </w:p>
    <w:p w14:paraId="4C298160" w14:textId="77777777" w:rsidR="007976C9" w:rsidRDefault="007976C9" w:rsidP="007976C9">
      <w:pPr>
        <w:pStyle w:val="ListParagraph"/>
        <w:numPr>
          <w:ilvl w:val="0"/>
          <w:numId w:val="5"/>
        </w:numPr>
        <w:spacing w:after="140" w:line="290" w:lineRule="auto"/>
      </w:pPr>
      <w:r>
        <w:t>Standard MIS reports covering production, fuel, and utilization</w:t>
      </w:r>
    </w:p>
    <w:p w14:paraId="5D1CD63B" w14:textId="04074498" w:rsidR="00770C0A" w:rsidRDefault="007976C9" w:rsidP="00770C0A">
      <w:pPr>
        <w:pStyle w:val="ListParagraph"/>
        <w:numPr>
          <w:ilvl w:val="0"/>
          <w:numId w:val="5"/>
        </w:numPr>
        <w:spacing w:after="140" w:line="290" w:lineRule="auto"/>
      </w:pPr>
      <w:r>
        <w:t>Web and mobile dashboard for live and historical visualization</w:t>
      </w:r>
    </w:p>
    <w:p w14:paraId="503559A4" w14:textId="28AFFDF5" w:rsidR="00052004" w:rsidRPr="00845FD2" w:rsidRDefault="006B1A73" w:rsidP="00441C66">
      <w:pPr>
        <w:pStyle w:val="Heading2"/>
        <w:keepNext/>
        <w:rPr>
          <w:color w:val="44546A" w:themeColor="text2"/>
        </w:rPr>
      </w:pPr>
      <w:r w:rsidRPr="00845FD2">
        <w:rPr>
          <w:color w:val="44546A" w:themeColor="text2"/>
        </w:rPr>
        <w:t>2.</w:t>
      </w:r>
      <w:r w:rsidR="00770C0A" w:rsidRPr="00845FD2">
        <w:rPr>
          <w:color w:val="44546A" w:themeColor="text2"/>
        </w:rPr>
        <w:t>4</w:t>
      </w:r>
      <w:r w:rsidRPr="00845FD2">
        <w:rPr>
          <w:color w:val="44546A" w:themeColor="text2"/>
        </w:rPr>
        <w:t xml:space="preserve">  Current Limitations</w:t>
      </w:r>
    </w:p>
    <w:p w14:paraId="70DF45EA" w14:textId="77777777" w:rsidR="00441C66" w:rsidRPr="00770C0A" w:rsidRDefault="00441C66" w:rsidP="00441C66">
      <w:pPr>
        <w:spacing w:before="100" w:beforeAutospacing="1" w:after="100" w:afterAutospacing="1"/>
        <w:rPr>
          <w:rFonts w:eastAsia="Times New Roman"/>
        </w:rPr>
      </w:pPr>
      <w:r w:rsidRPr="00770C0A">
        <w:rPr>
          <w:rFonts w:eastAsia="Times New Roman"/>
        </w:rPr>
        <w:t>While the existing FMS provides reliable fleet monitoring and operational reporting, the current implementation has several inherent limitations that affect production visibility and operational decision-making. The key limitations identified are:</w:t>
      </w:r>
    </w:p>
    <w:p w14:paraId="408A2043" w14:textId="77777777" w:rsidR="00441C66" w:rsidRPr="00770C0A" w:rsidRDefault="00441C66" w:rsidP="00441C66">
      <w:pPr>
        <w:numPr>
          <w:ilvl w:val="0"/>
          <w:numId w:val="6"/>
        </w:numPr>
        <w:spacing w:before="100" w:beforeAutospacing="1" w:after="100" w:afterAutospacing="1"/>
        <w:rPr>
          <w:rFonts w:eastAsia="Times New Roman"/>
        </w:rPr>
      </w:pPr>
      <w:r w:rsidRPr="00770C0A">
        <w:rPr>
          <w:rFonts w:eastAsia="Times New Roman"/>
        </w:rPr>
        <w:t>Static Trip Factor (TF)–based estimation of overburden (OB) production.</w:t>
      </w:r>
    </w:p>
    <w:p w14:paraId="0E0486BB" w14:textId="77777777" w:rsidR="00441C66" w:rsidRPr="00770C0A" w:rsidRDefault="00441C66" w:rsidP="00441C66">
      <w:pPr>
        <w:numPr>
          <w:ilvl w:val="0"/>
          <w:numId w:val="6"/>
        </w:numPr>
        <w:spacing w:before="100" w:beforeAutospacing="1" w:after="100" w:afterAutospacing="1"/>
        <w:rPr>
          <w:rFonts w:eastAsia="Times New Roman"/>
        </w:rPr>
      </w:pPr>
      <w:r w:rsidRPr="00770C0A">
        <w:rPr>
          <w:rFonts w:eastAsia="Times New Roman"/>
        </w:rPr>
        <w:t>Limited productivity assessment for stationary equipment such as excavators.</w:t>
      </w:r>
    </w:p>
    <w:p w14:paraId="5EB165FC" w14:textId="77777777" w:rsidR="00441C66" w:rsidRPr="00770C0A" w:rsidRDefault="00441C66" w:rsidP="00441C66">
      <w:pPr>
        <w:numPr>
          <w:ilvl w:val="0"/>
          <w:numId w:val="6"/>
        </w:numPr>
        <w:spacing w:before="100" w:beforeAutospacing="1" w:after="100" w:afterAutospacing="1"/>
        <w:rPr>
          <w:rFonts w:eastAsia="Times New Roman"/>
        </w:rPr>
      </w:pPr>
      <w:r w:rsidRPr="00770C0A">
        <w:rPr>
          <w:rFonts w:eastAsia="Times New Roman"/>
        </w:rPr>
        <w:t>Absence of CAN Bus integration for advanced machine health and operational monitoring.</w:t>
      </w:r>
    </w:p>
    <w:p w14:paraId="56A25B46" w14:textId="77777777" w:rsidR="00441C66" w:rsidRPr="00770C0A" w:rsidRDefault="00441C66" w:rsidP="00441C66">
      <w:pPr>
        <w:numPr>
          <w:ilvl w:val="0"/>
          <w:numId w:val="6"/>
        </w:numPr>
        <w:spacing w:before="100" w:beforeAutospacing="1" w:after="100" w:afterAutospacing="1"/>
        <w:rPr>
          <w:rFonts w:eastAsia="Times New Roman"/>
        </w:rPr>
      </w:pPr>
      <w:r w:rsidRPr="00770C0A">
        <w:rPr>
          <w:rFonts w:eastAsia="Times New Roman"/>
        </w:rPr>
        <w:t>No direct payload measurement for OB haul trucks.</w:t>
      </w:r>
    </w:p>
    <w:p w14:paraId="2D946765" w14:textId="77777777" w:rsidR="00441C66" w:rsidRPr="00770C0A" w:rsidRDefault="00441C66" w:rsidP="00441C66">
      <w:pPr>
        <w:numPr>
          <w:ilvl w:val="0"/>
          <w:numId w:val="6"/>
        </w:numPr>
        <w:spacing w:before="100" w:beforeAutospacing="1" w:after="100" w:afterAutospacing="1"/>
        <w:rPr>
          <w:rFonts w:eastAsia="Times New Roman"/>
        </w:rPr>
      </w:pPr>
      <w:r w:rsidRPr="00770C0A">
        <w:rPr>
          <w:rFonts w:eastAsia="Times New Roman"/>
        </w:rPr>
        <w:t>Limited real-time decision support and dispatch optimization.</w:t>
      </w:r>
    </w:p>
    <w:p w14:paraId="03C11E6D" w14:textId="77777777" w:rsidR="00770C0A" w:rsidRDefault="00770C0A" w:rsidP="00441C66">
      <w:pPr>
        <w:spacing w:before="100" w:beforeAutospacing="1" w:after="100" w:afterAutospacing="1"/>
        <w:rPr>
          <w:rFonts w:eastAsia="Times New Roman"/>
          <w:sz w:val="18"/>
          <w:szCs w:val="18"/>
        </w:rPr>
      </w:pPr>
    </w:p>
    <w:p w14:paraId="314F54CD" w14:textId="23515B03" w:rsidR="00441C66" w:rsidRPr="00770C0A" w:rsidRDefault="00770C0A" w:rsidP="00441C66">
      <w:pPr>
        <w:spacing w:before="100" w:beforeAutospacing="1" w:after="100" w:afterAutospacing="1"/>
        <w:rPr>
          <w:rFonts w:eastAsia="Times New Roman"/>
          <w:sz w:val="20"/>
          <w:szCs w:val="20"/>
        </w:rPr>
      </w:pPr>
      <w:r w:rsidRPr="00770C0A">
        <w:rPr>
          <w:rFonts w:eastAsia="Times New Roman"/>
          <w:b/>
          <w:bCs/>
          <w:sz w:val="18"/>
          <w:szCs w:val="18"/>
        </w:rPr>
        <w:t>NOTE:</w:t>
      </w:r>
      <w:r>
        <w:rPr>
          <w:rFonts w:eastAsia="Times New Roman"/>
          <w:sz w:val="18"/>
          <w:szCs w:val="18"/>
        </w:rPr>
        <w:t xml:space="preserve"> </w:t>
      </w:r>
      <w:r w:rsidR="00441C66" w:rsidRPr="00770C0A">
        <w:rPr>
          <w:rFonts w:eastAsia="Times New Roman"/>
          <w:sz w:val="18"/>
          <w:szCs w:val="18"/>
        </w:rPr>
        <w:t>These limitations are examined in detail in the subsequent chapters, along with their operational impact and potential improvement opportunities</w:t>
      </w:r>
      <w:r w:rsidR="00441C66" w:rsidRPr="00770C0A">
        <w:rPr>
          <w:rFonts w:eastAsia="Times New Roman"/>
          <w:sz w:val="20"/>
          <w:szCs w:val="20"/>
        </w:rPr>
        <w:t>.</w:t>
      </w:r>
    </w:p>
    <w:p w14:paraId="4A476B5C" w14:textId="77777777" w:rsidR="00052004" w:rsidRDefault="00052004" w:rsidP="00226D91"/>
    <w:p w14:paraId="4B1BDE16" w14:textId="77777777" w:rsidR="00052004" w:rsidRDefault="00052004" w:rsidP="00226D91"/>
    <w:p w14:paraId="03F9146D" w14:textId="77777777" w:rsidR="00052004" w:rsidRDefault="00052004" w:rsidP="00226D91"/>
    <w:p w14:paraId="30441ABA" w14:textId="77777777" w:rsidR="00052004" w:rsidRDefault="00052004" w:rsidP="00226D91"/>
    <w:p w14:paraId="128780AE" w14:textId="77777777" w:rsidR="00052004" w:rsidRDefault="00052004" w:rsidP="00226D91"/>
    <w:p w14:paraId="4FE37B57" w14:textId="77777777" w:rsidR="00052004" w:rsidRDefault="00052004" w:rsidP="00226D91"/>
    <w:p w14:paraId="77333148" w14:textId="77777777" w:rsidR="007756CB" w:rsidRDefault="007756CB" w:rsidP="00226D91"/>
    <w:p w14:paraId="6A1F8CEE" w14:textId="77777777" w:rsidR="007756CB" w:rsidRDefault="007756CB" w:rsidP="00226D91"/>
    <w:p w14:paraId="40E16D9B" w14:textId="77777777" w:rsidR="007756CB" w:rsidRDefault="007756CB" w:rsidP="00226D91"/>
    <w:p w14:paraId="01197973" w14:textId="77777777" w:rsidR="007756CB" w:rsidRDefault="007756CB" w:rsidP="00226D91"/>
    <w:p w14:paraId="59101FEC" w14:textId="77777777" w:rsidR="007756CB" w:rsidRDefault="007756CB" w:rsidP="00226D91"/>
    <w:p w14:paraId="1C336A5B" w14:textId="77777777" w:rsidR="007756CB" w:rsidRDefault="007756CB" w:rsidP="00226D91"/>
    <w:p w14:paraId="10BFBBC6" w14:textId="77777777" w:rsidR="007756CB" w:rsidRDefault="007756CB" w:rsidP="00226D91"/>
    <w:p w14:paraId="7E8F624B" w14:textId="77777777" w:rsidR="007756CB" w:rsidRDefault="007756CB" w:rsidP="00226D91"/>
    <w:p w14:paraId="60A0CE49" w14:textId="77777777" w:rsidR="007756CB" w:rsidRDefault="007756CB" w:rsidP="00226D91"/>
    <w:p w14:paraId="46293787" w14:textId="77777777" w:rsidR="007756CB" w:rsidRDefault="007756CB" w:rsidP="00226D91"/>
    <w:p w14:paraId="6EB46528" w14:textId="77777777" w:rsidR="007756CB" w:rsidRDefault="007756CB" w:rsidP="00226D91"/>
    <w:p w14:paraId="0308C83D" w14:textId="041377F6" w:rsidR="00C26408" w:rsidRPr="00C26408" w:rsidRDefault="007E1616" w:rsidP="00C26408">
      <w:pPr>
        <w:pStyle w:val="Heading1"/>
        <w:pBdr>
          <w:bottom w:val="single" w:sz="6" w:space="4" w:color="00838F"/>
        </w:pBdr>
        <w:rPr>
          <w:color w:val="44546A" w:themeColor="text2"/>
        </w:rPr>
      </w:pPr>
      <w:r w:rsidRPr="00845FD2">
        <w:rPr>
          <w:color w:val="44546A" w:themeColor="text2"/>
        </w:rPr>
        <w:lastRenderedPageBreak/>
        <w:t>3.</w:t>
      </w:r>
      <w:r w:rsidR="00F90860" w:rsidRPr="00845FD2">
        <w:rPr>
          <w:color w:val="44546A" w:themeColor="text2"/>
        </w:rPr>
        <w:t xml:space="preserve"> Fleet</w:t>
      </w:r>
      <w:r w:rsidRPr="00845FD2">
        <w:rPr>
          <w:color w:val="44546A" w:themeColor="text2"/>
        </w:rPr>
        <w:t xml:space="preserve"> Availability</w:t>
      </w:r>
      <w:r w:rsidR="00BD26A5" w:rsidRPr="00845FD2">
        <w:rPr>
          <w:color w:val="44546A" w:themeColor="text2"/>
        </w:rPr>
        <w:t xml:space="preserve">, </w:t>
      </w:r>
      <w:r w:rsidRPr="00845FD2">
        <w:rPr>
          <w:color w:val="44546A" w:themeColor="text2"/>
        </w:rPr>
        <w:t>Utilization</w:t>
      </w:r>
      <w:r w:rsidR="00BD26A5" w:rsidRPr="00845FD2">
        <w:rPr>
          <w:color w:val="44546A" w:themeColor="text2"/>
        </w:rPr>
        <w:t xml:space="preserve"> &amp; </w:t>
      </w:r>
      <w:r w:rsidR="006642D5" w:rsidRPr="00845FD2">
        <w:rPr>
          <w:color w:val="44546A" w:themeColor="text2"/>
        </w:rPr>
        <w:t>Reliability</w:t>
      </w:r>
      <w:r w:rsidRPr="00845FD2">
        <w:rPr>
          <w:color w:val="44546A" w:themeColor="text2"/>
        </w:rPr>
        <w:t xml:space="preserve"> Analysis</w:t>
      </w:r>
    </w:p>
    <w:p w14:paraId="33863AE8" w14:textId="7E218FD1" w:rsidR="00C26408" w:rsidRPr="00C26408" w:rsidRDefault="00C26408" w:rsidP="00D550F7">
      <w:pPr>
        <w:spacing w:after="120"/>
        <w:rPr>
          <w:b/>
          <w:bCs/>
          <w:color w:val="002060"/>
          <w:sz w:val="32"/>
          <w:szCs w:val="32"/>
        </w:rPr>
      </w:pPr>
      <w:r w:rsidRPr="00C26408">
        <w:rPr>
          <w:b/>
          <w:bCs/>
          <w:color w:val="002060"/>
          <w:sz w:val="32"/>
          <w:szCs w:val="32"/>
        </w:rPr>
        <w:t>3.1 Introduction</w:t>
      </w:r>
    </w:p>
    <w:p w14:paraId="60B6BF0B" w14:textId="1E1B89FE" w:rsidR="00D550F7" w:rsidRDefault="00D550F7" w:rsidP="00C26408">
      <w:pPr>
        <w:spacing w:after="120"/>
      </w:pPr>
      <w:r>
        <w:rPr>
          <w:color w:val="212121"/>
        </w:rPr>
        <w:t>Four KPIs together define fleet health at Talabira. No single metric tells the full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560"/>
        <w:gridCol w:w="3000"/>
      </w:tblGrid>
      <w:tr w:rsidR="00D550F7" w14:paraId="57E834C5" w14:textId="77777777" w:rsidTr="00D550F7">
        <w:tc>
          <w:tcPr>
            <w:tcW w:w="1600"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5DCBF38B" w14:textId="77777777" w:rsidR="00D550F7" w:rsidRPr="00D550F7" w:rsidRDefault="00D550F7" w:rsidP="00824446">
            <w:pPr>
              <w:jc w:val="center"/>
              <w:rPr>
                <w:color w:val="002060"/>
              </w:rPr>
            </w:pPr>
            <w:r w:rsidRPr="00D550F7">
              <w:rPr>
                <w:b/>
                <w:bCs/>
                <w:color w:val="002060"/>
                <w:sz w:val="20"/>
                <w:szCs w:val="20"/>
              </w:rPr>
              <w:t>KPI</w:t>
            </w:r>
          </w:p>
        </w:tc>
        <w:tc>
          <w:tcPr>
            <w:tcW w:w="2200"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744B0092" w14:textId="77777777" w:rsidR="00D550F7" w:rsidRPr="00D550F7" w:rsidRDefault="00D550F7" w:rsidP="00824446">
            <w:pPr>
              <w:jc w:val="center"/>
              <w:rPr>
                <w:color w:val="002060"/>
              </w:rPr>
            </w:pPr>
            <w:r w:rsidRPr="00D550F7">
              <w:rPr>
                <w:b/>
                <w:bCs/>
                <w:color w:val="002060"/>
                <w:sz w:val="20"/>
                <w:szCs w:val="20"/>
              </w:rPr>
              <w:t>Definition</w:t>
            </w:r>
          </w:p>
        </w:tc>
        <w:tc>
          <w:tcPr>
            <w:tcW w:w="2560"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7C61E283" w14:textId="77777777" w:rsidR="00D550F7" w:rsidRPr="00D550F7" w:rsidRDefault="00D550F7" w:rsidP="00824446">
            <w:pPr>
              <w:jc w:val="center"/>
              <w:rPr>
                <w:color w:val="002060"/>
              </w:rPr>
            </w:pPr>
            <w:r w:rsidRPr="00D550F7">
              <w:rPr>
                <w:b/>
                <w:bCs/>
                <w:color w:val="002060"/>
                <w:sz w:val="20"/>
                <w:szCs w:val="20"/>
              </w:rPr>
              <w:t>What It Reveals</w:t>
            </w:r>
          </w:p>
        </w:tc>
        <w:tc>
          <w:tcPr>
            <w:tcW w:w="3000"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523BB6FF" w14:textId="77777777" w:rsidR="00D550F7" w:rsidRPr="00D550F7" w:rsidRDefault="00D550F7" w:rsidP="00824446">
            <w:pPr>
              <w:jc w:val="center"/>
              <w:rPr>
                <w:color w:val="002060"/>
              </w:rPr>
            </w:pPr>
            <w:r w:rsidRPr="00D550F7">
              <w:rPr>
                <w:b/>
                <w:bCs/>
                <w:color w:val="002060"/>
                <w:sz w:val="20"/>
                <w:szCs w:val="20"/>
              </w:rPr>
              <w:t>Management Implication</w:t>
            </w:r>
          </w:p>
        </w:tc>
      </w:tr>
      <w:tr w:rsidR="00D550F7" w14:paraId="175CA46B" w14:textId="77777777" w:rsidTr="00D550F7">
        <w:tc>
          <w:tcPr>
            <w:tcW w:w="160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023D4522" w14:textId="77777777" w:rsidR="00D550F7" w:rsidRDefault="00D550F7" w:rsidP="00824446">
            <w:r>
              <w:rPr>
                <w:b/>
                <w:bCs/>
                <w:color w:val="212121"/>
                <w:sz w:val="20"/>
                <w:szCs w:val="20"/>
              </w:rPr>
              <w:t>Availability %</w:t>
            </w:r>
          </w:p>
        </w:tc>
        <w:tc>
          <w:tcPr>
            <w:tcW w:w="220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0391DB7C" w14:textId="77777777" w:rsidR="00D550F7" w:rsidRDefault="00D550F7" w:rsidP="00824446">
            <w:r>
              <w:rPr>
                <w:color w:val="212121"/>
                <w:sz w:val="20"/>
                <w:szCs w:val="20"/>
              </w:rPr>
              <w:t>Avail. Hours ÷ Shift Hours</w:t>
            </w:r>
          </w:p>
        </w:tc>
        <w:tc>
          <w:tcPr>
            <w:tcW w:w="256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0D9DC505" w14:textId="77777777" w:rsidR="00D550F7" w:rsidRDefault="00D550F7" w:rsidP="00824446">
            <w:r>
              <w:rPr>
                <w:color w:val="212121"/>
                <w:sz w:val="20"/>
                <w:szCs w:val="20"/>
              </w:rPr>
              <w:t>Proportion of scheduled time machine was mechanically fit</w:t>
            </w:r>
          </w:p>
        </w:tc>
        <w:tc>
          <w:tcPr>
            <w:tcW w:w="300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789C1849" w14:textId="77777777" w:rsidR="00D550F7" w:rsidRDefault="00D550F7" w:rsidP="00824446">
            <w:r>
              <w:rPr>
                <w:color w:val="212121"/>
                <w:sz w:val="20"/>
                <w:szCs w:val="20"/>
              </w:rPr>
              <w:t>Maintenance effectiveness — how well the fleet is kept ready for work</w:t>
            </w:r>
          </w:p>
        </w:tc>
      </w:tr>
      <w:tr w:rsidR="00D550F7" w14:paraId="712268D6" w14:textId="77777777" w:rsidTr="00824446">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1C4A5A" w14:textId="77777777" w:rsidR="00D550F7" w:rsidRDefault="00D550F7" w:rsidP="00824446">
            <w:r>
              <w:rPr>
                <w:b/>
                <w:bCs/>
                <w:color w:val="212121"/>
                <w:sz w:val="20"/>
                <w:szCs w:val="20"/>
              </w:rPr>
              <w:t>Utilization %</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5D4259" w14:textId="77777777" w:rsidR="00D550F7" w:rsidRDefault="00D550F7" w:rsidP="00824446">
            <w:r>
              <w:rPr>
                <w:color w:val="212121"/>
                <w:sz w:val="20"/>
                <w:szCs w:val="20"/>
              </w:rPr>
              <w:t>Productive Hours ÷ Avail. Hours</w:t>
            </w:r>
          </w:p>
        </w:tc>
        <w:tc>
          <w:tcPr>
            <w:tcW w:w="2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C74080" w14:textId="77777777" w:rsidR="00D550F7" w:rsidRDefault="00D550F7" w:rsidP="00824446">
            <w:r>
              <w:rPr>
                <w:color w:val="212121"/>
                <w:sz w:val="20"/>
                <w:szCs w:val="20"/>
              </w:rPr>
              <w:t>Proportion of available time converted into productive output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2451F" w14:textId="77777777" w:rsidR="00D550F7" w:rsidRDefault="00D550F7" w:rsidP="00824446">
            <w:r>
              <w:rPr>
                <w:color w:val="212121"/>
                <w:sz w:val="20"/>
                <w:szCs w:val="20"/>
              </w:rPr>
              <w:t>Operational efficiency — how well available machines are deployed by operations</w:t>
            </w:r>
          </w:p>
        </w:tc>
      </w:tr>
      <w:tr w:rsidR="00D550F7" w14:paraId="5D27E23F" w14:textId="77777777" w:rsidTr="00824446">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1CCAE2" w14:textId="77777777" w:rsidR="00D550F7" w:rsidRDefault="00D550F7" w:rsidP="00824446">
            <w:r>
              <w:rPr>
                <w:b/>
                <w:bCs/>
                <w:color w:val="212121"/>
                <w:sz w:val="20"/>
                <w:szCs w:val="20"/>
              </w:rPr>
              <w:t>MTBF</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A024BA" w14:textId="77777777" w:rsidR="00D550F7" w:rsidRDefault="00D550F7" w:rsidP="00824446">
            <w:r>
              <w:rPr>
                <w:color w:val="212121"/>
                <w:sz w:val="20"/>
                <w:szCs w:val="20"/>
              </w:rPr>
              <w:t>Avail. Hours ÷ No. of Failures</w:t>
            </w:r>
          </w:p>
        </w:tc>
        <w:tc>
          <w:tcPr>
            <w:tcW w:w="2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ADF199" w14:textId="77777777" w:rsidR="00D550F7" w:rsidRDefault="00D550F7" w:rsidP="00824446">
            <w:r>
              <w:rPr>
                <w:color w:val="212121"/>
                <w:sz w:val="20"/>
                <w:szCs w:val="20"/>
              </w:rPr>
              <w:t>Mean time between breakdown events for a machine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1A6881" w14:textId="77777777" w:rsidR="00D550F7" w:rsidRDefault="00D550F7" w:rsidP="00824446">
            <w:r>
              <w:rPr>
                <w:color w:val="212121"/>
                <w:sz w:val="20"/>
                <w:szCs w:val="20"/>
              </w:rPr>
              <w:t>Reliability — longer MTBF = equipment fails less often</w:t>
            </w:r>
          </w:p>
        </w:tc>
      </w:tr>
      <w:tr w:rsidR="00D550F7" w14:paraId="21D5100F" w14:textId="77777777" w:rsidTr="00824446">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1F6C5E" w14:textId="77777777" w:rsidR="00D550F7" w:rsidRDefault="00D550F7" w:rsidP="00824446">
            <w:r>
              <w:rPr>
                <w:b/>
                <w:bCs/>
                <w:color w:val="212121"/>
                <w:sz w:val="20"/>
                <w:szCs w:val="20"/>
              </w:rPr>
              <w:t>MTTR</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8D380C" w14:textId="77777777" w:rsidR="00D550F7" w:rsidRDefault="00D550F7" w:rsidP="00824446">
            <w:r>
              <w:rPr>
                <w:color w:val="212121"/>
                <w:sz w:val="20"/>
                <w:szCs w:val="20"/>
              </w:rPr>
              <w:t>Breakdown Hours ÷ No. of Failures</w:t>
            </w:r>
          </w:p>
        </w:tc>
        <w:tc>
          <w:tcPr>
            <w:tcW w:w="2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AC25C3" w14:textId="77777777" w:rsidR="00D550F7" w:rsidRDefault="00D550F7" w:rsidP="00824446">
            <w:r>
              <w:rPr>
                <w:color w:val="212121"/>
                <w:sz w:val="20"/>
                <w:szCs w:val="20"/>
              </w:rPr>
              <w:t>Mean time taken to restore a machine after failure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3177FE" w14:textId="77777777" w:rsidR="00D550F7" w:rsidRDefault="00D550F7" w:rsidP="00824446">
            <w:r>
              <w:rPr>
                <w:color w:val="212121"/>
                <w:sz w:val="20"/>
                <w:szCs w:val="20"/>
              </w:rPr>
              <w:t>Repair capability — lower MTTR = workshop responds and resolves faster</w:t>
            </w:r>
          </w:p>
        </w:tc>
      </w:tr>
    </w:tbl>
    <w:p w14:paraId="05D5DF8D" w14:textId="77777777" w:rsidR="00D550F7" w:rsidRDefault="00D550F7" w:rsidP="00D550F7">
      <w:pPr>
        <w:spacing w:after="60"/>
      </w:pPr>
    </w:p>
    <w:p w14:paraId="0FEC271E" w14:textId="7B726988" w:rsidR="00D550F7" w:rsidRPr="00D550F7" w:rsidRDefault="00D550F7" w:rsidP="00D550F7">
      <w:pPr>
        <w:shd w:val="clear" w:color="auto" w:fill="E3F2FD"/>
        <w:spacing w:before="80" w:after="80"/>
        <w:ind w:left="360" w:right="360"/>
        <w:jc w:val="center"/>
        <w:rPr>
          <w:b/>
          <w:bCs/>
          <w:color w:val="002060"/>
          <w:sz w:val="24"/>
          <w:szCs w:val="24"/>
        </w:rPr>
      </w:pPr>
      <w:r w:rsidRPr="00D550F7">
        <w:rPr>
          <w:b/>
          <w:bCs/>
          <w:color w:val="002060"/>
          <w:sz w:val="24"/>
          <w:szCs w:val="24"/>
        </w:rPr>
        <w:t>Availability  =  MTBF  ÷  (MTBF + MTTR)</w:t>
      </w:r>
    </w:p>
    <w:p w14:paraId="278ACED5" w14:textId="77777777" w:rsidR="00D550F7" w:rsidRDefault="00D550F7" w:rsidP="00D550F7">
      <w:pPr>
        <w:spacing w:after="120"/>
        <w:rPr>
          <w:color w:val="212121"/>
        </w:rPr>
      </w:pPr>
    </w:p>
    <w:p w14:paraId="58789430" w14:textId="6F4790CC" w:rsidR="00D550F7" w:rsidRDefault="00D550F7" w:rsidP="00D550F7">
      <w:pPr>
        <w:spacing w:after="120"/>
      </w:pPr>
      <w:r>
        <w:rPr>
          <w:color w:val="212121"/>
        </w:rPr>
        <w:t>This equation means availability can only improve in two ways: machines break down less often (higher MTBF) or are repaired faster when they do (lower MTTR). Understanding which lever dominates at Talabira determines where maintenance investment will have the most impact. This chapter provides that diagnosis.</w:t>
      </w:r>
    </w:p>
    <w:p w14:paraId="2E2DD5C0" w14:textId="44122D01" w:rsidR="00AD5D5B" w:rsidRPr="001A4F66" w:rsidRDefault="001A4F66" w:rsidP="001A4F66">
      <w:pPr>
        <w:pStyle w:val="Heading1"/>
        <w:pBdr>
          <w:bottom w:val="single" w:sz="6" w:space="4" w:color="00838F"/>
        </w:pBdr>
        <w:rPr>
          <w:color w:val="002060"/>
        </w:rPr>
      </w:pPr>
      <w:r w:rsidRPr="001A4F66">
        <w:rPr>
          <w:color w:val="002060"/>
        </w:rPr>
        <w:t>3.2  Fleet Availability Analysis</w:t>
      </w:r>
    </w:p>
    <w:tbl>
      <w:tblPr>
        <w:tblW w:w="9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0"/>
        <w:gridCol w:w="2056"/>
        <w:gridCol w:w="2057"/>
        <w:gridCol w:w="2057"/>
      </w:tblGrid>
      <w:tr w:rsidR="00AD5D5B" w14:paraId="3D1D139F" w14:textId="77777777" w:rsidTr="00AD5D5B">
        <w:trPr>
          <w:trHeight w:val="272"/>
        </w:trPr>
        <w:tc>
          <w:tcPr>
            <w:tcW w:w="3520"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55E3A240" w14:textId="77777777" w:rsidR="00AD5D5B" w:rsidRPr="00AD5D5B" w:rsidRDefault="00AD5D5B" w:rsidP="00824446">
            <w:pPr>
              <w:jc w:val="center"/>
              <w:rPr>
                <w:color w:val="002060"/>
              </w:rPr>
            </w:pPr>
            <w:r w:rsidRPr="00AD5D5B">
              <w:rPr>
                <w:b/>
                <w:bCs/>
                <w:color w:val="002060"/>
                <w:sz w:val="20"/>
                <w:szCs w:val="20"/>
              </w:rPr>
              <w:t>Metric</w:t>
            </w:r>
          </w:p>
        </w:tc>
        <w:tc>
          <w:tcPr>
            <w:tcW w:w="2056"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18D45FFF" w14:textId="77777777" w:rsidR="00AD5D5B" w:rsidRPr="00AD5D5B" w:rsidRDefault="00AD5D5B" w:rsidP="00824446">
            <w:pPr>
              <w:jc w:val="center"/>
              <w:rPr>
                <w:color w:val="002060"/>
              </w:rPr>
            </w:pPr>
            <w:r w:rsidRPr="00AD5D5B">
              <w:rPr>
                <w:b/>
                <w:bCs/>
                <w:color w:val="002060"/>
                <w:sz w:val="20"/>
                <w:szCs w:val="20"/>
              </w:rPr>
              <w:t>March</w:t>
            </w:r>
          </w:p>
        </w:tc>
        <w:tc>
          <w:tcPr>
            <w:tcW w:w="2057"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26737EF3" w14:textId="77777777" w:rsidR="00AD5D5B" w:rsidRPr="00AD5D5B" w:rsidRDefault="00AD5D5B" w:rsidP="00824446">
            <w:pPr>
              <w:jc w:val="center"/>
              <w:rPr>
                <w:color w:val="002060"/>
              </w:rPr>
            </w:pPr>
            <w:r w:rsidRPr="00AD5D5B">
              <w:rPr>
                <w:b/>
                <w:bCs/>
                <w:color w:val="002060"/>
                <w:sz w:val="20"/>
                <w:szCs w:val="20"/>
              </w:rPr>
              <w:t>April</w:t>
            </w:r>
          </w:p>
        </w:tc>
        <w:tc>
          <w:tcPr>
            <w:tcW w:w="2057"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37D9E46E" w14:textId="77777777" w:rsidR="00AD5D5B" w:rsidRPr="00AD5D5B" w:rsidRDefault="00AD5D5B" w:rsidP="00824446">
            <w:pPr>
              <w:jc w:val="center"/>
              <w:rPr>
                <w:color w:val="002060"/>
              </w:rPr>
            </w:pPr>
            <w:r w:rsidRPr="00AD5D5B">
              <w:rPr>
                <w:b/>
                <w:bCs/>
                <w:color w:val="002060"/>
                <w:sz w:val="20"/>
                <w:szCs w:val="20"/>
              </w:rPr>
              <w:t>May</w:t>
            </w:r>
          </w:p>
        </w:tc>
      </w:tr>
      <w:tr w:rsidR="00AD5D5B" w14:paraId="1C26D77C" w14:textId="77777777" w:rsidTr="00AD5D5B">
        <w:trPr>
          <w:trHeight w:val="272"/>
        </w:trPr>
        <w:tc>
          <w:tcPr>
            <w:tcW w:w="352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1F86956D" w14:textId="77777777" w:rsidR="00AD5D5B" w:rsidRDefault="00AD5D5B" w:rsidP="00824446">
            <w:r>
              <w:rPr>
                <w:b/>
                <w:bCs/>
                <w:color w:val="212121"/>
                <w:sz w:val="20"/>
                <w:szCs w:val="20"/>
              </w:rPr>
              <w:t>Fleet Availability %</w:t>
            </w:r>
          </w:p>
        </w:tc>
        <w:tc>
          <w:tcPr>
            <w:tcW w:w="2056"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091F4833" w14:textId="77777777" w:rsidR="00AD5D5B" w:rsidRPr="00CF6B91" w:rsidRDefault="00AD5D5B" w:rsidP="00824446">
            <w:pPr>
              <w:jc w:val="center"/>
              <w:rPr>
                <w:color w:val="404040" w:themeColor="text1" w:themeTint="BF"/>
              </w:rPr>
            </w:pPr>
            <w:r w:rsidRPr="00CF6B91">
              <w:rPr>
                <w:b/>
                <w:bCs/>
                <w:color w:val="404040" w:themeColor="text1" w:themeTint="BF"/>
                <w:sz w:val="20"/>
                <w:szCs w:val="20"/>
              </w:rPr>
              <w:t>69.2%</w:t>
            </w:r>
          </w:p>
        </w:tc>
        <w:tc>
          <w:tcPr>
            <w:tcW w:w="2057"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10217897" w14:textId="77777777" w:rsidR="00AD5D5B" w:rsidRPr="00CF6B91" w:rsidRDefault="00AD5D5B" w:rsidP="00824446">
            <w:pPr>
              <w:jc w:val="center"/>
              <w:rPr>
                <w:color w:val="404040" w:themeColor="text1" w:themeTint="BF"/>
              </w:rPr>
            </w:pPr>
            <w:r w:rsidRPr="00CF6B91">
              <w:rPr>
                <w:b/>
                <w:bCs/>
                <w:color w:val="404040" w:themeColor="text1" w:themeTint="BF"/>
                <w:sz w:val="20"/>
                <w:szCs w:val="20"/>
              </w:rPr>
              <w:t>61.6%</w:t>
            </w:r>
          </w:p>
        </w:tc>
        <w:tc>
          <w:tcPr>
            <w:tcW w:w="2057"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6F1BE4D6" w14:textId="77777777" w:rsidR="00AD5D5B" w:rsidRPr="00CF6B91" w:rsidRDefault="00AD5D5B" w:rsidP="00824446">
            <w:pPr>
              <w:jc w:val="center"/>
              <w:rPr>
                <w:color w:val="404040" w:themeColor="text1" w:themeTint="BF"/>
              </w:rPr>
            </w:pPr>
            <w:r w:rsidRPr="00CF6B91">
              <w:rPr>
                <w:b/>
                <w:bCs/>
                <w:color w:val="404040" w:themeColor="text1" w:themeTint="BF"/>
                <w:sz w:val="20"/>
                <w:szCs w:val="20"/>
              </w:rPr>
              <w:t>61.4%</w:t>
            </w:r>
          </w:p>
        </w:tc>
      </w:tr>
      <w:tr w:rsidR="00AD5D5B" w14:paraId="32E1CBD7" w14:textId="77777777" w:rsidTr="00AD5D5B">
        <w:trPr>
          <w:trHeight w:val="272"/>
        </w:trPr>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257FB3" w14:textId="77777777" w:rsidR="00AD5D5B" w:rsidRDefault="00AD5D5B" w:rsidP="00824446">
            <w:r>
              <w:rPr>
                <w:b/>
                <w:bCs/>
                <w:color w:val="212121"/>
                <w:sz w:val="20"/>
                <w:szCs w:val="20"/>
              </w:rPr>
              <w:t>Total Shift Hours (fleet)</w:t>
            </w:r>
          </w:p>
        </w:tc>
        <w:tc>
          <w:tcPr>
            <w:tcW w:w="20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A0ACB9" w14:textId="77777777" w:rsidR="00AD5D5B" w:rsidRPr="00CF6B91" w:rsidRDefault="00AD5D5B" w:rsidP="00824446">
            <w:pPr>
              <w:jc w:val="center"/>
              <w:rPr>
                <w:color w:val="404040" w:themeColor="text1" w:themeTint="BF"/>
              </w:rPr>
            </w:pPr>
            <w:r w:rsidRPr="00CF6B91">
              <w:rPr>
                <w:color w:val="404040" w:themeColor="text1" w:themeTint="BF"/>
                <w:sz w:val="20"/>
                <w:szCs w:val="20"/>
              </w:rPr>
              <w:t>1,50,166</w:t>
            </w:r>
          </w:p>
        </w:tc>
        <w:tc>
          <w:tcPr>
            <w:tcW w:w="20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0F25FA" w14:textId="77777777" w:rsidR="00AD5D5B" w:rsidRPr="00CF6B91" w:rsidRDefault="00AD5D5B" w:rsidP="00824446">
            <w:pPr>
              <w:jc w:val="center"/>
              <w:rPr>
                <w:color w:val="404040" w:themeColor="text1" w:themeTint="BF"/>
              </w:rPr>
            </w:pPr>
            <w:r w:rsidRPr="00CF6B91">
              <w:rPr>
                <w:color w:val="404040" w:themeColor="text1" w:themeTint="BF"/>
                <w:sz w:val="20"/>
                <w:szCs w:val="20"/>
              </w:rPr>
              <w:t>1,45,335</w:t>
            </w:r>
          </w:p>
        </w:tc>
        <w:tc>
          <w:tcPr>
            <w:tcW w:w="20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30A975" w14:textId="77777777" w:rsidR="00AD5D5B" w:rsidRPr="00CF6B91" w:rsidRDefault="00AD5D5B" w:rsidP="00824446">
            <w:pPr>
              <w:jc w:val="center"/>
              <w:rPr>
                <w:color w:val="404040" w:themeColor="text1" w:themeTint="BF"/>
              </w:rPr>
            </w:pPr>
            <w:r w:rsidRPr="00CF6B91">
              <w:rPr>
                <w:color w:val="404040" w:themeColor="text1" w:themeTint="BF"/>
                <w:sz w:val="20"/>
                <w:szCs w:val="20"/>
              </w:rPr>
              <w:t>1,50,249</w:t>
            </w:r>
          </w:p>
        </w:tc>
      </w:tr>
      <w:tr w:rsidR="00AD5D5B" w14:paraId="148DCFF0" w14:textId="77777777" w:rsidTr="00AD5D5B">
        <w:trPr>
          <w:trHeight w:val="272"/>
        </w:trPr>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55C4E2" w14:textId="77777777" w:rsidR="00AD5D5B" w:rsidRDefault="00AD5D5B" w:rsidP="00824446">
            <w:r>
              <w:rPr>
                <w:b/>
                <w:bCs/>
                <w:color w:val="212121"/>
                <w:sz w:val="20"/>
                <w:szCs w:val="20"/>
              </w:rPr>
              <w:t>Total Availability Hours</w:t>
            </w:r>
          </w:p>
        </w:tc>
        <w:tc>
          <w:tcPr>
            <w:tcW w:w="20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6EDA68" w14:textId="77777777" w:rsidR="00AD5D5B" w:rsidRPr="00CF6B91" w:rsidRDefault="00AD5D5B" w:rsidP="00824446">
            <w:pPr>
              <w:jc w:val="center"/>
              <w:rPr>
                <w:color w:val="404040" w:themeColor="text1" w:themeTint="BF"/>
              </w:rPr>
            </w:pPr>
            <w:r w:rsidRPr="00CF6B91">
              <w:rPr>
                <w:color w:val="404040" w:themeColor="text1" w:themeTint="BF"/>
                <w:sz w:val="20"/>
                <w:szCs w:val="20"/>
              </w:rPr>
              <w:t>1,00,265</w:t>
            </w:r>
          </w:p>
        </w:tc>
        <w:tc>
          <w:tcPr>
            <w:tcW w:w="20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BDAC7C" w14:textId="77777777" w:rsidR="00AD5D5B" w:rsidRPr="00CF6B91" w:rsidRDefault="00AD5D5B" w:rsidP="00824446">
            <w:pPr>
              <w:jc w:val="center"/>
              <w:rPr>
                <w:color w:val="404040" w:themeColor="text1" w:themeTint="BF"/>
              </w:rPr>
            </w:pPr>
            <w:r w:rsidRPr="00CF6B91">
              <w:rPr>
                <w:color w:val="404040" w:themeColor="text1" w:themeTint="BF"/>
                <w:sz w:val="20"/>
                <w:szCs w:val="20"/>
              </w:rPr>
              <w:t>85,588</w:t>
            </w:r>
          </w:p>
        </w:tc>
        <w:tc>
          <w:tcPr>
            <w:tcW w:w="20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8EEFAE" w14:textId="77777777" w:rsidR="00AD5D5B" w:rsidRPr="00CF6B91" w:rsidRDefault="00AD5D5B" w:rsidP="00824446">
            <w:pPr>
              <w:jc w:val="center"/>
              <w:rPr>
                <w:color w:val="404040" w:themeColor="text1" w:themeTint="BF"/>
              </w:rPr>
            </w:pPr>
            <w:r w:rsidRPr="00CF6B91">
              <w:rPr>
                <w:color w:val="404040" w:themeColor="text1" w:themeTint="BF"/>
                <w:sz w:val="20"/>
                <w:szCs w:val="20"/>
              </w:rPr>
              <w:t>85,916</w:t>
            </w:r>
          </w:p>
        </w:tc>
      </w:tr>
      <w:tr w:rsidR="00AD5D5B" w14:paraId="4825B534" w14:textId="77777777" w:rsidTr="00AD5D5B">
        <w:trPr>
          <w:trHeight w:val="272"/>
        </w:trPr>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6EE8FB" w14:textId="77777777" w:rsidR="00AD5D5B" w:rsidRDefault="00AD5D5B" w:rsidP="00824446">
            <w:r>
              <w:rPr>
                <w:b/>
                <w:bCs/>
                <w:color w:val="212121"/>
                <w:sz w:val="20"/>
                <w:szCs w:val="20"/>
              </w:rPr>
              <w:t>Total Breakdown Hours</w:t>
            </w:r>
          </w:p>
        </w:tc>
        <w:tc>
          <w:tcPr>
            <w:tcW w:w="20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ECA0E6" w14:textId="77777777" w:rsidR="00AD5D5B" w:rsidRPr="00CF6B91" w:rsidRDefault="00AD5D5B" w:rsidP="00824446">
            <w:pPr>
              <w:jc w:val="center"/>
              <w:rPr>
                <w:color w:val="404040" w:themeColor="text1" w:themeTint="BF"/>
              </w:rPr>
            </w:pPr>
            <w:r w:rsidRPr="00CF6B91">
              <w:rPr>
                <w:color w:val="404040" w:themeColor="text1" w:themeTint="BF"/>
                <w:sz w:val="20"/>
                <w:szCs w:val="20"/>
              </w:rPr>
              <w:t>49,901</w:t>
            </w:r>
          </w:p>
        </w:tc>
        <w:tc>
          <w:tcPr>
            <w:tcW w:w="20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E58ED8" w14:textId="77777777" w:rsidR="00AD5D5B" w:rsidRPr="00CF6B91" w:rsidRDefault="00AD5D5B" w:rsidP="00824446">
            <w:pPr>
              <w:jc w:val="center"/>
              <w:rPr>
                <w:color w:val="404040" w:themeColor="text1" w:themeTint="BF"/>
              </w:rPr>
            </w:pPr>
            <w:r w:rsidRPr="00CF6B91">
              <w:rPr>
                <w:b/>
                <w:bCs/>
                <w:color w:val="404040" w:themeColor="text1" w:themeTint="BF"/>
                <w:sz w:val="20"/>
                <w:szCs w:val="20"/>
              </w:rPr>
              <w:t>59,746</w:t>
            </w:r>
          </w:p>
        </w:tc>
        <w:tc>
          <w:tcPr>
            <w:tcW w:w="20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A5AE8A" w14:textId="77777777" w:rsidR="00AD5D5B" w:rsidRPr="00CF6B91" w:rsidRDefault="00AD5D5B" w:rsidP="00824446">
            <w:pPr>
              <w:jc w:val="center"/>
              <w:rPr>
                <w:color w:val="404040" w:themeColor="text1" w:themeTint="BF"/>
              </w:rPr>
            </w:pPr>
            <w:r w:rsidRPr="00CF6B91">
              <w:rPr>
                <w:b/>
                <w:bCs/>
                <w:color w:val="404040" w:themeColor="text1" w:themeTint="BF"/>
                <w:sz w:val="20"/>
                <w:szCs w:val="20"/>
              </w:rPr>
              <w:t>64,333</w:t>
            </w:r>
          </w:p>
        </w:tc>
      </w:tr>
      <w:tr w:rsidR="00AD5D5B" w14:paraId="21511C9F" w14:textId="77777777" w:rsidTr="00AD5D5B">
        <w:trPr>
          <w:trHeight w:val="272"/>
        </w:trPr>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A57A42" w14:textId="77777777" w:rsidR="00AD5D5B" w:rsidRDefault="00AD5D5B" w:rsidP="00824446">
            <w:r>
              <w:rPr>
                <w:b/>
                <w:bCs/>
                <w:color w:val="212121"/>
                <w:sz w:val="20"/>
                <w:szCs w:val="20"/>
              </w:rPr>
              <w:t>Breakdown as % of Shift</w:t>
            </w:r>
          </w:p>
        </w:tc>
        <w:tc>
          <w:tcPr>
            <w:tcW w:w="20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50252C" w14:textId="77777777" w:rsidR="00AD5D5B" w:rsidRPr="00CF6B91" w:rsidRDefault="00AD5D5B" w:rsidP="00824446">
            <w:pPr>
              <w:jc w:val="center"/>
              <w:rPr>
                <w:color w:val="404040" w:themeColor="text1" w:themeTint="BF"/>
              </w:rPr>
            </w:pPr>
            <w:r w:rsidRPr="00CF6B91">
              <w:rPr>
                <w:color w:val="404040" w:themeColor="text1" w:themeTint="BF"/>
                <w:sz w:val="20"/>
                <w:szCs w:val="20"/>
              </w:rPr>
              <w:t>33.2%</w:t>
            </w:r>
          </w:p>
        </w:tc>
        <w:tc>
          <w:tcPr>
            <w:tcW w:w="20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AED1BD" w14:textId="77777777" w:rsidR="00AD5D5B" w:rsidRPr="00CF6B91" w:rsidRDefault="00AD5D5B" w:rsidP="00824446">
            <w:pPr>
              <w:jc w:val="center"/>
              <w:rPr>
                <w:color w:val="404040" w:themeColor="text1" w:themeTint="BF"/>
              </w:rPr>
            </w:pPr>
            <w:r w:rsidRPr="00CF6B91">
              <w:rPr>
                <w:b/>
                <w:bCs/>
                <w:color w:val="404040" w:themeColor="text1" w:themeTint="BF"/>
                <w:sz w:val="20"/>
                <w:szCs w:val="20"/>
              </w:rPr>
              <w:t>41.1%</w:t>
            </w:r>
          </w:p>
        </w:tc>
        <w:tc>
          <w:tcPr>
            <w:tcW w:w="20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B127D0" w14:textId="77777777" w:rsidR="00AD5D5B" w:rsidRPr="00CF6B91" w:rsidRDefault="00AD5D5B" w:rsidP="00824446">
            <w:pPr>
              <w:jc w:val="center"/>
              <w:rPr>
                <w:color w:val="404040" w:themeColor="text1" w:themeTint="BF"/>
              </w:rPr>
            </w:pPr>
            <w:r w:rsidRPr="00CF6B91">
              <w:rPr>
                <w:b/>
                <w:bCs/>
                <w:color w:val="404040" w:themeColor="text1" w:themeTint="BF"/>
                <w:sz w:val="20"/>
                <w:szCs w:val="20"/>
              </w:rPr>
              <w:t>42.8%</w:t>
            </w:r>
          </w:p>
        </w:tc>
      </w:tr>
      <w:tr w:rsidR="00AD5D5B" w14:paraId="389E690F" w14:textId="77777777" w:rsidTr="00AD5D5B">
        <w:trPr>
          <w:trHeight w:val="272"/>
        </w:trPr>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C3D33B" w14:textId="77777777" w:rsidR="00AD5D5B" w:rsidRDefault="00AD5D5B" w:rsidP="00824446">
            <w:r>
              <w:rPr>
                <w:b/>
                <w:bCs/>
                <w:color w:val="212121"/>
                <w:sz w:val="20"/>
                <w:szCs w:val="20"/>
              </w:rPr>
              <w:t>Non-Operational Units</w:t>
            </w:r>
          </w:p>
        </w:tc>
        <w:tc>
          <w:tcPr>
            <w:tcW w:w="20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8B659C" w14:textId="77777777" w:rsidR="00AD5D5B" w:rsidRPr="00CF6B91" w:rsidRDefault="00AD5D5B" w:rsidP="00824446">
            <w:pPr>
              <w:jc w:val="center"/>
              <w:rPr>
                <w:color w:val="404040" w:themeColor="text1" w:themeTint="BF"/>
              </w:rPr>
            </w:pPr>
            <w:r w:rsidRPr="00CF6B91">
              <w:rPr>
                <w:color w:val="404040" w:themeColor="text1" w:themeTint="BF"/>
                <w:sz w:val="20"/>
                <w:szCs w:val="20"/>
              </w:rPr>
              <w:t>7</w:t>
            </w:r>
          </w:p>
        </w:tc>
        <w:tc>
          <w:tcPr>
            <w:tcW w:w="20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C5F015" w14:textId="77777777" w:rsidR="00AD5D5B" w:rsidRPr="00CF6B91" w:rsidRDefault="00AD5D5B" w:rsidP="00824446">
            <w:pPr>
              <w:jc w:val="center"/>
              <w:rPr>
                <w:color w:val="404040" w:themeColor="text1" w:themeTint="BF"/>
              </w:rPr>
            </w:pPr>
            <w:r w:rsidRPr="00CF6B91">
              <w:rPr>
                <w:color w:val="404040" w:themeColor="text1" w:themeTint="BF"/>
                <w:sz w:val="20"/>
                <w:szCs w:val="20"/>
              </w:rPr>
              <w:t>9</w:t>
            </w:r>
          </w:p>
        </w:tc>
        <w:tc>
          <w:tcPr>
            <w:tcW w:w="20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982A60" w14:textId="77777777" w:rsidR="00AD5D5B" w:rsidRPr="00CF6B91" w:rsidRDefault="00AD5D5B" w:rsidP="00824446">
            <w:pPr>
              <w:jc w:val="center"/>
              <w:rPr>
                <w:color w:val="404040" w:themeColor="text1" w:themeTint="BF"/>
              </w:rPr>
            </w:pPr>
            <w:r w:rsidRPr="00CF6B91">
              <w:rPr>
                <w:b/>
                <w:bCs/>
                <w:color w:val="404040" w:themeColor="text1" w:themeTint="BF"/>
                <w:sz w:val="20"/>
                <w:szCs w:val="20"/>
              </w:rPr>
              <w:t>14</w:t>
            </w:r>
          </w:p>
        </w:tc>
      </w:tr>
    </w:tbl>
    <w:p w14:paraId="48928676" w14:textId="77777777" w:rsidR="001A4F66" w:rsidRDefault="001A4F66" w:rsidP="00E35158">
      <w:pPr>
        <w:pStyle w:val="Heading2"/>
        <w:rPr>
          <w:color w:val="002060"/>
        </w:rPr>
      </w:pPr>
    </w:p>
    <w:p w14:paraId="4F69BC3A" w14:textId="77777777" w:rsidR="007E157F" w:rsidRDefault="007E157F" w:rsidP="007E157F">
      <w:pPr>
        <w:spacing w:before="100" w:beforeAutospacing="1" w:after="100" w:afterAutospacing="1"/>
        <w:rPr>
          <w:rFonts w:eastAsia="Times New Roman"/>
        </w:rPr>
      </w:pPr>
    </w:p>
    <w:p w14:paraId="55BC32DF" w14:textId="77777777" w:rsidR="007E157F" w:rsidRDefault="007E157F" w:rsidP="007E157F">
      <w:pPr>
        <w:spacing w:before="100" w:beforeAutospacing="1" w:after="100" w:afterAutospacing="1"/>
        <w:rPr>
          <w:rFonts w:eastAsia="Times New Roman"/>
        </w:rPr>
      </w:pPr>
    </w:p>
    <w:p w14:paraId="6A0C03FE" w14:textId="77777777" w:rsidR="007E157F" w:rsidRDefault="007E157F" w:rsidP="007E157F">
      <w:pPr>
        <w:spacing w:before="100" w:beforeAutospacing="1" w:after="100" w:afterAutospacing="1"/>
        <w:rPr>
          <w:rFonts w:eastAsia="Times New Roman"/>
        </w:rPr>
      </w:pPr>
      <w:r w:rsidRPr="007E157F">
        <w:rPr>
          <w:rFonts w:eastAsia="Times New Roman"/>
        </w:rPr>
        <w:lastRenderedPageBreak/>
        <w:t>Fleet availability declined from 69.2% in March to 61.6% in April, a reduction of 7.6 percentage points, and remained almost unchanged at 61.4% in May.</w:t>
      </w:r>
    </w:p>
    <w:p w14:paraId="1DE5AAF9" w14:textId="00EA3DD7" w:rsidR="00AD5D5B" w:rsidRPr="009E27BF" w:rsidRDefault="007E157F" w:rsidP="009E27BF">
      <w:pPr>
        <w:spacing w:before="100" w:beforeAutospacing="1" w:after="100" w:afterAutospacing="1"/>
        <w:rPr>
          <w:rFonts w:eastAsia="Times New Roman"/>
        </w:rPr>
      </w:pPr>
      <w:r w:rsidRPr="007E157F">
        <w:rPr>
          <w:rFonts w:eastAsia="Times New Roman"/>
        </w:rPr>
        <w:t>The absence of any meaningful recovery during the study period indicates that the loss in fleet availability was sustained rather than temporary, resulting in a consistently lower level of fleet readiness by the end of May.</w:t>
      </w:r>
    </w:p>
    <w:p w14:paraId="3EB67FCA" w14:textId="77777777" w:rsidR="009E27BF" w:rsidRDefault="009E27BF" w:rsidP="009E27BF">
      <w:pPr>
        <w:spacing w:before="100" w:beforeAutospacing="1" w:after="100" w:afterAutospacing="1"/>
        <w:rPr>
          <w:rFonts w:eastAsia="Times New Roman"/>
        </w:rPr>
      </w:pPr>
      <w:r w:rsidRPr="009E27BF">
        <w:rPr>
          <w:rFonts w:eastAsia="Times New Roman"/>
        </w:rPr>
        <w:t xml:space="preserve">Between March and April, the fleet lost 14,677 availability hours, equivalent to approximately 20 machines being unavailable for an entire month. </w:t>
      </w:r>
    </w:p>
    <w:p w14:paraId="27E79658" w14:textId="6AAB3986" w:rsidR="009E27BF" w:rsidRPr="00A03529" w:rsidRDefault="009E27BF" w:rsidP="00A03529">
      <w:pPr>
        <w:spacing w:before="100" w:beforeAutospacing="1" w:after="100" w:afterAutospacing="1"/>
        <w:rPr>
          <w:rFonts w:eastAsia="Times New Roman"/>
        </w:rPr>
      </w:pPr>
      <w:r w:rsidRPr="009E27BF">
        <w:rPr>
          <w:rFonts w:eastAsia="Times New Roman"/>
        </w:rPr>
        <w:t>Although the overall fleet size remained unchanged, this lost capacity was not recovered in May. The number of non-operational machines increased steadily from 7 in March to 14 in May, indicating a progressive reduction in available fleet capacity during the study period.</w:t>
      </w:r>
    </w:p>
    <w:p w14:paraId="1D514CE4" w14:textId="77777777" w:rsidR="00A03529" w:rsidRDefault="00A03529" w:rsidP="00A03529">
      <w:pPr>
        <w:pStyle w:val="Heading2"/>
        <w:rPr>
          <w:color w:val="002060"/>
        </w:rPr>
      </w:pPr>
      <w:r w:rsidRPr="00A03529">
        <w:rPr>
          <w:color w:val="002060"/>
        </w:rPr>
        <w:t>3.2.2  Equipment Group Availability</w:t>
      </w:r>
    </w:p>
    <w:tbl>
      <w:tblPr>
        <w:tblpPr w:leftFromText="180" w:rightFromText="180" w:vertAnchor="text" w:horzAnchor="margin" w:tblpXSpec="center" w:tblpY="186"/>
        <w:tblW w:w="10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4"/>
        <w:gridCol w:w="1652"/>
        <w:gridCol w:w="1652"/>
        <w:gridCol w:w="1652"/>
        <w:gridCol w:w="1652"/>
        <w:gridCol w:w="1376"/>
      </w:tblGrid>
      <w:tr w:rsidR="00A03529" w14:paraId="088FDBF6" w14:textId="77777777" w:rsidTr="00A03529">
        <w:trPr>
          <w:trHeight w:val="245"/>
        </w:trPr>
        <w:tc>
          <w:tcPr>
            <w:tcW w:w="2754"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6C163951" w14:textId="77777777" w:rsidR="00A03529" w:rsidRPr="00A03529" w:rsidRDefault="00A03529" w:rsidP="00A03529">
            <w:pPr>
              <w:jc w:val="center"/>
              <w:rPr>
                <w:color w:val="002060"/>
              </w:rPr>
            </w:pPr>
            <w:r w:rsidRPr="00A03529">
              <w:rPr>
                <w:b/>
                <w:bCs/>
                <w:color w:val="002060"/>
                <w:sz w:val="20"/>
                <w:szCs w:val="20"/>
              </w:rPr>
              <w:t>Equipment Group</w:t>
            </w:r>
          </w:p>
        </w:tc>
        <w:tc>
          <w:tcPr>
            <w:tcW w:w="1652"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2BA1B6B0" w14:textId="77777777" w:rsidR="00A03529" w:rsidRPr="00A03529" w:rsidRDefault="00A03529" w:rsidP="00A03529">
            <w:pPr>
              <w:jc w:val="center"/>
              <w:rPr>
                <w:color w:val="002060"/>
              </w:rPr>
            </w:pPr>
            <w:r w:rsidRPr="00A03529">
              <w:rPr>
                <w:b/>
                <w:bCs/>
                <w:color w:val="002060"/>
                <w:sz w:val="20"/>
                <w:szCs w:val="20"/>
              </w:rPr>
              <w:t>March</w:t>
            </w:r>
          </w:p>
        </w:tc>
        <w:tc>
          <w:tcPr>
            <w:tcW w:w="1652"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75EA44E4" w14:textId="77777777" w:rsidR="00A03529" w:rsidRPr="00A03529" w:rsidRDefault="00A03529" w:rsidP="00A03529">
            <w:pPr>
              <w:jc w:val="center"/>
              <w:rPr>
                <w:color w:val="002060"/>
              </w:rPr>
            </w:pPr>
            <w:r w:rsidRPr="00A03529">
              <w:rPr>
                <w:b/>
                <w:bCs/>
                <w:color w:val="002060"/>
                <w:sz w:val="20"/>
                <w:szCs w:val="20"/>
              </w:rPr>
              <w:t>April</w:t>
            </w:r>
          </w:p>
        </w:tc>
        <w:tc>
          <w:tcPr>
            <w:tcW w:w="1652"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3761DF8E" w14:textId="77777777" w:rsidR="00A03529" w:rsidRPr="00A03529" w:rsidRDefault="00A03529" w:rsidP="00A03529">
            <w:pPr>
              <w:jc w:val="center"/>
              <w:rPr>
                <w:color w:val="002060"/>
              </w:rPr>
            </w:pPr>
            <w:r w:rsidRPr="00A03529">
              <w:rPr>
                <w:b/>
                <w:bCs/>
                <w:color w:val="002060"/>
                <w:sz w:val="20"/>
                <w:szCs w:val="20"/>
              </w:rPr>
              <w:t>May</w:t>
            </w:r>
          </w:p>
        </w:tc>
        <w:tc>
          <w:tcPr>
            <w:tcW w:w="1652"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40CA26D3" w14:textId="77777777" w:rsidR="00A03529" w:rsidRPr="00A03529" w:rsidRDefault="00A03529" w:rsidP="00A03529">
            <w:pPr>
              <w:jc w:val="center"/>
              <w:rPr>
                <w:color w:val="002060"/>
              </w:rPr>
            </w:pPr>
            <w:r w:rsidRPr="00A03529">
              <w:rPr>
                <w:b/>
                <w:bCs/>
                <w:color w:val="002060"/>
                <w:sz w:val="20"/>
                <w:szCs w:val="20"/>
              </w:rPr>
              <w:t>3M Change</w:t>
            </w:r>
          </w:p>
        </w:tc>
        <w:tc>
          <w:tcPr>
            <w:tcW w:w="1376"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26403722" w14:textId="77777777" w:rsidR="00A03529" w:rsidRPr="00A03529" w:rsidRDefault="00A03529" w:rsidP="00A03529">
            <w:pPr>
              <w:jc w:val="center"/>
              <w:rPr>
                <w:color w:val="002060"/>
              </w:rPr>
            </w:pPr>
            <w:r w:rsidRPr="00A03529">
              <w:rPr>
                <w:b/>
                <w:bCs/>
                <w:color w:val="002060"/>
                <w:sz w:val="20"/>
                <w:szCs w:val="20"/>
              </w:rPr>
              <w:t>Status</w:t>
            </w:r>
          </w:p>
        </w:tc>
      </w:tr>
      <w:tr w:rsidR="00A03529" w14:paraId="795B651C" w14:textId="77777777" w:rsidTr="00A03529">
        <w:trPr>
          <w:trHeight w:val="245"/>
        </w:trPr>
        <w:tc>
          <w:tcPr>
            <w:tcW w:w="2754"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11F62039" w14:textId="77777777" w:rsidR="00A03529" w:rsidRDefault="00A03529" w:rsidP="00A03529">
            <w:r>
              <w:rPr>
                <w:b/>
                <w:bCs/>
                <w:color w:val="212121"/>
                <w:sz w:val="20"/>
                <w:szCs w:val="20"/>
              </w:rPr>
              <w:t>Surface Miner</w:t>
            </w:r>
          </w:p>
        </w:tc>
        <w:tc>
          <w:tcPr>
            <w:tcW w:w="1652"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2A3ED27F" w14:textId="77777777" w:rsidR="00A03529" w:rsidRPr="00A03529" w:rsidRDefault="00A03529" w:rsidP="00A03529">
            <w:pPr>
              <w:jc w:val="center"/>
              <w:rPr>
                <w:color w:val="595959" w:themeColor="text1" w:themeTint="A6"/>
              </w:rPr>
            </w:pPr>
            <w:r w:rsidRPr="00A03529">
              <w:rPr>
                <w:b/>
                <w:bCs/>
                <w:color w:val="595959" w:themeColor="text1" w:themeTint="A6"/>
                <w:sz w:val="20"/>
                <w:szCs w:val="20"/>
              </w:rPr>
              <w:t>90.4%</w:t>
            </w:r>
          </w:p>
        </w:tc>
        <w:tc>
          <w:tcPr>
            <w:tcW w:w="1652"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471E16EC" w14:textId="77777777" w:rsidR="00A03529" w:rsidRPr="00A03529" w:rsidRDefault="00A03529" w:rsidP="00A03529">
            <w:pPr>
              <w:jc w:val="center"/>
              <w:rPr>
                <w:color w:val="595959" w:themeColor="text1" w:themeTint="A6"/>
              </w:rPr>
            </w:pPr>
            <w:r w:rsidRPr="00A03529">
              <w:rPr>
                <w:b/>
                <w:bCs/>
                <w:color w:val="595959" w:themeColor="text1" w:themeTint="A6"/>
                <w:sz w:val="20"/>
                <w:szCs w:val="20"/>
              </w:rPr>
              <w:t>52.8%</w:t>
            </w:r>
          </w:p>
        </w:tc>
        <w:tc>
          <w:tcPr>
            <w:tcW w:w="1652"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68622BD5" w14:textId="77777777" w:rsidR="00A03529" w:rsidRPr="00A03529" w:rsidRDefault="00A03529" w:rsidP="00A03529">
            <w:pPr>
              <w:jc w:val="center"/>
              <w:rPr>
                <w:color w:val="595959" w:themeColor="text1" w:themeTint="A6"/>
              </w:rPr>
            </w:pPr>
            <w:r w:rsidRPr="00A03529">
              <w:rPr>
                <w:color w:val="595959" w:themeColor="text1" w:themeTint="A6"/>
                <w:sz w:val="20"/>
                <w:szCs w:val="20"/>
              </w:rPr>
              <w:t>57.0%</w:t>
            </w:r>
          </w:p>
        </w:tc>
        <w:tc>
          <w:tcPr>
            <w:tcW w:w="1652"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19386AE4" w14:textId="77777777" w:rsidR="00A03529" w:rsidRPr="00A03529" w:rsidRDefault="00A03529" w:rsidP="00A03529">
            <w:pPr>
              <w:jc w:val="center"/>
              <w:rPr>
                <w:color w:val="595959" w:themeColor="text1" w:themeTint="A6"/>
              </w:rPr>
            </w:pPr>
            <w:r w:rsidRPr="00A03529">
              <w:rPr>
                <w:b/>
                <w:bCs/>
                <w:color w:val="595959" w:themeColor="text1" w:themeTint="A6"/>
                <w:sz w:val="20"/>
                <w:szCs w:val="20"/>
              </w:rPr>
              <w:t>−37.4 pts</w:t>
            </w:r>
          </w:p>
        </w:tc>
        <w:tc>
          <w:tcPr>
            <w:tcW w:w="1376"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24695E82" w14:textId="77777777" w:rsidR="00A03529" w:rsidRPr="00A03529" w:rsidRDefault="00A03529" w:rsidP="00A03529">
            <w:pPr>
              <w:jc w:val="center"/>
              <w:rPr>
                <w:color w:val="595959" w:themeColor="text1" w:themeTint="A6"/>
              </w:rPr>
            </w:pPr>
            <w:r w:rsidRPr="00A03529">
              <w:rPr>
                <w:b/>
                <w:bCs/>
                <w:color w:val="595959" w:themeColor="text1" w:themeTint="A6"/>
                <w:sz w:val="20"/>
                <w:szCs w:val="20"/>
              </w:rPr>
              <w:t>▼ Critical</w:t>
            </w:r>
          </w:p>
        </w:tc>
      </w:tr>
      <w:tr w:rsidR="00A03529" w14:paraId="2A60DD3E" w14:textId="77777777" w:rsidTr="00990285">
        <w:trPr>
          <w:trHeight w:val="331"/>
        </w:trPr>
        <w:tc>
          <w:tcPr>
            <w:tcW w:w="27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42D2BE" w14:textId="77777777" w:rsidR="00A03529" w:rsidRDefault="00A03529" w:rsidP="00A03529">
            <w:r>
              <w:rPr>
                <w:b/>
                <w:bCs/>
                <w:color w:val="212121"/>
                <w:sz w:val="20"/>
                <w:szCs w:val="20"/>
              </w:rPr>
              <w:t>Tipper</w:t>
            </w:r>
          </w:p>
        </w:tc>
        <w:tc>
          <w:tcPr>
            <w:tcW w:w="16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9B8856" w14:textId="77777777" w:rsidR="00A03529" w:rsidRPr="00A03529" w:rsidRDefault="00A03529" w:rsidP="00A03529">
            <w:pPr>
              <w:jc w:val="center"/>
              <w:rPr>
                <w:color w:val="595959" w:themeColor="text1" w:themeTint="A6"/>
              </w:rPr>
            </w:pPr>
            <w:r w:rsidRPr="00A03529">
              <w:rPr>
                <w:color w:val="595959" w:themeColor="text1" w:themeTint="A6"/>
                <w:sz w:val="20"/>
                <w:szCs w:val="20"/>
              </w:rPr>
              <w:t>73.8%</w:t>
            </w:r>
          </w:p>
        </w:tc>
        <w:tc>
          <w:tcPr>
            <w:tcW w:w="16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C9FF65" w14:textId="77777777" w:rsidR="00A03529" w:rsidRPr="00A03529" w:rsidRDefault="00A03529" w:rsidP="00A03529">
            <w:pPr>
              <w:jc w:val="center"/>
              <w:rPr>
                <w:color w:val="595959" w:themeColor="text1" w:themeTint="A6"/>
              </w:rPr>
            </w:pPr>
            <w:r w:rsidRPr="00A03529">
              <w:rPr>
                <w:color w:val="595959" w:themeColor="text1" w:themeTint="A6"/>
                <w:sz w:val="20"/>
                <w:szCs w:val="20"/>
              </w:rPr>
              <w:t>62.5%</w:t>
            </w:r>
          </w:p>
        </w:tc>
        <w:tc>
          <w:tcPr>
            <w:tcW w:w="16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57895A" w14:textId="77777777" w:rsidR="00A03529" w:rsidRPr="00A03529" w:rsidRDefault="00A03529" w:rsidP="00A03529">
            <w:pPr>
              <w:jc w:val="center"/>
              <w:rPr>
                <w:color w:val="595959" w:themeColor="text1" w:themeTint="A6"/>
              </w:rPr>
            </w:pPr>
            <w:r w:rsidRPr="00A03529">
              <w:rPr>
                <w:color w:val="595959" w:themeColor="text1" w:themeTint="A6"/>
                <w:sz w:val="20"/>
                <w:szCs w:val="20"/>
              </w:rPr>
              <w:t>62.1%</w:t>
            </w:r>
          </w:p>
        </w:tc>
        <w:tc>
          <w:tcPr>
            <w:tcW w:w="16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3D1C5D" w14:textId="77777777" w:rsidR="00A03529" w:rsidRPr="00A03529" w:rsidRDefault="00A03529" w:rsidP="00A03529">
            <w:pPr>
              <w:jc w:val="center"/>
              <w:rPr>
                <w:color w:val="595959" w:themeColor="text1" w:themeTint="A6"/>
              </w:rPr>
            </w:pPr>
            <w:r w:rsidRPr="00A03529">
              <w:rPr>
                <w:color w:val="595959" w:themeColor="text1" w:themeTint="A6"/>
                <w:sz w:val="20"/>
                <w:szCs w:val="20"/>
              </w:rPr>
              <w:t>−11.7 pts</w:t>
            </w:r>
          </w:p>
        </w:tc>
        <w:tc>
          <w:tcPr>
            <w:tcW w:w="13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75C704" w14:textId="77777777" w:rsidR="00A03529" w:rsidRPr="00A03529" w:rsidRDefault="00A03529" w:rsidP="00A03529">
            <w:pPr>
              <w:jc w:val="center"/>
              <w:rPr>
                <w:color w:val="595959" w:themeColor="text1" w:themeTint="A6"/>
              </w:rPr>
            </w:pPr>
            <w:r>
              <w:rPr>
                <w:color w:val="595959" w:themeColor="text1" w:themeTint="A6"/>
                <w:sz w:val="20"/>
                <w:szCs w:val="20"/>
              </w:rPr>
              <w:t xml:space="preserve"> </w:t>
            </w:r>
            <w:r w:rsidRPr="00A03529">
              <w:rPr>
                <w:color w:val="595959" w:themeColor="text1" w:themeTint="A6"/>
                <w:sz w:val="20"/>
                <w:szCs w:val="20"/>
              </w:rPr>
              <w:t>▼</w:t>
            </w:r>
            <w:r>
              <w:rPr>
                <w:color w:val="595959" w:themeColor="text1" w:themeTint="A6"/>
                <w:sz w:val="20"/>
                <w:szCs w:val="20"/>
              </w:rPr>
              <w:t xml:space="preserve"> </w:t>
            </w:r>
            <w:r w:rsidRPr="00A03529">
              <w:rPr>
                <w:color w:val="595959" w:themeColor="text1" w:themeTint="A6"/>
                <w:sz w:val="20"/>
                <w:szCs w:val="20"/>
              </w:rPr>
              <w:t>Declining</w:t>
            </w:r>
          </w:p>
        </w:tc>
      </w:tr>
      <w:tr w:rsidR="00A03529" w14:paraId="045A1760" w14:textId="77777777" w:rsidTr="00990285">
        <w:trPr>
          <w:trHeight w:val="266"/>
        </w:trPr>
        <w:tc>
          <w:tcPr>
            <w:tcW w:w="27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145695" w14:textId="77777777" w:rsidR="00A03529" w:rsidRDefault="00A03529" w:rsidP="00A03529">
            <w:r>
              <w:rPr>
                <w:b/>
                <w:bCs/>
                <w:color w:val="212121"/>
                <w:sz w:val="20"/>
                <w:szCs w:val="20"/>
              </w:rPr>
              <w:t>Dumper</w:t>
            </w:r>
          </w:p>
        </w:tc>
        <w:tc>
          <w:tcPr>
            <w:tcW w:w="16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4A81C5" w14:textId="77777777" w:rsidR="00A03529" w:rsidRPr="00A03529" w:rsidRDefault="00A03529" w:rsidP="00A03529">
            <w:pPr>
              <w:jc w:val="center"/>
              <w:rPr>
                <w:color w:val="595959" w:themeColor="text1" w:themeTint="A6"/>
              </w:rPr>
            </w:pPr>
            <w:r w:rsidRPr="00A03529">
              <w:rPr>
                <w:color w:val="595959" w:themeColor="text1" w:themeTint="A6"/>
                <w:sz w:val="20"/>
                <w:szCs w:val="20"/>
              </w:rPr>
              <w:t>64.8%</w:t>
            </w:r>
          </w:p>
        </w:tc>
        <w:tc>
          <w:tcPr>
            <w:tcW w:w="16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615522" w14:textId="77777777" w:rsidR="00A03529" w:rsidRPr="00A03529" w:rsidRDefault="00A03529" w:rsidP="00A03529">
            <w:pPr>
              <w:jc w:val="center"/>
              <w:rPr>
                <w:color w:val="595959" w:themeColor="text1" w:themeTint="A6"/>
              </w:rPr>
            </w:pPr>
            <w:r w:rsidRPr="00A03529">
              <w:rPr>
                <w:color w:val="595959" w:themeColor="text1" w:themeTint="A6"/>
                <w:sz w:val="20"/>
                <w:szCs w:val="20"/>
              </w:rPr>
              <w:t>60.9%</w:t>
            </w:r>
          </w:p>
        </w:tc>
        <w:tc>
          <w:tcPr>
            <w:tcW w:w="16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0BC8C7" w14:textId="77777777" w:rsidR="00A03529" w:rsidRPr="00A03529" w:rsidRDefault="00A03529" w:rsidP="00A03529">
            <w:pPr>
              <w:jc w:val="center"/>
              <w:rPr>
                <w:color w:val="595959" w:themeColor="text1" w:themeTint="A6"/>
              </w:rPr>
            </w:pPr>
            <w:r w:rsidRPr="00A03529">
              <w:rPr>
                <w:color w:val="595959" w:themeColor="text1" w:themeTint="A6"/>
                <w:sz w:val="20"/>
                <w:szCs w:val="20"/>
              </w:rPr>
              <w:t>56.2%</w:t>
            </w:r>
          </w:p>
        </w:tc>
        <w:tc>
          <w:tcPr>
            <w:tcW w:w="16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224273" w14:textId="77777777" w:rsidR="00A03529" w:rsidRPr="00A03529" w:rsidRDefault="00A03529" w:rsidP="00A03529">
            <w:pPr>
              <w:jc w:val="center"/>
              <w:rPr>
                <w:color w:val="595959" w:themeColor="text1" w:themeTint="A6"/>
              </w:rPr>
            </w:pPr>
            <w:r w:rsidRPr="00A03529">
              <w:rPr>
                <w:color w:val="595959" w:themeColor="text1" w:themeTint="A6"/>
                <w:sz w:val="20"/>
                <w:szCs w:val="20"/>
              </w:rPr>
              <w:t>−8.6 pts</w:t>
            </w:r>
          </w:p>
        </w:tc>
        <w:tc>
          <w:tcPr>
            <w:tcW w:w="13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5C0C8C" w14:textId="77777777" w:rsidR="00A03529" w:rsidRPr="00A03529" w:rsidRDefault="00A03529" w:rsidP="00A03529">
            <w:pPr>
              <w:jc w:val="center"/>
              <w:rPr>
                <w:color w:val="595959" w:themeColor="text1" w:themeTint="A6"/>
              </w:rPr>
            </w:pPr>
            <w:r w:rsidRPr="00A03529">
              <w:rPr>
                <w:color w:val="595959" w:themeColor="text1" w:themeTint="A6"/>
                <w:sz w:val="20"/>
                <w:szCs w:val="20"/>
              </w:rPr>
              <w:t>▼ Declining</w:t>
            </w:r>
          </w:p>
        </w:tc>
      </w:tr>
      <w:tr w:rsidR="00A03529" w14:paraId="742B1914" w14:textId="77777777" w:rsidTr="00990285">
        <w:trPr>
          <w:trHeight w:val="263"/>
        </w:trPr>
        <w:tc>
          <w:tcPr>
            <w:tcW w:w="27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3F806A" w14:textId="77777777" w:rsidR="00A03529" w:rsidRDefault="00A03529" w:rsidP="00A03529">
            <w:r>
              <w:rPr>
                <w:b/>
                <w:bCs/>
                <w:color w:val="212121"/>
                <w:sz w:val="20"/>
                <w:szCs w:val="20"/>
              </w:rPr>
              <w:t>Excavator</w:t>
            </w:r>
          </w:p>
        </w:tc>
        <w:tc>
          <w:tcPr>
            <w:tcW w:w="16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2E2160" w14:textId="77777777" w:rsidR="00A03529" w:rsidRPr="00A03529" w:rsidRDefault="00A03529" w:rsidP="00A03529">
            <w:pPr>
              <w:jc w:val="center"/>
              <w:rPr>
                <w:color w:val="595959" w:themeColor="text1" w:themeTint="A6"/>
              </w:rPr>
            </w:pPr>
            <w:r w:rsidRPr="00A03529">
              <w:rPr>
                <w:color w:val="595959" w:themeColor="text1" w:themeTint="A6"/>
                <w:sz w:val="20"/>
                <w:szCs w:val="20"/>
              </w:rPr>
              <w:t>65.7%</w:t>
            </w:r>
          </w:p>
        </w:tc>
        <w:tc>
          <w:tcPr>
            <w:tcW w:w="16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C32291" w14:textId="77777777" w:rsidR="00A03529" w:rsidRPr="00A03529" w:rsidRDefault="00A03529" w:rsidP="00A03529">
            <w:pPr>
              <w:jc w:val="center"/>
              <w:rPr>
                <w:color w:val="595959" w:themeColor="text1" w:themeTint="A6"/>
              </w:rPr>
            </w:pPr>
            <w:r w:rsidRPr="00A03529">
              <w:rPr>
                <w:color w:val="595959" w:themeColor="text1" w:themeTint="A6"/>
                <w:sz w:val="20"/>
                <w:szCs w:val="20"/>
              </w:rPr>
              <w:t>57.1%</w:t>
            </w:r>
          </w:p>
        </w:tc>
        <w:tc>
          <w:tcPr>
            <w:tcW w:w="16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11BB1D" w14:textId="77777777" w:rsidR="00A03529" w:rsidRPr="00A03529" w:rsidRDefault="00A03529" w:rsidP="00A03529">
            <w:pPr>
              <w:jc w:val="center"/>
              <w:rPr>
                <w:color w:val="595959" w:themeColor="text1" w:themeTint="A6"/>
              </w:rPr>
            </w:pPr>
            <w:r w:rsidRPr="00A03529">
              <w:rPr>
                <w:color w:val="595959" w:themeColor="text1" w:themeTint="A6"/>
                <w:sz w:val="20"/>
                <w:szCs w:val="20"/>
              </w:rPr>
              <w:t>60.5%</w:t>
            </w:r>
          </w:p>
        </w:tc>
        <w:tc>
          <w:tcPr>
            <w:tcW w:w="16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442858" w14:textId="77777777" w:rsidR="00A03529" w:rsidRPr="00A03529" w:rsidRDefault="00A03529" w:rsidP="00A03529">
            <w:pPr>
              <w:jc w:val="center"/>
              <w:rPr>
                <w:color w:val="595959" w:themeColor="text1" w:themeTint="A6"/>
              </w:rPr>
            </w:pPr>
            <w:r w:rsidRPr="00A03529">
              <w:rPr>
                <w:color w:val="595959" w:themeColor="text1" w:themeTint="A6"/>
                <w:sz w:val="20"/>
                <w:szCs w:val="20"/>
              </w:rPr>
              <w:t>−5.2 pts</w:t>
            </w:r>
          </w:p>
        </w:tc>
        <w:tc>
          <w:tcPr>
            <w:tcW w:w="13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CC8585" w14:textId="77777777" w:rsidR="00A03529" w:rsidRPr="00A03529" w:rsidRDefault="00A03529" w:rsidP="00A03529">
            <w:pPr>
              <w:jc w:val="center"/>
              <w:rPr>
                <w:color w:val="595959" w:themeColor="text1" w:themeTint="A6"/>
              </w:rPr>
            </w:pPr>
            <w:r w:rsidRPr="00A03529">
              <w:rPr>
                <w:color w:val="595959" w:themeColor="text1" w:themeTint="A6"/>
                <w:sz w:val="20"/>
                <w:szCs w:val="20"/>
              </w:rPr>
              <w:t>▼ Declining</w:t>
            </w:r>
          </w:p>
        </w:tc>
      </w:tr>
      <w:tr w:rsidR="00A03529" w14:paraId="27932BAC" w14:textId="77777777" w:rsidTr="00A03529">
        <w:trPr>
          <w:trHeight w:val="245"/>
        </w:trPr>
        <w:tc>
          <w:tcPr>
            <w:tcW w:w="27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6E0555" w14:textId="77777777" w:rsidR="00A03529" w:rsidRDefault="00A03529" w:rsidP="00A03529">
            <w:r>
              <w:rPr>
                <w:b/>
                <w:bCs/>
                <w:color w:val="212121"/>
                <w:sz w:val="20"/>
                <w:szCs w:val="20"/>
              </w:rPr>
              <w:t>Front End Loader</w:t>
            </w:r>
          </w:p>
        </w:tc>
        <w:tc>
          <w:tcPr>
            <w:tcW w:w="16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CF6B76" w14:textId="77777777" w:rsidR="00A03529" w:rsidRPr="00A03529" w:rsidRDefault="00A03529" w:rsidP="00A03529">
            <w:pPr>
              <w:jc w:val="center"/>
              <w:rPr>
                <w:color w:val="595959" w:themeColor="text1" w:themeTint="A6"/>
              </w:rPr>
            </w:pPr>
            <w:r w:rsidRPr="00A03529">
              <w:rPr>
                <w:color w:val="595959" w:themeColor="text1" w:themeTint="A6"/>
                <w:sz w:val="20"/>
                <w:szCs w:val="20"/>
              </w:rPr>
              <w:t>80.8%</w:t>
            </w:r>
          </w:p>
        </w:tc>
        <w:tc>
          <w:tcPr>
            <w:tcW w:w="16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5A890C" w14:textId="77777777" w:rsidR="00A03529" w:rsidRPr="00A03529" w:rsidRDefault="00A03529" w:rsidP="00A03529">
            <w:pPr>
              <w:jc w:val="center"/>
              <w:rPr>
                <w:color w:val="595959" w:themeColor="text1" w:themeTint="A6"/>
              </w:rPr>
            </w:pPr>
            <w:r w:rsidRPr="00A03529">
              <w:rPr>
                <w:color w:val="595959" w:themeColor="text1" w:themeTint="A6"/>
                <w:sz w:val="20"/>
                <w:szCs w:val="20"/>
              </w:rPr>
              <w:t>70.0%</w:t>
            </w:r>
          </w:p>
        </w:tc>
        <w:tc>
          <w:tcPr>
            <w:tcW w:w="16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4882E1" w14:textId="77777777" w:rsidR="00A03529" w:rsidRPr="00A03529" w:rsidRDefault="00A03529" w:rsidP="00A03529">
            <w:pPr>
              <w:jc w:val="center"/>
              <w:rPr>
                <w:color w:val="595959" w:themeColor="text1" w:themeTint="A6"/>
              </w:rPr>
            </w:pPr>
            <w:r w:rsidRPr="00A03529">
              <w:rPr>
                <w:color w:val="595959" w:themeColor="text1" w:themeTint="A6"/>
                <w:sz w:val="20"/>
                <w:szCs w:val="20"/>
              </w:rPr>
              <w:t>82.0%</w:t>
            </w:r>
          </w:p>
        </w:tc>
        <w:tc>
          <w:tcPr>
            <w:tcW w:w="16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D1AC56" w14:textId="77777777" w:rsidR="00A03529" w:rsidRPr="00A03529" w:rsidRDefault="00A03529" w:rsidP="00A03529">
            <w:pPr>
              <w:jc w:val="center"/>
              <w:rPr>
                <w:color w:val="595959" w:themeColor="text1" w:themeTint="A6"/>
              </w:rPr>
            </w:pPr>
            <w:r w:rsidRPr="00A03529">
              <w:rPr>
                <w:color w:val="595959" w:themeColor="text1" w:themeTint="A6"/>
                <w:sz w:val="20"/>
                <w:szCs w:val="20"/>
              </w:rPr>
              <w:t>+1.2 pts</w:t>
            </w:r>
          </w:p>
        </w:tc>
        <w:tc>
          <w:tcPr>
            <w:tcW w:w="13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CD145F" w14:textId="77777777" w:rsidR="00A03529" w:rsidRPr="00A03529" w:rsidRDefault="00A03529" w:rsidP="00A03529">
            <w:pPr>
              <w:jc w:val="center"/>
              <w:rPr>
                <w:color w:val="595959" w:themeColor="text1" w:themeTint="A6"/>
              </w:rPr>
            </w:pPr>
            <w:r w:rsidRPr="00A03529">
              <w:rPr>
                <w:color w:val="595959" w:themeColor="text1" w:themeTint="A6"/>
                <w:sz w:val="20"/>
                <w:szCs w:val="20"/>
              </w:rPr>
              <w:t>→ Stable</w:t>
            </w:r>
          </w:p>
        </w:tc>
      </w:tr>
    </w:tbl>
    <w:p w14:paraId="28A040C1" w14:textId="4E0961F9" w:rsidR="00833A6A" w:rsidRDefault="00833A6A" w:rsidP="00E35158">
      <w:pPr>
        <w:pStyle w:val="Heading2"/>
        <w:rPr>
          <w:b w:val="0"/>
          <w:bCs w:val="0"/>
          <w:color w:val="auto"/>
          <w:sz w:val="22"/>
          <w:szCs w:val="22"/>
        </w:rPr>
      </w:pPr>
      <w:r w:rsidRPr="00833A6A">
        <w:rPr>
          <w:b w:val="0"/>
          <w:bCs w:val="0"/>
          <w:color w:val="auto"/>
          <w:sz w:val="22"/>
          <w:szCs w:val="22"/>
        </w:rPr>
        <w:t>The decline in availability was not uniform across equipment groups. While most production-critical fleets recorded a sustained reduction in availability, the magnitude and recovery pattern varied considerably between equipment categories.</w:t>
      </w:r>
    </w:p>
    <w:p w14:paraId="02563FF4" w14:textId="77777777" w:rsidR="00CF0B3D" w:rsidRDefault="00CF0B3D" w:rsidP="00CF0B3D">
      <w:pPr>
        <w:spacing w:before="100" w:beforeAutospacing="1" w:after="100" w:afterAutospacing="1"/>
        <w:rPr>
          <w:rFonts w:eastAsia="Times New Roman"/>
        </w:rPr>
      </w:pPr>
      <w:r w:rsidRPr="00CF0B3D">
        <w:rPr>
          <w:rFonts w:eastAsia="Times New Roman"/>
        </w:rPr>
        <w:t xml:space="preserve">The Surface Miner fleet exhibited the sharpest decline, with availability falling from 90.4% in March to 52.8% in April before recovering only marginally to 57.0% in May. </w:t>
      </w:r>
    </w:p>
    <w:p w14:paraId="500CF2C7" w14:textId="77777777" w:rsidR="00CF0B3D" w:rsidRDefault="00CF0B3D" w:rsidP="00CF0B3D">
      <w:pPr>
        <w:spacing w:before="100" w:beforeAutospacing="1" w:after="100" w:afterAutospacing="1"/>
        <w:rPr>
          <w:rFonts w:eastAsia="Times New Roman"/>
        </w:rPr>
      </w:pPr>
      <w:r w:rsidRPr="00CF0B3D">
        <w:rPr>
          <w:rFonts w:eastAsia="Times New Roman"/>
        </w:rPr>
        <w:t>Given the small fleet size (six machines), extended downtime of even a limited number of units can significantly influence the group average.</w:t>
      </w:r>
    </w:p>
    <w:p w14:paraId="4F9DF33A" w14:textId="6A306A20" w:rsidR="00CF0B3D" w:rsidRPr="000B42B6" w:rsidRDefault="00CF0B3D" w:rsidP="000B42B6">
      <w:pPr>
        <w:spacing w:before="100" w:beforeAutospacing="1" w:after="100" w:afterAutospacing="1"/>
        <w:rPr>
          <w:rFonts w:eastAsia="Times New Roman"/>
        </w:rPr>
      </w:pPr>
      <w:r w:rsidRPr="00CF0B3D">
        <w:rPr>
          <w:rFonts w:eastAsia="Times New Roman"/>
        </w:rPr>
        <w:t xml:space="preserve"> Nevertheless, the continued suppression of availability into May suggests that the issue persisted beyond a single isolated breakdown event.</w:t>
      </w:r>
    </w:p>
    <w:p w14:paraId="471C25EE" w14:textId="7BA6CD18" w:rsidR="000B42B6" w:rsidRDefault="000B42B6" w:rsidP="000B42B6">
      <w:pPr>
        <w:spacing w:before="100" w:beforeAutospacing="1" w:after="100" w:afterAutospacing="1"/>
        <w:rPr>
          <w:rFonts w:eastAsia="Times New Roman"/>
        </w:rPr>
      </w:pPr>
      <w:r w:rsidRPr="000B42B6">
        <w:rPr>
          <w:rFonts w:eastAsia="Times New Roman"/>
        </w:rPr>
        <w:t>The Dumper fleet presents the greatest operational concern</w:t>
      </w:r>
      <w:r>
        <w:rPr>
          <w:rFonts w:eastAsia="Times New Roman"/>
        </w:rPr>
        <w:t>,</w:t>
      </w:r>
      <w:r w:rsidRPr="000B42B6">
        <w:rPr>
          <w:rFonts w:eastAsia="Times New Roman"/>
        </w:rPr>
        <w:t xml:space="preserve"> </w:t>
      </w:r>
      <w:r>
        <w:rPr>
          <w:rFonts w:eastAsia="Times New Roman"/>
        </w:rPr>
        <w:t>a</w:t>
      </w:r>
      <w:r w:rsidRPr="000B42B6">
        <w:rPr>
          <w:rFonts w:eastAsia="Times New Roman"/>
        </w:rPr>
        <w:t xml:space="preserve">vailability declined consistently from 64.8% in March to 56.2% in May, with no evidence of recovery. </w:t>
      </w:r>
    </w:p>
    <w:p w14:paraId="498DD7A6" w14:textId="5E6440F0" w:rsidR="000B42B6" w:rsidRPr="000B42B6" w:rsidRDefault="000B42B6" w:rsidP="000B42B6">
      <w:pPr>
        <w:spacing w:before="100" w:beforeAutospacing="1" w:after="100" w:afterAutospacing="1"/>
        <w:rPr>
          <w:rFonts w:eastAsia="Times New Roman"/>
        </w:rPr>
      </w:pPr>
      <w:r w:rsidRPr="000B42B6">
        <w:rPr>
          <w:rFonts w:eastAsia="Times New Roman"/>
        </w:rPr>
        <w:t>As the primary fleet responsible for overburden haulage, this sustained decline directly reduces effective hauling capacity and places additional pressure on the remaining operational dumpers.</w:t>
      </w:r>
    </w:p>
    <w:p w14:paraId="603A90BC" w14:textId="77777777" w:rsidR="00774939" w:rsidRDefault="000E6C06" w:rsidP="000E6C06">
      <w:pPr>
        <w:spacing w:before="100" w:beforeAutospacing="1" w:after="100" w:afterAutospacing="1"/>
        <w:rPr>
          <w:rFonts w:eastAsia="Times New Roman"/>
        </w:rPr>
      </w:pPr>
      <w:r w:rsidRPr="000E6C06">
        <w:rPr>
          <w:rFonts w:eastAsia="Times New Roman"/>
        </w:rPr>
        <w:t xml:space="preserve">Front End Loaders were the only major equipment group to recover during the study period, with availability improving from 70.0% in April to 82.0% in May. </w:t>
      </w:r>
    </w:p>
    <w:p w14:paraId="4D5B8987" w14:textId="77777777" w:rsidR="00C26408" w:rsidRDefault="00C26408" w:rsidP="00922833">
      <w:pPr>
        <w:pStyle w:val="Heading1"/>
        <w:pBdr>
          <w:bottom w:val="single" w:sz="6" w:space="4" w:color="00838F"/>
        </w:pBdr>
        <w:rPr>
          <w:color w:val="002060"/>
        </w:rPr>
      </w:pPr>
    </w:p>
    <w:p w14:paraId="007C6FCB" w14:textId="77777777" w:rsidR="00922833" w:rsidRPr="00922833" w:rsidRDefault="00922833" w:rsidP="00922833">
      <w:pPr>
        <w:pStyle w:val="Heading1"/>
        <w:pBdr>
          <w:bottom w:val="single" w:sz="6" w:space="4" w:color="00838F"/>
        </w:pBdr>
        <w:rPr>
          <w:color w:val="002060"/>
        </w:rPr>
      </w:pPr>
      <w:r w:rsidRPr="00922833">
        <w:rPr>
          <w:color w:val="002060"/>
        </w:rPr>
        <w:lastRenderedPageBreak/>
        <w:t>3.3  Fleet Utilization Analysis</w:t>
      </w:r>
    </w:p>
    <w:p w14:paraId="7E26E031" w14:textId="77777777" w:rsidR="00D41728" w:rsidRPr="00D41728" w:rsidRDefault="00D41728" w:rsidP="00D41728">
      <w:pPr>
        <w:pStyle w:val="Heading2"/>
        <w:rPr>
          <w:color w:val="002060"/>
        </w:rPr>
      </w:pPr>
      <w:r w:rsidRPr="00D41728">
        <w:rPr>
          <w:color w:val="002060"/>
        </w:rPr>
        <w:t>3.3.1  Fleet-Level Trend and the Productive Hours Contraction</w:t>
      </w:r>
    </w:p>
    <w:p w14:paraId="4A451E22" w14:textId="77777777" w:rsidR="009E73FB" w:rsidRDefault="00D41728" w:rsidP="00D41728">
      <w:pPr>
        <w:spacing w:after="120"/>
        <w:rPr>
          <w:color w:val="212121"/>
        </w:rPr>
      </w:pPr>
      <w:r>
        <w:rPr>
          <w:color w:val="212121"/>
        </w:rPr>
        <w:t>Fleet utilization declined from 75.3% in March to 65.3% in April before partially recovering to 67.9% in May. Reading utilization percentages in isolation understates the severity.</w:t>
      </w:r>
    </w:p>
    <w:p w14:paraId="3473B0BC" w14:textId="244D7318" w:rsidR="00D41728" w:rsidRDefault="00D41728" w:rsidP="00D41728">
      <w:pPr>
        <w:spacing w:after="120"/>
      </w:pPr>
      <w:r>
        <w:rPr>
          <w:color w:val="212121"/>
        </w:rPr>
        <w:t xml:space="preserve"> Because availability also contracted, estimated total productive hours shrank from approximately 75,500 in March to 55,900 in April — a contraction of 19,600 hours, equivalent to the entire productive output of 26 machines disappearing from the operation in a single month.</w:t>
      </w:r>
    </w:p>
    <w:p w14:paraId="554FFCBB" w14:textId="77777777" w:rsidR="00D41728" w:rsidRDefault="00D41728" w:rsidP="00D417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86"/>
        <w:gridCol w:w="1987"/>
        <w:gridCol w:w="1987"/>
      </w:tblGrid>
      <w:tr w:rsidR="00D41728" w14:paraId="115BF111" w14:textId="77777777" w:rsidTr="00D41728">
        <w:tc>
          <w:tcPr>
            <w:tcW w:w="3400"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789F6301" w14:textId="77777777" w:rsidR="00D41728" w:rsidRPr="00D41728" w:rsidRDefault="00D41728" w:rsidP="00824446">
            <w:pPr>
              <w:jc w:val="center"/>
              <w:rPr>
                <w:color w:val="002060"/>
              </w:rPr>
            </w:pPr>
            <w:r w:rsidRPr="00D41728">
              <w:rPr>
                <w:b/>
                <w:bCs/>
                <w:color w:val="002060"/>
                <w:sz w:val="20"/>
                <w:szCs w:val="20"/>
              </w:rPr>
              <w:t>Metric</w:t>
            </w:r>
          </w:p>
        </w:tc>
        <w:tc>
          <w:tcPr>
            <w:tcW w:w="1986"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15A60BBC" w14:textId="77777777" w:rsidR="00D41728" w:rsidRPr="00D41728" w:rsidRDefault="00D41728" w:rsidP="00824446">
            <w:pPr>
              <w:jc w:val="center"/>
              <w:rPr>
                <w:color w:val="002060"/>
              </w:rPr>
            </w:pPr>
            <w:r w:rsidRPr="00D41728">
              <w:rPr>
                <w:b/>
                <w:bCs/>
                <w:color w:val="002060"/>
                <w:sz w:val="20"/>
                <w:szCs w:val="20"/>
              </w:rPr>
              <w:t>March</w:t>
            </w:r>
          </w:p>
        </w:tc>
        <w:tc>
          <w:tcPr>
            <w:tcW w:w="1987"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1E1CF434" w14:textId="77777777" w:rsidR="00D41728" w:rsidRPr="00D41728" w:rsidRDefault="00D41728" w:rsidP="00824446">
            <w:pPr>
              <w:jc w:val="center"/>
              <w:rPr>
                <w:color w:val="002060"/>
              </w:rPr>
            </w:pPr>
            <w:r w:rsidRPr="00D41728">
              <w:rPr>
                <w:b/>
                <w:bCs/>
                <w:color w:val="002060"/>
                <w:sz w:val="20"/>
                <w:szCs w:val="20"/>
              </w:rPr>
              <w:t>April</w:t>
            </w:r>
          </w:p>
        </w:tc>
        <w:tc>
          <w:tcPr>
            <w:tcW w:w="1987"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57D13E9D" w14:textId="77777777" w:rsidR="00D41728" w:rsidRPr="00D41728" w:rsidRDefault="00D41728" w:rsidP="00824446">
            <w:pPr>
              <w:jc w:val="center"/>
              <w:rPr>
                <w:color w:val="002060"/>
              </w:rPr>
            </w:pPr>
            <w:r w:rsidRPr="00D41728">
              <w:rPr>
                <w:b/>
                <w:bCs/>
                <w:color w:val="002060"/>
                <w:sz w:val="20"/>
                <w:szCs w:val="20"/>
              </w:rPr>
              <w:t>May</w:t>
            </w:r>
          </w:p>
        </w:tc>
      </w:tr>
      <w:tr w:rsidR="00D41728" w14:paraId="2F90BDA8" w14:textId="77777777" w:rsidTr="00D41728">
        <w:tc>
          <w:tcPr>
            <w:tcW w:w="340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0F3BDF76" w14:textId="77777777" w:rsidR="00D41728" w:rsidRDefault="00D41728" w:rsidP="00824446">
            <w:r>
              <w:rPr>
                <w:b/>
                <w:bCs/>
                <w:color w:val="212121"/>
                <w:sz w:val="20"/>
                <w:szCs w:val="20"/>
              </w:rPr>
              <w:t>Fleet Utilization %</w:t>
            </w:r>
          </w:p>
        </w:tc>
        <w:tc>
          <w:tcPr>
            <w:tcW w:w="1986"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06F873E2" w14:textId="77777777" w:rsidR="00D41728" w:rsidRPr="00D41728" w:rsidRDefault="00D41728" w:rsidP="00824446">
            <w:pPr>
              <w:jc w:val="center"/>
              <w:rPr>
                <w:color w:val="404040" w:themeColor="text1" w:themeTint="BF"/>
              </w:rPr>
            </w:pPr>
            <w:r w:rsidRPr="00D41728">
              <w:rPr>
                <w:b/>
                <w:bCs/>
                <w:color w:val="404040" w:themeColor="text1" w:themeTint="BF"/>
                <w:sz w:val="20"/>
                <w:szCs w:val="20"/>
              </w:rPr>
              <w:t>75.3%</w:t>
            </w:r>
          </w:p>
        </w:tc>
        <w:tc>
          <w:tcPr>
            <w:tcW w:w="1987"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0482598E" w14:textId="77777777" w:rsidR="00D41728" w:rsidRPr="00D41728" w:rsidRDefault="00D41728" w:rsidP="00824446">
            <w:pPr>
              <w:jc w:val="center"/>
              <w:rPr>
                <w:color w:val="404040" w:themeColor="text1" w:themeTint="BF"/>
              </w:rPr>
            </w:pPr>
            <w:r w:rsidRPr="00D41728">
              <w:rPr>
                <w:b/>
                <w:bCs/>
                <w:color w:val="404040" w:themeColor="text1" w:themeTint="BF"/>
                <w:sz w:val="20"/>
                <w:szCs w:val="20"/>
              </w:rPr>
              <w:t>65.3%</w:t>
            </w:r>
          </w:p>
        </w:tc>
        <w:tc>
          <w:tcPr>
            <w:tcW w:w="1987"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17B255C2" w14:textId="77777777" w:rsidR="00D41728" w:rsidRPr="00D41728" w:rsidRDefault="00D41728" w:rsidP="00824446">
            <w:pPr>
              <w:jc w:val="center"/>
              <w:rPr>
                <w:color w:val="404040" w:themeColor="text1" w:themeTint="BF"/>
              </w:rPr>
            </w:pPr>
            <w:r w:rsidRPr="00D41728">
              <w:rPr>
                <w:b/>
                <w:bCs/>
                <w:color w:val="404040" w:themeColor="text1" w:themeTint="BF"/>
                <w:sz w:val="20"/>
                <w:szCs w:val="20"/>
              </w:rPr>
              <w:t>67.9%</w:t>
            </w:r>
          </w:p>
        </w:tc>
      </w:tr>
      <w:tr w:rsidR="00D41728" w14:paraId="3FC2E58C" w14:textId="77777777" w:rsidTr="00824446">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C8A920" w14:textId="77777777" w:rsidR="00D41728" w:rsidRDefault="00D41728" w:rsidP="00824446">
            <w:r>
              <w:rPr>
                <w:b/>
                <w:bCs/>
                <w:color w:val="212121"/>
                <w:sz w:val="20"/>
                <w:szCs w:val="20"/>
              </w:rPr>
              <w:t>Fleet Availability %</w:t>
            </w:r>
          </w:p>
        </w:tc>
        <w:tc>
          <w:tcPr>
            <w:tcW w:w="19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0D1B52" w14:textId="77777777" w:rsidR="00D41728" w:rsidRPr="00D41728" w:rsidRDefault="00D41728" w:rsidP="00824446">
            <w:pPr>
              <w:jc w:val="center"/>
              <w:rPr>
                <w:color w:val="404040" w:themeColor="text1" w:themeTint="BF"/>
              </w:rPr>
            </w:pPr>
            <w:r w:rsidRPr="00D41728">
              <w:rPr>
                <w:color w:val="404040" w:themeColor="text1" w:themeTint="BF"/>
                <w:sz w:val="20"/>
                <w:szCs w:val="20"/>
              </w:rPr>
              <w:t>69.2%</w:t>
            </w:r>
          </w:p>
        </w:tc>
        <w:tc>
          <w:tcPr>
            <w:tcW w:w="19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DE0BCE" w14:textId="77777777" w:rsidR="00D41728" w:rsidRPr="00D41728" w:rsidRDefault="00D41728" w:rsidP="00824446">
            <w:pPr>
              <w:jc w:val="center"/>
              <w:rPr>
                <w:color w:val="404040" w:themeColor="text1" w:themeTint="BF"/>
              </w:rPr>
            </w:pPr>
            <w:r w:rsidRPr="00D41728">
              <w:rPr>
                <w:color w:val="404040" w:themeColor="text1" w:themeTint="BF"/>
                <w:sz w:val="20"/>
                <w:szCs w:val="20"/>
              </w:rPr>
              <w:t>61.6%</w:t>
            </w:r>
          </w:p>
        </w:tc>
        <w:tc>
          <w:tcPr>
            <w:tcW w:w="19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77B0B5" w14:textId="77777777" w:rsidR="00D41728" w:rsidRPr="00D41728" w:rsidRDefault="00D41728" w:rsidP="00824446">
            <w:pPr>
              <w:jc w:val="center"/>
              <w:rPr>
                <w:color w:val="404040" w:themeColor="text1" w:themeTint="BF"/>
              </w:rPr>
            </w:pPr>
            <w:r w:rsidRPr="00D41728">
              <w:rPr>
                <w:color w:val="404040" w:themeColor="text1" w:themeTint="BF"/>
                <w:sz w:val="20"/>
                <w:szCs w:val="20"/>
              </w:rPr>
              <w:t>61.4%</w:t>
            </w:r>
          </w:p>
        </w:tc>
      </w:tr>
      <w:tr w:rsidR="00D41728" w14:paraId="2017B9C7" w14:textId="77777777" w:rsidTr="00824446">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ED04E0" w14:textId="77777777" w:rsidR="00D41728" w:rsidRDefault="00D41728" w:rsidP="00824446">
            <w:r>
              <w:rPr>
                <w:b/>
                <w:bCs/>
                <w:color w:val="212121"/>
                <w:sz w:val="20"/>
                <w:szCs w:val="20"/>
              </w:rPr>
              <w:t>Utilization Gap % (1 − Util%)</w:t>
            </w:r>
          </w:p>
        </w:tc>
        <w:tc>
          <w:tcPr>
            <w:tcW w:w="19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E0D71F" w14:textId="77777777" w:rsidR="00D41728" w:rsidRPr="00D41728" w:rsidRDefault="00D41728" w:rsidP="00824446">
            <w:pPr>
              <w:jc w:val="center"/>
              <w:rPr>
                <w:color w:val="404040" w:themeColor="text1" w:themeTint="BF"/>
              </w:rPr>
            </w:pPr>
            <w:r w:rsidRPr="00D41728">
              <w:rPr>
                <w:color w:val="404040" w:themeColor="text1" w:themeTint="BF"/>
                <w:sz w:val="20"/>
                <w:szCs w:val="20"/>
              </w:rPr>
              <w:t>24.7%</w:t>
            </w:r>
          </w:p>
        </w:tc>
        <w:tc>
          <w:tcPr>
            <w:tcW w:w="19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A9A09E" w14:textId="77777777" w:rsidR="00D41728" w:rsidRPr="00D41728" w:rsidRDefault="00D41728" w:rsidP="00824446">
            <w:pPr>
              <w:jc w:val="center"/>
              <w:rPr>
                <w:color w:val="404040" w:themeColor="text1" w:themeTint="BF"/>
              </w:rPr>
            </w:pPr>
            <w:r w:rsidRPr="00D41728">
              <w:rPr>
                <w:b/>
                <w:bCs/>
                <w:color w:val="404040" w:themeColor="text1" w:themeTint="BF"/>
                <w:sz w:val="20"/>
                <w:szCs w:val="20"/>
              </w:rPr>
              <w:t>34.7%</w:t>
            </w:r>
          </w:p>
        </w:tc>
        <w:tc>
          <w:tcPr>
            <w:tcW w:w="19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83BDDD" w14:textId="77777777" w:rsidR="00D41728" w:rsidRPr="00D41728" w:rsidRDefault="00D41728" w:rsidP="00824446">
            <w:pPr>
              <w:jc w:val="center"/>
              <w:rPr>
                <w:color w:val="404040" w:themeColor="text1" w:themeTint="BF"/>
              </w:rPr>
            </w:pPr>
            <w:r w:rsidRPr="00D41728">
              <w:rPr>
                <w:color w:val="404040" w:themeColor="text1" w:themeTint="BF"/>
                <w:sz w:val="20"/>
                <w:szCs w:val="20"/>
              </w:rPr>
              <w:t>32.1%</w:t>
            </w:r>
          </w:p>
        </w:tc>
      </w:tr>
      <w:tr w:rsidR="00D41728" w14:paraId="1CBB9BDA" w14:textId="77777777" w:rsidTr="00824446">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3ECFC0" w14:textId="340DAB7E" w:rsidR="00D41728" w:rsidRPr="00C602CF" w:rsidRDefault="00C602CF" w:rsidP="00824446">
            <w:pPr>
              <w:rPr>
                <w:b/>
                <w:bCs/>
                <w:sz w:val="20"/>
                <w:szCs w:val="20"/>
              </w:rPr>
            </w:pPr>
            <w:r w:rsidRPr="00C602CF">
              <w:rPr>
                <w:b/>
                <w:bCs/>
                <w:color w:val="404040" w:themeColor="text1" w:themeTint="BF"/>
                <w:sz w:val="20"/>
                <w:szCs w:val="20"/>
              </w:rPr>
              <w:t>Effective Productive Machine Hours</w:t>
            </w:r>
          </w:p>
        </w:tc>
        <w:tc>
          <w:tcPr>
            <w:tcW w:w="19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B4C508" w14:textId="77777777" w:rsidR="00D41728" w:rsidRPr="00D41728" w:rsidRDefault="00D41728" w:rsidP="00824446">
            <w:pPr>
              <w:jc w:val="center"/>
              <w:rPr>
                <w:color w:val="404040" w:themeColor="text1" w:themeTint="BF"/>
              </w:rPr>
            </w:pPr>
            <w:r w:rsidRPr="00D41728">
              <w:rPr>
                <w:b/>
                <w:bCs/>
                <w:color w:val="404040" w:themeColor="text1" w:themeTint="BF"/>
                <w:sz w:val="20"/>
                <w:szCs w:val="20"/>
              </w:rPr>
              <w:t>~75,500</w:t>
            </w:r>
          </w:p>
        </w:tc>
        <w:tc>
          <w:tcPr>
            <w:tcW w:w="19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F773EF" w14:textId="77777777" w:rsidR="00D41728" w:rsidRPr="00D41728" w:rsidRDefault="00D41728" w:rsidP="00824446">
            <w:pPr>
              <w:jc w:val="center"/>
              <w:rPr>
                <w:color w:val="404040" w:themeColor="text1" w:themeTint="BF"/>
              </w:rPr>
            </w:pPr>
            <w:r w:rsidRPr="00D41728">
              <w:rPr>
                <w:b/>
                <w:bCs/>
                <w:color w:val="404040" w:themeColor="text1" w:themeTint="BF"/>
                <w:sz w:val="20"/>
                <w:szCs w:val="20"/>
              </w:rPr>
              <w:t>~55,900</w:t>
            </w:r>
          </w:p>
        </w:tc>
        <w:tc>
          <w:tcPr>
            <w:tcW w:w="198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27823A" w14:textId="77777777" w:rsidR="00D41728" w:rsidRPr="00D41728" w:rsidRDefault="00D41728" w:rsidP="00824446">
            <w:pPr>
              <w:jc w:val="center"/>
              <w:rPr>
                <w:color w:val="404040" w:themeColor="text1" w:themeTint="BF"/>
              </w:rPr>
            </w:pPr>
            <w:r w:rsidRPr="00D41728">
              <w:rPr>
                <w:color w:val="404040" w:themeColor="text1" w:themeTint="BF"/>
                <w:sz w:val="20"/>
                <w:szCs w:val="20"/>
              </w:rPr>
              <w:t>~58,300</w:t>
            </w:r>
          </w:p>
        </w:tc>
      </w:tr>
    </w:tbl>
    <w:p w14:paraId="1A0BDD34" w14:textId="77777777" w:rsidR="00513A2E" w:rsidRPr="00513A2E" w:rsidRDefault="00513A2E" w:rsidP="00513A2E">
      <w:pPr>
        <w:pStyle w:val="Heading1"/>
        <w:pBdr>
          <w:bottom w:val="single" w:sz="6" w:space="4" w:color="00838F"/>
        </w:pBdr>
        <w:rPr>
          <w:color w:val="002060"/>
        </w:rPr>
      </w:pPr>
      <w:r w:rsidRPr="00513A2E">
        <w:rPr>
          <w:color w:val="002060"/>
        </w:rPr>
        <w:t>3.4  Breakdown Analysis</w:t>
      </w:r>
    </w:p>
    <w:p w14:paraId="1A5C1C4C" w14:textId="760FF39B" w:rsidR="00513A2E" w:rsidRPr="00513A2E" w:rsidRDefault="00513A2E" w:rsidP="00513A2E">
      <w:pPr>
        <w:pStyle w:val="Heading2"/>
        <w:rPr>
          <w:color w:val="002060"/>
        </w:rPr>
      </w:pPr>
      <w:r w:rsidRPr="00513A2E">
        <w:rPr>
          <w:color w:val="002060"/>
        </w:rPr>
        <w:t>3.4.1  Breakdown Trend — Scale and Direction</w:t>
      </w:r>
    </w:p>
    <w:p w14:paraId="0C603445" w14:textId="77777777" w:rsidR="006A56F8" w:rsidRDefault="00D97CE7" w:rsidP="00E35158">
      <w:pPr>
        <w:pStyle w:val="Heading2"/>
        <w:rPr>
          <w:b w:val="0"/>
          <w:bCs w:val="0"/>
          <w:color w:val="212121"/>
          <w:sz w:val="22"/>
          <w:szCs w:val="22"/>
        </w:rPr>
      </w:pPr>
      <w:r w:rsidRPr="00D97CE7">
        <w:rPr>
          <w:b w:val="0"/>
          <w:bCs w:val="0"/>
          <w:color w:val="212121"/>
          <w:sz w:val="22"/>
          <w:szCs w:val="22"/>
        </w:rPr>
        <w:t xml:space="preserve">Fleet breakdown hours increased consistently from 49,901 hours in March to 64,333 hours in May, representing a net increase of 14,432 hours over the study period. </w:t>
      </w:r>
    </w:p>
    <w:p w14:paraId="2BB18A92" w14:textId="3BCEECD3" w:rsidR="004373BE" w:rsidRDefault="00D97CE7" w:rsidP="00E35158">
      <w:pPr>
        <w:pStyle w:val="Heading2"/>
        <w:rPr>
          <w:b w:val="0"/>
          <w:bCs w:val="0"/>
          <w:color w:val="212121"/>
          <w:sz w:val="22"/>
          <w:szCs w:val="22"/>
        </w:rPr>
      </w:pPr>
      <w:r w:rsidRPr="00D97CE7">
        <w:rPr>
          <w:b w:val="0"/>
          <w:bCs w:val="0"/>
          <w:color w:val="212121"/>
          <w:sz w:val="22"/>
          <w:szCs w:val="22"/>
        </w:rPr>
        <w:t>No improvement or stabilization was observed across the three months. By May, total breakdown hours were equivalent to approximately 86 machines remaining under breakdown for an entire month, consuming nearly 43% of the fleet's scheduled operating capacity.</w:t>
      </w:r>
    </w:p>
    <w:p w14:paraId="1DF4D22F" w14:textId="77777777" w:rsidR="00F17E67" w:rsidRDefault="00F17E67" w:rsidP="00E35158">
      <w:pPr>
        <w:pStyle w:val="Heading2"/>
        <w:rPr>
          <w:b w:val="0"/>
          <w:bCs w:val="0"/>
          <w:color w:val="212121"/>
          <w:sz w:val="22"/>
          <w:szCs w:val="22"/>
        </w:rPr>
      </w:pPr>
    </w:p>
    <w:p w14:paraId="51B95B69" w14:textId="0C3E771C" w:rsidR="00F17E67" w:rsidRPr="00F17E67" w:rsidRDefault="00F17E67" w:rsidP="00F17E67">
      <w:pPr>
        <w:pStyle w:val="Heading2"/>
        <w:rPr>
          <w:color w:val="002060"/>
        </w:rPr>
      </w:pPr>
      <w:r w:rsidRPr="00F17E67">
        <w:rPr>
          <w:color w:val="002060"/>
        </w:rPr>
        <w:t>3.4.2  Group-Level Breakdown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F17E67" w14:paraId="55FAB0C2" w14:textId="77777777" w:rsidTr="00F17E67">
        <w:tc>
          <w:tcPr>
            <w:tcW w:w="2200"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587596AB" w14:textId="77777777" w:rsidR="00F17E67" w:rsidRPr="00F17E67" w:rsidRDefault="00F17E67" w:rsidP="00824446">
            <w:pPr>
              <w:jc w:val="center"/>
              <w:rPr>
                <w:color w:val="002060"/>
              </w:rPr>
            </w:pPr>
            <w:r w:rsidRPr="00F17E67">
              <w:rPr>
                <w:b/>
                <w:bCs/>
                <w:color w:val="002060"/>
                <w:sz w:val="20"/>
                <w:szCs w:val="20"/>
              </w:rPr>
              <w:t>Equipment Group</w:t>
            </w:r>
          </w:p>
        </w:tc>
        <w:tc>
          <w:tcPr>
            <w:tcW w:w="1432"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32220B11" w14:textId="77777777" w:rsidR="00F17E67" w:rsidRPr="00F17E67" w:rsidRDefault="00F17E67" w:rsidP="00824446">
            <w:pPr>
              <w:jc w:val="center"/>
              <w:rPr>
                <w:color w:val="002060"/>
              </w:rPr>
            </w:pPr>
            <w:r w:rsidRPr="00F17E67">
              <w:rPr>
                <w:b/>
                <w:bCs/>
                <w:color w:val="002060"/>
                <w:sz w:val="20"/>
                <w:szCs w:val="20"/>
              </w:rPr>
              <w:t>March BD%</w:t>
            </w:r>
          </w:p>
        </w:tc>
        <w:tc>
          <w:tcPr>
            <w:tcW w:w="1432"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5F0F690F" w14:textId="77777777" w:rsidR="00F17E67" w:rsidRPr="00F17E67" w:rsidRDefault="00F17E67" w:rsidP="00824446">
            <w:pPr>
              <w:jc w:val="center"/>
              <w:rPr>
                <w:color w:val="002060"/>
              </w:rPr>
            </w:pPr>
            <w:r w:rsidRPr="00F17E67">
              <w:rPr>
                <w:b/>
                <w:bCs/>
                <w:color w:val="002060"/>
                <w:sz w:val="20"/>
                <w:szCs w:val="20"/>
              </w:rPr>
              <w:t>April BD%</w:t>
            </w:r>
          </w:p>
        </w:tc>
        <w:tc>
          <w:tcPr>
            <w:tcW w:w="1432"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6D3E5524" w14:textId="77777777" w:rsidR="00F17E67" w:rsidRPr="00F17E67" w:rsidRDefault="00F17E67" w:rsidP="00824446">
            <w:pPr>
              <w:jc w:val="center"/>
              <w:rPr>
                <w:color w:val="002060"/>
              </w:rPr>
            </w:pPr>
            <w:r w:rsidRPr="00F17E67">
              <w:rPr>
                <w:b/>
                <w:bCs/>
                <w:color w:val="002060"/>
                <w:sz w:val="20"/>
                <w:szCs w:val="20"/>
              </w:rPr>
              <w:t>May BD%</w:t>
            </w:r>
          </w:p>
        </w:tc>
        <w:tc>
          <w:tcPr>
            <w:tcW w:w="1432"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0B55271D" w14:textId="77777777" w:rsidR="00F17E67" w:rsidRPr="00F17E67" w:rsidRDefault="00F17E67" w:rsidP="00824446">
            <w:pPr>
              <w:jc w:val="center"/>
              <w:rPr>
                <w:color w:val="002060"/>
              </w:rPr>
            </w:pPr>
            <w:r w:rsidRPr="00F17E67">
              <w:rPr>
                <w:b/>
                <w:bCs/>
                <w:color w:val="002060"/>
                <w:sz w:val="20"/>
                <w:szCs w:val="20"/>
              </w:rPr>
              <w:t>3M Change</w:t>
            </w:r>
          </w:p>
        </w:tc>
        <w:tc>
          <w:tcPr>
            <w:tcW w:w="1432"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5CCA3FB3" w14:textId="77777777" w:rsidR="00F17E67" w:rsidRPr="00F17E67" w:rsidRDefault="00F17E67" w:rsidP="00824446">
            <w:pPr>
              <w:jc w:val="center"/>
              <w:rPr>
                <w:color w:val="002060"/>
              </w:rPr>
            </w:pPr>
            <w:r w:rsidRPr="00F17E67">
              <w:rPr>
                <w:b/>
                <w:bCs/>
                <w:color w:val="002060"/>
                <w:sz w:val="20"/>
                <w:szCs w:val="20"/>
              </w:rPr>
              <w:t>Direction</w:t>
            </w:r>
          </w:p>
        </w:tc>
      </w:tr>
      <w:tr w:rsidR="00F17E67" w14:paraId="6EC505DB" w14:textId="77777777" w:rsidTr="00F17E67">
        <w:tc>
          <w:tcPr>
            <w:tcW w:w="220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0D5BF08D" w14:textId="77777777" w:rsidR="00F17E67" w:rsidRDefault="00F17E67" w:rsidP="00824446">
            <w:r>
              <w:rPr>
                <w:b/>
                <w:bCs/>
                <w:color w:val="212121"/>
                <w:sz w:val="20"/>
                <w:szCs w:val="20"/>
              </w:rPr>
              <w:t>Surface Miner</w:t>
            </w:r>
          </w:p>
        </w:tc>
        <w:tc>
          <w:tcPr>
            <w:tcW w:w="1432"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1B27FE2F" w14:textId="77777777" w:rsidR="00F17E67" w:rsidRPr="00F17E67" w:rsidRDefault="00F17E67" w:rsidP="00824446">
            <w:pPr>
              <w:jc w:val="center"/>
              <w:rPr>
                <w:color w:val="4B4B4B"/>
              </w:rPr>
            </w:pPr>
            <w:r w:rsidRPr="00F17E67">
              <w:rPr>
                <w:color w:val="4B4B4B"/>
                <w:sz w:val="20"/>
                <w:szCs w:val="20"/>
              </w:rPr>
              <w:t>9.5%</w:t>
            </w:r>
          </w:p>
        </w:tc>
        <w:tc>
          <w:tcPr>
            <w:tcW w:w="1432"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684F03F3" w14:textId="77777777" w:rsidR="00F17E67" w:rsidRPr="00F17E67" w:rsidRDefault="00F17E67" w:rsidP="00824446">
            <w:pPr>
              <w:jc w:val="center"/>
              <w:rPr>
                <w:color w:val="4B4B4B"/>
              </w:rPr>
            </w:pPr>
            <w:r w:rsidRPr="00F17E67">
              <w:rPr>
                <w:b/>
                <w:bCs/>
                <w:color w:val="4B4B4B"/>
                <w:sz w:val="20"/>
                <w:szCs w:val="20"/>
              </w:rPr>
              <w:t>47.1%</w:t>
            </w:r>
          </w:p>
        </w:tc>
        <w:tc>
          <w:tcPr>
            <w:tcW w:w="1432"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3A5767EE" w14:textId="77777777" w:rsidR="00F17E67" w:rsidRPr="00F17E67" w:rsidRDefault="00F17E67" w:rsidP="00824446">
            <w:pPr>
              <w:jc w:val="center"/>
              <w:rPr>
                <w:color w:val="4B4B4B"/>
              </w:rPr>
            </w:pPr>
            <w:r w:rsidRPr="00F17E67">
              <w:rPr>
                <w:color w:val="4B4B4B"/>
                <w:sz w:val="20"/>
                <w:szCs w:val="20"/>
              </w:rPr>
              <w:t>43.0%</w:t>
            </w:r>
          </w:p>
        </w:tc>
        <w:tc>
          <w:tcPr>
            <w:tcW w:w="1432"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463AE975" w14:textId="77777777" w:rsidR="00F17E67" w:rsidRPr="00F17E67" w:rsidRDefault="00F17E67" w:rsidP="00824446">
            <w:pPr>
              <w:jc w:val="center"/>
              <w:rPr>
                <w:color w:val="4B4B4B"/>
              </w:rPr>
            </w:pPr>
            <w:r w:rsidRPr="00F17E67">
              <w:rPr>
                <w:b/>
                <w:bCs/>
                <w:color w:val="4B4B4B"/>
                <w:sz w:val="20"/>
                <w:szCs w:val="20"/>
              </w:rPr>
              <w:t>+33.5 pts</w:t>
            </w:r>
          </w:p>
        </w:tc>
        <w:tc>
          <w:tcPr>
            <w:tcW w:w="1432"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5D1AF8BB" w14:textId="77777777" w:rsidR="00F17E67" w:rsidRPr="00F17E67" w:rsidRDefault="00F17E67" w:rsidP="00824446">
            <w:pPr>
              <w:jc w:val="center"/>
              <w:rPr>
                <w:color w:val="4B4B4B"/>
              </w:rPr>
            </w:pPr>
            <w:r w:rsidRPr="00F17E67">
              <w:rPr>
                <w:b/>
                <w:bCs/>
                <w:color w:val="4B4B4B"/>
                <w:sz w:val="20"/>
                <w:szCs w:val="20"/>
              </w:rPr>
              <w:t>▼ Worst</w:t>
            </w:r>
          </w:p>
        </w:tc>
      </w:tr>
      <w:tr w:rsidR="00F17E67" w14:paraId="087C7E3B" w14:textId="77777777" w:rsidTr="00824446">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7EA04B" w14:textId="77777777" w:rsidR="00F17E67" w:rsidRDefault="00F17E67" w:rsidP="00824446">
            <w:r>
              <w:rPr>
                <w:b/>
                <w:bCs/>
                <w:color w:val="212121"/>
                <w:sz w:val="20"/>
                <w:szCs w:val="20"/>
              </w:rPr>
              <w:t>Tipper</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D808ED" w14:textId="77777777" w:rsidR="00F17E67" w:rsidRPr="00F17E67" w:rsidRDefault="00F17E67" w:rsidP="00824446">
            <w:pPr>
              <w:jc w:val="center"/>
              <w:rPr>
                <w:color w:val="4B4B4B"/>
              </w:rPr>
            </w:pPr>
            <w:r w:rsidRPr="00F17E67">
              <w:rPr>
                <w:color w:val="4B4B4B"/>
                <w:sz w:val="20"/>
                <w:szCs w:val="20"/>
              </w:rPr>
              <w:t>26.2%</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DB6854" w14:textId="77777777" w:rsidR="00F17E67" w:rsidRPr="00F17E67" w:rsidRDefault="00F17E67" w:rsidP="00824446">
            <w:pPr>
              <w:jc w:val="center"/>
              <w:rPr>
                <w:color w:val="4B4B4B"/>
              </w:rPr>
            </w:pPr>
            <w:r w:rsidRPr="00F17E67">
              <w:rPr>
                <w:color w:val="4B4B4B"/>
                <w:sz w:val="20"/>
                <w:szCs w:val="20"/>
              </w:rPr>
              <w:t>37.5%</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3E3EA5" w14:textId="77777777" w:rsidR="00F17E67" w:rsidRPr="00F17E67" w:rsidRDefault="00F17E67" w:rsidP="00824446">
            <w:pPr>
              <w:jc w:val="center"/>
              <w:rPr>
                <w:color w:val="4B4B4B"/>
              </w:rPr>
            </w:pPr>
            <w:r w:rsidRPr="00F17E67">
              <w:rPr>
                <w:color w:val="4B4B4B"/>
                <w:sz w:val="20"/>
                <w:szCs w:val="20"/>
              </w:rPr>
              <w:t>37.9%</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F641DD" w14:textId="77777777" w:rsidR="00F17E67" w:rsidRPr="00F17E67" w:rsidRDefault="00F17E67" w:rsidP="00824446">
            <w:pPr>
              <w:jc w:val="center"/>
              <w:rPr>
                <w:color w:val="4B4B4B"/>
              </w:rPr>
            </w:pPr>
            <w:r w:rsidRPr="00F17E67">
              <w:rPr>
                <w:color w:val="4B4B4B"/>
                <w:sz w:val="20"/>
                <w:szCs w:val="20"/>
              </w:rPr>
              <w:t>+11.7 pts</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49BA4A" w14:textId="77777777" w:rsidR="00F17E67" w:rsidRPr="00F17E67" w:rsidRDefault="00F17E67" w:rsidP="00824446">
            <w:pPr>
              <w:jc w:val="center"/>
              <w:rPr>
                <w:color w:val="4B4B4B"/>
              </w:rPr>
            </w:pPr>
            <w:r w:rsidRPr="00F17E67">
              <w:rPr>
                <w:color w:val="4B4B4B"/>
                <w:sz w:val="20"/>
                <w:szCs w:val="20"/>
              </w:rPr>
              <w:t>▼ Rising</w:t>
            </w:r>
          </w:p>
        </w:tc>
      </w:tr>
      <w:tr w:rsidR="00F17E67" w14:paraId="4C97E016" w14:textId="77777777" w:rsidTr="00824446">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034CA4" w14:textId="77777777" w:rsidR="00F17E67" w:rsidRDefault="00F17E67" w:rsidP="00824446">
            <w:r>
              <w:rPr>
                <w:b/>
                <w:bCs/>
                <w:color w:val="212121"/>
                <w:sz w:val="20"/>
                <w:szCs w:val="20"/>
              </w:rPr>
              <w:t>Dumper</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9FF3B0" w14:textId="77777777" w:rsidR="00F17E67" w:rsidRPr="00F17E67" w:rsidRDefault="00F17E67" w:rsidP="00824446">
            <w:pPr>
              <w:jc w:val="center"/>
              <w:rPr>
                <w:color w:val="4B4B4B"/>
              </w:rPr>
            </w:pPr>
            <w:r w:rsidRPr="00F17E67">
              <w:rPr>
                <w:color w:val="4B4B4B"/>
                <w:sz w:val="20"/>
                <w:szCs w:val="20"/>
              </w:rPr>
              <w:t>35.1%</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54850C" w14:textId="77777777" w:rsidR="00F17E67" w:rsidRPr="00F17E67" w:rsidRDefault="00F17E67" w:rsidP="00824446">
            <w:pPr>
              <w:jc w:val="center"/>
              <w:rPr>
                <w:color w:val="4B4B4B"/>
              </w:rPr>
            </w:pPr>
            <w:r w:rsidRPr="00F17E67">
              <w:rPr>
                <w:color w:val="4B4B4B"/>
                <w:sz w:val="20"/>
                <w:szCs w:val="20"/>
              </w:rPr>
              <w:t>39.1%</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80FC98" w14:textId="77777777" w:rsidR="00F17E67" w:rsidRPr="00F17E67" w:rsidRDefault="00F17E67" w:rsidP="00824446">
            <w:pPr>
              <w:jc w:val="center"/>
              <w:rPr>
                <w:color w:val="4B4B4B"/>
              </w:rPr>
            </w:pPr>
            <w:r w:rsidRPr="00F17E67">
              <w:rPr>
                <w:color w:val="4B4B4B"/>
                <w:sz w:val="20"/>
                <w:szCs w:val="20"/>
              </w:rPr>
              <w:t>43.8%</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6727F7" w14:textId="77777777" w:rsidR="00F17E67" w:rsidRPr="00F17E67" w:rsidRDefault="00F17E67" w:rsidP="00824446">
            <w:pPr>
              <w:jc w:val="center"/>
              <w:rPr>
                <w:color w:val="4B4B4B"/>
              </w:rPr>
            </w:pPr>
            <w:r w:rsidRPr="00F17E67">
              <w:rPr>
                <w:color w:val="4B4B4B"/>
                <w:sz w:val="20"/>
                <w:szCs w:val="20"/>
              </w:rPr>
              <w:t>+8.7 pts</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74F2EB" w14:textId="77777777" w:rsidR="00F17E67" w:rsidRPr="00F17E67" w:rsidRDefault="00F17E67" w:rsidP="00824446">
            <w:pPr>
              <w:jc w:val="center"/>
              <w:rPr>
                <w:color w:val="4B4B4B"/>
              </w:rPr>
            </w:pPr>
            <w:r w:rsidRPr="00F17E67">
              <w:rPr>
                <w:color w:val="4B4B4B"/>
                <w:sz w:val="20"/>
                <w:szCs w:val="20"/>
              </w:rPr>
              <w:t>▼ Rising</w:t>
            </w:r>
          </w:p>
        </w:tc>
      </w:tr>
      <w:tr w:rsidR="00F17E67" w14:paraId="08F0A34A" w14:textId="77777777" w:rsidTr="00824446">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7C871A" w14:textId="77777777" w:rsidR="00F17E67" w:rsidRDefault="00F17E67" w:rsidP="00824446">
            <w:r>
              <w:rPr>
                <w:b/>
                <w:bCs/>
                <w:color w:val="212121"/>
                <w:sz w:val="20"/>
                <w:szCs w:val="20"/>
              </w:rPr>
              <w:t>Excavator</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57EBDA" w14:textId="77777777" w:rsidR="00F17E67" w:rsidRPr="00F17E67" w:rsidRDefault="00F17E67" w:rsidP="00824446">
            <w:pPr>
              <w:jc w:val="center"/>
              <w:rPr>
                <w:color w:val="4B4B4B"/>
              </w:rPr>
            </w:pPr>
            <w:r w:rsidRPr="00F17E67">
              <w:rPr>
                <w:color w:val="4B4B4B"/>
                <w:sz w:val="20"/>
                <w:szCs w:val="20"/>
              </w:rPr>
              <w:t>34.4%</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FFEA53" w14:textId="77777777" w:rsidR="00F17E67" w:rsidRPr="00F17E67" w:rsidRDefault="00F17E67" w:rsidP="00824446">
            <w:pPr>
              <w:jc w:val="center"/>
              <w:rPr>
                <w:color w:val="4B4B4B"/>
              </w:rPr>
            </w:pPr>
            <w:r w:rsidRPr="00F17E67">
              <w:rPr>
                <w:color w:val="4B4B4B"/>
                <w:sz w:val="20"/>
                <w:szCs w:val="20"/>
              </w:rPr>
              <w:t>42.9%</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CD7415" w14:textId="77777777" w:rsidR="00F17E67" w:rsidRPr="00F17E67" w:rsidRDefault="00F17E67" w:rsidP="00824446">
            <w:pPr>
              <w:jc w:val="center"/>
              <w:rPr>
                <w:color w:val="4B4B4B"/>
              </w:rPr>
            </w:pPr>
            <w:r w:rsidRPr="00F17E67">
              <w:rPr>
                <w:color w:val="4B4B4B"/>
                <w:sz w:val="20"/>
                <w:szCs w:val="20"/>
              </w:rPr>
              <w:t>39.5%</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EAFBE7" w14:textId="77777777" w:rsidR="00F17E67" w:rsidRPr="00F17E67" w:rsidRDefault="00F17E67" w:rsidP="00824446">
            <w:pPr>
              <w:jc w:val="center"/>
              <w:rPr>
                <w:color w:val="4B4B4B"/>
              </w:rPr>
            </w:pPr>
            <w:r w:rsidRPr="00F17E67">
              <w:rPr>
                <w:color w:val="4B4B4B"/>
                <w:sz w:val="20"/>
                <w:szCs w:val="20"/>
              </w:rPr>
              <w:t>+5.1 pts</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CEC88E" w14:textId="77777777" w:rsidR="00F17E67" w:rsidRPr="00F17E67" w:rsidRDefault="00F17E67" w:rsidP="00824446">
            <w:pPr>
              <w:jc w:val="center"/>
              <w:rPr>
                <w:color w:val="4B4B4B"/>
              </w:rPr>
            </w:pPr>
            <w:r w:rsidRPr="00F17E67">
              <w:rPr>
                <w:color w:val="4B4B4B"/>
                <w:sz w:val="20"/>
                <w:szCs w:val="20"/>
              </w:rPr>
              <w:t>▼ Rising</w:t>
            </w:r>
          </w:p>
        </w:tc>
      </w:tr>
      <w:tr w:rsidR="00F17E67" w14:paraId="512E847D" w14:textId="77777777" w:rsidTr="00824446">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B50E19" w14:textId="77777777" w:rsidR="00F17E67" w:rsidRDefault="00F17E67" w:rsidP="00824446">
            <w:r>
              <w:rPr>
                <w:b/>
                <w:bCs/>
                <w:color w:val="212121"/>
                <w:sz w:val="20"/>
                <w:szCs w:val="20"/>
              </w:rPr>
              <w:t>Front End Loader</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EAA21C" w14:textId="77777777" w:rsidR="00F17E67" w:rsidRPr="00F17E67" w:rsidRDefault="00F17E67" w:rsidP="00824446">
            <w:pPr>
              <w:jc w:val="center"/>
              <w:rPr>
                <w:color w:val="4B4B4B"/>
              </w:rPr>
            </w:pPr>
            <w:r w:rsidRPr="00F17E67">
              <w:rPr>
                <w:color w:val="4B4B4B"/>
                <w:sz w:val="20"/>
                <w:szCs w:val="20"/>
              </w:rPr>
              <w:t>19.2%</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59DB86" w14:textId="77777777" w:rsidR="00F17E67" w:rsidRPr="00F17E67" w:rsidRDefault="00F17E67" w:rsidP="00824446">
            <w:pPr>
              <w:jc w:val="center"/>
              <w:rPr>
                <w:color w:val="4B4B4B"/>
              </w:rPr>
            </w:pPr>
            <w:r w:rsidRPr="00F17E67">
              <w:rPr>
                <w:color w:val="4B4B4B"/>
                <w:sz w:val="20"/>
                <w:szCs w:val="20"/>
              </w:rPr>
              <w:t>29.9%</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4764DE" w14:textId="77777777" w:rsidR="00F17E67" w:rsidRPr="00F17E67" w:rsidRDefault="00F17E67" w:rsidP="00824446">
            <w:pPr>
              <w:jc w:val="center"/>
              <w:rPr>
                <w:color w:val="4B4B4B"/>
              </w:rPr>
            </w:pPr>
            <w:r w:rsidRPr="00F17E67">
              <w:rPr>
                <w:color w:val="4B4B4B"/>
                <w:sz w:val="20"/>
                <w:szCs w:val="20"/>
              </w:rPr>
              <w:t>18.0%</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F5738A" w14:textId="77777777" w:rsidR="00F17E67" w:rsidRPr="00F17E67" w:rsidRDefault="00F17E67" w:rsidP="00824446">
            <w:pPr>
              <w:jc w:val="center"/>
              <w:rPr>
                <w:color w:val="4B4B4B"/>
              </w:rPr>
            </w:pPr>
            <w:r w:rsidRPr="00F17E67">
              <w:rPr>
                <w:color w:val="4B4B4B"/>
                <w:sz w:val="20"/>
                <w:szCs w:val="20"/>
              </w:rPr>
              <w:t>−1.2 pts</w:t>
            </w:r>
          </w:p>
        </w:tc>
        <w:tc>
          <w:tcPr>
            <w:tcW w:w="14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5E3545" w14:textId="77777777" w:rsidR="00F17E67" w:rsidRPr="00F17E67" w:rsidRDefault="00F17E67" w:rsidP="00824446">
            <w:pPr>
              <w:jc w:val="center"/>
              <w:rPr>
                <w:color w:val="4B4B4B"/>
              </w:rPr>
            </w:pPr>
            <w:r w:rsidRPr="00F17E67">
              <w:rPr>
                <w:color w:val="4B4B4B"/>
                <w:sz w:val="20"/>
                <w:szCs w:val="20"/>
              </w:rPr>
              <w:t>→ Stable</w:t>
            </w:r>
          </w:p>
        </w:tc>
      </w:tr>
    </w:tbl>
    <w:p w14:paraId="009D82F6" w14:textId="77777777" w:rsidR="00F17E67" w:rsidRDefault="00F17E67" w:rsidP="00F17E67">
      <w:pPr>
        <w:spacing w:after="60"/>
      </w:pPr>
    </w:p>
    <w:p w14:paraId="5223C837" w14:textId="77777777" w:rsidR="00C26408" w:rsidRDefault="00C26408" w:rsidP="00F17E67">
      <w:pPr>
        <w:spacing w:after="60"/>
      </w:pPr>
    </w:p>
    <w:p w14:paraId="36ABCE2F" w14:textId="77777777" w:rsidR="00C26408" w:rsidRDefault="00C26408" w:rsidP="00F17E67">
      <w:pPr>
        <w:spacing w:after="60"/>
      </w:pPr>
    </w:p>
    <w:p w14:paraId="57E99AF6" w14:textId="77777777" w:rsidR="00C26408" w:rsidRDefault="00C26408" w:rsidP="00F17E67">
      <w:pPr>
        <w:spacing w:after="60"/>
      </w:pPr>
    </w:p>
    <w:p w14:paraId="5BE2C920" w14:textId="77777777" w:rsidR="00163AA0" w:rsidRDefault="0056448F" w:rsidP="00F17E67">
      <w:pPr>
        <w:pStyle w:val="Heading2"/>
        <w:rPr>
          <w:b w:val="0"/>
          <w:bCs w:val="0"/>
          <w:color w:val="auto"/>
          <w:sz w:val="22"/>
          <w:szCs w:val="22"/>
        </w:rPr>
      </w:pPr>
      <w:r w:rsidRPr="0056448F">
        <w:rPr>
          <w:b w:val="0"/>
          <w:bCs w:val="0"/>
          <w:color w:val="auto"/>
          <w:sz w:val="22"/>
          <w:szCs w:val="22"/>
        </w:rPr>
        <w:lastRenderedPageBreak/>
        <w:t xml:space="preserve">The Dumper fleet warrants particular management attention. Breakdown percentage increased steadily from 35.1% in March to 43.8% in May, with no indication of recovery during the study period. </w:t>
      </w:r>
    </w:p>
    <w:p w14:paraId="3E09987D" w14:textId="53937B01" w:rsidR="0056448F" w:rsidRPr="0056448F" w:rsidRDefault="0056448F" w:rsidP="00F17E67">
      <w:pPr>
        <w:pStyle w:val="Heading2"/>
        <w:rPr>
          <w:b w:val="0"/>
          <w:bCs w:val="0"/>
          <w:color w:val="auto"/>
          <w:sz w:val="22"/>
          <w:szCs w:val="22"/>
        </w:rPr>
      </w:pPr>
      <w:r w:rsidRPr="0056448F">
        <w:rPr>
          <w:b w:val="0"/>
          <w:bCs w:val="0"/>
          <w:color w:val="auto"/>
          <w:sz w:val="22"/>
          <w:szCs w:val="22"/>
        </w:rPr>
        <w:t>As Dumpers constitute the primary overburden haulage fleet, this sustained increase in downtime directly reduces effective hauling capacity and increases dependence on the remaining operational machines.</w:t>
      </w:r>
    </w:p>
    <w:p w14:paraId="00637D19" w14:textId="77777777" w:rsidR="00163AA0" w:rsidRDefault="00163AA0" w:rsidP="00163AA0">
      <w:pPr>
        <w:spacing w:before="100" w:beforeAutospacing="1" w:after="100" w:afterAutospacing="1"/>
        <w:rPr>
          <w:rFonts w:eastAsia="Times New Roman"/>
        </w:rPr>
      </w:pPr>
      <w:r w:rsidRPr="00163AA0">
        <w:rPr>
          <w:rFonts w:eastAsia="Times New Roman"/>
        </w:rPr>
        <w:t xml:space="preserve">The Surface Miner fleet recorded the largest increase in breakdown percentage, rising from 9.5% in March to 47.1% in April before remaining elevated in May. </w:t>
      </w:r>
    </w:p>
    <w:p w14:paraId="64907894" w14:textId="77777777" w:rsidR="00163AA0" w:rsidRDefault="00163AA0" w:rsidP="00163AA0">
      <w:pPr>
        <w:spacing w:before="100" w:beforeAutospacing="1" w:after="100" w:afterAutospacing="1"/>
        <w:rPr>
          <w:rFonts w:eastAsia="Times New Roman"/>
        </w:rPr>
      </w:pPr>
      <w:r w:rsidRPr="00163AA0">
        <w:rPr>
          <w:rFonts w:eastAsia="Times New Roman"/>
        </w:rPr>
        <w:t>Given the small fleet size, extended downtime of a limited number of machines can significantly influence the group average.</w:t>
      </w:r>
    </w:p>
    <w:p w14:paraId="1E41EA1E" w14:textId="77777777" w:rsidR="00C26408" w:rsidRDefault="00C26408" w:rsidP="00305717">
      <w:pPr>
        <w:pStyle w:val="Heading2"/>
        <w:rPr>
          <w:color w:val="002060"/>
        </w:rPr>
      </w:pPr>
    </w:p>
    <w:p w14:paraId="13AF2AA8" w14:textId="77777777" w:rsidR="00305717" w:rsidRPr="00305717" w:rsidRDefault="00305717" w:rsidP="00305717">
      <w:pPr>
        <w:pStyle w:val="Heading2"/>
        <w:rPr>
          <w:color w:val="002060"/>
        </w:rPr>
      </w:pPr>
      <w:r w:rsidRPr="00305717">
        <w:rPr>
          <w:color w:val="002060"/>
        </w:rPr>
        <w:t>3.4.3  Pareto Analysis — Is Breakdown Concentrated?</w:t>
      </w:r>
    </w:p>
    <w:p w14:paraId="42042548" w14:textId="0951F4DB" w:rsidR="00305717" w:rsidRDefault="00305717" w:rsidP="00305717">
      <w:pPr>
        <w:spacing w:after="120"/>
      </w:pPr>
      <w:r>
        <w:rPr>
          <w:color w:val="212121"/>
        </w:rPr>
        <w:t xml:space="preserve">A Pareto analysis of breakdown hours across all </w:t>
      </w:r>
      <w:r w:rsidR="001B4E80">
        <w:rPr>
          <w:color w:val="212121"/>
        </w:rPr>
        <w:t>199</w:t>
      </w:r>
      <w:r>
        <w:rPr>
          <w:color w:val="212121"/>
        </w:rPr>
        <w:t xml:space="preserve"> machines over 3 months reveals the following distribution:</w:t>
      </w:r>
    </w:p>
    <w:p w14:paraId="3417021D" w14:textId="77777777" w:rsidR="00305717" w:rsidRDefault="00305717" w:rsidP="00305717">
      <w:pPr>
        <w:spacing w:after="60"/>
      </w:pPr>
    </w:p>
    <w:tbl>
      <w:tblPr>
        <w:tblW w:w="9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4"/>
        <w:gridCol w:w="2018"/>
        <w:gridCol w:w="2018"/>
        <w:gridCol w:w="2018"/>
      </w:tblGrid>
      <w:tr w:rsidR="00305717" w14:paraId="3814368C" w14:textId="77777777" w:rsidTr="00C06400">
        <w:trPr>
          <w:trHeight w:val="480"/>
        </w:trPr>
        <w:tc>
          <w:tcPr>
            <w:tcW w:w="3784"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71B8ECE5" w14:textId="3A9C160B" w:rsidR="00305717" w:rsidRPr="00305717" w:rsidRDefault="00CC07D1" w:rsidP="00824446">
            <w:pPr>
              <w:jc w:val="center"/>
              <w:rPr>
                <w:color w:val="002060"/>
              </w:rPr>
            </w:pPr>
            <w:r w:rsidRPr="00CC07D1">
              <w:rPr>
                <w:b/>
                <w:bCs/>
                <w:color w:val="002060"/>
                <w:sz w:val="20"/>
                <w:szCs w:val="20"/>
              </w:rPr>
              <w:t>Ranked Machine Group</w:t>
            </w:r>
          </w:p>
        </w:tc>
        <w:tc>
          <w:tcPr>
            <w:tcW w:w="2018"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5E650FA4" w14:textId="77777777" w:rsidR="00305717" w:rsidRPr="00305717" w:rsidRDefault="00305717" w:rsidP="00824446">
            <w:pPr>
              <w:jc w:val="center"/>
              <w:rPr>
                <w:color w:val="002060"/>
              </w:rPr>
            </w:pPr>
            <w:r w:rsidRPr="00305717">
              <w:rPr>
                <w:b/>
                <w:bCs/>
                <w:color w:val="002060"/>
                <w:sz w:val="20"/>
                <w:szCs w:val="20"/>
              </w:rPr>
              <w:t>No. of Units</w:t>
            </w:r>
          </w:p>
        </w:tc>
        <w:tc>
          <w:tcPr>
            <w:tcW w:w="2018"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6615E98E" w14:textId="77777777" w:rsidR="00305717" w:rsidRPr="00305717" w:rsidRDefault="00305717" w:rsidP="00824446">
            <w:pPr>
              <w:jc w:val="center"/>
              <w:rPr>
                <w:color w:val="002060"/>
              </w:rPr>
            </w:pPr>
            <w:r w:rsidRPr="00305717">
              <w:rPr>
                <w:b/>
                <w:bCs/>
                <w:color w:val="002060"/>
                <w:sz w:val="20"/>
                <w:szCs w:val="20"/>
              </w:rPr>
              <w:t>Total BD Hours</w:t>
            </w:r>
          </w:p>
        </w:tc>
        <w:tc>
          <w:tcPr>
            <w:tcW w:w="2018"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71ADEAC3" w14:textId="77777777" w:rsidR="00305717" w:rsidRPr="00305717" w:rsidRDefault="00305717" w:rsidP="00824446">
            <w:pPr>
              <w:jc w:val="center"/>
              <w:rPr>
                <w:color w:val="002060"/>
              </w:rPr>
            </w:pPr>
            <w:r w:rsidRPr="00305717">
              <w:rPr>
                <w:b/>
                <w:bCs/>
                <w:color w:val="002060"/>
                <w:sz w:val="20"/>
                <w:szCs w:val="20"/>
              </w:rPr>
              <w:t>% of Fleet BD Total</w:t>
            </w:r>
          </w:p>
        </w:tc>
      </w:tr>
      <w:tr w:rsidR="00305717" w14:paraId="7B22AEF3" w14:textId="77777777" w:rsidTr="00C06400">
        <w:trPr>
          <w:trHeight w:val="240"/>
        </w:trPr>
        <w:tc>
          <w:tcPr>
            <w:tcW w:w="3784"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7A7D6E80" w14:textId="33479DF3" w:rsidR="00305717" w:rsidRDefault="00BA317C" w:rsidP="00824446">
            <w:r w:rsidRPr="00BA317C">
              <w:rPr>
                <w:b/>
                <w:bCs/>
                <w:color w:val="212121"/>
                <w:sz w:val="18"/>
                <w:szCs w:val="18"/>
              </w:rPr>
              <w:t>Top 15 Machines (Immediate Priority)</w:t>
            </w:r>
          </w:p>
        </w:tc>
        <w:tc>
          <w:tcPr>
            <w:tcW w:w="2018"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390515F1" w14:textId="77777777" w:rsidR="00305717" w:rsidRPr="00305717" w:rsidRDefault="00305717" w:rsidP="00824446">
            <w:pPr>
              <w:jc w:val="center"/>
              <w:rPr>
                <w:color w:val="4B4B4B"/>
              </w:rPr>
            </w:pPr>
            <w:r w:rsidRPr="00305717">
              <w:rPr>
                <w:color w:val="4B4B4B"/>
                <w:sz w:val="20"/>
                <w:szCs w:val="20"/>
              </w:rPr>
              <w:t>15</w:t>
            </w:r>
          </w:p>
        </w:tc>
        <w:tc>
          <w:tcPr>
            <w:tcW w:w="2018"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132798B1" w14:textId="77777777" w:rsidR="00305717" w:rsidRPr="00305717" w:rsidRDefault="00305717" w:rsidP="00824446">
            <w:pPr>
              <w:jc w:val="center"/>
              <w:rPr>
                <w:color w:val="4B4B4B"/>
              </w:rPr>
            </w:pPr>
            <w:r w:rsidRPr="00305717">
              <w:rPr>
                <w:b/>
                <w:bCs/>
                <w:color w:val="4B4B4B"/>
                <w:sz w:val="20"/>
                <w:szCs w:val="20"/>
              </w:rPr>
              <w:t>31,247</w:t>
            </w:r>
          </w:p>
        </w:tc>
        <w:tc>
          <w:tcPr>
            <w:tcW w:w="2018"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7119857B" w14:textId="77777777" w:rsidR="00305717" w:rsidRPr="00305717" w:rsidRDefault="00305717" w:rsidP="00824446">
            <w:pPr>
              <w:jc w:val="center"/>
              <w:rPr>
                <w:color w:val="4B4B4B"/>
              </w:rPr>
            </w:pPr>
            <w:r w:rsidRPr="00305717">
              <w:rPr>
                <w:b/>
                <w:bCs/>
                <w:color w:val="4B4B4B"/>
                <w:sz w:val="20"/>
                <w:szCs w:val="20"/>
              </w:rPr>
              <w:t>18.0%</w:t>
            </w:r>
          </w:p>
        </w:tc>
      </w:tr>
      <w:tr w:rsidR="00305717" w14:paraId="7EABAEA2" w14:textId="77777777" w:rsidTr="00C06400">
        <w:trPr>
          <w:trHeight w:val="240"/>
        </w:trPr>
        <w:tc>
          <w:tcPr>
            <w:tcW w:w="378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9E9670" w14:textId="77777777" w:rsidR="00305717" w:rsidRDefault="00305717" w:rsidP="00824446">
            <w:r>
              <w:rPr>
                <w:b/>
                <w:bCs/>
                <w:color w:val="212121"/>
                <w:sz w:val="20"/>
                <w:szCs w:val="20"/>
              </w:rPr>
              <w:t>Top 40 machines (20% of fleet)</w:t>
            </w:r>
          </w:p>
        </w:tc>
        <w:tc>
          <w:tcPr>
            <w:tcW w:w="20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FE31C2" w14:textId="77777777" w:rsidR="00305717" w:rsidRPr="00305717" w:rsidRDefault="00305717" w:rsidP="00824446">
            <w:pPr>
              <w:jc w:val="center"/>
              <w:rPr>
                <w:color w:val="4B4B4B"/>
              </w:rPr>
            </w:pPr>
            <w:r w:rsidRPr="00305717">
              <w:rPr>
                <w:color w:val="4B4B4B"/>
                <w:sz w:val="20"/>
                <w:szCs w:val="20"/>
              </w:rPr>
              <w:t>40</w:t>
            </w:r>
          </w:p>
        </w:tc>
        <w:tc>
          <w:tcPr>
            <w:tcW w:w="20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C7CF0C" w14:textId="77777777" w:rsidR="00305717" w:rsidRPr="00305717" w:rsidRDefault="00305717" w:rsidP="00824446">
            <w:pPr>
              <w:jc w:val="center"/>
              <w:rPr>
                <w:color w:val="4B4B4B"/>
              </w:rPr>
            </w:pPr>
            <w:r w:rsidRPr="00305717">
              <w:rPr>
                <w:b/>
                <w:bCs/>
                <w:color w:val="4B4B4B"/>
                <w:sz w:val="20"/>
                <w:szCs w:val="20"/>
              </w:rPr>
              <w:t>70,897</w:t>
            </w:r>
          </w:p>
        </w:tc>
        <w:tc>
          <w:tcPr>
            <w:tcW w:w="20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5EC4AA" w14:textId="77777777" w:rsidR="00305717" w:rsidRPr="00305717" w:rsidRDefault="00305717" w:rsidP="00824446">
            <w:pPr>
              <w:jc w:val="center"/>
              <w:rPr>
                <w:color w:val="4B4B4B"/>
              </w:rPr>
            </w:pPr>
            <w:r w:rsidRPr="00305717">
              <w:rPr>
                <w:b/>
                <w:bCs/>
                <w:color w:val="4B4B4B"/>
                <w:sz w:val="20"/>
                <w:szCs w:val="20"/>
              </w:rPr>
              <w:t>40.8%</w:t>
            </w:r>
          </w:p>
        </w:tc>
      </w:tr>
      <w:tr w:rsidR="00305717" w14:paraId="78256B1C" w14:textId="77777777" w:rsidTr="00C06400">
        <w:trPr>
          <w:trHeight w:val="480"/>
        </w:trPr>
        <w:tc>
          <w:tcPr>
            <w:tcW w:w="378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5766E1" w14:textId="26411563" w:rsidR="00305717" w:rsidRDefault="00305717" w:rsidP="00824446">
            <w:r>
              <w:rPr>
                <w:b/>
                <w:bCs/>
                <w:color w:val="212121"/>
                <w:sz w:val="20"/>
                <w:szCs w:val="20"/>
              </w:rPr>
              <w:t>Machines contributing 80% of breakdown hours</w:t>
            </w:r>
          </w:p>
        </w:tc>
        <w:tc>
          <w:tcPr>
            <w:tcW w:w="20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127A1E" w14:textId="77777777" w:rsidR="00305717" w:rsidRPr="00305717" w:rsidRDefault="00305717" w:rsidP="00824446">
            <w:pPr>
              <w:jc w:val="center"/>
              <w:rPr>
                <w:color w:val="4B4B4B"/>
              </w:rPr>
            </w:pPr>
            <w:r w:rsidRPr="00305717">
              <w:rPr>
                <w:color w:val="4B4B4B"/>
                <w:sz w:val="20"/>
                <w:szCs w:val="20"/>
              </w:rPr>
              <w:t>112</w:t>
            </w:r>
          </w:p>
        </w:tc>
        <w:tc>
          <w:tcPr>
            <w:tcW w:w="20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E38319" w14:textId="77777777" w:rsidR="00305717" w:rsidRPr="00305717" w:rsidRDefault="00305717" w:rsidP="00824446">
            <w:pPr>
              <w:jc w:val="center"/>
              <w:rPr>
                <w:color w:val="4B4B4B"/>
              </w:rPr>
            </w:pPr>
            <w:r w:rsidRPr="00305717">
              <w:rPr>
                <w:color w:val="4B4B4B"/>
                <w:sz w:val="20"/>
                <w:szCs w:val="20"/>
              </w:rPr>
              <w:t>1,39,184</w:t>
            </w:r>
          </w:p>
        </w:tc>
        <w:tc>
          <w:tcPr>
            <w:tcW w:w="20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294AC0" w14:textId="77777777" w:rsidR="00305717" w:rsidRPr="00305717" w:rsidRDefault="00305717" w:rsidP="00824446">
            <w:pPr>
              <w:jc w:val="center"/>
              <w:rPr>
                <w:color w:val="4B4B4B"/>
              </w:rPr>
            </w:pPr>
            <w:r w:rsidRPr="00305717">
              <w:rPr>
                <w:color w:val="4B4B4B"/>
                <w:sz w:val="20"/>
                <w:szCs w:val="20"/>
              </w:rPr>
              <w:t>80.0%</w:t>
            </w:r>
          </w:p>
        </w:tc>
      </w:tr>
      <w:tr w:rsidR="00305717" w14:paraId="3DA40A46" w14:textId="77777777" w:rsidTr="00C06400">
        <w:trPr>
          <w:trHeight w:val="480"/>
        </w:trPr>
        <w:tc>
          <w:tcPr>
            <w:tcW w:w="378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8AF653" w14:textId="0704FFA1" w:rsidR="00305717" w:rsidRDefault="00637239" w:rsidP="00824446">
            <w:r w:rsidRPr="00637239">
              <w:t>Remaining Machines</w:t>
            </w:r>
          </w:p>
        </w:tc>
        <w:tc>
          <w:tcPr>
            <w:tcW w:w="20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18B062" w14:textId="710C5681" w:rsidR="00305717" w:rsidRPr="00305717" w:rsidRDefault="00305717" w:rsidP="00824446">
            <w:pPr>
              <w:jc w:val="center"/>
              <w:rPr>
                <w:color w:val="4B4B4B"/>
              </w:rPr>
            </w:pPr>
            <w:r w:rsidRPr="00305717">
              <w:rPr>
                <w:color w:val="4B4B4B"/>
                <w:sz w:val="20"/>
                <w:szCs w:val="20"/>
              </w:rPr>
              <w:t>8</w:t>
            </w:r>
            <w:r w:rsidR="002D2E7A">
              <w:rPr>
                <w:color w:val="4B4B4B"/>
                <w:sz w:val="20"/>
                <w:szCs w:val="20"/>
              </w:rPr>
              <w:t>7</w:t>
            </w:r>
          </w:p>
        </w:tc>
        <w:tc>
          <w:tcPr>
            <w:tcW w:w="20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337E77" w14:textId="77777777" w:rsidR="00305717" w:rsidRPr="00305717" w:rsidRDefault="00305717" w:rsidP="00824446">
            <w:pPr>
              <w:jc w:val="center"/>
              <w:rPr>
                <w:color w:val="4B4B4B"/>
              </w:rPr>
            </w:pPr>
            <w:r w:rsidRPr="00305717">
              <w:rPr>
                <w:color w:val="4B4B4B"/>
                <w:sz w:val="20"/>
                <w:szCs w:val="20"/>
              </w:rPr>
              <w:t>34,796</w:t>
            </w:r>
          </w:p>
        </w:tc>
        <w:tc>
          <w:tcPr>
            <w:tcW w:w="20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874D10" w14:textId="77777777" w:rsidR="00305717" w:rsidRPr="00305717" w:rsidRDefault="00305717" w:rsidP="00824446">
            <w:pPr>
              <w:jc w:val="center"/>
              <w:rPr>
                <w:color w:val="4B4B4B"/>
              </w:rPr>
            </w:pPr>
            <w:r w:rsidRPr="00305717">
              <w:rPr>
                <w:color w:val="4B4B4B"/>
                <w:sz w:val="20"/>
                <w:szCs w:val="20"/>
              </w:rPr>
              <w:t>20.0%</w:t>
            </w:r>
          </w:p>
        </w:tc>
      </w:tr>
    </w:tbl>
    <w:p w14:paraId="529ADC30" w14:textId="77777777" w:rsidR="007947F9" w:rsidRDefault="007947F9" w:rsidP="007947F9">
      <w:pPr>
        <w:spacing w:before="100" w:beforeAutospacing="1" w:after="100" w:afterAutospacing="1"/>
        <w:rPr>
          <w:rFonts w:eastAsia="Times New Roman"/>
        </w:rPr>
      </w:pPr>
      <w:r w:rsidRPr="007947F9">
        <w:rPr>
          <w:rFonts w:eastAsia="Times New Roman"/>
        </w:rPr>
        <w:t xml:space="preserve">The Pareto analysis does not exhibit the classical 80/20 distribution. Instead, approximately 56% of the fleet accounts for 80% of total breakdown hours, indicating that downtime is distributed across a large proportion of machines rather than being concentrated within a small number of chronic failures. </w:t>
      </w:r>
    </w:p>
    <w:p w14:paraId="1335DBA6" w14:textId="7731F542" w:rsidR="001968D1" w:rsidRPr="00211F5E" w:rsidRDefault="007947F9" w:rsidP="00211F5E">
      <w:pPr>
        <w:spacing w:before="100" w:beforeAutospacing="1" w:after="100" w:afterAutospacing="1"/>
        <w:rPr>
          <w:rFonts w:eastAsia="Times New Roman"/>
        </w:rPr>
      </w:pPr>
      <w:r w:rsidRPr="007947F9">
        <w:rPr>
          <w:rFonts w:eastAsia="Times New Roman"/>
        </w:rPr>
        <w:t>This suggests that improving fleet reliability will require broader maintenance and reliability initiatives in addition to targeted interventions on individual machines.</w:t>
      </w:r>
    </w:p>
    <w:p w14:paraId="57F2EE7E" w14:textId="77777777" w:rsidR="001968D1" w:rsidRPr="00AA20B9" w:rsidRDefault="00AA20B9" w:rsidP="00AA20B9">
      <w:pPr>
        <w:pStyle w:val="Heading2"/>
        <w:rPr>
          <w:color w:val="002060"/>
        </w:rPr>
      </w:pPr>
      <w:r w:rsidRPr="00AA20B9">
        <w:rPr>
          <w:color w:val="002060"/>
        </w:rPr>
        <w:t>3.4.4  Top Chronic Breakdown Machines (3-Month Combined)</w:t>
      </w:r>
    </w:p>
    <w:tbl>
      <w:tblPr>
        <w:tblW w:w="10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
        <w:gridCol w:w="1741"/>
        <w:gridCol w:w="2133"/>
        <w:gridCol w:w="2068"/>
        <w:gridCol w:w="3265"/>
      </w:tblGrid>
      <w:tr w:rsidR="00AA20B9" w:rsidRPr="00AA20B9" w14:paraId="48F7528A" w14:textId="77777777" w:rsidTr="00455016">
        <w:trPr>
          <w:trHeight w:val="218"/>
        </w:trPr>
        <w:tc>
          <w:tcPr>
            <w:tcW w:w="978"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1DB42BEC" w14:textId="77777777" w:rsidR="00AA20B9" w:rsidRPr="00AA20B9" w:rsidRDefault="00AA20B9" w:rsidP="00824446">
            <w:pPr>
              <w:jc w:val="center"/>
              <w:rPr>
                <w:color w:val="002060"/>
              </w:rPr>
            </w:pPr>
            <w:r w:rsidRPr="00AA20B9">
              <w:rPr>
                <w:b/>
                <w:bCs/>
                <w:color w:val="002060"/>
                <w:sz w:val="20"/>
                <w:szCs w:val="20"/>
              </w:rPr>
              <w:t>Rank</w:t>
            </w:r>
          </w:p>
        </w:tc>
        <w:tc>
          <w:tcPr>
            <w:tcW w:w="1741"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2405AF8A" w14:textId="77777777" w:rsidR="00AA20B9" w:rsidRPr="00AA20B9" w:rsidRDefault="00AA20B9" w:rsidP="00824446">
            <w:pPr>
              <w:jc w:val="center"/>
              <w:rPr>
                <w:color w:val="002060"/>
              </w:rPr>
            </w:pPr>
            <w:r w:rsidRPr="00AA20B9">
              <w:rPr>
                <w:b/>
                <w:bCs/>
                <w:color w:val="002060"/>
                <w:sz w:val="20"/>
                <w:szCs w:val="20"/>
              </w:rPr>
              <w:t>Equipment ID</w:t>
            </w:r>
          </w:p>
        </w:tc>
        <w:tc>
          <w:tcPr>
            <w:tcW w:w="2133"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092BFA75" w14:textId="77777777" w:rsidR="00AA20B9" w:rsidRPr="00AA20B9" w:rsidRDefault="00AA20B9" w:rsidP="00824446">
            <w:pPr>
              <w:jc w:val="center"/>
              <w:rPr>
                <w:color w:val="002060"/>
              </w:rPr>
            </w:pPr>
            <w:r w:rsidRPr="00AA20B9">
              <w:rPr>
                <w:b/>
                <w:bCs/>
                <w:color w:val="002060"/>
                <w:sz w:val="20"/>
                <w:szCs w:val="20"/>
              </w:rPr>
              <w:t>Group</w:t>
            </w:r>
          </w:p>
        </w:tc>
        <w:tc>
          <w:tcPr>
            <w:tcW w:w="2068"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77340C41" w14:textId="77777777" w:rsidR="00AA20B9" w:rsidRPr="00AA20B9" w:rsidRDefault="00AA20B9" w:rsidP="00824446">
            <w:pPr>
              <w:jc w:val="center"/>
              <w:rPr>
                <w:color w:val="002060"/>
              </w:rPr>
            </w:pPr>
            <w:r w:rsidRPr="00AA20B9">
              <w:rPr>
                <w:b/>
                <w:bCs/>
                <w:color w:val="002060"/>
                <w:sz w:val="20"/>
                <w:szCs w:val="20"/>
              </w:rPr>
              <w:t>BD Hrs (3M)</w:t>
            </w:r>
          </w:p>
        </w:tc>
        <w:tc>
          <w:tcPr>
            <w:tcW w:w="3265"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22C70AD5" w14:textId="5F242639" w:rsidR="00AA20B9" w:rsidRPr="00AA20B9" w:rsidRDefault="00455016" w:rsidP="00824446">
            <w:pPr>
              <w:jc w:val="center"/>
              <w:rPr>
                <w:color w:val="002060"/>
              </w:rPr>
            </w:pPr>
            <w:r w:rsidRPr="00455016">
              <w:rPr>
                <w:b/>
                <w:bCs/>
                <w:color w:val="002060"/>
                <w:sz w:val="20"/>
                <w:szCs w:val="20"/>
              </w:rPr>
              <w:t>Breakdown Pattern</w:t>
            </w:r>
          </w:p>
        </w:tc>
      </w:tr>
      <w:tr w:rsidR="00AA20B9" w14:paraId="5D927215" w14:textId="77777777" w:rsidTr="00455016">
        <w:trPr>
          <w:trHeight w:val="436"/>
        </w:trPr>
        <w:tc>
          <w:tcPr>
            <w:tcW w:w="978"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532644B5" w14:textId="77777777" w:rsidR="00AA20B9" w:rsidRPr="00AA20B9" w:rsidRDefault="00AA20B9" w:rsidP="00824446">
            <w:pPr>
              <w:jc w:val="center"/>
            </w:pPr>
            <w:r w:rsidRPr="00AA20B9">
              <w:rPr>
                <w:sz w:val="20"/>
                <w:szCs w:val="20"/>
              </w:rPr>
              <w:t>1</w:t>
            </w:r>
          </w:p>
        </w:tc>
        <w:tc>
          <w:tcPr>
            <w:tcW w:w="1741"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7E26C604" w14:textId="77777777" w:rsidR="00AA20B9" w:rsidRPr="00AA20B9" w:rsidRDefault="00AA20B9" w:rsidP="00824446">
            <w:r w:rsidRPr="00AA20B9">
              <w:rPr>
                <w:b/>
                <w:bCs/>
                <w:sz w:val="20"/>
                <w:szCs w:val="20"/>
              </w:rPr>
              <w:t>V-246</w:t>
            </w:r>
          </w:p>
        </w:tc>
        <w:tc>
          <w:tcPr>
            <w:tcW w:w="2133"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308787BB" w14:textId="77777777" w:rsidR="00AA20B9" w:rsidRPr="00AA20B9" w:rsidRDefault="00AA20B9" w:rsidP="00824446">
            <w:r w:rsidRPr="00AA20B9">
              <w:rPr>
                <w:sz w:val="20"/>
                <w:szCs w:val="20"/>
              </w:rPr>
              <w:t>Tipper</w:t>
            </w:r>
          </w:p>
        </w:tc>
        <w:tc>
          <w:tcPr>
            <w:tcW w:w="2068"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5A6EE993" w14:textId="77777777" w:rsidR="00AA20B9" w:rsidRPr="00AA20B9" w:rsidRDefault="00AA20B9" w:rsidP="00824446">
            <w:pPr>
              <w:jc w:val="center"/>
            </w:pPr>
            <w:r w:rsidRPr="00AA20B9">
              <w:rPr>
                <w:b/>
                <w:bCs/>
                <w:sz w:val="20"/>
                <w:szCs w:val="20"/>
              </w:rPr>
              <w:t>2,208</w:t>
            </w:r>
          </w:p>
        </w:tc>
        <w:tc>
          <w:tcPr>
            <w:tcW w:w="3265"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6C0381AB" w14:textId="77777777" w:rsidR="00AA20B9" w:rsidRPr="00AA20B9" w:rsidRDefault="00AA20B9" w:rsidP="00824446">
            <w:pPr>
              <w:rPr>
                <w:color w:val="4B4B4B"/>
              </w:rPr>
            </w:pPr>
            <w:r w:rsidRPr="00AA20B9">
              <w:rPr>
                <w:color w:val="4B4B4B"/>
                <w:sz w:val="20"/>
                <w:szCs w:val="20"/>
              </w:rPr>
              <w:t>100% non-op all 3 months — zero output for entire quarter</w:t>
            </w:r>
          </w:p>
        </w:tc>
      </w:tr>
      <w:tr w:rsidR="00AA20B9" w14:paraId="2D97CAFB" w14:textId="77777777" w:rsidTr="00455016">
        <w:trPr>
          <w:trHeight w:val="436"/>
        </w:trPr>
        <w:tc>
          <w:tcPr>
            <w:tcW w:w="97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2F7E4C" w14:textId="77777777" w:rsidR="00AA20B9" w:rsidRPr="00AA20B9" w:rsidRDefault="00AA20B9" w:rsidP="00824446">
            <w:pPr>
              <w:jc w:val="center"/>
            </w:pPr>
            <w:r w:rsidRPr="00AA20B9">
              <w:rPr>
                <w:sz w:val="20"/>
                <w:szCs w:val="20"/>
              </w:rPr>
              <w:t>2</w:t>
            </w:r>
          </w:p>
        </w:tc>
        <w:tc>
          <w:tcPr>
            <w:tcW w:w="17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0D0E4F" w14:textId="77777777" w:rsidR="00AA20B9" w:rsidRPr="00AA20B9" w:rsidRDefault="00AA20B9" w:rsidP="00824446">
            <w:r w:rsidRPr="00AA20B9">
              <w:rPr>
                <w:b/>
                <w:bCs/>
                <w:sz w:val="20"/>
                <w:szCs w:val="20"/>
              </w:rPr>
              <w:t>EX-196</w:t>
            </w:r>
          </w:p>
        </w:tc>
        <w:tc>
          <w:tcPr>
            <w:tcW w:w="213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EAF1B2" w14:textId="77777777" w:rsidR="00AA20B9" w:rsidRPr="00AA20B9" w:rsidRDefault="00AA20B9" w:rsidP="00824446">
            <w:r w:rsidRPr="00AA20B9">
              <w:rPr>
                <w:sz w:val="20"/>
                <w:szCs w:val="20"/>
              </w:rPr>
              <w:t>Excavator</w:t>
            </w:r>
          </w:p>
        </w:tc>
        <w:tc>
          <w:tcPr>
            <w:tcW w:w="20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472364" w14:textId="77777777" w:rsidR="00AA20B9" w:rsidRPr="00AA20B9" w:rsidRDefault="00AA20B9" w:rsidP="00824446">
            <w:pPr>
              <w:jc w:val="center"/>
            </w:pPr>
            <w:r w:rsidRPr="00AA20B9">
              <w:rPr>
                <w:b/>
                <w:bCs/>
                <w:sz w:val="20"/>
                <w:szCs w:val="20"/>
              </w:rPr>
              <w:t>2,207</w:t>
            </w:r>
          </w:p>
        </w:tc>
        <w:tc>
          <w:tcPr>
            <w:tcW w:w="32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25721E" w14:textId="77777777" w:rsidR="00AA20B9" w:rsidRPr="00AA20B9" w:rsidRDefault="00AA20B9" w:rsidP="00824446">
            <w:pPr>
              <w:rPr>
                <w:color w:val="4B4B4B"/>
              </w:rPr>
            </w:pPr>
            <w:r w:rsidRPr="00AA20B9">
              <w:rPr>
                <w:color w:val="4B4B4B"/>
                <w:sz w:val="20"/>
                <w:szCs w:val="20"/>
              </w:rPr>
              <w:t>100% non-op all 3 months — zero output for entire quarter</w:t>
            </w:r>
          </w:p>
        </w:tc>
      </w:tr>
      <w:tr w:rsidR="00AA20B9" w14:paraId="61607C19" w14:textId="77777777" w:rsidTr="00455016">
        <w:trPr>
          <w:trHeight w:val="218"/>
        </w:trPr>
        <w:tc>
          <w:tcPr>
            <w:tcW w:w="97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52D02F" w14:textId="77777777" w:rsidR="00AA20B9" w:rsidRPr="00AA20B9" w:rsidRDefault="00AA20B9" w:rsidP="00824446">
            <w:pPr>
              <w:jc w:val="center"/>
            </w:pPr>
            <w:r w:rsidRPr="00AA20B9">
              <w:rPr>
                <w:sz w:val="20"/>
                <w:szCs w:val="20"/>
              </w:rPr>
              <w:t>3</w:t>
            </w:r>
          </w:p>
        </w:tc>
        <w:tc>
          <w:tcPr>
            <w:tcW w:w="17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95C1E" w14:textId="77777777" w:rsidR="00AA20B9" w:rsidRPr="00AA20B9" w:rsidRDefault="00AA20B9" w:rsidP="00824446">
            <w:r w:rsidRPr="00AA20B9">
              <w:rPr>
                <w:b/>
                <w:bCs/>
                <w:sz w:val="20"/>
                <w:szCs w:val="20"/>
              </w:rPr>
              <w:t>V-283</w:t>
            </w:r>
          </w:p>
        </w:tc>
        <w:tc>
          <w:tcPr>
            <w:tcW w:w="213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1F917E" w14:textId="77777777" w:rsidR="00AA20B9" w:rsidRPr="00AA20B9" w:rsidRDefault="00AA20B9" w:rsidP="00824446">
            <w:r w:rsidRPr="00AA20B9">
              <w:rPr>
                <w:sz w:val="20"/>
                <w:szCs w:val="20"/>
              </w:rPr>
              <w:t>Tipper</w:t>
            </w:r>
          </w:p>
        </w:tc>
        <w:tc>
          <w:tcPr>
            <w:tcW w:w="20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1D30CB" w14:textId="77777777" w:rsidR="00AA20B9" w:rsidRPr="00AA20B9" w:rsidRDefault="00AA20B9" w:rsidP="00824446">
            <w:pPr>
              <w:jc w:val="center"/>
            </w:pPr>
            <w:r w:rsidRPr="00AA20B9">
              <w:rPr>
                <w:sz w:val="20"/>
                <w:szCs w:val="20"/>
              </w:rPr>
              <w:t>2,184</w:t>
            </w:r>
          </w:p>
        </w:tc>
        <w:tc>
          <w:tcPr>
            <w:tcW w:w="32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E5A10F" w14:textId="77777777" w:rsidR="00AA20B9" w:rsidRPr="00AA20B9" w:rsidRDefault="00AA20B9" w:rsidP="00824446">
            <w:pPr>
              <w:rPr>
                <w:color w:val="4B4B4B"/>
              </w:rPr>
            </w:pPr>
            <w:r w:rsidRPr="00AA20B9">
              <w:rPr>
                <w:color w:val="4B4B4B"/>
                <w:sz w:val="20"/>
                <w:szCs w:val="20"/>
              </w:rPr>
              <w:t>Fully non-op all 3 months</w:t>
            </w:r>
          </w:p>
        </w:tc>
      </w:tr>
      <w:tr w:rsidR="00AA20B9" w14:paraId="1B8D5A17" w14:textId="77777777" w:rsidTr="00455016">
        <w:trPr>
          <w:trHeight w:val="218"/>
        </w:trPr>
        <w:tc>
          <w:tcPr>
            <w:tcW w:w="97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85C3C2" w14:textId="77777777" w:rsidR="00AA20B9" w:rsidRPr="00AA20B9" w:rsidRDefault="00AA20B9" w:rsidP="00824446">
            <w:pPr>
              <w:jc w:val="center"/>
            </w:pPr>
            <w:r w:rsidRPr="00AA20B9">
              <w:rPr>
                <w:sz w:val="20"/>
                <w:szCs w:val="20"/>
              </w:rPr>
              <w:t>4</w:t>
            </w:r>
          </w:p>
        </w:tc>
        <w:tc>
          <w:tcPr>
            <w:tcW w:w="17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B3B528" w14:textId="77777777" w:rsidR="00AA20B9" w:rsidRPr="00AA20B9" w:rsidRDefault="00AA20B9" w:rsidP="00824446">
            <w:r w:rsidRPr="00AA20B9">
              <w:rPr>
                <w:b/>
                <w:bCs/>
                <w:sz w:val="20"/>
                <w:szCs w:val="20"/>
              </w:rPr>
              <w:t>SDLG-DEMO</w:t>
            </w:r>
          </w:p>
        </w:tc>
        <w:tc>
          <w:tcPr>
            <w:tcW w:w="213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39848A" w14:textId="77777777" w:rsidR="00AA20B9" w:rsidRPr="00AA20B9" w:rsidRDefault="00AA20B9" w:rsidP="00824446">
            <w:r w:rsidRPr="00AA20B9">
              <w:rPr>
                <w:sz w:val="20"/>
                <w:szCs w:val="20"/>
              </w:rPr>
              <w:t>Front End Loader</w:t>
            </w:r>
          </w:p>
        </w:tc>
        <w:tc>
          <w:tcPr>
            <w:tcW w:w="20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9E8723" w14:textId="77777777" w:rsidR="00AA20B9" w:rsidRPr="00AA20B9" w:rsidRDefault="00AA20B9" w:rsidP="00824446">
            <w:pPr>
              <w:jc w:val="center"/>
            </w:pPr>
            <w:r w:rsidRPr="00AA20B9">
              <w:rPr>
                <w:sz w:val="20"/>
                <w:szCs w:val="20"/>
              </w:rPr>
              <w:t>2,175</w:t>
            </w:r>
          </w:p>
        </w:tc>
        <w:tc>
          <w:tcPr>
            <w:tcW w:w="32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B31DDC" w14:textId="77777777" w:rsidR="00AA20B9" w:rsidRPr="00AA20B9" w:rsidRDefault="00AA20B9" w:rsidP="00824446">
            <w:pPr>
              <w:rPr>
                <w:color w:val="4B4B4B"/>
              </w:rPr>
            </w:pPr>
            <w:r w:rsidRPr="00AA20B9">
              <w:rPr>
                <w:color w:val="4B4B4B"/>
                <w:sz w:val="20"/>
                <w:szCs w:val="20"/>
              </w:rPr>
              <w:t>Fully non-op all 3 months</w:t>
            </w:r>
          </w:p>
        </w:tc>
      </w:tr>
      <w:tr w:rsidR="00AA20B9" w14:paraId="5C39FDCA" w14:textId="77777777" w:rsidTr="00455016">
        <w:trPr>
          <w:trHeight w:val="655"/>
        </w:trPr>
        <w:tc>
          <w:tcPr>
            <w:tcW w:w="97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C5DDAE" w14:textId="77777777" w:rsidR="00AA20B9" w:rsidRPr="00AA20B9" w:rsidRDefault="00AA20B9" w:rsidP="00824446">
            <w:pPr>
              <w:jc w:val="center"/>
            </w:pPr>
            <w:r w:rsidRPr="00AA20B9">
              <w:rPr>
                <w:b/>
                <w:bCs/>
                <w:sz w:val="20"/>
                <w:szCs w:val="20"/>
              </w:rPr>
              <w:lastRenderedPageBreak/>
              <w:t>5</w:t>
            </w:r>
          </w:p>
        </w:tc>
        <w:tc>
          <w:tcPr>
            <w:tcW w:w="17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D60DF6" w14:textId="77777777" w:rsidR="00AA20B9" w:rsidRPr="00AA20B9" w:rsidRDefault="00AA20B9" w:rsidP="00824446">
            <w:r w:rsidRPr="00AA20B9">
              <w:rPr>
                <w:b/>
                <w:bCs/>
                <w:sz w:val="20"/>
                <w:szCs w:val="20"/>
              </w:rPr>
              <w:t>K-007</w:t>
            </w:r>
          </w:p>
        </w:tc>
        <w:tc>
          <w:tcPr>
            <w:tcW w:w="213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E28796" w14:textId="77777777" w:rsidR="00AA20B9" w:rsidRPr="00AA20B9" w:rsidRDefault="00AA20B9" w:rsidP="00824446">
            <w:r w:rsidRPr="00AA20B9">
              <w:rPr>
                <w:sz w:val="20"/>
                <w:szCs w:val="20"/>
              </w:rPr>
              <w:t>Dumper — 100T Komatsu</w:t>
            </w:r>
          </w:p>
        </w:tc>
        <w:tc>
          <w:tcPr>
            <w:tcW w:w="20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784AA7" w14:textId="77777777" w:rsidR="00AA20B9" w:rsidRPr="00AA20B9" w:rsidRDefault="00AA20B9" w:rsidP="00824446">
            <w:pPr>
              <w:jc w:val="center"/>
            </w:pPr>
            <w:r w:rsidRPr="00AA20B9">
              <w:rPr>
                <w:b/>
                <w:bCs/>
                <w:sz w:val="20"/>
                <w:szCs w:val="20"/>
              </w:rPr>
              <w:t>2,160</w:t>
            </w:r>
          </w:p>
        </w:tc>
        <w:tc>
          <w:tcPr>
            <w:tcW w:w="32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D4B53E" w14:textId="77777777" w:rsidR="00AA20B9" w:rsidRPr="00AA20B9" w:rsidRDefault="00AA20B9" w:rsidP="00824446">
            <w:pPr>
              <w:rPr>
                <w:color w:val="4B4B4B"/>
              </w:rPr>
            </w:pPr>
            <w:r w:rsidRPr="00AA20B9">
              <w:rPr>
                <w:b/>
                <w:bCs/>
                <w:color w:val="4B4B4B"/>
                <w:sz w:val="20"/>
                <w:szCs w:val="20"/>
              </w:rPr>
              <w:t>697→719→744 hrs: progressively worsening to fully non-op in May</w:t>
            </w:r>
          </w:p>
        </w:tc>
      </w:tr>
      <w:tr w:rsidR="00AA20B9" w14:paraId="3996908D" w14:textId="77777777" w:rsidTr="00455016">
        <w:trPr>
          <w:trHeight w:val="218"/>
        </w:trPr>
        <w:tc>
          <w:tcPr>
            <w:tcW w:w="97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CA084C" w14:textId="77777777" w:rsidR="00AA20B9" w:rsidRPr="00AA20B9" w:rsidRDefault="00AA20B9" w:rsidP="00824446">
            <w:pPr>
              <w:jc w:val="center"/>
            </w:pPr>
            <w:r w:rsidRPr="00AA20B9">
              <w:rPr>
                <w:sz w:val="20"/>
                <w:szCs w:val="20"/>
              </w:rPr>
              <w:t>6</w:t>
            </w:r>
          </w:p>
        </w:tc>
        <w:tc>
          <w:tcPr>
            <w:tcW w:w="17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AD2440" w14:textId="77777777" w:rsidR="00AA20B9" w:rsidRPr="00AA20B9" w:rsidRDefault="00AA20B9" w:rsidP="00824446">
            <w:r w:rsidRPr="00AA20B9">
              <w:rPr>
                <w:b/>
                <w:bCs/>
                <w:sz w:val="20"/>
                <w:szCs w:val="20"/>
              </w:rPr>
              <w:t>S-055</w:t>
            </w:r>
          </w:p>
        </w:tc>
        <w:tc>
          <w:tcPr>
            <w:tcW w:w="213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548084" w14:textId="77777777" w:rsidR="00AA20B9" w:rsidRPr="00AA20B9" w:rsidRDefault="00AA20B9" w:rsidP="00824446">
            <w:r w:rsidRPr="00AA20B9">
              <w:rPr>
                <w:sz w:val="20"/>
                <w:szCs w:val="20"/>
              </w:rPr>
              <w:t>Dumper</w:t>
            </w:r>
          </w:p>
        </w:tc>
        <w:tc>
          <w:tcPr>
            <w:tcW w:w="20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D33CEB" w14:textId="77777777" w:rsidR="00AA20B9" w:rsidRPr="00AA20B9" w:rsidRDefault="00AA20B9" w:rsidP="00824446">
            <w:pPr>
              <w:jc w:val="center"/>
            </w:pPr>
            <w:r w:rsidRPr="00AA20B9">
              <w:rPr>
                <w:sz w:val="20"/>
                <w:szCs w:val="20"/>
              </w:rPr>
              <w:t>2,132</w:t>
            </w:r>
          </w:p>
        </w:tc>
        <w:tc>
          <w:tcPr>
            <w:tcW w:w="32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D4CBAC" w14:textId="77777777" w:rsidR="00AA20B9" w:rsidRPr="00AA20B9" w:rsidRDefault="00AA20B9" w:rsidP="00824446">
            <w:pPr>
              <w:rPr>
                <w:color w:val="4B4B4B"/>
              </w:rPr>
            </w:pPr>
            <w:r w:rsidRPr="00AA20B9">
              <w:rPr>
                <w:color w:val="4B4B4B"/>
                <w:sz w:val="20"/>
                <w:szCs w:val="20"/>
              </w:rPr>
              <w:t>Largely non-op all 3 months</w:t>
            </w:r>
          </w:p>
        </w:tc>
      </w:tr>
      <w:tr w:rsidR="00AA20B9" w14:paraId="0355ECD6" w14:textId="77777777" w:rsidTr="00455016">
        <w:trPr>
          <w:trHeight w:val="436"/>
        </w:trPr>
        <w:tc>
          <w:tcPr>
            <w:tcW w:w="97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344FDB" w14:textId="77777777" w:rsidR="00AA20B9" w:rsidRPr="00AA20B9" w:rsidRDefault="00AA20B9" w:rsidP="00824446">
            <w:pPr>
              <w:jc w:val="center"/>
            </w:pPr>
            <w:r w:rsidRPr="00AA20B9">
              <w:rPr>
                <w:sz w:val="20"/>
                <w:szCs w:val="20"/>
              </w:rPr>
              <w:t>7</w:t>
            </w:r>
          </w:p>
        </w:tc>
        <w:tc>
          <w:tcPr>
            <w:tcW w:w="17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E86E35" w14:textId="77777777" w:rsidR="00AA20B9" w:rsidRPr="00AA20B9" w:rsidRDefault="00AA20B9" w:rsidP="00824446">
            <w:r w:rsidRPr="00AA20B9">
              <w:rPr>
                <w:b/>
                <w:bCs/>
                <w:sz w:val="20"/>
                <w:szCs w:val="20"/>
              </w:rPr>
              <w:t>EX-200</w:t>
            </w:r>
          </w:p>
        </w:tc>
        <w:tc>
          <w:tcPr>
            <w:tcW w:w="213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D8C570" w14:textId="77777777" w:rsidR="00AA20B9" w:rsidRPr="00AA20B9" w:rsidRDefault="00AA20B9" w:rsidP="00824446">
            <w:r w:rsidRPr="00AA20B9">
              <w:rPr>
                <w:sz w:val="20"/>
                <w:szCs w:val="20"/>
              </w:rPr>
              <w:t>Excavator</w:t>
            </w:r>
          </w:p>
        </w:tc>
        <w:tc>
          <w:tcPr>
            <w:tcW w:w="20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1B3FE5" w14:textId="77777777" w:rsidR="00AA20B9" w:rsidRPr="00AA20B9" w:rsidRDefault="00AA20B9" w:rsidP="00824446">
            <w:pPr>
              <w:jc w:val="center"/>
            </w:pPr>
            <w:r w:rsidRPr="00AA20B9">
              <w:rPr>
                <w:sz w:val="20"/>
                <w:szCs w:val="20"/>
              </w:rPr>
              <w:t>2,130</w:t>
            </w:r>
          </w:p>
        </w:tc>
        <w:tc>
          <w:tcPr>
            <w:tcW w:w="32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6EDE60" w14:textId="77777777" w:rsidR="00AA20B9" w:rsidRPr="00AA20B9" w:rsidRDefault="00AA20B9" w:rsidP="00824446">
            <w:pPr>
              <w:rPr>
                <w:color w:val="4B4B4B"/>
              </w:rPr>
            </w:pPr>
            <w:r w:rsidRPr="00AA20B9">
              <w:rPr>
                <w:color w:val="4B4B4B"/>
                <w:sz w:val="20"/>
                <w:szCs w:val="20"/>
              </w:rPr>
              <w:t>Near-total breakdown all 3 months</w:t>
            </w:r>
          </w:p>
        </w:tc>
      </w:tr>
      <w:tr w:rsidR="00AA20B9" w14:paraId="1F144D1E" w14:textId="77777777" w:rsidTr="00455016">
        <w:trPr>
          <w:trHeight w:val="874"/>
        </w:trPr>
        <w:tc>
          <w:tcPr>
            <w:tcW w:w="97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6B7DB3" w14:textId="77777777" w:rsidR="00AA20B9" w:rsidRPr="00AA20B9" w:rsidRDefault="00AA20B9" w:rsidP="00824446">
            <w:pPr>
              <w:jc w:val="center"/>
            </w:pPr>
            <w:r w:rsidRPr="00AA20B9">
              <w:rPr>
                <w:sz w:val="20"/>
                <w:szCs w:val="20"/>
              </w:rPr>
              <w:t>8–15</w:t>
            </w:r>
          </w:p>
        </w:tc>
        <w:tc>
          <w:tcPr>
            <w:tcW w:w="17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C1F918" w14:textId="77777777" w:rsidR="00AA20B9" w:rsidRPr="00AA20B9" w:rsidRDefault="00AA20B9" w:rsidP="00824446">
            <w:r w:rsidRPr="00AA20B9">
              <w:rPr>
                <w:sz w:val="20"/>
                <w:szCs w:val="20"/>
              </w:rPr>
              <w:t>V-274, V-260, V-266, V-235, V-236, L-001, BB-412, S-058</w:t>
            </w:r>
          </w:p>
        </w:tc>
        <w:tc>
          <w:tcPr>
            <w:tcW w:w="213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7DE8FB" w14:textId="77777777" w:rsidR="00AA20B9" w:rsidRPr="00AA20B9" w:rsidRDefault="00AA20B9" w:rsidP="00824446">
            <w:r w:rsidRPr="00AA20B9">
              <w:rPr>
                <w:sz w:val="20"/>
                <w:szCs w:val="20"/>
              </w:rPr>
              <w:t>Mixed</w:t>
            </w:r>
          </w:p>
        </w:tc>
        <w:tc>
          <w:tcPr>
            <w:tcW w:w="20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5FC82A" w14:textId="77777777" w:rsidR="00AA20B9" w:rsidRPr="00AA20B9" w:rsidRDefault="00AA20B9" w:rsidP="00824446">
            <w:pPr>
              <w:jc w:val="center"/>
            </w:pPr>
            <w:r w:rsidRPr="00AA20B9">
              <w:rPr>
                <w:sz w:val="20"/>
                <w:szCs w:val="20"/>
              </w:rPr>
              <w:t>1,842–2,115</w:t>
            </w:r>
          </w:p>
        </w:tc>
        <w:tc>
          <w:tcPr>
            <w:tcW w:w="32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8ECB26" w14:textId="77777777" w:rsidR="00AA20B9" w:rsidRPr="00AA20B9" w:rsidRDefault="00AA20B9" w:rsidP="00824446">
            <w:pPr>
              <w:rPr>
                <w:color w:val="4B4B4B"/>
              </w:rPr>
            </w:pPr>
            <w:r w:rsidRPr="00AA20B9">
              <w:rPr>
                <w:color w:val="4B4B4B"/>
                <w:sz w:val="20"/>
                <w:szCs w:val="20"/>
              </w:rPr>
              <w:t>High chronic breakdown across all 3 months</w:t>
            </w:r>
          </w:p>
        </w:tc>
      </w:tr>
    </w:tbl>
    <w:p w14:paraId="17D64F5C" w14:textId="77777777" w:rsidR="00305717" w:rsidRDefault="00305717" w:rsidP="00163AA0">
      <w:pPr>
        <w:pStyle w:val="Heading2"/>
        <w:rPr>
          <w:b w:val="0"/>
          <w:bCs w:val="0"/>
          <w:color w:val="auto"/>
          <w:sz w:val="22"/>
          <w:szCs w:val="22"/>
        </w:rPr>
      </w:pPr>
    </w:p>
    <w:p w14:paraId="3C7F3922" w14:textId="77777777" w:rsidR="00061306" w:rsidRDefault="00061306" w:rsidP="003D01D6">
      <w:pPr>
        <w:pStyle w:val="Heading2"/>
        <w:ind w:left="3600"/>
        <w:rPr>
          <w:b w:val="0"/>
          <w:bCs w:val="0"/>
          <w:color w:val="A20000"/>
          <w:sz w:val="22"/>
          <w:szCs w:val="22"/>
        </w:rPr>
      </w:pPr>
      <w:r w:rsidRPr="00061306">
        <w:rPr>
          <w:b w:val="0"/>
          <w:bCs w:val="0"/>
          <w:color w:val="A20000"/>
          <w:sz w:val="22"/>
          <w:szCs w:val="22"/>
        </w:rPr>
        <w:t xml:space="preserve">Critical Risk:  </w:t>
      </w:r>
    </w:p>
    <w:p w14:paraId="63561098" w14:textId="77BFB161" w:rsidR="00061306" w:rsidRDefault="00061306" w:rsidP="00163AA0">
      <w:pPr>
        <w:pStyle w:val="Heading2"/>
        <w:rPr>
          <w:b w:val="0"/>
          <w:bCs w:val="0"/>
          <w:color w:val="auto"/>
          <w:sz w:val="22"/>
          <w:szCs w:val="22"/>
        </w:rPr>
      </w:pPr>
      <w:r w:rsidRPr="00061306">
        <w:rPr>
          <w:b w:val="0"/>
          <w:bCs w:val="0"/>
          <w:color w:val="auto"/>
          <w:sz w:val="22"/>
          <w:szCs w:val="22"/>
        </w:rPr>
        <w:t>K-007 is not just another breakdown entry. It is a 100-Tonne Komatsu dumper — the fleet’s highest-OB-per-unit equipment class — with a breakdown trajectory showing progressive worsening: 697 hours in March, 719 in April, 744 in May.</w:t>
      </w:r>
    </w:p>
    <w:p w14:paraId="47C2B785" w14:textId="6A7D6DC9" w:rsidR="00206133" w:rsidRDefault="00061306" w:rsidP="00163AA0">
      <w:pPr>
        <w:pStyle w:val="Heading2"/>
        <w:rPr>
          <w:b w:val="0"/>
          <w:bCs w:val="0"/>
          <w:color w:val="auto"/>
          <w:sz w:val="22"/>
          <w:szCs w:val="22"/>
        </w:rPr>
      </w:pPr>
      <w:r w:rsidRPr="00061306">
        <w:rPr>
          <w:b w:val="0"/>
          <w:bCs w:val="0"/>
          <w:color w:val="auto"/>
          <w:sz w:val="22"/>
          <w:szCs w:val="22"/>
        </w:rPr>
        <w:t>It crossed from ‘mostly broken’ to ‘completely broken’ in the final month. At 42 m³ per trip and typical monthly cycle volumes, K-007’s full non-availability represents a loss of approximately 42,000–50,000 m³ of OB capacity per month that S-series dumpers cannot offset.</w:t>
      </w:r>
    </w:p>
    <w:p w14:paraId="44643552" w14:textId="77777777" w:rsidR="009A79A8" w:rsidRPr="009A79A8" w:rsidRDefault="009A79A8" w:rsidP="003D01D6">
      <w:pPr>
        <w:pStyle w:val="Heading2"/>
        <w:ind w:left="2880" w:firstLine="720"/>
        <w:rPr>
          <w:b w:val="0"/>
          <w:bCs w:val="0"/>
          <w:color w:val="A20000"/>
          <w:sz w:val="22"/>
          <w:szCs w:val="22"/>
          <w:u w:val="single"/>
        </w:rPr>
      </w:pPr>
      <w:r w:rsidRPr="009A79A8">
        <w:rPr>
          <w:b w:val="0"/>
          <w:bCs w:val="0"/>
          <w:color w:val="A20000"/>
          <w:sz w:val="22"/>
          <w:szCs w:val="22"/>
          <w:u w:val="single"/>
        </w:rPr>
        <w:t>KEY FINDINGS</w:t>
      </w:r>
    </w:p>
    <w:p w14:paraId="535E6A19" w14:textId="77777777" w:rsidR="009A79A8" w:rsidRPr="009A79A8" w:rsidRDefault="009A79A8" w:rsidP="009A79A8">
      <w:pPr>
        <w:pStyle w:val="Heading2"/>
        <w:rPr>
          <w:b w:val="0"/>
          <w:bCs w:val="0"/>
          <w:color w:val="auto"/>
          <w:sz w:val="22"/>
          <w:szCs w:val="22"/>
        </w:rPr>
      </w:pPr>
      <w:r w:rsidRPr="009A79A8">
        <w:rPr>
          <w:b w:val="0"/>
          <w:bCs w:val="0"/>
          <w:color w:val="auto"/>
          <w:sz w:val="22"/>
          <w:szCs w:val="22"/>
        </w:rPr>
        <w:t xml:space="preserve">  •  Total fleet breakdown hours rose 28.9% from March to May with no recovery signal in any month.</w:t>
      </w:r>
    </w:p>
    <w:p w14:paraId="68191CB8" w14:textId="77777777" w:rsidR="009A79A8" w:rsidRPr="009A79A8" w:rsidRDefault="009A79A8" w:rsidP="009A79A8">
      <w:pPr>
        <w:pStyle w:val="Heading2"/>
        <w:rPr>
          <w:b w:val="0"/>
          <w:bCs w:val="0"/>
          <w:color w:val="auto"/>
          <w:sz w:val="22"/>
          <w:szCs w:val="22"/>
        </w:rPr>
      </w:pPr>
      <w:r w:rsidRPr="009A79A8">
        <w:rPr>
          <w:b w:val="0"/>
          <w:bCs w:val="0"/>
          <w:color w:val="auto"/>
          <w:sz w:val="22"/>
          <w:szCs w:val="22"/>
        </w:rPr>
        <w:t xml:space="preserve">  •  The Pareto analysis shows 56% of the fleet causes 80% of breakdown hours — breakdown is broad-based, not concentrated. This is a systemic signal.</w:t>
      </w:r>
    </w:p>
    <w:p w14:paraId="266F9E4E" w14:textId="77777777" w:rsidR="009A79A8" w:rsidRPr="009A79A8" w:rsidRDefault="009A79A8" w:rsidP="009A79A8">
      <w:pPr>
        <w:pStyle w:val="Heading2"/>
        <w:rPr>
          <w:b w:val="0"/>
          <w:bCs w:val="0"/>
          <w:color w:val="auto"/>
          <w:sz w:val="22"/>
          <w:szCs w:val="22"/>
        </w:rPr>
      </w:pPr>
      <w:r w:rsidRPr="009A79A8">
        <w:rPr>
          <w:b w:val="0"/>
          <w:bCs w:val="0"/>
          <w:color w:val="auto"/>
          <w:sz w:val="22"/>
          <w:szCs w:val="22"/>
        </w:rPr>
        <w:t xml:space="preserve">  •  Top 15 machines account for 18% of all fleet breakdown hours — a disproportionate concentration within the broad problem that justifies immediate targeted action.</w:t>
      </w:r>
    </w:p>
    <w:p w14:paraId="2318D98C" w14:textId="77777777" w:rsidR="009A79A8" w:rsidRPr="009A79A8" w:rsidRDefault="009A79A8" w:rsidP="009A79A8">
      <w:pPr>
        <w:pStyle w:val="Heading2"/>
        <w:rPr>
          <w:b w:val="0"/>
          <w:bCs w:val="0"/>
          <w:color w:val="auto"/>
          <w:sz w:val="22"/>
          <w:szCs w:val="22"/>
        </w:rPr>
      </w:pPr>
      <w:r w:rsidRPr="009A79A8">
        <w:rPr>
          <w:b w:val="0"/>
          <w:bCs w:val="0"/>
          <w:color w:val="auto"/>
          <w:sz w:val="22"/>
          <w:szCs w:val="22"/>
        </w:rPr>
        <w:t xml:space="preserve">  •  K-007 (100T Komatsu Dumper) has a worsening breakdown trajectory ending in full non-operability in May. Its loss removes the fleet’s highest-OB-per-unit asset.</w:t>
      </w:r>
    </w:p>
    <w:p w14:paraId="5B62D08D" w14:textId="4D72D12E" w:rsidR="001968D1" w:rsidRPr="001968D1" w:rsidRDefault="009A79A8" w:rsidP="001968D1">
      <w:pPr>
        <w:pStyle w:val="Heading2"/>
        <w:rPr>
          <w:b w:val="0"/>
          <w:bCs w:val="0"/>
          <w:color w:val="auto"/>
          <w:sz w:val="22"/>
          <w:szCs w:val="22"/>
        </w:rPr>
      </w:pPr>
      <w:r w:rsidRPr="009A79A8">
        <w:rPr>
          <w:b w:val="0"/>
          <w:bCs w:val="0"/>
          <w:color w:val="auto"/>
          <w:sz w:val="22"/>
          <w:szCs w:val="22"/>
        </w:rPr>
        <w:t xml:space="preserve">  •  Seven Volvo-series Tippers (V-246, V-283, V-274, V-260, V-266, V-235, V-236) appear in the chronic list — a series-level concentration suggesting fleet ageing in this specific population</w:t>
      </w:r>
    </w:p>
    <w:p w14:paraId="5797CB39" w14:textId="77777777" w:rsidR="007F48E9" w:rsidRPr="007F48E9" w:rsidRDefault="007F48E9" w:rsidP="007F48E9">
      <w:pPr>
        <w:pStyle w:val="Heading1"/>
        <w:pBdr>
          <w:bottom w:val="single" w:sz="6" w:space="4" w:color="00838F"/>
        </w:pBdr>
        <w:rPr>
          <w:color w:val="002060"/>
        </w:rPr>
      </w:pPr>
      <w:r w:rsidRPr="007F48E9">
        <w:rPr>
          <w:color w:val="002060"/>
        </w:rPr>
        <w:t>3.5  Reliability Analysis — MTBF and MTTR</w:t>
      </w:r>
    </w:p>
    <w:p w14:paraId="1D1F914B" w14:textId="4D7BA691" w:rsidR="00921327" w:rsidRDefault="007F48E9" w:rsidP="001968D1">
      <w:pPr>
        <w:spacing w:after="120"/>
      </w:pPr>
      <w:r>
        <w:rPr>
          <w:color w:val="212121"/>
        </w:rPr>
        <w:t>Availability and breakdown percentages describe what is happening. MTBF and MTTR explain why — and more importantly, which maintenance lever will fix it</w:t>
      </w:r>
    </w:p>
    <w:p w14:paraId="750F2C98" w14:textId="143CFD41" w:rsidR="006145B5" w:rsidRDefault="007F48E9" w:rsidP="009A79A8">
      <w:pPr>
        <w:pStyle w:val="Heading2"/>
        <w:rPr>
          <w:color w:val="002060"/>
        </w:rPr>
      </w:pPr>
      <w:r w:rsidRPr="007F48E9">
        <w:rPr>
          <w:color w:val="002060"/>
        </w:rPr>
        <w:t>3.5.</w:t>
      </w:r>
      <w:r w:rsidR="001968D1">
        <w:rPr>
          <w:color w:val="002060"/>
        </w:rPr>
        <w:t>1</w:t>
      </w:r>
      <w:r w:rsidRPr="007F48E9">
        <w:rPr>
          <w:color w:val="002060"/>
        </w:rPr>
        <w:t xml:space="preserve">  </w:t>
      </w:r>
      <w:r w:rsidR="006145B5">
        <w:rPr>
          <w:color w:val="002060"/>
        </w:rPr>
        <w:t>Machine Reliability Matrix : Full Machine Classification</w:t>
      </w:r>
    </w:p>
    <w:p w14:paraId="53712EA1" w14:textId="35889E5F" w:rsidR="00691611" w:rsidRDefault="00691611" w:rsidP="00691611">
      <w:pPr>
        <w:spacing w:after="120"/>
      </w:pPr>
      <w:r>
        <w:rPr>
          <w:color w:val="212121"/>
        </w:rPr>
        <w:t xml:space="preserve">Fleet medians computed from 193 machines with recorded failures across the 3-month period. </w:t>
      </w:r>
      <w:r w:rsidRPr="000942C9">
        <w:rPr>
          <w:b/>
          <w:bCs/>
          <w:color w:val="212121"/>
        </w:rPr>
        <w:t>Median MTBF: 110 hrs | Median MTTR: 48.2 hrs</w:t>
      </w:r>
      <w:r>
        <w:rPr>
          <w:color w:val="212121"/>
        </w:rPr>
        <w:t>. Machines above median MTBF fail less often than average; machines below median MTTR are repaired faster than average.</w:t>
      </w:r>
    </w:p>
    <w:p w14:paraId="3816CBAD" w14:textId="77777777" w:rsidR="00691611" w:rsidRDefault="00691611" w:rsidP="00691611">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42C9" w14:paraId="5AC0479F" w14:textId="77777777" w:rsidTr="000942C9">
        <w:tc>
          <w:tcPr>
            <w:tcW w:w="2340"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5D9088FB" w14:textId="6947C1FB" w:rsidR="000942C9" w:rsidRDefault="000942C9" w:rsidP="000942C9">
            <w:pPr>
              <w:jc w:val="center"/>
            </w:pPr>
            <w:r>
              <w:rPr>
                <w:b/>
                <w:bCs/>
                <w:color w:val="002060"/>
                <w:sz w:val="20"/>
                <w:szCs w:val="20"/>
              </w:rPr>
              <w:lastRenderedPageBreak/>
              <w:t>Quadrant</w:t>
            </w:r>
          </w:p>
        </w:tc>
        <w:tc>
          <w:tcPr>
            <w:tcW w:w="2340"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0CE3FCEC" w14:textId="41AA719B" w:rsidR="000942C9" w:rsidRDefault="000942C9" w:rsidP="000942C9">
            <w:pPr>
              <w:jc w:val="center"/>
            </w:pPr>
            <w:r>
              <w:rPr>
                <w:b/>
                <w:bCs/>
                <w:color w:val="002060"/>
                <w:sz w:val="20"/>
                <w:szCs w:val="20"/>
              </w:rPr>
              <w:t>Profile</w:t>
            </w:r>
          </w:p>
        </w:tc>
        <w:tc>
          <w:tcPr>
            <w:tcW w:w="2340"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216AA741" w14:textId="5843B3DC" w:rsidR="000942C9" w:rsidRDefault="000942C9" w:rsidP="000942C9">
            <w:pPr>
              <w:jc w:val="center"/>
            </w:pPr>
            <w:r>
              <w:rPr>
                <w:b/>
                <w:bCs/>
                <w:color w:val="002060"/>
                <w:sz w:val="20"/>
                <w:szCs w:val="20"/>
              </w:rPr>
              <w:t>Strategy</w:t>
            </w:r>
          </w:p>
        </w:tc>
        <w:tc>
          <w:tcPr>
            <w:tcW w:w="2340" w:type="dxa"/>
            <w:tcBorders>
              <w:top w:val="nil"/>
              <w:left w:val="nil"/>
              <w:bottom w:val="nil"/>
              <w:right w:val="nil"/>
            </w:tcBorders>
            <w:shd w:val="clear" w:color="auto" w:fill="D9E2F3" w:themeFill="accent1" w:themeFillTint="33"/>
            <w:tcMar>
              <w:top w:w="100" w:type="dxa"/>
              <w:left w:w="120" w:type="dxa"/>
              <w:bottom w:w="100" w:type="dxa"/>
              <w:right w:w="120" w:type="dxa"/>
            </w:tcMar>
          </w:tcPr>
          <w:p w14:paraId="139F20F6" w14:textId="203B0F55" w:rsidR="000942C9" w:rsidRDefault="000942C9" w:rsidP="000942C9">
            <w:pPr>
              <w:jc w:val="center"/>
            </w:pPr>
            <w:r>
              <w:rPr>
                <w:b/>
                <w:bCs/>
                <w:color w:val="002060"/>
                <w:sz w:val="20"/>
                <w:szCs w:val="20"/>
              </w:rPr>
              <w:t>Count (of 193)</w:t>
            </w:r>
          </w:p>
        </w:tc>
      </w:tr>
      <w:tr w:rsidR="00691611" w14:paraId="09674089" w14:textId="77777777" w:rsidTr="000942C9">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8878D4" w14:textId="77777777" w:rsidR="00691611" w:rsidRPr="000942C9" w:rsidRDefault="00691611" w:rsidP="0020606A">
            <w:pPr>
              <w:rPr>
                <w:color w:val="000000" w:themeColor="text1"/>
              </w:rPr>
            </w:pPr>
            <w:r w:rsidRPr="000942C9">
              <w:rPr>
                <w:b/>
                <w:bCs/>
                <w:color w:val="000000" w:themeColor="text1"/>
                <w:sz w:val="20"/>
                <w:szCs w:val="20"/>
              </w:rPr>
              <w:t>Q1: High MTBF + Low MTTR</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901D3B" w14:textId="77777777" w:rsidR="00691611" w:rsidRPr="000942C9" w:rsidRDefault="00691611" w:rsidP="0020606A">
            <w:pPr>
              <w:rPr>
                <w:color w:val="000000" w:themeColor="text1"/>
              </w:rPr>
            </w:pPr>
            <w:r w:rsidRPr="000942C9">
              <w:rPr>
                <w:color w:val="000000" w:themeColor="text1"/>
                <w:sz w:val="20"/>
                <w:szCs w:val="20"/>
              </w:rPr>
              <w:t>Best performers. Fail rarely, repaired fast.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BE2D77" w14:textId="77777777" w:rsidR="00691611" w:rsidRPr="000942C9" w:rsidRDefault="00691611" w:rsidP="0020606A">
            <w:pPr>
              <w:rPr>
                <w:color w:val="000000" w:themeColor="text1"/>
              </w:rPr>
            </w:pPr>
            <w:r w:rsidRPr="000942C9">
              <w:rPr>
                <w:color w:val="000000" w:themeColor="text1"/>
                <w:sz w:val="20"/>
                <w:szCs w:val="20"/>
              </w:rPr>
              <w:t>Protect with PM. Use as operational benchmark.</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E2D738" w14:textId="77777777" w:rsidR="00691611" w:rsidRPr="000942C9" w:rsidRDefault="00691611" w:rsidP="0020606A">
            <w:pPr>
              <w:jc w:val="center"/>
              <w:rPr>
                <w:color w:val="4B4B4B"/>
              </w:rPr>
            </w:pPr>
            <w:r w:rsidRPr="000942C9">
              <w:rPr>
                <w:b/>
                <w:bCs/>
                <w:color w:val="4B4B4B"/>
                <w:sz w:val="20"/>
                <w:szCs w:val="20"/>
              </w:rPr>
              <w:t>62 machines (32%)</w:t>
            </w:r>
          </w:p>
        </w:tc>
      </w:tr>
      <w:tr w:rsidR="00691611" w14:paraId="790E0D4B" w14:textId="77777777" w:rsidTr="000942C9">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237C4B" w14:textId="77777777" w:rsidR="00691611" w:rsidRPr="000942C9" w:rsidRDefault="00691611" w:rsidP="0020606A">
            <w:pPr>
              <w:rPr>
                <w:color w:val="000000" w:themeColor="text1"/>
              </w:rPr>
            </w:pPr>
            <w:r w:rsidRPr="000942C9">
              <w:rPr>
                <w:b/>
                <w:bCs/>
                <w:color w:val="000000" w:themeColor="text1"/>
                <w:sz w:val="20"/>
                <w:szCs w:val="20"/>
              </w:rPr>
              <w:t>Q2: High MTBF + High MTTR</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642FC0" w14:textId="77777777" w:rsidR="00691611" w:rsidRPr="000942C9" w:rsidRDefault="00691611" w:rsidP="0020606A">
            <w:pPr>
              <w:rPr>
                <w:color w:val="000000" w:themeColor="text1"/>
              </w:rPr>
            </w:pPr>
            <w:r w:rsidRPr="000942C9">
              <w:rPr>
                <w:color w:val="000000" w:themeColor="text1"/>
                <w:sz w:val="20"/>
                <w:szCs w:val="20"/>
              </w:rPr>
              <w:t>Reliable but slow to fix when they fail.</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889ECF" w14:textId="77777777" w:rsidR="00691611" w:rsidRPr="000942C9" w:rsidRDefault="00691611" w:rsidP="0020606A">
            <w:pPr>
              <w:rPr>
                <w:color w:val="000000" w:themeColor="text1"/>
              </w:rPr>
            </w:pPr>
            <w:r w:rsidRPr="000942C9">
              <w:rPr>
                <w:color w:val="000000" w:themeColor="text1"/>
                <w:sz w:val="20"/>
                <w:szCs w:val="20"/>
              </w:rPr>
              <w:t>Pre-position spares. Reduce repair cycle time.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413EAC" w14:textId="77777777" w:rsidR="00691611" w:rsidRPr="000942C9" w:rsidRDefault="00691611" w:rsidP="0020606A">
            <w:pPr>
              <w:jc w:val="center"/>
              <w:rPr>
                <w:color w:val="4B4B4B"/>
              </w:rPr>
            </w:pPr>
            <w:r w:rsidRPr="000942C9">
              <w:rPr>
                <w:b/>
                <w:bCs/>
                <w:color w:val="4B4B4B"/>
                <w:sz w:val="20"/>
                <w:szCs w:val="20"/>
              </w:rPr>
              <w:t>36 machines (18%)</w:t>
            </w:r>
          </w:p>
        </w:tc>
      </w:tr>
      <w:tr w:rsidR="00691611" w14:paraId="7569979E" w14:textId="77777777" w:rsidTr="000942C9">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20FB06" w14:textId="77777777" w:rsidR="00691611" w:rsidRPr="000942C9" w:rsidRDefault="00691611" w:rsidP="0020606A">
            <w:pPr>
              <w:rPr>
                <w:color w:val="000000" w:themeColor="text1"/>
              </w:rPr>
            </w:pPr>
            <w:r w:rsidRPr="000942C9">
              <w:rPr>
                <w:b/>
                <w:bCs/>
                <w:color w:val="000000" w:themeColor="text1"/>
                <w:sz w:val="20"/>
                <w:szCs w:val="20"/>
              </w:rPr>
              <w:t>Q3: Low MTBF + Low MTTR</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4ADAA4" w14:textId="77777777" w:rsidR="00691611" w:rsidRPr="000942C9" w:rsidRDefault="00691611" w:rsidP="0020606A">
            <w:pPr>
              <w:rPr>
                <w:color w:val="000000" w:themeColor="text1"/>
              </w:rPr>
            </w:pPr>
            <w:r w:rsidRPr="000942C9">
              <w:rPr>
                <w:color w:val="000000" w:themeColor="text1"/>
                <w:sz w:val="20"/>
                <w:szCs w:val="20"/>
              </w:rPr>
              <w:t>Fails often but repaired quickly.</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B287AA" w14:textId="77777777" w:rsidR="00691611" w:rsidRPr="000942C9" w:rsidRDefault="00691611" w:rsidP="0020606A">
            <w:pPr>
              <w:rPr>
                <w:color w:val="000000" w:themeColor="text1"/>
              </w:rPr>
            </w:pPr>
            <w:r w:rsidRPr="000942C9">
              <w:rPr>
                <w:color w:val="000000" w:themeColor="text1"/>
                <w:sz w:val="20"/>
                <w:szCs w:val="20"/>
              </w:rPr>
              <w:t>RCA on recurring faults. PM redesign.</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0B6689" w14:textId="67A03F10" w:rsidR="00691611" w:rsidRPr="000942C9" w:rsidRDefault="00691611" w:rsidP="0020606A">
            <w:pPr>
              <w:jc w:val="center"/>
              <w:rPr>
                <w:color w:val="4B4B4B"/>
              </w:rPr>
            </w:pPr>
            <w:r w:rsidRPr="000942C9">
              <w:rPr>
                <w:b/>
                <w:bCs/>
                <w:color w:val="4B4B4B"/>
                <w:sz w:val="20"/>
                <w:szCs w:val="20"/>
              </w:rPr>
              <w:t>3</w:t>
            </w:r>
            <w:r w:rsidR="00227672">
              <w:rPr>
                <w:b/>
                <w:bCs/>
                <w:color w:val="4B4B4B"/>
                <w:sz w:val="20"/>
                <w:szCs w:val="20"/>
              </w:rPr>
              <w:t>4</w:t>
            </w:r>
            <w:r w:rsidRPr="000942C9">
              <w:rPr>
                <w:b/>
                <w:bCs/>
                <w:color w:val="4B4B4B"/>
                <w:sz w:val="20"/>
                <w:szCs w:val="20"/>
              </w:rPr>
              <w:t xml:space="preserve"> machines (18%)</w:t>
            </w:r>
          </w:p>
        </w:tc>
      </w:tr>
      <w:tr w:rsidR="00691611" w14:paraId="698CD25B" w14:textId="77777777" w:rsidTr="000942C9">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EA8048" w14:textId="77777777" w:rsidR="00691611" w:rsidRPr="000942C9" w:rsidRDefault="00691611" w:rsidP="0020606A">
            <w:pPr>
              <w:rPr>
                <w:color w:val="000000" w:themeColor="text1"/>
              </w:rPr>
            </w:pPr>
            <w:r w:rsidRPr="000942C9">
              <w:rPr>
                <w:b/>
                <w:bCs/>
                <w:color w:val="000000" w:themeColor="text1"/>
                <w:sz w:val="20"/>
                <w:szCs w:val="20"/>
              </w:rPr>
              <w:t>Q4: Low MTBF + High MTTR</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483BF9" w14:textId="77777777" w:rsidR="00691611" w:rsidRPr="000942C9" w:rsidRDefault="00691611" w:rsidP="0020606A">
            <w:pPr>
              <w:rPr>
                <w:color w:val="000000" w:themeColor="text1"/>
              </w:rPr>
            </w:pPr>
            <w:r w:rsidRPr="000942C9">
              <w:rPr>
                <w:color w:val="000000" w:themeColor="text1"/>
                <w:sz w:val="20"/>
                <w:szCs w:val="20"/>
              </w:rPr>
              <w:t>Fails often AND takes long to fix. Highest risk.</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319600" w14:textId="77777777" w:rsidR="00691611" w:rsidRPr="000942C9" w:rsidRDefault="00691611" w:rsidP="0020606A">
            <w:pPr>
              <w:rPr>
                <w:color w:val="000000" w:themeColor="text1"/>
              </w:rPr>
            </w:pPr>
            <w:r w:rsidRPr="000942C9">
              <w:rPr>
                <w:color w:val="000000" w:themeColor="text1"/>
                <w:sz w:val="20"/>
                <w:szCs w:val="20"/>
              </w:rPr>
              <w:t>Immediate triage. Fast-track spares. Renewal decision.</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544FF9" w14:textId="61D3B604" w:rsidR="00691611" w:rsidRPr="000942C9" w:rsidRDefault="00691611" w:rsidP="0020606A">
            <w:pPr>
              <w:jc w:val="center"/>
              <w:rPr>
                <w:color w:val="4B4B4B"/>
              </w:rPr>
            </w:pPr>
            <w:r w:rsidRPr="000942C9">
              <w:rPr>
                <w:b/>
                <w:bCs/>
                <w:color w:val="4B4B4B"/>
                <w:sz w:val="20"/>
                <w:szCs w:val="20"/>
              </w:rPr>
              <w:t>6</w:t>
            </w:r>
            <w:r w:rsidR="00227672">
              <w:rPr>
                <w:b/>
                <w:bCs/>
                <w:color w:val="4B4B4B"/>
                <w:sz w:val="20"/>
                <w:szCs w:val="20"/>
              </w:rPr>
              <w:t>0</w:t>
            </w:r>
            <w:r w:rsidRPr="000942C9">
              <w:rPr>
                <w:b/>
                <w:bCs/>
                <w:color w:val="4B4B4B"/>
                <w:sz w:val="20"/>
                <w:szCs w:val="20"/>
              </w:rPr>
              <w:t xml:space="preserve"> machines (31%)</w:t>
            </w:r>
          </w:p>
        </w:tc>
      </w:tr>
    </w:tbl>
    <w:p w14:paraId="37E36E5C" w14:textId="77777777" w:rsidR="006145B5" w:rsidRDefault="006145B5" w:rsidP="009A79A8">
      <w:pPr>
        <w:pStyle w:val="Heading2"/>
        <w:rPr>
          <w:color w:val="002060"/>
        </w:rPr>
      </w:pPr>
    </w:p>
    <w:p w14:paraId="7A22E9EB" w14:textId="77777777" w:rsidR="000942C9" w:rsidRPr="000942C9" w:rsidRDefault="000942C9" w:rsidP="000942C9">
      <w:pPr>
        <w:pStyle w:val="Heading2"/>
        <w:rPr>
          <w:color w:val="002060"/>
        </w:rPr>
      </w:pPr>
      <w:r w:rsidRPr="000942C9">
        <w:rPr>
          <w:color w:val="002060"/>
        </w:rPr>
        <w:t>Q1 — High MTBF + Low MTTR  |  Best Performers  (62 machines)</w:t>
      </w:r>
    </w:p>
    <w:p w14:paraId="07BF10A8" w14:textId="682A6266" w:rsidR="000942C9" w:rsidRPr="000942C9" w:rsidRDefault="000942C9" w:rsidP="000942C9">
      <w:pPr>
        <w:pStyle w:val="Heading2"/>
        <w:rPr>
          <w:b w:val="0"/>
          <w:bCs w:val="0"/>
          <w:color w:val="212121"/>
          <w:sz w:val="22"/>
          <w:szCs w:val="22"/>
        </w:rPr>
      </w:pPr>
      <w:r w:rsidRPr="000942C9">
        <w:rPr>
          <w:b w:val="0"/>
          <w:bCs w:val="0"/>
          <w:color w:val="212121"/>
          <w:sz w:val="22"/>
          <w:szCs w:val="22"/>
        </w:rPr>
        <w:t>These machines fail less often than the fleet median (MTBF &gt; 110 hrs) AND are repaired faster when they do fail (MTTR ≤ 48.2 hrs</w:t>
      </w:r>
      <w:r>
        <w:rPr>
          <w:b w:val="0"/>
          <w:bCs w:val="0"/>
          <w:color w:val="212121"/>
          <w:sz w:val="22"/>
          <w:szCs w:val="22"/>
        </w:rPr>
        <w:t>).</w:t>
      </w:r>
      <w:r w:rsidRPr="000942C9">
        <w:rPr>
          <w:b w:val="0"/>
          <w:bCs w:val="0"/>
          <w:color w:val="auto"/>
          <w:sz w:val="22"/>
          <w:szCs w:val="22"/>
        </w:rPr>
        <w:t xml:space="preserve"> </w:t>
      </w:r>
      <w:r w:rsidRPr="000942C9">
        <w:rPr>
          <w:b w:val="0"/>
          <w:bCs w:val="0"/>
          <w:color w:val="212121"/>
          <w:sz w:val="22"/>
          <w:szCs w:val="22"/>
        </w:rPr>
        <w:t>These machines demonstrate that high reliability is achievable under existing operating conditions. Their maintenance history, operating practices, and failure patterns should be analysed to identify practices that can be replicated across similar equipment.</w:t>
      </w:r>
    </w:p>
    <w:p w14:paraId="3509C0C3" w14:textId="77777777" w:rsidR="000942C9" w:rsidRDefault="000942C9" w:rsidP="000942C9">
      <w:pPr>
        <w:pStyle w:val="Heading2"/>
        <w:rPr>
          <w:b w:val="0"/>
          <w:bCs w:val="0"/>
          <w:color w:val="auto"/>
          <w:sz w:val="22"/>
          <w:szCs w:val="22"/>
        </w:rPr>
      </w:pPr>
      <w:r w:rsidRPr="000942C9">
        <w:rPr>
          <w:b w:val="0"/>
          <w:bCs w:val="0"/>
          <w:color w:val="002060"/>
          <w:sz w:val="22"/>
          <w:szCs w:val="22"/>
        </w:rPr>
        <w:t>Management Insight</w:t>
      </w:r>
      <w:r w:rsidRPr="000942C9">
        <w:rPr>
          <w:b w:val="0"/>
          <w:bCs w:val="0"/>
          <w:color w:val="auto"/>
          <w:sz w:val="22"/>
          <w:szCs w:val="22"/>
        </w:rPr>
        <w:t xml:space="preserve">: </w:t>
      </w:r>
    </w:p>
    <w:p w14:paraId="54787413" w14:textId="3D0DCD3B" w:rsidR="000942C9" w:rsidRDefault="000942C9" w:rsidP="009A79A8">
      <w:pPr>
        <w:pStyle w:val="Heading2"/>
        <w:rPr>
          <w:b w:val="0"/>
          <w:bCs w:val="0"/>
          <w:color w:val="auto"/>
          <w:sz w:val="22"/>
          <w:szCs w:val="22"/>
        </w:rPr>
      </w:pPr>
      <w:r w:rsidRPr="000942C9">
        <w:rPr>
          <w:b w:val="0"/>
          <w:bCs w:val="0"/>
          <w:color w:val="auto"/>
          <w:sz w:val="22"/>
          <w:szCs w:val="22"/>
        </w:rPr>
        <w:t>BB-590 (Tipper, MTBF 708 hrs) and EX-001 (Excavator, MTBF 409 hrs) are the reliability benchmarks within their respective groups. These machines are proof that the equipment class is capable of high MTBF when maintained properly. The maintenance practices applied to these units should be documented and replicated across the group.</w:t>
      </w:r>
    </w:p>
    <w:p w14:paraId="52959811" w14:textId="77777777" w:rsidR="000942C9" w:rsidRPr="000942C9" w:rsidRDefault="000942C9" w:rsidP="000942C9">
      <w:pPr>
        <w:pStyle w:val="Heading2"/>
        <w:rPr>
          <w:color w:val="002060"/>
        </w:rPr>
      </w:pPr>
      <w:r w:rsidRPr="000942C9">
        <w:rPr>
          <w:color w:val="002060"/>
        </w:rPr>
        <w:t>Q2 — High MTBF + High MTTR  |  Reliable but Slow to Repair  (36 machines)</w:t>
      </w:r>
    </w:p>
    <w:p w14:paraId="684DBE72" w14:textId="763EF42D" w:rsidR="000942C9" w:rsidRDefault="000942C9" w:rsidP="000942C9">
      <w:pPr>
        <w:spacing w:after="120"/>
      </w:pPr>
      <w:r>
        <w:rPr>
          <w:color w:val="212121"/>
        </w:rPr>
        <w:t xml:space="preserve">These machines fail less often than average (MTBF &gt; 110 hrs) but take longer to repair when they do (MTTR &gt; 48.2 hrs). </w:t>
      </w:r>
      <w:r w:rsidRPr="000942C9">
        <w:rPr>
          <w:color w:val="212121"/>
        </w:rPr>
        <w:t xml:space="preserve">High MTTR may indicate longer repair duration arising from factors such as major component replacement, spare-part availability, or workshop scheduling. Confirmation would require maintenance work-order records. </w:t>
      </w:r>
      <w:r>
        <w:rPr>
          <w:color w:val="212121"/>
        </w:rPr>
        <w:t>Note BB-412 (Tipper) with MTTR of 323.7 hrs — an outlier that likely represents a single prolonged repair awaiting a critical part.</w:t>
      </w:r>
    </w:p>
    <w:p w14:paraId="72851336" w14:textId="77777777" w:rsidR="000942C9" w:rsidRPr="000942C9" w:rsidRDefault="000942C9" w:rsidP="009A79A8">
      <w:pPr>
        <w:pStyle w:val="Heading2"/>
        <w:rPr>
          <w:b w:val="0"/>
          <w:bCs w:val="0"/>
          <w:color w:val="002060"/>
          <w:sz w:val="22"/>
          <w:szCs w:val="22"/>
        </w:rPr>
      </w:pPr>
      <w:r w:rsidRPr="000942C9">
        <w:rPr>
          <w:b w:val="0"/>
          <w:bCs w:val="0"/>
          <w:color w:val="002060"/>
          <w:sz w:val="22"/>
          <w:szCs w:val="22"/>
        </w:rPr>
        <w:t xml:space="preserve">Management Insight:    </w:t>
      </w:r>
    </w:p>
    <w:p w14:paraId="6EF86889" w14:textId="048EBA13" w:rsidR="000942C9" w:rsidRDefault="000942C9" w:rsidP="009A79A8">
      <w:pPr>
        <w:pStyle w:val="Heading2"/>
        <w:rPr>
          <w:b w:val="0"/>
          <w:bCs w:val="0"/>
          <w:color w:val="auto"/>
          <w:sz w:val="22"/>
          <w:szCs w:val="22"/>
        </w:rPr>
      </w:pPr>
      <w:r w:rsidRPr="000942C9">
        <w:rPr>
          <w:b w:val="0"/>
          <w:bCs w:val="0"/>
          <w:color w:val="auto"/>
          <w:sz w:val="22"/>
          <w:szCs w:val="22"/>
        </w:rPr>
        <w:t>BB-412 with MTTR 323.7 hrs and S-263/S-057 with MTTR ~127 hrs are not typical Q2 machines — they are borderline Q4 cases where unusually long repairs pull the average up. Management should review these three specifically: if the extended downtime is due to awaiting parts, they must be escalated to the procurement team immediately.</w:t>
      </w:r>
    </w:p>
    <w:p w14:paraId="39E419D7" w14:textId="77777777" w:rsidR="000942C9" w:rsidRDefault="000942C9" w:rsidP="009A79A8">
      <w:pPr>
        <w:pStyle w:val="Heading2"/>
        <w:rPr>
          <w:b w:val="0"/>
          <w:bCs w:val="0"/>
          <w:color w:val="auto"/>
          <w:sz w:val="22"/>
          <w:szCs w:val="22"/>
        </w:rPr>
      </w:pPr>
    </w:p>
    <w:p w14:paraId="056751A6" w14:textId="77777777" w:rsidR="000942C9" w:rsidRPr="000942C9" w:rsidRDefault="000942C9" w:rsidP="000942C9">
      <w:pPr>
        <w:pStyle w:val="Heading2"/>
        <w:rPr>
          <w:color w:val="002060"/>
        </w:rPr>
      </w:pPr>
      <w:r w:rsidRPr="000942C9">
        <w:rPr>
          <w:color w:val="002060"/>
        </w:rPr>
        <w:t>Q3 — Low MTBF + Low MTTR  |  Frequent but Fast  (36 machines)</w:t>
      </w:r>
    </w:p>
    <w:p w14:paraId="6DFB5F8A" w14:textId="0C2243A4" w:rsidR="004675B7" w:rsidRDefault="000942C9" w:rsidP="000942C9">
      <w:pPr>
        <w:pStyle w:val="Heading2"/>
        <w:rPr>
          <w:b w:val="0"/>
          <w:bCs w:val="0"/>
          <w:color w:val="212121"/>
          <w:sz w:val="22"/>
          <w:szCs w:val="22"/>
        </w:rPr>
      </w:pPr>
      <w:r w:rsidRPr="000942C9">
        <w:rPr>
          <w:b w:val="0"/>
          <w:bCs w:val="0"/>
          <w:color w:val="212121"/>
          <w:sz w:val="22"/>
          <w:szCs w:val="22"/>
        </w:rPr>
        <w:t xml:space="preserve">These machines fail more often than average (MTBF &lt; 110 hrs) but are repaired faster than average (MTTR ≤ 48.2 hrs). The short repair time indicates recurring minor faults — electrical gremlins, sensor failures, minor hydraulic leaks — that technicians have learned to fix quickly. However, failure </w:t>
      </w:r>
      <w:r w:rsidRPr="000942C9">
        <w:rPr>
          <w:b w:val="0"/>
          <w:bCs w:val="0"/>
          <w:color w:val="212121"/>
          <w:sz w:val="22"/>
          <w:szCs w:val="22"/>
        </w:rPr>
        <w:lastRenderedPageBreak/>
        <w:t>frequency is the problem: these machines are creating disproportionate maintenance workload and disrupting shift productivity</w:t>
      </w:r>
    </w:p>
    <w:p w14:paraId="2A5EA665" w14:textId="77777777" w:rsidR="004675B7" w:rsidRPr="004675B7" w:rsidRDefault="004675B7" w:rsidP="004675B7">
      <w:pPr>
        <w:pStyle w:val="Heading2"/>
        <w:rPr>
          <w:b w:val="0"/>
          <w:bCs w:val="0"/>
          <w:color w:val="002060"/>
          <w:sz w:val="22"/>
          <w:szCs w:val="22"/>
        </w:rPr>
      </w:pPr>
      <w:r w:rsidRPr="004675B7">
        <w:rPr>
          <w:b w:val="0"/>
          <w:bCs w:val="0"/>
          <w:color w:val="002060"/>
          <w:sz w:val="22"/>
          <w:szCs w:val="22"/>
        </w:rPr>
        <w:t xml:space="preserve">Management Insight:   </w:t>
      </w:r>
    </w:p>
    <w:p w14:paraId="7386C997" w14:textId="23997B85" w:rsidR="004675B7" w:rsidRDefault="004675B7" w:rsidP="000942C9">
      <w:pPr>
        <w:pStyle w:val="Heading2"/>
        <w:rPr>
          <w:b w:val="0"/>
          <w:bCs w:val="0"/>
          <w:color w:val="212121"/>
          <w:sz w:val="22"/>
          <w:szCs w:val="22"/>
        </w:rPr>
      </w:pPr>
      <w:r w:rsidRPr="004675B7">
        <w:rPr>
          <w:b w:val="0"/>
          <w:bCs w:val="0"/>
          <w:color w:val="212121"/>
          <w:sz w:val="22"/>
          <w:szCs w:val="22"/>
        </w:rPr>
        <w:t>S-059 (Dumper, MTBF 13.3 hrs) is the most extreme Q3 case: it fails approximately every 13 hours of operation. At 3 shifts per day, this machine is breaking down more than once per day on average.</w:t>
      </w:r>
    </w:p>
    <w:p w14:paraId="23AEE6D1" w14:textId="77777777" w:rsidR="004675B7" w:rsidRPr="004675B7" w:rsidRDefault="004675B7" w:rsidP="004675B7">
      <w:pPr>
        <w:pStyle w:val="Heading2"/>
        <w:rPr>
          <w:color w:val="002060"/>
        </w:rPr>
      </w:pPr>
      <w:r w:rsidRPr="004675B7">
        <w:rPr>
          <w:color w:val="002060"/>
        </w:rPr>
        <w:t>Q4 — Low MTBF + High MTTR  |  CRITICAL RISK  (61 machines)</w:t>
      </w:r>
    </w:p>
    <w:p w14:paraId="07D99368" w14:textId="77777777" w:rsidR="004675B7" w:rsidRDefault="004675B7" w:rsidP="004675B7">
      <w:pPr>
        <w:spacing w:after="120"/>
      </w:pPr>
      <w:r>
        <w:rPr>
          <w:color w:val="212121"/>
        </w:rPr>
        <w:t>These 61 machines simultaneously fail more often than average AND take longer to repair. They represent the single largest drain on fleet availability and maintenance resources. Q4 machines generate a disproportionate share of total breakdown hours while consuming disproportionate workshop time. The top entries — V-246, EX-196, V-283, SDLG-DEMO — have effectively delivered zero productive output for 90 consecutive days.</w:t>
      </w:r>
    </w:p>
    <w:p w14:paraId="7C61403E" w14:textId="77777777" w:rsidR="004675B7" w:rsidRPr="004675B7" w:rsidRDefault="004675B7" w:rsidP="000942C9">
      <w:pPr>
        <w:pStyle w:val="Heading2"/>
        <w:rPr>
          <w:b w:val="0"/>
          <w:bCs w:val="0"/>
          <w:color w:val="002060"/>
          <w:sz w:val="22"/>
          <w:szCs w:val="22"/>
        </w:rPr>
      </w:pPr>
      <w:r w:rsidRPr="004675B7">
        <w:rPr>
          <w:b w:val="0"/>
          <w:bCs w:val="0"/>
          <w:color w:val="002060"/>
          <w:sz w:val="22"/>
          <w:szCs w:val="22"/>
        </w:rPr>
        <w:t xml:space="preserve">Critical Risk:   </w:t>
      </w:r>
    </w:p>
    <w:p w14:paraId="387FEF10" w14:textId="20A9A07F" w:rsidR="004675B7" w:rsidRDefault="004675B7" w:rsidP="000942C9">
      <w:pPr>
        <w:pStyle w:val="Heading2"/>
        <w:rPr>
          <w:b w:val="0"/>
          <w:bCs w:val="0"/>
          <w:color w:val="212121"/>
          <w:sz w:val="22"/>
          <w:szCs w:val="22"/>
        </w:rPr>
      </w:pPr>
      <w:r w:rsidRPr="004675B7">
        <w:rPr>
          <w:b w:val="0"/>
          <w:bCs w:val="0"/>
          <w:color w:val="212121"/>
          <w:sz w:val="22"/>
          <w:szCs w:val="22"/>
        </w:rPr>
        <w:t xml:space="preserve"> 61 machines in Q4 means 31% of the production fleet is in the worst reliability quadrant. This is not a maintenance problem limited to a few failing units — it is a structural fleet health crisis requiring a formal, time-bound recovery programme with management accountability.</w:t>
      </w:r>
    </w:p>
    <w:p w14:paraId="7AE08236" w14:textId="77777777" w:rsidR="001968D1" w:rsidRDefault="001968D1" w:rsidP="00134B06">
      <w:pPr>
        <w:pStyle w:val="Heading2"/>
        <w:rPr>
          <w:b w:val="0"/>
          <w:bCs w:val="0"/>
          <w:color w:val="002060"/>
          <w:sz w:val="22"/>
          <w:szCs w:val="22"/>
        </w:rPr>
      </w:pPr>
    </w:p>
    <w:p w14:paraId="33916393" w14:textId="77777777" w:rsidR="00211F5E" w:rsidRDefault="00211F5E" w:rsidP="00134B06">
      <w:pPr>
        <w:pStyle w:val="Heading2"/>
        <w:rPr>
          <w:b w:val="0"/>
          <w:bCs w:val="0"/>
          <w:color w:val="002060"/>
          <w:sz w:val="22"/>
          <w:szCs w:val="22"/>
        </w:rPr>
      </w:pPr>
    </w:p>
    <w:p w14:paraId="528869AA" w14:textId="77777777" w:rsidR="00211F5E" w:rsidRDefault="00211F5E" w:rsidP="00134B06">
      <w:pPr>
        <w:pStyle w:val="Heading2"/>
        <w:rPr>
          <w:b w:val="0"/>
          <w:bCs w:val="0"/>
          <w:color w:val="002060"/>
          <w:sz w:val="22"/>
          <w:szCs w:val="22"/>
        </w:rPr>
      </w:pPr>
    </w:p>
    <w:p w14:paraId="00F8E328" w14:textId="77777777" w:rsidR="00211F5E" w:rsidRDefault="00211F5E" w:rsidP="00134B06">
      <w:pPr>
        <w:pStyle w:val="Heading2"/>
        <w:rPr>
          <w:b w:val="0"/>
          <w:bCs w:val="0"/>
          <w:color w:val="002060"/>
          <w:sz w:val="22"/>
          <w:szCs w:val="22"/>
        </w:rPr>
      </w:pPr>
    </w:p>
    <w:p w14:paraId="16874BF0" w14:textId="77777777" w:rsidR="00211F5E" w:rsidRDefault="00211F5E" w:rsidP="00134B06">
      <w:pPr>
        <w:pStyle w:val="Heading2"/>
        <w:rPr>
          <w:b w:val="0"/>
          <w:bCs w:val="0"/>
          <w:color w:val="002060"/>
          <w:sz w:val="22"/>
          <w:szCs w:val="22"/>
        </w:rPr>
      </w:pPr>
    </w:p>
    <w:p w14:paraId="3ED3B778" w14:textId="77777777" w:rsidR="00211F5E" w:rsidRDefault="00211F5E" w:rsidP="00134B06">
      <w:pPr>
        <w:pStyle w:val="Heading2"/>
        <w:rPr>
          <w:b w:val="0"/>
          <w:bCs w:val="0"/>
          <w:color w:val="002060"/>
          <w:sz w:val="22"/>
          <w:szCs w:val="22"/>
        </w:rPr>
      </w:pPr>
    </w:p>
    <w:p w14:paraId="35BD130E" w14:textId="77777777" w:rsidR="00211F5E" w:rsidRDefault="00211F5E" w:rsidP="00134B06">
      <w:pPr>
        <w:pStyle w:val="Heading2"/>
        <w:rPr>
          <w:b w:val="0"/>
          <w:bCs w:val="0"/>
          <w:color w:val="002060"/>
          <w:sz w:val="22"/>
          <w:szCs w:val="22"/>
        </w:rPr>
      </w:pPr>
    </w:p>
    <w:p w14:paraId="1C899055" w14:textId="77777777" w:rsidR="00211F5E" w:rsidRDefault="00211F5E" w:rsidP="00134B06">
      <w:pPr>
        <w:pStyle w:val="Heading2"/>
        <w:rPr>
          <w:b w:val="0"/>
          <w:bCs w:val="0"/>
          <w:color w:val="002060"/>
          <w:sz w:val="22"/>
          <w:szCs w:val="22"/>
        </w:rPr>
      </w:pPr>
    </w:p>
    <w:p w14:paraId="24C82C83" w14:textId="77777777" w:rsidR="00211F5E" w:rsidRDefault="00211F5E" w:rsidP="00134B06">
      <w:pPr>
        <w:pStyle w:val="Heading2"/>
        <w:rPr>
          <w:b w:val="0"/>
          <w:bCs w:val="0"/>
          <w:color w:val="002060"/>
          <w:sz w:val="22"/>
          <w:szCs w:val="22"/>
        </w:rPr>
      </w:pPr>
    </w:p>
    <w:p w14:paraId="43688470" w14:textId="77777777" w:rsidR="00211F5E" w:rsidRDefault="00211F5E" w:rsidP="00134B06">
      <w:pPr>
        <w:pStyle w:val="Heading2"/>
        <w:rPr>
          <w:b w:val="0"/>
          <w:bCs w:val="0"/>
          <w:color w:val="002060"/>
          <w:sz w:val="22"/>
          <w:szCs w:val="22"/>
        </w:rPr>
      </w:pPr>
    </w:p>
    <w:p w14:paraId="6DF02527" w14:textId="77777777" w:rsidR="00211F5E" w:rsidRDefault="00211F5E" w:rsidP="00134B06">
      <w:pPr>
        <w:pStyle w:val="Heading2"/>
        <w:rPr>
          <w:b w:val="0"/>
          <w:bCs w:val="0"/>
          <w:color w:val="002060"/>
          <w:sz w:val="22"/>
          <w:szCs w:val="22"/>
        </w:rPr>
      </w:pPr>
    </w:p>
    <w:p w14:paraId="71411CF4" w14:textId="77777777" w:rsidR="00211F5E" w:rsidRDefault="00211F5E" w:rsidP="00134B06">
      <w:pPr>
        <w:pStyle w:val="Heading2"/>
        <w:rPr>
          <w:b w:val="0"/>
          <w:bCs w:val="0"/>
          <w:color w:val="002060"/>
          <w:sz w:val="22"/>
          <w:szCs w:val="22"/>
        </w:rPr>
      </w:pPr>
    </w:p>
    <w:p w14:paraId="378AB11D" w14:textId="77777777" w:rsidR="00211F5E" w:rsidRDefault="00211F5E" w:rsidP="00134B06">
      <w:pPr>
        <w:pStyle w:val="Heading2"/>
        <w:rPr>
          <w:b w:val="0"/>
          <w:bCs w:val="0"/>
          <w:color w:val="002060"/>
          <w:sz w:val="22"/>
          <w:szCs w:val="22"/>
        </w:rPr>
      </w:pPr>
    </w:p>
    <w:p w14:paraId="0B500EF5" w14:textId="77777777" w:rsidR="00211F5E" w:rsidRDefault="00211F5E" w:rsidP="00134B06">
      <w:pPr>
        <w:pStyle w:val="Heading2"/>
        <w:rPr>
          <w:b w:val="0"/>
          <w:bCs w:val="0"/>
          <w:color w:val="002060"/>
          <w:sz w:val="22"/>
          <w:szCs w:val="22"/>
        </w:rPr>
      </w:pPr>
    </w:p>
    <w:p w14:paraId="427B03C6" w14:textId="77777777" w:rsidR="00211F5E" w:rsidRDefault="00211F5E" w:rsidP="00134B06">
      <w:pPr>
        <w:pStyle w:val="Heading2"/>
        <w:rPr>
          <w:b w:val="0"/>
          <w:bCs w:val="0"/>
          <w:color w:val="002060"/>
          <w:sz w:val="22"/>
          <w:szCs w:val="22"/>
        </w:rPr>
      </w:pPr>
    </w:p>
    <w:p w14:paraId="0B9412D1" w14:textId="77777777" w:rsidR="00211F5E" w:rsidRDefault="00211F5E" w:rsidP="00134B06">
      <w:pPr>
        <w:pStyle w:val="Heading2"/>
        <w:rPr>
          <w:b w:val="0"/>
          <w:bCs w:val="0"/>
          <w:color w:val="002060"/>
          <w:sz w:val="22"/>
          <w:szCs w:val="22"/>
        </w:rPr>
      </w:pPr>
    </w:p>
    <w:p w14:paraId="190AF481" w14:textId="77777777" w:rsidR="00211F5E" w:rsidRDefault="00211F5E" w:rsidP="00134B06">
      <w:pPr>
        <w:pStyle w:val="Heading2"/>
        <w:rPr>
          <w:b w:val="0"/>
          <w:bCs w:val="0"/>
          <w:color w:val="002060"/>
          <w:sz w:val="22"/>
          <w:szCs w:val="22"/>
        </w:rPr>
      </w:pPr>
    </w:p>
    <w:p w14:paraId="3BDD493F" w14:textId="03E3D7F9" w:rsidR="00211F5E" w:rsidRDefault="001968D1" w:rsidP="00F479EA">
      <w:pPr>
        <w:pStyle w:val="Heading1"/>
        <w:pBdr>
          <w:bottom w:val="single" w:sz="6" w:space="4" w:color="00838F"/>
        </w:pBdr>
        <w:rPr>
          <w:color w:val="002060"/>
        </w:rPr>
      </w:pPr>
      <w:r w:rsidRPr="001968D1">
        <w:rPr>
          <w:color w:val="002060"/>
        </w:rPr>
        <w:lastRenderedPageBreak/>
        <w:t>3.6 Improvement Opportunities</w:t>
      </w:r>
    </w:p>
    <w:p w14:paraId="3C8CE596" w14:textId="381294A5" w:rsidR="001968D1" w:rsidRPr="00735BC8" w:rsidRDefault="0072177E" w:rsidP="00134B06">
      <w:pPr>
        <w:pStyle w:val="Heading2"/>
        <w:rPr>
          <w:color w:val="002060"/>
        </w:rPr>
      </w:pPr>
      <w:r w:rsidRPr="00735BC8">
        <w:rPr>
          <w:color w:val="002060"/>
        </w:rPr>
        <w:t xml:space="preserve">3.6.1  Q4 Machine </w:t>
      </w:r>
      <w:r w:rsidR="00D8067A">
        <w:rPr>
          <w:color w:val="002060"/>
        </w:rPr>
        <w:t>Recovery</w:t>
      </w:r>
      <w:r w:rsidRPr="00735BC8">
        <w:rPr>
          <w:color w:val="002060"/>
        </w:rPr>
        <w:t xml:space="preserve"> Programme — 30-Day Mandatory Resolution</w:t>
      </w:r>
      <w:r w:rsidRPr="00735BC8">
        <w:rPr>
          <w:b w:val="0"/>
          <w:bCs w:val="0"/>
          <w:color w:val="002060"/>
          <w:sz w:val="22"/>
          <w:szCs w:val="22"/>
        </w:rPr>
        <w:tab/>
      </w:r>
    </w:p>
    <w:p w14:paraId="63D02959" w14:textId="04E94E86" w:rsidR="0072177E" w:rsidRPr="0072177E" w:rsidRDefault="0072177E" w:rsidP="0072177E">
      <w:pPr>
        <w:pStyle w:val="Heading2"/>
        <w:rPr>
          <w:b w:val="0"/>
          <w:bCs w:val="0"/>
          <w:color w:val="auto"/>
          <w:sz w:val="22"/>
          <w:szCs w:val="22"/>
        </w:rPr>
      </w:pPr>
      <w:r w:rsidRPr="0072177E">
        <w:rPr>
          <w:rFonts w:ascii="Cambria Math" w:hAnsi="Cambria Math" w:cs="Cambria Math"/>
          <w:color w:val="44546A" w:themeColor="text2"/>
          <w:sz w:val="22"/>
          <w:szCs w:val="22"/>
          <w:u w:val="single"/>
        </w:rPr>
        <w:t>▸</w:t>
      </w:r>
      <w:r w:rsidRPr="0072177E">
        <w:rPr>
          <w:color w:val="44546A" w:themeColor="text2"/>
          <w:sz w:val="22"/>
          <w:szCs w:val="22"/>
          <w:u w:val="single"/>
        </w:rPr>
        <w:t xml:space="preserve"> Finding:</w:t>
      </w:r>
      <w:r w:rsidRPr="0072177E">
        <w:rPr>
          <w:b w:val="0"/>
          <w:bCs w:val="0"/>
          <w:color w:val="44546A" w:themeColor="text2"/>
          <w:sz w:val="22"/>
          <w:szCs w:val="22"/>
        </w:rPr>
        <w:t xml:space="preserve">  </w:t>
      </w:r>
      <w:r w:rsidRPr="0072177E">
        <w:rPr>
          <w:b w:val="0"/>
          <w:bCs w:val="0"/>
          <w:color w:val="auto"/>
          <w:sz w:val="22"/>
          <w:szCs w:val="22"/>
        </w:rPr>
        <w:t>61 machines in Q4 collectively account for the majority of total fleet breakdown hours. The top 14 machines have been effectively non-operational for 90 consecutive days with no recovery. These are not maintenance challenges — they are management decisions waiting to be made.</w:t>
      </w:r>
    </w:p>
    <w:p w14:paraId="43CF2EDF" w14:textId="77777777" w:rsidR="0072177E" w:rsidRPr="0072177E" w:rsidRDefault="0072177E" w:rsidP="0072177E">
      <w:pPr>
        <w:pStyle w:val="Heading2"/>
        <w:rPr>
          <w:b w:val="0"/>
          <w:bCs w:val="0"/>
          <w:color w:val="auto"/>
          <w:sz w:val="22"/>
          <w:szCs w:val="22"/>
        </w:rPr>
      </w:pPr>
      <w:r w:rsidRPr="0072177E">
        <w:rPr>
          <w:rFonts w:ascii="Cambria Math" w:hAnsi="Cambria Math" w:cs="Cambria Math"/>
          <w:color w:val="44546A" w:themeColor="text2"/>
          <w:sz w:val="22"/>
          <w:szCs w:val="22"/>
          <w:u w:val="single"/>
        </w:rPr>
        <w:t>▸</w:t>
      </w:r>
      <w:r w:rsidRPr="0072177E">
        <w:rPr>
          <w:color w:val="44546A" w:themeColor="text2"/>
          <w:sz w:val="22"/>
          <w:szCs w:val="22"/>
          <w:u w:val="single"/>
        </w:rPr>
        <w:t xml:space="preserve"> Recommendation:</w:t>
      </w:r>
      <w:r w:rsidRPr="0072177E">
        <w:rPr>
          <w:b w:val="0"/>
          <w:bCs w:val="0"/>
          <w:color w:val="44546A" w:themeColor="text2"/>
          <w:sz w:val="22"/>
          <w:szCs w:val="22"/>
        </w:rPr>
        <w:t xml:space="preserve">  </w:t>
      </w:r>
      <w:r w:rsidRPr="0072177E">
        <w:rPr>
          <w:b w:val="0"/>
          <w:bCs w:val="0"/>
          <w:color w:val="auto"/>
          <w:sz w:val="22"/>
          <w:szCs w:val="22"/>
        </w:rPr>
        <w:t>Classify every Q4 machine into one of three categories and execute accordingly.</w:t>
      </w:r>
    </w:p>
    <w:p w14:paraId="7E45FE4B" w14:textId="2E91EBBA" w:rsidR="0072177E" w:rsidRPr="0072177E" w:rsidRDefault="0072177E" w:rsidP="0072177E">
      <w:pPr>
        <w:pStyle w:val="Heading2"/>
        <w:ind w:left="720"/>
        <w:rPr>
          <w:b w:val="0"/>
          <w:bCs w:val="0"/>
          <w:color w:val="auto"/>
          <w:sz w:val="22"/>
          <w:szCs w:val="22"/>
        </w:rPr>
      </w:pPr>
      <w:r w:rsidRPr="0072177E">
        <w:rPr>
          <w:b w:val="0"/>
          <w:bCs w:val="0"/>
          <w:color w:val="auto"/>
          <w:sz w:val="22"/>
          <w:szCs w:val="22"/>
        </w:rPr>
        <w:t>Step 1: Extract Q4 list from this report. Maintenance Manager physically inspects each of the top-20 machines. For each: determine if a specific part is awaited (name the part and supplier), if in active repair (name the technician and completion date), or if no plan exists.</w:t>
      </w:r>
    </w:p>
    <w:p w14:paraId="5E3988EB" w14:textId="53BDF9BC" w:rsidR="0072177E" w:rsidRPr="0072177E" w:rsidRDefault="0072177E" w:rsidP="0072177E">
      <w:pPr>
        <w:pStyle w:val="Heading2"/>
        <w:ind w:left="720"/>
        <w:rPr>
          <w:b w:val="0"/>
          <w:bCs w:val="0"/>
          <w:color w:val="auto"/>
          <w:sz w:val="22"/>
          <w:szCs w:val="22"/>
        </w:rPr>
      </w:pPr>
      <w:r w:rsidRPr="0072177E">
        <w:rPr>
          <w:b w:val="0"/>
          <w:bCs w:val="0"/>
          <w:color w:val="auto"/>
          <w:sz w:val="22"/>
          <w:szCs w:val="22"/>
        </w:rPr>
        <w:t>Step 2: For 'awaiting parts' machines — HOD escalates to procurement with a delivery deadline. Any part not available within 30 days triggers a</w:t>
      </w:r>
      <w:r>
        <w:rPr>
          <w:b w:val="0"/>
          <w:bCs w:val="0"/>
          <w:color w:val="auto"/>
          <w:sz w:val="22"/>
          <w:szCs w:val="22"/>
        </w:rPr>
        <w:t>n</w:t>
      </w:r>
      <w:r w:rsidRPr="0072177E">
        <w:rPr>
          <w:b w:val="0"/>
          <w:bCs w:val="0"/>
          <w:color w:val="auto"/>
          <w:sz w:val="22"/>
          <w:szCs w:val="22"/>
        </w:rPr>
        <w:t xml:space="preserve"> alternative sourcing decision.</w:t>
      </w:r>
    </w:p>
    <w:p w14:paraId="60467B02" w14:textId="59648DAB" w:rsidR="0072177E" w:rsidRPr="0072177E" w:rsidRDefault="0072177E" w:rsidP="0072177E">
      <w:pPr>
        <w:pStyle w:val="Heading2"/>
        <w:ind w:left="720"/>
        <w:rPr>
          <w:b w:val="0"/>
          <w:bCs w:val="0"/>
          <w:color w:val="auto"/>
          <w:sz w:val="22"/>
          <w:szCs w:val="22"/>
        </w:rPr>
      </w:pPr>
      <w:r w:rsidRPr="0072177E">
        <w:rPr>
          <w:b w:val="0"/>
          <w:bCs w:val="0"/>
          <w:color w:val="auto"/>
          <w:sz w:val="22"/>
          <w:szCs w:val="22"/>
        </w:rPr>
        <w:t>Step 3: For 'no plan' machines —</w:t>
      </w:r>
      <w:r>
        <w:rPr>
          <w:b w:val="0"/>
          <w:bCs w:val="0"/>
          <w:color w:val="auto"/>
          <w:sz w:val="22"/>
          <w:szCs w:val="22"/>
        </w:rPr>
        <w:t xml:space="preserve"> </w:t>
      </w:r>
      <w:r w:rsidRPr="0072177E">
        <w:rPr>
          <w:b w:val="0"/>
          <w:bCs w:val="0"/>
          <w:color w:val="auto"/>
          <w:sz w:val="22"/>
          <w:szCs w:val="22"/>
        </w:rPr>
        <w:t>Decision must be: repair within 60 days or initiate fleet renewal process. No machine stays in 'unknown' status.</w:t>
      </w:r>
    </w:p>
    <w:p w14:paraId="66521E45" w14:textId="6CC61EF2" w:rsidR="00DA0A2F" w:rsidRDefault="0072177E" w:rsidP="00092B6B">
      <w:pPr>
        <w:pStyle w:val="Heading2"/>
        <w:ind w:left="720"/>
        <w:rPr>
          <w:b w:val="0"/>
          <w:bCs w:val="0"/>
          <w:color w:val="auto"/>
          <w:sz w:val="22"/>
          <w:szCs w:val="22"/>
        </w:rPr>
      </w:pPr>
      <w:r w:rsidRPr="0072177E">
        <w:rPr>
          <w:b w:val="0"/>
          <w:bCs w:val="0"/>
          <w:color w:val="auto"/>
          <w:sz w:val="22"/>
          <w:szCs w:val="22"/>
        </w:rPr>
        <w:t xml:space="preserve">Step 4: Track Q4 count weekly. Target: reduce from 61 to below 45 within 90 days. </w:t>
      </w:r>
    </w:p>
    <w:p w14:paraId="570AF1F1" w14:textId="77777777" w:rsidR="00092B6B" w:rsidRDefault="00092B6B" w:rsidP="00092B6B">
      <w:pPr>
        <w:pStyle w:val="Heading2"/>
        <w:ind w:left="720"/>
        <w:rPr>
          <w:b w:val="0"/>
          <w:bCs w:val="0"/>
          <w:color w:val="auto"/>
          <w:sz w:val="22"/>
          <w:szCs w:val="22"/>
        </w:rPr>
      </w:pPr>
    </w:p>
    <w:p w14:paraId="5E403A66" w14:textId="77777777" w:rsidR="00773B80" w:rsidRPr="00735BC8" w:rsidRDefault="00C1245F" w:rsidP="00773B80">
      <w:pPr>
        <w:pStyle w:val="Heading2"/>
        <w:rPr>
          <w:color w:val="002060"/>
        </w:rPr>
      </w:pPr>
      <w:r w:rsidRPr="00735BC8">
        <w:rPr>
          <w:b w:val="0"/>
          <w:bCs w:val="0"/>
          <w:color w:val="002060"/>
          <w:sz w:val="22"/>
          <w:szCs w:val="22"/>
        </w:rPr>
        <w:t xml:space="preserve"> </w:t>
      </w:r>
      <w:r w:rsidR="00773B80" w:rsidRPr="00735BC8">
        <w:rPr>
          <w:color w:val="002060"/>
        </w:rPr>
        <w:t>3.6.2  Failure Code Framework for Enhanced Maintenance Analytics</w:t>
      </w:r>
    </w:p>
    <w:p w14:paraId="77C54A93" w14:textId="189561F8" w:rsidR="00773B80" w:rsidRPr="00773B80" w:rsidRDefault="00773B80" w:rsidP="00773B80">
      <w:pPr>
        <w:pStyle w:val="Heading2"/>
        <w:rPr>
          <w:b w:val="0"/>
          <w:bCs w:val="0"/>
          <w:color w:val="auto"/>
          <w:sz w:val="24"/>
          <w:szCs w:val="24"/>
        </w:rPr>
      </w:pPr>
      <w:r w:rsidRPr="0072177E">
        <w:rPr>
          <w:rFonts w:ascii="Cambria Math" w:hAnsi="Cambria Math" w:cs="Cambria Math"/>
          <w:color w:val="44546A" w:themeColor="text2"/>
          <w:sz w:val="22"/>
          <w:szCs w:val="22"/>
          <w:u w:val="single"/>
        </w:rPr>
        <w:t>▸</w:t>
      </w:r>
      <w:r w:rsidRPr="0072177E">
        <w:rPr>
          <w:color w:val="44546A" w:themeColor="text2"/>
          <w:sz w:val="22"/>
          <w:szCs w:val="22"/>
          <w:u w:val="single"/>
        </w:rPr>
        <w:t xml:space="preserve"> </w:t>
      </w:r>
      <w:r>
        <w:rPr>
          <w:color w:val="44546A" w:themeColor="text2"/>
          <w:sz w:val="22"/>
          <w:szCs w:val="22"/>
          <w:u w:val="single"/>
        </w:rPr>
        <w:t>Indian Mine Practice</w:t>
      </w:r>
      <w:r w:rsidRPr="0072177E">
        <w:rPr>
          <w:color w:val="44546A" w:themeColor="text2"/>
          <w:sz w:val="22"/>
          <w:szCs w:val="22"/>
          <w:u w:val="single"/>
        </w:rPr>
        <w:t>:</w:t>
      </w:r>
      <w:r w:rsidRPr="0072177E">
        <w:rPr>
          <w:b w:val="0"/>
          <w:bCs w:val="0"/>
          <w:color w:val="44546A" w:themeColor="text2"/>
          <w:sz w:val="22"/>
          <w:szCs w:val="22"/>
        </w:rPr>
        <w:t xml:space="preserve">  </w:t>
      </w:r>
      <w:r w:rsidRPr="00773B80">
        <w:rPr>
          <w:b w:val="0"/>
          <w:bCs w:val="0"/>
          <w:color w:val="auto"/>
          <w:sz w:val="22"/>
          <w:szCs w:val="22"/>
        </w:rPr>
        <w:t>Several Coal India subsidiaries use structured maintenance records and computerized maintenance management systems (CMMS/SAP PM) to record equipment failures, enabling recurring fault analysis, spare parts planning, and preventive maintenance optimisation.</w:t>
      </w:r>
    </w:p>
    <w:p w14:paraId="76700A80" w14:textId="76CCD03C" w:rsidR="00773B80" w:rsidRPr="004F50F3" w:rsidRDefault="00773B80" w:rsidP="00773B80">
      <w:pPr>
        <w:pStyle w:val="Heading2"/>
        <w:rPr>
          <w:b w:val="0"/>
          <w:bCs w:val="0"/>
          <w:color w:val="auto"/>
          <w:sz w:val="22"/>
          <w:szCs w:val="22"/>
        </w:rPr>
      </w:pPr>
      <w:r w:rsidRPr="004F50F3">
        <w:rPr>
          <w:b w:val="0"/>
          <w:bCs w:val="0"/>
          <w:color w:val="auto"/>
          <w:sz w:val="22"/>
          <w:szCs w:val="22"/>
        </w:rPr>
        <w:t>Common code categories include: Mechanical (engine, transmission, hydraulic), Electrical (starter, alternator, wiring), Structural (frame cracks, bucket damage), Operator Damage, Tyre Failure, and Preventive Maintenance Overdue.</w:t>
      </w:r>
    </w:p>
    <w:p w14:paraId="36535C0F" w14:textId="35D22C13" w:rsidR="004F50F3" w:rsidRPr="00DA0A2F" w:rsidRDefault="004F50F3" w:rsidP="0072177E">
      <w:pPr>
        <w:pStyle w:val="Heading2"/>
        <w:rPr>
          <w:b w:val="0"/>
          <w:bCs w:val="0"/>
          <w:color w:val="auto"/>
          <w:sz w:val="12"/>
          <w:szCs w:val="12"/>
        </w:rPr>
      </w:pPr>
      <w:r w:rsidRPr="004F50F3">
        <w:rPr>
          <w:b w:val="0"/>
          <w:bCs w:val="0"/>
          <w:color w:val="auto"/>
          <w:sz w:val="12"/>
          <w:szCs w:val="12"/>
        </w:rPr>
        <w:t xml:space="preserve">(Common in SECL, NCL, CCL) </w:t>
      </w:r>
    </w:p>
    <w:p w14:paraId="39CFD086" w14:textId="77777777" w:rsidR="00DA0A2F" w:rsidRDefault="00DA0A2F" w:rsidP="0072177E">
      <w:pPr>
        <w:pStyle w:val="Heading2"/>
        <w:rPr>
          <w:b w:val="0"/>
          <w:bCs w:val="0"/>
          <w:color w:val="auto"/>
          <w:sz w:val="22"/>
          <w:szCs w:val="22"/>
        </w:rPr>
      </w:pPr>
      <w:r w:rsidRPr="0072177E">
        <w:rPr>
          <w:rFonts w:ascii="Cambria Math" w:hAnsi="Cambria Math" w:cs="Cambria Math"/>
          <w:color w:val="44546A" w:themeColor="text2"/>
          <w:sz w:val="22"/>
          <w:szCs w:val="22"/>
          <w:u w:val="single"/>
        </w:rPr>
        <w:t>▸</w:t>
      </w:r>
      <w:r w:rsidRPr="0072177E">
        <w:rPr>
          <w:color w:val="44546A" w:themeColor="text2"/>
          <w:sz w:val="22"/>
          <w:szCs w:val="22"/>
          <w:u w:val="single"/>
        </w:rPr>
        <w:t xml:space="preserve"> Finding</w:t>
      </w:r>
      <w:r>
        <w:rPr>
          <w:color w:val="44546A" w:themeColor="text2"/>
          <w:sz w:val="22"/>
          <w:szCs w:val="22"/>
          <w:u w:val="single"/>
        </w:rPr>
        <w:t xml:space="preserve"> :</w:t>
      </w:r>
      <w:r>
        <w:rPr>
          <w:b w:val="0"/>
          <w:bCs w:val="0"/>
          <w:color w:val="auto"/>
          <w:sz w:val="22"/>
          <w:szCs w:val="22"/>
        </w:rPr>
        <w:t xml:space="preserve">  </w:t>
      </w:r>
      <w:r w:rsidRPr="00DA0A2F">
        <w:rPr>
          <w:b w:val="0"/>
          <w:bCs w:val="0"/>
          <w:color w:val="auto"/>
          <w:sz w:val="22"/>
          <w:szCs w:val="22"/>
        </w:rPr>
        <w:t xml:space="preserve">The FMS </w:t>
      </w:r>
      <w:r>
        <w:rPr>
          <w:b w:val="0"/>
          <w:bCs w:val="0"/>
          <w:color w:val="auto"/>
          <w:sz w:val="22"/>
          <w:szCs w:val="22"/>
        </w:rPr>
        <w:t>currently</w:t>
      </w:r>
      <w:r w:rsidRPr="00DA0A2F">
        <w:rPr>
          <w:b w:val="0"/>
          <w:bCs w:val="0"/>
          <w:color w:val="auto"/>
          <w:sz w:val="22"/>
          <w:szCs w:val="22"/>
        </w:rPr>
        <w:t xml:space="preserve"> records equipment breakdown hours but does not include standardized failure mode information. </w:t>
      </w:r>
    </w:p>
    <w:p w14:paraId="5B1F9ABC" w14:textId="77777777" w:rsidR="00DA0A2F" w:rsidRDefault="00DA0A2F" w:rsidP="0072177E">
      <w:pPr>
        <w:pStyle w:val="Heading2"/>
        <w:rPr>
          <w:b w:val="0"/>
          <w:bCs w:val="0"/>
          <w:color w:val="auto"/>
          <w:sz w:val="22"/>
          <w:szCs w:val="22"/>
        </w:rPr>
      </w:pPr>
      <w:r w:rsidRPr="00DA0A2F">
        <w:rPr>
          <w:b w:val="0"/>
          <w:bCs w:val="0"/>
          <w:color w:val="auto"/>
          <w:sz w:val="22"/>
          <w:szCs w:val="22"/>
        </w:rPr>
        <w:t xml:space="preserve">Consequently, recurring component failures, failure trends by equipment group, and component-level root cause analysis cannot be performed using the available data. </w:t>
      </w:r>
    </w:p>
    <w:p w14:paraId="032D9F1F" w14:textId="7806D0F6" w:rsidR="004F50F3" w:rsidRDefault="00DA0A2F" w:rsidP="0072177E">
      <w:pPr>
        <w:pStyle w:val="Heading2"/>
        <w:rPr>
          <w:b w:val="0"/>
          <w:bCs w:val="0"/>
          <w:color w:val="auto"/>
          <w:sz w:val="22"/>
          <w:szCs w:val="22"/>
        </w:rPr>
      </w:pPr>
      <w:r w:rsidRPr="00DA0A2F">
        <w:rPr>
          <w:b w:val="0"/>
          <w:bCs w:val="0"/>
          <w:color w:val="auto"/>
          <w:sz w:val="22"/>
          <w:szCs w:val="22"/>
        </w:rPr>
        <w:t>This limits evidence-based maintenance planning, spare parts optimization, and preventive maintenance improvement.</w:t>
      </w:r>
    </w:p>
    <w:p w14:paraId="07E7EE2F" w14:textId="77777777" w:rsidR="00583E6D" w:rsidRDefault="00583E6D" w:rsidP="0072177E">
      <w:pPr>
        <w:pStyle w:val="Heading2"/>
        <w:rPr>
          <w:b w:val="0"/>
          <w:bCs w:val="0"/>
          <w:color w:val="auto"/>
          <w:sz w:val="22"/>
          <w:szCs w:val="22"/>
        </w:rPr>
      </w:pPr>
    </w:p>
    <w:p w14:paraId="103A2804" w14:textId="77777777" w:rsidR="00F479EA" w:rsidRDefault="00F479EA" w:rsidP="0072177E">
      <w:pPr>
        <w:pStyle w:val="Heading2"/>
        <w:rPr>
          <w:b w:val="0"/>
          <w:bCs w:val="0"/>
          <w:color w:val="auto"/>
          <w:sz w:val="22"/>
          <w:szCs w:val="22"/>
        </w:rPr>
      </w:pPr>
    </w:p>
    <w:p w14:paraId="6FE5A474" w14:textId="77777777" w:rsidR="00F479EA" w:rsidRDefault="00F479EA" w:rsidP="0072177E">
      <w:pPr>
        <w:pStyle w:val="Heading2"/>
        <w:rPr>
          <w:b w:val="0"/>
          <w:bCs w:val="0"/>
          <w:color w:val="auto"/>
          <w:sz w:val="22"/>
          <w:szCs w:val="22"/>
        </w:rPr>
      </w:pPr>
    </w:p>
    <w:p w14:paraId="39115FB7" w14:textId="77777777" w:rsidR="00F479EA" w:rsidRDefault="00F479EA" w:rsidP="0072177E">
      <w:pPr>
        <w:pStyle w:val="Heading2"/>
        <w:rPr>
          <w:b w:val="0"/>
          <w:bCs w:val="0"/>
          <w:color w:val="auto"/>
          <w:sz w:val="22"/>
          <w:szCs w:val="22"/>
        </w:rPr>
      </w:pPr>
    </w:p>
    <w:p w14:paraId="5EB13528" w14:textId="77777777" w:rsidR="00583E6D" w:rsidRDefault="00583E6D" w:rsidP="0072177E">
      <w:pPr>
        <w:pStyle w:val="Heading2"/>
        <w:rPr>
          <w:b w:val="0"/>
          <w:bCs w:val="0"/>
          <w:color w:val="auto"/>
          <w:sz w:val="22"/>
          <w:szCs w:val="22"/>
        </w:rPr>
      </w:pPr>
    </w:p>
    <w:p w14:paraId="748C5450" w14:textId="5F0C79D2" w:rsidR="00583E6D" w:rsidRPr="00583E6D" w:rsidRDefault="00583E6D" w:rsidP="00583E6D">
      <w:pPr>
        <w:pStyle w:val="Heading2"/>
        <w:rPr>
          <w:b w:val="0"/>
          <w:bCs w:val="0"/>
          <w:color w:val="auto"/>
          <w:sz w:val="22"/>
          <w:szCs w:val="22"/>
        </w:rPr>
      </w:pPr>
      <w:r w:rsidRPr="00583E6D">
        <w:rPr>
          <w:rFonts w:ascii="Cambria Math" w:hAnsi="Cambria Math" w:cs="Cambria Math"/>
          <w:b w:val="0"/>
          <w:bCs w:val="0"/>
          <w:color w:val="44546A" w:themeColor="text2"/>
          <w:sz w:val="22"/>
          <w:szCs w:val="22"/>
          <w:u w:val="single"/>
        </w:rPr>
        <w:t>▸</w:t>
      </w:r>
      <w:r w:rsidRPr="00583E6D">
        <w:rPr>
          <w:b w:val="0"/>
          <w:bCs w:val="0"/>
          <w:color w:val="44546A" w:themeColor="text2"/>
          <w:sz w:val="22"/>
          <w:szCs w:val="22"/>
          <w:u w:val="single"/>
        </w:rPr>
        <w:t xml:space="preserve"> Recommendation</w:t>
      </w:r>
      <w:r>
        <w:rPr>
          <w:b w:val="0"/>
          <w:bCs w:val="0"/>
          <w:color w:val="44546A" w:themeColor="text2"/>
          <w:sz w:val="22"/>
          <w:szCs w:val="22"/>
          <w:u w:val="single"/>
        </w:rPr>
        <w:t xml:space="preserve">:  </w:t>
      </w:r>
      <w:r w:rsidRPr="00583E6D">
        <w:rPr>
          <w:b w:val="0"/>
          <w:bCs w:val="0"/>
          <w:color w:val="auto"/>
          <w:sz w:val="22"/>
          <w:szCs w:val="22"/>
        </w:rPr>
        <w:t>Enhance the existing Fleet Management System by incorporating a standardized Failure Code Framework within the maintenance work-order closure process.</w:t>
      </w:r>
    </w:p>
    <w:p w14:paraId="468B7D85" w14:textId="68BCFC77" w:rsidR="00583E6D" w:rsidRPr="00583E6D" w:rsidRDefault="00583E6D" w:rsidP="00583E6D">
      <w:pPr>
        <w:pStyle w:val="Heading2"/>
        <w:ind w:left="720" w:firstLine="60"/>
        <w:rPr>
          <w:b w:val="0"/>
          <w:bCs w:val="0"/>
          <w:color w:val="auto"/>
          <w:sz w:val="22"/>
          <w:szCs w:val="22"/>
        </w:rPr>
      </w:pPr>
      <w:r w:rsidRPr="00583E6D">
        <w:rPr>
          <w:b w:val="0"/>
          <w:bCs w:val="0"/>
          <w:color w:val="auto"/>
          <w:sz w:val="22"/>
          <w:szCs w:val="22"/>
        </w:rPr>
        <w:t xml:space="preserve">Step 1: Develop a standardized failure code </w:t>
      </w:r>
      <w:r>
        <w:rPr>
          <w:b w:val="0"/>
          <w:bCs w:val="0"/>
          <w:color w:val="auto"/>
          <w:sz w:val="22"/>
          <w:szCs w:val="22"/>
        </w:rPr>
        <w:t>framework</w:t>
      </w:r>
      <w:r w:rsidRPr="00583E6D">
        <w:rPr>
          <w:b w:val="0"/>
          <w:bCs w:val="0"/>
          <w:color w:val="auto"/>
          <w:sz w:val="22"/>
          <w:szCs w:val="22"/>
        </w:rPr>
        <w:t xml:space="preserve"> comprising major categories such as Engine, Transmission, Hydraulic System, Electrical System, Tyres/Undercarriage, Structural, and Operator-induced failures, with equipment-specific sub-codes.</w:t>
      </w:r>
    </w:p>
    <w:p w14:paraId="7A58D29C" w14:textId="77777777" w:rsidR="00583E6D" w:rsidRDefault="00583E6D" w:rsidP="00583E6D">
      <w:pPr>
        <w:pStyle w:val="Heading2"/>
        <w:ind w:left="720"/>
        <w:rPr>
          <w:b w:val="0"/>
          <w:bCs w:val="0"/>
          <w:color w:val="auto"/>
          <w:sz w:val="22"/>
          <w:szCs w:val="22"/>
        </w:rPr>
      </w:pPr>
      <w:r w:rsidRPr="00583E6D">
        <w:rPr>
          <w:b w:val="0"/>
          <w:bCs w:val="0"/>
          <w:color w:val="auto"/>
          <w:sz w:val="22"/>
          <w:szCs w:val="22"/>
        </w:rPr>
        <w:t>Step 2: Record the applicable failure code before a maintenance work order is closed or the equipment is marked as returned to service.</w:t>
      </w:r>
    </w:p>
    <w:p w14:paraId="507993C2" w14:textId="77777777" w:rsidR="00131F5F" w:rsidRDefault="00131F5F" w:rsidP="00583E6D">
      <w:pPr>
        <w:pStyle w:val="Heading2"/>
        <w:ind w:left="720" w:firstLine="60"/>
        <w:rPr>
          <w:b w:val="0"/>
          <w:bCs w:val="0"/>
          <w:color w:val="auto"/>
          <w:sz w:val="22"/>
          <w:szCs w:val="22"/>
        </w:rPr>
      </w:pPr>
      <w:r w:rsidRPr="00131F5F">
        <w:rPr>
          <w:b w:val="0"/>
          <w:bCs w:val="0"/>
          <w:color w:val="auto"/>
          <w:sz w:val="22"/>
          <w:szCs w:val="22"/>
        </w:rPr>
        <w:t>Step 3: Generate a monthly Failure Analytics Dashboard summarizing recurring failure modes, component-wise downtime, equipment-group failure distribution, and Pareto analysis of failure causes.</w:t>
      </w:r>
    </w:p>
    <w:p w14:paraId="0EAA54FF" w14:textId="656EBDF8" w:rsidR="00583E6D" w:rsidRPr="00583E6D" w:rsidRDefault="00131F5F" w:rsidP="00583E6D">
      <w:pPr>
        <w:pStyle w:val="Heading2"/>
        <w:ind w:left="720" w:firstLine="60"/>
        <w:rPr>
          <w:b w:val="0"/>
          <w:bCs w:val="0"/>
          <w:color w:val="auto"/>
          <w:sz w:val="22"/>
          <w:szCs w:val="22"/>
        </w:rPr>
      </w:pPr>
      <w:r w:rsidRPr="00131F5F">
        <w:rPr>
          <w:b w:val="0"/>
          <w:bCs w:val="0"/>
          <w:color w:val="auto"/>
          <w:sz w:val="22"/>
          <w:szCs w:val="22"/>
        </w:rPr>
        <w:t>Step 4: Perform structured root cause analysis for recurring failure trends identified through monthly reviews and determine whether the issue is associated with preventive maintenance practices, spare parts quality, operating conditions, or operator behaviour.</w:t>
      </w:r>
    </w:p>
    <w:p w14:paraId="0A35C60C" w14:textId="77777777" w:rsidR="00131F5F" w:rsidRDefault="00131F5F" w:rsidP="00131F5F">
      <w:pPr>
        <w:pStyle w:val="Heading2"/>
        <w:ind w:left="720"/>
        <w:rPr>
          <w:b w:val="0"/>
          <w:bCs w:val="0"/>
          <w:color w:val="auto"/>
          <w:sz w:val="22"/>
          <w:szCs w:val="22"/>
        </w:rPr>
      </w:pPr>
      <w:r w:rsidRPr="00131F5F">
        <w:rPr>
          <w:b w:val="0"/>
          <w:bCs w:val="0"/>
          <w:color w:val="auto"/>
          <w:sz w:val="22"/>
          <w:szCs w:val="22"/>
        </w:rPr>
        <w:t>Step 5: Use failure trend analysis to periodically refine preventive maintenance schedules, inspection checklists, and spare parts stocking strategies.</w:t>
      </w:r>
    </w:p>
    <w:p w14:paraId="2801931A" w14:textId="16E2291D" w:rsidR="00131F5F" w:rsidRDefault="00583E6D" w:rsidP="00131F5F">
      <w:pPr>
        <w:pStyle w:val="Heading2"/>
        <w:rPr>
          <w:b w:val="0"/>
          <w:bCs w:val="0"/>
          <w:color w:val="44546A" w:themeColor="text2"/>
          <w:sz w:val="22"/>
          <w:szCs w:val="22"/>
          <w:u w:val="single"/>
        </w:rPr>
      </w:pPr>
      <w:r w:rsidRPr="00583E6D">
        <w:rPr>
          <w:rFonts w:ascii="Cambria Math" w:hAnsi="Cambria Math" w:cs="Cambria Math"/>
          <w:b w:val="0"/>
          <w:bCs w:val="0"/>
          <w:color w:val="44546A" w:themeColor="text2"/>
          <w:sz w:val="22"/>
          <w:szCs w:val="22"/>
          <w:u w:val="single"/>
        </w:rPr>
        <w:t>▸</w:t>
      </w:r>
      <w:r w:rsidRPr="00583E6D">
        <w:rPr>
          <w:b w:val="0"/>
          <w:bCs w:val="0"/>
          <w:color w:val="44546A" w:themeColor="text2"/>
          <w:sz w:val="22"/>
          <w:szCs w:val="22"/>
          <w:u w:val="single"/>
        </w:rPr>
        <w:t xml:space="preserve"> Expected Benefit</w:t>
      </w:r>
      <w:r w:rsidR="00131F5F">
        <w:rPr>
          <w:b w:val="0"/>
          <w:bCs w:val="0"/>
          <w:color w:val="44546A" w:themeColor="text2"/>
          <w:sz w:val="22"/>
          <w:szCs w:val="22"/>
          <w:u w:val="single"/>
        </w:rPr>
        <w:t xml:space="preserve">: - </w:t>
      </w:r>
    </w:p>
    <w:p w14:paraId="750F6D98" w14:textId="74EB9D7C" w:rsidR="00285CB8" w:rsidRDefault="00131F5F" w:rsidP="00285CB8">
      <w:pPr>
        <w:pStyle w:val="Heading2"/>
        <w:rPr>
          <w:b w:val="0"/>
          <w:bCs w:val="0"/>
          <w:color w:val="auto"/>
          <w:sz w:val="22"/>
          <w:szCs w:val="22"/>
        </w:rPr>
      </w:pPr>
      <w:r w:rsidRPr="00131F5F">
        <w:rPr>
          <w:b w:val="0"/>
          <w:bCs w:val="0"/>
          <w:color w:val="auto"/>
          <w:sz w:val="22"/>
          <w:szCs w:val="22"/>
        </w:rPr>
        <w:t>Within 3 months, failure code data will identify the top recurring failure modes per equipment group, enabling targeted PM redesign and spare parts pre-positioning. Coal India experience shows 15–25% reduction in repeat breakdowns within one quarter of implementation.</w:t>
      </w:r>
    </w:p>
    <w:p w14:paraId="073EBE51" w14:textId="77777777" w:rsidR="00CE387C" w:rsidRPr="00CE387C" w:rsidRDefault="00CE387C" w:rsidP="00285CB8">
      <w:pPr>
        <w:pStyle w:val="Heading2"/>
        <w:rPr>
          <w:b w:val="0"/>
          <w:bCs w:val="0"/>
          <w:color w:val="auto"/>
          <w:sz w:val="22"/>
          <w:szCs w:val="22"/>
        </w:rPr>
      </w:pPr>
    </w:p>
    <w:p w14:paraId="1FE14591" w14:textId="174FCC6F" w:rsidR="00285CB8" w:rsidRDefault="00285CB8" w:rsidP="00735BC8">
      <w:pPr>
        <w:pStyle w:val="Heading2"/>
        <w:rPr>
          <w:color w:val="002060"/>
        </w:rPr>
      </w:pPr>
      <w:r w:rsidRPr="00735BC8">
        <w:rPr>
          <w:color w:val="002060"/>
        </w:rPr>
        <w:t>3.6.</w:t>
      </w:r>
      <w:r>
        <w:rPr>
          <w:color w:val="002060"/>
        </w:rPr>
        <w:t>3</w:t>
      </w:r>
      <w:r w:rsidRPr="00735BC8">
        <w:rPr>
          <w:color w:val="002060"/>
        </w:rPr>
        <w:t xml:space="preserve"> </w:t>
      </w:r>
      <w:r w:rsidR="00743976">
        <w:rPr>
          <w:color w:val="002060"/>
        </w:rPr>
        <w:t xml:space="preserve"> </w:t>
      </w:r>
      <w:r w:rsidR="00743976" w:rsidRPr="00743976">
        <w:rPr>
          <w:color w:val="002060"/>
        </w:rPr>
        <w:t>HMR-Based Preventive Maintenance with Ring-Fenced Crew</w:t>
      </w:r>
    </w:p>
    <w:p w14:paraId="499DDCFB" w14:textId="77777777" w:rsidR="008C2E7F" w:rsidRDefault="00381338" w:rsidP="00735BC8">
      <w:pPr>
        <w:pStyle w:val="Heading2"/>
        <w:rPr>
          <w:b w:val="0"/>
          <w:bCs w:val="0"/>
          <w:color w:val="auto"/>
          <w:sz w:val="22"/>
          <w:szCs w:val="22"/>
        </w:rPr>
      </w:pPr>
      <w:r w:rsidRPr="0072177E">
        <w:rPr>
          <w:rFonts w:ascii="Cambria Math" w:hAnsi="Cambria Math" w:cs="Cambria Math"/>
          <w:color w:val="44546A" w:themeColor="text2"/>
          <w:sz w:val="22"/>
          <w:szCs w:val="22"/>
          <w:u w:val="single"/>
        </w:rPr>
        <w:t>▸</w:t>
      </w:r>
      <w:r w:rsidRPr="0072177E">
        <w:rPr>
          <w:color w:val="44546A" w:themeColor="text2"/>
          <w:sz w:val="22"/>
          <w:szCs w:val="22"/>
          <w:u w:val="single"/>
        </w:rPr>
        <w:t xml:space="preserve"> Finding</w:t>
      </w:r>
      <w:r>
        <w:rPr>
          <w:color w:val="44546A" w:themeColor="text2"/>
          <w:sz w:val="22"/>
          <w:szCs w:val="22"/>
          <w:u w:val="single"/>
        </w:rPr>
        <w:t xml:space="preserve"> :</w:t>
      </w:r>
      <w:r>
        <w:rPr>
          <w:b w:val="0"/>
          <w:bCs w:val="0"/>
          <w:color w:val="auto"/>
          <w:sz w:val="22"/>
          <w:szCs w:val="22"/>
        </w:rPr>
        <w:t xml:space="preserve">  </w:t>
      </w:r>
      <w:r w:rsidR="008C2E7F" w:rsidRPr="008C2E7F">
        <w:rPr>
          <w:b w:val="0"/>
          <w:bCs w:val="0"/>
          <w:color w:val="auto"/>
          <w:sz w:val="22"/>
          <w:szCs w:val="22"/>
        </w:rPr>
        <w:t xml:space="preserve">Fleet-wide breakdown hours increased continuously during the study period, while availability declined across multiple equipment groups. </w:t>
      </w:r>
    </w:p>
    <w:p w14:paraId="7830DA6A" w14:textId="77777777" w:rsidR="008C2E7F" w:rsidRDefault="008C2E7F" w:rsidP="00735BC8">
      <w:pPr>
        <w:pStyle w:val="Heading2"/>
        <w:rPr>
          <w:b w:val="0"/>
          <w:bCs w:val="0"/>
          <w:color w:val="auto"/>
          <w:sz w:val="22"/>
          <w:szCs w:val="22"/>
        </w:rPr>
      </w:pPr>
      <w:r w:rsidRPr="008C2E7F">
        <w:rPr>
          <w:b w:val="0"/>
          <w:bCs w:val="0"/>
          <w:color w:val="auto"/>
          <w:sz w:val="22"/>
          <w:szCs w:val="22"/>
        </w:rPr>
        <w:t>This simultaneous deterioration suggests that preventive maintenance activities may not be consistently executed at the prescribed Hour Meter Reading (HMR) intervals.</w:t>
      </w:r>
    </w:p>
    <w:p w14:paraId="4278EF74" w14:textId="2ACAA985" w:rsidR="00285CB8" w:rsidRDefault="008C2E7F" w:rsidP="00735BC8">
      <w:pPr>
        <w:pStyle w:val="Heading2"/>
        <w:rPr>
          <w:color w:val="002060"/>
        </w:rPr>
      </w:pPr>
      <w:r w:rsidRPr="008C2E7F">
        <w:rPr>
          <w:b w:val="0"/>
          <w:bCs w:val="0"/>
          <w:color w:val="auto"/>
          <w:sz w:val="22"/>
          <w:szCs w:val="22"/>
        </w:rPr>
        <w:t xml:space="preserve"> Although the FMS records HMR for every machine, the available data indicates that it is not being systematically utilised to schedule preventive maintenance before failures occur, resulting in greater dependence on reactive breakdown repairs.</w:t>
      </w:r>
    </w:p>
    <w:p w14:paraId="5C343025" w14:textId="47402897" w:rsidR="00F22AD3" w:rsidRPr="00F22AD3" w:rsidRDefault="008C2E7F" w:rsidP="00F22AD3">
      <w:pPr>
        <w:pStyle w:val="Heading2"/>
        <w:rPr>
          <w:color w:val="auto"/>
          <w:u w:val="single"/>
        </w:rPr>
      </w:pPr>
      <w:r w:rsidRPr="00583E6D">
        <w:rPr>
          <w:rFonts w:ascii="Cambria Math" w:hAnsi="Cambria Math" w:cs="Cambria Math"/>
          <w:b w:val="0"/>
          <w:bCs w:val="0"/>
          <w:color w:val="44546A" w:themeColor="text2"/>
          <w:sz w:val="22"/>
          <w:szCs w:val="22"/>
          <w:u w:val="single"/>
        </w:rPr>
        <w:t>▸</w:t>
      </w:r>
      <w:r w:rsidRPr="00583E6D">
        <w:rPr>
          <w:b w:val="0"/>
          <w:bCs w:val="0"/>
          <w:color w:val="44546A" w:themeColor="text2"/>
          <w:sz w:val="22"/>
          <w:szCs w:val="22"/>
          <w:u w:val="single"/>
        </w:rPr>
        <w:t xml:space="preserve"> Recommendation</w:t>
      </w:r>
      <w:r>
        <w:rPr>
          <w:b w:val="0"/>
          <w:bCs w:val="0"/>
          <w:color w:val="44546A" w:themeColor="text2"/>
          <w:sz w:val="22"/>
          <w:szCs w:val="22"/>
          <w:u w:val="single"/>
        </w:rPr>
        <w:t>:</w:t>
      </w:r>
      <w:r w:rsidR="00F22AD3">
        <w:rPr>
          <w:b w:val="0"/>
          <w:bCs w:val="0"/>
          <w:color w:val="auto"/>
          <w:sz w:val="22"/>
          <w:szCs w:val="22"/>
        </w:rPr>
        <w:t xml:space="preserve"> I</w:t>
      </w:r>
      <w:r w:rsidR="00F22AD3" w:rsidRPr="00F22AD3">
        <w:rPr>
          <w:b w:val="0"/>
          <w:bCs w:val="0"/>
          <w:color w:val="auto"/>
          <w:sz w:val="22"/>
          <w:szCs w:val="22"/>
        </w:rPr>
        <w:t>mplement an HMR-based Preventive Maintenance (PM) programme integrated with the existing Fleet Management System (FMS), supported by a dedicated preventive maintenance crew responsible exclusively for scheduled servicing.</w:t>
      </w:r>
    </w:p>
    <w:p w14:paraId="5927F1FA" w14:textId="77777777" w:rsidR="00F22AD3" w:rsidRPr="00F22AD3" w:rsidRDefault="00F22AD3" w:rsidP="00F22AD3">
      <w:pPr>
        <w:pStyle w:val="Heading2"/>
        <w:rPr>
          <w:b w:val="0"/>
          <w:bCs w:val="0"/>
          <w:color w:val="595959" w:themeColor="text1" w:themeTint="A6"/>
          <w:sz w:val="22"/>
          <w:szCs w:val="22"/>
        </w:rPr>
      </w:pPr>
      <w:r w:rsidRPr="00F22AD3">
        <w:rPr>
          <w:b w:val="0"/>
          <w:bCs w:val="0"/>
          <w:color w:val="595959" w:themeColor="text1" w:themeTint="A6"/>
          <w:sz w:val="22"/>
          <w:szCs w:val="22"/>
        </w:rPr>
        <w:t>Implementation Steps</w:t>
      </w:r>
    </w:p>
    <w:p w14:paraId="6C7AEB4B" w14:textId="77777777" w:rsidR="00F22AD3" w:rsidRPr="00F22AD3" w:rsidRDefault="00F22AD3" w:rsidP="00F22AD3">
      <w:pPr>
        <w:pStyle w:val="Heading2"/>
        <w:numPr>
          <w:ilvl w:val="0"/>
          <w:numId w:val="21"/>
        </w:numPr>
        <w:rPr>
          <w:b w:val="0"/>
          <w:bCs w:val="0"/>
          <w:color w:val="auto"/>
          <w:sz w:val="22"/>
          <w:szCs w:val="22"/>
        </w:rPr>
      </w:pPr>
      <w:r w:rsidRPr="00F22AD3">
        <w:rPr>
          <w:b w:val="0"/>
          <w:bCs w:val="0"/>
          <w:color w:val="auto"/>
          <w:sz w:val="22"/>
          <w:szCs w:val="22"/>
        </w:rPr>
        <w:t>Step 1: Configure the FMS to automatically display the remaining HMR to the next scheduled service and generate advance maintenance alerts before the prescribed service interval.</w:t>
      </w:r>
    </w:p>
    <w:p w14:paraId="42A19687" w14:textId="77777777" w:rsidR="00F22AD3" w:rsidRPr="00F22AD3" w:rsidRDefault="00F22AD3" w:rsidP="00F22AD3">
      <w:pPr>
        <w:pStyle w:val="Heading2"/>
        <w:numPr>
          <w:ilvl w:val="0"/>
          <w:numId w:val="21"/>
        </w:numPr>
        <w:rPr>
          <w:b w:val="0"/>
          <w:bCs w:val="0"/>
          <w:color w:val="auto"/>
          <w:sz w:val="22"/>
          <w:szCs w:val="22"/>
        </w:rPr>
      </w:pPr>
      <w:r w:rsidRPr="00F22AD3">
        <w:rPr>
          <w:b w:val="0"/>
          <w:bCs w:val="0"/>
          <w:color w:val="auto"/>
          <w:sz w:val="22"/>
          <w:szCs w:val="22"/>
        </w:rPr>
        <w:t>Step 2: Establish a dedicated PM crew responsible solely for preventive maintenance activities to ensure scheduled servicing is not delayed by emergency breakdown repairs.</w:t>
      </w:r>
    </w:p>
    <w:p w14:paraId="4C18A3AA" w14:textId="77777777" w:rsidR="00F22AD3" w:rsidRPr="00F22AD3" w:rsidRDefault="00F22AD3" w:rsidP="00F22AD3">
      <w:pPr>
        <w:pStyle w:val="Heading2"/>
        <w:numPr>
          <w:ilvl w:val="0"/>
          <w:numId w:val="21"/>
        </w:numPr>
        <w:rPr>
          <w:b w:val="0"/>
          <w:bCs w:val="0"/>
          <w:color w:val="auto"/>
          <w:sz w:val="22"/>
          <w:szCs w:val="22"/>
        </w:rPr>
      </w:pPr>
      <w:r w:rsidRPr="00F22AD3">
        <w:rPr>
          <w:b w:val="0"/>
          <w:bCs w:val="0"/>
          <w:color w:val="auto"/>
          <w:sz w:val="22"/>
          <w:szCs w:val="22"/>
        </w:rPr>
        <w:lastRenderedPageBreak/>
        <w:t>Step 3: Monitor PM compliance monthly by tracking the percentage of machines serviced within the prescribed HMR interval and investigate all overdue services.</w:t>
      </w:r>
    </w:p>
    <w:p w14:paraId="65A613A5" w14:textId="01EBE758" w:rsidR="00F479EA" w:rsidRDefault="00F22AD3" w:rsidP="00735BC8">
      <w:pPr>
        <w:pStyle w:val="Heading2"/>
        <w:numPr>
          <w:ilvl w:val="0"/>
          <w:numId w:val="21"/>
        </w:numPr>
        <w:rPr>
          <w:b w:val="0"/>
          <w:bCs w:val="0"/>
          <w:color w:val="auto"/>
          <w:sz w:val="22"/>
          <w:szCs w:val="22"/>
        </w:rPr>
      </w:pPr>
      <w:r w:rsidRPr="00F22AD3">
        <w:rPr>
          <w:b w:val="0"/>
          <w:bCs w:val="0"/>
          <w:color w:val="auto"/>
          <w:sz w:val="22"/>
          <w:szCs w:val="22"/>
        </w:rPr>
        <w:t>Step 4: Periodically review PM intervals using maintenance history and machine performance data to optimise maintenance schedules for different equipment groups.</w:t>
      </w:r>
    </w:p>
    <w:p w14:paraId="4EA1CC9B" w14:textId="77777777" w:rsidR="00F22AD3" w:rsidRPr="00F22AD3" w:rsidRDefault="00F22AD3" w:rsidP="00F22AD3">
      <w:pPr>
        <w:pStyle w:val="Heading2"/>
        <w:ind w:left="720"/>
        <w:rPr>
          <w:b w:val="0"/>
          <w:bCs w:val="0"/>
          <w:color w:val="auto"/>
          <w:sz w:val="22"/>
          <w:szCs w:val="22"/>
        </w:rPr>
      </w:pPr>
    </w:p>
    <w:p w14:paraId="6E1CBC10" w14:textId="256B93FC" w:rsidR="00735BC8" w:rsidRPr="00735BC8" w:rsidRDefault="00735BC8" w:rsidP="00735BC8">
      <w:pPr>
        <w:pStyle w:val="Heading2"/>
        <w:rPr>
          <w:color w:val="002060"/>
        </w:rPr>
      </w:pPr>
      <w:r w:rsidRPr="00735BC8">
        <w:rPr>
          <w:color w:val="002060"/>
        </w:rPr>
        <w:t>3.6.</w:t>
      </w:r>
      <w:r w:rsidR="00285CB8">
        <w:rPr>
          <w:color w:val="002060"/>
        </w:rPr>
        <w:t>4</w:t>
      </w:r>
      <w:r w:rsidRPr="00735BC8">
        <w:rPr>
          <w:color w:val="002060"/>
        </w:rPr>
        <w:t xml:space="preserve"> V-Series Tipper Fleet Renewal Decision</w:t>
      </w:r>
    </w:p>
    <w:p w14:paraId="5DE4CC05" w14:textId="77777777" w:rsidR="00735BC8" w:rsidRDefault="00735BC8" w:rsidP="00583E6D">
      <w:pPr>
        <w:pStyle w:val="Heading2"/>
        <w:rPr>
          <w:b w:val="0"/>
          <w:bCs w:val="0"/>
          <w:color w:val="auto"/>
          <w:sz w:val="22"/>
          <w:szCs w:val="22"/>
        </w:rPr>
      </w:pPr>
      <w:r w:rsidRPr="0072177E">
        <w:rPr>
          <w:rFonts w:ascii="Cambria Math" w:hAnsi="Cambria Math" w:cs="Cambria Math"/>
          <w:color w:val="44546A" w:themeColor="text2"/>
          <w:sz w:val="22"/>
          <w:szCs w:val="22"/>
          <w:u w:val="single"/>
        </w:rPr>
        <w:t>▸</w:t>
      </w:r>
      <w:r w:rsidRPr="0072177E">
        <w:rPr>
          <w:color w:val="44546A" w:themeColor="text2"/>
          <w:sz w:val="22"/>
          <w:szCs w:val="22"/>
          <w:u w:val="single"/>
        </w:rPr>
        <w:t xml:space="preserve"> Finding</w:t>
      </w:r>
      <w:r>
        <w:rPr>
          <w:color w:val="44546A" w:themeColor="text2"/>
          <w:sz w:val="22"/>
          <w:szCs w:val="22"/>
          <w:u w:val="single"/>
        </w:rPr>
        <w:t xml:space="preserve"> :</w:t>
      </w:r>
      <w:r w:rsidRPr="00735BC8">
        <w:rPr>
          <w:b w:val="0"/>
          <w:bCs w:val="0"/>
          <w:color w:val="auto"/>
          <w:sz w:val="22"/>
          <w:szCs w:val="22"/>
        </w:rPr>
        <w:t xml:space="preserve"> Seven Volvo-series tippers (V-246, V-283, V-274, V-260, V-266, V-235, V-236) are classified Q4, have collectively delivered near-zero productive output for 90 days, and show no recovery trend.</w:t>
      </w:r>
    </w:p>
    <w:p w14:paraId="0437680F" w14:textId="6E12B9CC" w:rsidR="00735BC8" w:rsidRDefault="00735BC8" w:rsidP="00583E6D">
      <w:pPr>
        <w:pStyle w:val="Heading2"/>
        <w:rPr>
          <w:b w:val="0"/>
          <w:bCs w:val="0"/>
          <w:color w:val="auto"/>
          <w:sz w:val="22"/>
          <w:szCs w:val="22"/>
        </w:rPr>
      </w:pPr>
      <w:r w:rsidRPr="00735BC8">
        <w:rPr>
          <w:b w:val="0"/>
          <w:bCs w:val="0"/>
          <w:color w:val="auto"/>
          <w:sz w:val="22"/>
          <w:szCs w:val="22"/>
        </w:rPr>
        <w:t>BB-59</w:t>
      </w:r>
      <w:r>
        <w:rPr>
          <w:b w:val="0"/>
          <w:bCs w:val="0"/>
          <w:color w:val="auto"/>
          <w:sz w:val="22"/>
          <w:szCs w:val="22"/>
        </w:rPr>
        <w:t>2</w:t>
      </w:r>
      <w:r w:rsidRPr="00735BC8">
        <w:rPr>
          <w:b w:val="0"/>
          <w:bCs w:val="0"/>
          <w:color w:val="auto"/>
          <w:sz w:val="22"/>
          <w:szCs w:val="22"/>
        </w:rPr>
        <w:t xml:space="preserve"> achieves </w:t>
      </w:r>
      <w:r>
        <w:rPr>
          <w:b w:val="0"/>
          <w:bCs w:val="0"/>
          <w:color w:val="auto"/>
          <w:sz w:val="22"/>
          <w:szCs w:val="22"/>
        </w:rPr>
        <w:t>690</w:t>
      </w:r>
      <w:r w:rsidRPr="00735BC8">
        <w:rPr>
          <w:b w:val="0"/>
          <w:bCs w:val="0"/>
          <w:color w:val="auto"/>
          <w:sz w:val="22"/>
          <w:szCs w:val="22"/>
        </w:rPr>
        <w:t>-hour MTBF in the same equipment class. The problem is age-specific to the V-series, not a Tipper class limitation.</w:t>
      </w:r>
    </w:p>
    <w:p w14:paraId="471689F4" w14:textId="77777777" w:rsidR="00092B6B" w:rsidRDefault="00092B6B" w:rsidP="00092B6B">
      <w:pPr>
        <w:pStyle w:val="Heading2"/>
        <w:rPr>
          <w:b w:val="0"/>
          <w:bCs w:val="0"/>
          <w:color w:val="002060"/>
          <w:sz w:val="22"/>
          <w:szCs w:val="22"/>
          <w:u w:val="single"/>
        </w:rPr>
      </w:pPr>
      <w:r w:rsidRPr="00092B6B">
        <w:rPr>
          <w:rFonts w:ascii="Cambria Math" w:hAnsi="Cambria Math" w:cs="Cambria Math"/>
          <w:b w:val="0"/>
          <w:bCs w:val="0"/>
          <w:color w:val="002060"/>
          <w:sz w:val="22"/>
          <w:szCs w:val="22"/>
          <w:u w:val="single"/>
        </w:rPr>
        <w:t>▸</w:t>
      </w:r>
      <w:r w:rsidRPr="00092B6B">
        <w:rPr>
          <w:b w:val="0"/>
          <w:bCs w:val="0"/>
          <w:color w:val="002060"/>
          <w:sz w:val="22"/>
          <w:szCs w:val="22"/>
          <w:u w:val="single"/>
        </w:rPr>
        <w:t xml:space="preserve"> Recommendation:  </w:t>
      </w:r>
    </w:p>
    <w:p w14:paraId="3FA32C3C" w14:textId="62B4A478" w:rsidR="00092B6B" w:rsidRPr="00092B6B" w:rsidRDefault="00092B6B" w:rsidP="00092B6B">
      <w:pPr>
        <w:pStyle w:val="Heading2"/>
        <w:rPr>
          <w:b w:val="0"/>
          <w:bCs w:val="0"/>
          <w:color w:val="auto"/>
          <w:sz w:val="22"/>
          <w:szCs w:val="22"/>
        </w:rPr>
      </w:pPr>
      <w:r w:rsidRPr="00092B6B">
        <w:rPr>
          <w:b w:val="0"/>
          <w:bCs w:val="0"/>
          <w:color w:val="auto"/>
          <w:sz w:val="22"/>
          <w:szCs w:val="22"/>
        </w:rPr>
        <w:t>Commission a Fleet Renewal Economic Analysis for V-series Tippers and initiate replacement procurement if end-of-economic-life is confirmed.</w:t>
      </w:r>
    </w:p>
    <w:p w14:paraId="71E4D309" w14:textId="64EB1B74" w:rsidR="00092B6B" w:rsidRPr="00092B6B" w:rsidRDefault="00092B6B" w:rsidP="00092B6B">
      <w:pPr>
        <w:pStyle w:val="Heading2"/>
        <w:ind w:left="720"/>
        <w:rPr>
          <w:b w:val="0"/>
          <w:bCs w:val="0"/>
          <w:color w:val="auto"/>
          <w:sz w:val="22"/>
          <w:szCs w:val="22"/>
        </w:rPr>
      </w:pPr>
      <w:r w:rsidRPr="00092B6B">
        <w:rPr>
          <w:b w:val="0"/>
          <w:bCs w:val="0"/>
          <w:color w:val="auto"/>
          <w:sz w:val="22"/>
          <w:szCs w:val="22"/>
        </w:rPr>
        <w:t>Step 1</w:t>
      </w:r>
      <w:r>
        <w:rPr>
          <w:b w:val="0"/>
          <w:bCs w:val="0"/>
          <w:color w:val="auto"/>
          <w:sz w:val="22"/>
          <w:szCs w:val="22"/>
        </w:rPr>
        <w:t xml:space="preserve">: </w:t>
      </w:r>
      <w:r w:rsidRPr="00092B6B">
        <w:rPr>
          <w:b w:val="0"/>
          <w:bCs w:val="0"/>
          <w:color w:val="auto"/>
          <w:sz w:val="22"/>
          <w:szCs w:val="22"/>
        </w:rPr>
        <w:t>Review FMS and workshop records for HMR, maintenance history, MTBF, MTTR and annual repair cost of all V-series Tippers.</w:t>
      </w:r>
    </w:p>
    <w:p w14:paraId="7280E6EB" w14:textId="1CEEE2A2" w:rsidR="00092B6B" w:rsidRPr="00092B6B" w:rsidRDefault="00092B6B" w:rsidP="00092B6B">
      <w:pPr>
        <w:pStyle w:val="Heading2"/>
        <w:ind w:left="720"/>
        <w:rPr>
          <w:b w:val="0"/>
          <w:bCs w:val="0"/>
          <w:color w:val="auto"/>
          <w:sz w:val="22"/>
          <w:szCs w:val="22"/>
        </w:rPr>
      </w:pPr>
      <w:r w:rsidRPr="00092B6B">
        <w:rPr>
          <w:b w:val="0"/>
          <w:bCs w:val="0"/>
          <w:color w:val="auto"/>
          <w:sz w:val="22"/>
          <w:szCs w:val="22"/>
        </w:rPr>
        <w:t>Step 2: Perform a Life Cycle Cost (LCC) analysis considering maintenance cost, downtime losses, remaining useful life and replacement cost.</w:t>
      </w:r>
    </w:p>
    <w:p w14:paraId="5627BFE1" w14:textId="1762B3DD" w:rsidR="00092B6B" w:rsidRPr="00092B6B" w:rsidRDefault="00092B6B" w:rsidP="00092B6B">
      <w:pPr>
        <w:pStyle w:val="Heading2"/>
        <w:ind w:left="720"/>
        <w:rPr>
          <w:b w:val="0"/>
          <w:bCs w:val="0"/>
          <w:color w:val="auto"/>
          <w:sz w:val="22"/>
          <w:szCs w:val="22"/>
        </w:rPr>
      </w:pPr>
      <w:r w:rsidRPr="00092B6B">
        <w:rPr>
          <w:b w:val="0"/>
          <w:bCs w:val="0"/>
          <w:color w:val="auto"/>
          <w:sz w:val="22"/>
          <w:szCs w:val="22"/>
        </w:rPr>
        <w:t>Step 3</w:t>
      </w:r>
      <w:r>
        <w:rPr>
          <w:b w:val="0"/>
          <w:bCs w:val="0"/>
          <w:color w:val="auto"/>
          <w:sz w:val="22"/>
          <w:szCs w:val="22"/>
        </w:rPr>
        <w:t>:</w:t>
      </w:r>
      <w:r w:rsidRPr="00092B6B">
        <w:rPr>
          <w:b w:val="0"/>
          <w:bCs w:val="0"/>
          <w:color w:val="auto"/>
          <w:sz w:val="22"/>
          <w:szCs w:val="22"/>
        </w:rPr>
        <w:t xml:space="preserve"> Prioritise the lowest-performing units for phased replacement based on technical and economic evaluation.</w:t>
      </w:r>
    </w:p>
    <w:p w14:paraId="380F17BE" w14:textId="017218AB" w:rsidR="00735BC8" w:rsidRDefault="00092B6B" w:rsidP="00092B6B">
      <w:pPr>
        <w:pStyle w:val="Heading2"/>
        <w:ind w:left="720"/>
        <w:rPr>
          <w:b w:val="0"/>
          <w:bCs w:val="0"/>
          <w:color w:val="auto"/>
          <w:sz w:val="22"/>
          <w:szCs w:val="22"/>
        </w:rPr>
      </w:pPr>
      <w:r w:rsidRPr="00092B6B">
        <w:rPr>
          <w:b w:val="0"/>
          <w:bCs w:val="0"/>
          <w:color w:val="auto"/>
          <w:sz w:val="22"/>
          <w:szCs w:val="22"/>
        </w:rPr>
        <w:t>Step 4: Retire replaced units from the active FMS fleet to ensure accurate fleet performance reporting.</w:t>
      </w:r>
    </w:p>
    <w:p w14:paraId="24E1E272" w14:textId="77777777" w:rsidR="00092B6B" w:rsidRDefault="00092B6B" w:rsidP="00092B6B">
      <w:pPr>
        <w:pStyle w:val="Heading2"/>
        <w:ind w:left="720"/>
        <w:rPr>
          <w:b w:val="0"/>
          <w:bCs w:val="0"/>
          <w:color w:val="auto"/>
          <w:sz w:val="22"/>
          <w:szCs w:val="22"/>
        </w:rPr>
      </w:pPr>
    </w:p>
    <w:p w14:paraId="3D4F516B" w14:textId="69DD01B7" w:rsidR="007239C5" w:rsidRDefault="007239C5" w:rsidP="009A79A8">
      <w:pPr>
        <w:pStyle w:val="Heading2"/>
        <w:rPr>
          <w:b w:val="0"/>
          <w:bCs w:val="0"/>
          <w:color w:val="auto"/>
          <w:sz w:val="22"/>
          <w:szCs w:val="22"/>
        </w:rPr>
      </w:pPr>
    </w:p>
    <w:p w14:paraId="7421A6B9" w14:textId="77777777" w:rsidR="00092B6B" w:rsidRDefault="00092B6B" w:rsidP="003966EC">
      <w:pPr>
        <w:pStyle w:val="Heading2"/>
        <w:rPr>
          <w:b w:val="0"/>
          <w:bCs w:val="0"/>
          <w:color w:val="auto"/>
          <w:sz w:val="22"/>
          <w:szCs w:val="22"/>
        </w:rPr>
      </w:pPr>
    </w:p>
    <w:p w14:paraId="398B33CB" w14:textId="77777777" w:rsidR="00F22AD3" w:rsidRDefault="00F22AD3" w:rsidP="003966EC">
      <w:pPr>
        <w:pStyle w:val="Heading2"/>
        <w:rPr>
          <w:b w:val="0"/>
          <w:bCs w:val="0"/>
          <w:color w:val="auto"/>
          <w:sz w:val="22"/>
          <w:szCs w:val="22"/>
        </w:rPr>
      </w:pPr>
    </w:p>
    <w:p w14:paraId="64259E05" w14:textId="77777777" w:rsidR="00F22AD3" w:rsidRDefault="00F22AD3" w:rsidP="003966EC">
      <w:pPr>
        <w:pStyle w:val="Heading2"/>
        <w:rPr>
          <w:b w:val="0"/>
          <w:bCs w:val="0"/>
          <w:color w:val="auto"/>
          <w:sz w:val="22"/>
          <w:szCs w:val="22"/>
        </w:rPr>
      </w:pPr>
    </w:p>
    <w:p w14:paraId="3DCD7843" w14:textId="77777777" w:rsidR="00F22AD3" w:rsidRDefault="00F22AD3" w:rsidP="003966EC">
      <w:pPr>
        <w:pStyle w:val="Heading2"/>
        <w:rPr>
          <w:b w:val="0"/>
          <w:bCs w:val="0"/>
          <w:color w:val="auto"/>
          <w:sz w:val="22"/>
          <w:szCs w:val="22"/>
        </w:rPr>
      </w:pPr>
    </w:p>
    <w:p w14:paraId="18FF58B0" w14:textId="77777777" w:rsidR="00F22AD3" w:rsidRDefault="00F22AD3" w:rsidP="003966EC">
      <w:pPr>
        <w:pStyle w:val="Heading2"/>
        <w:rPr>
          <w:b w:val="0"/>
          <w:bCs w:val="0"/>
          <w:color w:val="auto"/>
          <w:sz w:val="22"/>
          <w:szCs w:val="22"/>
        </w:rPr>
      </w:pPr>
    </w:p>
    <w:p w14:paraId="113017B6" w14:textId="77777777" w:rsidR="00F22AD3" w:rsidRDefault="00F22AD3" w:rsidP="003966EC">
      <w:pPr>
        <w:pStyle w:val="Heading2"/>
        <w:rPr>
          <w:b w:val="0"/>
          <w:bCs w:val="0"/>
          <w:color w:val="auto"/>
          <w:sz w:val="22"/>
          <w:szCs w:val="22"/>
        </w:rPr>
      </w:pPr>
    </w:p>
    <w:p w14:paraId="0EE94D94" w14:textId="77777777" w:rsidR="00F22AD3" w:rsidRDefault="00F22AD3" w:rsidP="003966EC">
      <w:pPr>
        <w:pStyle w:val="Heading2"/>
        <w:rPr>
          <w:b w:val="0"/>
          <w:bCs w:val="0"/>
          <w:color w:val="auto"/>
          <w:sz w:val="22"/>
          <w:szCs w:val="22"/>
        </w:rPr>
      </w:pPr>
    </w:p>
    <w:p w14:paraId="094E1849" w14:textId="77777777" w:rsidR="00F22AD3" w:rsidRDefault="00F22AD3" w:rsidP="003966EC">
      <w:pPr>
        <w:pStyle w:val="Heading2"/>
        <w:rPr>
          <w:b w:val="0"/>
          <w:bCs w:val="0"/>
          <w:color w:val="auto"/>
          <w:sz w:val="22"/>
          <w:szCs w:val="22"/>
        </w:rPr>
      </w:pPr>
    </w:p>
    <w:p w14:paraId="341E8812" w14:textId="02E75BF5" w:rsidR="00784B2B" w:rsidRPr="00691839" w:rsidRDefault="00587BD0" w:rsidP="00691839">
      <w:pPr>
        <w:pStyle w:val="Heading1"/>
        <w:pBdr>
          <w:bottom w:val="single" w:sz="6" w:space="4" w:color="00838F"/>
        </w:pBdr>
        <w:rPr>
          <w:color w:val="002060"/>
          <w:sz w:val="24"/>
          <w:szCs w:val="24"/>
        </w:rPr>
      </w:pPr>
      <w:r w:rsidRPr="009C2ED7">
        <w:rPr>
          <w:color w:val="002060"/>
        </w:rPr>
        <w:lastRenderedPageBreak/>
        <w:t>4</w:t>
      </w:r>
      <w:r w:rsidR="00C07689" w:rsidRPr="009C2ED7">
        <w:rPr>
          <w:color w:val="002060"/>
        </w:rPr>
        <w:t xml:space="preserve">. </w:t>
      </w:r>
      <w:r w:rsidR="00A80153" w:rsidRPr="009C2ED7">
        <w:rPr>
          <w:color w:val="002060"/>
        </w:rPr>
        <w:t>Dynamic Trip Factor and Survey Reconciliation Using 3D TLS</w:t>
      </w:r>
    </w:p>
    <w:p w14:paraId="3A307552" w14:textId="6318A1A7" w:rsidR="009C2ED7" w:rsidRDefault="00691839" w:rsidP="00F37C7F">
      <w:pPr>
        <w:spacing w:after="120"/>
      </w:pPr>
      <w:r w:rsidRPr="00691839">
        <w:t xml:space="preserve">As concluded in </w:t>
      </w:r>
      <w:r>
        <w:t>previous sections</w:t>
      </w:r>
      <w:r w:rsidRPr="00691839">
        <w:t>, the FMS</w:t>
      </w:r>
      <w:r>
        <w:t xml:space="preserve"> system</w:t>
      </w:r>
      <w:r w:rsidRPr="00691839">
        <w:t xml:space="preserve"> at Talabira reports OB tonnage as </w:t>
      </w:r>
      <w:r w:rsidRPr="003B3896">
        <w:t>the</w:t>
      </w:r>
      <w:r w:rsidRPr="003B3896">
        <w:rPr>
          <w:b/>
          <w:bCs/>
        </w:rPr>
        <w:t xml:space="preserve"> product of trip count and a fixed OEM-assigned Trip Facto</w:t>
      </w:r>
      <w:r w:rsidRPr="00691839">
        <w:t>r. This TF is derived from the OEM-rated capacity of each truck class and is entered into the FMS at system commissioning. It does not vary with material type, loading conditions, face height, or operator behaviour.</w:t>
      </w:r>
    </w:p>
    <w:p w14:paraId="4E42FABD" w14:textId="77777777" w:rsidR="00EB0BEA" w:rsidRDefault="00EB0BEA" w:rsidP="00F37C7F">
      <w:pPr>
        <w:spacing w:after="120"/>
      </w:pPr>
    </w:p>
    <w:p w14:paraId="44F25DC4" w14:textId="77777777" w:rsidR="00A43E78" w:rsidRPr="00D51B1D" w:rsidRDefault="00A43E78" w:rsidP="00A43E78">
      <w:pPr>
        <w:spacing w:after="120"/>
        <w:rPr>
          <w:sz w:val="24"/>
          <w:szCs w:val="24"/>
        </w:rPr>
      </w:pPr>
      <w:r w:rsidRPr="00D51B1D">
        <w:rPr>
          <w:sz w:val="24"/>
          <w:szCs w:val="24"/>
        </w:rPr>
        <w:t>This chapter provides three independent lines of evidence that the static TF assumption is not merely a theoretical concern — it is producing measurable, quantified volume error every month:</w:t>
      </w:r>
    </w:p>
    <w:p w14:paraId="63EBA6FA" w14:textId="77777777" w:rsidR="0069139E" w:rsidRPr="00D51B1D" w:rsidRDefault="0069139E" w:rsidP="00A43E78">
      <w:pPr>
        <w:spacing w:after="120"/>
        <w:rPr>
          <w:sz w:val="24"/>
          <w:szCs w:val="24"/>
        </w:rPr>
      </w:pPr>
    </w:p>
    <w:p w14:paraId="22DE7225" w14:textId="588436A3" w:rsidR="0069139E" w:rsidRPr="00D51B1D" w:rsidRDefault="0069139E" w:rsidP="0069139E">
      <w:pPr>
        <w:pStyle w:val="ListParagraph"/>
        <w:numPr>
          <w:ilvl w:val="0"/>
          <w:numId w:val="23"/>
        </w:numPr>
        <w:spacing w:after="80"/>
      </w:pPr>
      <w:r w:rsidRPr="00D51B1D">
        <w:t xml:space="preserve"> A laboratory bulk density experiment conducted on </w:t>
      </w:r>
      <w:r w:rsidR="00E0499F" w:rsidRPr="00D51B1D">
        <w:t>different</w:t>
      </w:r>
      <w:r w:rsidRPr="00D51B1D">
        <w:t xml:space="preserve"> geological materials collected from the Talabira site, which demonstrates that OB material density at this mine varies by a factor of across the material types encountered in a single bench </w:t>
      </w:r>
    </w:p>
    <w:p w14:paraId="1E8F9765" w14:textId="77777777" w:rsidR="00492F43" w:rsidRPr="00D51B1D" w:rsidRDefault="00492F43" w:rsidP="00492F43">
      <w:pPr>
        <w:pStyle w:val="ListParagraph"/>
        <w:spacing w:after="80"/>
        <w:ind w:left="540"/>
      </w:pPr>
    </w:p>
    <w:p w14:paraId="4ACDC6AA" w14:textId="3E06621E" w:rsidR="0069139E" w:rsidRPr="00D51B1D" w:rsidRDefault="0069139E" w:rsidP="0069139E">
      <w:pPr>
        <w:pStyle w:val="ListParagraph"/>
        <w:numPr>
          <w:ilvl w:val="0"/>
          <w:numId w:val="23"/>
        </w:numPr>
        <w:spacing w:after="80"/>
      </w:pPr>
      <w:r w:rsidRPr="00D51B1D">
        <w:t>A two-month survey reconciliation dataset (April–May 2026, FY 2026-27) comparing FMS-reported OB volume against three independent sources: NLCIL, TOMPL (used as ground-truth</w:t>
      </w:r>
      <w:r w:rsidR="00492F43" w:rsidRPr="00D51B1D">
        <w:t xml:space="preserve"> </w:t>
      </w:r>
      <w:r w:rsidRPr="00D51B1D">
        <w:t>benchmark), and DIMPL.</w:t>
      </w:r>
    </w:p>
    <w:p w14:paraId="4CE4688E" w14:textId="77777777" w:rsidR="00492F43" w:rsidRPr="00D51B1D" w:rsidRDefault="00492F43" w:rsidP="00492F43">
      <w:pPr>
        <w:pStyle w:val="ListParagraph"/>
        <w:spacing w:after="80"/>
        <w:ind w:left="540"/>
      </w:pPr>
    </w:p>
    <w:p w14:paraId="534B3DB3" w14:textId="77777777" w:rsidR="0069139E" w:rsidRPr="00D51B1D" w:rsidRDefault="0069139E" w:rsidP="0069139E">
      <w:pPr>
        <w:pStyle w:val="ListParagraph"/>
        <w:numPr>
          <w:ilvl w:val="0"/>
          <w:numId w:val="23"/>
        </w:numPr>
        <w:spacing w:after="80"/>
      </w:pPr>
      <w:r w:rsidRPr="00D51B1D">
        <w:t>A Dynamic TF formula developed to compute a monthly correction factor (ε) from survey reconciliation data, enabling the FMS to apply a revised TF that tracks actual surveyed volume rather than a permanently fixed OEM constant.</w:t>
      </w:r>
    </w:p>
    <w:p w14:paraId="04154006" w14:textId="088AE2FC" w:rsidR="00EB0BEA" w:rsidRDefault="00EB0BEA" w:rsidP="00F37C7F">
      <w:pPr>
        <w:spacing w:after="120"/>
      </w:pPr>
    </w:p>
    <w:p w14:paraId="09845E1D" w14:textId="77777777" w:rsidR="00492F43" w:rsidRDefault="00492F43" w:rsidP="00F37C7F">
      <w:pPr>
        <w:spacing w:after="120"/>
      </w:pPr>
    </w:p>
    <w:p w14:paraId="506680C7" w14:textId="77777777" w:rsidR="00487735" w:rsidRDefault="00487735" w:rsidP="00F37C7F">
      <w:pPr>
        <w:spacing w:after="120"/>
      </w:pPr>
    </w:p>
    <w:p w14:paraId="1D9334D3" w14:textId="77777777" w:rsidR="00487735" w:rsidRDefault="00487735" w:rsidP="00F37C7F">
      <w:pPr>
        <w:spacing w:after="120"/>
      </w:pPr>
    </w:p>
    <w:p w14:paraId="4457533B" w14:textId="77777777" w:rsidR="00487735" w:rsidRDefault="00487735" w:rsidP="00F37C7F">
      <w:pPr>
        <w:spacing w:after="120"/>
      </w:pPr>
    </w:p>
    <w:p w14:paraId="3A858B0A" w14:textId="77777777" w:rsidR="00487735" w:rsidRDefault="00487735" w:rsidP="00F37C7F">
      <w:pPr>
        <w:spacing w:after="120"/>
      </w:pPr>
    </w:p>
    <w:p w14:paraId="4E2A20F8" w14:textId="77777777" w:rsidR="00487735" w:rsidRDefault="00487735" w:rsidP="00F37C7F">
      <w:pPr>
        <w:spacing w:after="120"/>
      </w:pPr>
    </w:p>
    <w:p w14:paraId="3FDA4C82" w14:textId="77777777" w:rsidR="00487735" w:rsidRDefault="00487735" w:rsidP="00F37C7F">
      <w:pPr>
        <w:spacing w:after="120"/>
      </w:pPr>
    </w:p>
    <w:p w14:paraId="41A91976" w14:textId="77777777" w:rsidR="00487735" w:rsidRDefault="00487735" w:rsidP="00F37C7F">
      <w:pPr>
        <w:spacing w:after="120"/>
      </w:pPr>
    </w:p>
    <w:p w14:paraId="0A63D206" w14:textId="77777777" w:rsidR="00487735" w:rsidRDefault="00487735" w:rsidP="00F37C7F">
      <w:pPr>
        <w:spacing w:after="120"/>
      </w:pPr>
    </w:p>
    <w:p w14:paraId="7C3F1550" w14:textId="77777777" w:rsidR="00487735" w:rsidRDefault="00487735" w:rsidP="00F37C7F">
      <w:pPr>
        <w:spacing w:after="120"/>
      </w:pPr>
    </w:p>
    <w:p w14:paraId="71D5DE7D" w14:textId="77777777" w:rsidR="00487735" w:rsidRDefault="00487735" w:rsidP="00F37C7F">
      <w:pPr>
        <w:spacing w:after="120"/>
      </w:pPr>
    </w:p>
    <w:p w14:paraId="0F8CE069" w14:textId="77777777" w:rsidR="00487735" w:rsidRDefault="00487735" w:rsidP="00F37C7F">
      <w:pPr>
        <w:spacing w:after="120"/>
      </w:pPr>
    </w:p>
    <w:p w14:paraId="022B8CBE" w14:textId="77777777" w:rsidR="00487735" w:rsidRDefault="00487735" w:rsidP="00F37C7F">
      <w:pPr>
        <w:spacing w:after="120"/>
      </w:pPr>
    </w:p>
    <w:p w14:paraId="635251DF" w14:textId="77777777" w:rsidR="00487735" w:rsidRDefault="00487735" w:rsidP="00F37C7F">
      <w:pPr>
        <w:spacing w:after="120"/>
      </w:pPr>
    </w:p>
    <w:p w14:paraId="0D375F31" w14:textId="77777777" w:rsidR="00487735" w:rsidRDefault="00487735" w:rsidP="00F37C7F">
      <w:pPr>
        <w:spacing w:after="120"/>
      </w:pPr>
    </w:p>
    <w:p w14:paraId="10B767C6" w14:textId="77777777" w:rsidR="00487735" w:rsidRDefault="00487735" w:rsidP="00F37C7F">
      <w:pPr>
        <w:spacing w:after="120"/>
      </w:pPr>
    </w:p>
    <w:p w14:paraId="40713102" w14:textId="77777777" w:rsidR="00487735" w:rsidRDefault="00487735" w:rsidP="00F37C7F">
      <w:pPr>
        <w:spacing w:after="120"/>
      </w:pPr>
    </w:p>
    <w:p w14:paraId="3290E7E4" w14:textId="3098A3B5" w:rsidR="00243A48" w:rsidRDefault="001B606E" w:rsidP="00F37C7F">
      <w:pPr>
        <w:spacing w:after="120"/>
        <w:rPr>
          <w:b/>
          <w:bCs/>
          <w:color w:val="002060"/>
          <w:sz w:val="32"/>
          <w:szCs w:val="32"/>
        </w:rPr>
      </w:pPr>
      <w:r w:rsidRPr="001B606E">
        <w:rPr>
          <w:b/>
          <w:bCs/>
          <w:color w:val="002060"/>
          <w:sz w:val="32"/>
          <w:szCs w:val="32"/>
        </w:rPr>
        <w:lastRenderedPageBreak/>
        <w:t>4.1  Material Density Characterisation — Field Experiment</w:t>
      </w:r>
    </w:p>
    <w:p w14:paraId="5C01F212" w14:textId="77777777" w:rsidR="00243A48" w:rsidRPr="00243A48" w:rsidRDefault="00243A48" w:rsidP="00F37C7F">
      <w:pPr>
        <w:spacing w:after="120"/>
        <w:rPr>
          <w:b/>
          <w:bCs/>
          <w:color w:val="002060"/>
          <w:sz w:val="2"/>
          <w:szCs w:val="2"/>
        </w:rPr>
      </w:pPr>
    </w:p>
    <w:p w14:paraId="74CAC0CB" w14:textId="13838B3C" w:rsidR="001B606E" w:rsidRDefault="00D858C4" w:rsidP="00F37C7F">
      <w:pPr>
        <w:spacing w:after="120"/>
      </w:pPr>
      <w:r w:rsidRPr="00D858C4">
        <w:t>Overburden at Talabira is not a single material; it comprises a sequence of geological formations including topsoil, clay, sandstone (white and red), carbonaceous shale, and pebble beds, each with a different bulk density.</w:t>
      </w:r>
    </w:p>
    <w:p w14:paraId="714C06FB" w14:textId="77777777" w:rsidR="00AC5F8A" w:rsidRDefault="00AC5F8A" w:rsidP="00F37C7F">
      <w:pPr>
        <w:spacing w:after="120"/>
      </w:pPr>
    </w:p>
    <w:p w14:paraId="397E5526" w14:textId="77777777" w:rsidR="00AC5F8A" w:rsidRPr="00AC5F8A" w:rsidRDefault="00AC5F8A" w:rsidP="00AC5F8A">
      <w:pPr>
        <w:spacing w:after="120"/>
        <w:rPr>
          <w:color w:val="000000" w:themeColor="text1"/>
        </w:rPr>
      </w:pPr>
      <w:r w:rsidRPr="00AC5F8A">
        <w:rPr>
          <w:color w:val="000000" w:themeColor="text1"/>
        </w:rPr>
        <w:t>The OEM Trip Factor (TF) is derived from the rated bowl volume of the dumper — the maximum loose volume the body can contain. However, the actual volume of material deposited at the dump point per trip is not simply equal to the bowl volume. It depends on how efficiently the bowl was filled, which in turn depends on the size distribution of blasted fragments, the material’s density, and how evenly the excavator loaded the material.</w:t>
      </w:r>
    </w:p>
    <w:p w14:paraId="0ABE16D3" w14:textId="77777777" w:rsidR="00AC5F8A" w:rsidRDefault="00AC5F8A" w:rsidP="00F37C7F">
      <w:pPr>
        <w:spacing w:after="120"/>
      </w:pPr>
    </w:p>
    <w:p w14:paraId="6A350800" w14:textId="07910A0F" w:rsidR="00245512" w:rsidRDefault="002041A2" w:rsidP="00F37C7F">
      <w:pPr>
        <w:spacing w:after="120"/>
      </w:pPr>
      <w:r w:rsidRPr="002041A2">
        <w:t>Denser, harder materials such as quartzite pebble or competent sandstone produce larger, more irregular fragment sizes when blasted, which creates air gaps and poor packing in the bowl — reducing actual fill efficiency below 100% of rated capacity. Friable materials such as shale, topsoil, and powdered pebble pack more uniformly, approaching rated capacity more closely.</w:t>
      </w:r>
    </w:p>
    <w:p w14:paraId="5ED1CAA4" w14:textId="77777777" w:rsidR="00245512" w:rsidRDefault="00245512" w:rsidP="00F37C7F">
      <w:pPr>
        <w:spacing w:after="120"/>
      </w:pPr>
    </w:p>
    <w:p w14:paraId="362D0ED3" w14:textId="5DF2706B" w:rsidR="00245512" w:rsidRPr="00245512" w:rsidRDefault="00245512" w:rsidP="00245512">
      <w:pPr>
        <w:pStyle w:val="Heading3"/>
        <w:keepNext/>
        <w:rPr>
          <w:color w:val="002060"/>
        </w:rPr>
      </w:pPr>
      <w:r w:rsidRPr="00245512">
        <w:rPr>
          <w:color w:val="002060"/>
        </w:rPr>
        <w:t>Experimental Method</w:t>
      </w:r>
    </w:p>
    <w:p w14:paraId="1ECAD48B" w14:textId="77777777" w:rsidR="00245512" w:rsidRDefault="00245512" w:rsidP="00245512">
      <w:pPr>
        <w:spacing w:after="200" w:line="300" w:lineRule="auto"/>
      </w:pPr>
      <w:r>
        <w:t>A measuring cup of known volume (190 cm³, determined by water filling) was packed with each material sample to the brim. The mass of the filled cup was recorded and the cup mass (130 g) subtracted to obtain the solid mass. Bulk density was then calculated as:</w:t>
      </w:r>
    </w:p>
    <w:p w14:paraId="6648AE23" w14:textId="75BD53A7" w:rsidR="00245512" w:rsidRDefault="00245512" w:rsidP="006A3C64">
      <w:pPr>
        <w:spacing w:after="200" w:line="300" w:lineRule="auto"/>
        <w:jc w:val="center"/>
      </w:pPr>
      <w:r>
        <w:rPr>
          <w:b/>
          <w:bCs/>
        </w:rPr>
        <w:t>ρ (g/cm³) = M</w:t>
      </w:r>
      <w:r w:rsidR="009E0AF3" w:rsidRPr="009E0AF3">
        <w:rPr>
          <w:rFonts w:ascii="Cambria Math" w:hAnsi="Cambria Math" w:cs="Cambria Math"/>
          <w:b/>
          <w:bCs/>
          <w:vertAlign w:val="subscript"/>
        </w:rPr>
        <w:t>solid</w:t>
      </w:r>
      <w:r>
        <w:rPr>
          <w:b/>
          <w:bCs/>
        </w:rPr>
        <w:t xml:space="preserve"> (g) ÷ V</w:t>
      </w:r>
      <w:r w:rsidR="009E0AF3" w:rsidRPr="009E0AF3">
        <w:rPr>
          <w:b/>
          <w:bCs/>
          <w:vertAlign w:val="subscript"/>
        </w:rPr>
        <w:t>cup</w:t>
      </w:r>
      <w:r>
        <w:rPr>
          <w:b/>
          <w:bCs/>
        </w:rPr>
        <w:t xml:space="preserve"> (cm³) = </w:t>
      </w:r>
      <w:r w:rsidR="009E0AF3">
        <w:rPr>
          <w:b/>
          <w:bCs/>
        </w:rPr>
        <w:t>M</w:t>
      </w:r>
      <w:r w:rsidR="009E0AF3" w:rsidRPr="009E0AF3">
        <w:rPr>
          <w:rFonts w:ascii="Cambria Math" w:hAnsi="Cambria Math" w:cs="Cambria Math"/>
          <w:b/>
          <w:bCs/>
          <w:vertAlign w:val="subscript"/>
        </w:rPr>
        <w:t>solid</w:t>
      </w:r>
      <w:r w:rsidR="009E0AF3">
        <w:rPr>
          <w:b/>
          <w:bCs/>
        </w:rPr>
        <w:t xml:space="preserve"> </w:t>
      </w:r>
      <w:r>
        <w:rPr>
          <w:b/>
          <w:bCs/>
        </w:rPr>
        <w:t>÷ 190</w:t>
      </w:r>
    </w:p>
    <w:p w14:paraId="0D4D6629" w14:textId="77777777" w:rsidR="00245512" w:rsidRDefault="00245512" w:rsidP="00245512">
      <w:pPr>
        <w:spacing w:after="200" w:line="300" w:lineRule="auto"/>
      </w:pPr>
      <w:r>
        <w:t>A Fill Factor of 1.0 was assumed, representing a fully packed cup with no void space — a reasonable assumption for the fine-grained and granular OB materials sampled.</w:t>
      </w:r>
    </w:p>
    <w:tbl>
      <w:tblPr>
        <w:tblW w:w="9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0"/>
        <w:gridCol w:w="2023"/>
        <w:gridCol w:w="1704"/>
        <w:gridCol w:w="2055"/>
        <w:gridCol w:w="2055"/>
      </w:tblGrid>
      <w:tr w:rsidR="00E03807" w14:paraId="1D4F7812" w14:textId="77777777" w:rsidTr="00E03807">
        <w:trPr>
          <w:trHeight w:val="546"/>
          <w:tblHeader/>
        </w:trPr>
        <w:tc>
          <w:tcPr>
            <w:tcW w:w="213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168BBCC6" w14:textId="77777777" w:rsidR="00E03807" w:rsidRDefault="00E03807" w:rsidP="00DB1BE6">
            <w:r>
              <w:rPr>
                <w:b/>
                <w:bCs/>
                <w:color w:val="FFFFFF"/>
                <w:sz w:val="21"/>
                <w:szCs w:val="21"/>
              </w:rPr>
              <w:t>Material</w:t>
            </w:r>
          </w:p>
        </w:tc>
        <w:tc>
          <w:tcPr>
            <w:tcW w:w="2023"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09D5AA49" w14:textId="77777777" w:rsidR="00E03807" w:rsidRDefault="00E03807" w:rsidP="00DB1BE6">
            <w:r>
              <w:rPr>
                <w:b/>
                <w:bCs/>
                <w:color w:val="FFFFFF"/>
                <w:sz w:val="21"/>
                <w:szCs w:val="21"/>
              </w:rPr>
              <w:t>Mass (solid+cup) [g]</w:t>
            </w:r>
          </w:p>
        </w:tc>
        <w:tc>
          <w:tcPr>
            <w:tcW w:w="1704"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64F26864" w14:textId="77777777" w:rsidR="00E03807" w:rsidRDefault="00E03807" w:rsidP="00DB1BE6">
            <w:r>
              <w:rPr>
                <w:b/>
                <w:bCs/>
                <w:color w:val="FFFFFF"/>
                <w:sz w:val="21"/>
                <w:szCs w:val="21"/>
              </w:rPr>
              <w:t>Solid Mass [g]</w:t>
            </w:r>
          </w:p>
        </w:tc>
        <w:tc>
          <w:tcPr>
            <w:tcW w:w="2055"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429BB52C" w14:textId="77777777" w:rsidR="00E03807" w:rsidRDefault="00E03807" w:rsidP="00DB1BE6">
            <w:r>
              <w:rPr>
                <w:b/>
                <w:bCs/>
                <w:color w:val="FFFFFF"/>
                <w:sz w:val="21"/>
                <w:szCs w:val="21"/>
              </w:rPr>
              <w:t>ρ Measured (g/cm³)</w:t>
            </w:r>
          </w:p>
        </w:tc>
        <w:tc>
          <w:tcPr>
            <w:tcW w:w="2055"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6A822196" w14:textId="77777777" w:rsidR="00E03807" w:rsidRDefault="00E03807" w:rsidP="00DB1BE6">
            <w:r>
              <w:rPr>
                <w:b/>
                <w:bCs/>
                <w:color w:val="FFFFFF"/>
                <w:sz w:val="21"/>
                <w:szCs w:val="21"/>
              </w:rPr>
              <w:t>ρ Calculated (g/cm³)</w:t>
            </w:r>
          </w:p>
        </w:tc>
      </w:tr>
      <w:tr w:rsidR="00E03807" w14:paraId="76FE834A" w14:textId="77777777" w:rsidTr="00E03807">
        <w:trPr>
          <w:trHeight w:val="262"/>
        </w:trPr>
        <w:tc>
          <w:tcPr>
            <w:tcW w:w="213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CBE18B1" w14:textId="77777777" w:rsidR="00E03807" w:rsidRDefault="00E03807" w:rsidP="00DB1BE6">
            <w:r>
              <w:rPr>
                <w:sz w:val="21"/>
                <w:szCs w:val="21"/>
              </w:rPr>
              <w:t>Topsoil</w:t>
            </w:r>
          </w:p>
        </w:tc>
        <w:tc>
          <w:tcPr>
            <w:tcW w:w="2023"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3C60315" w14:textId="77777777" w:rsidR="00E03807" w:rsidRDefault="00E03807" w:rsidP="00DB1BE6">
            <w:r>
              <w:rPr>
                <w:sz w:val="21"/>
                <w:szCs w:val="21"/>
              </w:rPr>
              <w:t>512</w:t>
            </w:r>
          </w:p>
        </w:tc>
        <w:tc>
          <w:tcPr>
            <w:tcW w:w="1704"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E713318" w14:textId="77777777" w:rsidR="00E03807" w:rsidRDefault="00E03807" w:rsidP="00DB1BE6">
            <w:r>
              <w:rPr>
                <w:sz w:val="21"/>
                <w:szCs w:val="21"/>
              </w:rPr>
              <w:t>382</w:t>
            </w:r>
          </w:p>
        </w:tc>
        <w:tc>
          <w:tcPr>
            <w:tcW w:w="2055"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27C1D9F1" w14:textId="77777777" w:rsidR="00E03807" w:rsidRDefault="00E03807" w:rsidP="00DB1BE6">
            <w:r>
              <w:rPr>
                <w:sz w:val="21"/>
                <w:szCs w:val="21"/>
              </w:rPr>
              <w:t>2.01</w:t>
            </w:r>
          </w:p>
        </w:tc>
        <w:tc>
          <w:tcPr>
            <w:tcW w:w="2055"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52D2AB32" w14:textId="77777777" w:rsidR="00E03807" w:rsidRDefault="00E03807" w:rsidP="00DB1BE6">
            <w:r>
              <w:rPr>
                <w:sz w:val="21"/>
                <w:szCs w:val="21"/>
              </w:rPr>
              <w:t>2.01</w:t>
            </w:r>
          </w:p>
        </w:tc>
      </w:tr>
      <w:tr w:rsidR="00E03807" w14:paraId="116F3F6A" w14:textId="77777777" w:rsidTr="00E03807">
        <w:trPr>
          <w:trHeight w:val="273"/>
        </w:trPr>
        <w:tc>
          <w:tcPr>
            <w:tcW w:w="213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CFF9DD4" w14:textId="77777777" w:rsidR="00E03807" w:rsidRDefault="00E03807" w:rsidP="00DB1BE6">
            <w:r>
              <w:rPr>
                <w:sz w:val="21"/>
                <w:szCs w:val="21"/>
              </w:rPr>
              <w:t>Powdered Pebble</w:t>
            </w:r>
          </w:p>
        </w:tc>
        <w:tc>
          <w:tcPr>
            <w:tcW w:w="2023"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5568FE1" w14:textId="77777777" w:rsidR="00E03807" w:rsidRDefault="00E03807" w:rsidP="00DB1BE6">
            <w:r>
              <w:rPr>
                <w:sz w:val="21"/>
                <w:szCs w:val="21"/>
              </w:rPr>
              <w:t>516</w:t>
            </w:r>
          </w:p>
        </w:tc>
        <w:tc>
          <w:tcPr>
            <w:tcW w:w="1704"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4DA779E" w14:textId="77777777" w:rsidR="00E03807" w:rsidRDefault="00E03807" w:rsidP="00DB1BE6">
            <w:r>
              <w:rPr>
                <w:sz w:val="21"/>
                <w:szCs w:val="21"/>
              </w:rPr>
              <w:t>386</w:t>
            </w:r>
          </w:p>
        </w:tc>
        <w:tc>
          <w:tcPr>
            <w:tcW w:w="2055"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C2BA9D0" w14:textId="77777777" w:rsidR="00E03807" w:rsidRDefault="00E03807" w:rsidP="00DB1BE6">
            <w:r>
              <w:rPr>
                <w:sz w:val="21"/>
                <w:szCs w:val="21"/>
              </w:rPr>
              <w:t>2.03</w:t>
            </w:r>
          </w:p>
        </w:tc>
        <w:tc>
          <w:tcPr>
            <w:tcW w:w="2055"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721E59FD" w14:textId="77777777" w:rsidR="00E03807" w:rsidRDefault="00E03807" w:rsidP="00DB1BE6">
            <w:r>
              <w:rPr>
                <w:sz w:val="21"/>
                <w:szCs w:val="21"/>
              </w:rPr>
              <w:t>2.03</w:t>
            </w:r>
          </w:p>
        </w:tc>
      </w:tr>
      <w:tr w:rsidR="00E03807" w14:paraId="646065BF" w14:textId="77777777" w:rsidTr="00E03807">
        <w:trPr>
          <w:trHeight w:val="273"/>
        </w:trPr>
        <w:tc>
          <w:tcPr>
            <w:tcW w:w="213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3E08CC3" w14:textId="77777777" w:rsidR="00E03807" w:rsidRDefault="00E03807" w:rsidP="00DB1BE6">
            <w:r>
              <w:rPr>
                <w:sz w:val="21"/>
                <w:szCs w:val="21"/>
              </w:rPr>
              <w:t>Pebble</w:t>
            </w:r>
          </w:p>
        </w:tc>
        <w:tc>
          <w:tcPr>
            <w:tcW w:w="2023"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8850B15" w14:textId="77777777" w:rsidR="00E03807" w:rsidRDefault="00E03807" w:rsidP="00DB1BE6">
            <w:r>
              <w:rPr>
                <w:sz w:val="21"/>
                <w:szCs w:val="21"/>
              </w:rPr>
              <w:t>625</w:t>
            </w:r>
          </w:p>
        </w:tc>
        <w:tc>
          <w:tcPr>
            <w:tcW w:w="1704"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306CA04" w14:textId="77777777" w:rsidR="00E03807" w:rsidRDefault="00E03807" w:rsidP="00DB1BE6">
            <w:r>
              <w:rPr>
                <w:sz w:val="21"/>
                <w:szCs w:val="21"/>
              </w:rPr>
              <w:t>495</w:t>
            </w:r>
          </w:p>
        </w:tc>
        <w:tc>
          <w:tcPr>
            <w:tcW w:w="2055"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6680EDCB" w14:textId="77777777" w:rsidR="00E03807" w:rsidRDefault="00E03807" w:rsidP="00DB1BE6">
            <w:r>
              <w:rPr>
                <w:sz w:val="21"/>
                <w:szCs w:val="21"/>
              </w:rPr>
              <w:t>2.60</w:t>
            </w:r>
          </w:p>
        </w:tc>
        <w:tc>
          <w:tcPr>
            <w:tcW w:w="2055"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B2F65C6" w14:textId="77777777" w:rsidR="00E03807" w:rsidRDefault="00E03807" w:rsidP="00DB1BE6">
            <w:r>
              <w:rPr>
                <w:sz w:val="21"/>
                <w:szCs w:val="21"/>
              </w:rPr>
              <w:t>2.61</w:t>
            </w:r>
          </w:p>
        </w:tc>
      </w:tr>
      <w:tr w:rsidR="00E03807" w14:paraId="08F70209" w14:textId="77777777" w:rsidTr="00E03807">
        <w:trPr>
          <w:trHeight w:val="262"/>
        </w:trPr>
        <w:tc>
          <w:tcPr>
            <w:tcW w:w="213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612C444D" w14:textId="77777777" w:rsidR="00E03807" w:rsidRDefault="00E03807" w:rsidP="00DB1BE6">
            <w:r>
              <w:rPr>
                <w:sz w:val="21"/>
                <w:szCs w:val="21"/>
              </w:rPr>
              <w:t>White Sandstone</w:t>
            </w:r>
          </w:p>
        </w:tc>
        <w:tc>
          <w:tcPr>
            <w:tcW w:w="2023"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7A4517BC" w14:textId="77777777" w:rsidR="00E03807" w:rsidRDefault="00E03807" w:rsidP="00DB1BE6">
            <w:r>
              <w:rPr>
                <w:sz w:val="21"/>
                <w:szCs w:val="21"/>
              </w:rPr>
              <w:t>476</w:t>
            </w:r>
          </w:p>
        </w:tc>
        <w:tc>
          <w:tcPr>
            <w:tcW w:w="1704"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47AC785D" w14:textId="77777777" w:rsidR="00E03807" w:rsidRDefault="00E03807" w:rsidP="00DB1BE6">
            <w:r>
              <w:rPr>
                <w:sz w:val="21"/>
                <w:szCs w:val="21"/>
              </w:rPr>
              <w:t>346</w:t>
            </w:r>
          </w:p>
        </w:tc>
        <w:tc>
          <w:tcPr>
            <w:tcW w:w="2055"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E92655F" w14:textId="77777777" w:rsidR="00E03807" w:rsidRDefault="00E03807" w:rsidP="00DB1BE6">
            <w:r>
              <w:rPr>
                <w:sz w:val="21"/>
                <w:szCs w:val="21"/>
              </w:rPr>
              <w:t>1.82</w:t>
            </w:r>
          </w:p>
        </w:tc>
        <w:tc>
          <w:tcPr>
            <w:tcW w:w="2055"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147C255" w14:textId="77777777" w:rsidR="00E03807" w:rsidRDefault="00E03807" w:rsidP="00DB1BE6">
            <w:r>
              <w:rPr>
                <w:sz w:val="21"/>
                <w:szCs w:val="21"/>
              </w:rPr>
              <w:t>1.82</w:t>
            </w:r>
          </w:p>
        </w:tc>
      </w:tr>
      <w:tr w:rsidR="00E03807" w14:paraId="5D3E0C17" w14:textId="77777777" w:rsidTr="00E03807">
        <w:trPr>
          <w:trHeight w:val="273"/>
        </w:trPr>
        <w:tc>
          <w:tcPr>
            <w:tcW w:w="213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715CDDE" w14:textId="77777777" w:rsidR="00E03807" w:rsidRDefault="00E03807" w:rsidP="00DB1BE6">
            <w:r>
              <w:rPr>
                <w:sz w:val="21"/>
                <w:szCs w:val="21"/>
              </w:rPr>
              <w:t>Red Sandstone</w:t>
            </w:r>
          </w:p>
        </w:tc>
        <w:tc>
          <w:tcPr>
            <w:tcW w:w="2023"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6A8772C5" w14:textId="77777777" w:rsidR="00E03807" w:rsidRDefault="00E03807" w:rsidP="00DB1BE6">
            <w:r>
              <w:rPr>
                <w:sz w:val="21"/>
                <w:szCs w:val="21"/>
              </w:rPr>
              <w:t>483</w:t>
            </w:r>
          </w:p>
        </w:tc>
        <w:tc>
          <w:tcPr>
            <w:tcW w:w="1704"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694AE773" w14:textId="77777777" w:rsidR="00E03807" w:rsidRDefault="00E03807" w:rsidP="00DB1BE6">
            <w:r>
              <w:rPr>
                <w:sz w:val="21"/>
                <w:szCs w:val="21"/>
              </w:rPr>
              <w:t>353</w:t>
            </w:r>
          </w:p>
        </w:tc>
        <w:tc>
          <w:tcPr>
            <w:tcW w:w="2055"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99E1897" w14:textId="77777777" w:rsidR="00E03807" w:rsidRDefault="00E03807" w:rsidP="00DB1BE6">
            <w:r>
              <w:rPr>
                <w:sz w:val="21"/>
                <w:szCs w:val="21"/>
              </w:rPr>
              <w:t>1.85</w:t>
            </w:r>
          </w:p>
        </w:tc>
        <w:tc>
          <w:tcPr>
            <w:tcW w:w="2055"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412255B0" w14:textId="77777777" w:rsidR="00E03807" w:rsidRDefault="00E03807" w:rsidP="00DB1BE6">
            <w:r>
              <w:rPr>
                <w:sz w:val="21"/>
                <w:szCs w:val="21"/>
              </w:rPr>
              <w:t>1.86</w:t>
            </w:r>
          </w:p>
        </w:tc>
      </w:tr>
      <w:tr w:rsidR="00E03807" w14:paraId="7E253767" w14:textId="77777777" w:rsidTr="00E03807">
        <w:trPr>
          <w:trHeight w:val="273"/>
        </w:trPr>
        <w:tc>
          <w:tcPr>
            <w:tcW w:w="213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062AF50" w14:textId="77777777" w:rsidR="00E03807" w:rsidRDefault="00E03807" w:rsidP="00DB1BE6">
            <w:r>
              <w:rPr>
                <w:sz w:val="21"/>
                <w:szCs w:val="21"/>
              </w:rPr>
              <w:t>Carb Shale</w:t>
            </w:r>
          </w:p>
        </w:tc>
        <w:tc>
          <w:tcPr>
            <w:tcW w:w="2023"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54EC6B8D" w14:textId="77777777" w:rsidR="00E03807" w:rsidRDefault="00E03807" w:rsidP="00DB1BE6">
            <w:r>
              <w:rPr>
                <w:sz w:val="21"/>
                <w:szCs w:val="21"/>
              </w:rPr>
              <w:t>511</w:t>
            </w:r>
          </w:p>
        </w:tc>
        <w:tc>
          <w:tcPr>
            <w:tcW w:w="1704"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0CE6D1C0" w14:textId="77777777" w:rsidR="00E03807" w:rsidRDefault="00E03807" w:rsidP="00DB1BE6">
            <w:r>
              <w:rPr>
                <w:sz w:val="21"/>
                <w:szCs w:val="21"/>
              </w:rPr>
              <w:t>381</w:t>
            </w:r>
          </w:p>
        </w:tc>
        <w:tc>
          <w:tcPr>
            <w:tcW w:w="2055"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0E0957D8" w14:textId="77777777" w:rsidR="00E03807" w:rsidRDefault="00E03807" w:rsidP="00DB1BE6">
            <w:r>
              <w:rPr>
                <w:sz w:val="21"/>
                <w:szCs w:val="21"/>
              </w:rPr>
              <w:t>2.00</w:t>
            </w:r>
          </w:p>
        </w:tc>
        <w:tc>
          <w:tcPr>
            <w:tcW w:w="2055"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77BA993" w14:textId="77777777" w:rsidR="00E03807" w:rsidRDefault="00E03807" w:rsidP="00DB1BE6">
            <w:r>
              <w:rPr>
                <w:sz w:val="21"/>
                <w:szCs w:val="21"/>
              </w:rPr>
              <w:t>2.01</w:t>
            </w:r>
          </w:p>
        </w:tc>
      </w:tr>
      <w:tr w:rsidR="00E03807" w14:paraId="7DFEF5EB" w14:textId="77777777" w:rsidTr="00E03807">
        <w:trPr>
          <w:trHeight w:val="262"/>
        </w:trPr>
        <w:tc>
          <w:tcPr>
            <w:tcW w:w="213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4CB63CD" w14:textId="77777777" w:rsidR="00E03807" w:rsidRDefault="00E03807" w:rsidP="00DB1BE6">
            <w:r>
              <w:rPr>
                <w:sz w:val="21"/>
                <w:szCs w:val="21"/>
              </w:rPr>
              <w:t>Coal</w:t>
            </w:r>
          </w:p>
        </w:tc>
        <w:tc>
          <w:tcPr>
            <w:tcW w:w="2023"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9C09334" w14:textId="77777777" w:rsidR="00E03807" w:rsidRDefault="00E03807" w:rsidP="00DB1BE6">
            <w:r>
              <w:rPr>
                <w:sz w:val="21"/>
                <w:szCs w:val="21"/>
              </w:rPr>
              <w:t>340</w:t>
            </w:r>
          </w:p>
        </w:tc>
        <w:tc>
          <w:tcPr>
            <w:tcW w:w="1704"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2BDC02BD" w14:textId="77777777" w:rsidR="00E03807" w:rsidRDefault="00E03807" w:rsidP="00DB1BE6">
            <w:r>
              <w:rPr>
                <w:sz w:val="21"/>
                <w:szCs w:val="21"/>
              </w:rPr>
              <w:t>210</w:t>
            </w:r>
          </w:p>
        </w:tc>
        <w:tc>
          <w:tcPr>
            <w:tcW w:w="2055"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261E620" w14:textId="77777777" w:rsidR="00E03807" w:rsidRDefault="00E03807" w:rsidP="00DB1BE6">
            <w:r>
              <w:rPr>
                <w:sz w:val="21"/>
                <w:szCs w:val="21"/>
              </w:rPr>
              <w:t>1.10</w:t>
            </w:r>
          </w:p>
        </w:tc>
        <w:tc>
          <w:tcPr>
            <w:tcW w:w="2055"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0C62ED1" w14:textId="77777777" w:rsidR="00E03807" w:rsidRDefault="00E03807" w:rsidP="00DB1BE6">
            <w:r>
              <w:rPr>
                <w:sz w:val="21"/>
                <w:szCs w:val="21"/>
              </w:rPr>
              <w:t>1.11</w:t>
            </w:r>
          </w:p>
        </w:tc>
      </w:tr>
      <w:tr w:rsidR="00E03807" w14:paraId="6769154D" w14:textId="77777777" w:rsidTr="00E03807">
        <w:trPr>
          <w:trHeight w:val="262"/>
        </w:trPr>
        <w:tc>
          <w:tcPr>
            <w:tcW w:w="213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92D2B16" w14:textId="77777777" w:rsidR="00E03807" w:rsidRDefault="00E03807" w:rsidP="00DB1BE6">
            <w:r>
              <w:rPr>
                <w:sz w:val="21"/>
                <w:szCs w:val="21"/>
              </w:rPr>
              <w:t>Clay</w:t>
            </w:r>
          </w:p>
        </w:tc>
        <w:tc>
          <w:tcPr>
            <w:tcW w:w="2023"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4DAC86E" w14:textId="77777777" w:rsidR="00E03807" w:rsidRDefault="00E03807" w:rsidP="00DB1BE6">
            <w:r>
              <w:rPr>
                <w:sz w:val="21"/>
                <w:szCs w:val="21"/>
              </w:rPr>
              <w:t>413</w:t>
            </w:r>
          </w:p>
        </w:tc>
        <w:tc>
          <w:tcPr>
            <w:tcW w:w="1704"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2847EAD8" w14:textId="77777777" w:rsidR="00E03807" w:rsidRDefault="00E03807" w:rsidP="00DB1BE6">
            <w:r>
              <w:rPr>
                <w:sz w:val="21"/>
                <w:szCs w:val="21"/>
              </w:rPr>
              <w:t>283</w:t>
            </w:r>
          </w:p>
        </w:tc>
        <w:tc>
          <w:tcPr>
            <w:tcW w:w="2055"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6A0933DD" w14:textId="77777777" w:rsidR="00E03807" w:rsidRDefault="00E03807" w:rsidP="00DB1BE6">
            <w:r>
              <w:rPr>
                <w:sz w:val="21"/>
                <w:szCs w:val="21"/>
              </w:rPr>
              <w:t>1.29 (observed)</w:t>
            </w:r>
          </w:p>
        </w:tc>
        <w:tc>
          <w:tcPr>
            <w:tcW w:w="2055"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7E17857D" w14:textId="77777777" w:rsidR="00E03807" w:rsidRDefault="00E03807" w:rsidP="00DB1BE6">
            <w:r>
              <w:rPr>
                <w:sz w:val="21"/>
                <w:szCs w:val="21"/>
              </w:rPr>
              <w:t>1.49 (calc)</w:t>
            </w:r>
          </w:p>
        </w:tc>
      </w:tr>
    </w:tbl>
    <w:p w14:paraId="10F3AB17" w14:textId="77777777" w:rsidR="00245512" w:rsidRDefault="00245512" w:rsidP="00F37C7F">
      <w:pPr>
        <w:spacing w:after="120"/>
      </w:pPr>
    </w:p>
    <w:p w14:paraId="58D2BD62" w14:textId="77777777" w:rsidR="002C51B8" w:rsidRDefault="002C51B8" w:rsidP="00F37C7F">
      <w:pPr>
        <w:spacing w:after="120"/>
      </w:pPr>
    </w:p>
    <w:p w14:paraId="2E5DD7D8" w14:textId="0666AF19" w:rsidR="002C51B8" w:rsidRPr="002C51B8" w:rsidRDefault="002C51B8" w:rsidP="006E23BE">
      <w:pPr>
        <w:spacing w:after="120"/>
      </w:pPr>
      <w:r>
        <w:rPr>
          <w:noProof/>
        </w:rPr>
        <w:lastRenderedPageBreak/>
        <w:drawing>
          <wp:anchor distT="0" distB="0" distL="114300" distR="114300" simplePos="0" relativeHeight="251658241" behindDoc="0" locked="0" layoutInCell="1" allowOverlap="1" wp14:anchorId="0ABC82A9" wp14:editId="551B916B">
            <wp:simplePos x="0" y="0"/>
            <wp:positionH relativeFrom="page">
              <wp:posOffset>1111250</wp:posOffset>
            </wp:positionH>
            <wp:positionV relativeFrom="paragraph">
              <wp:posOffset>114300</wp:posOffset>
            </wp:positionV>
            <wp:extent cx="5702300" cy="2400300"/>
            <wp:effectExtent l="0" t="0" r="0" b="0"/>
            <wp:wrapSquare wrapText="bothSides"/>
            <wp:docPr id="1589371496" name="Density Bar Chart" descr="Density Bar Chart" title="Density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2300" cy="2400300"/>
                    </a:xfrm>
                    <a:prstGeom prst="rect">
                      <a:avLst/>
                    </a:prstGeom>
                  </pic:spPr>
                </pic:pic>
              </a:graphicData>
            </a:graphic>
            <wp14:sizeRelH relativeFrom="margin">
              <wp14:pctWidth>0</wp14:pctWidth>
            </wp14:sizeRelH>
          </wp:anchor>
        </w:drawing>
      </w:r>
    </w:p>
    <w:p w14:paraId="45F77522" w14:textId="77777777" w:rsidR="002C51B8" w:rsidRPr="002C51B8" w:rsidRDefault="002C51B8" w:rsidP="002C51B8"/>
    <w:p w14:paraId="413A7F8C" w14:textId="77777777" w:rsidR="006E23BE" w:rsidRDefault="006E23BE" w:rsidP="006E23BE">
      <w:pPr>
        <w:spacing w:after="200" w:line="300" w:lineRule="auto"/>
      </w:pPr>
      <w:r>
        <w:t>The density range across OB materials is 1.82–2.60 g/cm³, with pebble beds at the high end and sandstone at the low end. Carbonaceous shale (2.00 g/cm³) and topsoil (2.01 g/cm³) fall in the middle range. Coal, at 1.10 g/cm³, is markedly lighter than all OB materials, confirming that a single density assumption across all materials would introduce significant error in tonne-based production reporting.</w:t>
      </w:r>
    </w:p>
    <w:p w14:paraId="4F11266A" w14:textId="27739384" w:rsidR="002C51B8" w:rsidRPr="002C51B8" w:rsidRDefault="006E23BE" w:rsidP="009A23FC">
      <w:pPr>
        <w:spacing w:after="200" w:line="300" w:lineRule="auto"/>
      </w:pPr>
      <w:r>
        <w:rPr>
          <w:b/>
          <w:bCs/>
        </w:rPr>
        <w:t xml:space="preserve">Implication for Trip Factor: </w:t>
      </w:r>
      <w:r>
        <w:t>if the OEM TF is expressed as cum per trip at a design density of 1.8 t/cum (a typical planning assumption), but actual material is predominantly shale at 2.0 t/cum or pebble at 2.6 t/cum, the mass carried per trip is systematically higher than assumed. This independently corroborates the survey-based finding that actual TF exceeds OEM TF by ~20%.</w:t>
      </w:r>
    </w:p>
    <w:p w14:paraId="1EEF55E7" w14:textId="36A256A1" w:rsidR="00464809" w:rsidRDefault="009A23FC" w:rsidP="009A23FC">
      <w:pPr>
        <w:pStyle w:val="Heading2"/>
        <w:keepNext/>
        <w:rPr>
          <w:color w:val="002060"/>
          <w:sz w:val="32"/>
          <w:szCs w:val="32"/>
        </w:rPr>
      </w:pPr>
      <w:r w:rsidRPr="009A23FC">
        <w:rPr>
          <w:color w:val="002060"/>
          <w:sz w:val="32"/>
          <w:szCs w:val="32"/>
        </w:rPr>
        <w:t>4.2  The Three Measurement Systems at Talabira</w:t>
      </w:r>
    </w:p>
    <w:p w14:paraId="5DCB7DDC" w14:textId="77777777" w:rsidR="00464809" w:rsidRPr="00464809" w:rsidRDefault="00464809" w:rsidP="009A23FC">
      <w:pPr>
        <w:pStyle w:val="Heading2"/>
        <w:keepNext/>
        <w:rPr>
          <w:color w:val="002060"/>
          <w:sz w:val="2"/>
          <w:szCs w:val="2"/>
        </w:rPr>
      </w:pPr>
    </w:p>
    <w:p w14:paraId="736D9191" w14:textId="3AE77781" w:rsidR="00464809" w:rsidRDefault="00464809" w:rsidP="00464809">
      <w:pPr>
        <w:spacing w:after="200" w:line="300" w:lineRule="auto"/>
      </w:pPr>
      <w:r>
        <w:t>At Talabira II &amp; III OCP, OB volumes are monitored simultaneously by four separate measurement streams, operated by different parties. Understanding the role of each is essential before comparing their outputs.</w:t>
      </w:r>
    </w:p>
    <w:p w14:paraId="75D8D30B" w14:textId="5CE066C7" w:rsidR="003D2425" w:rsidRDefault="003D2425" w:rsidP="00464809">
      <w:pPr>
        <w:spacing w:after="200" w:line="300" w:lineRule="auto"/>
      </w:pPr>
      <w:r>
        <w:rPr>
          <w:noProof/>
        </w:rPr>
        <w:drawing>
          <wp:anchor distT="0" distB="0" distL="114300" distR="114300" simplePos="0" relativeHeight="251658242" behindDoc="0" locked="0" layoutInCell="1" allowOverlap="1" wp14:anchorId="77345341" wp14:editId="329FFC13">
            <wp:simplePos x="0" y="0"/>
            <wp:positionH relativeFrom="margin">
              <wp:posOffset>292100</wp:posOffset>
            </wp:positionH>
            <wp:positionV relativeFrom="paragraph">
              <wp:posOffset>53975</wp:posOffset>
            </wp:positionV>
            <wp:extent cx="5505450" cy="2343150"/>
            <wp:effectExtent l="0" t="0" r="0" b="0"/>
            <wp:wrapSquare wrapText="bothSides"/>
            <wp:docPr id="1892162612" name="Three Measurement Systems" descr="Three Measurement Systems" title="Three Measurement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5450" cy="2343150"/>
                    </a:xfrm>
                    <a:prstGeom prst="rect">
                      <a:avLst/>
                    </a:prstGeom>
                  </pic:spPr>
                </pic:pic>
              </a:graphicData>
            </a:graphic>
            <wp14:sizeRelH relativeFrom="margin">
              <wp14:pctWidth>0</wp14:pctWidth>
            </wp14:sizeRelH>
          </wp:anchor>
        </w:drawing>
      </w:r>
    </w:p>
    <w:p w14:paraId="391F4A41" w14:textId="77777777" w:rsidR="003D2425" w:rsidRDefault="003D2425" w:rsidP="00464809">
      <w:pPr>
        <w:spacing w:after="200" w:line="300" w:lineRule="auto"/>
      </w:pPr>
    </w:p>
    <w:p w14:paraId="7774375A" w14:textId="77777777" w:rsidR="003D2425" w:rsidRDefault="003D2425" w:rsidP="00464809">
      <w:pPr>
        <w:spacing w:after="200" w:line="300" w:lineRule="auto"/>
      </w:pPr>
    </w:p>
    <w:p w14:paraId="6B3398E3" w14:textId="1FABD6A4" w:rsidR="00464809" w:rsidRDefault="00464809" w:rsidP="00464809">
      <w:pPr>
        <w:spacing w:after="200" w:line="300" w:lineRule="auto"/>
      </w:pPr>
      <w:r>
        <w:tab/>
      </w:r>
    </w:p>
    <w:p w14:paraId="16CB2B1A" w14:textId="128168AC" w:rsidR="00464809" w:rsidRDefault="00464809" w:rsidP="00464809">
      <w:pPr>
        <w:spacing w:after="200" w:line="300" w:lineRule="auto"/>
      </w:pPr>
    </w:p>
    <w:p w14:paraId="43405E52" w14:textId="48EBDE66" w:rsidR="009A23FC" w:rsidRPr="009A23FC" w:rsidRDefault="009A23FC" w:rsidP="009A23FC">
      <w:pPr>
        <w:pStyle w:val="Heading2"/>
        <w:keepNext/>
        <w:rPr>
          <w:color w:val="002060"/>
          <w:sz w:val="32"/>
          <w:szCs w:val="32"/>
        </w:rPr>
      </w:pPr>
    </w:p>
    <w:p w14:paraId="516A1952" w14:textId="77777777" w:rsidR="002C51B8" w:rsidRPr="002C51B8" w:rsidRDefault="002C51B8" w:rsidP="002C51B8"/>
    <w:p w14:paraId="16FBE180" w14:textId="79B23D09" w:rsidR="002C51B8" w:rsidRPr="002C51B8" w:rsidRDefault="002C51B8" w:rsidP="002C51B8"/>
    <w:p w14:paraId="0FDCFC34" w14:textId="4B50CAF6" w:rsidR="002C51B8" w:rsidRPr="002C51B8" w:rsidRDefault="002C51B8" w:rsidP="002C51B8"/>
    <w:p w14:paraId="100CC411" w14:textId="77777777" w:rsidR="002C51B8" w:rsidRDefault="002C51B8" w:rsidP="002C51B8"/>
    <w:p w14:paraId="78FF7A17" w14:textId="77777777" w:rsidR="002C51B8" w:rsidRDefault="002C51B8" w:rsidP="002C51B8"/>
    <w:p w14:paraId="04FB3056" w14:textId="3E9635C0" w:rsidR="002C51B8" w:rsidRPr="004465AE" w:rsidRDefault="003D2425" w:rsidP="004465AE">
      <w:pPr>
        <w:pStyle w:val="ListParagraph"/>
        <w:numPr>
          <w:ilvl w:val="0"/>
          <w:numId w:val="24"/>
        </w:numPr>
        <w:rPr>
          <w:sz w:val="20"/>
          <w:szCs w:val="20"/>
        </w:rPr>
      </w:pPr>
      <w:r w:rsidRPr="004465AE">
        <w:rPr>
          <w:sz w:val="20"/>
          <w:szCs w:val="20"/>
        </w:rPr>
        <w:t>NLCIL, as the mine owner, conducts its own independent survey each calendar month (1st to 31st).</w:t>
      </w:r>
    </w:p>
    <w:p w14:paraId="4BF8053B" w14:textId="77777777" w:rsidR="004465AE" w:rsidRPr="004465AE" w:rsidRDefault="004465AE" w:rsidP="004465AE">
      <w:pPr>
        <w:pStyle w:val="ListParagraph"/>
        <w:ind w:left="720"/>
        <w:rPr>
          <w:sz w:val="20"/>
          <w:szCs w:val="20"/>
        </w:rPr>
      </w:pPr>
    </w:p>
    <w:p w14:paraId="6D8E396D" w14:textId="1DA3F469" w:rsidR="002C51B8" w:rsidRDefault="004465AE" w:rsidP="004465AE">
      <w:pPr>
        <w:pStyle w:val="ListParagraph"/>
        <w:numPr>
          <w:ilvl w:val="0"/>
          <w:numId w:val="24"/>
        </w:numPr>
        <w:rPr>
          <w:sz w:val="20"/>
          <w:szCs w:val="20"/>
        </w:rPr>
      </w:pPr>
      <w:r w:rsidRPr="004465AE">
        <w:rPr>
          <w:sz w:val="20"/>
          <w:szCs w:val="20"/>
        </w:rPr>
        <w:t>The TOMPL survey cycle runs from the 27th of one month to the 27th of the next.</w:t>
      </w:r>
    </w:p>
    <w:p w14:paraId="1640BCE3" w14:textId="77777777" w:rsidR="004465AE" w:rsidRPr="004465AE" w:rsidRDefault="004465AE" w:rsidP="004465AE">
      <w:pPr>
        <w:pStyle w:val="ListParagraph"/>
        <w:rPr>
          <w:sz w:val="20"/>
          <w:szCs w:val="20"/>
        </w:rPr>
      </w:pPr>
    </w:p>
    <w:p w14:paraId="1258D5BA" w14:textId="77777777" w:rsidR="001C2EC6" w:rsidRPr="001C2EC6" w:rsidRDefault="001C2EC6" w:rsidP="001C2EC6">
      <w:pPr>
        <w:spacing w:after="60"/>
        <w:rPr>
          <w:color w:val="002060"/>
        </w:rPr>
      </w:pPr>
      <w:r w:rsidRPr="001C2EC6">
        <w:rPr>
          <w:b/>
          <w:bCs/>
          <w:color w:val="002060"/>
          <w:sz w:val="18"/>
          <w:szCs w:val="18"/>
        </w:rPr>
        <w:t>OBSERVATION</w:t>
      </w:r>
    </w:p>
    <w:p w14:paraId="1EF5B699" w14:textId="541AAA50" w:rsidR="001C2EC6" w:rsidRPr="00BD12F2" w:rsidRDefault="001C2EC6" w:rsidP="00BD12F2">
      <w:pPr>
        <w:pStyle w:val="ListParagraph"/>
        <w:ind w:left="720"/>
        <w:rPr>
          <w:i/>
          <w:iCs/>
          <w:color w:val="3A4250"/>
          <w:sz w:val="21"/>
          <w:szCs w:val="21"/>
        </w:rPr>
      </w:pPr>
      <w:r>
        <w:rPr>
          <w:i/>
          <w:iCs/>
          <w:color w:val="3A4250"/>
          <w:sz w:val="21"/>
          <w:szCs w:val="21"/>
        </w:rPr>
        <w:t>The TOMPL 3D TLS survey is the most accurate independently verifiable volume figure available at Talabira on a monthly basis. All divergence percentages in this chapter are benchmarked against TOMPL, consistent with the site’s own data convention. An accepted tolerance of ±5% applies between survey and FMS figures.</w:t>
      </w:r>
    </w:p>
    <w:p w14:paraId="13A90E00" w14:textId="77777777" w:rsidR="00BD12F2" w:rsidRPr="00BD12F2" w:rsidRDefault="00BD12F2" w:rsidP="00BD12F2">
      <w:pPr>
        <w:pStyle w:val="Heading2"/>
        <w:keepNext/>
        <w:rPr>
          <w:color w:val="002060"/>
        </w:rPr>
      </w:pPr>
      <w:r w:rsidRPr="00BD12F2">
        <w:rPr>
          <w:color w:val="002060"/>
        </w:rPr>
        <w:t>3.3  Quantification of the FMS–Survey Divergence</w:t>
      </w:r>
    </w:p>
    <w:p w14:paraId="0129ACF7" w14:textId="421AEA5F" w:rsidR="00BD12F2" w:rsidRDefault="00BD12F2" w:rsidP="00BD12F2">
      <w:pPr>
        <w:spacing w:after="200" w:line="300" w:lineRule="auto"/>
      </w:pPr>
      <w:r>
        <w:t>The following table presents the raw monthly volume data extracted from the Talabira OB Removal FY 2026-27 register for April and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BD12F2" w14:paraId="364DA545" w14:textId="77777777" w:rsidTr="00DB1BE6">
        <w:trPr>
          <w:tblHeader/>
        </w:trPr>
        <w:tc>
          <w:tcPr>
            <w:tcW w:w="36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36DD2379" w14:textId="77777777" w:rsidR="00BD12F2" w:rsidRDefault="00BD12F2" w:rsidP="00DB1BE6">
            <w:r>
              <w:rPr>
                <w:b/>
                <w:bCs/>
                <w:color w:val="FFFFFF"/>
                <w:sz w:val="21"/>
                <w:szCs w:val="21"/>
              </w:rPr>
              <w:t>Parameter</w:t>
            </w:r>
          </w:p>
        </w:tc>
        <w:tc>
          <w:tcPr>
            <w:tcW w:w="288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5CA6A515" w14:textId="77777777" w:rsidR="00BD12F2" w:rsidRDefault="00BD12F2" w:rsidP="00DB1BE6">
            <w:r>
              <w:rPr>
                <w:b/>
                <w:bCs/>
                <w:color w:val="FFFFFF"/>
                <w:sz w:val="21"/>
                <w:szCs w:val="21"/>
              </w:rPr>
              <w:t>April 2026</w:t>
            </w:r>
          </w:p>
        </w:tc>
        <w:tc>
          <w:tcPr>
            <w:tcW w:w="288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001810EB" w14:textId="77777777" w:rsidR="00BD12F2" w:rsidRDefault="00BD12F2" w:rsidP="00DB1BE6">
            <w:r>
              <w:rPr>
                <w:b/>
                <w:bCs/>
                <w:color w:val="FFFFFF"/>
                <w:sz w:val="21"/>
                <w:szCs w:val="21"/>
              </w:rPr>
              <w:t>May 2026</w:t>
            </w:r>
          </w:p>
        </w:tc>
      </w:tr>
      <w:tr w:rsidR="00BD12F2" w14:paraId="4CB426D6" w14:textId="77777777" w:rsidTr="00DB1BE6">
        <w:tc>
          <w:tcPr>
            <w:tcW w:w="36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5BCA0DC0" w14:textId="77777777" w:rsidR="00BD12F2" w:rsidRDefault="00BD12F2" w:rsidP="00DB1BE6">
            <w:r>
              <w:rPr>
                <w:sz w:val="21"/>
                <w:szCs w:val="21"/>
              </w:rPr>
              <w:t>NLCIL Survey (Owner, cum)</w:t>
            </w:r>
          </w:p>
        </w:tc>
        <w:tc>
          <w:tcPr>
            <w:tcW w:w="288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17E6360" w14:textId="77777777" w:rsidR="00BD12F2" w:rsidRDefault="00BD12F2" w:rsidP="00DB1BE6">
            <w:r>
              <w:rPr>
                <w:sz w:val="21"/>
                <w:szCs w:val="21"/>
              </w:rPr>
              <w:t>18,78,124</w:t>
            </w:r>
          </w:p>
        </w:tc>
        <w:tc>
          <w:tcPr>
            <w:tcW w:w="288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18B757E8" w14:textId="77777777" w:rsidR="00BD12F2" w:rsidRDefault="00BD12F2" w:rsidP="00DB1BE6">
            <w:r>
              <w:rPr>
                <w:sz w:val="21"/>
                <w:szCs w:val="21"/>
              </w:rPr>
              <w:t>18,88,124</w:t>
            </w:r>
          </w:p>
        </w:tc>
      </w:tr>
      <w:tr w:rsidR="00BD12F2" w14:paraId="0C8523FA" w14:textId="77777777" w:rsidTr="00DB1BE6">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642CB7D" w14:textId="77777777" w:rsidR="00BD12F2" w:rsidRDefault="00BD12F2" w:rsidP="00DB1BE6">
            <w:r>
              <w:rPr>
                <w:sz w:val="21"/>
                <w:szCs w:val="21"/>
              </w:rPr>
              <w:t>TOMPL Survey (Benchmark, cum)</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B855BE4" w14:textId="77777777" w:rsidR="00BD12F2" w:rsidRDefault="00BD12F2" w:rsidP="00DB1BE6">
            <w:r>
              <w:rPr>
                <w:sz w:val="21"/>
                <w:szCs w:val="21"/>
              </w:rPr>
              <w:t>16,05,346</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06231FBC" w14:textId="77777777" w:rsidR="00BD12F2" w:rsidRDefault="00BD12F2" w:rsidP="00DB1BE6">
            <w:r>
              <w:rPr>
                <w:sz w:val="21"/>
                <w:szCs w:val="21"/>
              </w:rPr>
              <w:t>16,16,656</w:t>
            </w:r>
          </w:p>
        </w:tc>
      </w:tr>
      <w:tr w:rsidR="00BD12F2" w14:paraId="1FD0D241" w14:textId="77777777" w:rsidTr="00DB1BE6">
        <w:tc>
          <w:tcPr>
            <w:tcW w:w="36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6AC1D588" w14:textId="77777777" w:rsidR="00BD12F2" w:rsidRDefault="00BD12F2" w:rsidP="00DB1BE6">
            <w:r>
              <w:rPr>
                <w:sz w:val="21"/>
                <w:szCs w:val="21"/>
              </w:rPr>
              <w:t>DIMPL (Trips × TF, cum)</w:t>
            </w:r>
          </w:p>
        </w:tc>
        <w:tc>
          <w:tcPr>
            <w:tcW w:w="288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2929A696" w14:textId="77777777" w:rsidR="00BD12F2" w:rsidRDefault="00BD12F2" w:rsidP="00DB1BE6">
            <w:r>
              <w:rPr>
                <w:sz w:val="21"/>
                <w:szCs w:val="21"/>
              </w:rPr>
              <w:t>17,96,489</w:t>
            </w:r>
          </w:p>
        </w:tc>
        <w:tc>
          <w:tcPr>
            <w:tcW w:w="288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DE89CB6" w14:textId="77777777" w:rsidR="00BD12F2" w:rsidRDefault="00BD12F2" w:rsidP="00DB1BE6">
            <w:r>
              <w:rPr>
                <w:sz w:val="21"/>
                <w:szCs w:val="21"/>
              </w:rPr>
              <w:t>~16,82,564</w:t>
            </w:r>
          </w:p>
        </w:tc>
      </w:tr>
      <w:tr w:rsidR="00BD12F2" w14:paraId="39C10FB7" w14:textId="77777777" w:rsidTr="00DB1BE6">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291EBCD0" w14:textId="77777777" w:rsidR="00BD12F2" w:rsidRDefault="00BD12F2" w:rsidP="00DB1BE6">
            <w:r>
              <w:rPr>
                <w:sz w:val="21"/>
                <w:szCs w:val="21"/>
              </w:rPr>
              <w:t>FMS (Trips × OEM TF, cum)</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B3E500E" w14:textId="77777777" w:rsidR="00BD12F2" w:rsidRDefault="00BD12F2" w:rsidP="00DB1BE6">
            <w:r>
              <w:rPr>
                <w:sz w:val="21"/>
                <w:szCs w:val="21"/>
              </w:rPr>
              <w:t>15,47,353</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4091F06B" w14:textId="77777777" w:rsidR="00BD12F2" w:rsidRDefault="00BD12F2" w:rsidP="00DB1BE6">
            <w:r>
              <w:rPr>
                <w:sz w:val="21"/>
                <w:szCs w:val="21"/>
              </w:rPr>
              <w:t>15,28,807</w:t>
            </w:r>
          </w:p>
        </w:tc>
      </w:tr>
      <w:tr w:rsidR="00BD12F2" w14:paraId="2E1A2887" w14:textId="77777777" w:rsidTr="00DB1BE6">
        <w:tc>
          <w:tcPr>
            <w:tcW w:w="36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E84A6F6" w14:textId="77777777" w:rsidR="00BD12F2" w:rsidRDefault="00BD12F2" w:rsidP="00DB1BE6">
            <w:r>
              <w:rPr>
                <w:sz w:val="21"/>
                <w:szCs w:val="21"/>
              </w:rPr>
              <w:t>FMS Trips (count)</w:t>
            </w:r>
          </w:p>
        </w:tc>
        <w:tc>
          <w:tcPr>
            <w:tcW w:w="288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2061026" w14:textId="77777777" w:rsidR="00BD12F2" w:rsidRDefault="00BD12F2" w:rsidP="00DB1BE6">
            <w:r>
              <w:rPr>
                <w:sz w:val="21"/>
                <w:szCs w:val="21"/>
              </w:rPr>
              <w:t>48,399</w:t>
            </w:r>
          </w:p>
        </w:tc>
        <w:tc>
          <w:tcPr>
            <w:tcW w:w="288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DA6410B" w14:textId="77777777" w:rsidR="00BD12F2" w:rsidRDefault="00BD12F2" w:rsidP="00DB1BE6">
            <w:r>
              <w:rPr>
                <w:sz w:val="21"/>
                <w:szCs w:val="21"/>
              </w:rPr>
              <w:t>52,854</w:t>
            </w:r>
          </w:p>
        </w:tc>
      </w:tr>
      <w:tr w:rsidR="00BD12F2" w14:paraId="59875F38" w14:textId="77777777" w:rsidTr="00DB1BE6">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C91923E" w14:textId="77777777" w:rsidR="00BD12F2" w:rsidRDefault="00BD12F2" w:rsidP="00DB1BE6">
            <w:r>
              <w:rPr>
                <w:sz w:val="21"/>
                <w:szCs w:val="21"/>
              </w:rPr>
              <w:t>FMS vs TOMPL Divergence</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7A42E23" w14:textId="77777777" w:rsidR="00BD12F2" w:rsidRDefault="00BD12F2" w:rsidP="00DB1BE6">
            <w:r>
              <w:rPr>
                <w:sz w:val="21"/>
                <w:szCs w:val="21"/>
              </w:rPr>
              <w:t>−16.1%</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08AD7D9" w14:textId="77777777" w:rsidR="00BD12F2" w:rsidRDefault="00BD12F2" w:rsidP="00DB1BE6">
            <w:r>
              <w:rPr>
                <w:sz w:val="21"/>
                <w:szCs w:val="21"/>
              </w:rPr>
              <w:t>−5.4%</w:t>
            </w:r>
          </w:p>
        </w:tc>
      </w:tr>
      <w:tr w:rsidR="00BD12F2" w14:paraId="4199DEDD" w14:textId="77777777" w:rsidTr="00DB1BE6">
        <w:tc>
          <w:tcPr>
            <w:tcW w:w="36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95CDACF" w14:textId="77777777" w:rsidR="00BD12F2" w:rsidRDefault="00BD12F2" w:rsidP="00DB1BE6">
            <w:r>
              <w:rPr>
                <w:sz w:val="21"/>
                <w:szCs w:val="21"/>
              </w:rPr>
              <w:t>DIMPL vs TOMPL Divergence</w:t>
            </w:r>
          </w:p>
        </w:tc>
        <w:tc>
          <w:tcPr>
            <w:tcW w:w="288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A430D84" w14:textId="77777777" w:rsidR="00BD12F2" w:rsidRDefault="00BD12F2" w:rsidP="00DB1BE6">
            <w:r>
              <w:rPr>
                <w:sz w:val="21"/>
                <w:szCs w:val="21"/>
              </w:rPr>
              <w:t>+10.6%</w:t>
            </w:r>
          </w:p>
        </w:tc>
        <w:tc>
          <w:tcPr>
            <w:tcW w:w="288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96A6462" w14:textId="77777777" w:rsidR="00BD12F2" w:rsidRDefault="00BD12F2" w:rsidP="00DB1BE6">
            <w:r>
              <w:rPr>
                <w:sz w:val="21"/>
                <w:szCs w:val="21"/>
              </w:rPr>
              <w:t>+4.1%</w:t>
            </w:r>
          </w:p>
        </w:tc>
      </w:tr>
      <w:tr w:rsidR="00BD12F2" w14:paraId="139A8AF7" w14:textId="77777777" w:rsidTr="00DB1BE6">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4707A744" w14:textId="77777777" w:rsidR="00BD12F2" w:rsidRDefault="00BD12F2" w:rsidP="00DB1BE6">
            <w:r>
              <w:rPr>
                <w:sz w:val="21"/>
                <w:szCs w:val="21"/>
              </w:rPr>
              <w:t>Acceptable Limit</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0BA8B386" w14:textId="77777777" w:rsidR="00BD12F2" w:rsidRDefault="00BD12F2" w:rsidP="00DB1BE6">
            <w:r>
              <w:rPr>
                <w:sz w:val="21"/>
                <w:szCs w:val="21"/>
              </w:rPr>
              <w:t>±5%</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61FBCAA8" w14:textId="77777777" w:rsidR="00BD12F2" w:rsidRDefault="00BD12F2" w:rsidP="00DB1BE6">
            <w:r>
              <w:rPr>
                <w:sz w:val="21"/>
                <w:szCs w:val="21"/>
              </w:rPr>
              <w:t>±5%</w:t>
            </w:r>
          </w:p>
        </w:tc>
      </w:tr>
    </w:tbl>
    <w:p w14:paraId="123DF099" w14:textId="3390980D" w:rsidR="001C2EC6" w:rsidRPr="001C2EC6" w:rsidRDefault="001C2EC6" w:rsidP="001C2EC6"/>
    <w:p w14:paraId="317C5593" w14:textId="77777777" w:rsidR="00BD592D" w:rsidRPr="00BD592D" w:rsidRDefault="00BD592D" w:rsidP="00BD592D">
      <w:pPr>
        <w:keepNext/>
        <w:spacing w:before="260" w:after="140"/>
        <w:outlineLvl w:val="2"/>
        <w:rPr>
          <w:b/>
          <w:bCs/>
          <w:color w:val="1F3B57"/>
          <w:sz w:val="23"/>
          <w:szCs w:val="23"/>
        </w:rPr>
      </w:pPr>
      <w:r w:rsidRPr="00BD592D">
        <w:rPr>
          <w:b/>
          <w:bCs/>
          <w:color w:val="1F3B57"/>
          <w:sz w:val="23"/>
          <w:szCs w:val="23"/>
        </w:rPr>
        <w:t>April 2026 — Dumpswitch Failure Period</w:t>
      </w:r>
    </w:p>
    <w:p w14:paraId="4FC867EE" w14:textId="2CE3C5E5" w:rsidR="001C2EC6" w:rsidRDefault="009D5EBE" w:rsidP="00662C28">
      <w:r>
        <w:t>The site note records: “Dumpswitch connection work completed on 23rd April 2026, which is crucial for trip closure and quantity logging”.</w:t>
      </w:r>
    </w:p>
    <w:p w14:paraId="629D3C12" w14:textId="77777777" w:rsidR="00EF4AEF" w:rsidRDefault="00EF4AEF" w:rsidP="00662C28"/>
    <w:p w14:paraId="13E331DD" w14:textId="1DE678CC" w:rsidR="009A3DE9" w:rsidRDefault="009A3DE9" w:rsidP="00662C28">
      <w:r>
        <w:t>The Dumpswitch connection, a proximity sensor that signals when a dumper’s body is raised at the dump point and thus confirms trip completion.</w:t>
      </w:r>
    </w:p>
    <w:p w14:paraId="505C9D75" w14:textId="77777777" w:rsidR="001F02A6" w:rsidRDefault="001F02A6" w:rsidP="00662C28"/>
    <w:p w14:paraId="5E13D2C1" w14:textId="77777777" w:rsidR="001F02A6" w:rsidRPr="001F02A6" w:rsidRDefault="001F02A6" w:rsidP="001F02A6">
      <w:pPr>
        <w:keepNext/>
        <w:spacing w:before="260" w:after="140"/>
        <w:outlineLvl w:val="2"/>
        <w:rPr>
          <w:b/>
          <w:bCs/>
          <w:color w:val="1F3B57"/>
          <w:sz w:val="23"/>
          <w:szCs w:val="23"/>
        </w:rPr>
      </w:pPr>
      <w:r w:rsidRPr="001F02A6">
        <w:rPr>
          <w:b/>
          <w:bCs/>
          <w:color w:val="1F3B57"/>
          <w:sz w:val="23"/>
          <w:szCs w:val="23"/>
        </w:rPr>
        <w:t>May 2026 — Post-Dumpswitch Recovery</w:t>
      </w:r>
    </w:p>
    <w:p w14:paraId="039BFC4A" w14:textId="77777777" w:rsidR="001F02A6" w:rsidRPr="001F02A6" w:rsidRDefault="001F02A6" w:rsidP="001F02A6">
      <w:pPr>
        <w:spacing w:after="200" w:line="300" w:lineRule="auto"/>
      </w:pPr>
      <w:r w:rsidRPr="001F02A6">
        <w:rPr>
          <w:b/>
          <w:bCs/>
        </w:rPr>
        <w:t>FMS divergence: −5.4% from TOMPL benchmark (just above the 5% limit).</w:t>
      </w:r>
      <w:r w:rsidRPr="001F02A6">
        <w:t xml:space="preserve"> Following the Dumpswitch repair, the FMS trip count recovered markedly (from 48,399 to 52,854 trips). </w:t>
      </w:r>
    </w:p>
    <w:p w14:paraId="39891619" w14:textId="6EA323A9" w:rsidR="001F02A6" w:rsidRPr="001F02A6" w:rsidRDefault="001F02A6" w:rsidP="001F02A6">
      <w:pPr>
        <w:spacing w:after="200" w:line="300" w:lineRule="auto"/>
      </w:pPr>
      <w:r w:rsidRPr="001F02A6">
        <w:t>The residual 5.4% divergence after the hardware fix is attributable primarily to the static OEM TF error rather than trip undercounting, since the Dumpswitch issue was no longer active.</w:t>
      </w:r>
    </w:p>
    <w:p w14:paraId="15CB2410" w14:textId="77777777" w:rsidR="001F02A6" w:rsidRPr="00662C28" w:rsidRDefault="001F02A6" w:rsidP="00662C28"/>
    <w:p w14:paraId="221B7E7B" w14:textId="77777777" w:rsidR="001C2EC6" w:rsidRDefault="001C2EC6" w:rsidP="001C2EC6">
      <w:pPr>
        <w:pStyle w:val="ListParagraph"/>
        <w:ind w:left="720"/>
        <w:rPr>
          <w:i/>
          <w:iCs/>
          <w:color w:val="3A4250"/>
          <w:sz w:val="21"/>
          <w:szCs w:val="21"/>
        </w:rPr>
      </w:pPr>
    </w:p>
    <w:p w14:paraId="5A02D76F" w14:textId="77777777" w:rsidR="001F02A6" w:rsidRDefault="001F02A6" w:rsidP="001C2EC6">
      <w:pPr>
        <w:pStyle w:val="ListParagraph"/>
        <w:ind w:left="720"/>
        <w:rPr>
          <w:sz w:val="20"/>
          <w:szCs w:val="20"/>
        </w:rPr>
      </w:pPr>
    </w:p>
    <w:p w14:paraId="01168ADB" w14:textId="77777777" w:rsidR="001F02A6" w:rsidRDefault="001F02A6" w:rsidP="001C2EC6">
      <w:pPr>
        <w:pStyle w:val="ListParagraph"/>
        <w:ind w:left="720"/>
        <w:rPr>
          <w:sz w:val="20"/>
          <w:szCs w:val="20"/>
        </w:rPr>
      </w:pPr>
    </w:p>
    <w:p w14:paraId="2DF2F816" w14:textId="67742D6D" w:rsidR="001F02A6" w:rsidRDefault="00731A37" w:rsidP="001C2EC6">
      <w:pPr>
        <w:pStyle w:val="ListParagraph"/>
        <w:ind w:left="720"/>
        <w:rPr>
          <w:sz w:val="20"/>
          <w:szCs w:val="20"/>
        </w:rPr>
      </w:pPr>
      <w:r>
        <w:rPr>
          <w:noProof/>
        </w:rPr>
        <w:lastRenderedPageBreak/>
        <w:drawing>
          <wp:anchor distT="0" distB="0" distL="114300" distR="114300" simplePos="0" relativeHeight="251658243" behindDoc="0" locked="0" layoutInCell="1" allowOverlap="1" wp14:anchorId="6EFF8CB4" wp14:editId="600A5764">
            <wp:simplePos x="0" y="0"/>
            <wp:positionH relativeFrom="page">
              <wp:align>center</wp:align>
            </wp:positionH>
            <wp:positionV relativeFrom="paragraph">
              <wp:posOffset>76200</wp:posOffset>
            </wp:positionV>
            <wp:extent cx="5143500" cy="2286000"/>
            <wp:effectExtent l="0" t="0" r="0" b="0"/>
            <wp:wrapSquare wrapText="bothSides"/>
            <wp:docPr id="1637189867" name="Divergence Timeline" descr="Divergence Timeline" title="Divergenc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43500" cy="2286000"/>
                    </a:xfrm>
                    <a:prstGeom prst="rect">
                      <a:avLst/>
                    </a:prstGeom>
                  </pic:spPr>
                </pic:pic>
              </a:graphicData>
            </a:graphic>
          </wp:anchor>
        </w:drawing>
      </w:r>
    </w:p>
    <w:p w14:paraId="32E87FC5" w14:textId="77777777" w:rsidR="00731A37" w:rsidRPr="00731A37" w:rsidRDefault="00731A37" w:rsidP="00731A37"/>
    <w:p w14:paraId="23C417A0" w14:textId="77777777" w:rsidR="00731A37" w:rsidRPr="00731A37" w:rsidRDefault="00731A37" w:rsidP="00731A37"/>
    <w:p w14:paraId="70D2D70A" w14:textId="77777777" w:rsidR="00731A37" w:rsidRPr="00731A37" w:rsidRDefault="00731A37" w:rsidP="00731A37"/>
    <w:p w14:paraId="3B96EC40" w14:textId="77777777" w:rsidR="00731A37" w:rsidRPr="00731A37" w:rsidRDefault="00731A37" w:rsidP="00731A37"/>
    <w:p w14:paraId="1128B7FD" w14:textId="77777777" w:rsidR="00731A37" w:rsidRPr="00731A37" w:rsidRDefault="00731A37" w:rsidP="00731A37"/>
    <w:p w14:paraId="0FB74CF6" w14:textId="77777777" w:rsidR="00731A37" w:rsidRPr="00731A37" w:rsidRDefault="00731A37" w:rsidP="00731A37"/>
    <w:p w14:paraId="35E2C8A6" w14:textId="77777777" w:rsidR="00731A37" w:rsidRPr="00731A37" w:rsidRDefault="00731A37" w:rsidP="00731A37"/>
    <w:p w14:paraId="069B514C" w14:textId="77777777" w:rsidR="00731A37" w:rsidRPr="00731A37" w:rsidRDefault="00731A37" w:rsidP="00731A37"/>
    <w:p w14:paraId="50DD2772" w14:textId="77777777" w:rsidR="00731A37" w:rsidRPr="00731A37" w:rsidRDefault="00731A37" w:rsidP="00731A37"/>
    <w:p w14:paraId="45C1C00C" w14:textId="77777777" w:rsidR="00731A37" w:rsidRPr="00731A37" w:rsidRDefault="00731A37" w:rsidP="00731A37"/>
    <w:p w14:paraId="2E1B0AFB" w14:textId="77777777" w:rsidR="00731A37" w:rsidRPr="00731A37" w:rsidRDefault="00731A37" w:rsidP="00731A37"/>
    <w:p w14:paraId="19E62A23" w14:textId="77777777" w:rsidR="00731A37" w:rsidRPr="00731A37" w:rsidRDefault="00731A37" w:rsidP="00731A37"/>
    <w:p w14:paraId="3773FCFA" w14:textId="77777777" w:rsidR="00731A37" w:rsidRDefault="00731A37" w:rsidP="00731A37">
      <w:pPr>
        <w:rPr>
          <w:sz w:val="20"/>
          <w:szCs w:val="20"/>
        </w:rPr>
      </w:pPr>
    </w:p>
    <w:p w14:paraId="5C2DB1C9" w14:textId="77777777" w:rsidR="00731A37" w:rsidRDefault="00731A37" w:rsidP="00731A37"/>
    <w:p w14:paraId="4870C68B" w14:textId="77777777" w:rsidR="002A7492" w:rsidRPr="002A7492" w:rsidRDefault="002A7492" w:rsidP="002A7492">
      <w:pPr>
        <w:keepNext/>
        <w:spacing w:before="420" w:after="220"/>
        <w:outlineLvl w:val="1"/>
        <w:rPr>
          <w:b/>
          <w:bCs/>
          <w:color w:val="002060"/>
          <w:sz w:val="28"/>
          <w:szCs w:val="28"/>
        </w:rPr>
      </w:pPr>
      <w:r w:rsidRPr="002A7492">
        <w:rPr>
          <w:b/>
          <w:bCs/>
          <w:color w:val="002060"/>
          <w:sz w:val="28"/>
          <w:szCs w:val="28"/>
        </w:rPr>
        <w:t>3.4  The OEM Trip Factor Error — Evidence and Quantification</w:t>
      </w:r>
    </w:p>
    <w:p w14:paraId="297DA34E" w14:textId="77777777" w:rsidR="002A7492" w:rsidRPr="002A7492" w:rsidRDefault="002A7492" w:rsidP="002A7492">
      <w:pPr>
        <w:spacing w:after="200" w:line="300" w:lineRule="auto"/>
        <w:rPr>
          <w:color w:val="262B33"/>
        </w:rPr>
      </w:pPr>
      <w:r w:rsidRPr="002A7492">
        <w:rPr>
          <w:color w:val="262B33"/>
        </w:rPr>
        <w:t>The TOMPL survey does not only provide a total volume figure; it also enables a back-calculation of the effective TF actually achieved per truck class during the survey period. This is done by distributing the surveyed total volume in proportion to each truck class’s share of FMS-recorded trips and quantities, and then dividing by the trip count for that class.</w:t>
      </w:r>
    </w:p>
    <w:p w14:paraId="53EEB4E3" w14:textId="77777777" w:rsidR="002A7492" w:rsidRPr="002A7492" w:rsidRDefault="002A7492" w:rsidP="002A7492">
      <w:pPr>
        <w:keepNext/>
        <w:spacing w:before="260" w:after="140"/>
        <w:outlineLvl w:val="2"/>
        <w:rPr>
          <w:b/>
          <w:bCs/>
          <w:color w:val="1F3B57"/>
          <w:sz w:val="23"/>
          <w:szCs w:val="23"/>
        </w:rPr>
      </w:pPr>
      <w:r w:rsidRPr="002A7492">
        <w:rPr>
          <w:b/>
          <w:bCs/>
          <w:color w:val="1F3B57"/>
          <w:sz w:val="23"/>
          <w:szCs w:val="23"/>
        </w:rPr>
        <w:t>Dynamic TF Formula</w:t>
      </w:r>
    </w:p>
    <w:p w14:paraId="079E423C" w14:textId="081E90E3" w:rsidR="002A7492" w:rsidRPr="002A7492" w:rsidRDefault="002A7492" w:rsidP="00C626D5">
      <w:pPr>
        <w:spacing w:after="200" w:line="300" w:lineRule="auto"/>
        <w:rPr>
          <w:color w:val="262B33"/>
        </w:rPr>
      </w:pPr>
      <w:r w:rsidRPr="002A7492">
        <w:rPr>
          <w:b/>
          <w:bCs/>
          <w:color w:val="262B33"/>
        </w:rPr>
        <w:t xml:space="preserve">Survey TF (class k) = [ Survey Volume Total × (FMS Volume Share for class k) ] ÷ FMS Trips </w:t>
      </w:r>
      <w:r w:rsidR="00C626D5">
        <w:rPr>
          <w:b/>
          <w:bCs/>
          <w:color w:val="262B33"/>
        </w:rPr>
        <w:t xml:space="preserve">    </w:t>
      </w:r>
      <w:r w:rsidRPr="002A7492">
        <w:rPr>
          <w:b/>
          <w:bCs/>
          <w:color w:val="262B33"/>
        </w:rPr>
        <w:t>for class k</w:t>
      </w:r>
    </w:p>
    <w:p w14:paraId="5D5F9C23" w14:textId="77777777" w:rsidR="002A7492" w:rsidRPr="002A7492" w:rsidRDefault="002A7492" w:rsidP="002A7492">
      <w:pPr>
        <w:spacing w:after="200" w:line="300" w:lineRule="auto"/>
        <w:rPr>
          <w:color w:val="262B33"/>
        </w:rPr>
      </w:pPr>
      <w:r w:rsidRPr="002A7492">
        <w:rPr>
          <w:color w:val="262B33"/>
        </w:rPr>
        <w:t>This formula apportions the verified survey volume among truck classes in proportion to how the FMS itself observed them, then recalculates what TF would have been needed to arrive at that volume with the actual trip count.</w:t>
      </w:r>
    </w:p>
    <w:p w14:paraId="37F5C83A" w14:textId="77777777" w:rsidR="002A7492" w:rsidRPr="002A7492" w:rsidRDefault="002A7492" w:rsidP="002A7492">
      <w:pPr>
        <w:spacing w:after="100"/>
        <w:rPr>
          <w:color w:val="262B33"/>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4"/>
        <w:gridCol w:w="2948"/>
        <w:gridCol w:w="1289"/>
        <w:gridCol w:w="1638"/>
        <w:gridCol w:w="1308"/>
        <w:gridCol w:w="823"/>
      </w:tblGrid>
      <w:tr w:rsidR="002A7492" w:rsidRPr="002A7492" w14:paraId="3902E706" w14:textId="77777777" w:rsidTr="00DB1BE6">
        <w:trPr>
          <w:tblHeader/>
        </w:trPr>
        <w:tc>
          <w:tcPr>
            <w:tcW w:w="14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6B0F26EB" w14:textId="77777777" w:rsidR="002A7492" w:rsidRPr="002A7492" w:rsidRDefault="002A7492" w:rsidP="002A7492">
            <w:pPr>
              <w:rPr>
                <w:color w:val="262B33"/>
              </w:rPr>
            </w:pPr>
            <w:r w:rsidRPr="002A7492">
              <w:rPr>
                <w:b/>
                <w:bCs/>
                <w:color w:val="FFFFFF"/>
                <w:sz w:val="21"/>
                <w:szCs w:val="21"/>
              </w:rPr>
              <w:t>Truck Class</w:t>
            </w:r>
          </w:p>
        </w:tc>
        <w:tc>
          <w:tcPr>
            <w:tcW w:w="32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3F54FB02" w14:textId="77777777" w:rsidR="002A7492" w:rsidRPr="002A7492" w:rsidRDefault="002A7492" w:rsidP="002A7492">
            <w:pPr>
              <w:rPr>
                <w:color w:val="262B33"/>
              </w:rPr>
            </w:pPr>
            <w:r w:rsidRPr="002A7492">
              <w:rPr>
                <w:b/>
                <w:bCs/>
                <w:color w:val="FFFFFF"/>
                <w:sz w:val="21"/>
                <w:szCs w:val="21"/>
              </w:rPr>
              <w:t>Model</w:t>
            </w:r>
          </w:p>
        </w:tc>
        <w:tc>
          <w:tcPr>
            <w:tcW w:w="135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3A2E5C76" w14:textId="77777777" w:rsidR="002A7492" w:rsidRPr="002A7492" w:rsidRDefault="002A7492" w:rsidP="002A7492">
            <w:pPr>
              <w:rPr>
                <w:color w:val="262B33"/>
              </w:rPr>
            </w:pPr>
            <w:r w:rsidRPr="002A7492">
              <w:rPr>
                <w:b/>
                <w:bCs/>
                <w:color w:val="FFFFFF"/>
                <w:sz w:val="21"/>
                <w:szCs w:val="21"/>
              </w:rPr>
              <w:t>OEM TF (cum)</w:t>
            </w:r>
          </w:p>
        </w:tc>
        <w:tc>
          <w:tcPr>
            <w:tcW w:w="172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1F9DE174" w14:textId="77777777" w:rsidR="002A7492" w:rsidRPr="002A7492" w:rsidRDefault="002A7492" w:rsidP="002A7492">
            <w:pPr>
              <w:rPr>
                <w:color w:val="262B33"/>
              </w:rPr>
            </w:pPr>
            <w:r w:rsidRPr="002A7492">
              <w:rPr>
                <w:b/>
                <w:bCs/>
                <w:color w:val="FFFFFF"/>
                <w:sz w:val="21"/>
                <w:szCs w:val="21"/>
              </w:rPr>
              <w:t>Survey-Derived TF April 2026 (cum)</w:t>
            </w:r>
          </w:p>
        </w:tc>
        <w:tc>
          <w:tcPr>
            <w:tcW w:w="10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06DED6AB" w14:textId="77777777" w:rsidR="002A7492" w:rsidRPr="002A7492" w:rsidRDefault="002A7492" w:rsidP="002A7492">
            <w:pPr>
              <w:rPr>
                <w:color w:val="262B33"/>
              </w:rPr>
            </w:pPr>
            <w:r w:rsidRPr="002A7492">
              <w:rPr>
                <w:b/>
                <w:bCs/>
                <w:color w:val="FFFFFF"/>
                <w:sz w:val="21"/>
                <w:szCs w:val="21"/>
              </w:rPr>
              <w:t>Difference</w:t>
            </w:r>
          </w:p>
        </w:tc>
        <w:tc>
          <w:tcPr>
            <w:tcW w:w="69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2DDE0217" w14:textId="77777777" w:rsidR="002A7492" w:rsidRPr="002A7492" w:rsidRDefault="002A7492" w:rsidP="002A7492">
            <w:pPr>
              <w:rPr>
                <w:color w:val="262B33"/>
              </w:rPr>
            </w:pPr>
            <w:r w:rsidRPr="002A7492">
              <w:rPr>
                <w:b/>
                <w:bCs/>
                <w:color w:val="FFFFFF"/>
                <w:sz w:val="21"/>
                <w:szCs w:val="21"/>
              </w:rPr>
              <w:t>Error %</w:t>
            </w:r>
          </w:p>
        </w:tc>
      </w:tr>
      <w:tr w:rsidR="002A7492" w:rsidRPr="002A7492" w14:paraId="17A01D80" w14:textId="77777777" w:rsidTr="00DB1BE6">
        <w:tc>
          <w:tcPr>
            <w:tcW w:w="14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F65B3A3" w14:textId="77777777" w:rsidR="002A7492" w:rsidRPr="002A7492" w:rsidRDefault="002A7492" w:rsidP="002A7492">
            <w:pPr>
              <w:rPr>
                <w:color w:val="262B33"/>
              </w:rPr>
            </w:pPr>
            <w:r w:rsidRPr="002A7492">
              <w:rPr>
                <w:color w:val="262B33"/>
                <w:sz w:val="21"/>
                <w:szCs w:val="21"/>
              </w:rPr>
              <w:t>Small</w:t>
            </w:r>
          </w:p>
        </w:tc>
        <w:tc>
          <w:tcPr>
            <w:tcW w:w="32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BA9419E" w14:textId="77777777" w:rsidR="002A7492" w:rsidRPr="002A7492" w:rsidRDefault="002A7492" w:rsidP="002A7492">
            <w:pPr>
              <w:rPr>
                <w:color w:val="262B33"/>
              </w:rPr>
            </w:pPr>
            <w:r w:rsidRPr="002A7492">
              <w:rPr>
                <w:color w:val="262B33"/>
                <w:sz w:val="21"/>
                <w:szCs w:val="21"/>
              </w:rPr>
              <w:t>Bharat Benz 3528CM / Volvo FMX-440</w:t>
            </w:r>
          </w:p>
        </w:tc>
        <w:tc>
          <w:tcPr>
            <w:tcW w:w="135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67471639" w14:textId="77777777" w:rsidR="002A7492" w:rsidRPr="002A7492" w:rsidRDefault="002A7492" w:rsidP="002A7492">
            <w:pPr>
              <w:rPr>
                <w:color w:val="262B33"/>
              </w:rPr>
            </w:pPr>
            <w:r w:rsidRPr="002A7492">
              <w:rPr>
                <w:color w:val="262B33"/>
                <w:sz w:val="21"/>
                <w:szCs w:val="21"/>
              </w:rPr>
              <w:t>13</w:t>
            </w:r>
          </w:p>
        </w:tc>
        <w:tc>
          <w:tcPr>
            <w:tcW w:w="172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2D2C8204" w14:textId="77777777" w:rsidR="002A7492" w:rsidRPr="002A7492" w:rsidRDefault="002A7492" w:rsidP="002A7492">
            <w:pPr>
              <w:rPr>
                <w:color w:val="262B33"/>
              </w:rPr>
            </w:pPr>
            <w:r w:rsidRPr="002A7492">
              <w:rPr>
                <w:color w:val="262B33"/>
              </w:rPr>
              <w:t>16</w:t>
            </w:r>
          </w:p>
        </w:tc>
        <w:tc>
          <w:tcPr>
            <w:tcW w:w="10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1F84B037" w14:textId="77777777" w:rsidR="002A7492" w:rsidRPr="002A7492" w:rsidRDefault="002A7492" w:rsidP="002A7492">
            <w:pPr>
              <w:rPr>
                <w:color w:val="262B33"/>
              </w:rPr>
            </w:pPr>
            <w:r w:rsidRPr="002A7492">
              <w:rPr>
                <w:color w:val="262B33"/>
                <w:sz w:val="21"/>
                <w:szCs w:val="21"/>
              </w:rPr>
              <w:t>+2.6</w:t>
            </w:r>
          </w:p>
        </w:tc>
        <w:tc>
          <w:tcPr>
            <w:tcW w:w="69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406902E0" w14:textId="77777777" w:rsidR="002A7492" w:rsidRPr="002A7492" w:rsidRDefault="002A7492" w:rsidP="002A7492">
            <w:pPr>
              <w:rPr>
                <w:color w:val="262B33"/>
              </w:rPr>
            </w:pPr>
            <w:r w:rsidRPr="002A7492">
              <w:rPr>
                <w:color w:val="262B33"/>
                <w:sz w:val="21"/>
                <w:szCs w:val="21"/>
              </w:rPr>
              <w:t>+20%</w:t>
            </w:r>
          </w:p>
        </w:tc>
      </w:tr>
      <w:tr w:rsidR="002A7492" w:rsidRPr="002A7492" w14:paraId="7A024F93" w14:textId="77777777" w:rsidTr="00DB1BE6">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74986DF8" w14:textId="77777777" w:rsidR="002A7492" w:rsidRPr="002A7492" w:rsidRDefault="002A7492" w:rsidP="002A7492">
            <w:pPr>
              <w:rPr>
                <w:color w:val="262B33"/>
              </w:rPr>
            </w:pPr>
            <w:r w:rsidRPr="002A7492">
              <w:rPr>
                <w:color w:val="262B33"/>
                <w:sz w:val="21"/>
                <w:szCs w:val="21"/>
              </w:rPr>
              <w:t>Medium</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6BFC552" w14:textId="77777777" w:rsidR="002A7492" w:rsidRPr="002A7492" w:rsidRDefault="002A7492" w:rsidP="002A7492">
            <w:pPr>
              <w:rPr>
                <w:color w:val="262B33"/>
              </w:rPr>
            </w:pPr>
            <w:r w:rsidRPr="002A7492">
              <w:rPr>
                <w:color w:val="262B33"/>
                <w:sz w:val="21"/>
                <w:szCs w:val="21"/>
              </w:rPr>
              <w:t>Sany SKT90s / SKT105s</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5601A8F0" w14:textId="77777777" w:rsidR="002A7492" w:rsidRPr="002A7492" w:rsidRDefault="002A7492" w:rsidP="002A7492">
            <w:pPr>
              <w:rPr>
                <w:color w:val="262B33"/>
              </w:rPr>
            </w:pPr>
            <w:r w:rsidRPr="002A7492">
              <w:rPr>
                <w:color w:val="262B33"/>
                <w:sz w:val="21"/>
                <w:szCs w:val="21"/>
              </w:rPr>
              <w:t>25</w:t>
            </w:r>
          </w:p>
        </w:tc>
        <w:tc>
          <w:tcPr>
            <w:tcW w:w="172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8BAEA56" w14:textId="77777777" w:rsidR="002A7492" w:rsidRPr="002A7492" w:rsidRDefault="002A7492" w:rsidP="002A7492">
            <w:pPr>
              <w:rPr>
                <w:color w:val="262B33"/>
              </w:rPr>
            </w:pPr>
            <w:r w:rsidRPr="002A7492">
              <w:rPr>
                <w:color w:val="262B33"/>
                <w:sz w:val="21"/>
                <w:szCs w:val="21"/>
              </w:rPr>
              <w:t>31</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55BCB557" w14:textId="77777777" w:rsidR="002A7492" w:rsidRPr="002A7492" w:rsidRDefault="002A7492" w:rsidP="002A7492">
            <w:pPr>
              <w:rPr>
                <w:color w:val="262B33"/>
              </w:rPr>
            </w:pPr>
            <w:r w:rsidRPr="002A7492">
              <w:rPr>
                <w:color w:val="262B33"/>
                <w:sz w:val="21"/>
                <w:szCs w:val="21"/>
              </w:rPr>
              <w:t>+5.8</w:t>
            </w:r>
          </w:p>
        </w:tc>
        <w:tc>
          <w:tcPr>
            <w:tcW w:w="69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4385AB1D" w14:textId="77777777" w:rsidR="002A7492" w:rsidRPr="002A7492" w:rsidRDefault="002A7492" w:rsidP="002A7492">
            <w:pPr>
              <w:rPr>
                <w:color w:val="262B33"/>
              </w:rPr>
            </w:pPr>
            <w:r w:rsidRPr="002A7492">
              <w:rPr>
                <w:color w:val="262B33"/>
                <w:sz w:val="21"/>
                <w:szCs w:val="21"/>
              </w:rPr>
              <w:t>+23%</w:t>
            </w:r>
          </w:p>
        </w:tc>
      </w:tr>
      <w:tr w:rsidR="002A7492" w:rsidRPr="002A7492" w14:paraId="2A91CA04" w14:textId="77777777" w:rsidTr="00DB1BE6">
        <w:tc>
          <w:tcPr>
            <w:tcW w:w="14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45B3A4A7" w14:textId="77777777" w:rsidR="002A7492" w:rsidRPr="002A7492" w:rsidRDefault="002A7492" w:rsidP="002A7492">
            <w:pPr>
              <w:rPr>
                <w:color w:val="262B33"/>
              </w:rPr>
            </w:pPr>
            <w:r w:rsidRPr="002A7492">
              <w:rPr>
                <w:color w:val="262B33"/>
                <w:sz w:val="21"/>
                <w:szCs w:val="21"/>
              </w:rPr>
              <w:t>Big</w:t>
            </w:r>
          </w:p>
        </w:tc>
        <w:tc>
          <w:tcPr>
            <w:tcW w:w="32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17C06407" w14:textId="77777777" w:rsidR="002A7492" w:rsidRPr="002A7492" w:rsidRDefault="002A7492" w:rsidP="002A7492">
            <w:pPr>
              <w:rPr>
                <w:color w:val="262B33"/>
              </w:rPr>
            </w:pPr>
            <w:r w:rsidRPr="002A7492">
              <w:rPr>
                <w:color w:val="262B33"/>
                <w:sz w:val="21"/>
                <w:szCs w:val="21"/>
              </w:rPr>
              <w:t>Komatsu HD-785-7</w:t>
            </w:r>
          </w:p>
        </w:tc>
        <w:tc>
          <w:tcPr>
            <w:tcW w:w="135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4ACA0D5A" w14:textId="77777777" w:rsidR="002A7492" w:rsidRPr="002A7492" w:rsidRDefault="002A7492" w:rsidP="002A7492">
            <w:pPr>
              <w:rPr>
                <w:color w:val="262B33"/>
              </w:rPr>
            </w:pPr>
            <w:r w:rsidRPr="002A7492">
              <w:rPr>
                <w:color w:val="262B33"/>
                <w:sz w:val="21"/>
                <w:szCs w:val="21"/>
              </w:rPr>
              <w:t>42</w:t>
            </w:r>
          </w:p>
        </w:tc>
        <w:tc>
          <w:tcPr>
            <w:tcW w:w="172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446F0100" w14:textId="77777777" w:rsidR="002A7492" w:rsidRPr="002A7492" w:rsidRDefault="002A7492" w:rsidP="002A7492">
            <w:pPr>
              <w:rPr>
                <w:color w:val="262B33"/>
              </w:rPr>
            </w:pPr>
            <w:r w:rsidRPr="002A7492">
              <w:rPr>
                <w:color w:val="262B33"/>
                <w:sz w:val="21"/>
                <w:szCs w:val="21"/>
              </w:rPr>
              <w:t>50</w:t>
            </w:r>
          </w:p>
        </w:tc>
        <w:tc>
          <w:tcPr>
            <w:tcW w:w="10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1862587" w14:textId="77777777" w:rsidR="002A7492" w:rsidRPr="002A7492" w:rsidRDefault="002A7492" w:rsidP="002A7492">
            <w:pPr>
              <w:rPr>
                <w:color w:val="262B33"/>
              </w:rPr>
            </w:pPr>
            <w:r w:rsidRPr="002A7492">
              <w:rPr>
                <w:color w:val="262B33"/>
                <w:sz w:val="21"/>
                <w:szCs w:val="21"/>
              </w:rPr>
              <w:t>+8.4</w:t>
            </w:r>
          </w:p>
        </w:tc>
        <w:tc>
          <w:tcPr>
            <w:tcW w:w="69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425AA5A7" w14:textId="77777777" w:rsidR="002A7492" w:rsidRPr="002A7492" w:rsidRDefault="002A7492" w:rsidP="002A7492">
            <w:pPr>
              <w:rPr>
                <w:color w:val="262B33"/>
              </w:rPr>
            </w:pPr>
            <w:r w:rsidRPr="002A7492">
              <w:rPr>
                <w:color w:val="262B33"/>
                <w:sz w:val="21"/>
                <w:szCs w:val="21"/>
              </w:rPr>
              <w:t>+20%</w:t>
            </w:r>
          </w:p>
        </w:tc>
      </w:tr>
    </w:tbl>
    <w:p w14:paraId="35FFC6D5" w14:textId="77777777" w:rsidR="002A7492" w:rsidRPr="002A7492" w:rsidRDefault="002A7492" w:rsidP="002A7492">
      <w:pPr>
        <w:spacing w:after="260"/>
        <w:rPr>
          <w:color w:val="262B33"/>
        </w:rPr>
      </w:pPr>
    </w:p>
    <w:p w14:paraId="307BA8E1" w14:textId="77777777" w:rsidR="002A7492" w:rsidRPr="002A7492" w:rsidRDefault="002A7492" w:rsidP="002A7492">
      <w:pPr>
        <w:spacing w:before="160" w:after="160"/>
        <w:jc w:val="center"/>
        <w:rPr>
          <w:color w:val="262B33"/>
        </w:rPr>
      </w:pPr>
      <w:r w:rsidRPr="002A7492">
        <w:rPr>
          <w:noProof/>
          <w:color w:val="262B33"/>
        </w:rPr>
        <w:lastRenderedPageBreak/>
        <w:drawing>
          <wp:inline distT="0" distB="0" distL="0" distR="0" wp14:anchorId="147AB4C9" wp14:editId="42763CDD">
            <wp:extent cx="5334000" cy="2667000"/>
            <wp:effectExtent l="0" t="0" r="0" b="0"/>
            <wp:docPr id="2147106353" name="TF Comparison Bar Chart" descr="TF Comparison Bar Chart" title="TF Comparison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67000"/>
                    </a:xfrm>
                    <a:prstGeom prst="rect">
                      <a:avLst/>
                    </a:prstGeom>
                  </pic:spPr>
                </pic:pic>
              </a:graphicData>
            </a:graphic>
          </wp:inline>
        </w:drawing>
      </w:r>
    </w:p>
    <w:p w14:paraId="130A8EDE" w14:textId="77777777" w:rsidR="002A7492" w:rsidRPr="002A7492" w:rsidRDefault="002A7492" w:rsidP="002A7492">
      <w:pPr>
        <w:spacing w:after="280"/>
        <w:jc w:val="center"/>
        <w:rPr>
          <w:color w:val="262B33"/>
        </w:rPr>
      </w:pPr>
      <w:r w:rsidRPr="002A7492">
        <w:rPr>
          <w:i/>
          <w:iCs/>
          <w:color w:val="3A4250"/>
          <w:sz w:val="19"/>
          <w:szCs w:val="19"/>
        </w:rPr>
        <w:t>Figure 3.3 — OEM static TF vs TOMPL survey-derived TF per truck class, April 2026.</w:t>
      </w:r>
    </w:p>
    <w:p w14:paraId="171786EF" w14:textId="77777777" w:rsidR="002A7492" w:rsidRPr="002A7492" w:rsidRDefault="002A7492" w:rsidP="002A7492">
      <w:pPr>
        <w:spacing w:after="200" w:line="300" w:lineRule="auto"/>
        <w:rPr>
          <w:color w:val="262B33"/>
        </w:rPr>
      </w:pPr>
      <w:r w:rsidRPr="002A7492">
        <w:rPr>
          <w:color w:val="262B33"/>
        </w:rPr>
        <w:t>The systematic nature of the error is notable: all three truck classes show a survey-derived TF that is 20–23% higher than the OEM static value. This rules out a random loading variation effect and suggests a structural cause. Three factors likely contribute:</w:t>
      </w:r>
    </w:p>
    <w:p w14:paraId="7CA03FB5" w14:textId="77777777" w:rsidR="002A7492" w:rsidRPr="002A7492" w:rsidRDefault="002A7492" w:rsidP="002A7492">
      <w:pPr>
        <w:numPr>
          <w:ilvl w:val="0"/>
          <w:numId w:val="25"/>
        </w:numPr>
        <w:spacing w:after="140" w:line="290" w:lineRule="auto"/>
        <w:rPr>
          <w:color w:val="262B33"/>
        </w:rPr>
      </w:pPr>
      <w:r w:rsidRPr="002A7492">
        <w:rPr>
          <w:b/>
          <w:bCs/>
          <w:color w:val="262B33"/>
        </w:rPr>
        <w:t xml:space="preserve">Body volume vs. rated payload: </w:t>
      </w:r>
      <w:r w:rsidRPr="002A7492">
        <w:rPr>
          <w:color w:val="262B33"/>
        </w:rPr>
        <w:t>OEM TF values in the FMS appear to be based on rated payload capacity in cubic metres at a reference density, rather than actual body volume. Actual in-situ OB material, being fragmented blasted rock, fills the body more completely than the design assumption.</w:t>
      </w:r>
    </w:p>
    <w:p w14:paraId="2AB90E7F" w14:textId="77777777" w:rsidR="002A7492" w:rsidRPr="002A7492" w:rsidRDefault="002A7492" w:rsidP="002A7492">
      <w:pPr>
        <w:numPr>
          <w:ilvl w:val="0"/>
          <w:numId w:val="25"/>
        </w:numPr>
        <w:spacing w:after="140" w:line="290" w:lineRule="auto"/>
        <w:rPr>
          <w:color w:val="262B33"/>
        </w:rPr>
      </w:pPr>
      <w:r w:rsidRPr="002A7492">
        <w:rPr>
          <w:b/>
          <w:bCs/>
          <w:color w:val="262B33"/>
        </w:rPr>
        <w:t xml:space="preserve">Material swell factor: </w:t>
      </w:r>
      <w:r w:rsidRPr="002A7492">
        <w:rPr>
          <w:color w:val="262B33"/>
        </w:rPr>
        <w:t>Blasted rock occupies a larger volume than solid rock. If the OEM TF is based on solid-material density, it will underestimate the volume loaded per trip after blasting.</w:t>
      </w:r>
    </w:p>
    <w:p w14:paraId="5624B0B8" w14:textId="38A9D110" w:rsidR="002A7492" w:rsidRPr="001404D1" w:rsidRDefault="002A7492" w:rsidP="00731A37">
      <w:pPr>
        <w:numPr>
          <w:ilvl w:val="0"/>
          <w:numId w:val="25"/>
        </w:numPr>
        <w:spacing w:after="140" w:line="290" w:lineRule="auto"/>
        <w:rPr>
          <w:color w:val="262B33"/>
        </w:rPr>
      </w:pPr>
      <w:r w:rsidRPr="002A7492">
        <w:rPr>
          <w:b/>
          <w:bCs/>
          <w:color w:val="262B33"/>
        </w:rPr>
        <w:t xml:space="preserve">Operator loading behaviour: </w:t>
      </w:r>
      <w:r w:rsidRPr="002A7492">
        <w:rPr>
          <w:color w:val="262B33"/>
        </w:rPr>
        <w:t>Trucks at Talabira may be routinely loaded above rated capacity on the volumetric basis, which is common practice in production-incentivised mine environments.</w:t>
      </w:r>
    </w:p>
    <w:p w14:paraId="6CA81230" w14:textId="7A1DA303" w:rsidR="001404D1" w:rsidRPr="001404D1" w:rsidRDefault="001404D1" w:rsidP="001404D1">
      <w:pPr>
        <w:pStyle w:val="Heading2"/>
        <w:keepNext/>
        <w:rPr>
          <w:color w:val="002060"/>
        </w:rPr>
      </w:pPr>
      <w:r w:rsidRPr="001404D1">
        <w:rPr>
          <w:color w:val="002060"/>
        </w:rPr>
        <w:t>3.5  The Dynamic Trip Factor Framework</w:t>
      </w:r>
    </w:p>
    <w:p w14:paraId="7732A933" w14:textId="3E078F97" w:rsidR="008458A0" w:rsidRDefault="002C5D92" w:rsidP="00731A37">
      <w:r>
        <w:t xml:space="preserve"> </w:t>
      </w:r>
      <w:r w:rsidR="00DF756D" w:rsidRPr="00DF756D">
        <w:t xml:space="preserve">Based on the evidence from </w:t>
      </w:r>
      <w:r w:rsidR="00564E4C">
        <w:t>previous sections</w:t>
      </w:r>
      <w:r w:rsidR="00DF756D" w:rsidRPr="00DF756D">
        <w:t>, a Dynamic Trip Factor (DTF) framework is proposed.</w:t>
      </w:r>
      <w:r w:rsidR="00564E4C" w:rsidRPr="00564E4C">
        <w:t xml:space="preserve"> </w:t>
      </w:r>
      <w:r w:rsidR="00564E4C">
        <w:t>The DTF replaces the fixed OEM TF with a value that is recalibrated each survey cycle using the TOMPL 3D TLS survey as the reference.</w:t>
      </w:r>
    </w:p>
    <w:p w14:paraId="65EC76A5" w14:textId="77777777" w:rsidR="00876096" w:rsidRDefault="00876096" w:rsidP="00731A37"/>
    <w:p w14:paraId="58552E3A" w14:textId="620DF9A8" w:rsidR="003F28D6" w:rsidRPr="003F28D6" w:rsidRDefault="003F28D6" w:rsidP="003F28D6">
      <w:pPr>
        <w:pStyle w:val="Heading3"/>
        <w:keepNext/>
        <w:rPr>
          <w:color w:val="002060"/>
        </w:rPr>
      </w:pPr>
      <w:r w:rsidRPr="003F28D6">
        <w:rPr>
          <w:color w:val="002060"/>
        </w:rPr>
        <w:t>3.</w:t>
      </w:r>
      <w:r>
        <w:rPr>
          <w:color w:val="002060"/>
        </w:rPr>
        <w:t>5</w:t>
      </w:r>
      <w:r w:rsidRPr="003F28D6">
        <w:rPr>
          <w:color w:val="002060"/>
        </w:rPr>
        <w:t>.1  Mathematical Derivation</w:t>
      </w:r>
    </w:p>
    <w:p w14:paraId="56DB4BEC" w14:textId="77777777" w:rsidR="003F28D6" w:rsidRDefault="003F28D6" w:rsidP="003F28D6">
      <w:pPr>
        <w:spacing w:after="200" w:line="300" w:lineRule="auto"/>
      </w:pPr>
      <w:r>
        <w:t>The correction framework is built on a single deviation factor ε (epsilon), which captures the fractional error between what the FMS reports and what the survey actually measures. The sign convention is:</w:t>
      </w:r>
    </w:p>
    <w:p w14:paraId="35FC894E" w14:textId="77777777" w:rsidR="003F28D6" w:rsidRDefault="003F28D6" w:rsidP="003F28D6">
      <w:pPr>
        <w:pStyle w:val="ListParagraph"/>
        <w:numPr>
          <w:ilvl w:val="0"/>
          <w:numId w:val="25"/>
        </w:numPr>
        <w:spacing w:after="140" w:line="290" w:lineRule="auto"/>
      </w:pPr>
      <w:r>
        <w:rPr>
          <w:b/>
          <w:bCs/>
        </w:rPr>
        <w:t xml:space="preserve">ε &lt; 0 (negative) → FMS Overstatement: </w:t>
      </w:r>
      <w:r>
        <w:t>FMS reports more volume than the survey. TF must be reduced.</w:t>
      </w:r>
    </w:p>
    <w:p w14:paraId="342C56BE" w14:textId="77777777" w:rsidR="003F28D6" w:rsidRDefault="003F28D6" w:rsidP="003F28D6">
      <w:pPr>
        <w:pStyle w:val="ListParagraph"/>
        <w:numPr>
          <w:ilvl w:val="0"/>
          <w:numId w:val="25"/>
        </w:numPr>
        <w:spacing w:after="140" w:line="290" w:lineRule="auto"/>
      </w:pPr>
      <w:r>
        <w:rPr>
          <w:b/>
          <w:bCs/>
        </w:rPr>
        <w:t xml:space="preserve">ε &gt; 0 (positive) → FMS Understatement: </w:t>
      </w:r>
      <w:r>
        <w:t>FMS reports less volume than the survey. TF must be increased. This is the Talabira case.</w:t>
      </w:r>
    </w:p>
    <w:p w14:paraId="240895F6" w14:textId="77777777" w:rsidR="003F28D6" w:rsidRDefault="003F28D6" w:rsidP="003F28D6">
      <w:pPr>
        <w:spacing w:after="200" w:line="300" w:lineRule="auto"/>
      </w:pPr>
      <w:r>
        <w:rPr>
          <w:b/>
          <w:bCs/>
        </w:rPr>
        <w:lastRenderedPageBreak/>
        <w:t>General form:</w:t>
      </w:r>
    </w:p>
    <w:p w14:paraId="786DB729" w14:textId="70D4365E" w:rsidR="003F28D6" w:rsidRDefault="003F28D6" w:rsidP="003F28D6">
      <w:pPr>
        <w:spacing w:after="200" w:line="300" w:lineRule="auto"/>
        <w:ind w:left="560"/>
      </w:pPr>
      <w:r>
        <w:rPr>
          <w:b/>
          <w:bCs/>
        </w:rPr>
        <w:t xml:space="preserve">  TF</w:t>
      </w:r>
      <w:r w:rsidRPr="003F28D6">
        <w:rPr>
          <w:b/>
          <w:bCs/>
          <w:vertAlign w:val="subscript"/>
        </w:rPr>
        <w:t>ᴅʏɴᴀᴍɪᴄ</w:t>
      </w:r>
      <w:r>
        <w:rPr>
          <w:b/>
          <w:bCs/>
        </w:rPr>
        <w:t xml:space="preserve"> = TF</w:t>
      </w:r>
      <w:r w:rsidRPr="003F28D6">
        <w:rPr>
          <w:b/>
          <w:bCs/>
          <w:vertAlign w:val="subscript"/>
        </w:rPr>
        <w:t>static</w:t>
      </w:r>
      <w:r>
        <w:rPr>
          <w:b/>
          <w:bCs/>
          <w:vertAlign w:val="subscript"/>
        </w:rPr>
        <w:t xml:space="preserve"> </w:t>
      </w:r>
      <w:r>
        <w:rPr>
          <w:b/>
          <w:bCs/>
        </w:rPr>
        <w:t>×  (1 + ε)</w:t>
      </w:r>
    </w:p>
    <w:p w14:paraId="241893F6" w14:textId="77777777" w:rsidR="003F28D6" w:rsidRPr="008B6B4D" w:rsidRDefault="003F28D6" w:rsidP="003F28D6">
      <w:pPr>
        <w:spacing w:after="80"/>
        <w:rPr>
          <w:sz w:val="2"/>
          <w:szCs w:val="2"/>
        </w:rPr>
      </w:pPr>
    </w:p>
    <w:p w14:paraId="5DF105C7" w14:textId="77777777" w:rsidR="003F28D6" w:rsidRDefault="003F28D6" w:rsidP="003F28D6">
      <w:pPr>
        <w:spacing w:after="200" w:line="300" w:lineRule="auto"/>
      </w:pPr>
      <w:r>
        <w:t>The deviation ε is computed from the monthly survey and FMS totals as:</w:t>
      </w:r>
    </w:p>
    <w:p w14:paraId="40528D22" w14:textId="20535EB9" w:rsidR="003F28D6" w:rsidRDefault="003F28D6" w:rsidP="00A86092">
      <w:pPr>
        <w:spacing w:after="200" w:line="300" w:lineRule="auto"/>
        <w:ind w:left="560"/>
      </w:pPr>
      <w:r>
        <w:rPr>
          <w:b/>
          <w:bCs/>
        </w:rPr>
        <w:t xml:space="preserve">  ε = ( V</w:t>
      </w:r>
      <w:r w:rsidR="00A86092" w:rsidRPr="00A86092">
        <w:rPr>
          <w:b/>
          <w:bCs/>
          <w:vertAlign w:val="subscript"/>
        </w:rPr>
        <w:t>survey</w:t>
      </w:r>
      <w:r>
        <w:rPr>
          <w:b/>
          <w:bCs/>
        </w:rPr>
        <w:t xml:space="preserve"> − V</w:t>
      </w:r>
      <w:r w:rsidR="00A86092" w:rsidRPr="00A86092">
        <w:rPr>
          <w:b/>
          <w:bCs/>
          <w:vertAlign w:val="subscript"/>
        </w:rPr>
        <w:t>fms</w:t>
      </w:r>
      <w:r w:rsidRPr="00A86092">
        <w:rPr>
          <w:b/>
          <w:bCs/>
          <w:vertAlign w:val="subscript"/>
        </w:rPr>
        <w:t xml:space="preserve"> </w:t>
      </w:r>
      <w:r>
        <w:rPr>
          <w:b/>
          <w:bCs/>
        </w:rPr>
        <w:t xml:space="preserve">) ÷ </w:t>
      </w:r>
      <w:r w:rsidR="00A86092">
        <w:rPr>
          <w:b/>
          <w:bCs/>
        </w:rPr>
        <w:t>V</w:t>
      </w:r>
      <w:r w:rsidR="00A86092" w:rsidRPr="00A86092">
        <w:rPr>
          <w:b/>
          <w:bCs/>
          <w:vertAlign w:val="subscript"/>
        </w:rPr>
        <w:t>fms</w:t>
      </w:r>
    </w:p>
    <w:p w14:paraId="39FD1889" w14:textId="77777777" w:rsidR="003F28D6" w:rsidRDefault="003F28D6" w:rsidP="003F28D6">
      <w:pPr>
        <w:spacing w:after="200" w:line="300" w:lineRule="auto"/>
      </w:pPr>
      <w:r>
        <w:t>For the volume side, the same factor gives the actual volume from the FMS-reported volume:</w:t>
      </w:r>
    </w:p>
    <w:p w14:paraId="3DA31FAE" w14:textId="61AE562C" w:rsidR="003F28D6" w:rsidRDefault="003F28D6" w:rsidP="003F28D6">
      <w:pPr>
        <w:spacing w:after="200" w:line="300" w:lineRule="auto"/>
        <w:ind w:left="560"/>
      </w:pPr>
      <w:r>
        <w:rPr>
          <w:b/>
          <w:bCs/>
        </w:rPr>
        <w:t xml:space="preserve">   V</w:t>
      </w:r>
      <w:r w:rsidRPr="005C19BD">
        <w:rPr>
          <w:b/>
          <w:bCs/>
          <w:vertAlign w:val="subscript"/>
        </w:rPr>
        <w:t>ᴀᴄᴛᴜᴀʟ</w:t>
      </w:r>
      <w:r>
        <w:rPr>
          <w:b/>
          <w:bCs/>
        </w:rPr>
        <w:t xml:space="preserve"> = </w:t>
      </w:r>
      <w:r w:rsidR="00846A1B">
        <w:rPr>
          <w:b/>
          <w:bCs/>
        </w:rPr>
        <w:t>V</w:t>
      </w:r>
      <w:r w:rsidR="00846A1B" w:rsidRPr="00A86092">
        <w:rPr>
          <w:b/>
          <w:bCs/>
          <w:vertAlign w:val="subscript"/>
        </w:rPr>
        <w:t>fms</w:t>
      </w:r>
      <w:r w:rsidR="00846A1B">
        <w:rPr>
          <w:b/>
          <w:bCs/>
        </w:rPr>
        <w:t xml:space="preserve"> </w:t>
      </w:r>
      <w:r>
        <w:rPr>
          <w:b/>
          <w:bCs/>
        </w:rPr>
        <w:t>×  (1 + ε)</w:t>
      </w:r>
    </w:p>
    <w:p w14:paraId="36031CDF" w14:textId="77777777" w:rsidR="003F28D6" w:rsidRPr="008B6B4D" w:rsidRDefault="003F28D6" w:rsidP="003F28D6">
      <w:pPr>
        <w:spacing w:after="60"/>
        <w:rPr>
          <w:sz w:val="2"/>
          <w:szCs w:val="2"/>
        </w:rPr>
      </w:pPr>
    </w:p>
    <w:p w14:paraId="30775581" w14:textId="176EDCE1" w:rsidR="003F28D6" w:rsidRDefault="003F28D6" w:rsidP="003F28D6">
      <w:pPr>
        <w:spacing w:after="200" w:line="300" w:lineRule="auto"/>
      </w:pPr>
      <w:r>
        <w:t>Substituting the FMS volume definition (</w:t>
      </w:r>
      <w:r w:rsidR="004665A0">
        <w:rPr>
          <w:b/>
          <w:bCs/>
        </w:rPr>
        <w:t>V</w:t>
      </w:r>
      <w:r w:rsidR="004665A0" w:rsidRPr="00A86092">
        <w:rPr>
          <w:b/>
          <w:bCs/>
          <w:vertAlign w:val="subscript"/>
        </w:rPr>
        <w:t>fms</w:t>
      </w:r>
      <w:r w:rsidR="004665A0">
        <w:t xml:space="preserve"> </w:t>
      </w:r>
      <w:r>
        <w:t>= TF</w:t>
      </w:r>
      <w:r w:rsidR="004665A0" w:rsidRPr="004665A0">
        <w:rPr>
          <w:vertAlign w:val="subscript"/>
        </w:rPr>
        <w:t>static</w:t>
      </w:r>
      <w:r>
        <w:t xml:space="preserve"> × N</w:t>
      </w:r>
      <w:r w:rsidR="004665A0" w:rsidRPr="004665A0">
        <w:rPr>
          <w:vertAlign w:val="subscript"/>
        </w:rPr>
        <w:t>trips</w:t>
      </w:r>
      <w:r>
        <w:t>):</w:t>
      </w:r>
    </w:p>
    <w:p w14:paraId="4C2E1FF2" w14:textId="002E6467" w:rsidR="003F28D6" w:rsidRDefault="003F28D6" w:rsidP="008B6B4D">
      <w:pPr>
        <w:spacing w:after="200" w:line="300" w:lineRule="auto"/>
        <w:ind w:left="560"/>
      </w:pPr>
      <w:r>
        <w:rPr>
          <w:b/>
          <w:bCs/>
        </w:rPr>
        <w:t xml:space="preserve">    V</w:t>
      </w:r>
      <w:r w:rsidRPr="005C19BD">
        <w:rPr>
          <w:b/>
          <w:bCs/>
          <w:vertAlign w:val="subscript"/>
        </w:rPr>
        <w:t>ᴀᴄᴛᴜᴀʟ</w:t>
      </w:r>
      <w:r>
        <w:rPr>
          <w:b/>
          <w:bCs/>
        </w:rPr>
        <w:t xml:space="preserve"> = </w:t>
      </w:r>
      <w:r w:rsidR="004665A0">
        <w:t>TF</w:t>
      </w:r>
      <w:r w:rsidR="004665A0" w:rsidRPr="004665A0">
        <w:rPr>
          <w:vertAlign w:val="subscript"/>
        </w:rPr>
        <w:t>static</w:t>
      </w:r>
      <w:r w:rsidR="004665A0">
        <w:t xml:space="preserve"> × N</w:t>
      </w:r>
      <w:r w:rsidR="004665A0" w:rsidRPr="004665A0">
        <w:rPr>
          <w:vertAlign w:val="subscript"/>
        </w:rPr>
        <w:t>trips</w:t>
      </w:r>
      <w:r w:rsidR="004665A0">
        <w:rPr>
          <w:b/>
          <w:bCs/>
        </w:rPr>
        <w:t xml:space="preserve"> </w:t>
      </w:r>
      <w:r>
        <w:rPr>
          <w:b/>
          <w:bCs/>
        </w:rPr>
        <w:t>×  (1 + ε)</w:t>
      </w:r>
    </w:p>
    <w:p w14:paraId="2049D129" w14:textId="77777777" w:rsidR="008B6B4D" w:rsidRPr="008B6B4D" w:rsidRDefault="008B6B4D" w:rsidP="008B6B4D">
      <w:pPr>
        <w:spacing w:after="200" w:line="300" w:lineRule="auto"/>
        <w:ind w:left="560"/>
        <w:rPr>
          <w:sz w:val="2"/>
          <w:szCs w:val="2"/>
        </w:rPr>
      </w:pPr>
    </w:p>
    <w:p w14:paraId="208C65DA" w14:textId="12E92951" w:rsidR="003F28D6" w:rsidRDefault="003F28D6" w:rsidP="003F28D6">
      <w:pPr>
        <w:spacing w:after="200" w:line="300" w:lineRule="auto"/>
      </w:pPr>
      <w:r>
        <w:t xml:space="preserve">Dividing both sides by </w:t>
      </w:r>
      <w:r w:rsidR="004665A0">
        <w:t>N</w:t>
      </w:r>
      <w:r w:rsidR="004665A0" w:rsidRPr="004665A0">
        <w:rPr>
          <w:vertAlign w:val="subscript"/>
        </w:rPr>
        <w:t>trips</w:t>
      </w:r>
      <w:r w:rsidR="004665A0">
        <w:rPr>
          <w:b/>
          <w:bCs/>
        </w:rPr>
        <w:t xml:space="preserve"> </w:t>
      </w:r>
      <w:r>
        <w:t>yields the Dynamic TF directly:</w:t>
      </w:r>
    </w:p>
    <w:p w14:paraId="472E21F9" w14:textId="6F0893F9" w:rsidR="003F28D6" w:rsidRDefault="003F28D6" w:rsidP="004665A0">
      <w:pPr>
        <w:spacing w:after="200" w:line="300" w:lineRule="auto"/>
        <w:ind w:left="560"/>
      </w:pPr>
      <w:r>
        <w:rPr>
          <w:b/>
          <w:bCs/>
        </w:rPr>
        <w:t xml:space="preserve">  TF</w:t>
      </w:r>
      <w:r w:rsidRPr="005C19BD">
        <w:rPr>
          <w:b/>
          <w:bCs/>
          <w:vertAlign w:val="subscript"/>
        </w:rPr>
        <w:t>ᴅʏɴᴀᴍɪᴄ</w:t>
      </w:r>
      <w:r>
        <w:rPr>
          <w:b/>
          <w:bCs/>
        </w:rPr>
        <w:t xml:space="preserve"> = </w:t>
      </w:r>
      <w:r w:rsidR="004665A0">
        <w:t>TF</w:t>
      </w:r>
      <w:r w:rsidR="004665A0" w:rsidRPr="004665A0">
        <w:rPr>
          <w:vertAlign w:val="subscript"/>
        </w:rPr>
        <w:t>static</w:t>
      </w:r>
      <w:r w:rsidR="004665A0">
        <w:rPr>
          <w:b/>
          <w:bCs/>
        </w:rPr>
        <w:t xml:space="preserve"> </w:t>
      </w:r>
      <w:r>
        <w:rPr>
          <w:b/>
          <w:bCs/>
        </w:rPr>
        <w:t xml:space="preserve">×  (1 + ε)  </w:t>
      </w:r>
    </w:p>
    <w:p w14:paraId="4FDA3528" w14:textId="77777777" w:rsidR="003F28D6" w:rsidRDefault="003F28D6" w:rsidP="003F28D6">
      <w:pPr>
        <w:spacing w:after="200" w:line="300" w:lineRule="auto"/>
      </w:pPr>
      <w:r>
        <w:rPr>
          <w:b/>
          <w:bCs/>
        </w:rPr>
        <w:t>Applying to Talabira April 2026 (understatement case, ε &gt; 0):</w:t>
      </w:r>
    </w:p>
    <w:p w14:paraId="0136285C" w14:textId="086A85E0" w:rsidR="003F28D6" w:rsidRDefault="005D5753" w:rsidP="003F28D6">
      <w:pPr>
        <w:spacing w:after="200" w:line="300" w:lineRule="auto"/>
        <w:ind w:left="560"/>
      </w:pPr>
      <w:r>
        <w:rPr>
          <w:b/>
          <w:bCs/>
        </w:rPr>
        <w:t>V</w:t>
      </w:r>
      <w:r w:rsidRPr="00A86092">
        <w:rPr>
          <w:b/>
          <w:bCs/>
          <w:vertAlign w:val="subscript"/>
        </w:rPr>
        <w:t>survey</w:t>
      </w:r>
      <w:r w:rsidR="003F28D6">
        <w:t>(TOMPL)  = 16,05,346 cum</w:t>
      </w:r>
    </w:p>
    <w:p w14:paraId="15B70952" w14:textId="123D1F5E" w:rsidR="003F28D6" w:rsidRDefault="003F28D6" w:rsidP="003F28D6">
      <w:pPr>
        <w:spacing w:after="200" w:line="300" w:lineRule="auto"/>
        <w:ind w:left="560"/>
      </w:pPr>
      <w:r>
        <w:t xml:space="preserve"> </w:t>
      </w:r>
      <w:r w:rsidR="005D5753" w:rsidRPr="005D5753">
        <w:rPr>
          <w:b/>
          <w:bCs/>
        </w:rPr>
        <w:t>V</w:t>
      </w:r>
      <w:r w:rsidR="005D5753" w:rsidRPr="005D5753">
        <w:rPr>
          <w:b/>
          <w:bCs/>
          <w:vertAlign w:val="subscript"/>
        </w:rPr>
        <w:t xml:space="preserve">fms </w:t>
      </w:r>
      <w:r>
        <w:t>(FMS, OEM TF) = 13,36,625 cum</w:t>
      </w:r>
    </w:p>
    <w:p w14:paraId="5FFBF6FC" w14:textId="6FD25065" w:rsidR="00657049" w:rsidRPr="00BF772D" w:rsidRDefault="003F28D6" w:rsidP="00BF772D">
      <w:pPr>
        <w:spacing w:after="200" w:line="300" w:lineRule="auto"/>
        <w:ind w:left="560"/>
      </w:pPr>
      <w:r>
        <w:rPr>
          <w:b/>
          <w:bCs/>
        </w:rPr>
        <w:t xml:space="preserve">  ε  = (16,05,346 − 13,36,625) ÷ 13,36,625  =  +0.201  (+20.1%)</w:t>
      </w:r>
    </w:p>
    <w:p w14:paraId="5475BC34" w14:textId="0A6F2BC0" w:rsidR="003F28D6" w:rsidRDefault="003F28D6" w:rsidP="003F28D6">
      <w:pPr>
        <w:spacing w:after="200" w:line="300" w:lineRule="auto"/>
        <w:ind w:left="560"/>
      </w:pPr>
      <w:r>
        <w:t xml:space="preserve">  </w:t>
      </w:r>
      <w:r w:rsidR="009A4BC0">
        <w:t xml:space="preserve"> </w:t>
      </w:r>
      <w:r>
        <w:t>TF</w:t>
      </w:r>
      <w:r w:rsidRPr="008B6B4D">
        <w:rPr>
          <w:vertAlign w:val="subscript"/>
        </w:rPr>
        <w:t xml:space="preserve">ᴅʏɴᴀᴍɪᴄ </w:t>
      </w:r>
      <w:r>
        <w:t xml:space="preserve">(Medium)  = 25.0 × (1 + 0.201)  = 25.0 × 1.201  =  </w:t>
      </w:r>
      <w:r>
        <w:rPr>
          <w:b/>
          <w:bCs/>
        </w:rPr>
        <w:t>3</w:t>
      </w:r>
      <w:r w:rsidR="009A4BC0">
        <w:rPr>
          <w:b/>
          <w:bCs/>
        </w:rPr>
        <w:t>1</w:t>
      </w:r>
      <w:r>
        <w:rPr>
          <w:b/>
          <w:bCs/>
        </w:rPr>
        <w:t xml:space="preserve"> cum</w:t>
      </w:r>
    </w:p>
    <w:p w14:paraId="43C1F975" w14:textId="175906F3" w:rsidR="003F28D6" w:rsidRDefault="003F28D6" w:rsidP="003F28D6">
      <w:pPr>
        <w:spacing w:after="200" w:line="300" w:lineRule="auto"/>
        <w:ind w:left="560"/>
        <w:rPr>
          <w:b/>
          <w:bCs/>
        </w:rPr>
      </w:pPr>
      <w:r>
        <w:t xml:space="preserve">  </w:t>
      </w:r>
      <w:r w:rsidR="009A4BC0">
        <w:t xml:space="preserve"> </w:t>
      </w:r>
      <w:r w:rsidR="008B6B4D">
        <w:t xml:space="preserve"> </w:t>
      </w:r>
      <w:r>
        <w:t>TF</w:t>
      </w:r>
      <w:r w:rsidRPr="008B6B4D">
        <w:rPr>
          <w:vertAlign w:val="subscript"/>
        </w:rPr>
        <w:t>ᴅʏɴᴀᴍɪᴄ</w:t>
      </w:r>
      <w:r>
        <w:t xml:space="preserve"> (Big)      = 42.0 × (1 + 0.201)  = 42.0 × 1.201  =  </w:t>
      </w:r>
      <w:r>
        <w:rPr>
          <w:b/>
          <w:bCs/>
        </w:rPr>
        <w:t>5</w:t>
      </w:r>
      <w:r w:rsidR="008B6B4D">
        <w:rPr>
          <w:b/>
          <w:bCs/>
        </w:rPr>
        <w:t>0</w:t>
      </w:r>
      <w:r>
        <w:rPr>
          <w:b/>
          <w:bCs/>
        </w:rPr>
        <w:t xml:space="preserve"> cum</w:t>
      </w:r>
    </w:p>
    <w:p w14:paraId="6D6C7D8C" w14:textId="77777777" w:rsidR="00657049" w:rsidRPr="00657049" w:rsidRDefault="00657049" w:rsidP="00657049">
      <w:pPr>
        <w:spacing w:after="200" w:line="300" w:lineRule="auto"/>
        <w:rPr>
          <w:sz w:val="2"/>
          <w:szCs w:val="2"/>
        </w:rPr>
      </w:pPr>
    </w:p>
    <w:p w14:paraId="2EBB931A" w14:textId="77777777" w:rsidR="00657049" w:rsidRPr="00657049" w:rsidRDefault="00657049" w:rsidP="00657049">
      <w:pPr>
        <w:pStyle w:val="Heading3"/>
        <w:keepNext/>
        <w:rPr>
          <w:color w:val="002060"/>
        </w:rPr>
      </w:pPr>
      <w:r w:rsidRPr="00657049">
        <w:rPr>
          <w:color w:val="002060"/>
        </w:rPr>
        <w:t>Worked Example —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8"/>
        <w:gridCol w:w="1224"/>
        <w:gridCol w:w="1387"/>
        <w:gridCol w:w="1932"/>
        <w:gridCol w:w="1356"/>
        <w:gridCol w:w="858"/>
        <w:gridCol w:w="1115"/>
      </w:tblGrid>
      <w:tr w:rsidR="00657049" w14:paraId="2494A875" w14:textId="77777777" w:rsidTr="00DB1BE6">
        <w:trPr>
          <w:tblHeader/>
        </w:trPr>
        <w:tc>
          <w:tcPr>
            <w:tcW w:w="168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6D072096" w14:textId="77777777" w:rsidR="00657049" w:rsidRDefault="00657049" w:rsidP="00DB1BE6">
            <w:r>
              <w:rPr>
                <w:b/>
                <w:bCs/>
                <w:color w:val="FFFFFF"/>
                <w:sz w:val="21"/>
                <w:szCs w:val="21"/>
              </w:rPr>
              <w:t>Truck Class</w:t>
            </w:r>
          </w:p>
        </w:tc>
        <w:tc>
          <w:tcPr>
            <w:tcW w:w="135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457A1A05" w14:textId="77777777" w:rsidR="00657049" w:rsidRDefault="00657049" w:rsidP="00DB1BE6">
            <w:r>
              <w:rPr>
                <w:b/>
                <w:bCs/>
                <w:color w:val="FFFFFF"/>
                <w:sz w:val="21"/>
                <w:szCs w:val="21"/>
              </w:rPr>
              <w:t>FMS Trips</w:t>
            </w:r>
          </w:p>
        </w:tc>
        <w:tc>
          <w:tcPr>
            <w:tcW w:w="16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784511A6" w14:textId="77777777" w:rsidR="00657049" w:rsidRDefault="00657049" w:rsidP="00DB1BE6">
            <w:r>
              <w:rPr>
                <w:b/>
                <w:bCs/>
                <w:color w:val="FFFFFF"/>
                <w:sz w:val="21"/>
                <w:szCs w:val="21"/>
              </w:rPr>
              <w:t>FMS Qty Share</w:t>
            </w:r>
          </w:p>
        </w:tc>
        <w:tc>
          <w:tcPr>
            <w:tcW w:w="21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0CC2F35C" w14:textId="77777777" w:rsidR="00657049" w:rsidRDefault="00657049" w:rsidP="00DB1BE6">
            <w:r>
              <w:rPr>
                <w:b/>
                <w:bCs/>
                <w:color w:val="FFFFFF"/>
                <w:sz w:val="21"/>
                <w:szCs w:val="21"/>
              </w:rPr>
              <w:t>Survey Vol Apportioned (cum)</w:t>
            </w:r>
          </w:p>
        </w:tc>
        <w:tc>
          <w:tcPr>
            <w:tcW w:w="14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2DFED32F" w14:textId="77777777" w:rsidR="00657049" w:rsidRDefault="00657049" w:rsidP="00DB1BE6">
            <w:r>
              <w:rPr>
                <w:b/>
                <w:bCs/>
                <w:color w:val="FFFFFF"/>
                <w:sz w:val="21"/>
                <w:szCs w:val="21"/>
              </w:rPr>
              <w:t>Dynamic TF (cum/trip)</w:t>
            </w:r>
          </w:p>
        </w:tc>
        <w:tc>
          <w:tcPr>
            <w:tcW w:w="9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23F885D9" w14:textId="77777777" w:rsidR="00657049" w:rsidRDefault="00657049" w:rsidP="00DB1BE6">
            <w:r>
              <w:rPr>
                <w:b/>
                <w:bCs/>
                <w:color w:val="FFFFFF"/>
                <w:sz w:val="21"/>
                <w:szCs w:val="21"/>
              </w:rPr>
              <w:t>OEM TF</w:t>
            </w:r>
          </w:p>
        </w:tc>
        <w:tc>
          <w:tcPr>
            <w:tcW w:w="73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10338C29" w14:textId="77777777" w:rsidR="00657049" w:rsidRDefault="00657049" w:rsidP="00DB1BE6">
            <w:r>
              <w:rPr>
                <w:b/>
                <w:bCs/>
                <w:color w:val="FFFFFF"/>
                <w:sz w:val="21"/>
                <w:szCs w:val="21"/>
              </w:rPr>
              <w:t>Uplift</w:t>
            </w:r>
          </w:p>
        </w:tc>
      </w:tr>
      <w:tr w:rsidR="00657049" w14:paraId="0CE12822" w14:textId="77777777" w:rsidTr="00DB1BE6">
        <w:tc>
          <w:tcPr>
            <w:tcW w:w="168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60F66BE" w14:textId="77777777" w:rsidR="00657049" w:rsidRDefault="00657049" w:rsidP="00DB1BE6">
            <w:r>
              <w:rPr>
                <w:sz w:val="21"/>
                <w:szCs w:val="21"/>
              </w:rPr>
              <w:t>Small</w:t>
            </w:r>
          </w:p>
        </w:tc>
        <w:tc>
          <w:tcPr>
            <w:tcW w:w="135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47E589D9" w14:textId="77777777" w:rsidR="00657049" w:rsidRDefault="00657049" w:rsidP="00DB1BE6">
            <w:r>
              <w:rPr>
                <w:sz w:val="21"/>
                <w:szCs w:val="21"/>
              </w:rPr>
              <w:t>1,593</w:t>
            </w:r>
          </w:p>
        </w:tc>
        <w:tc>
          <w:tcPr>
            <w:tcW w:w="16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4BE6295D" w14:textId="77777777" w:rsidR="00657049" w:rsidRDefault="00657049" w:rsidP="00DB1BE6">
            <w:r>
              <w:rPr>
                <w:sz w:val="21"/>
                <w:szCs w:val="21"/>
              </w:rPr>
              <w:t>1.55%</w:t>
            </w:r>
          </w:p>
        </w:tc>
        <w:tc>
          <w:tcPr>
            <w:tcW w:w="21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57CDC554" w14:textId="77777777" w:rsidR="00657049" w:rsidRDefault="00657049" w:rsidP="00DB1BE6">
            <w:r>
              <w:rPr>
                <w:sz w:val="21"/>
                <w:szCs w:val="21"/>
              </w:rPr>
              <w:t>24,883</w:t>
            </w:r>
          </w:p>
        </w:tc>
        <w:tc>
          <w:tcPr>
            <w:tcW w:w="14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C17FA9D" w14:textId="2CD61857" w:rsidR="00657049" w:rsidRDefault="00AB7EE7" w:rsidP="00DB1BE6">
            <w:r>
              <w:rPr>
                <w:sz w:val="21"/>
                <w:szCs w:val="21"/>
              </w:rPr>
              <w:t>16</w:t>
            </w:r>
          </w:p>
        </w:tc>
        <w:tc>
          <w:tcPr>
            <w:tcW w:w="9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EF61D60" w14:textId="77777777" w:rsidR="00657049" w:rsidRDefault="00657049" w:rsidP="00DB1BE6">
            <w:r>
              <w:rPr>
                <w:sz w:val="21"/>
                <w:szCs w:val="21"/>
              </w:rPr>
              <w:t>13</w:t>
            </w:r>
          </w:p>
        </w:tc>
        <w:tc>
          <w:tcPr>
            <w:tcW w:w="73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12D1922B" w14:textId="31C71ECE" w:rsidR="00657049" w:rsidRDefault="00657049" w:rsidP="00DB1BE6">
            <w:r>
              <w:rPr>
                <w:sz w:val="21"/>
                <w:szCs w:val="21"/>
              </w:rPr>
              <w:t>+20</w:t>
            </w:r>
            <w:r w:rsidR="00664853">
              <w:rPr>
                <w:sz w:val="21"/>
                <w:szCs w:val="21"/>
              </w:rPr>
              <w:t>.10</w:t>
            </w:r>
            <w:r>
              <w:rPr>
                <w:sz w:val="21"/>
                <w:szCs w:val="21"/>
              </w:rPr>
              <w:t>%</w:t>
            </w:r>
          </w:p>
        </w:tc>
      </w:tr>
      <w:tr w:rsidR="00657049" w14:paraId="1457FFF4" w14:textId="77777777" w:rsidTr="00DB1BE6">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4CD4FC8" w14:textId="77777777" w:rsidR="00657049" w:rsidRDefault="00657049" w:rsidP="00DB1BE6">
            <w:r>
              <w:rPr>
                <w:sz w:val="21"/>
                <w:szCs w:val="21"/>
              </w:rPr>
              <w:t>Medium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437A84AC" w14:textId="77777777" w:rsidR="00657049" w:rsidRDefault="00657049" w:rsidP="00DB1BE6">
            <w:r>
              <w:rPr>
                <w:sz w:val="21"/>
                <w:szCs w:val="21"/>
              </w:rPr>
              <w:t>39,734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4E408C3B" w14:textId="77777777" w:rsidR="00657049" w:rsidRDefault="00657049" w:rsidP="00DB1BE6">
            <w:r>
              <w:rPr>
                <w:sz w:val="21"/>
                <w:szCs w:val="21"/>
              </w:rPr>
              <w:t>76.2%</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D5093CB" w14:textId="1B3B7409" w:rsidR="00657049" w:rsidRDefault="00657049" w:rsidP="00DB1BE6">
            <w:r>
              <w:rPr>
                <w:sz w:val="21"/>
                <w:szCs w:val="21"/>
              </w:rPr>
              <w:t>12,2</w:t>
            </w:r>
            <w:r w:rsidR="003B2C56">
              <w:rPr>
                <w:sz w:val="21"/>
                <w:szCs w:val="21"/>
              </w:rPr>
              <w:t>3</w:t>
            </w:r>
            <w:r>
              <w:rPr>
                <w:sz w:val="21"/>
                <w:szCs w:val="21"/>
              </w:rPr>
              <w:t>,7</w:t>
            </w:r>
            <w:r w:rsidR="003B2C56">
              <w:rPr>
                <w:sz w:val="21"/>
                <w:szCs w:val="21"/>
              </w:rPr>
              <w:t>13</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7429CDA" w14:textId="213C42B6" w:rsidR="00657049" w:rsidRDefault="00657049" w:rsidP="00DB1BE6">
            <w:r>
              <w:rPr>
                <w:sz w:val="21"/>
                <w:szCs w:val="21"/>
              </w:rPr>
              <w:t>3</w:t>
            </w:r>
            <w:r w:rsidR="00AB7EE7">
              <w:rPr>
                <w:sz w:val="21"/>
                <w:szCs w:val="21"/>
              </w:rPr>
              <w:t>1</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1882353" w14:textId="18945DFA" w:rsidR="00657049" w:rsidRDefault="00657049" w:rsidP="00DB1BE6">
            <w:r>
              <w:rPr>
                <w:sz w:val="21"/>
                <w:szCs w:val="21"/>
              </w:rPr>
              <w:t>2</w:t>
            </w:r>
            <w:r w:rsidR="00AB7EE7">
              <w:rPr>
                <w:sz w:val="21"/>
                <w:szCs w:val="21"/>
              </w:rPr>
              <w:t>6</w:t>
            </w:r>
          </w:p>
        </w:tc>
        <w:tc>
          <w:tcPr>
            <w:tcW w:w="73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2EBFEF9C" w14:textId="4D2427AA" w:rsidR="00657049" w:rsidRDefault="00657049" w:rsidP="00DB1BE6">
            <w:r>
              <w:rPr>
                <w:sz w:val="21"/>
                <w:szCs w:val="21"/>
              </w:rPr>
              <w:t>+2</w:t>
            </w:r>
            <w:r w:rsidR="00664853">
              <w:rPr>
                <w:sz w:val="21"/>
                <w:szCs w:val="21"/>
              </w:rPr>
              <w:t>0.10</w:t>
            </w:r>
            <w:r>
              <w:rPr>
                <w:sz w:val="21"/>
                <w:szCs w:val="21"/>
              </w:rPr>
              <w:t>%</w:t>
            </w:r>
          </w:p>
        </w:tc>
      </w:tr>
      <w:tr w:rsidR="00657049" w14:paraId="649B79F9" w14:textId="77777777" w:rsidTr="00DB1BE6">
        <w:tc>
          <w:tcPr>
            <w:tcW w:w="168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F02E3AC" w14:textId="77777777" w:rsidR="00657049" w:rsidRDefault="00657049" w:rsidP="00DB1BE6">
            <w:r>
              <w:rPr>
                <w:sz w:val="21"/>
                <w:szCs w:val="21"/>
              </w:rPr>
              <w:t>Big</w:t>
            </w:r>
          </w:p>
        </w:tc>
        <w:tc>
          <w:tcPr>
            <w:tcW w:w="135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CE50184" w14:textId="77777777" w:rsidR="00657049" w:rsidRDefault="00657049" w:rsidP="00DB1BE6">
            <w:r>
              <w:rPr>
                <w:sz w:val="21"/>
                <w:szCs w:val="21"/>
              </w:rPr>
              <w:t>7,072</w:t>
            </w:r>
          </w:p>
        </w:tc>
        <w:tc>
          <w:tcPr>
            <w:tcW w:w="16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8782274" w14:textId="77777777" w:rsidR="00657049" w:rsidRDefault="00657049" w:rsidP="00DB1BE6">
            <w:r>
              <w:rPr>
                <w:sz w:val="21"/>
                <w:szCs w:val="21"/>
              </w:rPr>
              <w:t>22.2%</w:t>
            </w:r>
          </w:p>
        </w:tc>
        <w:tc>
          <w:tcPr>
            <w:tcW w:w="21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3CEC5EF" w14:textId="7FB9C93B" w:rsidR="00657049" w:rsidRDefault="00657049" w:rsidP="00DB1BE6">
            <w:r>
              <w:rPr>
                <w:sz w:val="21"/>
                <w:szCs w:val="21"/>
              </w:rPr>
              <w:t>3,56,</w:t>
            </w:r>
            <w:r w:rsidR="003B2C56">
              <w:rPr>
                <w:sz w:val="21"/>
                <w:szCs w:val="21"/>
              </w:rPr>
              <w:t>760</w:t>
            </w:r>
          </w:p>
        </w:tc>
        <w:tc>
          <w:tcPr>
            <w:tcW w:w="14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1E8C3D2A" w14:textId="3AAE9FA2" w:rsidR="00657049" w:rsidRDefault="00657049" w:rsidP="00DB1BE6">
            <w:r>
              <w:rPr>
                <w:sz w:val="21"/>
                <w:szCs w:val="21"/>
              </w:rPr>
              <w:t>50</w:t>
            </w:r>
          </w:p>
        </w:tc>
        <w:tc>
          <w:tcPr>
            <w:tcW w:w="9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51337D9" w14:textId="77777777" w:rsidR="00657049" w:rsidRDefault="00657049" w:rsidP="00DB1BE6">
            <w:r>
              <w:rPr>
                <w:sz w:val="21"/>
                <w:szCs w:val="21"/>
              </w:rPr>
              <w:t>42</w:t>
            </w:r>
          </w:p>
        </w:tc>
        <w:tc>
          <w:tcPr>
            <w:tcW w:w="73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4D522D2A" w14:textId="5F8318E7" w:rsidR="00657049" w:rsidRDefault="00657049" w:rsidP="00DB1BE6">
            <w:r>
              <w:rPr>
                <w:sz w:val="21"/>
                <w:szCs w:val="21"/>
              </w:rPr>
              <w:t>+20</w:t>
            </w:r>
            <w:r w:rsidR="00664853">
              <w:rPr>
                <w:sz w:val="21"/>
                <w:szCs w:val="21"/>
              </w:rPr>
              <w:t>.10</w:t>
            </w:r>
            <w:r>
              <w:rPr>
                <w:sz w:val="21"/>
                <w:szCs w:val="21"/>
              </w:rPr>
              <w:t>%</w:t>
            </w:r>
          </w:p>
        </w:tc>
      </w:tr>
      <w:tr w:rsidR="00657049" w14:paraId="4237E26E" w14:textId="77777777" w:rsidTr="00DB1BE6">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BA33DDE" w14:textId="77777777" w:rsidR="00657049" w:rsidRDefault="00657049" w:rsidP="00DB1BE6">
            <w:r>
              <w:rPr>
                <w:sz w:val="21"/>
                <w:szCs w:val="21"/>
              </w:rPr>
              <w:t>Total</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00894385" w14:textId="77777777" w:rsidR="00657049" w:rsidRDefault="00657049" w:rsidP="00DB1BE6">
            <w:r>
              <w:rPr>
                <w:sz w:val="21"/>
                <w:szCs w:val="21"/>
              </w:rPr>
              <w:t>48,399</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2CEFFEF0" w14:textId="77777777" w:rsidR="00657049" w:rsidRDefault="00657049" w:rsidP="00DB1BE6">
            <w:r>
              <w:rPr>
                <w:sz w:val="21"/>
                <w:szCs w:val="21"/>
              </w:rPr>
              <w:t>100%</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0E140AD1" w14:textId="3EF0EE66" w:rsidR="00657049" w:rsidRDefault="00657049" w:rsidP="00DB1BE6">
            <w:r>
              <w:rPr>
                <w:sz w:val="21"/>
                <w:szCs w:val="21"/>
              </w:rPr>
              <w:t>16,0</w:t>
            </w:r>
            <w:r w:rsidR="003B2C56">
              <w:rPr>
                <w:sz w:val="21"/>
                <w:szCs w:val="21"/>
              </w:rPr>
              <w:t>5</w:t>
            </w:r>
            <w:r>
              <w:rPr>
                <w:sz w:val="21"/>
                <w:szCs w:val="21"/>
              </w:rPr>
              <w:t>,</w:t>
            </w:r>
            <w:r w:rsidR="003B2C56">
              <w:rPr>
                <w:sz w:val="21"/>
                <w:szCs w:val="21"/>
              </w:rPr>
              <w:t>3</w:t>
            </w:r>
            <w:r>
              <w:rPr>
                <w:sz w:val="21"/>
                <w:szCs w:val="21"/>
              </w:rPr>
              <w:t>46*</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1EFB9CC" w14:textId="77777777" w:rsidR="00657049" w:rsidRDefault="00657049" w:rsidP="00DB1BE6">
            <w:r>
              <w:rPr>
                <w:sz w:val="21"/>
                <w:szCs w:val="21"/>
              </w:rPr>
              <w:t>—</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54B79C57" w14:textId="77777777" w:rsidR="00657049" w:rsidRDefault="00657049" w:rsidP="00DB1BE6">
            <w:r>
              <w:rPr>
                <w:sz w:val="21"/>
                <w:szCs w:val="21"/>
              </w:rPr>
              <w:t>—</w:t>
            </w:r>
          </w:p>
        </w:tc>
        <w:tc>
          <w:tcPr>
            <w:tcW w:w="73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22F593E8" w14:textId="77777777" w:rsidR="00657049" w:rsidRDefault="00657049" w:rsidP="00DB1BE6">
            <w:r>
              <w:rPr>
                <w:sz w:val="21"/>
                <w:szCs w:val="21"/>
              </w:rPr>
              <w:t>—</w:t>
            </w:r>
          </w:p>
        </w:tc>
      </w:tr>
    </w:tbl>
    <w:p w14:paraId="74F663CF" w14:textId="77777777" w:rsidR="00657049" w:rsidRDefault="00657049" w:rsidP="00657049">
      <w:pPr>
        <w:spacing w:after="140"/>
      </w:pPr>
    </w:p>
    <w:p w14:paraId="3DBC7360" w14:textId="4E12FE40" w:rsidR="00AA3007" w:rsidRPr="00657049" w:rsidRDefault="00AA3007" w:rsidP="00AA3007">
      <w:pPr>
        <w:pStyle w:val="Heading3"/>
        <w:keepNext/>
        <w:rPr>
          <w:color w:val="002060"/>
        </w:rPr>
      </w:pPr>
      <w:r w:rsidRPr="00657049">
        <w:rPr>
          <w:color w:val="002060"/>
        </w:rPr>
        <w:lastRenderedPageBreak/>
        <w:t xml:space="preserve">Worked Example — </w:t>
      </w:r>
      <w:r>
        <w:rPr>
          <w:color w:val="002060"/>
        </w:rPr>
        <w:t>May</w:t>
      </w:r>
      <w:r w:rsidRPr="00657049">
        <w:rPr>
          <w:color w:val="002060"/>
        </w:rPr>
        <w:t xml:space="preserv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9"/>
        <w:gridCol w:w="1238"/>
        <w:gridCol w:w="1441"/>
        <w:gridCol w:w="1950"/>
        <w:gridCol w:w="1360"/>
        <w:gridCol w:w="863"/>
        <w:gridCol w:w="999"/>
      </w:tblGrid>
      <w:tr w:rsidR="00AA3007" w14:paraId="5CE15AA4" w14:textId="77777777" w:rsidTr="00DB1BE6">
        <w:trPr>
          <w:tblHeader/>
        </w:trPr>
        <w:tc>
          <w:tcPr>
            <w:tcW w:w="168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01A30105" w14:textId="77777777" w:rsidR="00AA3007" w:rsidRDefault="00AA3007" w:rsidP="00DB1BE6">
            <w:r>
              <w:rPr>
                <w:b/>
                <w:bCs/>
                <w:color w:val="FFFFFF"/>
                <w:sz w:val="21"/>
                <w:szCs w:val="21"/>
              </w:rPr>
              <w:t>Truck Class</w:t>
            </w:r>
          </w:p>
        </w:tc>
        <w:tc>
          <w:tcPr>
            <w:tcW w:w="135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656AD9CE" w14:textId="77777777" w:rsidR="00AA3007" w:rsidRDefault="00AA3007" w:rsidP="00DB1BE6">
            <w:r>
              <w:rPr>
                <w:b/>
                <w:bCs/>
                <w:color w:val="FFFFFF"/>
                <w:sz w:val="21"/>
                <w:szCs w:val="21"/>
              </w:rPr>
              <w:t>FMS Trips</w:t>
            </w:r>
          </w:p>
        </w:tc>
        <w:tc>
          <w:tcPr>
            <w:tcW w:w="16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4F32AE7E" w14:textId="77777777" w:rsidR="00AA3007" w:rsidRDefault="00AA3007" w:rsidP="00DB1BE6">
            <w:r>
              <w:rPr>
                <w:b/>
                <w:bCs/>
                <w:color w:val="FFFFFF"/>
                <w:sz w:val="21"/>
                <w:szCs w:val="21"/>
              </w:rPr>
              <w:t>FMS Qty Share</w:t>
            </w:r>
          </w:p>
        </w:tc>
        <w:tc>
          <w:tcPr>
            <w:tcW w:w="21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665D0A56" w14:textId="77777777" w:rsidR="00AA3007" w:rsidRDefault="00AA3007" w:rsidP="00DB1BE6">
            <w:r>
              <w:rPr>
                <w:b/>
                <w:bCs/>
                <w:color w:val="FFFFFF"/>
                <w:sz w:val="21"/>
                <w:szCs w:val="21"/>
              </w:rPr>
              <w:t>Survey Vol Apportioned (cum)</w:t>
            </w:r>
          </w:p>
        </w:tc>
        <w:tc>
          <w:tcPr>
            <w:tcW w:w="14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1A627B08" w14:textId="77777777" w:rsidR="00AA3007" w:rsidRDefault="00AA3007" w:rsidP="00DB1BE6">
            <w:r>
              <w:rPr>
                <w:b/>
                <w:bCs/>
                <w:color w:val="FFFFFF"/>
                <w:sz w:val="21"/>
                <w:szCs w:val="21"/>
              </w:rPr>
              <w:t>Dynamic TF (cum/trip)</w:t>
            </w:r>
          </w:p>
        </w:tc>
        <w:tc>
          <w:tcPr>
            <w:tcW w:w="9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4F16AA10" w14:textId="77777777" w:rsidR="00AA3007" w:rsidRDefault="00AA3007" w:rsidP="00DB1BE6">
            <w:r>
              <w:rPr>
                <w:b/>
                <w:bCs/>
                <w:color w:val="FFFFFF"/>
                <w:sz w:val="21"/>
                <w:szCs w:val="21"/>
              </w:rPr>
              <w:t>OEM TF</w:t>
            </w:r>
          </w:p>
        </w:tc>
        <w:tc>
          <w:tcPr>
            <w:tcW w:w="73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3386FE95" w14:textId="77777777" w:rsidR="00AA3007" w:rsidRDefault="00AA3007" w:rsidP="00DB1BE6">
            <w:r>
              <w:rPr>
                <w:b/>
                <w:bCs/>
                <w:color w:val="FFFFFF"/>
                <w:sz w:val="21"/>
                <w:szCs w:val="21"/>
              </w:rPr>
              <w:t>Uplift</w:t>
            </w:r>
          </w:p>
        </w:tc>
      </w:tr>
      <w:tr w:rsidR="00AA3007" w14:paraId="4D803A77" w14:textId="77777777" w:rsidTr="00DB1BE6">
        <w:tc>
          <w:tcPr>
            <w:tcW w:w="168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4C5F2E7A" w14:textId="77777777" w:rsidR="00AA3007" w:rsidRDefault="00AA3007" w:rsidP="00DB1BE6">
            <w:r>
              <w:rPr>
                <w:sz w:val="21"/>
                <w:szCs w:val="21"/>
              </w:rPr>
              <w:t>Small</w:t>
            </w:r>
          </w:p>
        </w:tc>
        <w:tc>
          <w:tcPr>
            <w:tcW w:w="135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A86E38C" w14:textId="59D1F082" w:rsidR="00AA3007" w:rsidRPr="00AA3007" w:rsidRDefault="00AA3007" w:rsidP="00DB1BE6">
            <w:pPr>
              <w:rPr>
                <w:sz w:val="21"/>
                <w:szCs w:val="21"/>
              </w:rPr>
            </w:pPr>
            <w:r w:rsidRPr="00AA3007">
              <w:rPr>
                <w:sz w:val="21"/>
                <w:szCs w:val="21"/>
              </w:rPr>
              <w:t>828</w:t>
            </w:r>
          </w:p>
        </w:tc>
        <w:tc>
          <w:tcPr>
            <w:tcW w:w="16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23D45AE9" w14:textId="6246FD26" w:rsidR="00AA3007" w:rsidRDefault="00AA3007" w:rsidP="00DB1BE6">
            <w:r>
              <w:rPr>
                <w:sz w:val="21"/>
                <w:szCs w:val="21"/>
              </w:rPr>
              <w:t>0.70%</w:t>
            </w:r>
          </w:p>
        </w:tc>
        <w:tc>
          <w:tcPr>
            <w:tcW w:w="21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24B06999" w14:textId="6D2A97B4" w:rsidR="00AA3007" w:rsidRDefault="003B2C56" w:rsidP="00DB1BE6">
            <w:r>
              <w:rPr>
                <w:sz w:val="21"/>
                <w:szCs w:val="21"/>
              </w:rPr>
              <w:t>11</w:t>
            </w:r>
            <w:r w:rsidR="00AA3007">
              <w:rPr>
                <w:sz w:val="21"/>
                <w:szCs w:val="21"/>
              </w:rPr>
              <w:t>,3</w:t>
            </w:r>
            <w:r>
              <w:rPr>
                <w:sz w:val="21"/>
                <w:szCs w:val="21"/>
              </w:rPr>
              <w:t>82</w:t>
            </w:r>
          </w:p>
        </w:tc>
        <w:tc>
          <w:tcPr>
            <w:tcW w:w="14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1ECFDAF7" w14:textId="21D067A3" w:rsidR="00AA3007" w:rsidRDefault="00AA3007" w:rsidP="00DB1BE6">
            <w:r>
              <w:rPr>
                <w:sz w:val="21"/>
                <w:szCs w:val="21"/>
              </w:rPr>
              <w:t>1</w:t>
            </w:r>
            <w:r w:rsidR="00664853">
              <w:rPr>
                <w:sz w:val="21"/>
                <w:szCs w:val="21"/>
              </w:rPr>
              <w:t>4</w:t>
            </w:r>
          </w:p>
        </w:tc>
        <w:tc>
          <w:tcPr>
            <w:tcW w:w="9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270FFB0A" w14:textId="77777777" w:rsidR="00AA3007" w:rsidRDefault="00AA3007" w:rsidP="00DB1BE6">
            <w:r>
              <w:rPr>
                <w:sz w:val="21"/>
                <w:szCs w:val="21"/>
              </w:rPr>
              <w:t>13</w:t>
            </w:r>
          </w:p>
        </w:tc>
        <w:tc>
          <w:tcPr>
            <w:tcW w:w="73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2B1E8926" w14:textId="6F6D7219" w:rsidR="00AA3007" w:rsidRDefault="00AA3007" w:rsidP="00DB1BE6">
            <w:r>
              <w:rPr>
                <w:sz w:val="21"/>
                <w:szCs w:val="21"/>
              </w:rPr>
              <w:t>+</w:t>
            </w:r>
            <w:r w:rsidR="00664853">
              <w:rPr>
                <w:sz w:val="21"/>
                <w:szCs w:val="21"/>
              </w:rPr>
              <w:t>5.75</w:t>
            </w:r>
            <w:r>
              <w:rPr>
                <w:sz w:val="21"/>
                <w:szCs w:val="21"/>
              </w:rPr>
              <w:t>%</w:t>
            </w:r>
          </w:p>
        </w:tc>
      </w:tr>
      <w:tr w:rsidR="00AA3007" w14:paraId="4C08503D" w14:textId="77777777" w:rsidTr="00DB1BE6">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4B4FC1E5" w14:textId="77777777" w:rsidR="00AA3007" w:rsidRDefault="00AA3007" w:rsidP="00DB1BE6">
            <w:r>
              <w:rPr>
                <w:sz w:val="21"/>
                <w:szCs w:val="21"/>
              </w:rPr>
              <w:t>Medium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4DCE3FCA" w14:textId="1DC1228E" w:rsidR="00AA3007" w:rsidRDefault="00AA3007" w:rsidP="00DB1BE6">
            <w:r>
              <w:rPr>
                <w:sz w:val="21"/>
                <w:szCs w:val="21"/>
              </w:rPr>
              <w:t>40,960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7C71FACD" w14:textId="03C8027C" w:rsidR="00AA3007" w:rsidRDefault="00AA3007" w:rsidP="00DB1BE6">
            <w:r>
              <w:rPr>
                <w:sz w:val="21"/>
                <w:szCs w:val="21"/>
              </w:rPr>
              <w:t>6</w:t>
            </w:r>
            <w:r w:rsidR="00A5274F">
              <w:rPr>
                <w:sz w:val="21"/>
                <w:szCs w:val="21"/>
              </w:rPr>
              <w:t>8</w:t>
            </w:r>
            <w:r>
              <w:rPr>
                <w:sz w:val="21"/>
                <w:szCs w:val="21"/>
              </w:rPr>
              <w:t>.</w:t>
            </w:r>
            <w:r w:rsidR="00A5274F">
              <w:rPr>
                <w:sz w:val="21"/>
                <w:szCs w:val="21"/>
              </w:rPr>
              <w:t>89</w:t>
            </w:r>
            <w:r>
              <w:rPr>
                <w:sz w:val="21"/>
                <w:szCs w:val="21"/>
              </w:rPr>
              <w:t>%</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BAF832F" w14:textId="65C515C5" w:rsidR="00AA3007" w:rsidRDefault="00AA3007" w:rsidP="00DB1BE6">
            <w:r>
              <w:rPr>
                <w:sz w:val="21"/>
                <w:szCs w:val="21"/>
              </w:rPr>
              <w:t>1</w:t>
            </w:r>
            <w:r w:rsidR="003B2C56">
              <w:rPr>
                <w:sz w:val="21"/>
                <w:szCs w:val="21"/>
              </w:rPr>
              <w:t>1</w:t>
            </w:r>
            <w:r>
              <w:rPr>
                <w:sz w:val="21"/>
                <w:szCs w:val="21"/>
              </w:rPr>
              <w:t>,</w:t>
            </w:r>
            <w:r w:rsidR="003B2C56">
              <w:rPr>
                <w:sz w:val="21"/>
                <w:szCs w:val="21"/>
              </w:rPr>
              <w:t>13</w:t>
            </w:r>
            <w:r>
              <w:rPr>
                <w:sz w:val="21"/>
                <w:szCs w:val="21"/>
              </w:rPr>
              <w:t>,7</w:t>
            </w:r>
            <w:r w:rsidR="003B2C56">
              <w:rPr>
                <w:sz w:val="21"/>
                <w:szCs w:val="21"/>
              </w:rPr>
              <w:t>9</w:t>
            </w:r>
            <w:r>
              <w:rPr>
                <w:sz w:val="21"/>
                <w:szCs w:val="21"/>
              </w:rPr>
              <w:t>4</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57486D87" w14:textId="65CD3466" w:rsidR="00AA3007" w:rsidRDefault="00664853" w:rsidP="00DB1BE6">
            <w:r>
              <w:t>27</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09EAA83" w14:textId="77777777" w:rsidR="00AA3007" w:rsidRDefault="00AA3007" w:rsidP="00DB1BE6">
            <w:r>
              <w:rPr>
                <w:sz w:val="21"/>
                <w:szCs w:val="21"/>
              </w:rPr>
              <w:t>26</w:t>
            </w:r>
          </w:p>
        </w:tc>
        <w:tc>
          <w:tcPr>
            <w:tcW w:w="73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2002E98" w14:textId="51B1F933" w:rsidR="00AA3007" w:rsidRDefault="00AA3007" w:rsidP="00DB1BE6">
            <w:r>
              <w:rPr>
                <w:sz w:val="21"/>
                <w:szCs w:val="21"/>
              </w:rPr>
              <w:t>+</w:t>
            </w:r>
            <w:r w:rsidR="00664853">
              <w:rPr>
                <w:sz w:val="21"/>
                <w:szCs w:val="21"/>
              </w:rPr>
              <w:t>5.75</w:t>
            </w:r>
            <w:r>
              <w:rPr>
                <w:sz w:val="21"/>
                <w:szCs w:val="21"/>
              </w:rPr>
              <w:t>%</w:t>
            </w:r>
          </w:p>
        </w:tc>
      </w:tr>
      <w:tr w:rsidR="00AA3007" w14:paraId="45BC0311" w14:textId="77777777" w:rsidTr="00DB1BE6">
        <w:tc>
          <w:tcPr>
            <w:tcW w:w="168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5FB17E3" w14:textId="77777777" w:rsidR="00AA3007" w:rsidRDefault="00AA3007" w:rsidP="00DB1BE6">
            <w:r>
              <w:rPr>
                <w:sz w:val="21"/>
                <w:szCs w:val="21"/>
              </w:rPr>
              <w:t>Big</w:t>
            </w:r>
          </w:p>
        </w:tc>
        <w:tc>
          <w:tcPr>
            <w:tcW w:w="135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CD0569A" w14:textId="4ACC521D" w:rsidR="00AA3007" w:rsidRDefault="00AA3007" w:rsidP="00DB1BE6">
            <w:r>
              <w:rPr>
                <w:sz w:val="21"/>
                <w:szCs w:val="21"/>
              </w:rPr>
              <w:t>11,066</w:t>
            </w:r>
          </w:p>
        </w:tc>
        <w:tc>
          <w:tcPr>
            <w:tcW w:w="16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1F972498" w14:textId="3940B94E" w:rsidR="00AA3007" w:rsidRDefault="00A5274F" w:rsidP="00DB1BE6">
            <w:r>
              <w:rPr>
                <w:sz w:val="21"/>
                <w:szCs w:val="21"/>
              </w:rPr>
              <w:t>30</w:t>
            </w:r>
            <w:r w:rsidR="00AA3007">
              <w:rPr>
                <w:sz w:val="21"/>
                <w:szCs w:val="21"/>
              </w:rPr>
              <w:t>.</w:t>
            </w:r>
            <w:r>
              <w:rPr>
                <w:sz w:val="21"/>
                <w:szCs w:val="21"/>
              </w:rPr>
              <w:t>40</w:t>
            </w:r>
            <w:r w:rsidR="00AA3007">
              <w:rPr>
                <w:sz w:val="21"/>
                <w:szCs w:val="21"/>
              </w:rPr>
              <w:t>%</w:t>
            </w:r>
          </w:p>
        </w:tc>
        <w:tc>
          <w:tcPr>
            <w:tcW w:w="21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4639C1C" w14:textId="71836567" w:rsidR="00AA3007" w:rsidRDefault="00664853" w:rsidP="00DB1BE6">
            <w:r>
              <w:rPr>
                <w:sz w:val="21"/>
                <w:szCs w:val="21"/>
              </w:rPr>
              <w:t>4</w:t>
            </w:r>
            <w:r w:rsidR="00AA3007">
              <w:rPr>
                <w:sz w:val="21"/>
                <w:szCs w:val="21"/>
              </w:rPr>
              <w:t>,</w:t>
            </w:r>
            <w:r>
              <w:rPr>
                <w:sz w:val="21"/>
                <w:szCs w:val="21"/>
              </w:rPr>
              <w:t>91</w:t>
            </w:r>
            <w:r w:rsidR="00AA3007">
              <w:rPr>
                <w:sz w:val="21"/>
                <w:szCs w:val="21"/>
              </w:rPr>
              <w:t>,4</w:t>
            </w:r>
            <w:r>
              <w:rPr>
                <w:sz w:val="21"/>
                <w:szCs w:val="21"/>
              </w:rPr>
              <w:t>7</w:t>
            </w:r>
            <w:r w:rsidR="00AA3007">
              <w:rPr>
                <w:sz w:val="21"/>
                <w:szCs w:val="21"/>
              </w:rPr>
              <w:t>9</w:t>
            </w:r>
          </w:p>
        </w:tc>
        <w:tc>
          <w:tcPr>
            <w:tcW w:w="14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C689D2F" w14:textId="38F44951" w:rsidR="00AA3007" w:rsidRDefault="00664853" w:rsidP="00DB1BE6">
            <w:r>
              <w:t>44</w:t>
            </w:r>
          </w:p>
        </w:tc>
        <w:tc>
          <w:tcPr>
            <w:tcW w:w="9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54630B0F" w14:textId="77777777" w:rsidR="00AA3007" w:rsidRDefault="00AA3007" w:rsidP="00DB1BE6">
            <w:r>
              <w:rPr>
                <w:sz w:val="21"/>
                <w:szCs w:val="21"/>
              </w:rPr>
              <w:t>42</w:t>
            </w:r>
          </w:p>
        </w:tc>
        <w:tc>
          <w:tcPr>
            <w:tcW w:w="73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6AC295E" w14:textId="6EE53978" w:rsidR="00AA3007" w:rsidRDefault="00AA3007" w:rsidP="00DB1BE6">
            <w:r>
              <w:rPr>
                <w:sz w:val="21"/>
                <w:szCs w:val="21"/>
              </w:rPr>
              <w:t>+</w:t>
            </w:r>
            <w:r w:rsidR="00664853">
              <w:rPr>
                <w:sz w:val="21"/>
                <w:szCs w:val="21"/>
              </w:rPr>
              <w:t>5.75</w:t>
            </w:r>
            <w:r>
              <w:rPr>
                <w:sz w:val="21"/>
                <w:szCs w:val="21"/>
              </w:rPr>
              <w:t>%</w:t>
            </w:r>
          </w:p>
        </w:tc>
      </w:tr>
      <w:tr w:rsidR="00AA3007" w14:paraId="1121970D" w14:textId="77777777" w:rsidTr="00DB1BE6">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58CE9032" w14:textId="77777777" w:rsidR="00AA3007" w:rsidRDefault="00AA3007" w:rsidP="00DB1BE6">
            <w:r>
              <w:rPr>
                <w:sz w:val="21"/>
                <w:szCs w:val="21"/>
              </w:rPr>
              <w:t>Total</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077EB305" w14:textId="01AA412E" w:rsidR="00AA3007" w:rsidRDefault="00AA3007" w:rsidP="00DB1BE6">
            <w:r>
              <w:rPr>
                <w:sz w:val="21"/>
                <w:szCs w:val="21"/>
              </w:rPr>
              <w:t>52,854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22A68D07" w14:textId="77777777" w:rsidR="00AA3007" w:rsidRDefault="00AA3007" w:rsidP="00DB1BE6">
            <w:r>
              <w:rPr>
                <w:sz w:val="21"/>
                <w:szCs w:val="21"/>
              </w:rPr>
              <w:t>100%</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6A7D0096" w14:textId="69E7FC0F" w:rsidR="00AA3007" w:rsidRDefault="00AA3007" w:rsidP="00DB1BE6">
            <w:r>
              <w:rPr>
                <w:sz w:val="21"/>
                <w:szCs w:val="21"/>
              </w:rPr>
              <w:t>16,</w:t>
            </w:r>
            <w:r w:rsidR="00664853">
              <w:rPr>
                <w:sz w:val="21"/>
                <w:szCs w:val="21"/>
              </w:rPr>
              <w:t>1</w:t>
            </w:r>
            <w:r>
              <w:rPr>
                <w:sz w:val="21"/>
                <w:szCs w:val="21"/>
              </w:rPr>
              <w:t>6,6</w:t>
            </w:r>
            <w:r w:rsidR="00664853">
              <w:rPr>
                <w:sz w:val="21"/>
                <w:szCs w:val="21"/>
              </w:rPr>
              <w:t>56</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588C596D" w14:textId="77777777" w:rsidR="00AA3007" w:rsidRDefault="00AA3007" w:rsidP="00DB1BE6">
            <w:r>
              <w:rPr>
                <w:sz w:val="21"/>
                <w:szCs w:val="21"/>
              </w:rPr>
              <w:t>—</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B4F89C2" w14:textId="77777777" w:rsidR="00AA3007" w:rsidRDefault="00AA3007" w:rsidP="00DB1BE6">
            <w:r>
              <w:rPr>
                <w:sz w:val="21"/>
                <w:szCs w:val="21"/>
              </w:rPr>
              <w:t>—</w:t>
            </w:r>
          </w:p>
        </w:tc>
        <w:tc>
          <w:tcPr>
            <w:tcW w:w="73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5564A52D" w14:textId="77777777" w:rsidR="00AA3007" w:rsidRDefault="00AA3007" w:rsidP="00DB1BE6">
            <w:r>
              <w:rPr>
                <w:sz w:val="21"/>
                <w:szCs w:val="21"/>
              </w:rPr>
              <w:t>—</w:t>
            </w:r>
          </w:p>
        </w:tc>
      </w:tr>
    </w:tbl>
    <w:p w14:paraId="328BD33F" w14:textId="77777777" w:rsidR="00876096" w:rsidRDefault="00876096" w:rsidP="00731A37"/>
    <w:p w14:paraId="1B501F69" w14:textId="7A808888" w:rsidR="00CF323E" w:rsidRDefault="00A1782D" w:rsidP="00A1782D">
      <w:pPr>
        <w:spacing w:after="200" w:line="300" w:lineRule="auto"/>
      </w:pPr>
      <w:r>
        <w:rPr>
          <w:i/>
          <w:iCs/>
        </w:rPr>
        <w:t>*Minor rounding from formula application. Benchmark: TOMPL Survey = 16,05,346 cum.</w:t>
      </w:r>
    </w:p>
    <w:p w14:paraId="28E61491" w14:textId="77777777" w:rsidR="00EA72FD" w:rsidRDefault="00EA72FD" w:rsidP="00731A37">
      <w:pPr>
        <w:rPr>
          <w:b/>
          <w:bCs/>
          <w:color w:val="002060"/>
          <w:sz w:val="28"/>
          <w:szCs w:val="28"/>
        </w:rPr>
      </w:pPr>
    </w:p>
    <w:p w14:paraId="7428AC6C" w14:textId="0DEDAD80" w:rsidR="00A1782D" w:rsidRPr="0084237A" w:rsidRDefault="00CF323E" w:rsidP="00731A37">
      <w:pPr>
        <w:rPr>
          <w:b/>
          <w:bCs/>
          <w:color w:val="002060"/>
          <w:sz w:val="28"/>
          <w:szCs w:val="28"/>
        </w:rPr>
      </w:pPr>
      <w:r w:rsidRPr="0084237A">
        <w:rPr>
          <w:b/>
          <w:bCs/>
          <w:color w:val="002060"/>
          <w:sz w:val="28"/>
          <w:szCs w:val="28"/>
        </w:rPr>
        <w:t xml:space="preserve">3.5.2  </w:t>
      </w:r>
      <w:r w:rsidR="007C37F5" w:rsidRPr="0084237A">
        <w:rPr>
          <w:b/>
          <w:bCs/>
          <w:color w:val="002060"/>
          <w:sz w:val="28"/>
          <w:szCs w:val="28"/>
        </w:rPr>
        <w:t xml:space="preserve">Computing </w:t>
      </w:r>
      <w:r w:rsidR="00852F03" w:rsidRPr="0084237A">
        <w:rPr>
          <w:b/>
          <w:bCs/>
          <w:color w:val="002060"/>
          <w:sz w:val="28"/>
          <w:szCs w:val="28"/>
        </w:rPr>
        <w:t xml:space="preserve">ε: </w:t>
      </w:r>
      <w:r w:rsidR="0084237A" w:rsidRPr="0084237A">
        <w:rPr>
          <w:b/>
          <w:bCs/>
          <w:color w:val="002060"/>
          <w:sz w:val="28"/>
          <w:szCs w:val="28"/>
        </w:rPr>
        <w:t>The Standard Deviation Factor from Survey vs FMS</w:t>
      </w:r>
    </w:p>
    <w:p w14:paraId="19356DBC" w14:textId="77777777" w:rsidR="008257E9" w:rsidRPr="00F34F5F" w:rsidRDefault="008257E9" w:rsidP="00731A37">
      <w:pPr>
        <w:rPr>
          <w:sz w:val="10"/>
          <w:szCs w:val="10"/>
        </w:rPr>
      </w:pPr>
    </w:p>
    <w:p w14:paraId="0E76BA5C" w14:textId="77777777" w:rsidR="00EA72FD" w:rsidRDefault="00EA72FD" w:rsidP="00F34F5F">
      <w:pPr>
        <w:spacing w:after="200" w:line="300" w:lineRule="auto"/>
      </w:pPr>
    </w:p>
    <w:p w14:paraId="15102F2A" w14:textId="49FD1E0D" w:rsidR="00F34F5F" w:rsidRDefault="00F34F5F" w:rsidP="00F34F5F">
      <w:pPr>
        <w:spacing w:after="200" w:line="300" w:lineRule="auto"/>
      </w:pPr>
      <w:r>
        <w:t>The static OEM Trip Factor currently embedded in the Talabira FMS cannot be corrected by a single month’s data. A single anomalous month — such as April 2026, when the Dumpswitch hardware fault inflated the apparent deviation to 20.1% — would introduce a new systematic error if used uncritically for recalibration. The framework proposed here addresses this through a seven-stage weighted calibration roadmap, in which six months of parallel FMS and TOMPL survey data are collected, anomalous months are downweighed rather than excluded, and a statistically stable deviation factor ε is computed before any TF update is applied to the FMS.</w:t>
      </w:r>
    </w:p>
    <w:p w14:paraId="3F97F4F2" w14:textId="5EFADA11" w:rsidR="00F34F5F" w:rsidRDefault="00EA72FD" w:rsidP="00F34F5F">
      <w:pPr>
        <w:spacing w:after="200" w:line="300" w:lineRule="auto"/>
      </w:pPr>
      <w:r>
        <w:rPr>
          <w:noProof/>
        </w:rPr>
        <w:drawing>
          <wp:anchor distT="0" distB="0" distL="114300" distR="114300" simplePos="0" relativeHeight="251658244" behindDoc="0" locked="0" layoutInCell="1" allowOverlap="1" wp14:anchorId="36E9A1B5" wp14:editId="67637BAC">
            <wp:simplePos x="0" y="0"/>
            <wp:positionH relativeFrom="page">
              <wp:posOffset>1022366</wp:posOffset>
            </wp:positionH>
            <wp:positionV relativeFrom="paragraph">
              <wp:posOffset>97919</wp:posOffset>
            </wp:positionV>
            <wp:extent cx="5715000" cy="2200275"/>
            <wp:effectExtent l="0" t="0" r="0" b="9525"/>
            <wp:wrapSquare wrapText="bothSides"/>
            <wp:docPr id="130307569" name="7-Stage Roadmap" descr="7-Stage Roadmap" title="7-Stage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2200275"/>
                    </a:xfrm>
                    <a:prstGeom prst="rect">
                      <a:avLst/>
                    </a:prstGeom>
                  </pic:spPr>
                </pic:pic>
              </a:graphicData>
            </a:graphic>
          </wp:anchor>
        </w:drawing>
      </w:r>
    </w:p>
    <w:p w14:paraId="6FA7FBF2" w14:textId="262AFD74" w:rsidR="00F34F5F" w:rsidRDefault="00F34F5F" w:rsidP="00F34F5F">
      <w:pPr>
        <w:spacing w:after="200" w:line="300" w:lineRule="auto"/>
      </w:pPr>
    </w:p>
    <w:p w14:paraId="68737DE6" w14:textId="0C060BAE" w:rsidR="0059136E" w:rsidRDefault="0059136E" w:rsidP="00731A37">
      <w:pPr>
        <w:rPr>
          <w:vertAlign w:val="superscript"/>
        </w:rPr>
      </w:pPr>
    </w:p>
    <w:p w14:paraId="6BFBF1E8" w14:textId="0AA49BAD" w:rsidR="0059136E" w:rsidRPr="0059136E" w:rsidRDefault="0059136E" w:rsidP="00731A37">
      <w:pPr>
        <w:rPr>
          <w:vertAlign w:val="superscript"/>
        </w:rPr>
      </w:pPr>
      <w:r>
        <w:rPr>
          <w:vertAlign w:val="superscript"/>
        </w:rPr>
        <w:t xml:space="preserve"> </w:t>
      </w:r>
      <w:r>
        <w:rPr>
          <w:vertAlign w:val="superscript"/>
        </w:rPr>
        <w:tab/>
      </w:r>
      <w:r>
        <w:rPr>
          <w:vertAlign w:val="superscript"/>
        </w:rPr>
        <w:tab/>
      </w:r>
      <w:r>
        <w:rPr>
          <w:vertAlign w:val="superscript"/>
        </w:rPr>
        <w:tab/>
      </w:r>
    </w:p>
    <w:p w14:paraId="3D5FEF56" w14:textId="1B398335" w:rsidR="00066FFD" w:rsidRDefault="00066FFD" w:rsidP="00731A37">
      <w:pPr>
        <w:rPr>
          <w:b/>
          <w:bCs/>
          <w:color w:val="002060"/>
          <w:sz w:val="24"/>
          <w:szCs w:val="24"/>
        </w:rPr>
      </w:pPr>
      <w:r>
        <w:rPr>
          <w:b/>
          <w:bCs/>
          <w:color w:val="002060"/>
          <w:sz w:val="24"/>
          <w:szCs w:val="24"/>
        </w:rPr>
        <w:t xml:space="preserve">     </w:t>
      </w:r>
    </w:p>
    <w:p w14:paraId="4E83C027" w14:textId="77777777" w:rsidR="00FE7167" w:rsidRDefault="00FE7167" w:rsidP="00731A37">
      <w:pPr>
        <w:rPr>
          <w:b/>
          <w:bCs/>
          <w:color w:val="002060"/>
          <w:sz w:val="24"/>
          <w:szCs w:val="24"/>
        </w:rPr>
      </w:pPr>
    </w:p>
    <w:p w14:paraId="531B3BDB" w14:textId="77777777" w:rsidR="00F34F5F" w:rsidRDefault="00F34F5F" w:rsidP="00731A37">
      <w:pPr>
        <w:rPr>
          <w:b/>
          <w:bCs/>
          <w:color w:val="002060"/>
          <w:sz w:val="24"/>
          <w:szCs w:val="24"/>
        </w:rPr>
      </w:pPr>
    </w:p>
    <w:p w14:paraId="21E8CE06" w14:textId="77777777" w:rsidR="00F34F5F" w:rsidRDefault="00F34F5F" w:rsidP="00731A37">
      <w:pPr>
        <w:rPr>
          <w:b/>
          <w:bCs/>
          <w:color w:val="002060"/>
          <w:sz w:val="24"/>
          <w:szCs w:val="24"/>
        </w:rPr>
      </w:pPr>
    </w:p>
    <w:p w14:paraId="26084D91" w14:textId="77777777" w:rsidR="00F34F5F" w:rsidRDefault="00F34F5F" w:rsidP="00731A37">
      <w:pPr>
        <w:rPr>
          <w:b/>
          <w:bCs/>
          <w:color w:val="002060"/>
          <w:sz w:val="24"/>
          <w:szCs w:val="24"/>
        </w:rPr>
      </w:pPr>
    </w:p>
    <w:p w14:paraId="0676701D" w14:textId="77777777" w:rsidR="00F34F5F" w:rsidRDefault="00F34F5F" w:rsidP="00731A37">
      <w:pPr>
        <w:rPr>
          <w:b/>
          <w:bCs/>
          <w:color w:val="002060"/>
          <w:sz w:val="24"/>
          <w:szCs w:val="24"/>
        </w:rPr>
      </w:pPr>
    </w:p>
    <w:p w14:paraId="5A84CE62" w14:textId="4F7D6CCF" w:rsidR="00F34F5F" w:rsidRPr="00F34F5F" w:rsidRDefault="00F34F5F" w:rsidP="00F34F5F">
      <w:pPr>
        <w:keepNext/>
        <w:spacing w:before="260" w:after="140"/>
        <w:outlineLvl w:val="2"/>
        <w:rPr>
          <w:b/>
          <w:bCs/>
          <w:color w:val="1F3B57"/>
          <w:sz w:val="23"/>
          <w:szCs w:val="23"/>
        </w:rPr>
      </w:pPr>
      <w:r w:rsidRPr="00F34F5F">
        <w:rPr>
          <w:b/>
          <w:bCs/>
          <w:color w:val="1F3B57"/>
          <w:sz w:val="23"/>
          <w:szCs w:val="23"/>
        </w:rPr>
        <w:lastRenderedPageBreak/>
        <w:t>Stage 1 — Data Collection (Months 1–6)</w:t>
      </w:r>
    </w:p>
    <w:p w14:paraId="02055FB5" w14:textId="77777777" w:rsidR="00F34F5F" w:rsidRPr="00F34F5F" w:rsidRDefault="00F34F5F" w:rsidP="00F34F5F">
      <w:pPr>
        <w:spacing w:after="200" w:line="300" w:lineRule="auto"/>
        <w:rPr>
          <w:color w:val="262B33"/>
        </w:rPr>
      </w:pPr>
      <w:r w:rsidRPr="00F34F5F">
        <w:rPr>
          <w:color w:val="262B33"/>
        </w:rPr>
        <w:t>Every month, the following data are recorded in a structured register:</w:t>
      </w:r>
    </w:p>
    <w:p w14:paraId="2335412D" w14:textId="42EAEF50" w:rsidR="00F34F5F" w:rsidRPr="00F34F5F" w:rsidRDefault="00F34F5F" w:rsidP="00F34F5F">
      <w:pPr>
        <w:numPr>
          <w:ilvl w:val="0"/>
          <w:numId w:val="27"/>
        </w:numPr>
        <w:spacing w:after="140" w:line="290" w:lineRule="auto"/>
        <w:rPr>
          <w:color w:val="262B33"/>
        </w:rPr>
      </w:pPr>
      <w:r w:rsidRPr="00F34F5F">
        <w:rPr>
          <w:b/>
          <w:bCs/>
          <w:color w:val="262B33"/>
        </w:rPr>
        <w:t>V</w:t>
      </w:r>
      <w:r w:rsidRPr="00F34F5F">
        <w:rPr>
          <w:rFonts w:ascii="Cambria Math" w:hAnsi="Cambria Math" w:cs="Cambria Math"/>
          <w:b/>
          <w:bCs/>
          <w:color w:val="262B33"/>
          <w:vertAlign w:val="subscript"/>
        </w:rPr>
        <w:t>survey</w:t>
      </w:r>
      <w:r w:rsidRPr="00F34F5F">
        <w:rPr>
          <w:b/>
          <w:bCs/>
          <w:color w:val="262B33"/>
        </w:rPr>
        <w:t xml:space="preserve"> — </w:t>
      </w:r>
      <w:r w:rsidRPr="00F34F5F">
        <w:rPr>
          <w:color w:val="262B33"/>
        </w:rPr>
        <w:t>TOMPL 3D TLS survey volume for the reporting cycle (27th–27th).</w:t>
      </w:r>
    </w:p>
    <w:p w14:paraId="4D122B73" w14:textId="5B02022E" w:rsidR="00F34F5F" w:rsidRPr="00F34F5F" w:rsidRDefault="00F34F5F" w:rsidP="00F34F5F">
      <w:pPr>
        <w:numPr>
          <w:ilvl w:val="0"/>
          <w:numId w:val="27"/>
        </w:numPr>
        <w:spacing w:after="140" w:line="290" w:lineRule="auto"/>
        <w:rPr>
          <w:color w:val="262B33"/>
        </w:rPr>
      </w:pPr>
      <w:r w:rsidRPr="00F34F5F">
        <w:rPr>
          <w:b/>
          <w:bCs/>
          <w:color w:val="262B33"/>
        </w:rPr>
        <w:t>V</w:t>
      </w:r>
      <w:r w:rsidRPr="00F34F5F">
        <w:rPr>
          <w:b/>
          <w:bCs/>
          <w:color w:val="262B33"/>
          <w:vertAlign w:val="subscript"/>
        </w:rPr>
        <w:t>fms</w:t>
      </w:r>
      <w:r w:rsidRPr="00F34F5F">
        <w:rPr>
          <w:b/>
          <w:bCs/>
          <w:color w:val="262B33"/>
        </w:rPr>
        <w:t xml:space="preserve"> — </w:t>
      </w:r>
      <w:r w:rsidRPr="00F34F5F">
        <w:rPr>
          <w:color w:val="262B33"/>
        </w:rPr>
        <w:t>FMS total OB volume for the same period, broken down by truck class (Small / Medium / Big).</w:t>
      </w:r>
    </w:p>
    <w:p w14:paraId="4D19ABED" w14:textId="75FE8059" w:rsidR="00F34F5F" w:rsidRPr="00F34F5F" w:rsidRDefault="00F34F5F" w:rsidP="00F34F5F">
      <w:pPr>
        <w:numPr>
          <w:ilvl w:val="0"/>
          <w:numId w:val="27"/>
        </w:numPr>
        <w:spacing w:after="140" w:line="290" w:lineRule="auto"/>
        <w:rPr>
          <w:color w:val="262B33"/>
        </w:rPr>
      </w:pPr>
      <w:r w:rsidRPr="00F34F5F">
        <w:rPr>
          <w:b/>
          <w:bCs/>
          <w:color w:val="262B33"/>
        </w:rPr>
        <w:t>N</w:t>
      </w:r>
      <w:r w:rsidRPr="00F34F5F">
        <w:rPr>
          <w:rFonts w:ascii="Cambria Math" w:hAnsi="Cambria Math" w:cs="Cambria Math"/>
          <w:b/>
          <w:bCs/>
          <w:color w:val="262B33"/>
          <w:vertAlign w:val="subscript"/>
        </w:rPr>
        <w:t>trips</w:t>
      </w:r>
      <w:r>
        <w:rPr>
          <w:rFonts w:ascii="Cambria Math" w:hAnsi="Cambria Math" w:cs="Cambria Math"/>
          <w:b/>
          <w:bCs/>
          <w:color w:val="262B33"/>
        </w:rPr>
        <w:t>(</w:t>
      </w:r>
      <w:r w:rsidRPr="00F34F5F">
        <w:rPr>
          <w:b/>
          <w:bCs/>
          <w:color w:val="262B33"/>
        </w:rPr>
        <w:t xml:space="preserve">k) — </w:t>
      </w:r>
      <w:r w:rsidRPr="00F34F5F">
        <w:rPr>
          <w:color w:val="262B33"/>
        </w:rPr>
        <w:t>FMS trip count per truck class.</w:t>
      </w:r>
    </w:p>
    <w:p w14:paraId="6CE57212" w14:textId="77777777" w:rsidR="00F34F5F" w:rsidRPr="00F34F5F" w:rsidRDefault="00F34F5F" w:rsidP="00F34F5F">
      <w:pPr>
        <w:numPr>
          <w:ilvl w:val="0"/>
          <w:numId w:val="27"/>
        </w:numPr>
        <w:spacing w:after="140" w:line="290" w:lineRule="auto"/>
        <w:rPr>
          <w:color w:val="262B33"/>
        </w:rPr>
      </w:pPr>
      <w:r w:rsidRPr="00F34F5F">
        <w:rPr>
          <w:b/>
          <w:bCs/>
          <w:color w:val="262B33"/>
        </w:rPr>
        <w:t xml:space="preserve">Hardware/software event flag — </w:t>
      </w:r>
      <w:r w:rsidRPr="00F34F5F">
        <w:rPr>
          <w:color w:val="262B33"/>
        </w:rPr>
        <w:t>any documented issue affecting trip count or volume accuracy (Dumpswitch failure, GPS outage, FMS server downtime).</w:t>
      </w:r>
    </w:p>
    <w:p w14:paraId="6047B5FA" w14:textId="77777777" w:rsidR="00FE7167" w:rsidRDefault="00FE7167" w:rsidP="00731A37"/>
    <w:tbl>
      <w:tblPr>
        <w:tblW w:w="10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1"/>
        <w:gridCol w:w="1860"/>
        <w:gridCol w:w="1860"/>
        <w:gridCol w:w="1313"/>
        <w:gridCol w:w="2035"/>
        <w:gridCol w:w="1422"/>
      </w:tblGrid>
      <w:tr w:rsidR="00F34F5F" w14:paraId="56EF8805" w14:textId="77777777" w:rsidTr="00F34F5F">
        <w:trPr>
          <w:trHeight w:val="439"/>
          <w:tblHeader/>
        </w:trPr>
        <w:tc>
          <w:tcPr>
            <w:tcW w:w="1751"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30C11714" w14:textId="77777777" w:rsidR="00F34F5F" w:rsidRDefault="00F34F5F" w:rsidP="00F34F5F">
            <w:pPr>
              <w:jc w:val="center"/>
            </w:pPr>
            <w:r>
              <w:rPr>
                <w:b/>
                <w:bCs/>
                <w:color w:val="FFFFFF"/>
                <w:sz w:val="21"/>
                <w:szCs w:val="21"/>
              </w:rPr>
              <w:t>Month</w:t>
            </w:r>
          </w:p>
        </w:tc>
        <w:tc>
          <w:tcPr>
            <w:tcW w:w="186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7A9F29D6" w14:textId="4EBC21A2" w:rsidR="00F34F5F" w:rsidRDefault="00F34F5F" w:rsidP="00F34F5F">
            <w:pPr>
              <w:jc w:val="center"/>
            </w:pPr>
            <w:r w:rsidRPr="00F34F5F">
              <w:rPr>
                <w:b/>
                <w:bCs/>
                <w:color w:val="FFFFFF"/>
                <w:sz w:val="21"/>
                <w:szCs w:val="21"/>
              </w:rPr>
              <w:t>V</w:t>
            </w:r>
            <w:r w:rsidRPr="00F34F5F">
              <w:rPr>
                <w:b/>
                <w:bCs/>
                <w:color w:val="FFFFFF"/>
                <w:sz w:val="21"/>
                <w:szCs w:val="21"/>
                <w:vertAlign w:val="subscript"/>
              </w:rPr>
              <w:t>survey</w:t>
            </w:r>
            <w:r w:rsidRPr="00F34F5F">
              <w:rPr>
                <w:b/>
                <w:bCs/>
                <w:color w:val="FFFFFF"/>
                <w:sz w:val="21"/>
                <w:szCs w:val="21"/>
              </w:rPr>
              <w:t xml:space="preserve"> </w:t>
            </w:r>
            <w:r>
              <w:rPr>
                <w:b/>
                <w:bCs/>
                <w:color w:val="FFFFFF"/>
                <w:sz w:val="21"/>
                <w:szCs w:val="21"/>
              </w:rPr>
              <w:t>(cum)</w:t>
            </w:r>
          </w:p>
        </w:tc>
        <w:tc>
          <w:tcPr>
            <w:tcW w:w="186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4714F333" w14:textId="6F2C8D59" w:rsidR="00F34F5F" w:rsidRDefault="00F34F5F" w:rsidP="00F34F5F">
            <w:pPr>
              <w:jc w:val="center"/>
            </w:pPr>
            <w:r w:rsidRPr="00F34F5F">
              <w:rPr>
                <w:b/>
                <w:bCs/>
                <w:color w:val="FFFFFF"/>
                <w:sz w:val="21"/>
                <w:szCs w:val="21"/>
              </w:rPr>
              <w:t>V</w:t>
            </w:r>
            <w:r w:rsidRPr="00F34F5F">
              <w:rPr>
                <w:b/>
                <w:bCs/>
                <w:color w:val="FFFFFF"/>
                <w:sz w:val="21"/>
                <w:szCs w:val="21"/>
                <w:vertAlign w:val="subscript"/>
              </w:rPr>
              <w:t>fms</w:t>
            </w:r>
            <w:r>
              <w:rPr>
                <w:b/>
                <w:bCs/>
                <w:color w:val="FFFFFF"/>
                <w:sz w:val="21"/>
                <w:szCs w:val="21"/>
              </w:rPr>
              <w:t xml:space="preserve"> (cum)</w:t>
            </w:r>
          </w:p>
        </w:tc>
        <w:tc>
          <w:tcPr>
            <w:tcW w:w="1313"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09C2BA21" w14:textId="77777777" w:rsidR="00F34F5F" w:rsidRDefault="00F34F5F" w:rsidP="00F34F5F">
            <w:pPr>
              <w:jc w:val="center"/>
            </w:pPr>
            <w:r>
              <w:rPr>
                <w:b/>
                <w:bCs/>
                <w:color w:val="FFFFFF"/>
                <w:sz w:val="21"/>
                <w:szCs w:val="21"/>
              </w:rPr>
              <w:t>Raw ε (%)</w:t>
            </w:r>
          </w:p>
        </w:tc>
        <w:tc>
          <w:tcPr>
            <w:tcW w:w="2035"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0E6B4C39" w14:textId="77777777" w:rsidR="00F34F5F" w:rsidRDefault="00F34F5F" w:rsidP="00F34F5F">
            <w:pPr>
              <w:jc w:val="center"/>
            </w:pPr>
            <w:r>
              <w:rPr>
                <w:b/>
                <w:bCs/>
                <w:color w:val="FFFFFF"/>
                <w:sz w:val="21"/>
                <w:szCs w:val="21"/>
              </w:rPr>
              <w:t>Hardware Issue</w:t>
            </w:r>
          </w:p>
        </w:tc>
        <w:tc>
          <w:tcPr>
            <w:tcW w:w="1422"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4557DE14" w14:textId="77777777" w:rsidR="00F34F5F" w:rsidRDefault="00F34F5F" w:rsidP="00F34F5F">
            <w:pPr>
              <w:jc w:val="center"/>
            </w:pPr>
            <w:r>
              <w:rPr>
                <w:b/>
                <w:bCs/>
                <w:color w:val="FFFFFF"/>
                <w:sz w:val="21"/>
                <w:szCs w:val="21"/>
              </w:rPr>
              <w:t>Weight (w)</w:t>
            </w:r>
          </w:p>
        </w:tc>
      </w:tr>
      <w:tr w:rsidR="00F34F5F" w14:paraId="28985179" w14:textId="77777777" w:rsidTr="00F34F5F">
        <w:trPr>
          <w:trHeight w:val="455"/>
        </w:trPr>
        <w:tc>
          <w:tcPr>
            <w:tcW w:w="1751"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E421117" w14:textId="77777777" w:rsidR="00F34F5F" w:rsidRDefault="00F34F5F" w:rsidP="003E3F60">
            <w:r>
              <w:rPr>
                <w:sz w:val="21"/>
                <w:szCs w:val="21"/>
              </w:rPr>
              <w:t>April 2026</w:t>
            </w:r>
          </w:p>
        </w:tc>
        <w:tc>
          <w:tcPr>
            <w:tcW w:w="186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7968111" w14:textId="77777777" w:rsidR="00F34F5F" w:rsidRDefault="00F34F5F" w:rsidP="003E3F60">
            <w:r>
              <w:rPr>
                <w:sz w:val="21"/>
                <w:szCs w:val="21"/>
              </w:rPr>
              <w:t>16,05,346</w:t>
            </w:r>
          </w:p>
        </w:tc>
        <w:tc>
          <w:tcPr>
            <w:tcW w:w="186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3E21742" w14:textId="77777777" w:rsidR="00F34F5F" w:rsidRDefault="00F34F5F" w:rsidP="003E3F60">
            <w:r>
              <w:rPr>
                <w:sz w:val="21"/>
                <w:szCs w:val="21"/>
              </w:rPr>
              <w:t>13,36,625</w:t>
            </w:r>
          </w:p>
        </w:tc>
        <w:tc>
          <w:tcPr>
            <w:tcW w:w="1313"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3A30DA8" w14:textId="77777777" w:rsidR="00F34F5F" w:rsidRDefault="00F34F5F" w:rsidP="003E3F60">
            <w:r>
              <w:rPr>
                <w:sz w:val="21"/>
                <w:szCs w:val="21"/>
              </w:rPr>
              <w:t>20.1%</w:t>
            </w:r>
          </w:p>
        </w:tc>
        <w:tc>
          <w:tcPr>
            <w:tcW w:w="2035"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214F8EDF" w14:textId="77777777" w:rsidR="00F34F5F" w:rsidRDefault="00F34F5F" w:rsidP="003E3F60">
            <w:r>
              <w:rPr>
                <w:sz w:val="21"/>
                <w:szCs w:val="21"/>
              </w:rPr>
              <w:t>Dumpswitch fault</w:t>
            </w:r>
          </w:p>
        </w:tc>
        <w:tc>
          <w:tcPr>
            <w:tcW w:w="1422"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428B444" w14:textId="77777777" w:rsidR="00F34F5F" w:rsidRDefault="00F34F5F" w:rsidP="003E3F60">
            <w:r>
              <w:rPr>
                <w:sz w:val="21"/>
                <w:szCs w:val="21"/>
              </w:rPr>
              <w:t>0.3</w:t>
            </w:r>
          </w:p>
        </w:tc>
      </w:tr>
      <w:tr w:rsidR="00F34F5F" w14:paraId="03ECE504" w14:textId="77777777" w:rsidTr="00F34F5F">
        <w:trPr>
          <w:trHeight w:val="227"/>
        </w:trPr>
        <w:tc>
          <w:tcPr>
            <w:tcW w:w="1751"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767A4E58" w14:textId="77777777" w:rsidR="00F34F5F" w:rsidRDefault="00F34F5F" w:rsidP="003E3F60">
            <w:r>
              <w:rPr>
                <w:sz w:val="21"/>
                <w:szCs w:val="21"/>
              </w:rPr>
              <w:t>May 2026</w:t>
            </w:r>
          </w:p>
        </w:tc>
        <w:tc>
          <w:tcPr>
            <w:tcW w:w="18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4D1C796F" w14:textId="77777777" w:rsidR="00F34F5F" w:rsidRDefault="00F34F5F" w:rsidP="003E3F60">
            <w:r>
              <w:rPr>
                <w:sz w:val="21"/>
                <w:szCs w:val="21"/>
              </w:rPr>
              <w:t>16,16,656</w:t>
            </w:r>
          </w:p>
        </w:tc>
        <w:tc>
          <w:tcPr>
            <w:tcW w:w="18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586B6DB7" w14:textId="77777777" w:rsidR="00F34F5F" w:rsidRDefault="00F34F5F" w:rsidP="003E3F60">
            <w:r>
              <w:rPr>
                <w:sz w:val="21"/>
                <w:szCs w:val="21"/>
              </w:rPr>
              <w:t>15,28,807</w:t>
            </w:r>
          </w:p>
        </w:tc>
        <w:tc>
          <w:tcPr>
            <w:tcW w:w="1313"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2C5CEFE1" w14:textId="77777777" w:rsidR="00F34F5F" w:rsidRDefault="00F34F5F" w:rsidP="003E3F60">
            <w:r>
              <w:rPr>
                <w:sz w:val="21"/>
                <w:szCs w:val="21"/>
              </w:rPr>
              <w:t>5.7%</w:t>
            </w:r>
          </w:p>
        </w:tc>
        <w:tc>
          <w:tcPr>
            <w:tcW w:w="2035"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046B61E2" w14:textId="77777777" w:rsidR="00F34F5F" w:rsidRDefault="00F34F5F" w:rsidP="003E3F60">
            <w:r>
              <w:rPr>
                <w:sz w:val="21"/>
                <w:szCs w:val="21"/>
              </w:rPr>
              <w:t>None</w:t>
            </w:r>
          </w:p>
        </w:tc>
        <w:tc>
          <w:tcPr>
            <w:tcW w:w="1422"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2696D818" w14:textId="77777777" w:rsidR="00F34F5F" w:rsidRDefault="00F34F5F" w:rsidP="003E3F60">
            <w:r>
              <w:rPr>
                <w:sz w:val="21"/>
                <w:szCs w:val="21"/>
              </w:rPr>
              <w:t>1.0</w:t>
            </w:r>
          </w:p>
        </w:tc>
      </w:tr>
      <w:tr w:rsidR="00F34F5F" w14:paraId="44B98FD4" w14:textId="77777777" w:rsidTr="00F34F5F">
        <w:trPr>
          <w:trHeight w:val="219"/>
        </w:trPr>
        <w:tc>
          <w:tcPr>
            <w:tcW w:w="1751"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21A8B31" w14:textId="77777777" w:rsidR="00F34F5F" w:rsidRDefault="00F34F5F" w:rsidP="003E3F60">
            <w:r>
              <w:rPr>
                <w:sz w:val="21"/>
                <w:szCs w:val="21"/>
              </w:rPr>
              <w:t>June 2026</w:t>
            </w:r>
          </w:p>
        </w:tc>
        <w:tc>
          <w:tcPr>
            <w:tcW w:w="186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F5AAE3E" w14:textId="77777777" w:rsidR="00F34F5F" w:rsidRDefault="00F34F5F" w:rsidP="003E3F60">
            <w:r>
              <w:rPr>
                <w:sz w:val="21"/>
                <w:szCs w:val="21"/>
              </w:rPr>
              <w:t>TBD</w:t>
            </w:r>
          </w:p>
        </w:tc>
        <w:tc>
          <w:tcPr>
            <w:tcW w:w="186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14DB5964" w14:textId="77777777" w:rsidR="00F34F5F" w:rsidRDefault="00F34F5F" w:rsidP="003E3F60">
            <w:r>
              <w:rPr>
                <w:sz w:val="21"/>
                <w:szCs w:val="21"/>
              </w:rPr>
              <w:t>TBD</w:t>
            </w:r>
          </w:p>
        </w:tc>
        <w:tc>
          <w:tcPr>
            <w:tcW w:w="1313"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E011524" w14:textId="77777777" w:rsidR="00F34F5F" w:rsidRDefault="00F34F5F" w:rsidP="003E3F60">
            <w:r>
              <w:rPr>
                <w:sz w:val="21"/>
                <w:szCs w:val="21"/>
              </w:rPr>
              <w:t>TBD</w:t>
            </w:r>
          </w:p>
        </w:tc>
        <w:tc>
          <w:tcPr>
            <w:tcW w:w="2035"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4A94C850" w14:textId="77777777" w:rsidR="00F34F5F" w:rsidRDefault="00F34F5F" w:rsidP="003E3F60">
            <w:r>
              <w:rPr>
                <w:sz w:val="21"/>
                <w:szCs w:val="21"/>
              </w:rPr>
              <w:t>TBD</w:t>
            </w:r>
          </w:p>
        </w:tc>
        <w:tc>
          <w:tcPr>
            <w:tcW w:w="1422"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48D594C8" w14:textId="77777777" w:rsidR="00F34F5F" w:rsidRDefault="00F34F5F" w:rsidP="003E3F60">
            <w:r>
              <w:rPr>
                <w:sz w:val="21"/>
                <w:szCs w:val="21"/>
              </w:rPr>
              <w:t>TBD</w:t>
            </w:r>
          </w:p>
        </w:tc>
      </w:tr>
      <w:tr w:rsidR="00F34F5F" w14:paraId="40A798AB" w14:textId="77777777" w:rsidTr="00F34F5F">
        <w:trPr>
          <w:trHeight w:val="227"/>
        </w:trPr>
        <w:tc>
          <w:tcPr>
            <w:tcW w:w="1751"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DCF8352" w14:textId="77777777" w:rsidR="00F34F5F" w:rsidRDefault="00F34F5F" w:rsidP="003E3F60">
            <w:r>
              <w:rPr>
                <w:sz w:val="21"/>
                <w:szCs w:val="21"/>
              </w:rPr>
              <w:t>July 2026</w:t>
            </w:r>
          </w:p>
        </w:tc>
        <w:tc>
          <w:tcPr>
            <w:tcW w:w="18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CEDA952" w14:textId="77777777" w:rsidR="00F34F5F" w:rsidRDefault="00F34F5F" w:rsidP="003E3F60">
            <w:r>
              <w:rPr>
                <w:sz w:val="21"/>
                <w:szCs w:val="21"/>
              </w:rPr>
              <w:t>TBD</w:t>
            </w:r>
          </w:p>
        </w:tc>
        <w:tc>
          <w:tcPr>
            <w:tcW w:w="18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0485820A" w14:textId="77777777" w:rsidR="00F34F5F" w:rsidRDefault="00F34F5F" w:rsidP="003E3F60">
            <w:r>
              <w:rPr>
                <w:sz w:val="21"/>
                <w:szCs w:val="21"/>
              </w:rPr>
              <w:t>TBD</w:t>
            </w:r>
          </w:p>
        </w:tc>
        <w:tc>
          <w:tcPr>
            <w:tcW w:w="1313"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0DA658B" w14:textId="77777777" w:rsidR="00F34F5F" w:rsidRDefault="00F34F5F" w:rsidP="003E3F60">
            <w:r>
              <w:rPr>
                <w:sz w:val="21"/>
                <w:szCs w:val="21"/>
              </w:rPr>
              <w:t>TBD</w:t>
            </w:r>
          </w:p>
        </w:tc>
        <w:tc>
          <w:tcPr>
            <w:tcW w:w="2035"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257649E8" w14:textId="77777777" w:rsidR="00F34F5F" w:rsidRDefault="00F34F5F" w:rsidP="003E3F60">
            <w:r>
              <w:rPr>
                <w:sz w:val="21"/>
                <w:szCs w:val="21"/>
              </w:rPr>
              <w:t>TBD</w:t>
            </w:r>
          </w:p>
        </w:tc>
        <w:tc>
          <w:tcPr>
            <w:tcW w:w="1422"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45FE1CE7" w14:textId="77777777" w:rsidR="00F34F5F" w:rsidRDefault="00F34F5F" w:rsidP="003E3F60">
            <w:r>
              <w:rPr>
                <w:sz w:val="21"/>
                <w:szCs w:val="21"/>
              </w:rPr>
              <w:t>TBD</w:t>
            </w:r>
          </w:p>
        </w:tc>
      </w:tr>
      <w:tr w:rsidR="00F34F5F" w14:paraId="77CA5937" w14:textId="77777777" w:rsidTr="00F34F5F">
        <w:trPr>
          <w:trHeight w:val="227"/>
        </w:trPr>
        <w:tc>
          <w:tcPr>
            <w:tcW w:w="1751"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898AE49" w14:textId="77777777" w:rsidR="00F34F5F" w:rsidRDefault="00F34F5F" w:rsidP="003E3F60">
            <w:r>
              <w:rPr>
                <w:sz w:val="21"/>
                <w:szCs w:val="21"/>
              </w:rPr>
              <w:t>August 2026</w:t>
            </w:r>
          </w:p>
        </w:tc>
        <w:tc>
          <w:tcPr>
            <w:tcW w:w="186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14632261" w14:textId="77777777" w:rsidR="00F34F5F" w:rsidRDefault="00F34F5F" w:rsidP="003E3F60">
            <w:r>
              <w:rPr>
                <w:sz w:val="21"/>
                <w:szCs w:val="21"/>
              </w:rPr>
              <w:t>TBD</w:t>
            </w:r>
          </w:p>
        </w:tc>
        <w:tc>
          <w:tcPr>
            <w:tcW w:w="186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A2AA075" w14:textId="77777777" w:rsidR="00F34F5F" w:rsidRDefault="00F34F5F" w:rsidP="003E3F60">
            <w:r>
              <w:rPr>
                <w:sz w:val="21"/>
                <w:szCs w:val="21"/>
              </w:rPr>
              <w:t>TBD</w:t>
            </w:r>
          </w:p>
        </w:tc>
        <w:tc>
          <w:tcPr>
            <w:tcW w:w="1313"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105A6B58" w14:textId="77777777" w:rsidR="00F34F5F" w:rsidRDefault="00F34F5F" w:rsidP="003E3F60">
            <w:r>
              <w:rPr>
                <w:sz w:val="21"/>
                <w:szCs w:val="21"/>
              </w:rPr>
              <w:t>TBD</w:t>
            </w:r>
          </w:p>
        </w:tc>
        <w:tc>
          <w:tcPr>
            <w:tcW w:w="2035"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7D4C357" w14:textId="77777777" w:rsidR="00F34F5F" w:rsidRDefault="00F34F5F" w:rsidP="003E3F60">
            <w:r>
              <w:rPr>
                <w:sz w:val="21"/>
                <w:szCs w:val="21"/>
              </w:rPr>
              <w:t>TBD</w:t>
            </w:r>
          </w:p>
        </w:tc>
        <w:tc>
          <w:tcPr>
            <w:tcW w:w="1422"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856DF89" w14:textId="77777777" w:rsidR="00F34F5F" w:rsidRDefault="00F34F5F" w:rsidP="003E3F60">
            <w:r>
              <w:rPr>
                <w:sz w:val="21"/>
                <w:szCs w:val="21"/>
              </w:rPr>
              <w:t>TBD</w:t>
            </w:r>
          </w:p>
        </w:tc>
      </w:tr>
      <w:tr w:rsidR="00F34F5F" w14:paraId="72AD0C2E" w14:textId="77777777" w:rsidTr="00F34F5F">
        <w:trPr>
          <w:trHeight w:val="455"/>
        </w:trPr>
        <w:tc>
          <w:tcPr>
            <w:tcW w:w="1751"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28CD9A01" w14:textId="77777777" w:rsidR="00F34F5F" w:rsidRDefault="00F34F5F" w:rsidP="003E3F60">
            <w:r>
              <w:rPr>
                <w:sz w:val="21"/>
                <w:szCs w:val="21"/>
              </w:rPr>
              <w:t>September 2026</w:t>
            </w:r>
          </w:p>
        </w:tc>
        <w:tc>
          <w:tcPr>
            <w:tcW w:w="18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7299D820" w14:textId="77777777" w:rsidR="00F34F5F" w:rsidRDefault="00F34F5F" w:rsidP="003E3F60">
            <w:r>
              <w:rPr>
                <w:sz w:val="21"/>
                <w:szCs w:val="21"/>
              </w:rPr>
              <w:t>TBD</w:t>
            </w:r>
          </w:p>
        </w:tc>
        <w:tc>
          <w:tcPr>
            <w:tcW w:w="18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3053392" w14:textId="77777777" w:rsidR="00F34F5F" w:rsidRDefault="00F34F5F" w:rsidP="003E3F60">
            <w:r>
              <w:rPr>
                <w:sz w:val="21"/>
                <w:szCs w:val="21"/>
              </w:rPr>
              <w:t>TBD</w:t>
            </w:r>
          </w:p>
        </w:tc>
        <w:tc>
          <w:tcPr>
            <w:tcW w:w="1313"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499829E7" w14:textId="77777777" w:rsidR="00F34F5F" w:rsidRDefault="00F34F5F" w:rsidP="003E3F60">
            <w:r>
              <w:rPr>
                <w:sz w:val="21"/>
                <w:szCs w:val="21"/>
              </w:rPr>
              <w:t>TBD</w:t>
            </w:r>
          </w:p>
        </w:tc>
        <w:tc>
          <w:tcPr>
            <w:tcW w:w="2035"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6D8C4FCB" w14:textId="77777777" w:rsidR="00F34F5F" w:rsidRDefault="00F34F5F" w:rsidP="003E3F60">
            <w:r>
              <w:rPr>
                <w:sz w:val="21"/>
                <w:szCs w:val="21"/>
              </w:rPr>
              <w:t>TBD</w:t>
            </w:r>
          </w:p>
        </w:tc>
        <w:tc>
          <w:tcPr>
            <w:tcW w:w="1422"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ADE0686" w14:textId="77777777" w:rsidR="00F34F5F" w:rsidRDefault="00F34F5F" w:rsidP="003E3F60">
            <w:r>
              <w:rPr>
                <w:sz w:val="21"/>
                <w:szCs w:val="21"/>
              </w:rPr>
              <w:t>TBD</w:t>
            </w:r>
          </w:p>
        </w:tc>
      </w:tr>
    </w:tbl>
    <w:p w14:paraId="7261EEED" w14:textId="77777777" w:rsidR="00A5157C" w:rsidRDefault="00A5157C" w:rsidP="00731A37"/>
    <w:p w14:paraId="55FAA551" w14:textId="77777777" w:rsidR="00F34F5F" w:rsidRPr="00F34F5F" w:rsidRDefault="00F34F5F" w:rsidP="00F34F5F">
      <w:pPr>
        <w:keepNext/>
        <w:spacing w:before="260" w:after="140"/>
        <w:outlineLvl w:val="2"/>
        <w:rPr>
          <w:b/>
          <w:bCs/>
          <w:color w:val="1F3B57"/>
          <w:sz w:val="23"/>
          <w:szCs w:val="23"/>
        </w:rPr>
      </w:pPr>
      <w:r w:rsidRPr="00F34F5F">
        <w:rPr>
          <w:b/>
          <w:bCs/>
          <w:color w:val="1F3B57"/>
          <w:sz w:val="23"/>
          <w:szCs w:val="23"/>
        </w:rPr>
        <w:t>Stage 2 — Monthly ε Calculation</w:t>
      </w:r>
    </w:p>
    <w:p w14:paraId="0BA4F5FC" w14:textId="77777777" w:rsidR="00F34F5F" w:rsidRPr="00F34F5F" w:rsidRDefault="00F34F5F" w:rsidP="00F34F5F">
      <w:pPr>
        <w:spacing w:after="200" w:line="300" w:lineRule="auto"/>
        <w:rPr>
          <w:color w:val="262B33"/>
        </w:rPr>
      </w:pPr>
      <w:r w:rsidRPr="00F34F5F">
        <w:rPr>
          <w:color w:val="262B33"/>
        </w:rPr>
        <w:t>At the end of each month, the raw deviation factor is computed as:</w:t>
      </w:r>
    </w:p>
    <w:p w14:paraId="354C6F01" w14:textId="45A49705" w:rsidR="00F34F5F" w:rsidRPr="00F34F5F" w:rsidRDefault="00F34F5F" w:rsidP="00F34F5F">
      <w:pPr>
        <w:spacing w:after="200" w:line="300" w:lineRule="auto"/>
        <w:ind w:left="560"/>
        <w:rPr>
          <w:color w:val="262B33"/>
        </w:rPr>
      </w:pPr>
      <w:r w:rsidRPr="00F34F5F">
        <w:rPr>
          <w:b/>
          <w:bCs/>
          <w:color w:val="262B33"/>
        </w:rPr>
        <w:t xml:space="preserve"> </w:t>
      </w:r>
      <w:r>
        <w:rPr>
          <w:b/>
          <w:bCs/>
          <w:color w:val="262B33"/>
        </w:rPr>
        <w:tab/>
      </w:r>
      <w:r>
        <w:rPr>
          <w:b/>
          <w:bCs/>
          <w:color w:val="262B33"/>
        </w:rPr>
        <w:tab/>
      </w:r>
      <w:r>
        <w:rPr>
          <w:b/>
          <w:bCs/>
          <w:color w:val="262B33"/>
        </w:rPr>
        <w:tab/>
      </w:r>
      <w:r>
        <w:rPr>
          <w:b/>
          <w:bCs/>
          <w:color w:val="262B33"/>
        </w:rPr>
        <w:tab/>
      </w:r>
      <w:r w:rsidRPr="00F34F5F">
        <w:rPr>
          <w:b/>
          <w:bCs/>
          <w:color w:val="262B33"/>
        </w:rPr>
        <w:t xml:space="preserve"> εᵢ = ( V</w:t>
      </w:r>
      <w:r w:rsidRPr="00F34F5F">
        <w:rPr>
          <w:rFonts w:ascii="Cambria Math" w:hAnsi="Cambria Math" w:cs="Cambria Math"/>
          <w:b/>
          <w:bCs/>
          <w:color w:val="262B33"/>
          <w:vertAlign w:val="subscript"/>
        </w:rPr>
        <w:t>survey</w:t>
      </w:r>
      <w:r w:rsidRPr="00F34F5F">
        <w:rPr>
          <w:b/>
          <w:bCs/>
          <w:color w:val="262B33"/>
        </w:rPr>
        <w:t xml:space="preserve"> − V</w:t>
      </w:r>
      <w:r w:rsidRPr="00F34F5F">
        <w:rPr>
          <w:b/>
          <w:bCs/>
          <w:color w:val="262B33"/>
          <w:vertAlign w:val="subscript"/>
        </w:rPr>
        <w:t>fms</w:t>
      </w:r>
      <w:r w:rsidRPr="00F34F5F">
        <w:rPr>
          <w:b/>
          <w:bCs/>
          <w:color w:val="262B33"/>
        </w:rPr>
        <w:t xml:space="preserve"> ) ÷ V</w:t>
      </w:r>
      <w:r w:rsidRPr="00F34F5F">
        <w:rPr>
          <w:b/>
          <w:bCs/>
          <w:color w:val="262B33"/>
          <w:vertAlign w:val="subscript"/>
        </w:rPr>
        <w:t>fms</w:t>
      </w:r>
    </w:p>
    <w:p w14:paraId="18BFE04D" w14:textId="114BB5FF" w:rsidR="00BF772D" w:rsidRPr="00BF772D" w:rsidRDefault="00F34F5F" w:rsidP="00BF772D">
      <w:pPr>
        <w:spacing w:after="200" w:line="300" w:lineRule="auto"/>
        <w:rPr>
          <w:color w:val="262B33"/>
        </w:rPr>
      </w:pPr>
      <w:r w:rsidRPr="00F34F5F">
        <w:rPr>
          <w:color w:val="262B33"/>
        </w:rPr>
        <w:t xml:space="preserve">A positive ε indicates FMS is </w:t>
      </w:r>
      <w:r w:rsidRPr="00F34F5F">
        <w:rPr>
          <w:b/>
          <w:bCs/>
          <w:color w:val="262B33"/>
        </w:rPr>
        <w:t>understating</w:t>
      </w:r>
      <w:r w:rsidRPr="00F34F5F">
        <w:rPr>
          <w:color w:val="262B33"/>
        </w:rPr>
        <w:t xml:space="preserve"> production (survey &gt; FMS). A negative ε indicates </w:t>
      </w:r>
      <w:r w:rsidRPr="00F34F5F">
        <w:rPr>
          <w:b/>
          <w:bCs/>
          <w:color w:val="262B33"/>
        </w:rPr>
        <w:t>overstatement</w:t>
      </w:r>
      <w:r w:rsidRPr="00F34F5F">
        <w:rPr>
          <w:color w:val="262B33"/>
        </w:rPr>
        <w:t xml:space="preserve"> (FMS &gt; survey). The Talabira case is consistently positive, confirming systematic OEM TF underestimation.</w:t>
      </w:r>
    </w:p>
    <w:p w14:paraId="43A2D886" w14:textId="77777777" w:rsidR="00F34F5F" w:rsidRPr="00F34F5F" w:rsidRDefault="00F34F5F" w:rsidP="00F34F5F">
      <w:pPr>
        <w:keepNext/>
        <w:spacing w:before="260" w:after="140"/>
        <w:outlineLvl w:val="2"/>
        <w:rPr>
          <w:b/>
          <w:bCs/>
          <w:color w:val="1F3B57"/>
          <w:sz w:val="23"/>
          <w:szCs w:val="23"/>
        </w:rPr>
      </w:pPr>
      <w:r w:rsidRPr="00F34F5F">
        <w:rPr>
          <w:b/>
          <w:bCs/>
          <w:color w:val="1F3B57"/>
          <w:sz w:val="23"/>
          <w:szCs w:val="23"/>
        </w:rPr>
        <w:t>Stage 3 — Outlier Detection and Weight Assignment</w:t>
      </w:r>
    </w:p>
    <w:p w14:paraId="59596E03" w14:textId="77777777" w:rsidR="00F34F5F" w:rsidRPr="00F34F5F" w:rsidRDefault="00F34F5F" w:rsidP="00F34F5F">
      <w:pPr>
        <w:spacing w:after="200" w:line="300" w:lineRule="auto"/>
        <w:rPr>
          <w:color w:val="262B33"/>
        </w:rPr>
      </w:pPr>
      <w:r w:rsidRPr="00F34F5F">
        <w:rPr>
          <w:color w:val="262B33"/>
        </w:rPr>
        <w:t>Before any month is included in the calibration average, it passes through four quality gates:</w:t>
      </w:r>
    </w:p>
    <w:p w14:paraId="56DE410E" w14:textId="77777777" w:rsidR="00F34F5F" w:rsidRPr="00F34F5F" w:rsidRDefault="00F34F5F" w:rsidP="00F34F5F">
      <w:pPr>
        <w:numPr>
          <w:ilvl w:val="0"/>
          <w:numId w:val="28"/>
        </w:numPr>
        <w:spacing w:after="160" w:line="290" w:lineRule="auto"/>
        <w:rPr>
          <w:color w:val="262B33"/>
        </w:rPr>
      </w:pPr>
      <w:r w:rsidRPr="00F34F5F">
        <w:rPr>
          <w:b/>
          <w:bCs/>
          <w:color w:val="262B33"/>
        </w:rPr>
        <w:t xml:space="preserve">Magnitude check: </w:t>
      </w:r>
      <w:r w:rsidRPr="00F34F5F">
        <w:rPr>
          <w:color w:val="262B33"/>
        </w:rPr>
        <w:t>if |εᵢ| &gt; 15%, the month is flagged for investigation before inclusion. This threshold captures genuine operational anomalies while admitting the natural 5–10% band of month-to-month variation.</w:t>
      </w:r>
    </w:p>
    <w:p w14:paraId="2772995E" w14:textId="77777777" w:rsidR="00F34F5F" w:rsidRPr="00F34F5F" w:rsidRDefault="00F34F5F" w:rsidP="00F34F5F">
      <w:pPr>
        <w:numPr>
          <w:ilvl w:val="0"/>
          <w:numId w:val="28"/>
        </w:numPr>
        <w:spacing w:after="160" w:line="290" w:lineRule="auto"/>
        <w:rPr>
          <w:color w:val="262B33"/>
        </w:rPr>
      </w:pPr>
      <w:r w:rsidRPr="00F34F5F">
        <w:rPr>
          <w:b/>
          <w:bCs/>
          <w:color w:val="262B33"/>
        </w:rPr>
        <w:t xml:space="preserve">Hardware event check: </w:t>
      </w:r>
      <w:r w:rsidRPr="00F34F5F">
        <w:rPr>
          <w:color w:val="262B33"/>
        </w:rPr>
        <w:t>any month with a documented hardware or software failure receives a reduced weight.</w:t>
      </w:r>
    </w:p>
    <w:p w14:paraId="72727879" w14:textId="77777777" w:rsidR="00F34F5F" w:rsidRPr="00F34F5F" w:rsidRDefault="00F34F5F" w:rsidP="00F34F5F">
      <w:pPr>
        <w:numPr>
          <w:ilvl w:val="0"/>
          <w:numId w:val="28"/>
        </w:numPr>
        <w:spacing w:after="160" w:line="290" w:lineRule="auto"/>
        <w:rPr>
          <w:color w:val="262B33"/>
        </w:rPr>
      </w:pPr>
      <w:r w:rsidRPr="00F34F5F">
        <w:rPr>
          <w:b/>
          <w:bCs/>
          <w:color w:val="262B33"/>
        </w:rPr>
        <w:lastRenderedPageBreak/>
        <w:t xml:space="preserve">Fleet composition check: </w:t>
      </w:r>
      <w:r w:rsidRPr="00F34F5F">
        <w:rPr>
          <w:color w:val="262B33"/>
        </w:rPr>
        <w:t>if the truck fleet mix changed significantly (new truck class introduced, major fleet redeployment), the month is noted and downweighted.</w:t>
      </w:r>
    </w:p>
    <w:p w14:paraId="2C84A52E" w14:textId="77777777" w:rsidR="00F34F5F" w:rsidRPr="00F34F5F" w:rsidRDefault="00F34F5F" w:rsidP="00F34F5F">
      <w:pPr>
        <w:numPr>
          <w:ilvl w:val="0"/>
          <w:numId w:val="28"/>
        </w:numPr>
        <w:spacing w:after="160" w:line="290" w:lineRule="auto"/>
        <w:rPr>
          <w:color w:val="262B33"/>
        </w:rPr>
      </w:pPr>
      <w:r w:rsidRPr="00F34F5F">
        <w:rPr>
          <w:b/>
          <w:bCs/>
          <w:color w:val="262B33"/>
        </w:rPr>
        <w:t xml:space="preserve">Survey cycle alignment check: </w:t>
      </w:r>
      <w:r w:rsidRPr="00F34F5F">
        <w:rPr>
          <w:color w:val="262B33"/>
        </w:rPr>
        <w:t>if the TOMPL survey boundary misalignment exceeds four days in a high-production month, a modest weight reduction is applied.</w:t>
      </w:r>
    </w:p>
    <w:p w14:paraId="77C1ACD9" w14:textId="77777777" w:rsidR="00F34F5F" w:rsidRPr="00F34F5F" w:rsidRDefault="00F34F5F" w:rsidP="00F34F5F">
      <w:pPr>
        <w:spacing w:after="120"/>
        <w:rPr>
          <w:color w:val="262B33"/>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9"/>
        <w:gridCol w:w="3887"/>
      </w:tblGrid>
      <w:tr w:rsidR="00F34F5F" w:rsidRPr="00F34F5F" w14:paraId="549D49CB" w14:textId="77777777" w:rsidTr="00F34F5F">
        <w:trPr>
          <w:trHeight w:val="233"/>
          <w:tblHeader/>
        </w:trPr>
        <w:tc>
          <w:tcPr>
            <w:tcW w:w="6219"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5C110A8D" w14:textId="77777777" w:rsidR="00F34F5F" w:rsidRPr="00F34F5F" w:rsidRDefault="00F34F5F" w:rsidP="00F34F5F">
            <w:pPr>
              <w:rPr>
                <w:color w:val="262B33"/>
              </w:rPr>
            </w:pPr>
            <w:r w:rsidRPr="00F34F5F">
              <w:rPr>
                <w:b/>
                <w:bCs/>
                <w:color w:val="FFFFFF"/>
                <w:sz w:val="21"/>
                <w:szCs w:val="21"/>
              </w:rPr>
              <w:t>Condition</w:t>
            </w:r>
          </w:p>
        </w:tc>
        <w:tc>
          <w:tcPr>
            <w:tcW w:w="3887"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14CE97AB" w14:textId="77777777" w:rsidR="00F34F5F" w:rsidRPr="00F34F5F" w:rsidRDefault="00F34F5F" w:rsidP="00F34F5F">
            <w:pPr>
              <w:rPr>
                <w:color w:val="262B33"/>
              </w:rPr>
            </w:pPr>
            <w:r w:rsidRPr="00F34F5F">
              <w:rPr>
                <w:b/>
                <w:bCs/>
                <w:color w:val="FFFFFF"/>
                <w:sz w:val="21"/>
                <w:szCs w:val="21"/>
              </w:rPr>
              <w:t>Weight Assigned</w:t>
            </w:r>
          </w:p>
        </w:tc>
      </w:tr>
      <w:tr w:rsidR="00F34F5F" w:rsidRPr="00F34F5F" w14:paraId="0AF76632" w14:textId="77777777" w:rsidTr="00F34F5F">
        <w:trPr>
          <w:trHeight w:val="242"/>
        </w:trPr>
        <w:tc>
          <w:tcPr>
            <w:tcW w:w="6219"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124E64F" w14:textId="77777777" w:rsidR="00F34F5F" w:rsidRPr="00F34F5F" w:rsidRDefault="00F34F5F" w:rsidP="00F34F5F">
            <w:pPr>
              <w:rPr>
                <w:color w:val="262B33"/>
              </w:rPr>
            </w:pPr>
            <w:r w:rsidRPr="00F34F5F">
              <w:rPr>
                <w:color w:val="262B33"/>
                <w:sz w:val="21"/>
                <w:szCs w:val="21"/>
              </w:rPr>
              <w:t>Normal month, no issues</w:t>
            </w:r>
          </w:p>
        </w:tc>
        <w:tc>
          <w:tcPr>
            <w:tcW w:w="3887"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6FA43E50" w14:textId="77777777" w:rsidR="00F34F5F" w:rsidRPr="00F34F5F" w:rsidRDefault="00F34F5F" w:rsidP="00F34F5F">
            <w:pPr>
              <w:rPr>
                <w:color w:val="262B33"/>
              </w:rPr>
            </w:pPr>
            <w:r w:rsidRPr="00F34F5F">
              <w:rPr>
                <w:color w:val="262B33"/>
                <w:sz w:val="21"/>
                <w:szCs w:val="21"/>
              </w:rPr>
              <w:t>1.0</w:t>
            </w:r>
          </w:p>
        </w:tc>
      </w:tr>
      <w:tr w:rsidR="00F34F5F" w:rsidRPr="00F34F5F" w14:paraId="3B38C725" w14:textId="77777777" w:rsidTr="00F34F5F">
        <w:trPr>
          <w:trHeight w:val="242"/>
        </w:trPr>
        <w:tc>
          <w:tcPr>
            <w:tcW w:w="6219"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50184BA1" w14:textId="77777777" w:rsidR="00F34F5F" w:rsidRPr="00F34F5F" w:rsidRDefault="00F34F5F" w:rsidP="00F34F5F">
            <w:pPr>
              <w:rPr>
                <w:color w:val="262B33"/>
              </w:rPr>
            </w:pPr>
            <w:r w:rsidRPr="00F34F5F">
              <w:rPr>
                <w:color w:val="262B33"/>
                <w:sz w:val="21"/>
                <w:szCs w:val="21"/>
              </w:rPr>
              <w:t>Minor hardware issue (resolved within shift)</w:t>
            </w:r>
          </w:p>
        </w:tc>
        <w:tc>
          <w:tcPr>
            <w:tcW w:w="3887"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4F1A338F" w14:textId="77777777" w:rsidR="00F34F5F" w:rsidRPr="00F34F5F" w:rsidRDefault="00F34F5F" w:rsidP="00F34F5F">
            <w:pPr>
              <w:rPr>
                <w:color w:val="262B33"/>
              </w:rPr>
            </w:pPr>
            <w:r w:rsidRPr="00F34F5F">
              <w:rPr>
                <w:color w:val="262B33"/>
                <w:sz w:val="21"/>
                <w:szCs w:val="21"/>
              </w:rPr>
              <w:t>0.7</w:t>
            </w:r>
          </w:p>
        </w:tc>
      </w:tr>
      <w:tr w:rsidR="00F34F5F" w:rsidRPr="00F34F5F" w14:paraId="77ED20DC" w14:textId="77777777" w:rsidTr="00F34F5F">
        <w:trPr>
          <w:trHeight w:val="233"/>
        </w:trPr>
        <w:tc>
          <w:tcPr>
            <w:tcW w:w="6219"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C3CBA40" w14:textId="77777777" w:rsidR="00F34F5F" w:rsidRPr="00F34F5F" w:rsidRDefault="00F34F5F" w:rsidP="00F34F5F">
            <w:pPr>
              <w:rPr>
                <w:color w:val="262B33"/>
              </w:rPr>
            </w:pPr>
            <w:r w:rsidRPr="00F34F5F">
              <w:rPr>
                <w:color w:val="262B33"/>
                <w:sz w:val="21"/>
                <w:szCs w:val="21"/>
              </w:rPr>
              <w:t>Survey cycle mismatch &gt; 4 days</w:t>
            </w:r>
          </w:p>
        </w:tc>
        <w:tc>
          <w:tcPr>
            <w:tcW w:w="3887"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10C1DAA2" w14:textId="77777777" w:rsidR="00F34F5F" w:rsidRPr="00F34F5F" w:rsidRDefault="00F34F5F" w:rsidP="00F34F5F">
            <w:pPr>
              <w:rPr>
                <w:color w:val="262B33"/>
              </w:rPr>
            </w:pPr>
            <w:r w:rsidRPr="00F34F5F">
              <w:rPr>
                <w:color w:val="262B33"/>
                <w:sz w:val="21"/>
                <w:szCs w:val="21"/>
              </w:rPr>
              <w:t>0.7</w:t>
            </w:r>
          </w:p>
        </w:tc>
      </w:tr>
      <w:tr w:rsidR="00F34F5F" w:rsidRPr="00F34F5F" w14:paraId="7913AA16" w14:textId="77777777" w:rsidTr="00F34F5F">
        <w:trPr>
          <w:trHeight w:val="242"/>
        </w:trPr>
        <w:tc>
          <w:tcPr>
            <w:tcW w:w="6219"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5F1297F9" w14:textId="77777777" w:rsidR="00F34F5F" w:rsidRPr="00F34F5F" w:rsidRDefault="00F34F5F" w:rsidP="00F34F5F">
            <w:pPr>
              <w:rPr>
                <w:color w:val="262B33"/>
              </w:rPr>
            </w:pPr>
            <w:r w:rsidRPr="00F34F5F">
              <w:rPr>
                <w:color w:val="262B33"/>
                <w:sz w:val="21"/>
                <w:szCs w:val="21"/>
              </w:rPr>
              <w:t>Significant fleet composition change</w:t>
            </w:r>
          </w:p>
        </w:tc>
        <w:tc>
          <w:tcPr>
            <w:tcW w:w="3887"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675D15A1" w14:textId="77777777" w:rsidR="00F34F5F" w:rsidRPr="00F34F5F" w:rsidRDefault="00F34F5F" w:rsidP="00F34F5F">
            <w:pPr>
              <w:rPr>
                <w:color w:val="262B33"/>
              </w:rPr>
            </w:pPr>
            <w:r w:rsidRPr="00F34F5F">
              <w:rPr>
                <w:color w:val="262B33"/>
                <w:sz w:val="21"/>
                <w:szCs w:val="21"/>
              </w:rPr>
              <w:t>0.5</w:t>
            </w:r>
          </w:p>
        </w:tc>
      </w:tr>
      <w:tr w:rsidR="00F34F5F" w:rsidRPr="00F34F5F" w14:paraId="04E17C10" w14:textId="77777777" w:rsidTr="00F34F5F">
        <w:trPr>
          <w:trHeight w:val="242"/>
        </w:trPr>
        <w:tc>
          <w:tcPr>
            <w:tcW w:w="6219"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270FDB7" w14:textId="77777777" w:rsidR="00F34F5F" w:rsidRPr="00F34F5F" w:rsidRDefault="00F34F5F" w:rsidP="00F34F5F">
            <w:pPr>
              <w:rPr>
                <w:color w:val="262B33"/>
              </w:rPr>
            </w:pPr>
            <w:r w:rsidRPr="00F34F5F">
              <w:rPr>
                <w:color w:val="262B33"/>
                <w:sz w:val="21"/>
                <w:szCs w:val="21"/>
              </w:rPr>
              <w:t>Major hardware fault (Dumpswitch, GPS outage)</w:t>
            </w:r>
          </w:p>
        </w:tc>
        <w:tc>
          <w:tcPr>
            <w:tcW w:w="3887"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43C2025D" w14:textId="77777777" w:rsidR="00F34F5F" w:rsidRPr="00F34F5F" w:rsidRDefault="00F34F5F" w:rsidP="00F34F5F">
            <w:pPr>
              <w:rPr>
                <w:color w:val="262B33"/>
              </w:rPr>
            </w:pPr>
            <w:r w:rsidRPr="00F34F5F">
              <w:rPr>
                <w:color w:val="262B33"/>
                <w:sz w:val="21"/>
                <w:szCs w:val="21"/>
              </w:rPr>
              <w:t>0.3</w:t>
            </w:r>
          </w:p>
        </w:tc>
      </w:tr>
      <w:tr w:rsidR="00F34F5F" w:rsidRPr="00F34F5F" w14:paraId="0B9F25AF" w14:textId="77777777" w:rsidTr="00F34F5F">
        <w:trPr>
          <w:trHeight w:val="242"/>
        </w:trPr>
        <w:tc>
          <w:tcPr>
            <w:tcW w:w="6219"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596126DC" w14:textId="77777777" w:rsidR="00F34F5F" w:rsidRPr="00F34F5F" w:rsidRDefault="00F34F5F" w:rsidP="00F34F5F">
            <w:pPr>
              <w:rPr>
                <w:color w:val="262B33"/>
              </w:rPr>
            </w:pPr>
            <w:r w:rsidRPr="00F34F5F">
              <w:rPr>
                <w:color w:val="262B33"/>
                <w:sz w:val="21"/>
                <w:szCs w:val="21"/>
              </w:rPr>
              <w:t>Multiple simultaneous issues</w:t>
            </w:r>
          </w:p>
        </w:tc>
        <w:tc>
          <w:tcPr>
            <w:tcW w:w="3887"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7F1CB6D6" w14:textId="77777777" w:rsidR="00F34F5F" w:rsidRPr="00F34F5F" w:rsidRDefault="00F34F5F" w:rsidP="00F34F5F">
            <w:pPr>
              <w:rPr>
                <w:color w:val="262B33"/>
              </w:rPr>
            </w:pPr>
            <w:r w:rsidRPr="00F34F5F">
              <w:rPr>
                <w:color w:val="262B33"/>
                <w:sz w:val="21"/>
                <w:szCs w:val="21"/>
              </w:rPr>
              <w:t>0.2 (or exclude)</w:t>
            </w:r>
          </w:p>
        </w:tc>
      </w:tr>
    </w:tbl>
    <w:p w14:paraId="1EFDA4E0" w14:textId="77777777" w:rsidR="00F34F5F" w:rsidRDefault="00F34F5F" w:rsidP="00731A37"/>
    <w:p w14:paraId="1C94EB5D" w14:textId="77777777" w:rsidR="00B00E70" w:rsidRPr="00B00E70" w:rsidRDefault="00B00E70" w:rsidP="00B00E70">
      <w:pPr>
        <w:keepNext/>
        <w:spacing w:before="260" w:after="140"/>
        <w:outlineLvl w:val="2"/>
        <w:rPr>
          <w:b/>
          <w:bCs/>
          <w:color w:val="1F3B57"/>
          <w:sz w:val="23"/>
          <w:szCs w:val="23"/>
        </w:rPr>
      </w:pPr>
      <w:r w:rsidRPr="00B00E70">
        <w:rPr>
          <w:b/>
          <w:bCs/>
          <w:color w:val="1F3B57"/>
          <w:sz w:val="23"/>
          <w:szCs w:val="23"/>
        </w:rPr>
        <w:t>Stage 4 — Weighted ε Calculation (6-Month Average)</w:t>
      </w:r>
    </w:p>
    <w:p w14:paraId="18161FC9" w14:textId="77777777" w:rsidR="00B00E70" w:rsidRPr="00B00E70" w:rsidRDefault="00B00E70" w:rsidP="00B00E70">
      <w:pPr>
        <w:spacing w:after="200" w:line="300" w:lineRule="auto"/>
        <w:rPr>
          <w:color w:val="262B33"/>
        </w:rPr>
      </w:pPr>
      <w:r w:rsidRPr="00B00E70">
        <w:rPr>
          <w:color w:val="262B33"/>
        </w:rPr>
        <w:t>After six months of data are accumulated, the weighted average deviation factor is computed:</w:t>
      </w:r>
    </w:p>
    <w:p w14:paraId="3623C367" w14:textId="7BAA8B33" w:rsidR="00B00E70" w:rsidRPr="00B00E70" w:rsidRDefault="00B00E70" w:rsidP="00193C46">
      <w:pPr>
        <w:spacing w:after="200" w:line="300" w:lineRule="auto"/>
        <w:ind w:left="2720" w:firstLine="160"/>
        <w:rPr>
          <w:color w:val="262B33"/>
        </w:rPr>
      </w:pPr>
      <w:r w:rsidRPr="00B00E70">
        <w:rPr>
          <w:b/>
          <w:bCs/>
          <w:color w:val="262B33"/>
        </w:rPr>
        <w:t xml:space="preserve">  εᴀᴅɢ = Σ ( wᵢ × εᵢ ) ÷ Σ ( wᵢ )</w:t>
      </w:r>
    </w:p>
    <w:p w14:paraId="150C0ECD" w14:textId="77777777" w:rsidR="00B00E70" w:rsidRPr="00B00E70" w:rsidRDefault="00B00E70" w:rsidP="00B00E70">
      <w:pPr>
        <w:spacing w:after="200" w:line="300" w:lineRule="auto"/>
        <w:rPr>
          <w:color w:val="262B33"/>
        </w:rPr>
      </w:pPr>
      <w:r w:rsidRPr="00B00E70">
        <w:rPr>
          <w:color w:val="262B33"/>
        </w:rPr>
        <w:t>This calculation is performed separately for each truck class, since the structural TF error may differ between the Bharat Benz / Volvo small dumpers, the Sany SKT medium dumpers, and the Komatsu HD-785-7 large dumpers. The class-level ε values are obtained by distributing the survey volume in proportion to each class’s observed FMS volume share, as described in Section 3.6.</w:t>
      </w:r>
    </w:p>
    <w:p w14:paraId="0AA093C9" w14:textId="77777777" w:rsidR="00B00E70" w:rsidRPr="00B00E70" w:rsidRDefault="00B00E70" w:rsidP="00B00E70">
      <w:pPr>
        <w:spacing w:before="160" w:after="160"/>
        <w:jc w:val="center"/>
        <w:rPr>
          <w:color w:val="262B33"/>
        </w:rPr>
      </w:pPr>
      <w:r w:rsidRPr="00B00E70">
        <w:rPr>
          <w:noProof/>
          <w:color w:val="262B33"/>
        </w:rPr>
        <w:drawing>
          <wp:inline distT="0" distB="0" distL="0" distR="0" wp14:anchorId="01112D9C" wp14:editId="0B0F64E9">
            <wp:extent cx="5334000" cy="2400300"/>
            <wp:effectExtent l="0" t="0" r="0" b="0"/>
            <wp:docPr id="628051331" name="Epsilon Flattening Chart" descr="Epsilon Flattening Chart" title="Epsilon Flattening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400300"/>
                    </a:xfrm>
                    <a:prstGeom prst="rect">
                      <a:avLst/>
                    </a:prstGeom>
                  </pic:spPr>
                </pic:pic>
              </a:graphicData>
            </a:graphic>
          </wp:inline>
        </w:drawing>
      </w:r>
    </w:p>
    <w:p w14:paraId="47132B95" w14:textId="77777777" w:rsidR="00A5157C" w:rsidRDefault="00A5157C" w:rsidP="00731A37"/>
    <w:p w14:paraId="3A61AD08" w14:textId="77777777" w:rsidR="00A5157C" w:rsidRDefault="00A5157C" w:rsidP="00731A37"/>
    <w:p w14:paraId="0BDFFD47" w14:textId="77777777" w:rsidR="00A5157C" w:rsidRDefault="00A5157C" w:rsidP="00731A37"/>
    <w:p w14:paraId="4C863705" w14:textId="77777777" w:rsidR="00B00E70" w:rsidRPr="00B00E70" w:rsidRDefault="00B00E70" w:rsidP="00B00E70">
      <w:pPr>
        <w:keepNext/>
        <w:spacing w:before="260" w:after="140"/>
        <w:outlineLvl w:val="2"/>
        <w:rPr>
          <w:b/>
          <w:bCs/>
          <w:color w:val="1F3B57"/>
          <w:sz w:val="23"/>
          <w:szCs w:val="23"/>
        </w:rPr>
      </w:pPr>
      <w:r w:rsidRPr="00B00E70">
        <w:rPr>
          <w:b/>
          <w:bCs/>
          <w:color w:val="1F3B57"/>
          <w:sz w:val="23"/>
          <w:szCs w:val="23"/>
        </w:rPr>
        <w:lastRenderedPageBreak/>
        <w:t>Stage 5 — TF Recalibration</w:t>
      </w:r>
    </w:p>
    <w:p w14:paraId="53F9A37E" w14:textId="77777777" w:rsidR="00B00E70" w:rsidRPr="00B00E70" w:rsidRDefault="00B00E70" w:rsidP="00B00E70">
      <w:pPr>
        <w:spacing w:after="200" w:line="300" w:lineRule="auto"/>
        <w:rPr>
          <w:color w:val="262B33"/>
        </w:rPr>
      </w:pPr>
      <w:r w:rsidRPr="00B00E70">
        <w:rPr>
          <w:color w:val="262B33"/>
        </w:rPr>
        <w:t>The calibrated Trip Factor for each truck class is computed as:</w:t>
      </w:r>
    </w:p>
    <w:p w14:paraId="03583323" w14:textId="6941B884" w:rsidR="00B00E70" w:rsidRPr="00B00E70" w:rsidRDefault="00B00E70" w:rsidP="00B00E70">
      <w:pPr>
        <w:spacing w:after="200" w:line="300" w:lineRule="auto"/>
        <w:ind w:left="2000" w:firstLine="160"/>
        <w:rPr>
          <w:color w:val="262B33"/>
        </w:rPr>
      </w:pPr>
      <w:r w:rsidRPr="00B00E70">
        <w:rPr>
          <w:b/>
          <w:bCs/>
          <w:color w:val="262B33"/>
        </w:rPr>
        <w:t xml:space="preserve">  TFᴄᴀʟɪʙʀᴀᴛᴇᴅ(k) = TFᴏᴇᴍ(k) × ( 1 + εᴀᴅɢ(k) )</w:t>
      </w:r>
    </w:p>
    <w:p w14:paraId="69AE6B07" w14:textId="77777777" w:rsidR="00B00E70" w:rsidRPr="00B00E70" w:rsidRDefault="00B00E70" w:rsidP="00B00E70">
      <w:pPr>
        <w:spacing w:after="200" w:line="300" w:lineRule="auto"/>
        <w:rPr>
          <w:color w:val="262B33"/>
        </w:rPr>
      </w:pPr>
      <w:r w:rsidRPr="00B00E70">
        <w:rPr>
          <w:color w:val="262B33"/>
        </w:rPr>
        <w:t>The resulting values are submitted to the FMS system administrator for update in the configuration. The update requires no hardware change; it is a parameter change in the FMS server configuration.</w:t>
      </w:r>
    </w:p>
    <w:p w14:paraId="634CD6EA" w14:textId="77777777" w:rsidR="00B00E70" w:rsidRPr="00B00E70" w:rsidRDefault="00B00E70" w:rsidP="00B00E70">
      <w:pPr>
        <w:spacing w:after="120"/>
        <w:rPr>
          <w:color w:val="262B33"/>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960"/>
        <w:gridCol w:w="1800"/>
      </w:tblGrid>
      <w:tr w:rsidR="00B00E70" w:rsidRPr="00B00E70" w14:paraId="402066BE" w14:textId="77777777" w:rsidTr="003E3F60">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15DDB404" w14:textId="77777777" w:rsidR="00B00E70" w:rsidRPr="00B00E70" w:rsidRDefault="00B00E70" w:rsidP="00B00E70">
            <w:pPr>
              <w:rPr>
                <w:color w:val="262B33"/>
              </w:rPr>
            </w:pPr>
            <w:r w:rsidRPr="00B00E70">
              <w:rPr>
                <w:b/>
                <w:bCs/>
                <w:color w:val="FFFFFF"/>
                <w:sz w:val="21"/>
                <w:szCs w:val="21"/>
              </w:rPr>
              <w:t>Truck Class</w:t>
            </w:r>
          </w:p>
        </w:tc>
        <w:tc>
          <w:tcPr>
            <w:tcW w:w="15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754FAB3B" w14:textId="77777777" w:rsidR="00B00E70" w:rsidRPr="00B00E70" w:rsidRDefault="00B00E70" w:rsidP="00B00E70">
            <w:pPr>
              <w:rPr>
                <w:color w:val="262B33"/>
              </w:rPr>
            </w:pPr>
            <w:r w:rsidRPr="00B00E70">
              <w:rPr>
                <w:b/>
                <w:bCs/>
                <w:color w:val="FFFFFF"/>
                <w:sz w:val="21"/>
                <w:szCs w:val="21"/>
              </w:rPr>
              <w:t>OEM TF (cum)</w:t>
            </w:r>
          </w:p>
        </w:tc>
        <w:tc>
          <w:tcPr>
            <w:tcW w:w="15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0C68F5F7" w14:textId="77777777" w:rsidR="00B00E70" w:rsidRPr="00B00E70" w:rsidRDefault="00B00E70" w:rsidP="00B00E70">
            <w:pPr>
              <w:rPr>
                <w:color w:val="262B33"/>
              </w:rPr>
            </w:pPr>
            <w:r w:rsidRPr="00B00E70">
              <w:rPr>
                <w:b/>
                <w:bCs/>
                <w:color w:val="FFFFFF"/>
                <w:sz w:val="21"/>
                <w:szCs w:val="21"/>
              </w:rPr>
              <w:t>Weighted ε_avg</w:t>
            </w:r>
          </w:p>
        </w:tc>
        <w:tc>
          <w:tcPr>
            <w:tcW w:w="196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31B0BE34" w14:textId="77777777" w:rsidR="00B00E70" w:rsidRPr="00B00E70" w:rsidRDefault="00B00E70" w:rsidP="00B00E70">
            <w:pPr>
              <w:rPr>
                <w:color w:val="262B33"/>
              </w:rPr>
            </w:pPr>
            <w:r w:rsidRPr="00B00E70">
              <w:rPr>
                <w:b/>
                <w:bCs/>
                <w:color w:val="FFFFFF"/>
                <w:sz w:val="21"/>
                <w:szCs w:val="21"/>
              </w:rPr>
              <w:t>Calibrated TF (cum)</w:t>
            </w:r>
          </w:p>
        </w:tc>
        <w:tc>
          <w:tcPr>
            <w:tcW w:w="18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647D9094" w14:textId="77777777" w:rsidR="00B00E70" w:rsidRPr="00B00E70" w:rsidRDefault="00B00E70" w:rsidP="00B00E70">
            <w:pPr>
              <w:rPr>
                <w:color w:val="262B33"/>
              </w:rPr>
            </w:pPr>
            <w:r w:rsidRPr="00B00E70">
              <w:rPr>
                <w:b/>
                <w:bCs/>
                <w:color w:val="FFFFFF"/>
                <w:sz w:val="21"/>
                <w:szCs w:val="21"/>
              </w:rPr>
              <w:t>Change from OEM</w:t>
            </w:r>
          </w:p>
        </w:tc>
      </w:tr>
      <w:tr w:rsidR="00B00E70" w:rsidRPr="00B00E70" w14:paraId="389FD93D" w14:textId="77777777" w:rsidTr="003E3F60">
        <w:tc>
          <w:tcPr>
            <w:tcW w:w="26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6124CDC" w14:textId="77777777" w:rsidR="00B00E70" w:rsidRPr="00B00E70" w:rsidRDefault="00B00E70" w:rsidP="00B00E70">
            <w:pPr>
              <w:rPr>
                <w:color w:val="262B33"/>
              </w:rPr>
            </w:pPr>
            <w:r w:rsidRPr="00B00E70">
              <w:rPr>
                <w:color w:val="262B33"/>
                <w:sz w:val="21"/>
                <w:szCs w:val="21"/>
              </w:rPr>
              <w:t>Small (Bharat Benz / Volvo)</w:t>
            </w:r>
          </w:p>
        </w:tc>
        <w:tc>
          <w:tcPr>
            <w:tcW w:w="15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71B527C" w14:textId="77777777" w:rsidR="00B00E70" w:rsidRPr="00B00E70" w:rsidRDefault="00B00E70" w:rsidP="00B00E70">
            <w:pPr>
              <w:rPr>
                <w:color w:val="262B33"/>
              </w:rPr>
            </w:pPr>
            <w:r w:rsidRPr="00B00E70">
              <w:rPr>
                <w:color w:val="262B33"/>
                <w:sz w:val="21"/>
                <w:szCs w:val="21"/>
              </w:rPr>
              <w:t>13.0</w:t>
            </w:r>
          </w:p>
        </w:tc>
        <w:tc>
          <w:tcPr>
            <w:tcW w:w="15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6E385295" w14:textId="77777777" w:rsidR="00B00E70" w:rsidRPr="00B00E70" w:rsidRDefault="00B00E70" w:rsidP="00B00E70">
            <w:pPr>
              <w:rPr>
                <w:color w:val="262B33"/>
              </w:rPr>
            </w:pPr>
            <w:r w:rsidRPr="00B00E70">
              <w:rPr>
                <w:color w:val="262B33"/>
                <w:sz w:val="21"/>
                <w:szCs w:val="21"/>
              </w:rPr>
              <w:t>+9.0%</w:t>
            </w:r>
          </w:p>
        </w:tc>
        <w:tc>
          <w:tcPr>
            <w:tcW w:w="196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1C521EF" w14:textId="77777777" w:rsidR="00B00E70" w:rsidRPr="00B00E70" w:rsidRDefault="00B00E70" w:rsidP="00B00E70">
            <w:pPr>
              <w:rPr>
                <w:color w:val="262B33"/>
              </w:rPr>
            </w:pPr>
            <w:r w:rsidRPr="00B00E70">
              <w:rPr>
                <w:color w:val="262B33"/>
                <w:sz w:val="21"/>
                <w:szCs w:val="21"/>
              </w:rPr>
              <w:t>14.2</w:t>
            </w:r>
          </w:p>
        </w:tc>
        <w:tc>
          <w:tcPr>
            <w:tcW w:w="18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2B36E6C" w14:textId="77777777" w:rsidR="00B00E70" w:rsidRPr="00B00E70" w:rsidRDefault="00B00E70" w:rsidP="00B00E70">
            <w:pPr>
              <w:rPr>
                <w:color w:val="262B33"/>
              </w:rPr>
            </w:pPr>
            <w:r w:rsidRPr="00B00E70">
              <w:rPr>
                <w:color w:val="262B33"/>
                <w:sz w:val="21"/>
                <w:szCs w:val="21"/>
              </w:rPr>
              <w:t>+1.2 cum</w:t>
            </w:r>
          </w:p>
        </w:tc>
      </w:tr>
      <w:tr w:rsidR="00B00E70" w:rsidRPr="00B00E70" w14:paraId="7C8002D0" w14:textId="77777777" w:rsidTr="003E3F60">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675DC5E1" w14:textId="77777777" w:rsidR="00B00E70" w:rsidRPr="00B00E70" w:rsidRDefault="00B00E70" w:rsidP="00B00E70">
            <w:pPr>
              <w:rPr>
                <w:color w:val="262B33"/>
              </w:rPr>
            </w:pPr>
            <w:r w:rsidRPr="00B00E70">
              <w:rPr>
                <w:color w:val="262B33"/>
                <w:sz w:val="21"/>
                <w:szCs w:val="21"/>
              </w:rPr>
              <w:t>Medium (Sany SKT90s/105s)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37D414D" w14:textId="77777777" w:rsidR="00B00E70" w:rsidRPr="00B00E70" w:rsidRDefault="00B00E70" w:rsidP="00B00E70">
            <w:pPr>
              <w:rPr>
                <w:color w:val="262B33"/>
              </w:rPr>
            </w:pPr>
            <w:r w:rsidRPr="00B00E70">
              <w:rPr>
                <w:color w:val="262B33"/>
                <w:sz w:val="21"/>
                <w:szCs w:val="21"/>
              </w:rPr>
              <w:t>25.0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473EE46A" w14:textId="77777777" w:rsidR="00B00E70" w:rsidRPr="00B00E70" w:rsidRDefault="00B00E70" w:rsidP="00B00E70">
            <w:pPr>
              <w:rPr>
                <w:color w:val="262B33"/>
              </w:rPr>
            </w:pPr>
            <w:r w:rsidRPr="00B00E70">
              <w:rPr>
                <w:color w:val="262B33"/>
                <w:sz w:val="21"/>
                <w:szCs w:val="21"/>
              </w:rPr>
              <w:t>+9.0%</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52CD8E3F" w14:textId="77777777" w:rsidR="00B00E70" w:rsidRPr="00B00E70" w:rsidRDefault="00B00E70" w:rsidP="00B00E70">
            <w:pPr>
              <w:rPr>
                <w:color w:val="262B33"/>
              </w:rPr>
            </w:pPr>
            <w:r w:rsidRPr="00B00E70">
              <w:rPr>
                <w:color w:val="262B33"/>
                <w:sz w:val="21"/>
                <w:szCs w:val="21"/>
              </w:rPr>
              <w:t>27.3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2D6FBA0" w14:textId="77777777" w:rsidR="00B00E70" w:rsidRPr="00B00E70" w:rsidRDefault="00B00E70" w:rsidP="00B00E70">
            <w:pPr>
              <w:rPr>
                <w:color w:val="262B33"/>
              </w:rPr>
            </w:pPr>
            <w:r w:rsidRPr="00B00E70">
              <w:rPr>
                <w:color w:val="262B33"/>
                <w:sz w:val="21"/>
                <w:szCs w:val="21"/>
              </w:rPr>
              <w:t>+2.3 cum</w:t>
            </w:r>
          </w:p>
        </w:tc>
      </w:tr>
      <w:tr w:rsidR="00B00E70" w:rsidRPr="00B00E70" w14:paraId="3EE5820F" w14:textId="77777777" w:rsidTr="003E3F60">
        <w:tc>
          <w:tcPr>
            <w:tcW w:w="26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55F8CFA9" w14:textId="77777777" w:rsidR="00B00E70" w:rsidRPr="00B00E70" w:rsidRDefault="00B00E70" w:rsidP="00B00E70">
            <w:pPr>
              <w:rPr>
                <w:color w:val="262B33"/>
              </w:rPr>
            </w:pPr>
            <w:r w:rsidRPr="00B00E70">
              <w:rPr>
                <w:color w:val="262B33"/>
                <w:sz w:val="21"/>
                <w:szCs w:val="21"/>
              </w:rPr>
              <w:t>Big (Komatsu HD-785-7)</w:t>
            </w:r>
          </w:p>
        </w:tc>
        <w:tc>
          <w:tcPr>
            <w:tcW w:w="15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45436807" w14:textId="77777777" w:rsidR="00B00E70" w:rsidRPr="00B00E70" w:rsidRDefault="00B00E70" w:rsidP="00B00E70">
            <w:pPr>
              <w:rPr>
                <w:color w:val="262B33"/>
              </w:rPr>
            </w:pPr>
            <w:r w:rsidRPr="00B00E70">
              <w:rPr>
                <w:color w:val="262B33"/>
                <w:sz w:val="21"/>
                <w:szCs w:val="21"/>
              </w:rPr>
              <w:t>42.0</w:t>
            </w:r>
          </w:p>
        </w:tc>
        <w:tc>
          <w:tcPr>
            <w:tcW w:w="15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45FAA205" w14:textId="77777777" w:rsidR="00B00E70" w:rsidRPr="00B00E70" w:rsidRDefault="00B00E70" w:rsidP="00B00E70">
            <w:pPr>
              <w:rPr>
                <w:color w:val="262B33"/>
              </w:rPr>
            </w:pPr>
            <w:r w:rsidRPr="00B00E70">
              <w:rPr>
                <w:color w:val="262B33"/>
                <w:sz w:val="21"/>
                <w:szCs w:val="21"/>
              </w:rPr>
              <w:t>+9.0%</w:t>
            </w:r>
          </w:p>
        </w:tc>
        <w:tc>
          <w:tcPr>
            <w:tcW w:w="196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B266C9D" w14:textId="77777777" w:rsidR="00B00E70" w:rsidRPr="00B00E70" w:rsidRDefault="00B00E70" w:rsidP="00B00E70">
            <w:pPr>
              <w:rPr>
                <w:color w:val="262B33"/>
              </w:rPr>
            </w:pPr>
            <w:r w:rsidRPr="00B00E70">
              <w:rPr>
                <w:color w:val="262B33"/>
                <w:sz w:val="21"/>
                <w:szCs w:val="21"/>
              </w:rPr>
              <w:t>45.8</w:t>
            </w:r>
          </w:p>
        </w:tc>
        <w:tc>
          <w:tcPr>
            <w:tcW w:w="18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4C2191DC" w14:textId="77777777" w:rsidR="00B00E70" w:rsidRPr="00B00E70" w:rsidRDefault="00B00E70" w:rsidP="00B00E70">
            <w:pPr>
              <w:rPr>
                <w:color w:val="262B33"/>
              </w:rPr>
            </w:pPr>
            <w:r w:rsidRPr="00B00E70">
              <w:rPr>
                <w:color w:val="262B33"/>
                <w:sz w:val="21"/>
                <w:szCs w:val="21"/>
              </w:rPr>
              <w:t>+3.8 cum</w:t>
            </w:r>
          </w:p>
        </w:tc>
      </w:tr>
    </w:tbl>
    <w:p w14:paraId="05BB4AD3" w14:textId="77777777" w:rsidR="00B00E70" w:rsidRPr="00B00E70" w:rsidRDefault="00B00E70" w:rsidP="00B00E70">
      <w:pPr>
        <w:spacing w:after="260"/>
        <w:rPr>
          <w:color w:val="262B33"/>
        </w:rPr>
      </w:pPr>
    </w:p>
    <w:p w14:paraId="041445D9" w14:textId="1782893E" w:rsidR="00A5157C" w:rsidRPr="00FF1397" w:rsidRDefault="00B00E70" w:rsidP="00FF1397">
      <w:pPr>
        <w:spacing w:after="200" w:line="300" w:lineRule="auto"/>
        <w:rPr>
          <w:color w:val="262B33"/>
        </w:rPr>
      </w:pPr>
      <w:r w:rsidRPr="00B00E70">
        <w:rPr>
          <w:i/>
          <w:iCs/>
          <w:color w:val="262B33"/>
        </w:rPr>
        <w:t>Note: values above are illustrative based on two confirmed months. Final calibrated TF values will be derived from the full six-month dataset.</w:t>
      </w:r>
    </w:p>
    <w:p w14:paraId="3994F733" w14:textId="44EA1FEF" w:rsidR="00FF1397" w:rsidRPr="00FF1397" w:rsidRDefault="00FF1397" w:rsidP="00FF1397">
      <w:pPr>
        <w:keepNext/>
        <w:spacing w:before="260" w:after="140"/>
        <w:outlineLvl w:val="2"/>
        <w:rPr>
          <w:b/>
          <w:bCs/>
          <w:color w:val="1F3B57"/>
          <w:sz w:val="23"/>
          <w:szCs w:val="23"/>
        </w:rPr>
      </w:pPr>
      <w:r w:rsidRPr="00FF1397">
        <w:rPr>
          <w:b/>
          <w:bCs/>
          <w:color w:val="1F3B57"/>
          <w:sz w:val="23"/>
          <w:szCs w:val="23"/>
        </w:rPr>
        <w:t xml:space="preserve">Stage </w:t>
      </w:r>
      <w:r>
        <w:rPr>
          <w:b/>
          <w:bCs/>
          <w:color w:val="1F3B57"/>
          <w:sz w:val="23"/>
          <w:szCs w:val="23"/>
        </w:rPr>
        <w:t>6</w:t>
      </w:r>
      <w:r w:rsidRPr="00FF1397">
        <w:rPr>
          <w:b/>
          <w:bCs/>
          <w:color w:val="1F3B57"/>
          <w:sz w:val="23"/>
          <w:szCs w:val="23"/>
        </w:rPr>
        <w:t xml:space="preserve"> — Rolling Maintenance</w:t>
      </w:r>
    </w:p>
    <w:p w14:paraId="22DC2A9C" w14:textId="06D12976" w:rsidR="00FF1397" w:rsidRPr="00FF1397" w:rsidRDefault="00FF1397" w:rsidP="00FF1397">
      <w:pPr>
        <w:spacing w:after="200" w:line="300" w:lineRule="auto"/>
        <w:rPr>
          <w:color w:val="262B33"/>
        </w:rPr>
      </w:pPr>
      <w:r w:rsidRPr="00FF1397">
        <w:rPr>
          <w:color w:val="262B33"/>
        </w:rPr>
        <w:t xml:space="preserve">From month 7 onwards, the calibration operates on a rolling </w:t>
      </w:r>
      <w:r w:rsidR="001166AF">
        <w:rPr>
          <w:color w:val="262B33"/>
        </w:rPr>
        <w:t>3</w:t>
      </w:r>
      <w:r w:rsidRPr="00FF1397">
        <w:rPr>
          <w:color w:val="262B33"/>
        </w:rPr>
        <w:t>-month window</w:t>
      </w:r>
      <w:r w:rsidR="001166AF">
        <w:rPr>
          <w:color w:val="262B33"/>
        </w:rPr>
        <w:t xml:space="preserve"> (followed by 6-month)</w:t>
      </w:r>
      <w:r w:rsidRPr="00FF1397">
        <w:rPr>
          <w:color w:val="262B33"/>
        </w:rPr>
        <w:t>. Each month, the newest data point is added and the oldest is dropped. The weighted ε_avg is recalculated. If ε_avg drifts beyond ±5% from the current TF correction, an early recalibration is triggered. Otherwise, a full TF update occurs every six months on a scheduled basis.</w:t>
      </w:r>
    </w:p>
    <w:p w14:paraId="2B515BC8" w14:textId="5003034D" w:rsidR="00A5157C" w:rsidRPr="00FF1397" w:rsidRDefault="00FF1397" w:rsidP="00FF1397">
      <w:pPr>
        <w:spacing w:after="200" w:line="300" w:lineRule="auto"/>
        <w:rPr>
          <w:color w:val="262B33"/>
        </w:rPr>
      </w:pPr>
      <w:r w:rsidRPr="00FF1397">
        <w:rPr>
          <w:color w:val="262B33"/>
        </w:rPr>
        <w:t>This rolling structure means the TF will naturally adapt to long-term operational changes — a new truck model entering the fleet, a change in bench height, or a shift in material type — without requiring manual intervention, while remaining resistant to single-month noise.</w:t>
      </w:r>
    </w:p>
    <w:p w14:paraId="76D893D3" w14:textId="77777777" w:rsidR="00FF1397" w:rsidRPr="00FF1397" w:rsidRDefault="00FF1397" w:rsidP="00FF1397">
      <w:pPr>
        <w:keepNext/>
        <w:spacing w:before="260" w:after="140"/>
        <w:outlineLvl w:val="2"/>
        <w:rPr>
          <w:b/>
          <w:bCs/>
          <w:color w:val="1F3B57"/>
          <w:sz w:val="23"/>
          <w:szCs w:val="23"/>
        </w:rPr>
      </w:pPr>
      <w:r w:rsidRPr="00FF1397">
        <w:rPr>
          <w:b/>
          <w:bCs/>
          <w:color w:val="1F3B57"/>
          <w:sz w:val="23"/>
          <w:szCs w:val="23"/>
        </w:rPr>
        <w:t>Implementation Summary</w:t>
      </w:r>
    </w:p>
    <w:p w14:paraId="6DABF059" w14:textId="77777777" w:rsidR="00FF1397" w:rsidRPr="00FF1397" w:rsidRDefault="00FF1397" w:rsidP="00FF1397">
      <w:pPr>
        <w:spacing w:after="100"/>
        <w:rPr>
          <w:color w:val="262B33"/>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2482"/>
        <w:gridCol w:w="1324"/>
        <w:gridCol w:w="1861"/>
        <w:gridCol w:w="2813"/>
      </w:tblGrid>
      <w:tr w:rsidR="00FF1397" w:rsidRPr="00FF1397" w14:paraId="3118AFC4" w14:textId="77777777" w:rsidTr="003E3F60">
        <w:trPr>
          <w:tblHeader/>
        </w:trPr>
        <w:tc>
          <w:tcPr>
            <w:tcW w:w="56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78307958" w14:textId="77777777" w:rsidR="00FF1397" w:rsidRPr="00FF1397" w:rsidRDefault="00FF1397" w:rsidP="00FF1397">
            <w:pPr>
              <w:rPr>
                <w:color w:val="262B33"/>
              </w:rPr>
            </w:pPr>
            <w:r w:rsidRPr="00FF1397">
              <w:rPr>
                <w:b/>
                <w:bCs/>
                <w:color w:val="FFFFFF"/>
                <w:sz w:val="21"/>
                <w:szCs w:val="21"/>
              </w:rPr>
              <w:t>Stage</w:t>
            </w:r>
          </w:p>
        </w:tc>
        <w:tc>
          <w:tcPr>
            <w:tcW w:w="24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76AC1E46" w14:textId="77777777" w:rsidR="00FF1397" w:rsidRPr="00FF1397" w:rsidRDefault="00FF1397" w:rsidP="00FF1397">
            <w:pPr>
              <w:rPr>
                <w:color w:val="262B33"/>
              </w:rPr>
            </w:pPr>
            <w:r w:rsidRPr="00FF1397">
              <w:rPr>
                <w:b/>
                <w:bCs/>
                <w:color w:val="FFFFFF"/>
                <w:sz w:val="21"/>
                <w:szCs w:val="21"/>
              </w:rPr>
              <w:t>Activity</w:t>
            </w:r>
          </w:p>
        </w:tc>
        <w:tc>
          <w:tcPr>
            <w:tcW w:w="128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441266A1" w14:textId="77777777" w:rsidR="00FF1397" w:rsidRPr="00FF1397" w:rsidRDefault="00FF1397" w:rsidP="00FF1397">
            <w:pPr>
              <w:rPr>
                <w:color w:val="262B33"/>
              </w:rPr>
            </w:pPr>
            <w:r w:rsidRPr="00FF1397">
              <w:rPr>
                <w:b/>
                <w:bCs/>
                <w:color w:val="FFFFFF"/>
                <w:sz w:val="21"/>
                <w:szCs w:val="21"/>
              </w:rPr>
              <w:t>When</w:t>
            </w:r>
          </w:p>
        </w:tc>
        <w:tc>
          <w:tcPr>
            <w:tcW w:w="180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10F80A6E" w14:textId="77777777" w:rsidR="00FF1397" w:rsidRPr="00FF1397" w:rsidRDefault="00FF1397" w:rsidP="00FF1397">
            <w:pPr>
              <w:rPr>
                <w:color w:val="262B33"/>
              </w:rPr>
            </w:pPr>
            <w:r w:rsidRPr="00FF1397">
              <w:rPr>
                <w:b/>
                <w:bCs/>
                <w:color w:val="FFFFFF"/>
                <w:sz w:val="21"/>
                <w:szCs w:val="21"/>
              </w:rPr>
              <w:t>Who</w:t>
            </w:r>
          </w:p>
        </w:tc>
        <w:tc>
          <w:tcPr>
            <w:tcW w:w="2720"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40" w:type="dxa"/>
              <w:bottom w:w="100" w:type="dxa"/>
              <w:right w:w="140" w:type="dxa"/>
            </w:tcMar>
            <w:vAlign w:val="center"/>
          </w:tcPr>
          <w:p w14:paraId="16B4CC92" w14:textId="77777777" w:rsidR="00FF1397" w:rsidRPr="00FF1397" w:rsidRDefault="00FF1397" w:rsidP="00FF1397">
            <w:pPr>
              <w:rPr>
                <w:color w:val="262B33"/>
              </w:rPr>
            </w:pPr>
            <w:r w:rsidRPr="00FF1397">
              <w:rPr>
                <w:b/>
                <w:bCs/>
                <w:color w:val="FFFFFF"/>
                <w:sz w:val="21"/>
                <w:szCs w:val="21"/>
              </w:rPr>
              <w:t>Output</w:t>
            </w:r>
          </w:p>
        </w:tc>
      </w:tr>
      <w:tr w:rsidR="00FF1397" w:rsidRPr="00FF1397" w14:paraId="1C6C0398" w14:textId="77777777" w:rsidTr="003E3F60">
        <w:tc>
          <w:tcPr>
            <w:tcW w:w="56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1B1BCAEC" w14:textId="77777777" w:rsidR="00FF1397" w:rsidRPr="00FF1397" w:rsidRDefault="00FF1397" w:rsidP="00FF1397">
            <w:pPr>
              <w:rPr>
                <w:color w:val="262B33"/>
              </w:rPr>
            </w:pPr>
            <w:r w:rsidRPr="00FF1397">
              <w:rPr>
                <w:color w:val="262B33"/>
                <w:sz w:val="21"/>
                <w:szCs w:val="21"/>
              </w:rPr>
              <w:t>1</w:t>
            </w:r>
          </w:p>
        </w:tc>
        <w:tc>
          <w:tcPr>
            <w:tcW w:w="24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1444759C" w14:textId="77777777" w:rsidR="00FF1397" w:rsidRPr="00FF1397" w:rsidRDefault="00FF1397" w:rsidP="00FF1397">
            <w:pPr>
              <w:rPr>
                <w:color w:val="262B33"/>
              </w:rPr>
            </w:pPr>
            <w:r w:rsidRPr="00FF1397">
              <w:rPr>
                <w:color w:val="262B33"/>
                <w:sz w:val="21"/>
                <w:szCs w:val="21"/>
              </w:rPr>
              <w:t>Collect V_survey, V_FMS, trips, flags</w:t>
            </w:r>
          </w:p>
        </w:tc>
        <w:tc>
          <w:tcPr>
            <w:tcW w:w="128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2160AC27" w14:textId="77777777" w:rsidR="00FF1397" w:rsidRPr="00FF1397" w:rsidRDefault="00FF1397" w:rsidP="00FF1397">
            <w:pPr>
              <w:rPr>
                <w:color w:val="262B33"/>
              </w:rPr>
            </w:pPr>
            <w:r w:rsidRPr="00FF1397">
              <w:rPr>
                <w:color w:val="262B33"/>
                <w:sz w:val="21"/>
                <w:szCs w:val="21"/>
              </w:rPr>
              <w:t>Monthly</w:t>
            </w:r>
          </w:p>
        </w:tc>
        <w:tc>
          <w:tcPr>
            <w:tcW w:w="18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14B91CC7" w14:textId="77777777" w:rsidR="00FF1397" w:rsidRPr="00FF1397" w:rsidRDefault="00FF1397" w:rsidP="00FF1397">
            <w:pPr>
              <w:rPr>
                <w:color w:val="262B33"/>
              </w:rPr>
            </w:pPr>
            <w:r w:rsidRPr="00FF1397">
              <w:rPr>
                <w:color w:val="262B33"/>
                <w:sz w:val="21"/>
                <w:szCs w:val="21"/>
              </w:rPr>
              <w:t>Survey + FMS team</w:t>
            </w:r>
          </w:p>
        </w:tc>
        <w:tc>
          <w:tcPr>
            <w:tcW w:w="272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1C91B225" w14:textId="77777777" w:rsidR="00FF1397" w:rsidRPr="00FF1397" w:rsidRDefault="00FF1397" w:rsidP="00FF1397">
            <w:pPr>
              <w:rPr>
                <w:color w:val="262B33"/>
              </w:rPr>
            </w:pPr>
            <w:r w:rsidRPr="00FF1397">
              <w:rPr>
                <w:color w:val="262B33"/>
                <w:sz w:val="21"/>
                <w:szCs w:val="21"/>
              </w:rPr>
              <w:t>Data register</w:t>
            </w:r>
          </w:p>
        </w:tc>
      </w:tr>
      <w:tr w:rsidR="00FF1397" w:rsidRPr="00FF1397" w14:paraId="11DA3E63" w14:textId="77777777" w:rsidTr="003E3F60">
        <w:tc>
          <w:tcPr>
            <w:tcW w:w="5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76D2A300" w14:textId="77777777" w:rsidR="00FF1397" w:rsidRPr="00FF1397" w:rsidRDefault="00FF1397" w:rsidP="00FF1397">
            <w:pPr>
              <w:rPr>
                <w:color w:val="262B33"/>
              </w:rPr>
            </w:pPr>
            <w:r w:rsidRPr="00FF1397">
              <w:rPr>
                <w:color w:val="262B33"/>
                <w:sz w:val="21"/>
                <w:szCs w:val="21"/>
              </w:rPr>
              <w:t>2</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09C42D77" w14:textId="77777777" w:rsidR="00FF1397" w:rsidRPr="00FF1397" w:rsidRDefault="00FF1397" w:rsidP="00FF1397">
            <w:pPr>
              <w:rPr>
                <w:color w:val="262B33"/>
              </w:rPr>
            </w:pPr>
            <w:r w:rsidRPr="00FF1397">
              <w:rPr>
                <w:color w:val="262B33"/>
                <w:sz w:val="21"/>
                <w:szCs w:val="21"/>
              </w:rPr>
              <w:t>Calculate raw ε_i per month</w:t>
            </w:r>
          </w:p>
        </w:tc>
        <w:tc>
          <w:tcPr>
            <w:tcW w:w="128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4610E873" w14:textId="77777777" w:rsidR="00FF1397" w:rsidRPr="00FF1397" w:rsidRDefault="00FF1397" w:rsidP="00FF1397">
            <w:pPr>
              <w:rPr>
                <w:color w:val="262B33"/>
              </w:rPr>
            </w:pPr>
            <w:r w:rsidRPr="00FF1397">
              <w:rPr>
                <w:color w:val="262B33"/>
                <w:sz w:val="21"/>
                <w:szCs w:val="21"/>
              </w:rPr>
              <w:t>Monthly</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1B262CA" w14:textId="77777777" w:rsidR="00FF1397" w:rsidRPr="00FF1397" w:rsidRDefault="00FF1397" w:rsidP="00FF1397">
            <w:pPr>
              <w:rPr>
                <w:color w:val="262B33"/>
              </w:rPr>
            </w:pPr>
            <w:r w:rsidRPr="00FF1397">
              <w:rPr>
                <w:color w:val="262B33"/>
                <w:sz w:val="21"/>
                <w:szCs w:val="21"/>
              </w:rPr>
              <w:t>FMS analyst</w:t>
            </w:r>
          </w:p>
        </w:tc>
        <w:tc>
          <w:tcPr>
            <w:tcW w:w="272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03849F27" w14:textId="77777777" w:rsidR="00FF1397" w:rsidRPr="00FF1397" w:rsidRDefault="00FF1397" w:rsidP="00FF1397">
            <w:pPr>
              <w:rPr>
                <w:color w:val="262B33"/>
              </w:rPr>
            </w:pPr>
            <w:r w:rsidRPr="00FF1397">
              <w:rPr>
                <w:color w:val="262B33"/>
                <w:sz w:val="21"/>
                <w:szCs w:val="21"/>
              </w:rPr>
              <w:t>Monthly ε table</w:t>
            </w:r>
          </w:p>
        </w:tc>
      </w:tr>
      <w:tr w:rsidR="00FF1397" w:rsidRPr="00FF1397" w14:paraId="3B762E9B" w14:textId="77777777" w:rsidTr="003E3F60">
        <w:tc>
          <w:tcPr>
            <w:tcW w:w="56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C981DAC" w14:textId="77777777" w:rsidR="00FF1397" w:rsidRPr="00FF1397" w:rsidRDefault="00FF1397" w:rsidP="00FF1397">
            <w:pPr>
              <w:rPr>
                <w:color w:val="262B33"/>
              </w:rPr>
            </w:pPr>
            <w:r w:rsidRPr="00FF1397">
              <w:rPr>
                <w:color w:val="262B33"/>
                <w:sz w:val="21"/>
                <w:szCs w:val="21"/>
              </w:rPr>
              <w:t>3</w:t>
            </w:r>
          </w:p>
        </w:tc>
        <w:tc>
          <w:tcPr>
            <w:tcW w:w="24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2B75B26" w14:textId="77777777" w:rsidR="00FF1397" w:rsidRPr="00FF1397" w:rsidRDefault="00FF1397" w:rsidP="00FF1397">
            <w:pPr>
              <w:rPr>
                <w:color w:val="262B33"/>
              </w:rPr>
            </w:pPr>
            <w:r w:rsidRPr="00FF1397">
              <w:rPr>
                <w:color w:val="262B33"/>
                <w:sz w:val="21"/>
                <w:szCs w:val="21"/>
              </w:rPr>
              <w:t>Flag anomalies, assign weights</w:t>
            </w:r>
          </w:p>
        </w:tc>
        <w:tc>
          <w:tcPr>
            <w:tcW w:w="128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F30B0D2" w14:textId="77777777" w:rsidR="00FF1397" w:rsidRPr="00FF1397" w:rsidRDefault="00FF1397" w:rsidP="00FF1397">
            <w:pPr>
              <w:rPr>
                <w:color w:val="262B33"/>
              </w:rPr>
            </w:pPr>
            <w:r w:rsidRPr="00FF1397">
              <w:rPr>
                <w:color w:val="262B33"/>
                <w:sz w:val="21"/>
                <w:szCs w:val="21"/>
              </w:rPr>
              <w:t>Monthly</w:t>
            </w:r>
          </w:p>
        </w:tc>
        <w:tc>
          <w:tcPr>
            <w:tcW w:w="18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9FC5769" w14:textId="77777777" w:rsidR="00FF1397" w:rsidRPr="00FF1397" w:rsidRDefault="00FF1397" w:rsidP="00FF1397">
            <w:pPr>
              <w:rPr>
                <w:color w:val="262B33"/>
              </w:rPr>
            </w:pPr>
            <w:r w:rsidRPr="00FF1397">
              <w:rPr>
                <w:color w:val="262B33"/>
                <w:sz w:val="21"/>
                <w:szCs w:val="21"/>
              </w:rPr>
              <w:t>FMS analyst + Engineer</w:t>
            </w:r>
          </w:p>
        </w:tc>
        <w:tc>
          <w:tcPr>
            <w:tcW w:w="272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0B21902" w14:textId="77777777" w:rsidR="00FF1397" w:rsidRPr="00FF1397" w:rsidRDefault="00FF1397" w:rsidP="00FF1397">
            <w:pPr>
              <w:rPr>
                <w:color w:val="262B33"/>
              </w:rPr>
            </w:pPr>
            <w:r w:rsidRPr="00FF1397">
              <w:rPr>
                <w:color w:val="262B33"/>
                <w:sz w:val="21"/>
                <w:szCs w:val="21"/>
              </w:rPr>
              <w:t>Weighted data table</w:t>
            </w:r>
          </w:p>
        </w:tc>
      </w:tr>
      <w:tr w:rsidR="00FF1397" w:rsidRPr="00FF1397" w14:paraId="5C13CEAF" w14:textId="77777777" w:rsidTr="003E3F60">
        <w:tc>
          <w:tcPr>
            <w:tcW w:w="5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FE6B1B9" w14:textId="77777777" w:rsidR="00FF1397" w:rsidRPr="00FF1397" w:rsidRDefault="00FF1397" w:rsidP="00FF1397">
            <w:pPr>
              <w:rPr>
                <w:color w:val="262B33"/>
              </w:rPr>
            </w:pPr>
            <w:r w:rsidRPr="00FF1397">
              <w:rPr>
                <w:color w:val="262B33"/>
                <w:sz w:val="21"/>
                <w:szCs w:val="21"/>
              </w:rPr>
              <w:t>4</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03CCFA4" w14:textId="77777777" w:rsidR="00FF1397" w:rsidRPr="00FF1397" w:rsidRDefault="00FF1397" w:rsidP="00FF1397">
            <w:pPr>
              <w:rPr>
                <w:color w:val="262B33"/>
              </w:rPr>
            </w:pPr>
            <w:r w:rsidRPr="00FF1397">
              <w:rPr>
                <w:color w:val="262B33"/>
                <w:sz w:val="21"/>
                <w:szCs w:val="21"/>
              </w:rPr>
              <w:t>Compute weighted ε_avg over 6 months</w:t>
            </w:r>
          </w:p>
        </w:tc>
        <w:tc>
          <w:tcPr>
            <w:tcW w:w="128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07F67A5B" w14:textId="77777777" w:rsidR="00FF1397" w:rsidRPr="00FF1397" w:rsidRDefault="00FF1397" w:rsidP="00FF1397">
            <w:pPr>
              <w:rPr>
                <w:color w:val="262B33"/>
              </w:rPr>
            </w:pPr>
            <w:r w:rsidRPr="00FF1397">
              <w:rPr>
                <w:color w:val="262B33"/>
                <w:sz w:val="21"/>
                <w:szCs w:val="21"/>
              </w:rPr>
              <w:t>Month 6</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5C0BC3E" w14:textId="77777777" w:rsidR="00FF1397" w:rsidRPr="00FF1397" w:rsidRDefault="00FF1397" w:rsidP="00FF1397">
            <w:pPr>
              <w:rPr>
                <w:color w:val="262B33"/>
              </w:rPr>
            </w:pPr>
            <w:r w:rsidRPr="00FF1397">
              <w:rPr>
                <w:color w:val="262B33"/>
                <w:sz w:val="21"/>
                <w:szCs w:val="21"/>
              </w:rPr>
              <w:t>Engineer</w:t>
            </w:r>
          </w:p>
        </w:tc>
        <w:tc>
          <w:tcPr>
            <w:tcW w:w="272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E025F6E" w14:textId="77777777" w:rsidR="00FF1397" w:rsidRPr="00FF1397" w:rsidRDefault="00FF1397" w:rsidP="00FF1397">
            <w:pPr>
              <w:rPr>
                <w:color w:val="262B33"/>
              </w:rPr>
            </w:pPr>
            <w:r w:rsidRPr="00FF1397">
              <w:rPr>
                <w:color w:val="262B33"/>
                <w:sz w:val="21"/>
                <w:szCs w:val="21"/>
              </w:rPr>
              <w:t>ε_avg per truck class</w:t>
            </w:r>
          </w:p>
        </w:tc>
      </w:tr>
      <w:tr w:rsidR="00FF1397" w:rsidRPr="00FF1397" w14:paraId="67120FD2" w14:textId="77777777" w:rsidTr="003E3F60">
        <w:tc>
          <w:tcPr>
            <w:tcW w:w="56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7EECF39A" w14:textId="77777777" w:rsidR="00FF1397" w:rsidRPr="00FF1397" w:rsidRDefault="00FF1397" w:rsidP="00FF1397">
            <w:pPr>
              <w:rPr>
                <w:color w:val="262B33"/>
              </w:rPr>
            </w:pPr>
            <w:r w:rsidRPr="00FF1397">
              <w:rPr>
                <w:color w:val="262B33"/>
                <w:sz w:val="21"/>
                <w:szCs w:val="21"/>
              </w:rPr>
              <w:lastRenderedPageBreak/>
              <w:t>5</w:t>
            </w:r>
          </w:p>
        </w:tc>
        <w:tc>
          <w:tcPr>
            <w:tcW w:w="24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634A4797" w14:textId="77777777" w:rsidR="00FF1397" w:rsidRPr="00FF1397" w:rsidRDefault="00FF1397" w:rsidP="00FF1397">
            <w:pPr>
              <w:rPr>
                <w:color w:val="262B33"/>
              </w:rPr>
            </w:pPr>
            <w:r w:rsidRPr="00FF1397">
              <w:rPr>
                <w:color w:val="262B33"/>
                <w:sz w:val="21"/>
                <w:szCs w:val="21"/>
              </w:rPr>
              <w:t>Recalibrate TF, update FMS config</w:t>
            </w:r>
          </w:p>
        </w:tc>
        <w:tc>
          <w:tcPr>
            <w:tcW w:w="128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3A95462" w14:textId="77777777" w:rsidR="00FF1397" w:rsidRPr="00FF1397" w:rsidRDefault="00FF1397" w:rsidP="00FF1397">
            <w:pPr>
              <w:rPr>
                <w:color w:val="262B33"/>
              </w:rPr>
            </w:pPr>
            <w:r w:rsidRPr="00FF1397">
              <w:rPr>
                <w:color w:val="262B33"/>
                <w:sz w:val="21"/>
                <w:szCs w:val="21"/>
              </w:rPr>
              <w:t>Month 6</w:t>
            </w:r>
          </w:p>
        </w:tc>
        <w:tc>
          <w:tcPr>
            <w:tcW w:w="18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216F5FE" w14:textId="77777777" w:rsidR="00FF1397" w:rsidRPr="00FF1397" w:rsidRDefault="00FF1397" w:rsidP="00FF1397">
            <w:pPr>
              <w:rPr>
                <w:color w:val="262B33"/>
              </w:rPr>
            </w:pPr>
            <w:r w:rsidRPr="00FF1397">
              <w:rPr>
                <w:color w:val="262B33"/>
                <w:sz w:val="21"/>
                <w:szCs w:val="21"/>
              </w:rPr>
              <w:t>FMS administrator</w:t>
            </w:r>
          </w:p>
        </w:tc>
        <w:tc>
          <w:tcPr>
            <w:tcW w:w="272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45E7C234" w14:textId="77777777" w:rsidR="00FF1397" w:rsidRPr="00FF1397" w:rsidRDefault="00FF1397" w:rsidP="00FF1397">
            <w:pPr>
              <w:rPr>
                <w:color w:val="262B33"/>
              </w:rPr>
            </w:pPr>
            <w:r w:rsidRPr="00FF1397">
              <w:rPr>
                <w:color w:val="262B33"/>
                <w:sz w:val="21"/>
                <w:szCs w:val="21"/>
              </w:rPr>
              <w:t>New TF in system</w:t>
            </w:r>
          </w:p>
        </w:tc>
      </w:tr>
      <w:tr w:rsidR="00FF1397" w:rsidRPr="00FF1397" w14:paraId="19AA4E59" w14:textId="77777777" w:rsidTr="003E3F60">
        <w:tc>
          <w:tcPr>
            <w:tcW w:w="56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3AF5CE58" w14:textId="77777777" w:rsidR="00FF1397" w:rsidRPr="00FF1397" w:rsidRDefault="00FF1397" w:rsidP="00FF1397">
            <w:pPr>
              <w:rPr>
                <w:color w:val="262B33"/>
              </w:rPr>
            </w:pPr>
            <w:r w:rsidRPr="00FF1397">
              <w:rPr>
                <w:color w:val="262B33"/>
                <w:sz w:val="21"/>
                <w:szCs w:val="21"/>
              </w:rPr>
              <w:t>6</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02F9E4C2" w14:textId="77777777" w:rsidR="00FF1397" w:rsidRPr="00FF1397" w:rsidRDefault="00FF1397" w:rsidP="00FF1397">
            <w:pPr>
              <w:rPr>
                <w:color w:val="262B33"/>
              </w:rPr>
            </w:pPr>
            <w:r w:rsidRPr="00FF1397">
              <w:rPr>
                <w:color w:val="262B33"/>
                <w:sz w:val="21"/>
                <w:szCs w:val="21"/>
              </w:rPr>
              <w:t>Validate against TOMPL survey</w:t>
            </w:r>
          </w:p>
        </w:tc>
        <w:tc>
          <w:tcPr>
            <w:tcW w:w="128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47C99156" w14:textId="77777777" w:rsidR="00FF1397" w:rsidRPr="00FF1397" w:rsidRDefault="00FF1397" w:rsidP="00FF1397">
            <w:pPr>
              <w:rPr>
                <w:color w:val="262B33"/>
              </w:rPr>
            </w:pPr>
            <w:r w:rsidRPr="00FF1397">
              <w:rPr>
                <w:color w:val="262B33"/>
                <w:sz w:val="21"/>
                <w:szCs w:val="21"/>
              </w:rPr>
              <w:t>Month 7 onwards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1AD96631" w14:textId="77777777" w:rsidR="00FF1397" w:rsidRPr="00FF1397" w:rsidRDefault="00FF1397" w:rsidP="00FF1397">
            <w:pPr>
              <w:rPr>
                <w:color w:val="262B33"/>
              </w:rPr>
            </w:pPr>
            <w:r w:rsidRPr="00FF1397">
              <w:rPr>
                <w:color w:val="262B33"/>
                <w:sz w:val="21"/>
                <w:szCs w:val="21"/>
              </w:rPr>
              <w:t>Survey + FMS team</w:t>
            </w:r>
          </w:p>
        </w:tc>
        <w:tc>
          <w:tcPr>
            <w:tcW w:w="2720" w:type="dxa"/>
            <w:tcBorders>
              <w:top w:val="single" w:sz="2" w:space="0" w:color="CCCCCC"/>
              <w:left w:val="single" w:sz="2" w:space="0" w:color="CCCCCC"/>
              <w:bottom w:val="single" w:sz="2" w:space="0" w:color="CCCCCC"/>
              <w:right w:val="single" w:sz="2" w:space="0" w:color="CCCCCC"/>
            </w:tcBorders>
            <w:shd w:val="clear" w:color="auto" w:fill="FFFFFF"/>
            <w:tcMar>
              <w:top w:w="90" w:type="dxa"/>
              <w:left w:w="140" w:type="dxa"/>
              <w:bottom w:w="90" w:type="dxa"/>
              <w:right w:w="140" w:type="dxa"/>
            </w:tcMar>
            <w:vAlign w:val="center"/>
          </w:tcPr>
          <w:p w14:paraId="21321708" w14:textId="77777777" w:rsidR="00FF1397" w:rsidRPr="00FF1397" w:rsidRDefault="00FF1397" w:rsidP="00FF1397">
            <w:pPr>
              <w:rPr>
                <w:color w:val="262B33"/>
              </w:rPr>
            </w:pPr>
            <w:r w:rsidRPr="00FF1397">
              <w:rPr>
                <w:color w:val="262B33"/>
                <w:sz w:val="21"/>
                <w:szCs w:val="21"/>
              </w:rPr>
              <w:t>Residual ε report</w:t>
            </w:r>
          </w:p>
        </w:tc>
      </w:tr>
      <w:tr w:rsidR="00FF1397" w:rsidRPr="00FF1397" w14:paraId="3F82E58A" w14:textId="77777777" w:rsidTr="003E3F60">
        <w:tc>
          <w:tcPr>
            <w:tcW w:w="56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358C67E7" w14:textId="77777777" w:rsidR="00FF1397" w:rsidRPr="00FF1397" w:rsidRDefault="00FF1397" w:rsidP="00FF1397">
            <w:pPr>
              <w:rPr>
                <w:color w:val="262B33"/>
              </w:rPr>
            </w:pPr>
            <w:r w:rsidRPr="00FF1397">
              <w:rPr>
                <w:color w:val="262B33"/>
                <w:sz w:val="21"/>
                <w:szCs w:val="21"/>
              </w:rPr>
              <w:t>7</w:t>
            </w:r>
          </w:p>
        </w:tc>
        <w:tc>
          <w:tcPr>
            <w:tcW w:w="24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667ACBE7" w14:textId="77777777" w:rsidR="00FF1397" w:rsidRPr="00FF1397" w:rsidRDefault="00FF1397" w:rsidP="00FF1397">
            <w:pPr>
              <w:rPr>
                <w:color w:val="262B33"/>
              </w:rPr>
            </w:pPr>
            <w:r w:rsidRPr="00FF1397">
              <w:rPr>
                <w:color w:val="262B33"/>
                <w:sz w:val="21"/>
                <w:szCs w:val="21"/>
              </w:rPr>
              <w:t>Roll window, monitor drift, recalibrate</w:t>
            </w:r>
          </w:p>
        </w:tc>
        <w:tc>
          <w:tcPr>
            <w:tcW w:w="128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0FED4599" w14:textId="77777777" w:rsidR="00FF1397" w:rsidRPr="00FF1397" w:rsidRDefault="00FF1397" w:rsidP="00FF1397">
            <w:pPr>
              <w:rPr>
                <w:color w:val="262B33"/>
              </w:rPr>
            </w:pPr>
            <w:r w:rsidRPr="00FF1397">
              <w:rPr>
                <w:color w:val="262B33"/>
                <w:sz w:val="21"/>
                <w:szCs w:val="21"/>
              </w:rPr>
              <w:t>Ongoing</w:t>
            </w:r>
          </w:p>
        </w:tc>
        <w:tc>
          <w:tcPr>
            <w:tcW w:w="180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1C93A88B" w14:textId="77777777" w:rsidR="00FF1397" w:rsidRPr="00FF1397" w:rsidRDefault="00FF1397" w:rsidP="00FF1397">
            <w:pPr>
              <w:rPr>
                <w:color w:val="262B33"/>
              </w:rPr>
            </w:pPr>
            <w:r w:rsidRPr="00FF1397">
              <w:rPr>
                <w:color w:val="262B33"/>
                <w:sz w:val="21"/>
                <w:szCs w:val="21"/>
              </w:rPr>
              <w:t>Engineer</w:t>
            </w:r>
          </w:p>
        </w:tc>
        <w:tc>
          <w:tcPr>
            <w:tcW w:w="2720" w:type="dxa"/>
            <w:tcBorders>
              <w:top w:val="single" w:sz="2" w:space="0" w:color="CCCCCC"/>
              <w:left w:val="single" w:sz="2" w:space="0" w:color="CCCCCC"/>
              <w:bottom w:val="single" w:sz="2" w:space="0" w:color="CCCCCC"/>
              <w:right w:val="single" w:sz="2" w:space="0" w:color="CCCCCC"/>
            </w:tcBorders>
            <w:shd w:val="clear" w:color="auto" w:fill="F7F9FB"/>
            <w:tcMar>
              <w:top w:w="90" w:type="dxa"/>
              <w:left w:w="140" w:type="dxa"/>
              <w:bottom w:w="90" w:type="dxa"/>
              <w:right w:w="140" w:type="dxa"/>
            </w:tcMar>
            <w:vAlign w:val="center"/>
          </w:tcPr>
          <w:p w14:paraId="67B5AB8B" w14:textId="77777777" w:rsidR="00FF1397" w:rsidRPr="00FF1397" w:rsidRDefault="00FF1397" w:rsidP="00FF1397">
            <w:pPr>
              <w:rPr>
                <w:color w:val="262B33"/>
              </w:rPr>
            </w:pPr>
            <w:r w:rsidRPr="00FF1397">
              <w:rPr>
                <w:color w:val="262B33"/>
                <w:sz w:val="21"/>
                <w:szCs w:val="21"/>
              </w:rPr>
              <w:t>Updated TF every 6 months</w:t>
            </w:r>
          </w:p>
        </w:tc>
      </w:tr>
    </w:tbl>
    <w:p w14:paraId="1BACA425" w14:textId="77777777" w:rsidR="00FF1397" w:rsidRPr="00FF1397" w:rsidRDefault="00FF1397" w:rsidP="00FF1397">
      <w:pPr>
        <w:spacing w:after="260"/>
        <w:rPr>
          <w:color w:val="262B33"/>
        </w:rPr>
      </w:pPr>
    </w:p>
    <w:p w14:paraId="4921DE15" w14:textId="77777777" w:rsidR="00FF1397" w:rsidRPr="00FF1397" w:rsidRDefault="00FF1397" w:rsidP="00FF1397">
      <w:pPr>
        <w:keepNext/>
        <w:spacing w:before="260" w:after="140"/>
        <w:outlineLvl w:val="2"/>
        <w:rPr>
          <w:b/>
          <w:bCs/>
          <w:color w:val="1F3B57"/>
          <w:sz w:val="23"/>
          <w:szCs w:val="23"/>
        </w:rPr>
      </w:pPr>
      <w:r w:rsidRPr="00FF1397">
        <w:rPr>
          <w:b/>
          <w:bCs/>
          <w:color w:val="1F3B57"/>
          <w:sz w:val="23"/>
          <w:szCs w:val="23"/>
        </w:rPr>
        <w:t>Regulatory Compliance</w:t>
      </w:r>
    </w:p>
    <w:p w14:paraId="33519FC6" w14:textId="10953920" w:rsidR="00FF1397" w:rsidRPr="00FF1397" w:rsidRDefault="00FF1397" w:rsidP="00FF1397">
      <w:pPr>
        <w:spacing w:after="200" w:line="300" w:lineRule="auto"/>
        <w:rPr>
          <w:color w:val="262B33"/>
        </w:rPr>
      </w:pPr>
      <w:r w:rsidRPr="00FF1397">
        <w:rPr>
          <w:color w:val="262B33"/>
        </w:rPr>
        <w:t xml:space="preserve">The seven-stage roadmap directly addresses two provisions of the CIL Yellow Book (2011). Stage 5 (annual TF redetermination) fulfils Section 3(c), which mandates that the Dumper Factor </w:t>
      </w:r>
      <w:r w:rsidRPr="00FF1397">
        <w:rPr>
          <w:i/>
          <w:iCs/>
          <w:color w:val="262B33"/>
        </w:rPr>
        <w:t>"shall be determined once in a year."</w:t>
      </w:r>
      <w:r w:rsidRPr="00FF1397">
        <w:rPr>
          <w:color w:val="262B33"/>
        </w:rPr>
        <w:t xml:space="preserve"> The six-monthly recalibration cycle proposed here exceeds this requirement in frequency. Stage 6 (validation against the ±2% tolerance) fulfils Section 10(ii)(b), which prescribes that for mines with quarterly OB removal exceeding 1.25 million cum, the variance between Book Stock and Measured Stock shall not exceed ±2%. Campelo and Marin (2018) independently demonstrated that unverified static truck factors introduce systematic production reporting errors across all mine KPIs, a finding that corroborates both the regulatory mandate and the analytical necessity of the roadmap presented here.</w:t>
      </w:r>
    </w:p>
    <w:p w14:paraId="4CA779C8" w14:textId="47BD37D9" w:rsidR="00A5157C" w:rsidRDefault="008E7807" w:rsidP="00731A37">
      <w:r>
        <w:rPr>
          <w:noProof/>
        </w:rPr>
        <w:drawing>
          <wp:anchor distT="0" distB="0" distL="114300" distR="114300" simplePos="0" relativeHeight="251658245" behindDoc="0" locked="0" layoutInCell="1" allowOverlap="1" wp14:anchorId="0DDC1EF0" wp14:editId="6368ADBE">
            <wp:simplePos x="0" y="0"/>
            <wp:positionH relativeFrom="page">
              <wp:posOffset>659130</wp:posOffset>
            </wp:positionH>
            <wp:positionV relativeFrom="paragraph">
              <wp:posOffset>223520</wp:posOffset>
            </wp:positionV>
            <wp:extent cx="6286500" cy="3315970"/>
            <wp:effectExtent l="0" t="0" r="0" b="0"/>
            <wp:wrapSquare wrapText="bothSides"/>
            <wp:docPr id="151649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6500" cy="3315970"/>
                    </a:xfrm>
                    <a:prstGeom prst="rect">
                      <a:avLst/>
                    </a:prstGeom>
                    <a:noFill/>
                  </pic:spPr>
                </pic:pic>
              </a:graphicData>
            </a:graphic>
            <wp14:sizeRelV relativeFrom="margin">
              <wp14:pctHeight>0</wp14:pctHeight>
            </wp14:sizeRelV>
          </wp:anchor>
        </w:drawing>
      </w:r>
    </w:p>
    <w:p w14:paraId="72538649" w14:textId="658EF2BC" w:rsidR="00A5157C" w:rsidRDefault="00A5157C" w:rsidP="00731A37"/>
    <w:p w14:paraId="601F0163" w14:textId="353C622E" w:rsidR="00A5157C" w:rsidRDefault="00A5157C" w:rsidP="00731A37"/>
    <w:p w14:paraId="2F67FD0C" w14:textId="77777777" w:rsidR="00A5157C" w:rsidRDefault="00A5157C" w:rsidP="00731A37"/>
    <w:p w14:paraId="5AF8660A" w14:textId="77777777" w:rsidR="00A5157C" w:rsidRDefault="00A5157C" w:rsidP="00731A37"/>
    <w:p w14:paraId="47437E95" w14:textId="2E4A742E" w:rsidR="00A5157C" w:rsidRPr="00F46594" w:rsidRDefault="00A5157C" w:rsidP="00F46594">
      <w:pPr>
        <w:pStyle w:val="Heading1"/>
        <w:pBdr>
          <w:bottom w:val="single" w:sz="6" w:space="4" w:color="00838F"/>
        </w:pBdr>
        <w:rPr>
          <w:color w:val="002060"/>
        </w:rPr>
      </w:pPr>
      <w:r w:rsidRPr="00EA6F05">
        <w:rPr>
          <w:color w:val="002060"/>
        </w:rPr>
        <w:lastRenderedPageBreak/>
        <w:t xml:space="preserve">5. </w:t>
      </w:r>
      <w:r w:rsidR="00EA6F05" w:rsidRPr="00EA6F05">
        <w:rPr>
          <w:color w:val="002060"/>
        </w:rPr>
        <w:t>CAN Bus Integration for Advanced Fleet Health Monitoring</w:t>
      </w:r>
    </w:p>
    <w:p w14:paraId="63363A07" w14:textId="77777777" w:rsidR="008A4138" w:rsidRDefault="00F46594" w:rsidP="00731A37">
      <w:r w:rsidRPr="00F46594">
        <w:t>The current Fleet Management System (FMS) at Talabira II &amp; III OCP tracks machine location, trip counts, idle hours, availability, and fuel consumption — data derived primarily from GPS position and ignition status.</w:t>
      </w:r>
    </w:p>
    <w:p w14:paraId="38CA9E8F" w14:textId="77777777" w:rsidR="008A4138" w:rsidRDefault="008A4138" w:rsidP="00731A37"/>
    <w:p w14:paraId="2183E4E1" w14:textId="5031B62E" w:rsidR="00450FDB" w:rsidRDefault="00903BB9" w:rsidP="00731A37">
      <w:r w:rsidRPr="00903BB9">
        <w:t>It does not capture any information from the machine's internal electronics: the engine health, hydraulic condition, transmission temperature, or diagnostic fault codes that the machine itself generates every second of operation.</w:t>
      </w:r>
    </w:p>
    <w:p w14:paraId="54A8763B" w14:textId="77777777" w:rsidR="008A4138" w:rsidRDefault="008A4138" w:rsidP="00450FDB"/>
    <w:p w14:paraId="5EACEF84" w14:textId="1E26E193" w:rsidR="00450FDB" w:rsidRPr="00450FDB" w:rsidRDefault="00450FDB" w:rsidP="00450FDB">
      <w:r w:rsidRPr="00450FDB">
        <w:t>These signals exist — every modern HEMM produces them continuously — but they travel only within the machine's internal network and never reach the FMS. The Controller Area Network (CAN Bus) is the technology that bridges this gap.</w:t>
      </w:r>
    </w:p>
    <w:p w14:paraId="2FF45642" w14:textId="77777777" w:rsidR="00450FDB" w:rsidRDefault="00450FDB" w:rsidP="00731A37"/>
    <w:p w14:paraId="77215A29" w14:textId="74C4A0A9" w:rsidR="00450FDB" w:rsidRDefault="0029290D" w:rsidP="00731A37">
      <w:r w:rsidRPr="0029290D">
        <w:t>CAN Bus (Controller Area Network) is an internationally standardised digital communication protocol used to exchange information between electronic systems within a machine.</w:t>
      </w:r>
    </w:p>
    <w:p w14:paraId="44672D3E" w14:textId="77777777" w:rsidR="0029290D" w:rsidRDefault="0029290D" w:rsidP="00731A37"/>
    <w:p w14:paraId="2EBC35D7" w14:textId="5B7D9155" w:rsidR="0029290D" w:rsidRDefault="002D44BE" w:rsidP="00731A37">
      <w:r w:rsidRPr="002D44BE">
        <w:t>All electronic control modules on the machine connect to this shared network and communicate using a standardised message protocol, allowing any module to read data from any other module.</w:t>
      </w:r>
    </w:p>
    <w:p w14:paraId="57A68A2F" w14:textId="77777777" w:rsidR="0029290D" w:rsidRDefault="0029290D" w:rsidP="00731A37"/>
    <w:p w14:paraId="5113F735" w14:textId="77777777" w:rsidR="000B3F18" w:rsidRDefault="000B3F18" w:rsidP="000B3F18">
      <w:r w:rsidRPr="000B3F18">
        <w:t xml:space="preserve">Heavy earth moving machinery — including dumpers, tippers, excavators, and surface miners — adopted CAN Bus as the de facto standard for internal machine communication by the 1990s and 2000s. </w:t>
      </w:r>
    </w:p>
    <w:p w14:paraId="392F482E" w14:textId="77777777" w:rsidR="000B3F18" w:rsidRDefault="000B3F18" w:rsidP="000B3F18"/>
    <w:p w14:paraId="1AD48B78" w14:textId="05FF9622" w:rsidR="000B3F18" w:rsidRPr="000B3F18" w:rsidRDefault="000B3F18" w:rsidP="000B3F18">
      <w:r w:rsidRPr="000B3F18">
        <w:t>Every machine at Talabira from major OEMs (Komatsu, Sany, Kobelco, Volvo, BharatBenz) has a CAN Bus network operating continuously. The question at Talabira is not whether this data exists — it does — but whether the FMS is connected to read it. Currently, it is not.</w:t>
      </w:r>
    </w:p>
    <w:p w14:paraId="2CBE7A60" w14:textId="77777777" w:rsidR="0029290D" w:rsidRDefault="0029290D" w:rsidP="00731A37"/>
    <w:p w14:paraId="7BC336C4" w14:textId="77777777" w:rsidR="00441686" w:rsidRDefault="00441686" w:rsidP="00731A37"/>
    <w:p w14:paraId="276E193D" w14:textId="77777777" w:rsidR="00441686" w:rsidRDefault="00441686" w:rsidP="00441686">
      <w:pPr>
        <w:ind w:left="3600" w:firstLine="720"/>
        <w:rPr>
          <w:color w:val="002060"/>
        </w:rPr>
      </w:pPr>
      <w:r w:rsidRPr="00441686">
        <w:rPr>
          <w:color w:val="002060"/>
        </w:rPr>
        <w:t xml:space="preserve">Key Point: </w:t>
      </w:r>
    </w:p>
    <w:p w14:paraId="156EF4AF" w14:textId="77777777" w:rsidR="00441686" w:rsidRPr="00441686" w:rsidRDefault="00441686" w:rsidP="00441686">
      <w:pPr>
        <w:ind w:left="3600" w:firstLine="720"/>
        <w:rPr>
          <w:color w:val="002060"/>
          <w:sz w:val="8"/>
          <w:szCs w:val="8"/>
        </w:rPr>
      </w:pPr>
    </w:p>
    <w:p w14:paraId="57CFBB30" w14:textId="54499F38" w:rsidR="00441686" w:rsidRDefault="00441686" w:rsidP="00731A37">
      <w:r w:rsidRPr="00441686">
        <w:t>The Teltonika VTU units currently installed on Talabira's fleet are connected to three machine signals: GPS antenna, ignition wire, and HMR pulse wire. They have physical ports capable of connecting to the machine's CAN Bus as well — the hardware upgrade path already exists in the installed telematics unit. CAN Bus integration at Talabira is therefore an incremental enhancement of the existing system, not a replacement of it.</w:t>
      </w:r>
    </w:p>
    <w:p w14:paraId="6CC78DC3" w14:textId="77777777" w:rsidR="00C4128E" w:rsidRDefault="00C4128E" w:rsidP="00731A37"/>
    <w:p w14:paraId="2B31F24C" w14:textId="77777777" w:rsidR="00C4128E" w:rsidRDefault="00C4128E" w:rsidP="00731A37"/>
    <w:p w14:paraId="63655DC0" w14:textId="77777777" w:rsidR="00C4128E" w:rsidRDefault="00C4128E" w:rsidP="00731A37"/>
    <w:p w14:paraId="0D5E5D08" w14:textId="77777777" w:rsidR="000A5ADF" w:rsidRDefault="000A5ADF" w:rsidP="00731A37"/>
    <w:p w14:paraId="0C738F9F" w14:textId="77777777" w:rsidR="000A5ADF" w:rsidRDefault="000A5ADF" w:rsidP="00731A37"/>
    <w:p w14:paraId="2C6B3F8F" w14:textId="77777777" w:rsidR="000A5ADF" w:rsidRDefault="000A5ADF" w:rsidP="00731A37"/>
    <w:p w14:paraId="16C753C5" w14:textId="77777777" w:rsidR="000A5ADF" w:rsidRDefault="000A5ADF" w:rsidP="00731A37"/>
    <w:p w14:paraId="0D71023C" w14:textId="77777777" w:rsidR="000A5ADF" w:rsidRDefault="000A5ADF" w:rsidP="00731A37"/>
    <w:p w14:paraId="39B47197" w14:textId="77777777" w:rsidR="00937E20" w:rsidRDefault="00937E20" w:rsidP="00731A37"/>
    <w:p w14:paraId="0EE798DC" w14:textId="77777777" w:rsidR="00937E20" w:rsidRDefault="00937E20" w:rsidP="00731A37"/>
    <w:p w14:paraId="587159BE" w14:textId="77777777" w:rsidR="00937E20" w:rsidRDefault="00937E20" w:rsidP="00731A37"/>
    <w:p w14:paraId="25CAF006" w14:textId="77777777" w:rsidR="00937E20" w:rsidRDefault="00937E20" w:rsidP="00731A37"/>
    <w:p w14:paraId="05302E3D" w14:textId="77777777" w:rsidR="00937E20" w:rsidRDefault="00937E20" w:rsidP="00731A37"/>
    <w:p w14:paraId="27AE6D8B" w14:textId="77777777" w:rsidR="00937E20" w:rsidRDefault="00937E20" w:rsidP="00731A37"/>
    <w:p w14:paraId="341B6802" w14:textId="77777777" w:rsidR="00937E20" w:rsidRDefault="00937E20" w:rsidP="00731A37"/>
    <w:p w14:paraId="1BC3B16D" w14:textId="77777777" w:rsidR="00937E20" w:rsidRDefault="00937E20" w:rsidP="00731A37"/>
    <w:p w14:paraId="19C922A1" w14:textId="77777777" w:rsidR="00937E20" w:rsidRDefault="00937E20" w:rsidP="00731A37"/>
    <w:p w14:paraId="0A2F2B4D" w14:textId="77777777" w:rsidR="00937E20" w:rsidRDefault="00937E20" w:rsidP="00731A37"/>
    <w:p w14:paraId="234DFB4B" w14:textId="3AE4DAB5" w:rsidR="000A5ADF" w:rsidRDefault="002A2BE4" w:rsidP="00731A37">
      <w:pPr>
        <w:rPr>
          <w:color w:val="002060"/>
          <w:sz w:val="32"/>
          <w:szCs w:val="32"/>
        </w:rPr>
      </w:pPr>
      <w:r>
        <w:rPr>
          <w:b/>
          <w:bCs/>
          <w:color w:val="002060"/>
          <w:sz w:val="32"/>
          <w:szCs w:val="32"/>
        </w:rPr>
        <w:t xml:space="preserve">5.1 </w:t>
      </w:r>
      <w:r w:rsidR="00FF47BC" w:rsidRPr="00FF47BC">
        <w:rPr>
          <w:b/>
          <w:bCs/>
          <w:color w:val="002060"/>
          <w:sz w:val="32"/>
          <w:szCs w:val="32"/>
        </w:rPr>
        <w:t>CAN Bus Architecture</w:t>
      </w:r>
    </w:p>
    <w:p w14:paraId="3EFE4660" w14:textId="77777777" w:rsidR="00820334" w:rsidRPr="00820334" w:rsidRDefault="00820334" w:rsidP="00731A37">
      <w:pPr>
        <w:rPr>
          <w:color w:val="002060"/>
          <w:sz w:val="32"/>
          <w:szCs w:val="32"/>
        </w:rPr>
      </w:pPr>
    </w:p>
    <w:p w14:paraId="0B80E127" w14:textId="77777777" w:rsidR="00820334" w:rsidRPr="00820334" w:rsidRDefault="00820334" w:rsidP="00820334">
      <w:r w:rsidRPr="00820334">
        <w:t>A CAN Bus network in a mining machine consists of five fundamental layers, each performing a specific function in converting a physical measurement into a digital data point available to external systems.</w:t>
      </w:r>
    </w:p>
    <w:p w14:paraId="751F1B5A" w14:textId="77777777" w:rsidR="000A5ADF" w:rsidRDefault="000A5ADF" w:rsidP="00731A37"/>
    <w:p w14:paraId="66172A05" w14:textId="77777777" w:rsidR="00751C70" w:rsidRDefault="00751C70" w:rsidP="00731A37"/>
    <w:tbl>
      <w:tblPr>
        <w:tblW w:w="10314"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2423"/>
        <w:gridCol w:w="5908"/>
      </w:tblGrid>
      <w:tr w:rsidR="00AA2B8C" w14:paraId="19E6343E" w14:textId="77777777" w:rsidTr="00751C70">
        <w:trPr>
          <w:trHeight w:val="223"/>
        </w:trPr>
        <w:tc>
          <w:tcPr>
            <w:tcW w:w="1983"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20" w:type="dxa"/>
              <w:bottom w:w="100" w:type="dxa"/>
              <w:right w:w="120" w:type="dxa"/>
            </w:tcMar>
            <w:vAlign w:val="center"/>
          </w:tcPr>
          <w:p w14:paraId="2726F1AF" w14:textId="181A2A82" w:rsidR="00AA2B8C" w:rsidRPr="00AA2B8C" w:rsidRDefault="00950273" w:rsidP="00AA2B8C">
            <w:pPr>
              <w:jc w:val="center"/>
              <w:rPr>
                <w:color w:val="002060"/>
              </w:rPr>
            </w:pPr>
            <w:r>
              <w:rPr>
                <w:b/>
                <w:bCs/>
                <w:color w:val="FFFFFF"/>
                <w:sz w:val="21"/>
                <w:szCs w:val="21"/>
              </w:rPr>
              <w:t>Component</w:t>
            </w:r>
            <w:r w:rsidR="00AA2B8C">
              <w:rPr>
                <w:b/>
                <w:bCs/>
                <w:color w:val="FFFFFF"/>
                <w:sz w:val="21"/>
                <w:szCs w:val="21"/>
              </w:rPr>
              <w:t xml:space="preserve"> </w:t>
            </w:r>
          </w:p>
        </w:tc>
        <w:tc>
          <w:tcPr>
            <w:tcW w:w="2423"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20" w:type="dxa"/>
              <w:bottom w:w="100" w:type="dxa"/>
              <w:right w:w="120" w:type="dxa"/>
            </w:tcMar>
            <w:vAlign w:val="center"/>
          </w:tcPr>
          <w:p w14:paraId="1C1280CC" w14:textId="207A01B1" w:rsidR="00AA2B8C" w:rsidRPr="00AA2B8C" w:rsidRDefault="00BB340E" w:rsidP="00AA2B8C">
            <w:pPr>
              <w:jc w:val="center"/>
              <w:rPr>
                <w:color w:val="002060"/>
              </w:rPr>
            </w:pPr>
            <w:r>
              <w:rPr>
                <w:b/>
                <w:bCs/>
                <w:color w:val="FFFFFF"/>
                <w:sz w:val="21"/>
                <w:szCs w:val="21"/>
              </w:rPr>
              <w:t>Examples</w:t>
            </w:r>
          </w:p>
        </w:tc>
        <w:tc>
          <w:tcPr>
            <w:tcW w:w="5908" w:type="dxa"/>
            <w:tcBorders>
              <w:top w:val="single" w:sz="2" w:space="0" w:color="CCCCCC"/>
              <w:left w:val="single" w:sz="2" w:space="0" w:color="CCCCCC"/>
              <w:bottom w:val="single" w:sz="2" w:space="0" w:color="CCCCCC"/>
              <w:right w:val="single" w:sz="2" w:space="0" w:color="CCCCCC"/>
            </w:tcBorders>
            <w:shd w:val="clear" w:color="auto" w:fill="1F3B57"/>
            <w:tcMar>
              <w:top w:w="100" w:type="dxa"/>
              <w:left w:w="120" w:type="dxa"/>
              <w:bottom w:w="100" w:type="dxa"/>
              <w:right w:w="120" w:type="dxa"/>
            </w:tcMar>
            <w:vAlign w:val="center"/>
          </w:tcPr>
          <w:p w14:paraId="0CE3CAC2" w14:textId="5FFB535E" w:rsidR="00AA2B8C" w:rsidRPr="00AA2B8C" w:rsidRDefault="00844D26" w:rsidP="00AA2B8C">
            <w:pPr>
              <w:jc w:val="center"/>
              <w:rPr>
                <w:color w:val="002060"/>
              </w:rPr>
            </w:pPr>
            <w:r>
              <w:rPr>
                <w:b/>
                <w:bCs/>
                <w:color w:val="FFFFFF"/>
                <w:sz w:val="21"/>
                <w:szCs w:val="21"/>
              </w:rPr>
              <w:t>Function</w:t>
            </w:r>
          </w:p>
        </w:tc>
      </w:tr>
      <w:tr w:rsidR="00AA2B8C" w14:paraId="76D8116A" w14:textId="77777777" w:rsidTr="00751C70">
        <w:trPr>
          <w:trHeight w:val="860"/>
        </w:trPr>
        <w:tc>
          <w:tcPr>
            <w:tcW w:w="19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6EF81B" w14:textId="77777777" w:rsidR="00AA2B8C" w:rsidRDefault="00AA2B8C" w:rsidP="00922C43">
            <w:r>
              <w:rPr>
                <w:b/>
                <w:bCs/>
                <w:color w:val="212121"/>
                <w:sz w:val="20"/>
                <w:szCs w:val="20"/>
              </w:rPr>
              <w:t>Sensors</w:t>
            </w:r>
          </w:p>
        </w:tc>
        <w:tc>
          <w:tcPr>
            <w:tcW w:w="242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30E585" w14:textId="77777777" w:rsidR="00AA2B8C" w:rsidRDefault="00AA2B8C" w:rsidP="00922C43">
            <w:r>
              <w:rPr>
                <w:color w:val="212121"/>
                <w:sz w:val="20"/>
                <w:szCs w:val="20"/>
              </w:rPr>
              <w:t>Temperature probe, pressure transducer, position encoder, fuel flow meter</w:t>
            </w:r>
          </w:p>
        </w:tc>
        <w:tc>
          <w:tcPr>
            <w:tcW w:w="59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E2049F" w14:textId="37348C08" w:rsidR="00AA2B8C" w:rsidRDefault="00AA2B8C" w:rsidP="00922C43">
            <w:r>
              <w:rPr>
                <w:color w:val="212121"/>
                <w:sz w:val="20"/>
                <w:szCs w:val="20"/>
              </w:rPr>
              <w:t>Convert physical measurements (temperature, pressure, speed, position) into electrical signals.</w:t>
            </w:r>
          </w:p>
        </w:tc>
      </w:tr>
      <w:tr w:rsidR="00AA2B8C" w14:paraId="5163CF80" w14:textId="77777777" w:rsidTr="00751C70">
        <w:trPr>
          <w:trHeight w:val="1075"/>
        </w:trPr>
        <w:tc>
          <w:tcPr>
            <w:tcW w:w="19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20FE8D" w14:textId="77777777" w:rsidR="00AA2B8C" w:rsidRDefault="00AA2B8C" w:rsidP="00922C43">
            <w:r>
              <w:rPr>
                <w:b/>
                <w:bCs/>
                <w:color w:val="212121"/>
                <w:sz w:val="20"/>
                <w:szCs w:val="20"/>
              </w:rPr>
              <w:t>Electronic Control Units (ECUs)</w:t>
            </w:r>
          </w:p>
        </w:tc>
        <w:tc>
          <w:tcPr>
            <w:tcW w:w="242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D2488E" w14:textId="77777777" w:rsidR="00AA2B8C" w:rsidRDefault="00AA2B8C" w:rsidP="00922C43">
            <w:r>
              <w:rPr>
                <w:color w:val="212121"/>
                <w:sz w:val="20"/>
                <w:szCs w:val="20"/>
              </w:rPr>
              <w:t>Engine Control Module (ECM), Transmission Control Unit (TCU), Hydraulic Control Unit (HCU)</w:t>
            </w:r>
          </w:p>
        </w:tc>
        <w:tc>
          <w:tcPr>
            <w:tcW w:w="59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36478E" w14:textId="75ECD81C" w:rsidR="00AA2B8C" w:rsidRDefault="00AA2B8C" w:rsidP="00922C43">
            <w:r>
              <w:rPr>
                <w:color w:val="212121"/>
                <w:sz w:val="20"/>
                <w:szCs w:val="20"/>
              </w:rPr>
              <w:t xml:space="preserve">Microprocessor modules that receive sensor signals, interpret them, and broadcast processed data onto the CAN Bus network. </w:t>
            </w:r>
          </w:p>
        </w:tc>
      </w:tr>
      <w:tr w:rsidR="00AB5E17" w14:paraId="44A65220" w14:textId="77777777" w:rsidTr="00751C70">
        <w:trPr>
          <w:trHeight w:val="645"/>
        </w:trPr>
        <w:tc>
          <w:tcPr>
            <w:tcW w:w="19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1C5530" w14:textId="77777777" w:rsidR="00AB5E17" w:rsidRDefault="00AB5E17" w:rsidP="00AB5E17">
            <w:r>
              <w:rPr>
                <w:b/>
                <w:bCs/>
                <w:color w:val="212121"/>
                <w:sz w:val="20"/>
                <w:szCs w:val="20"/>
              </w:rPr>
              <w:t>CAN Bus Network</w:t>
            </w:r>
          </w:p>
        </w:tc>
        <w:tc>
          <w:tcPr>
            <w:tcW w:w="242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FCFDA9" w14:textId="77777777" w:rsidR="00AB5E17" w:rsidRDefault="00AB5E17" w:rsidP="00AB5E17">
            <w:r>
              <w:rPr>
                <w:color w:val="212121"/>
                <w:sz w:val="20"/>
                <w:szCs w:val="20"/>
              </w:rPr>
              <w:t>CAN High (CANH) and CAN Low (CANL) twisted pair wiring</w:t>
            </w:r>
          </w:p>
        </w:tc>
        <w:tc>
          <w:tcPr>
            <w:tcW w:w="59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9C1388" w14:textId="65F408C1" w:rsidR="00AB5E17" w:rsidRDefault="00AB5E17" w:rsidP="00AB5E17">
            <w:r>
              <w:rPr>
                <w:color w:val="212121"/>
                <w:sz w:val="20"/>
                <w:szCs w:val="20"/>
              </w:rPr>
              <w:t>Heart of the network</w:t>
            </w:r>
          </w:p>
        </w:tc>
      </w:tr>
      <w:tr w:rsidR="00A3571C" w14:paraId="652FD266" w14:textId="77777777" w:rsidTr="00751C70">
        <w:trPr>
          <w:trHeight w:val="860"/>
        </w:trPr>
        <w:tc>
          <w:tcPr>
            <w:tcW w:w="19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A96A12" w14:textId="77777777" w:rsidR="00A3571C" w:rsidRDefault="00A3571C" w:rsidP="00A3571C">
            <w:r>
              <w:rPr>
                <w:b/>
                <w:bCs/>
                <w:color w:val="212121"/>
                <w:sz w:val="20"/>
                <w:szCs w:val="20"/>
              </w:rPr>
              <w:t>Data Packets (Frames)</w:t>
            </w:r>
          </w:p>
        </w:tc>
        <w:tc>
          <w:tcPr>
            <w:tcW w:w="242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570336" w14:textId="77777777" w:rsidR="00A3571C" w:rsidRDefault="00A3571C" w:rsidP="00A3571C">
            <w:r>
              <w:rPr>
                <w:color w:val="212121"/>
                <w:sz w:val="20"/>
                <w:szCs w:val="20"/>
              </w:rPr>
              <w:t>Standard 11-bit or Extended 29-bit CAN frames (SAE J1939 in heavy equipment)</w:t>
            </w:r>
          </w:p>
        </w:tc>
        <w:tc>
          <w:tcPr>
            <w:tcW w:w="59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23242E" w14:textId="760B6493" w:rsidR="00A3571C" w:rsidRDefault="00A3571C" w:rsidP="00A3571C">
            <w:r w:rsidRPr="00D94A93">
              <w:rPr>
                <w:color w:val="212121"/>
                <w:sz w:val="20"/>
                <w:szCs w:val="20"/>
              </w:rPr>
              <w:t>CAN messages are transmitted in structured data frames containing parameter identification, measured value, and error-checking information.</w:t>
            </w:r>
          </w:p>
        </w:tc>
      </w:tr>
      <w:tr w:rsidR="00AA2B8C" w14:paraId="3CF71FF2" w14:textId="77777777" w:rsidTr="00751C70">
        <w:trPr>
          <w:trHeight w:val="860"/>
        </w:trPr>
        <w:tc>
          <w:tcPr>
            <w:tcW w:w="198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A77D26" w14:textId="77777777" w:rsidR="00AA2B8C" w:rsidRDefault="00AA2B8C" w:rsidP="00922C43">
            <w:r>
              <w:rPr>
                <w:b/>
                <w:bCs/>
                <w:color w:val="212121"/>
                <w:sz w:val="20"/>
                <w:szCs w:val="20"/>
              </w:rPr>
              <w:t>Telematics Gateway</w:t>
            </w:r>
          </w:p>
        </w:tc>
        <w:tc>
          <w:tcPr>
            <w:tcW w:w="242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7922CD" w14:textId="77777777" w:rsidR="00AA2B8C" w:rsidRDefault="00AA2B8C" w:rsidP="00922C43">
            <w:r>
              <w:rPr>
                <w:color w:val="212121"/>
                <w:sz w:val="20"/>
                <w:szCs w:val="20"/>
              </w:rPr>
              <w:t>Teltonika FMB640 with CAN interface, OEM telematics controllers</w:t>
            </w:r>
          </w:p>
        </w:tc>
        <w:tc>
          <w:tcPr>
            <w:tcW w:w="59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38E006" w14:textId="1D11B750" w:rsidR="00AA2B8C" w:rsidRDefault="00AA2B8C" w:rsidP="00922C43">
            <w:r>
              <w:rPr>
                <w:color w:val="212121"/>
                <w:sz w:val="20"/>
                <w:szCs w:val="20"/>
              </w:rPr>
              <w:t xml:space="preserve">Connects to the CAN Bus as a read-only 'listener' node. Intercepts selected parameter broadcasts, buffers them, and transmits via cellular network to the FMS server. </w:t>
            </w:r>
          </w:p>
        </w:tc>
      </w:tr>
    </w:tbl>
    <w:p w14:paraId="73638A5E" w14:textId="77777777" w:rsidR="000A5ADF" w:rsidRDefault="000A5ADF" w:rsidP="00731A37"/>
    <w:p w14:paraId="049ACDE4" w14:textId="77777777" w:rsidR="000A5ADF" w:rsidRDefault="000A5ADF" w:rsidP="00731A37"/>
    <w:p w14:paraId="4DC4927B" w14:textId="77777777" w:rsidR="000A5ADF" w:rsidRDefault="000A5ADF" w:rsidP="00731A37"/>
    <w:p w14:paraId="787958BB" w14:textId="77777777" w:rsidR="000404AA" w:rsidRDefault="000404AA" w:rsidP="00C03C3A">
      <w:pPr>
        <w:ind w:left="2160" w:firstLine="720"/>
        <w:rPr>
          <w:color w:val="002060"/>
          <w:u w:val="single"/>
        </w:rPr>
      </w:pPr>
    </w:p>
    <w:p w14:paraId="6412E25C" w14:textId="77777777" w:rsidR="000404AA" w:rsidRDefault="000404AA" w:rsidP="00C03C3A">
      <w:pPr>
        <w:ind w:left="2160" w:firstLine="720"/>
        <w:rPr>
          <w:color w:val="002060"/>
          <w:u w:val="single"/>
        </w:rPr>
      </w:pPr>
    </w:p>
    <w:p w14:paraId="09F12186" w14:textId="77777777" w:rsidR="000404AA" w:rsidRDefault="000404AA" w:rsidP="00C03C3A">
      <w:pPr>
        <w:ind w:left="2160" w:firstLine="720"/>
        <w:rPr>
          <w:color w:val="002060"/>
          <w:u w:val="single"/>
        </w:rPr>
      </w:pPr>
    </w:p>
    <w:p w14:paraId="46DCBB62" w14:textId="77777777" w:rsidR="000404AA" w:rsidRDefault="000404AA" w:rsidP="00C03C3A">
      <w:pPr>
        <w:ind w:left="2160" w:firstLine="720"/>
        <w:rPr>
          <w:color w:val="002060"/>
          <w:u w:val="single"/>
        </w:rPr>
      </w:pPr>
    </w:p>
    <w:p w14:paraId="29B58583" w14:textId="77777777" w:rsidR="000404AA" w:rsidRDefault="000404AA" w:rsidP="00C03C3A">
      <w:pPr>
        <w:ind w:left="2160" w:firstLine="720"/>
        <w:rPr>
          <w:color w:val="002060"/>
          <w:u w:val="single"/>
        </w:rPr>
      </w:pPr>
    </w:p>
    <w:p w14:paraId="41A99A42" w14:textId="77777777" w:rsidR="000404AA" w:rsidRDefault="000404AA" w:rsidP="00C03C3A">
      <w:pPr>
        <w:ind w:left="2160" w:firstLine="720"/>
        <w:rPr>
          <w:color w:val="002060"/>
          <w:u w:val="single"/>
        </w:rPr>
      </w:pPr>
    </w:p>
    <w:p w14:paraId="7F865D81" w14:textId="77777777" w:rsidR="000404AA" w:rsidRDefault="000404AA" w:rsidP="00C03C3A">
      <w:pPr>
        <w:ind w:left="2160" w:firstLine="720"/>
        <w:rPr>
          <w:color w:val="002060"/>
          <w:u w:val="single"/>
        </w:rPr>
      </w:pPr>
    </w:p>
    <w:p w14:paraId="796EBA17" w14:textId="77777777" w:rsidR="000404AA" w:rsidRDefault="000404AA" w:rsidP="00C03C3A">
      <w:pPr>
        <w:ind w:left="2160" w:firstLine="720"/>
        <w:rPr>
          <w:color w:val="002060"/>
          <w:u w:val="single"/>
        </w:rPr>
      </w:pPr>
    </w:p>
    <w:p w14:paraId="3E525362" w14:textId="77777777" w:rsidR="000404AA" w:rsidRDefault="000404AA" w:rsidP="00C03C3A">
      <w:pPr>
        <w:ind w:left="2160" w:firstLine="720"/>
        <w:rPr>
          <w:color w:val="002060"/>
          <w:u w:val="single"/>
        </w:rPr>
      </w:pPr>
    </w:p>
    <w:p w14:paraId="2D89CEC9" w14:textId="77777777" w:rsidR="000404AA" w:rsidRDefault="000404AA" w:rsidP="00C03C3A">
      <w:pPr>
        <w:ind w:left="2160" w:firstLine="720"/>
        <w:rPr>
          <w:color w:val="002060"/>
          <w:u w:val="single"/>
        </w:rPr>
      </w:pPr>
    </w:p>
    <w:p w14:paraId="075088B9" w14:textId="77777777" w:rsidR="000404AA" w:rsidRDefault="000404AA" w:rsidP="00C03C3A">
      <w:pPr>
        <w:ind w:left="2160" w:firstLine="720"/>
        <w:rPr>
          <w:color w:val="002060"/>
          <w:u w:val="single"/>
        </w:rPr>
      </w:pPr>
    </w:p>
    <w:p w14:paraId="245B856B" w14:textId="77777777" w:rsidR="000404AA" w:rsidRDefault="000404AA" w:rsidP="00C03C3A">
      <w:pPr>
        <w:ind w:left="2160" w:firstLine="720"/>
        <w:rPr>
          <w:color w:val="002060"/>
          <w:u w:val="single"/>
        </w:rPr>
      </w:pPr>
    </w:p>
    <w:p w14:paraId="153BEA6E" w14:textId="77777777" w:rsidR="000404AA" w:rsidRDefault="000404AA" w:rsidP="00C03C3A">
      <w:pPr>
        <w:ind w:left="2160" w:firstLine="720"/>
        <w:rPr>
          <w:color w:val="002060"/>
          <w:u w:val="single"/>
        </w:rPr>
      </w:pPr>
    </w:p>
    <w:p w14:paraId="4B443BE8" w14:textId="77777777" w:rsidR="000404AA" w:rsidRDefault="000404AA" w:rsidP="00C03C3A">
      <w:pPr>
        <w:ind w:left="2160" w:firstLine="720"/>
        <w:rPr>
          <w:color w:val="002060"/>
          <w:u w:val="single"/>
        </w:rPr>
      </w:pPr>
    </w:p>
    <w:p w14:paraId="0957F6EC" w14:textId="77777777" w:rsidR="000404AA" w:rsidRDefault="000404AA" w:rsidP="00C03C3A">
      <w:pPr>
        <w:ind w:left="2160" w:firstLine="720"/>
        <w:rPr>
          <w:color w:val="002060"/>
          <w:u w:val="single"/>
        </w:rPr>
      </w:pPr>
    </w:p>
    <w:p w14:paraId="6D88CA41" w14:textId="77777777" w:rsidR="000404AA" w:rsidRDefault="000404AA" w:rsidP="00C03C3A">
      <w:pPr>
        <w:ind w:left="2160" w:firstLine="720"/>
        <w:rPr>
          <w:color w:val="002060"/>
          <w:u w:val="single"/>
        </w:rPr>
      </w:pPr>
    </w:p>
    <w:p w14:paraId="03A9C1D6" w14:textId="77777777" w:rsidR="000404AA" w:rsidRDefault="000404AA" w:rsidP="00C03C3A">
      <w:pPr>
        <w:ind w:left="2160" w:firstLine="720"/>
        <w:rPr>
          <w:color w:val="002060"/>
          <w:u w:val="single"/>
        </w:rPr>
      </w:pPr>
    </w:p>
    <w:p w14:paraId="612A6360" w14:textId="77777777" w:rsidR="001B21C0" w:rsidRDefault="001B21C0" w:rsidP="00CD3987">
      <w:pPr>
        <w:rPr>
          <w:color w:val="002060"/>
          <w:u w:val="single"/>
        </w:rPr>
      </w:pPr>
    </w:p>
    <w:p w14:paraId="1C2E3467" w14:textId="2C5332BB" w:rsidR="00A30A82" w:rsidRDefault="00CD3987" w:rsidP="00A30A82">
      <w:pPr>
        <w:pStyle w:val="Heading1"/>
        <w:pBdr>
          <w:bottom w:val="single" w:sz="6" w:space="4" w:color="2E75B6"/>
        </w:pBdr>
      </w:pPr>
      <w:r>
        <w:rPr>
          <w:color w:val="1F3864"/>
          <w:sz w:val="30"/>
          <w:szCs w:val="30"/>
        </w:rPr>
        <w:lastRenderedPageBreak/>
        <w:t>5.2</w:t>
      </w:r>
      <w:r w:rsidR="00A30A82">
        <w:rPr>
          <w:color w:val="1F3864"/>
          <w:sz w:val="30"/>
          <w:szCs w:val="30"/>
        </w:rPr>
        <w:t>.  Working Principle of a CAN Bus-Based Fleet Monitoring System</w:t>
      </w:r>
    </w:p>
    <w:p w14:paraId="2C3D986C" w14:textId="77777777" w:rsidR="00A30A82" w:rsidRDefault="00A30A82" w:rsidP="00A30A82">
      <w:pPr>
        <w:pStyle w:val="Heading2"/>
      </w:pPr>
      <w:r>
        <w:rPr>
          <w:color w:val="2E75B6"/>
        </w:rPr>
        <w:t>Stage 1 — Machine Sensors</w:t>
      </w:r>
    </w:p>
    <w:p w14:paraId="520D3502" w14:textId="77777777" w:rsidR="00A30A82" w:rsidRDefault="00A30A82" w:rsidP="00A30A82">
      <w:pPr>
        <w:spacing w:before="80" w:after="100"/>
        <w:jc w:val="both"/>
      </w:pPr>
      <w:r>
        <w:t>Physical sensors distributed throughout the machine measure conditions including temperature, pressure, rotational speed, fuel flow, electrical voltage, and payload weight. These sensors are hardwired to their respective ECUs through dedicated sensor wiring looms that are separate from the CAN Bus network. The sensor layer is fixed equipment — it is already installed on all modern heavy machines and requires no modification for CAN Bus monitoring purposes.</w:t>
      </w:r>
    </w:p>
    <w:p w14:paraId="5FB77C65" w14:textId="77777777" w:rsidR="00A30A82" w:rsidRDefault="00A30A82" w:rsidP="00A30A82">
      <w:pPr>
        <w:pStyle w:val="Heading2"/>
      </w:pPr>
      <w:r>
        <w:rPr>
          <w:color w:val="2E75B6"/>
        </w:rPr>
        <w:t>Stage 2 — Electronic Control Units (ECUs)</w:t>
      </w:r>
    </w:p>
    <w:p w14:paraId="1D2C1366" w14:textId="77777777" w:rsidR="00A30A82" w:rsidRDefault="00A30A82" w:rsidP="00A30A82">
      <w:pPr>
        <w:spacing w:before="80" w:after="100"/>
        <w:jc w:val="both"/>
      </w:pPr>
      <w:r>
        <w:t>Each ECU receives analogue and digital sensor signals, applies engineering unit conversions, executes control algorithms, manages fault detection and protection responses, and packages operational data into standardised J1939 Protocol Data Units (PDUs) for broadcast onto the CAN Bus. ECUs also log Diagnostic Trouble Codes (DTCs) when sensor values or system behaviour deviate from normal operating parameters, storing them in non-volatile memory accessible through the diagnostic port.</w:t>
      </w:r>
    </w:p>
    <w:p w14:paraId="3EF0E854" w14:textId="77777777" w:rsidR="00A30A82" w:rsidRDefault="00A30A82" w:rsidP="00A30A82">
      <w:pPr>
        <w:pStyle w:val="Heading2"/>
      </w:pPr>
      <w:r>
        <w:rPr>
          <w:color w:val="2E75B6"/>
        </w:rPr>
        <w:t>Stage 3 — CAN Bus Network</w:t>
      </w:r>
    </w:p>
    <w:p w14:paraId="3B0DA1CD" w14:textId="06097132" w:rsidR="00A30A82" w:rsidRDefault="00A30A82" w:rsidP="00A30A82">
      <w:pPr>
        <w:spacing w:before="80" w:after="100"/>
        <w:jc w:val="both"/>
      </w:pPr>
      <w:r>
        <w:t xml:space="preserve">The two-wire differential CAN Bus network carries all ECU broadcasts simultaneously. Individual ECUs arbitrate access to the shared network using a priority-based non-destructive collision resolution mechanism — higher priority messages (e.g., engine protection fault codes) access the bus ahead of lower priority messages (e.g., incremental hour counter updates) without data loss. </w:t>
      </w:r>
    </w:p>
    <w:p w14:paraId="150513A9" w14:textId="77777777" w:rsidR="00A30A82" w:rsidRDefault="00A30A82" w:rsidP="00A30A82">
      <w:pPr>
        <w:pStyle w:val="Heading2"/>
      </w:pPr>
      <w:r>
        <w:rPr>
          <w:color w:val="2E75B6"/>
        </w:rPr>
        <w:t>Stage 4 — Telematics Gateway Unit</w:t>
      </w:r>
    </w:p>
    <w:p w14:paraId="7ECFFA3B" w14:textId="6C2C1D02" w:rsidR="00A30A82" w:rsidRDefault="00A30A82" w:rsidP="00A30A82">
      <w:pPr>
        <w:spacing w:before="80" w:after="100"/>
        <w:jc w:val="both"/>
      </w:pPr>
      <w:r>
        <w:t xml:space="preserve">The telematics unit is connected to the CAN Bus network, typically through the standard OBD/diagnostic port (a 9-pin Deutsch connector in J1939 heavy vehicle applications) or through a direct network tap on the main bus. The unit is a read-only passive listener — it receives all network broadcasts without transmitting to the machine's control network, ensuring that its installation cannot affect machine control functions. </w:t>
      </w:r>
    </w:p>
    <w:p w14:paraId="0BBFA059" w14:textId="77777777" w:rsidR="00A30A82" w:rsidRDefault="00A30A82" w:rsidP="00A30A82">
      <w:pPr>
        <w:pStyle w:val="Heading2"/>
      </w:pPr>
      <w:r>
        <w:rPr>
          <w:color w:val="2E75B6"/>
        </w:rPr>
        <w:t>Stage 5 — Cellular or Satellite Communication</w:t>
      </w:r>
    </w:p>
    <w:p w14:paraId="517733FF" w14:textId="704054F0" w:rsidR="00A30A82" w:rsidRDefault="00A30A82" w:rsidP="00A30A82">
      <w:pPr>
        <w:spacing w:before="80" w:after="100"/>
        <w:jc w:val="both"/>
      </w:pPr>
      <w:r>
        <w:t>The telematics unit transmits aggregated data packages to the central server using cellular data (4G LTE in areas of coverage. During periods of network outage — in deep pits, tunnels, or remote workings — data is stored locally on the unit's internal memory and transmitted automatically upon restoration of network connectivity without data loss.</w:t>
      </w:r>
    </w:p>
    <w:p w14:paraId="6512AA48" w14:textId="77777777" w:rsidR="00A30A82" w:rsidRDefault="00A30A82" w:rsidP="00A30A82">
      <w:pPr>
        <w:pStyle w:val="Heading2"/>
      </w:pPr>
      <w:r>
        <w:rPr>
          <w:color w:val="2E75B6"/>
        </w:rPr>
        <w:t>Stage 6 — Central FMS Server</w:t>
      </w:r>
    </w:p>
    <w:p w14:paraId="181B7489" w14:textId="6F0760F0" w:rsidR="00A30A82" w:rsidRDefault="00A30A82" w:rsidP="00A30A82">
      <w:pPr>
        <w:spacing w:before="80" w:after="100"/>
        <w:jc w:val="both"/>
      </w:pPr>
      <w:r>
        <w:t xml:space="preserve">The server receives incoming data, validates message integrity, associates data records with the correct asset and operator session, and stores them in a scalable time-series database. Processing services apply alert rules — comparing incoming parameter values against configured thresholds — and generate maintenance work orders or operator notifications when conditions are met. </w:t>
      </w:r>
    </w:p>
    <w:p w14:paraId="70526037" w14:textId="77777777" w:rsidR="00A30A82" w:rsidRDefault="00A30A82" w:rsidP="00A30A82">
      <w:pPr>
        <w:pStyle w:val="Heading2"/>
      </w:pPr>
      <w:r>
        <w:rPr>
          <w:color w:val="2E75B6"/>
        </w:rPr>
        <w:t>Stage 7 — Management Dashboard</w:t>
      </w:r>
    </w:p>
    <w:p w14:paraId="3B6738FE" w14:textId="17B3CA1D" w:rsidR="00A30A82" w:rsidRDefault="00A30A82" w:rsidP="002E3F76">
      <w:pPr>
        <w:spacing w:before="80" w:after="100"/>
        <w:jc w:val="both"/>
      </w:pPr>
      <w:r>
        <w:t xml:space="preserve">The dashboard provides real-time and historical visibility into fleet health and performance. Maintenance supervisors access DTC alerts and parameter trend plots to investigate developing faults. Fleet managers review utilisation, production, and fuel efficiency reports. Mine management accesses consolidated KPI dashboards showing fleet availability, MTBF trends, fuel cost per BCM, and operator performance metrics. </w:t>
      </w:r>
    </w:p>
    <w:p w14:paraId="0068D93F" w14:textId="20532182" w:rsidR="002E3F76" w:rsidRDefault="002E3F76" w:rsidP="002E3F76">
      <w:pPr>
        <w:pStyle w:val="Heading1"/>
        <w:pBdr>
          <w:bottom w:val="single" w:sz="6" w:space="4" w:color="2E75B6"/>
        </w:pBdr>
      </w:pPr>
      <w:r>
        <w:rPr>
          <w:color w:val="1F3864"/>
          <w:sz w:val="30"/>
          <w:szCs w:val="30"/>
        </w:rPr>
        <w:lastRenderedPageBreak/>
        <w:t>5.3  Parameters Available Through CAN Bus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2E3F76" w14:paraId="0D39CFB1" w14:textId="77777777" w:rsidTr="00E844B2">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1630187" w14:textId="77777777" w:rsidR="002E3F76" w:rsidRDefault="002E3F76" w:rsidP="00E844B2">
            <w:pPr>
              <w:jc w:val="center"/>
            </w:pPr>
            <w:r>
              <w:rPr>
                <w:b/>
                <w:bCs/>
                <w:color w:val="FFFFFF"/>
                <w:sz w:val="20"/>
                <w:szCs w:val="20"/>
              </w:rPr>
              <w:t>Parameter</w:t>
            </w:r>
          </w:p>
        </w:tc>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E3E885C" w14:textId="77777777" w:rsidR="002E3F76" w:rsidRDefault="002E3F76" w:rsidP="00E844B2">
            <w:pPr>
              <w:jc w:val="center"/>
            </w:pPr>
            <w:r>
              <w:rPr>
                <w:b/>
                <w:bCs/>
                <w:color w:val="FFFFFF"/>
                <w:sz w:val="20"/>
                <w:szCs w:val="20"/>
              </w:rPr>
              <w:t>Description</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002245D" w14:textId="77777777" w:rsidR="002E3F76" w:rsidRDefault="002E3F76" w:rsidP="00E844B2">
            <w:pPr>
              <w:jc w:val="center"/>
            </w:pPr>
            <w:r>
              <w:rPr>
                <w:b/>
                <w:bCs/>
                <w:color w:val="FFFFFF"/>
                <w:sz w:val="20"/>
                <w:szCs w:val="20"/>
              </w:rPr>
              <w:t>Operational Significance</w:t>
            </w:r>
          </w:p>
        </w:tc>
      </w:tr>
      <w:tr w:rsidR="002E3F76" w14:paraId="67E4038F" w14:textId="77777777" w:rsidTr="00E844B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E16CD9" w14:textId="77777777" w:rsidR="002E3F76" w:rsidRDefault="002E3F76" w:rsidP="00E844B2">
            <w:pPr>
              <w:jc w:val="both"/>
            </w:pPr>
            <w:r>
              <w:rPr>
                <w:sz w:val="20"/>
                <w:szCs w:val="20"/>
              </w:rPr>
              <w:t>Engine RPM</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9BFD6" w14:textId="77777777" w:rsidR="002E3F76" w:rsidRDefault="002E3F76" w:rsidP="00E844B2">
            <w:pPr>
              <w:jc w:val="both"/>
            </w:pPr>
            <w:r>
              <w:rPr>
                <w:sz w:val="20"/>
                <w:szCs w:val="20"/>
              </w:rPr>
              <w:t>Rotational speed of engine crankshaft in revolutions per minute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14A17" w14:textId="675D6791" w:rsidR="002E3F76" w:rsidRDefault="002E3F76" w:rsidP="00E844B2">
            <w:pPr>
              <w:jc w:val="both"/>
            </w:pPr>
            <w:r>
              <w:rPr>
                <w:sz w:val="20"/>
                <w:szCs w:val="20"/>
              </w:rPr>
              <w:t>Indicates engine loading, helps identify over-speeding or underpowering conditions that accelerate wear</w:t>
            </w:r>
          </w:p>
        </w:tc>
      </w:tr>
      <w:tr w:rsidR="002E3F76" w14:paraId="13F57290" w14:textId="77777777" w:rsidTr="00E844B2">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696F6C" w14:textId="77777777" w:rsidR="002E3F76" w:rsidRDefault="002E3F76" w:rsidP="00E844B2">
            <w:pPr>
              <w:jc w:val="both"/>
            </w:pPr>
            <w:r>
              <w:rPr>
                <w:sz w:val="20"/>
                <w:szCs w:val="20"/>
              </w:rPr>
              <w:t>Fuel Rate</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E46058" w14:textId="77777777" w:rsidR="002E3F76" w:rsidRDefault="002E3F76" w:rsidP="00E844B2">
            <w:pPr>
              <w:jc w:val="both"/>
            </w:pPr>
            <w:r>
              <w:rPr>
                <w:sz w:val="20"/>
                <w:szCs w:val="20"/>
              </w:rPr>
              <w:t>Instantaneous fuel consumption in litres per hour</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50EF34" w14:textId="77777777" w:rsidR="002E3F76" w:rsidRDefault="002E3F76" w:rsidP="00E844B2">
            <w:pPr>
              <w:jc w:val="both"/>
            </w:pPr>
            <w:r>
              <w:rPr>
                <w:sz w:val="20"/>
                <w:szCs w:val="20"/>
              </w:rPr>
              <w:t>Enables real-time burn monitoring, identifies inefficient operation, sudden spikes indicate mechanical stress</w:t>
            </w:r>
          </w:p>
        </w:tc>
      </w:tr>
      <w:tr w:rsidR="002E3F76" w14:paraId="426D3EFB" w14:textId="77777777" w:rsidTr="00E844B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8BB87" w14:textId="77777777" w:rsidR="002E3F76" w:rsidRDefault="002E3F76" w:rsidP="00E844B2">
            <w:pPr>
              <w:jc w:val="both"/>
            </w:pPr>
            <w:r>
              <w:rPr>
                <w:sz w:val="20"/>
                <w:szCs w:val="20"/>
              </w:rPr>
              <w:t>Fuel Consumption</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7F133D" w14:textId="77777777" w:rsidR="002E3F76" w:rsidRDefault="002E3F76" w:rsidP="00E844B2">
            <w:pPr>
              <w:jc w:val="both"/>
            </w:pPr>
            <w:r>
              <w:rPr>
                <w:sz w:val="20"/>
                <w:szCs w:val="20"/>
              </w:rPr>
              <w:t>Cumulative fuel used over a shift or trip</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120C44" w14:textId="77777777" w:rsidR="002E3F76" w:rsidRDefault="002E3F76" w:rsidP="00E844B2">
            <w:pPr>
              <w:jc w:val="both"/>
            </w:pPr>
            <w:r>
              <w:rPr>
                <w:sz w:val="20"/>
                <w:szCs w:val="20"/>
              </w:rPr>
              <w:t>Used for payload-per-litre efficiency KPIs and budget tracking; baseline for anomaly detection</w:t>
            </w:r>
          </w:p>
        </w:tc>
      </w:tr>
      <w:tr w:rsidR="002E3F76" w14:paraId="530DA038" w14:textId="77777777" w:rsidTr="00E844B2">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15F873" w14:textId="77777777" w:rsidR="002E3F76" w:rsidRDefault="002E3F76" w:rsidP="00E844B2">
            <w:pPr>
              <w:jc w:val="both"/>
            </w:pPr>
            <w:r>
              <w:rPr>
                <w:sz w:val="20"/>
                <w:szCs w:val="20"/>
              </w:rPr>
              <w:t>Engine Load %</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E948BE" w14:textId="77777777" w:rsidR="002E3F76" w:rsidRDefault="002E3F76" w:rsidP="00E844B2">
            <w:pPr>
              <w:jc w:val="both"/>
            </w:pPr>
            <w:r>
              <w:rPr>
                <w:sz w:val="20"/>
                <w:szCs w:val="20"/>
              </w:rPr>
              <w:t>Percentage of rated engine output currently being utilised</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986954" w14:textId="77777777" w:rsidR="002E3F76" w:rsidRDefault="002E3F76" w:rsidP="00E844B2">
            <w:pPr>
              <w:jc w:val="both"/>
            </w:pPr>
            <w:r>
              <w:rPr>
                <w:sz w:val="20"/>
                <w:szCs w:val="20"/>
              </w:rPr>
              <w:t>Sustained high load without adequate cooling causes accelerated cylinder wear and thermal fatigue</w:t>
            </w:r>
          </w:p>
        </w:tc>
      </w:tr>
      <w:tr w:rsidR="002E3F76" w14:paraId="077CD780" w14:textId="77777777" w:rsidTr="00E844B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862FA" w14:textId="77777777" w:rsidR="002E3F76" w:rsidRDefault="002E3F76" w:rsidP="00E844B2">
            <w:pPr>
              <w:jc w:val="both"/>
            </w:pPr>
            <w:r>
              <w:rPr>
                <w:sz w:val="20"/>
                <w:szCs w:val="20"/>
              </w:rPr>
              <w:t>Coolant Temperature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9FA78" w14:textId="77777777" w:rsidR="002E3F76" w:rsidRDefault="002E3F76" w:rsidP="00E844B2">
            <w:pPr>
              <w:jc w:val="both"/>
            </w:pPr>
            <w:r>
              <w:rPr>
                <w:sz w:val="20"/>
                <w:szCs w:val="20"/>
              </w:rPr>
              <w:t>Engine coolant circuit temperature in degrees Celsius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AABC7" w14:textId="77777777" w:rsidR="002E3F76" w:rsidRDefault="002E3F76" w:rsidP="00E844B2">
            <w:pPr>
              <w:jc w:val="both"/>
            </w:pPr>
            <w:r>
              <w:rPr>
                <w:sz w:val="20"/>
                <w:szCs w:val="20"/>
              </w:rPr>
              <w:t>Overheating is a primary cause of engine seizure; alerts can prevent catastrophic failure</w:t>
            </w:r>
          </w:p>
        </w:tc>
      </w:tr>
      <w:tr w:rsidR="002E3F76" w14:paraId="5DDBA357" w14:textId="77777777" w:rsidTr="00E844B2">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63F3AF" w14:textId="77777777" w:rsidR="002E3F76" w:rsidRDefault="002E3F76" w:rsidP="00E844B2">
            <w:pPr>
              <w:jc w:val="both"/>
            </w:pPr>
            <w:r>
              <w:rPr>
                <w:sz w:val="20"/>
                <w:szCs w:val="20"/>
              </w:rPr>
              <w:t>Oil Pressure</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886488" w14:textId="77777777" w:rsidR="002E3F76" w:rsidRDefault="002E3F76" w:rsidP="00E844B2">
            <w:pPr>
              <w:jc w:val="both"/>
            </w:pPr>
            <w:r>
              <w:rPr>
                <w:sz w:val="20"/>
                <w:szCs w:val="20"/>
              </w:rPr>
              <w:t>Engine lubricating oil circuit pressure in kPa</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8574B9" w14:textId="77777777" w:rsidR="002E3F76" w:rsidRDefault="002E3F76" w:rsidP="00E844B2">
            <w:pPr>
              <w:jc w:val="both"/>
            </w:pPr>
            <w:r>
              <w:rPr>
                <w:sz w:val="20"/>
                <w:szCs w:val="20"/>
              </w:rPr>
              <w:t>Low pressure indicates oil starvation, potential bearing damage, or pump failure</w:t>
            </w:r>
          </w:p>
        </w:tc>
      </w:tr>
      <w:tr w:rsidR="002E3F76" w14:paraId="5F9D5172" w14:textId="77777777" w:rsidTr="00E844B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61B0B" w14:textId="77777777" w:rsidR="002E3F76" w:rsidRDefault="002E3F76" w:rsidP="00E844B2">
            <w:pPr>
              <w:jc w:val="both"/>
            </w:pPr>
            <w:r>
              <w:rPr>
                <w:sz w:val="20"/>
                <w:szCs w:val="20"/>
              </w:rPr>
              <w:t>Hydraulic Pressure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8580D" w14:textId="77777777" w:rsidR="002E3F76" w:rsidRDefault="002E3F76" w:rsidP="00E844B2">
            <w:pPr>
              <w:jc w:val="both"/>
            </w:pPr>
            <w:r>
              <w:rPr>
                <w:sz w:val="20"/>
                <w:szCs w:val="20"/>
              </w:rPr>
              <w:t>Pressure within the hydraulic actuation circuits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6C981" w14:textId="77777777" w:rsidR="002E3F76" w:rsidRDefault="002E3F76" w:rsidP="00E844B2">
            <w:pPr>
              <w:jc w:val="both"/>
            </w:pPr>
            <w:r>
              <w:rPr>
                <w:sz w:val="20"/>
                <w:szCs w:val="20"/>
              </w:rPr>
              <w:t>Abnormal readings indicate pump degradation, valve leakage, or cylinder seal failure</w:t>
            </w:r>
          </w:p>
        </w:tc>
      </w:tr>
      <w:tr w:rsidR="002E3F76" w14:paraId="6766EE24" w14:textId="77777777" w:rsidTr="00E844B2">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4A7EB9" w14:textId="77777777" w:rsidR="002E3F76" w:rsidRDefault="002E3F76" w:rsidP="00E844B2">
            <w:pPr>
              <w:jc w:val="both"/>
            </w:pPr>
            <w:r>
              <w:rPr>
                <w:sz w:val="20"/>
                <w:szCs w:val="20"/>
              </w:rPr>
              <w:t>Transmission Temperature</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EC3FCC" w14:textId="77777777" w:rsidR="002E3F76" w:rsidRDefault="002E3F76" w:rsidP="00E844B2">
            <w:pPr>
              <w:jc w:val="both"/>
            </w:pPr>
            <w:r>
              <w:rPr>
                <w:sz w:val="20"/>
                <w:szCs w:val="20"/>
              </w:rPr>
              <w:t>Automatic transmission fluid temperature</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583E9E" w14:textId="77777777" w:rsidR="002E3F76" w:rsidRDefault="002E3F76" w:rsidP="00E844B2">
            <w:pPr>
              <w:jc w:val="both"/>
            </w:pPr>
            <w:r>
              <w:rPr>
                <w:sz w:val="20"/>
                <w:szCs w:val="20"/>
              </w:rPr>
              <w:t>Elevated temperature indicates torque converter slippage or cooling circuit blockage</w:t>
            </w:r>
          </w:p>
        </w:tc>
      </w:tr>
      <w:tr w:rsidR="002E3F76" w14:paraId="4132461B" w14:textId="77777777" w:rsidTr="00E844B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CAC480" w14:textId="77777777" w:rsidR="002E3F76" w:rsidRDefault="002E3F76" w:rsidP="00E844B2">
            <w:pPr>
              <w:jc w:val="both"/>
            </w:pPr>
            <w:r>
              <w:rPr>
                <w:sz w:val="20"/>
                <w:szCs w:val="20"/>
              </w:rPr>
              <w:t>Battery Voltage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E15224" w14:textId="77777777" w:rsidR="002E3F76" w:rsidRDefault="002E3F76" w:rsidP="00E844B2">
            <w:pPr>
              <w:jc w:val="both"/>
            </w:pPr>
            <w:r>
              <w:rPr>
                <w:sz w:val="20"/>
                <w:szCs w:val="20"/>
              </w:rPr>
              <w:t>Electrical system voltage at the alternator and battery terminals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921CB" w14:textId="77777777" w:rsidR="002E3F76" w:rsidRDefault="002E3F76" w:rsidP="00E844B2">
            <w:pPr>
              <w:jc w:val="both"/>
            </w:pPr>
            <w:r>
              <w:rPr>
                <w:sz w:val="20"/>
                <w:szCs w:val="20"/>
              </w:rPr>
              <w:t>Identifies charging system faults, prevents unexpected electrical shutdowns in operation</w:t>
            </w:r>
          </w:p>
        </w:tc>
      </w:tr>
      <w:tr w:rsidR="002E3F76" w14:paraId="786E8F93" w14:textId="77777777" w:rsidTr="00E844B2">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B86016" w14:textId="77777777" w:rsidR="002E3F76" w:rsidRDefault="002E3F76" w:rsidP="00E844B2">
            <w:pPr>
              <w:jc w:val="both"/>
            </w:pPr>
            <w:r>
              <w:rPr>
                <w:sz w:val="20"/>
                <w:szCs w:val="20"/>
              </w:rPr>
              <w:t>Fault Codes (DTCs)</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4B0381" w14:textId="77777777" w:rsidR="002E3F76" w:rsidRDefault="002E3F76" w:rsidP="00E844B2">
            <w:pPr>
              <w:jc w:val="both"/>
            </w:pPr>
            <w:r>
              <w:rPr>
                <w:sz w:val="20"/>
                <w:szCs w:val="20"/>
              </w:rPr>
              <w:t>Standardised Diagnostic Trouble Codes broadcast by ECUs on fault detection</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D2720F" w14:textId="77777777" w:rsidR="002E3F76" w:rsidRDefault="002E3F76" w:rsidP="00E844B2">
            <w:pPr>
              <w:jc w:val="both"/>
            </w:pPr>
            <w:r>
              <w:rPr>
                <w:sz w:val="20"/>
                <w:szCs w:val="20"/>
              </w:rPr>
              <w:t>Enables precise fault identification without manual inspection; records intermittent faults</w:t>
            </w:r>
          </w:p>
        </w:tc>
      </w:tr>
      <w:tr w:rsidR="002E3F76" w14:paraId="0337106A" w14:textId="77777777" w:rsidTr="00E844B2">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86EA58" w14:textId="77777777" w:rsidR="002E3F76" w:rsidRDefault="002E3F76" w:rsidP="00E844B2">
            <w:pPr>
              <w:jc w:val="both"/>
            </w:pPr>
            <w:r>
              <w:rPr>
                <w:sz w:val="20"/>
                <w:szCs w:val="20"/>
              </w:rPr>
              <w:t>Engine Hours</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91A33" w14:textId="77777777" w:rsidR="002E3F76" w:rsidRDefault="002E3F76" w:rsidP="00E844B2">
            <w:pPr>
              <w:jc w:val="both"/>
            </w:pPr>
            <w:r>
              <w:rPr>
                <w:sz w:val="20"/>
                <w:szCs w:val="20"/>
              </w:rPr>
              <w:t>Cumulative running hours recorded by engine ECU</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CEBD0A" w14:textId="77777777" w:rsidR="002E3F76" w:rsidRDefault="002E3F76" w:rsidP="00E844B2">
            <w:pPr>
              <w:jc w:val="both"/>
            </w:pPr>
            <w:r>
              <w:rPr>
                <w:sz w:val="20"/>
                <w:szCs w:val="20"/>
              </w:rPr>
              <w:t>More accurate than FMS-derived operating hours; used for service scheduling and asset lifecycle tracking</w:t>
            </w:r>
          </w:p>
        </w:tc>
      </w:tr>
      <w:tr w:rsidR="002E3F76" w14:paraId="1A2AF56A" w14:textId="77777777" w:rsidTr="00E844B2">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7D5592" w14:textId="77777777" w:rsidR="002E3F76" w:rsidRDefault="002E3F76" w:rsidP="00E844B2">
            <w:pPr>
              <w:jc w:val="both"/>
            </w:pPr>
            <w:r>
              <w:rPr>
                <w:sz w:val="20"/>
                <w:szCs w:val="20"/>
              </w:rPr>
              <w:t>Idle Time</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48C28B" w14:textId="77777777" w:rsidR="002E3F76" w:rsidRDefault="002E3F76" w:rsidP="00E844B2">
            <w:pPr>
              <w:jc w:val="both"/>
            </w:pPr>
            <w:r>
              <w:rPr>
                <w:sz w:val="20"/>
                <w:szCs w:val="20"/>
              </w:rPr>
              <w:t>Time engine runs with no load or productive motion</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5C2CAD" w14:textId="77777777" w:rsidR="002E3F76" w:rsidRDefault="002E3F76" w:rsidP="00E844B2">
            <w:pPr>
              <w:jc w:val="both"/>
            </w:pPr>
            <w:r>
              <w:rPr>
                <w:sz w:val="20"/>
                <w:szCs w:val="20"/>
              </w:rPr>
              <w:t>Excessive idling wastes fuel and contributes to component wear; key for operator behaviour analysis</w:t>
            </w:r>
          </w:p>
        </w:tc>
      </w:tr>
      <w:tr w:rsidR="002E3F76" w14:paraId="74DBF00D" w14:textId="77777777" w:rsidTr="00E844B2">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873562" w14:textId="77777777" w:rsidR="002E3F76" w:rsidRDefault="002E3F76" w:rsidP="00E844B2">
            <w:pPr>
              <w:jc w:val="both"/>
            </w:pPr>
            <w:r>
              <w:rPr>
                <w:sz w:val="20"/>
                <w:szCs w:val="20"/>
              </w:rPr>
              <w:t>Speed</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17D467" w14:textId="77777777" w:rsidR="002E3F76" w:rsidRDefault="002E3F76" w:rsidP="00E844B2">
            <w:pPr>
              <w:jc w:val="both"/>
            </w:pPr>
            <w:r>
              <w:rPr>
                <w:sz w:val="20"/>
                <w:szCs w:val="20"/>
              </w:rPr>
              <w:t>Ground speed in km/h from ECU (more accurate than GPS-derived speed)</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3C7186" w14:textId="77777777" w:rsidR="002E3F76" w:rsidRDefault="002E3F76" w:rsidP="00E844B2">
            <w:pPr>
              <w:jc w:val="both"/>
            </w:pPr>
            <w:r>
              <w:rPr>
                <w:sz w:val="20"/>
                <w:szCs w:val="20"/>
              </w:rPr>
              <w:t>Identifies speeding events, ramp speed violations, overspeed faults near personnel areas</w:t>
            </w:r>
          </w:p>
        </w:tc>
      </w:tr>
    </w:tbl>
    <w:p w14:paraId="02024257" w14:textId="77777777" w:rsidR="00A30A82" w:rsidRDefault="00A30A82" w:rsidP="00A30A82">
      <w:r>
        <w:br w:type="page"/>
      </w:r>
    </w:p>
    <w:p w14:paraId="0F8BE1B1" w14:textId="77777777" w:rsidR="001B21C0" w:rsidRDefault="001B21C0" w:rsidP="00C03C3A"/>
    <w:p w14:paraId="225872E9" w14:textId="77777777" w:rsidR="001B21C0" w:rsidRDefault="001B21C0" w:rsidP="00C03C3A"/>
    <w:p w14:paraId="3B6A6F12" w14:textId="6BA7C6C1" w:rsidR="00464CA9" w:rsidRPr="00464CA9" w:rsidRDefault="00464CA9" w:rsidP="00464CA9">
      <w:pPr>
        <w:spacing w:before="80" w:after="100"/>
        <w:jc w:val="both"/>
        <w:rPr>
          <w:i/>
          <w:iCs/>
          <w:sz w:val="20"/>
          <w:szCs w:val="20"/>
        </w:rPr>
      </w:pPr>
      <w:r w:rsidRPr="00464CA9">
        <w:rPr>
          <w:i/>
          <w:iCs/>
        </w:rPr>
        <w:t>Note</w:t>
      </w:r>
      <w:r>
        <w:t xml:space="preserve">: </w:t>
      </w:r>
      <w:r w:rsidRPr="00464CA9">
        <w:rPr>
          <w:i/>
          <w:iCs/>
          <w:color w:val="262626" w:themeColor="text1" w:themeTint="D9"/>
          <w:sz w:val="20"/>
          <w:szCs w:val="20"/>
        </w:rPr>
        <w:t>The fundamental limitation of the current configuration is not a deficiency in the FMS platform itself but rather in the data available to it. Modern FMS platforms are designed to consume and analyse CAN Bus data. The hardware and software capability exists; the missing element is the physical connection between the telematics unit and the machine's CAN Bus network. This is, in implementation terms, a hardware integration and configuration project rather than a fundamental system replacement.</w:t>
      </w:r>
    </w:p>
    <w:p w14:paraId="7A79F630" w14:textId="570180BA" w:rsidR="00400D82" w:rsidRPr="004C09DE" w:rsidRDefault="00400D82" w:rsidP="00400D82">
      <w:pPr>
        <w:pStyle w:val="Heading1"/>
        <w:pBdr>
          <w:bottom w:val="single" w:sz="6" w:space="4" w:color="2E75B6"/>
        </w:pBdr>
        <w:rPr>
          <w:color w:val="002060"/>
          <w:sz w:val="26"/>
          <w:szCs w:val="26"/>
        </w:rPr>
      </w:pPr>
      <w:r w:rsidRPr="004C09DE">
        <w:rPr>
          <w:color w:val="002060"/>
          <w:sz w:val="26"/>
          <w:szCs w:val="26"/>
        </w:rPr>
        <w:t xml:space="preserve">5.4  </w:t>
      </w:r>
      <w:r w:rsidR="004C09DE" w:rsidRPr="004C09DE">
        <w:rPr>
          <w:color w:val="002060"/>
          <w:sz w:val="26"/>
          <w:szCs w:val="26"/>
        </w:rPr>
        <w:t>Correlation of CAN Bus Capabilities with Findings at Talabira II &amp; III OCP</w:t>
      </w:r>
    </w:p>
    <w:p w14:paraId="16D7A298" w14:textId="77777777" w:rsidR="001B21C0" w:rsidRPr="002C0653" w:rsidRDefault="001B21C0" w:rsidP="00C03C3A">
      <w:pPr>
        <w:rPr>
          <w:sz w:val="6"/>
          <w:szCs w:val="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800"/>
        <w:gridCol w:w="3800"/>
      </w:tblGrid>
      <w:tr w:rsidR="00583DDF" w14:paraId="1E497F8F" w14:textId="77777777" w:rsidTr="00583DDF">
        <w:tc>
          <w:tcPr>
            <w:tcW w:w="2760" w:type="dxa"/>
            <w:tcBorders>
              <w:top w:val="nil"/>
              <w:left w:val="nil"/>
              <w:bottom w:val="nil"/>
              <w:right w:val="nil"/>
            </w:tcBorders>
            <w:shd w:val="clear" w:color="auto" w:fill="D5DCE4" w:themeFill="text2" w:themeFillTint="33"/>
            <w:tcMar>
              <w:top w:w="100" w:type="dxa"/>
              <w:left w:w="120" w:type="dxa"/>
              <w:bottom w:w="100" w:type="dxa"/>
              <w:right w:w="120" w:type="dxa"/>
            </w:tcMar>
          </w:tcPr>
          <w:p w14:paraId="26681704" w14:textId="77777777" w:rsidR="00583DDF" w:rsidRPr="00583DDF" w:rsidRDefault="00583DDF" w:rsidP="0086473B">
            <w:pPr>
              <w:jc w:val="center"/>
              <w:rPr>
                <w:color w:val="002060"/>
              </w:rPr>
            </w:pPr>
            <w:r w:rsidRPr="00583DDF">
              <w:rPr>
                <w:b/>
                <w:bCs/>
                <w:color w:val="002060"/>
                <w:sz w:val="20"/>
                <w:szCs w:val="20"/>
              </w:rPr>
              <w:t>Finding from This Report</w:t>
            </w:r>
          </w:p>
        </w:tc>
        <w:tc>
          <w:tcPr>
            <w:tcW w:w="2800" w:type="dxa"/>
            <w:tcBorders>
              <w:top w:val="nil"/>
              <w:left w:val="nil"/>
              <w:bottom w:val="nil"/>
              <w:right w:val="nil"/>
            </w:tcBorders>
            <w:shd w:val="clear" w:color="auto" w:fill="D5DCE4" w:themeFill="text2" w:themeFillTint="33"/>
            <w:tcMar>
              <w:top w:w="100" w:type="dxa"/>
              <w:left w:w="120" w:type="dxa"/>
              <w:bottom w:w="100" w:type="dxa"/>
              <w:right w:w="120" w:type="dxa"/>
            </w:tcMar>
          </w:tcPr>
          <w:p w14:paraId="0247C588" w14:textId="77777777" w:rsidR="00583DDF" w:rsidRPr="00583DDF" w:rsidRDefault="00583DDF" w:rsidP="0086473B">
            <w:pPr>
              <w:jc w:val="center"/>
              <w:rPr>
                <w:color w:val="002060"/>
              </w:rPr>
            </w:pPr>
            <w:r w:rsidRPr="00583DDF">
              <w:rPr>
                <w:b/>
                <w:bCs/>
                <w:color w:val="002060"/>
                <w:sz w:val="20"/>
                <w:szCs w:val="20"/>
              </w:rPr>
              <w:t>Current Limitation</w:t>
            </w:r>
          </w:p>
        </w:tc>
        <w:tc>
          <w:tcPr>
            <w:tcW w:w="3800" w:type="dxa"/>
            <w:tcBorders>
              <w:top w:val="nil"/>
              <w:left w:val="nil"/>
              <w:bottom w:val="nil"/>
              <w:right w:val="nil"/>
            </w:tcBorders>
            <w:shd w:val="clear" w:color="auto" w:fill="D5DCE4" w:themeFill="text2" w:themeFillTint="33"/>
            <w:tcMar>
              <w:top w:w="100" w:type="dxa"/>
              <w:left w:w="120" w:type="dxa"/>
              <w:bottom w:w="100" w:type="dxa"/>
              <w:right w:w="120" w:type="dxa"/>
            </w:tcMar>
          </w:tcPr>
          <w:p w14:paraId="1671940D" w14:textId="77777777" w:rsidR="00583DDF" w:rsidRPr="00583DDF" w:rsidRDefault="00583DDF" w:rsidP="0086473B">
            <w:pPr>
              <w:jc w:val="center"/>
              <w:rPr>
                <w:color w:val="002060"/>
              </w:rPr>
            </w:pPr>
            <w:r w:rsidRPr="00583DDF">
              <w:rPr>
                <w:b/>
                <w:bCs/>
                <w:color w:val="002060"/>
                <w:sz w:val="20"/>
                <w:szCs w:val="20"/>
              </w:rPr>
              <w:t>CAN Bus Resolution</w:t>
            </w:r>
          </w:p>
        </w:tc>
      </w:tr>
      <w:tr w:rsidR="00583DDF" w14:paraId="617279BF" w14:textId="77777777" w:rsidTr="00583DDF">
        <w:tc>
          <w:tcPr>
            <w:tcW w:w="276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04AF4A59" w14:textId="77777777" w:rsidR="00583DDF" w:rsidRDefault="00583DDF" w:rsidP="0086473B">
            <w:r>
              <w:rPr>
                <w:b/>
                <w:bCs/>
                <w:color w:val="212121"/>
                <w:sz w:val="20"/>
                <w:szCs w:val="20"/>
              </w:rPr>
              <w:t>K-007 progressive breakdown (697→744 hrs/month)</w:t>
            </w:r>
          </w:p>
        </w:tc>
        <w:tc>
          <w:tcPr>
            <w:tcW w:w="280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53C3F10D" w14:textId="5CBC2A51" w:rsidR="00583DDF" w:rsidRDefault="00C830C4" w:rsidP="0086473B">
            <w:r w:rsidRPr="00C830C4">
              <w:rPr>
                <w:color w:val="212121"/>
                <w:sz w:val="20"/>
                <w:szCs w:val="20"/>
              </w:rPr>
              <w:t>Cause cannot be identified using FUMS</w:t>
            </w:r>
          </w:p>
        </w:tc>
        <w:tc>
          <w:tcPr>
            <w:tcW w:w="3800" w:type="dxa"/>
            <w:tcBorders>
              <w:top w:val="nil"/>
              <w:left w:val="single" w:sz="4" w:space="0" w:color="CCCCCC"/>
              <w:bottom w:val="single" w:sz="4" w:space="0" w:color="CCCCCC"/>
              <w:right w:val="single" w:sz="4" w:space="0" w:color="CCCCCC"/>
            </w:tcBorders>
            <w:tcMar>
              <w:top w:w="80" w:type="dxa"/>
              <w:left w:w="120" w:type="dxa"/>
              <w:bottom w:w="80" w:type="dxa"/>
              <w:right w:w="120" w:type="dxa"/>
            </w:tcMar>
          </w:tcPr>
          <w:p w14:paraId="1F036CD2" w14:textId="7730A7FF" w:rsidR="00583DDF" w:rsidRPr="00C830C4" w:rsidRDefault="00C830C4" w:rsidP="0086473B">
            <w:pPr>
              <w:rPr>
                <w:color w:val="262626" w:themeColor="text1" w:themeTint="D9"/>
                <w:sz w:val="20"/>
                <w:szCs w:val="20"/>
              </w:rPr>
            </w:pPr>
            <w:r w:rsidRPr="00C830C4">
              <w:rPr>
                <w:color w:val="262626" w:themeColor="text1" w:themeTint="D9"/>
                <w:sz w:val="20"/>
                <w:szCs w:val="20"/>
              </w:rPr>
              <w:t>Fuel Rate, Engine Load, RPM and DTCs distinguish operator behaviour from mechanical faults.</w:t>
            </w:r>
          </w:p>
        </w:tc>
      </w:tr>
      <w:tr w:rsidR="00583DDF" w14:paraId="27C7AA38" w14:textId="77777777" w:rsidTr="0086473B">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B57CD5" w14:textId="77777777" w:rsidR="00583DDF" w:rsidRDefault="00583DDF" w:rsidP="0086473B">
            <w:r>
              <w:rPr>
                <w:b/>
                <w:bCs/>
                <w:color w:val="212121"/>
                <w:sz w:val="20"/>
                <w:szCs w:val="20"/>
              </w:rPr>
              <w:t>61 Q4 machines with unknown failure modes</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82FF85" w14:textId="6E1AA787" w:rsidR="00583DDF" w:rsidRDefault="00FF4001" w:rsidP="0086473B">
            <w:r w:rsidRPr="00FF4001">
              <w:rPr>
                <w:color w:val="212121"/>
                <w:sz w:val="20"/>
                <w:szCs w:val="20"/>
              </w:rPr>
              <w:t>Breakdown hours recorded but failure modes unknown</w:t>
            </w:r>
          </w:p>
        </w:tc>
        <w:tc>
          <w:tcPr>
            <w:tcW w:w="3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91932A" w14:textId="21EAC728" w:rsidR="00583DDF" w:rsidRDefault="00FF4001" w:rsidP="0086473B">
            <w:r w:rsidRPr="00FF4001">
              <w:rPr>
                <w:color w:val="212121"/>
                <w:sz w:val="20"/>
                <w:szCs w:val="20"/>
              </w:rPr>
              <w:t>DTCs provide machine-level failure mode information for RCA.</w:t>
            </w:r>
          </w:p>
        </w:tc>
      </w:tr>
      <w:tr w:rsidR="00583DDF" w14:paraId="371A40A6" w14:textId="77777777" w:rsidTr="0086473B">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D9F8D7" w14:textId="77777777" w:rsidR="00583DDF" w:rsidRDefault="00583DDF" w:rsidP="0086473B">
            <w:r>
              <w:rPr>
                <w:b/>
                <w:bCs/>
                <w:color w:val="212121"/>
                <w:sz w:val="20"/>
                <w:szCs w:val="20"/>
              </w:rPr>
              <w:t>EX-164: 1,043 idle hours vs possible data artefact</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2C296C" w14:textId="72BDA459" w:rsidR="00583DDF" w:rsidRDefault="00FF4001" w:rsidP="0086473B">
            <w:r w:rsidRPr="00FF4001">
              <w:rPr>
                <w:color w:val="212121"/>
                <w:sz w:val="20"/>
                <w:szCs w:val="20"/>
              </w:rPr>
              <w:t>GPS speed cannot distinguish digging from idle</w:t>
            </w:r>
          </w:p>
        </w:tc>
        <w:tc>
          <w:tcPr>
            <w:tcW w:w="3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3DDB7E" w14:textId="67924BD9" w:rsidR="00583DDF" w:rsidRDefault="00FF4001" w:rsidP="0086473B">
            <w:r w:rsidRPr="00FF4001">
              <w:rPr>
                <w:color w:val="212121"/>
                <w:sz w:val="20"/>
                <w:szCs w:val="20"/>
              </w:rPr>
              <w:t>Hydraulic pressure and boom activity improve work-state detection.</w:t>
            </w:r>
          </w:p>
        </w:tc>
      </w:tr>
      <w:tr w:rsidR="00583DDF" w14:paraId="167A9D6C" w14:textId="77777777" w:rsidTr="0086473B">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1671AB" w14:textId="793F0887" w:rsidR="00583DDF" w:rsidRDefault="003A0087" w:rsidP="0086473B">
            <w:r w:rsidRPr="003A0087">
              <w:rPr>
                <w:b/>
                <w:bCs/>
                <w:color w:val="212121"/>
                <w:sz w:val="20"/>
                <w:szCs w:val="20"/>
              </w:rPr>
              <w:t>Static TF limitation</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1376ED" w14:textId="576C4B00" w:rsidR="00583DDF" w:rsidRDefault="003A0087" w:rsidP="0086473B">
            <w:r w:rsidRPr="003A0087">
              <w:rPr>
                <w:color w:val="212121"/>
                <w:sz w:val="20"/>
                <w:szCs w:val="20"/>
              </w:rPr>
              <w:t>Fixed payload assumption</w:t>
            </w:r>
          </w:p>
        </w:tc>
        <w:tc>
          <w:tcPr>
            <w:tcW w:w="3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C638B6" w14:textId="094BC3E5" w:rsidR="00583DDF" w:rsidRDefault="003A0087" w:rsidP="0086473B">
            <w:r w:rsidRPr="003A0087">
              <w:rPr>
                <w:color w:val="212121"/>
                <w:sz w:val="20"/>
                <w:szCs w:val="20"/>
              </w:rPr>
              <w:t>Payload data enables validation of actual loading and supports Dynamic TF.</w:t>
            </w:r>
          </w:p>
        </w:tc>
      </w:tr>
      <w:tr w:rsidR="00583DDF" w14:paraId="272A8529" w14:textId="77777777" w:rsidTr="0086473B">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F60316" w14:textId="36D9D8E6" w:rsidR="00583DDF" w:rsidRDefault="004C09DE" w:rsidP="0086473B">
            <w:r w:rsidRPr="004C09DE">
              <w:rPr>
                <w:b/>
                <w:bCs/>
                <w:color w:val="212121"/>
                <w:sz w:val="20"/>
                <w:szCs w:val="20"/>
              </w:rPr>
              <w:t>High MTTR</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E14E71" w14:textId="19C98AC7" w:rsidR="00583DDF" w:rsidRDefault="004C09DE" w:rsidP="0086473B">
            <w:r w:rsidRPr="004C09DE">
              <w:rPr>
                <w:color w:val="212121"/>
                <w:sz w:val="20"/>
                <w:szCs w:val="20"/>
              </w:rPr>
              <w:t>Diagnosis begins after machine reaches workshop</w:t>
            </w:r>
          </w:p>
        </w:tc>
        <w:tc>
          <w:tcPr>
            <w:tcW w:w="3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8B0ACF" w14:textId="74C40732" w:rsidR="00583DDF" w:rsidRDefault="004C09DE" w:rsidP="0086473B">
            <w:r w:rsidRPr="004C09DE">
              <w:rPr>
                <w:color w:val="212121"/>
                <w:sz w:val="20"/>
                <w:szCs w:val="20"/>
              </w:rPr>
              <w:t>Fault codes available before inspection reduce troubleshooting time.</w:t>
            </w:r>
          </w:p>
        </w:tc>
      </w:tr>
      <w:tr w:rsidR="00583DDF" w14:paraId="36C0F328" w14:textId="77777777" w:rsidTr="0086473B">
        <w:tc>
          <w:tcPr>
            <w:tcW w:w="2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434732" w14:textId="77777777" w:rsidR="00583DDF" w:rsidRDefault="00583DDF" w:rsidP="0086473B">
            <w:r>
              <w:rPr>
                <w:b/>
                <w:bCs/>
                <w:color w:val="212121"/>
                <w:sz w:val="20"/>
                <w:szCs w:val="20"/>
              </w:rPr>
              <w:t>V-series Tipper fleet renewal decision — no cumulative repair cost data</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0EFFB7" w14:textId="5C60A46A" w:rsidR="00583DDF" w:rsidRDefault="00533D8B" w:rsidP="0086473B">
            <w:r w:rsidRPr="00533D8B">
              <w:rPr>
                <w:color w:val="212121"/>
                <w:sz w:val="20"/>
                <w:szCs w:val="20"/>
              </w:rPr>
              <w:t>No continuous health monitoring</w:t>
            </w:r>
          </w:p>
        </w:tc>
        <w:tc>
          <w:tcPr>
            <w:tcW w:w="3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74CBF2" w14:textId="6C09128B" w:rsidR="00583DDF" w:rsidRDefault="00533D8B" w:rsidP="0086473B">
            <w:r w:rsidRPr="00533D8B">
              <w:rPr>
                <w:color w:val="212121"/>
                <w:sz w:val="20"/>
                <w:szCs w:val="20"/>
              </w:rPr>
              <w:t>Engine parameters and DTC trends support condition monitoring and renewal decisions.</w:t>
            </w:r>
          </w:p>
        </w:tc>
      </w:tr>
    </w:tbl>
    <w:p w14:paraId="5B50D73D" w14:textId="679178F0" w:rsidR="00CA2943" w:rsidRPr="003222E9" w:rsidRDefault="00CA2943" w:rsidP="00CA2943">
      <w:pPr>
        <w:pStyle w:val="Heading1"/>
        <w:pBdr>
          <w:bottom w:val="single" w:sz="6" w:space="4" w:color="2E75B6"/>
        </w:pBdr>
        <w:rPr>
          <w:color w:val="002060"/>
          <w:sz w:val="30"/>
          <w:szCs w:val="30"/>
        </w:rPr>
      </w:pPr>
      <w:r w:rsidRPr="003222E9">
        <w:rPr>
          <w:color w:val="002060"/>
          <w:sz w:val="30"/>
          <w:szCs w:val="30"/>
        </w:rPr>
        <w:t>5.5 Phased Implementation Roadmap for CAN Bus Integration</w:t>
      </w:r>
    </w:p>
    <w:p w14:paraId="206F1820" w14:textId="77777777" w:rsidR="00560621" w:rsidRDefault="00560621" w:rsidP="00560621">
      <w:pPr>
        <w:spacing w:after="120"/>
      </w:pPr>
      <w:r>
        <w:rPr>
          <w:sz w:val="21"/>
          <w:szCs w:val="21"/>
        </w:rPr>
        <w:t>The five phases build on each other sequentially — each phase's output is the input the next phase needs (baselines → thresholds → ROI evidence → fleet-wide expansion → continuous improvement).</w:t>
      </w:r>
    </w:p>
    <w:p w14:paraId="1372E44D" w14:textId="2D50739E" w:rsidR="00560621" w:rsidRDefault="00560621" w:rsidP="00560621">
      <w:pPr>
        <w:spacing w:before="100" w:after="200"/>
        <w:jc w:val="center"/>
      </w:pPr>
      <w:r>
        <w:rPr>
          <w:noProof/>
        </w:rPr>
        <w:drawing>
          <wp:anchor distT="0" distB="0" distL="114300" distR="114300" simplePos="0" relativeHeight="251659269" behindDoc="0" locked="0" layoutInCell="1" allowOverlap="1" wp14:anchorId="1669006B" wp14:editId="38432F12">
            <wp:simplePos x="0" y="0"/>
            <wp:positionH relativeFrom="column">
              <wp:posOffset>357505</wp:posOffset>
            </wp:positionH>
            <wp:positionV relativeFrom="paragraph">
              <wp:posOffset>181610</wp:posOffset>
            </wp:positionV>
            <wp:extent cx="5113655" cy="1950720"/>
            <wp:effectExtent l="0" t="0" r="0" b="0"/>
            <wp:wrapSquare wrapText="bothSides"/>
            <wp:docPr id="231292156" name="Picture 23129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13655" cy="1950720"/>
                    </a:xfrm>
                    <a:prstGeom prst="rect">
                      <a:avLst/>
                    </a:prstGeom>
                  </pic:spPr>
                </pic:pic>
              </a:graphicData>
            </a:graphic>
            <wp14:sizeRelH relativeFrom="margin">
              <wp14:pctWidth>0</wp14:pctWidth>
            </wp14:sizeRelH>
            <wp14:sizeRelV relativeFrom="margin">
              <wp14:pctHeight>0</wp14:pctHeight>
            </wp14:sizeRelV>
          </wp:anchor>
        </w:drawing>
      </w:r>
    </w:p>
    <w:p w14:paraId="41DBFF6C" w14:textId="34CCBBE1" w:rsidR="00560621" w:rsidRDefault="00560621" w:rsidP="00560621">
      <w:pPr>
        <w:spacing w:before="100" w:after="200"/>
        <w:jc w:val="center"/>
      </w:pPr>
    </w:p>
    <w:p w14:paraId="60FD3DC5" w14:textId="0EF8BDEA" w:rsidR="00560621" w:rsidRDefault="00560621" w:rsidP="00560621">
      <w:pPr>
        <w:spacing w:before="100" w:after="200"/>
        <w:jc w:val="center"/>
      </w:pPr>
    </w:p>
    <w:p w14:paraId="255968EB" w14:textId="77777777" w:rsidR="00560621" w:rsidRDefault="00560621" w:rsidP="00560621">
      <w:pPr>
        <w:spacing w:before="100" w:after="200"/>
        <w:jc w:val="center"/>
      </w:pPr>
    </w:p>
    <w:p w14:paraId="6F324CDF" w14:textId="77777777" w:rsidR="00560621" w:rsidRDefault="00560621" w:rsidP="00560621">
      <w:pPr>
        <w:spacing w:before="100" w:after="200"/>
        <w:jc w:val="center"/>
      </w:pPr>
    </w:p>
    <w:p w14:paraId="0253E768" w14:textId="77777777" w:rsidR="00560621" w:rsidRDefault="00560621" w:rsidP="00560621">
      <w:pPr>
        <w:spacing w:before="100" w:after="200"/>
        <w:jc w:val="center"/>
      </w:pPr>
    </w:p>
    <w:p w14:paraId="43E3ED91" w14:textId="77777777" w:rsidR="00560621" w:rsidRDefault="00560621" w:rsidP="00560621">
      <w:pPr>
        <w:spacing w:before="100" w:after="200"/>
        <w:jc w:val="center"/>
      </w:pPr>
    </w:p>
    <w:p w14:paraId="005709F7" w14:textId="77777777" w:rsidR="00560621" w:rsidRDefault="00560621" w:rsidP="00560621">
      <w:pPr>
        <w:spacing w:before="100" w:after="200"/>
        <w:jc w:val="center"/>
      </w:pPr>
    </w:p>
    <w:p w14:paraId="1915BCC5" w14:textId="77777777" w:rsidR="00560621" w:rsidRDefault="00560621" w:rsidP="00560621">
      <w:pPr>
        <w:spacing w:before="100" w:after="200"/>
        <w:jc w:val="center"/>
      </w:pPr>
    </w:p>
    <w:tbl>
      <w:tblPr>
        <w:tblpPr w:leftFromText="180" w:rightFromText="180" w:vertAnchor="page" w:horzAnchor="margin" w:tblpY="1110"/>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500"/>
        <w:gridCol w:w="1400"/>
        <w:gridCol w:w="5000"/>
      </w:tblGrid>
      <w:tr w:rsidR="006453BC" w14:paraId="680F1785" w14:textId="77777777" w:rsidTr="006453BC">
        <w:tc>
          <w:tcPr>
            <w:tcW w:w="1600" w:type="dxa"/>
            <w:shd w:val="clear" w:color="auto" w:fill="1B2A4A"/>
            <w:tcMar>
              <w:top w:w="80" w:type="dxa"/>
              <w:left w:w="100" w:type="dxa"/>
              <w:bottom w:w="80" w:type="dxa"/>
              <w:right w:w="100" w:type="dxa"/>
            </w:tcMar>
            <w:vAlign w:val="center"/>
          </w:tcPr>
          <w:p w14:paraId="06D15E83" w14:textId="77777777" w:rsidR="006453BC" w:rsidRDefault="006453BC" w:rsidP="006453BC">
            <w:r>
              <w:rPr>
                <w:b/>
                <w:bCs/>
                <w:color w:val="FFFFFF"/>
                <w:sz w:val="19"/>
                <w:szCs w:val="19"/>
              </w:rPr>
              <w:lastRenderedPageBreak/>
              <w:t>Phase</w:t>
            </w:r>
          </w:p>
        </w:tc>
        <w:tc>
          <w:tcPr>
            <w:tcW w:w="1500" w:type="dxa"/>
            <w:shd w:val="clear" w:color="auto" w:fill="1B2A4A"/>
            <w:tcMar>
              <w:top w:w="80" w:type="dxa"/>
              <w:left w:w="100" w:type="dxa"/>
              <w:bottom w:w="80" w:type="dxa"/>
              <w:right w:w="100" w:type="dxa"/>
            </w:tcMar>
            <w:vAlign w:val="center"/>
          </w:tcPr>
          <w:p w14:paraId="292385A2" w14:textId="77777777" w:rsidR="006453BC" w:rsidRDefault="006453BC" w:rsidP="006453BC">
            <w:r>
              <w:rPr>
                <w:b/>
                <w:bCs/>
                <w:color w:val="FFFFFF"/>
                <w:sz w:val="19"/>
                <w:szCs w:val="19"/>
              </w:rPr>
              <w:t>Duration</w:t>
            </w:r>
          </w:p>
        </w:tc>
        <w:tc>
          <w:tcPr>
            <w:tcW w:w="1400" w:type="dxa"/>
            <w:shd w:val="clear" w:color="auto" w:fill="1B2A4A"/>
            <w:tcMar>
              <w:top w:w="80" w:type="dxa"/>
              <w:left w:w="100" w:type="dxa"/>
              <w:bottom w:w="80" w:type="dxa"/>
              <w:right w:w="100" w:type="dxa"/>
            </w:tcMar>
            <w:vAlign w:val="center"/>
          </w:tcPr>
          <w:p w14:paraId="52CA5A9D" w14:textId="77777777" w:rsidR="006453BC" w:rsidRDefault="006453BC" w:rsidP="006453BC">
            <w:r>
              <w:rPr>
                <w:b/>
                <w:bCs/>
                <w:color w:val="FFFFFF"/>
                <w:sz w:val="19"/>
                <w:szCs w:val="19"/>
              </w:rPr>
              <w:t>Machines</w:t>
            </w:r>
          </w:p>
        </w:tc>
        <w:tc>
          <w:tcPr>
            <w:tcW w:w="5000" w:type="dxa"/>
            <w:shd w:val="clear" w:color="auto" w:fill="1B2A4A"/>
            <w:tcMar>
              <w:top w:w="80" w:type="dxa"/>
              <w:left w:w="100" w:type="dxa"/>
              <w:bottom w:w="80" w:type="dxa"/>
              <w:right w:w="100" w:type="dxa"/>
            </w:tcMar>
            <w:vAlign w:val="center"/>
          </w:tcPr>
          <w:p w14:paraId="38030CCE" w14:textId="77777777" w:rsidR="006453BC" w:rsidRDefault="006453BC" w:rsidP="006453BC">
            <w:r>
              <w:rPr>
                <w:b/>
                <w:bCs/>
                <w:color w:val="FFFFFF"/>
                <w:sz w:val="19"/>
                <w:szCs w:val="19"/>
              </w:rPr>
              <w:t>Key Output</w:t>
            </w:r>
          </w:p>
        </w:tc>
      </w:tr>
      <w:tr w:rsidR="006453BC" w14:paraId="0045139D" w14:textId="77777777" w:rsidTr="006453BC">
        <w:tc>
          <w:tcPr>
            <w:tcW w:w="1600" w:type="dxa"/>
            <w:shd w:val="clear" w:color="auto" w:fill="F2F4F7"/>
            <w:tcMar>
              <w:top w:w="80" w:type="dxa"/>
              <w:left w:w="100" w:type="dxa"/>
              <w:bottom w:w="80" w:type="dxa"/>
              <w:right w:w="100" w:type="dxa"/>
            </w:tcMar>
            <w:vAlign w:val="center"/>
          </w:tcPr>
          <w:p w14:paraId="26063D9B" w14:textId="77777777" w:rsidR="006453BC" w:rsidRDefault="006453BC" w:rsidP="006453BC">
            <w:r>
              <w:rPr>
                <w:color w:val="1A1A1A"/>
                <w:sz w:val="19"/>
                <w:szCs w:val="19"/>
              </w:rPr>
              <w:t>0 — Prep</w:t>
            </w:r>
          </w:p>
        </w:tc>
        <w:tc>
          <w:tcPr>
            <w:tcW w:w="1500" w:type="dxa"/>
            <w:shd w:val="clear" w:color="auto" w:fill="F2F4F7"/>
            <w:tcMar>
              <w:top w:w="80" w:type="dxa"/>
              <w:left w:w="100" w:type="dxa"/>
              <w:bottom w:w="80" w:type="dxa"/>
              <w:right w:w="100" w:type="dxa"/>
            </w:tcMar>
            <w:vAlign w:val="center"/>
          </w:tcPr>
          <w:p w14:paraId="5876398D" w14:textId="77777777" w:rsidR="006453BC" w:rsidRDefault="006453BC" w:rsidP="006453BC">
            <w:r>
              <w:rPr>
                <w:color w:val="1A1A1A"/>
                <w:sz w:val="19"/>
                <w:szCs w:val="19"/>
              </w:rPr>
              <w:t>Month 1</w:t>
            </w:r>
          </w:p>
        </w:tc>
        <w:tc>
          <w:tcPr>
            <w:tcW w:w="1400" w:type="dxa"/>
            <w:shd w:val="clear" w:color="auto" w:fill="F2F4F7"/>
            <w:tcMar>
              <w:top w:w="80" w:type="dxa"/>
              <w:left w:w="100" w:type="dxa"/>
              <w:bottom w:w="80" w:type="dxa"/>
              <w:right w:w="100" w:type="dxa"/>
            </w:tcMar>
            <w:vAlign w:val="center"/>
          </w:tcPr>
          <w:p w14:paraId="4A8AB2AF" w14:textId="77777777" w:rsidR="006453BC" w:rsidRDefault="006453BC" w:rsidP="006453BC">
            <w:r>
              <w:rPr>
                <w:color w:val="1A1A1A"/>
                <w:sz w:val="19"/>
                <w:szCs w:val="19"/>
              </w:rPr>
              <w:t>0</w:t>
            </w:r>
          </w:p>
        </w:tc>
        <w:tc>
          <w:tcPr>
            <w:tcW w:w="5000" w:type="dxa"/>
            <w:shd w:val="clear" w:color="auto" w:fill="F2F4F7"/>
            <w:tcMar>
              <w:top w:w="80" w:type="dxa"/>
              <w:left w:w="100" w:type="dxa"/>
              <w:bottom w:w="80" w:type="dxa"/>
              <w:right w:w="100" w:type="dxa"/>
            </w:tcMar>
            <w:vAlign w:val="center"/>
          </w:tcPr>
          <w:p w14:paraId="45F5C2F5" w14:textId="77777777" w:rsidR="006453BC" w:rsidRDefault="006453BC" w:rsidP="006453BC">
            <w:r>
              <w:rPr>
                <w:color w:val="1A1A1A"/>
                <w:sz w:val="19"/>
                <w:szCs w:val="19"/>
              </w:rPr>
              <w:t>Harnesses ordered, OEM PGN maps obtained</w:t>
            </w:r>
          </w:p>
        </w:tc>
      </w:tr>
      <w:tr w:rsidR="006453BC" w14:paraId="53999E09" w14:textId="77777777" w:rsidTr="006453BC">
        <w:tc>
          <w:tcPr>
            <w:tcW w:w="1600" w:type="dxa"/>
            <w:tcMar>
              <w:top w:w="80" w:type="dxa"/>
              <w:left w:w="100" w:type="dxa"/>
              <w:bottom w:w="80" w:type="dxa"/>
              <w:right w:w="100" w:type="dxa"/>
            </w:tcMar>
            <w:vAlign w:val="center"/>
          </w:tcPr>
          <w:p w14:paraId="750E2302" w14:textId="77777777" w:rsidR="006453BC" w:rsidRDefault="006453BC" w:rsidP="006453BC">
            <w:r>
              <w:rPr>
                <w:color w:val="1A1A1A"/>
                <w:sz w:val="19"/>
                <w:szCs w:val="19"/>
              </w:rPr>
              <w:t>1 — Pilot Observe</w:t>
            </w:r>
          </w:p>
        </w:tc>
        <w:tc>
          <w:tcPr>
            <w:tcW w:w="1500" w:type="dxa"/>
            <w:tcMar>
              <w:top w:w="80" w:type="dxa"/>
              <w:left w:w="100" w:type="dxa"/>
              <w:bottom w:w="80" w:type="dxa"/>
              <w:right w:w="100" w:type="dxa"/>
            </w:tcMar>
            <w:vAlign w:val="center"/>
          </w:tcPr>
          <w:p w14:paraId="3A61EDAD" w14:textId="77777777" w:rsidR="006453BC" w:rsidRDefault="006453BC" w:rsidP="006453BC">
            <w:r>
              <w:rPr>
                <w:color w:val="1A1A1A"/>
                <w:sz w:val="19"/>
                <w:szCs w:val="19"/>
              </w:rPr>
              <w:t>Month 2–3</w:t>
            </w:r>
          </w:p>
        </w:tc>
        <w:tc>
          <w:tcPr>
            <w:tcW w:w="1400" w:type="dxa"/>
            <w:tcMar>
              <w:top w:w="80" w:type="dxa"/>
              <w:left w:w="100" w:type="dxa"/>
              <w:bottom w:w="80" w:type="dxa"/>
              <w:right w:w="100" w:type="dxa"/>
            </w:tcMar>
            <w:vAlign w:val="center"/>
          </w:tcPr>
          <w:p w14:paraId="59E7E7ED" w14:textId="77777777" w:rsidR="006453BC" w:rsidRDefault="006453BC" w:rsidP="006453BC">
            <w:r>
              <w:rPr>
                <w:color w:val="1A1A1A"/>
                <w:sz w:val="19"/>
                <w:szCs w:val="19"/>
              </w:rPr>
              <w:t>10</w:t>
            </w:r>
          </w:p>
        </w:tc>
        <w:tc>
          <w:tcPr>
            <w:tcW w:w="5000" w:type="dxa"/>
            <w:tcMar>
              <w:top w:w="80" w:type="dxa"/>
              <w:left w:w="100" w:type="dxa"/>
              <w:bottom w:w="80" w:type="dxa"/>
              <w:right w:w="100" w:type="dxa"/>
            </w:tcMar>
            <w:vAlign w:val="center"/>
          </w:tcPr>
          <w:p w14:paraId="30B96662" w14:textId="77777777" w:rsidR="006453BC" w:rsidRDefault="006453BC" w:rsidP="006453BC">
            <w:r>
              <w:rPr>
                <w:color w:val="1A1A1A"/>
                <w:sz w:val="19"/>
                <w:szCs w:val="19"/>
              </w:rPr>
              <w:t>Baselines established, K-007 DTC evidence</w:t>
            </w:r>
          </w:p>
        </w:tc>
      </w:tr>
      <w:tr w:rsidR="006453BC" w14:paraId="10B92463" w14:textId="77777777" w:rsidTr="006453BC">
        <w:tc>
          <w:tcPr>
            <w:tcW w:w="1600" w:type="dxa"/>
            <w:shd w:val="clear" w:color="auto" w:fill="F2F4F7"/>
            <w:tcMar>
              <w:top w:w="80" w:type="dxa"/>
              <w:left w:w="100" w:type="dxa"/>
              <w:bottom w:w="80" w:type="dxa"/>
              <w:right w:w="100" w:type="dxa"/>
            </w:tcMar>
            <w:vAlign w:val="center"/>
          </w:tcPr>
          <w:p w14:paraId="47509058" w14:textId="77777777" w:rsidR="006453BC" w:rsidRDefault="006453BC" w:rsidP="006453BC">
            <w:r>
              <w:rPr>
                <w:color w:val="1A1A1A"/>
                <w:sz w:val="19"/>
                <w:szCs w:val="19"/>
              </w:rPr>
              <w:t>2 — Alert Activate</w:t>
            </w:r>
          </w:p>
        </w:tc>
        <w:tc>
          <w:tcPr>
            <w:tcW w:w="1500" w:type="dxa"/>
            <w:shd w:val="clear" w:color="auto" w:fill="F2F4F7"/>
            <w:tcMar>
              <w:top w:w="80" w:type="dxa"/>
              <w:left w:w="100" w:type="dxa"/>
              <w:bottom w:w="80" w:type="dxa"/>
              <w:right w:w="100" w:type="dxa"/>
            </w:tcMar>
            <w:vAlign w:val="center"/>
          </w:tcPr>
          <w:p w14:paraId="78BE47F9" w14:textId="77777777" w:rsidR="006453BC" w:rsidRDefault="006453BC" w:rsidP="006453BC">
            <w:r>
              <w:rPr>
                <w:color w:val="1A1A1A"/>
                <w:sz w:val="19"/>
                <w:szCs w:val="19"/>
              </w:rPr>
              <w:t>Month 4–6</w:t>
            </w:r>
          </w:p>
        </w:tc>
        <w:tc>
          <w:tcPr>
            <w:tcW w:w="1400" w:type="dxa"/>
            <w:shd w:val="clear" w:color="auto" w:fill="F2F4F7"/>
            <w:tcMar>
              <w:top w:w="80" w:type="dxa"/>
              <w:left w:w="100" w:type="dxa"/>
              <w:bottom w:w="80" w:type="dxa"/>
              <w:right w:w="100" w:type="dxa"/>
            </w:tcMar>
            <w:vAlign w:val="center"/>
          </w:tcPr>
          <w:p w14:paraId="36DC0AA7" w14:textId="77777777" w:rsidR="006453BC" w:rsidRDefault="006453BC" w:rsidP="006453BC">
            <w:r>
              <w:rPr>
                <w:color w:val="1A1A1A"/>
                <w:sz w:val="19"/>
                <w:szCs w:val="19"/>
              </w:rPr>
              <w:t>10</w:t>
            </w:r>
          </w:p>
        </w:tc>
        <w:tc>
          <w:tcPr>
            <w:tcW w:w="5000" w:type="dxa"/>
            <w:shd w:val="clear" w:color="auto" w:fill="F2F4F7"/>
            <w:tcMar>
              <w:top w:w="80" w:type="dxa"/>
              <w:left w:w="100" w:type="dxa"/>
              <w:bottom w:w="80" w:type="dxa"/>
              <w:right w:w="100" w:type="dxa"/>
            </w:tcMar>
            <w:vAlign w:val="center"/>
          </w:tcPr>
          <w:p w14:paraId="3291716D" w14:textId="77777777" w:rsidR="006453BC" w:rsidRDefault="006453BC" w:rsidP="006453BC">
            <w:r>
              <w:rPr>
                <w:color w:val="1A1A1A"/>
                <w:sz w:val="19"/>
                <w:szCs w:val="19"/>
              </w:rPr>
              <w:t>MTTR improvement measured, ROI evidence</w:t>
            </w:r>
          </w:p>
        </w:tc>
      </w:tr>
      <w:tr w:rsidR="006453BC" w14:paraId="1D2143BA" w14:textId="77777777" w:rsidTr="006453BC">
        <w:tc>
          <w:tcPr>
            <w:tcW w:w="1600" w:type="dxa"/>
            <w:tcBorders>
              <w:top w:val="single" w:sz="4" w:space="0" w:color="auto"/>
              <w:left w:val="single" w:sz="4" w:space="0" w:color="auto"/>
              <w:bottom w:val="single" w:sz="4" w:space="0" w:color="auto"/>
              <w:right w:val="single" w:sz="4" w:space="0" w:color="auto"/>
            </w:tcBorders>
            <w:shd w:val="clear" w:color="auto" w:fill="F2F4F7"/>
            <w:tcMar>
              <w:top w:w="80" w:type="dxa"/>
              <w:left w:w="100" w:type="dxa"/>
              <w:bottom w:w="80" w:type="dxa"/>
              <w:right w:w="100" w:type="dxa"/>
            </w:tcMar>
            <w:vAlign w:val="center"/>
          </w:tcPr>
          <w:p w14:paraId="29B5AFE0" w14:textId="77777777" w:rsidR="006453BC" w:rsidRPr="00892595" w:rsidRDefault="006453BC" w:rsidP="006453BC">
            <w:pPr>
              <w:rPr>
                <w:color w:val="1A1A1A"/>
                <w:sz w:val="19"/>
                <w:szCs w:val="19"/>
              </w:rPr>
            </w:pPr>
            <w:r>
              <w:rPr>
                <w:color w:val="1A1A1A"/>
                <w:sz w:val="19"/>
                <w:szCs w:val="19"/>
              </w:rPr>
              <w:t>3 — Q4 Expansion</w:t>
            </w:r>
          </w:p>
        </w:tc>
        <w:tc>
          <w:tcPr>
            <w:tcW w:w="1500" w:type="dxa"/>
            <w:tcBorders>
              <w:top w:val="single" w:sz="4" w:space="0" w:color="auto"/>
              <w:left w:val="single" w:sz="4" w:space="0" w:color="auto"/>
              <w:bottom w:val="single" w:sz="4" w:space="0" w:color="auto"/>
              <w:right w:val="single" w:sz="4" w:space="0" w:color="auto"/>
            </w:tcBorders>
            <w:shd w:val="clear" w:color="auto" w:fill="F2F4F7"/>
            <w:tcMar>
              <w:top w:w="80" w:type="dxa"/>
              <w:left w:w="100" w:type="dxa"/>
              <w:bottom w:w="80" w:type="dxa"/>
              <w:right w:w="100" w:type="dxa"/>
            </w:tcMar>
            <w:vAlign w:val="center"/>
          </w:tcPr>
          <w:p w14:paraId="3A28E9E9" w14:textId="77777777" w:rsidR="006453BC" w:rsidRPr="00892595" w:rsidRDefault="006453BC" w:rsidP="006453BC">
            <w:pPr>
              <w:rPr>
                <w:color w:val="1A1A1A"/>
                <w:sz w:val="19"/>
                <w:szCs w:val="19"/>
              </w:rPr>
            </w:pPr>
            <w:r>
              <w:rPr>
                <w:color w:val="1A1A1A"/>
                <w:sz w:val="19"/>
                <w:szCs w:val="19"/>
              </w:rPr>
              <w:t>Month 7–9</w:t>
            </w:r>
          </w:p>
        </w:tc>
        <w:tc>
          <w:tcPr>
            <w:tcW w:w="1400" w:type="dxa"/>
            <w:tcBorders>
              <w:top w:val="single" w:sz="4" w:space="0" w:color="auto"/>
              <w:left w:val="single" w:sz="4" w:space="0" w:color="auto"/>
              <w:bottom w:val="single" w:sz="4" w:space="0" w:color="auto"/>
              <w:right w:val="single" w:sz="4" w:space="0" w:color="auto"/>
            </w:tcBorders>
            <w:shd w:val="clear" w:color="auto" w:fill="F2F4F7"/>
            <w:tcMar>
              <w:top w:w="80" w:type="dxa"/>
              <w:left w:w="100" w:type="dxa"/>
              <w:bottom w:w="80" w:type="dxa"/>
              <w:right w:w="100" w:type="dxa"/>
            </w:tcMar>
            <w:vAlign w:val="center"/>
          </w:tcPr>
          <w:p w14:paraId="4EA258B3" w14:textId="77777777" w:rsidR="006453BC" w:rsidRPr="00892595" w:rsidRDefault="006453BC" w:rsidP="006453BC">
            <w:pPr>
              <w:rPr>
                <w:color w:val="1A1A1A"/>
                <w:sz w:val="19"/>
                <w:szCs w:val="19"/>
              </w:rPr>
            </w:pPr>
            <w:r>
              <w:rPr>
                <w:color w:val="1A1A1A"/>
                <w:sz w:val="19"/>
                <w:szCs w:val="19"/>
              </w:rPr>
              <w:t>+61</w:t>
            </w:r>
          </w:p>
        </w:tc>
        <w:tc>
          <w:tcPr>
            <w:tcW w:w="5000" w:type="dxa"/>
            <w:tcBorders>
              <w:top w:val="single" w:sz="4" w:space="0" w:color="auto"/>
              <w:left w:val="single" w:sz="4" w:space="0" w:color="auto"/>
              <w:bottom w:val="single" w:sz="4" w:space="0" w:color="auto"/>
              <w:right w:val="single" w:sz="4" w:space="0" w:color="auto"/>
            </w:tcBorders>
            <w:shd w:val="clear" w:color="auto" w:fill="F2F4F7"/>
            <w:tcMar>
              <w:top w:w="80" w:type="dxa"/>
              <w:left w:w="100" w:type="dxa"/>
              <w:bottom w:w="80" w:type="dxa"/>
              <w:right w:w="100" w:type="dxa"/>
            </w:tcMar>
            <w:vAlign w:val="center"/>
          </w:tcPr>
          <w:p w14:paraId="4531A8B0" w14:textId="77777777" w:rsidR="006453BC" w:rsidRPr="00892595" w:rsidRDefault="006453BC" w:rsidP="006453BC">
            <w:pPr>
              <w:rPr>
                <w:color w:val="1A1A1A"/>
                <w:sz w:val="19"/>
                <w:szCs w:val="19"/>
              </w:rPr>
            </w:pPr>
            <w:r>
              <w:rPr>
                <w:color w:val="1A1A1A"/>
                <w:sz w:val="19"/>
                <w:szCs w:val="19"/>
              </w:rPr>
              <w:t>Failure Code Analysis begins</w:t>
            </w:r>
          </w:p>
        </w:tc>
      </w:tr>
      <w:tr w:rsidR="006453BC" w14:paraId="581E898B" w14:textId="77777777" w:rsidTr="006453BC">
        <w:tc>
          <w:tcPr>
            <w:tcW w:w="1600" w:type="dxa"/>
            <w:tcBorders>
              <w:top w:val="single" w:sz="4" w:space="0" w:color="auto"/>
              <w:left w:val="single" w:sz="4" w:space="0" w:color="auto"/>
              <w:bottom w:val="single" w:sz="4" w:space="0" w:color="auto"/>
              <w:right w:val="single" w:sz="4" w:space="0" w:color="auto"/>
            </w:tcBorders>
            <w:shd w:val="clear" w:color="auto" w:fill="F2F4F7"/>
            <w:tcMar>
              <w:top w:w="80" w:type="dxa"/>
              <w:left w:w="100" w:type="dxa"/>
              <w:bottom w:w="80" w:type="dxa"/>
              <w:right w:w="100" w:type="dxa"/>
            </w:tcMar>
            <w:vAlign w:val="center"/>
          </w:tcPr>
          <w:p w14:paraId="202FFD9B" w14:textId="77777777" w:rsidR="006453BC" w:rsidRPr="00892595" w:rsidRDefault="006453BC" w:rsidP="006453BC">
            <w:pPr>
              <w:rPr>
                <w:color w:val="1A1A1A"/>
                <w:sz w:val="19"/>
                <w:szCs w:val="19"/>
              </w:rPr>
            </w:pPr>
            <w:r>
              <w:rPr>
                <w:color w:val="1A1A1A"/>
                <w:sz w:val="19"/>
                <w:szCs w:val="19"/>
              </w:rPr>
              <w:t>4 — Full Fleet</w:t>
            </w:r>
          </w:p>
        </w:tc>
        <w:tc>
          <w:tcPr>
            <w:tcW w:w="1500" w:type="dxa"/>
            <w:tcBorders>
              <w:top w:val="single" w:sz="4" w:space="0" w:color="auto"/>
              <w:left w:val="single" w:sz="4" w:space="0" w:color="auto"/>
              <w:bottom w:val="single" w:sz="4" w:space="0" w:color="auto"/>
              <w:right w:val="single" w:sz="4" w:space="0" w:color="auto"/>
            </w:tcBorders>
            <w:shd w:val="clear" w:color="auto" w:fill="F2F4F7"/>
            <w:tcMar>
              <w:top w:w="80" w:type="dxa"/>
              <w:left w:w="100" w:type="dxa"/>
              <w:bottom w:w="80" w:type="dxa"/>
              <w:right w:w="100" w:type="dxa"/>
            </w:tcMar>
            <w:vAlign w:val="center"/>
          </w:tcPr>
          <w:p w14:paraId="6C20DE46" w14:textId="77777777" w:rsidR="006453BC" w:rsidRPr="00892595" w:rsidRDefault="006453BC" w:rsidP="006453BC">
            <w:pPr>
              <w:rPr>
                <w:color w:val="1A1A1A"/>
                <w:sz w:val="19"/>
                <w:szCs w:val="19"/>
              </w:rPr>
            </w:pPr>
            <w:r>
              <w:rPr>
                <w:color w:val="1A1A1A"/>
                <w:sz w:val="19"/>
                <w:szCs w:val="19"/>
              </w:rPr>
              <w:t>Month 10–12</w:t>
            </w:r>
          </w:p>
        </w:tc>
        <w:tc>
          <w:tcPr>
            <w:tcW w:w="1400" w:type="dxa"/>
            <w:tcBorders>
              <w:top w:val="single" w:sz="4" w:space="0" w:color="auto"/>
              <w:left w:val="single" w:sz="4" w:space="0" w:color="auto"/>
              <w:bottom w:val="single" w:sz="4" w:space="0" w:color="auto"/>
              <w:right w:val="single" w:sz="4" w:space="0" w:color="auto"/>
            </w:tcBorders>
            <w:shd w:val="clear" w:color="auto" w:fill="F2F4F7"/>
            <w:tcMar>
              <w:top w:w="80" w:type="dxa"/>
              <w:left w:w="100" w:type="dxa"/>
              <w:bottom w:w="80" w:type="dxa"/>
              <w:right w:w="100" w:type="dxa"/>
            </w:tcMar>
            <w:vAlign w:val="center"/>
          </w:tcPr>
          <w:p w14:paraId="43FC21C2" w14:textId="77777777" w:rsidR="006453BC" w:rsidRPr="00892595" w:rsidRDefault="006453BC" w:rsidP="006453BC">
            <w:pPr>
              <w:rPr>
                <w:color w:val="1A1A1A"/>
                <w:sz w:val="19"/>
                <w:szCs w:val="19"/>
              </w:rPr>
            </w:pPr>
            <w:r>
              <w:rPr>
                <w:color w:val="1A1A1A"/>
                <w:sz w:val="19"/>
                <w:szCs w:val="19"/>
              </w:rPr>
              <w:t>Remaining</w:t>
            </w:r>
          </w:p>
        </w:tc>
        <w:tc>
          <w:tcPr>
            <w:tcW w:w="5000" w:type="dxa"/>
            <w:tcBorders>
              <w:top w:val="single" w:sz="4" w:space="0" w:color="auto"/>
              <w:left w:val="single" w:sz="4" w:space="0" w:color="auto"/>
              <w:bottom w:val="single" w:sz="4" w:space="0" w:color="auto"/>
              <w:right w:val="single" w:sz="4" w:space="0" w:color="auto"/>
            </w:tcBorders>
            <w:shd w:val="clear" w:color="auto" w:fill="F2F4F7"/>
            <w:tcMar>
              <w:top w:w="80" w:type="dxa"/>
              <w:left w:w="100" w:type="dxa"/>
              <w:bottom w:w="80" w:type="dxa"/>
              <w:right w:w="100" w:type="dxa"/>
            </w:tcMar>
            <w:vAlign w:val="center"/>
          </w:tcPr>
          <w:p w14:paraId="3AA7F2E8" w14:textId="77777777" w:rsidR="006453BC" w:rsidRPr="00892595" w:rsidRDefault="006453BC" w:rsidP="006453BC">
            <w:pPr>
              <w:rPr>
                <w:color w:val="1A1A1A"/>
                <w:sz w:val="19"/>
                <w:szCs w:val="19"/>
              </w:rPr>
            </w:pPr>
            <w:r>
              <w:rPr>
                <w:color w:val="1A1A1A"/>
                <w:sz w:val="19"/>
                <w:szCs w:val="19"/>
              </w:rPr>
              <w:t>Operator scoring, payload data, Match Factor dashboard</w:t>
            </w:r>
          </w:p>
        </w:tc>
      </w:tr>
      <w:tr w:rsidR="006453BC" w14:paraId="213FB4EE" w14:textId="77777777" w:rsidTr="006453BC">
        <w:tc>
          <w:tcPr>
            <w:tcW w:w="1600" w:type="dxa"/>
            <w:tcBorders>
              <w:top w:val="single" w:sz="4" w:space="0" w:color="auto"/>
              <w:left w:val="single" w:sz="4" w:space="0" w:color="auto"/>
              <w:bottom w:val="single" w:sz="4" w:space="0" w:color="auto"/>
              <w:right w:val="single" w:sz="4" w:space="0" w:color="auto"/>
            </w:tcBorders>
            <w:shd w:val="clear" w:color="auto" w:fill="F2F4F7"/>
            <w:tcMar>
              <w:top w:w="80" w:type="dxa"/>
              <w:left w:w="100" w:type="dxa"/>
              <w:bottom w:w="80" w:type="dxa"/>
              <w:right w:w="100" w:type="dxa"/>
            </w:tcMar>
            <w:vAlign w:val="center"/>
          </w:tcPr>
          <w:p w14:paraId="268F7C7A" w14:textId="77777777" w:rsidR="006453BC" w:rsidRPr="00892595" w:rsidRDefault="006453BC" w:rsidP="006453BC">
            <w:pPr>
              <w:rPr>
                <w:color w:val="1A1A1A"/>
                <w:sz w:val="19"/>
                <w:szCs w:val="19"/>
              </w:rPr>
            </w:pPr>
            <w:r>
              <w:rPr>
                <w:color w:val="1A1A1A"/>
                <w:sz w:val="19"/>
                <w:szCs w:val="19"/>
              </w:rPr>
              <w:t>5 — Sustain</w:t>
            </w:r>
          </w:p>
        </w:tc>
        <w:tc>
          <w:tcPr>
            <w:tcW w:w="1500" w:type="dxa"/>
            <w:tcBorders>
              <w:top w:val="single" w:sz="4" w:space="0" w:color="auto"/>
              <w:left w:val="single" w:sz="4" w:space="0" w:color="auto"/>
              <w:bottom w:val="single" w:sz="4" w:space="0" w:color="auto"/>
              <w:right w:val="single" w:sz="4" w:space="0" w:color="auto"/>
            </w:tcBorders>
            <w:shd w:val="clear" w:color="auto" w:fill="F2F4F7"/>
            <w:tcMar>
              <w:top w:w="80" w:type="dxa"/>
              <w:left w:w="100" w:type="dxa"/>
              <w:bottom w:w="80" w:type="dxa"/>
              <w:right w:w="100" w:type="dxa"/>
            </w:tcMar>
            <w:vAlign w:val="center"/>
          </w:tcPr>
          <w:p w14:paraId="69A72C22" w14:textId="77777777" w:rsidR="006453BC" w:rsidRPr="00892595" w:rsidRDefault="006453BC" w:rsidP="006453BC">
            <w:pPr>
              <w:rPr>
                <w:color w:val="1A1A1A"/>
                <w:sz w:val="19"/>
                <w:szCs w:val="19"/>
              </w:rPr>
            </w:pPr>
            <w:r>
              <w:rPr>
                <w:color w:val="1A1A1A"/>
                <w:sz w:val="19"/>
                <w:szCs w:val="19"/>
              </w:rPr>
              <w:t>Month 13+</w:t>
            </w:r>
          </w:p>
        </w:tc>
        <w:tc>
          <w:tcPr>
            <w:tcW w:w="1400" w:type="dxa"/>
            <w:tcBorders>
              <w:top w:val="single" w:sz="4" w:space="0" w:color="auto"/>
              <w:left w:val="single" w:sz="4" w:space="0" w:color="auto"/>
              <w:bottom w:val="single" w:sz="4" w:space="0" w:color="auto"/>
              <w:right w:val="single" w:sz="4" w:space="0" w:color="auto"/>
            </w:tcBorders>
            <w:shd w:val="clear" w:color="auto" w:fill="F2F4F7"/>
            <w:tcMar>
              <w:top w:w="80" w:type="dxa"/>
              <w:left w:w="100" w:type="dxa"/>
              <w:bottom w:w="80" w:type="dxa"/>
              <w:right w:w="100" w:type="dxa"/>
            </w:tcMar>
            <w:vAlign w:val="center"/>
          </w:tcPr>
          <w:p w14:paraId="4D55100F" w14:textId="77777777" w:rsidR="006453BC" w:rsidRPr="00892595" w:rsidRDefault="006453BC" w:rsidP="006453BC">
            <w:pPr>
              <w:rPr>
                <w:color w:val="1A1A1A"/>
                <w:sz w:val="19"/>
                <w:szCs w:val="19"/>
              </w:rPr>
            </w:pPr>
            <w:r>
              <w:rPr>
                <w:color w:val="1A1A1A"/>
                <w:sz w:val="19"/>
                <w:szCs w:val="19"/>
              </w:rPr>
              <w:t>All</w:t>
            </w:r>
          </w:p>
        </w:tc>
        <w:tc>
          <w:tcPr>
            <w:tcW w:w="5000" w:type="dxa"/>
            <w:tcBorders>
              <w:top w:val="single" w:sz="4" w:space="0" w:color="auto"/>
              <w:left w:val="single" w:sz="4" w:space="0" w:color="auto"/>
              <w:bottom w:val="single" w:sz="4" w:space="0" w:color="auto"/>
              <w:right w:val="single" w:sz="4" w:space="0" w:color="auto"/>
            </w:tcBorders>
            <w:shd w:val="clear" w:color="auto" w:fill="F2F4F7"/>
            <w:tcMar>
              <w:top w:w="80" w:type="dxa"/>
              <w:left w:w="100" w:type="dxa"/>
              <w:bottom w:w="80" w:type="dxa"/>
              <w:right w:w="100" w:type="dxa"/>
            </w:tcMar>
            <w:vAlign w:val="center"/>
          </w:tcPr>
          <w:p w14:paraId="5355E504" w14:textId="77777777" w:rsidR="006453BC" w:rsidRPr="00892595" w:rsidRDefault="006453BC" w:rsidP="006453BC">
            <w:pPr>
              <w:rPr>
                <w:color w:val="1A1A1A"/>
                <w:sz w:val="19"/>
                <w:szCs w:val="19"/>
              </w:rPr>
            </w:pPr>
            <w:r>
              <w:rPr>
                <w:color w:val="1A1A1A"/>
                <w:sz w:val="19"/>
                <w:szCs w:val="19"/>
              </w:rPr>
              <w:t>Continuous improvement cycle</w:t>
            </w:r>
          </w:p>
        </w:tc>
      </w:tr>
    </w:tbl>
    <w:p w14:paraId="083C73C6" w14:textId="2B052582" w:rsidR="00155017" w:rsidRPr="006453BC" w:rsidRDefault="00155017" w:rsidP="00E92767">
      <w:pPr>
        <w:pStyle w:val="Heading1"/>
        <w:pBdr>
          <w:bottom w:val="single" w:sz="12" w:space="4" w:color="E07A2C"/>
        </w:pBdr>
        <w:spacing w:after="160"/>
        <w:rPr>
          <w:b w:val="0"/>
          <w:bCs w:val="0"/>
          <w:color w:val="1B2A4A"/>
          <w:sz w:val="30"/>
          <w:szCs w:val="30"/>
        </w:rPr>
      </w:pPr>
      <w:bookmarkStart w:id="0" w:name="_Toc234229090"/>
      <w:r w:rsidRPr="006453BC">
        <w:rPr>
          <w:b w:val="0"/>
          <w:bCs w:val="0"/>
          <w:color w:val="1B2A4A"/>
          <w:sz w:val="30"/>
          <w:szCs w:val="30"/>
        </w:rPr>
        <w:t>Phase 0 — Preparation (Month 1)</w:t>
      </w:r>
      <w:bookmarkEnd w:id="0"/>
    </w:p>
    <w:p w14:paraId="7FA284E0" w14:textId="3CE06982" w:rsidR="001746BE" w:rsidRPr="001746BE" w:rsidRDefault="001746BE" w:rsidP="001746BE">
      <w:pPr>
        <w:spacing w:after="120"/>
        <w:rPr>
          <w:sz w:val="21"/>
          <w:szCs w:val="21"/>
        </w:rPr>
      </w:pPr>
      <w:r w:rsidRPr="001746BE">
        <w:rPr>
          <w:sz w:val="21"/>
          <w:szCs w:val="21"/>
        </w:rPr>
        <w:t>This phase primarily involves technical assessment and planning activities. Except for procurement of pilot CAN harnesses, no significant capital expenditure or machine modification is required.</w:t>
      </w:r>
    </w:p>
    <w:p w14:paraId="18D072B3" w14:textId="087DA9A4" w:rsidR="001746BE" w:rsidRDefault="001746BE" w:rsidP="001746BE">
      <w:pPr>
        <w:pStyle w:val="Heading2"/>
        <w:spacing w:before="260"/>
      </w:pPr>
      <w:bookmarkStart w:id="1" w:name="_Toc234229091"/>
      <w:r>
        <w:rPr>
          <w:color w:val="5B7A99"/>
          <w:sz w:val="24"/>
          <w:szCs w:val="24"/>
        </w:rPr>
        <w:t>Actions</w:t>
      </w:r>
      <w:bookmarkEnd w:id="1"/>
    </w:p>
    <w:p w14:paraId="0FCCF11B" w14:textId="77777777" w:rsidR="001746BE" w:rsidRPr="000826C7" w:rsidRDefault="001746BE" w:rsidP="001746BE">
      <w:pPr>
        <w:pStyle w:val="ListParagraph"/>
        <w:numPr>
          <w:ilvl w:val="0"/>
          <w:numId w:val="29"/>
        </w:numPr>
        <w:spacing w:after="60"/>
        <w:rPr>
          <w:sz w:val="20"/>
          <w:szCs w:val="20"/>
        </w:rPr>
      </w:pPr>
      <w:r w:rsidRPr="000826C7">
        <w:rPr>
          <w:sz w:val="21"/>
          <w:szCs w:val="21"/>
        </w:rPr>
        <w:t>Verify that the installed Teltonika firmware supports CAN Bus communication and update it where necessary.</w:t>
      </w:r>
    </w:p>
    <w:p w14:paraId="444A5580" w14:textId="77777777" w:rsidR="001746BE" w:rsidRPr="000826C7" w:rsidRDefault="001746BE" w:rsidP="001746BE">
      <w:pPr>
        <w:pStyle w:val="ListParagraph"/>
        <w:numPr>
          <w:ilvl w:val="0"/>
          <w:numId w:val="29"/>
        </w:numPr>
        <w:spacing w:after="60"/>
        <w:rPr>
          <w:sz w:val="20"/>
          <w:szCs w:val="20"/>
        </w:rPr>
      </w:pPr>
      <w:r w:rsidRPr="000826C7">
        <w:rPr>
          <w:sz w:val="21"/>
          <w:szCs w:val="21"/>
        </w:rPr>
        <w:t>Obtain OEM-specific J1939 parameter documentation from the respective equipment manufacturers or authorised service representatives.</w:t>
      </w:r>
    </w:p>
    <w:p w14:paraId="72BEEE48" w14:textId="77777777" w:rsidR="001746BE" w:rsidRPr="000826C7" w:rsidRDefault="001746BE" w:rsidP="001746BE">
      <w:pPr>
        <w:pStyle w:val="ListParagraph"/>
        <w:numPr>
          <w:ilvl w:val="0"/>
          <w:numId w:val="29"/>
        </w:numPr>
        <w:spacing w:after="60"/>
        <w:rPr>
          <w:sz w:val="20"/>
          <w:szCs w:val="20"/>
        </w:rPr>
      </w:pPr>
      <w:r w:rsidRPr="000826C7">
        <w:rPr>
          <w:sz w:val="21"/>
          <w:szCs w:val="21"/>
        </w:rPr>
        <w:t>Identify and verify the location of the CAN diagnostic interface on representative machines from each OEM.</w:t>
      </w:r>
    </w:p>
    <w:p w14:paraId="21C837BE" w14:textId="77777777" w:rsidR="001746BE" w:rsidRDefault="001746BE" w:rsidP="001746BE">
      <w:pPr>
        <w:pStyle w:val="ListParagraph"/>
        <w:numPr>
          <w:ilvl w:val="0"/>
          <w:numId w:val="29"/>
        </w:numPr>
        <w:spacing w:after="60"/>
      </w:pPr>
      <w:r w:rsidRPr="000826C7">
        <w:rPr>
          <w:sz w:val="21"/>
          <w:szCs w:val="21"/>
        </w:rPr>
        <w:t>Select a representative pilot fleet comprising benchmark machines, high-breakdown machines, and machines exhibiting operational anomalies.</w:t>
      </w:r>
    </w:p>
    <w:p w14:paraId="190F49F8" w14:textId="77777777" w:rsidR="001746BE" w:rsidRDefault="001746BE" w:rsidP="001746BE">
      <w:pPr>
        <w:pStyle w:val="Heading2"/>
        <w:spacing w:before="260"/>
      </w:pPr>
      <w:bookmarkStart w:id="2" w:name="_Toc234229092"/>
      <w:r>
        <w:rPr>
          <w:color w:val="5B7A99"/>
          <w:sz w:val="24"/>
          <w:szCs w:val="24"/>
        </w:rPr>
        <w:t>Pilot Machine Selection</w:t>
      </w:r>
      <w:bookmarkEnd w:id="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700"/>
      </w:tblGrid>
      <w:tr w:rsidR="001746BE" w14:paraId="25F51E73" w14:textId="77777777" w:rsidTr="007C3F81">
        <w:tc>
          <w:tcPr>
            <w:tcW w:w="1800" w:type="dxa"/>
            <w:shd w:val="clear" w:color="auto" w:fill="1B2A4A"/>
            <w:tcMar>
              <w:top w:w="80" w:type="dxa"/>
              <w:left w:w="100" w:type="dxa"/>
              <w:bottom w:w="80" w:type="dxa"/>
              <w:right w:w="100" w:type="dxa"/>
            </w:tcMar>
            <w:vAlign w:val="center"/>
          </w:tcPr>
          <w:p w14:paraId="7A956FAE" w14:textId="77777777" w:rsidR="001746BE" w:rsidRDefault="001746BE" w:rsidP="007C3F81">
            <w:r>
              <w:rPr>
                <w:b/>
                <w:bCs/>
                <w:color w:val="FFFFFF"/>
                <w:sz w:val="19"/>
                <w:szCs w:val="19"/>
              </w:rPr>
              <w:t>Machine</w:t>
            </w:r>
          </w:p>
        </w:tc>
        <w:tc>
          <w:tcPr>
            <w:tcW w:w="7700" w:type="dxa"/>
            <w:shd w:val="clear" w:color="auto" w:fill="1B2A4A"/>
            <w:tcMar>
              <w:top w:w="80" w:type="dxa"/>
              <w:left w:w="100" w:type="dxa"/>
              <w:bottom w:w="80" w:type="dxa"/>
              <w:right w:w="100" w:type="dxa"/>
            </w:tcMar>
            <w:vAlign w:val="center"/>
          </w:tcPr>
          <w:p w14:paraId="51EA5614" w14:textId="77777777" w:rsidR="001746BE" w:rsidRDefault="001746BE" w:rsidP="007C3F81">
            <w:r>
              <w:rPr>
                <w:b/>
                <w:bCs/>
                <w:color w:val="FFFFFF"/>
                <w:sz w:val="19"/>
                <w:szCs w:val="19"/>
              </w:rPr>
              <w:t>Rationale</w:t>
            </w:r>
          </w:p>
        </w:tc>
      </w:tr>
      <w:tr w:rsidR="001746BE" w14:paraId="207B7B00" w14:textId="77777777" w:rsidTr="007C3F81">
        <w:tc>
          <w:tcPr>
            <w:tcW w:w="1800" w:type="dxa"/>
            <w:shd w:val="clear" w:color="auto" w:fill="F2F4F7"/>
            <w:tcMar>
              <w:top w:w="80" w:type="dxa"/>
              <w:left w:w="100" w:type="dxa"/>
              <w:bottom w:w="80" w:type="dxa"/>
              <w:right w:w="100" w:type="dxa"/>
            </w:tcMar>
            <w:vAlign w:val="center"/>
          </w:tcPr>
          <w:p w14:paraId="479DEBCE" w14:textId="77777777" w:rsidR="001746BE" w:rsidRDefault="001746BE" w:rsidP="007C3F81">
            <w:r>
              <w:rPr>
                <w:color w:val="1A1A1A"/>
                <w:sz w:val="19"/>
                <w:szCs w:val="19"/>
              </w:rPr>
              <w:t>K-002</w:t>
            </w:r>
          </w:p>
        </w:tc>
        <w:tc>
          <w:tcPr>
            <w:tcW w:w="7700" w:type="dxa"/>
            <w:shd w:val="clear" w:color="auto" w:fill="F2F4F7"/>
            <w:tcMar>
              <w:top w:w="80" w:type="dxa"/>
              <w:left w:w="100" w:type="dxa"/>
              <w:bottom w:w="80" w:type="dxa"/>
              <w:right w:w="100" w:type="dxa"/>
            </w:tcMar>
            <w:vAlign w:val="center"/>
          </w:tcPr>
          <w:p w14:paraId="106C295C" w14:textId="77777777" w:rsidR="001746BE" w:rsidRDefault="001746BE" w:rsidP="007C3F81">
            <w:r>
              <w:rPr>
                <w:color w:val="1A1A1A"/>
                <w:sz w:val="19"/>
                <w:szCs w:val="19"/>
              </w:rPr>
              <w:t>Best-performing K-series dumper — benchmark</w:t>
            </w:r>
          </w:p>
        </w:tc>
      </w:tr>
      <w:tr w:rsidR="001746BE" w14:paraId="2680C905" w14:textId="77777777" w:rsidTr="007C3F81">
        <w:tc>
          <w:tcPr>
            <w:tcW w:w="1800" w:type="dxa"/>
            <w:tcMar>
              <w:top w:w="80" w:type="dxa"/>
              <w:left w:w="100" w:type="dxa"/>
              <w:bottom w:w="80" w:type="dxa"/>
              <w:right w:w="100" w:type="dxa"/>
            </w:tcMar>
            <w:vAlign w:val="center"/>
          </w:tcPr>
          <w:p w14:paraId="3C2A7AE7" w14:textId="77777777" w:rsidR="001746BE" w:rsidRDefault="001746BE" w:rsidP="007C3F81">
            <w:r>
              <w:rPr>
                <w:color w:val="1A1A1A"/>
                <w:sz w:val="19"/>
                <w:szCs w:val="19"/>
              </w:rPr>
              <w:t>K-007</w:t>
            </w:r>
          </w:p>
        </w:tc>
        <w:tc>
          <w:tcPr>
            <w:tcW w:w="7700" w:type="dxa"/>
            <w:tcMar>
              <w:top w:w="80" w:type="dxa"/>
              <w:left w:w="100" w:type="dxa"/>
              <w:bottom w:w="80" w:type="dxa"/>
              <w:right w:w="100" w:type="dxa"/>
            </w:tcMar>
            <w:vAlign w:val="center"/>
          </w:tcPr>
          <w:p w14:paraId="44B9C9D5" w14:textId="77777777" w:rsidR="001746BE" w:rsidRDefault="001746BE" w:rsidP="007C3F81">
            <w:r>
              <w:rPr>
                <w:color w:val="1A1A1A"/>
                <w:sz w:val="19"/>
                <w:szCs w:val="19"/>
              </w:rPr>
              <w:t>Worst-performing — confirmed breakdown trajectory</w:t>
            </w:r>
          </w:p>
        </w:tc>
      </w:tr>
      <w:tr w:rsidR="001746BE" w14:paraId="4C0FEB73" w14:textId="77777777" w:rsidTr="007C3F81">
        <w:tc>
          <w:tcPr>
            <w:tcW w:w="1800" w:type="dxa"/>
            <w:shd w:val="clear" w:color="auto" w:fill="F2F4F7"/>
            <w:tcMar>
              <w:top w:w="80" w:type="dxa"/>
              <w:left w:w="100" w:type="dxa"/>
              <w:bottom w:w="80" w:type="dxa"/>
              <w:right w:w="100" w:type="dxa"/>
            </w:tcMar>
            <w:vAlign w:val="center"/>
          </w:tcPr>
          <w:p w14:paraId="35AC9A16" w14:textId="77777777" w:rsidR="001746BE" w:rsidRDefault="001746BE" w:rsidP="007C3F81">
            <w:r>
              <w:rPr>
                <w:color w:val="1A1A1A"/>
                <w:sz w:val="19"/>
                <w:szCs w:val="19"/>
              </w:rPr>
              <w:t>BB-590</w:t>
            </w:r>
          </w:p>
        </w:tc>
        <w:tc>
          <w:tcPr>
            <w:tcW w:w="7700" w:type="dxa"/>
            <w:shd w:val="clear" w:color="auto" w:fill="F2F4F7"/>
            <w:tcMar>
              <w:top w:w="80" w:type="dxa"/>
              <w:left w:w="100" w:type="dxa"/>
              <w:bottom w:w="80" w:type="dxa"/>
              <w:right w:w="100" w:type="dxa"/>
            </w:tcMar>
            <w:vAlign w:val="center"/>
          </w:tcPr>
          <w:p w14:paraId="39A00C98" w14:textId="77777777" w:rsidR="001746BE" w:rsidRDefault="001746BE" w:rsidP="007C3F81">
            <w:r>
              <w:rPr>
                <w:color w:val="1A1A1A"/>
                <w:sz w:val="19"/>
                <w:szCs w:val="19"/>
              </w:rPr>
              <w:t>Tipper benchmark, MTBF 708 hrs</w:t>
            </w:r>
          </w:p>
        </w:tc>
      </w:tr>
      <w:tr w:rsidR="001746BE" w14:paraId="1080453F" w14:textId="77777777" w:rsidTr="007C3F81">
        <w:tc>
          <w:tcPr>
            <w:tcW w:w="1800" w:type="dxa"/>
            <w:tcMar>
              <w:top w:w="80" w:type="dxa"/>
              <w:left w:w="100" w:type="dxa"/>
              <w:bottom w:w="80" w:type="dxa"/>
              <w:right w:w="100" w:type="dxa"/>
            </w:tcMar>
            <w:vAlign w:val="center"/>
          </w:tcPr>
          <w:p w14:paraId="19C87884" w14:textId="77777777" w:rsidR="001746BE" w:rsidRDefault="001746BE" w:rsidP="007C3F81">
            <w:r>
              <w:rPr>
                <w:color w:val="1A1A1A"/>
                <w:sz w:val="19"/>
                <w:szCs w:val="19"/>
              </w:rPr>
              <w:t>V-246</w:t>
            </w:r>
          </w:p>
        </w:tc>
        <w:tc>
          <w:tcPr>
            <w:tcW w:w="7700" w:type="dxa"/>
            <w:tcMar>
              <w:top w:w="80" w:type="dxa"/>
              <w:left w:w="100" w:type="dxa"/>
              <w:bottom w:w="80" w:type="dxa"/>
              <w:right w:w="100" w:type="dxa"/>
            </w:tcMar>
            <w:vAlign w:val="center"/>
          </w:tcPr>
          <w:p w14:paraId="3AC41C59" w14:textId="77777777" w:rsidR="001746BE" w:rsidRDefault="001746BE" w:rsidP="007C3F81">
            <w:r>
              <w:rPr>
                <w:color w:val="1A1A1A"/>
                <w:sz w:val="19"/>
                <w:szCs w:val="19"/>
              </w:rPr>
              <w:t>Fully non-operational — confirm DTC stream</w:t>
            </w:r>
          </w:p>
        </w:tc>
      </w:tr>
      <w:tr w:rsidR="001746BE" w14:paraId="07BD8A6B" w14:textId="77777777" w:rsidTr="007C3F81">
        <w:tc>
          <w:tcPr>
            <w:tcW w:w="1800" w:type="dxa"/>
            <w:shd w:val="clear" w:color="auto" w:fill="F2F4F7"/>
            <w:tcMar>
              <w:top w:w="80" w:type="dxa"/>
              <w:left w:w="100" w:type="dxa"/>
              <w:bottom w:w="80" w:type="dxa"/>
              <w:right w:w="100" w:type="dxa"/>
            </w:tcMar>
            <w:vAlign w:val="center"/>
          </w:tcPr>
          <w:p w14:paraId="23ED3D3B" w14:textId="77777777" w:rsidR="001746BE" w:rsidRDefault="001746BE" w:rsidP="007C3F81">
            <w:r>
              <w:rPr>
                <w:color w:val="1A1A1A"/>
                <w:sz w:val="19"/>
                <w:szCs w:val="19"/>
              </w:rPr>
              <w:t>EX-164</w:t>
            </w:r>
          </w:p>
        </w:tc>
        <w:tc>
          <w:tcPr>
            <w:tcW w:w="7700" w:type="dxa"/>
            <w:shd w:val="clear" w:color="auto" w:fill="F2F4F7"/>
            <w:tcMar>
              <w:top w:w="80" w:type="dxa"/>
              <w:left w:w="100" w:type="dxa"/>
              <w:bottom w:w="80" w:type="dxa"/>
              <w:right w:w="100" w:type="dxa"/>
            </w:tcMar>
            <w:vAlign w:val="center"/>
          </w:tcPr>
          <w:p w14:paraId="5F52D4E0" w14:textId="77777777" w:rsidR="001746BE" w:rsidRDefault="001746BE" w:rsidP="007C3F81">
            <w:r>
              <w:rPr>
                <w:color w:val="1A1A1A"/>
                <w:sz w:val="19"/>
                <w:szCs w:val="19"/>
              </w:rPr>
              <w:t>Idle-hour anomaly — confirm/clear with hydraulic pressure data</w:t>
            </w:r>
          </w:p>
        </w:tc>
      </w:tr>
      <w:tr w:rsidR="001746BE" w14:paraId="674E1947" w14:textId="77777777" w:rsidTr="007C3F81">
        <w:tc>
          <w:tcPr>
            <w:tcW w:w="1800" w:type="dxa"/>
            <w:tcMar>
              <w:top w:w="80" w:type="dxa"/>
              <w:left w:w="100" w:type="dxa"/>
              <w:bottom w:w="80" w:type="dxa"/>
              <w:right w:w="100" w:type="dxa"/>
            </w:tcMar>
            <w:vAlign w:val="center"/>
          </w:tcPr>
          <w:p w14:paraId="0D73D3B6" w14:textId="77777777" w:rsidR="001746BE" w:rsidRDefault="001746BE" w:rsidP="007C3F81">
            <w:r>
              <w:rPr>
                <w:color w:val="1A1A1A"/>
                <w:sz w:val="19"/>
                <w:szCs w:val="19"/>
              </w:rPr>
              <w:t>S-059</w:t>
            </w:r>
          </w:p>
        </w:tc>
        <w:tc>
          <w:tcPr>
            <w:tcW w:w="7700" w:type="dxa"/>
            <w:tcMar>
              <w:top w:w="80" w:type="dxa"/>
              <w:left w:w="100" w:type="dxa"/>
              <w:bottom w:w="80" w:type="dxa"/>
              <w:right w:w="100" w:type="dxa"/>
            </w:tcMar>
            <w:vAlign w:val="center"/>
          </w:tcPr>
          <w:p w14:paraId="2F8DA05F" w14:textId="77777777" w:rsidR="001746BE" w:rsidRDefault="001746BE" w:rsidP="007C3F81">
            <w:r>
              <w:rPr>
                <w:color w:val="1A1A1A"/>
                <w:sz w:val="19"/>
                <w:szCs w:val="19"/>
              </w:rPr>
              <w:t>Lowest fleet MTBF (13.3 hrs)</w:t>
            </w:r>
          </w:p>
        </w:tc>
      </w:tr>
      <w:tr w:rsidR="001746BE" w14:paraId="79AF0CAE" w14:textId="77777777" w:rsidTr="007C3F81">
        <w:tc>
          <w:tcPr>
            <w:tcW w:w="1800" w:type="dxa"/>
            <w:shd w:val="clear" w:color="auto" w:fill="F2F4F7"/>
            <w:tcMar>
              <w:top w:w="80" w:type="dxa"/>
              <w:left w:w="100" w:type="dxa"/>
              <w:bottom w:w="80" w:type="dxa"/>
              <w:right w:w="100" w:type="dxa"/>
            </w:tcMar>
            <w:vAlign w:val="center"/>
          </w:tcPr>
          <w:p w14:paraId="3A2C9E8C" w14:textId="77777777" w:rsidR="001746BE" w:rsidRDefault="001746BE" w:rsidP="007C3F81">
            <w:r>
              <w:rPr>
                <w:color w:val="1A1A1A"/>
                <w:sz w:val="19"/>
                <w:szCs w:val="19"/>
              </w:rPr>
              <w:t>L-010</w:t>
            </w:r>
          </w:p>
        </w:tc>
        <w:tc>
          <w:tcPr>
            <w:tcW w:w="7700" w:type="dxa"/>
            <w:shd w:val="clear" w:color="auto" w:fill="F2F4F7"/>
            <w:tcMar>
              <w:top w:w="80" w:type="dxa"/>
              <w:left w:w="100" w:type="dxa"/>
              <w:bottom w:w="80" w:type="dxa"/>
              <w:right w:w="100" w:type="dxa"/>
            </w:tcMar>
            <w:vAlign w:val="center"/>
          </w:tcPr>
          <w:p w14:paraId="5CCB2DF6" w14:textId="77777777" w:rsidR="001746BE" w:rsidRDefault="001746BE" w:rsidP="007C3F81">
            <w:r>
              <w:rPr>
                <w:color w:val="1A1A1A"/>
                <w:sz w:val="19"/>
                <w:szCs w:val="19"/>
              </w:rPr>
              <w:t>FEL idle anomaly</w:t>
            </w:r>
          </w:p>
        </w:tc>
      </w:tr>
      <w:tr w:rsidR="001746BE" w14:paraId="37F11AFA" w14:textId="77777777" w:rsidTr="007C3F81">
        <w:tc>
          <w:tcPr>
            <w:tcW w:w="1800" w:type="dxa"/>
            <w:tcMar>
              <w:top w:w="80" w:type="dxa"/>
              <w:left w:w="100" w:type="dxa"/>
              <w:bottom w:w="80" w:type="dxa"/>
              <w:right w:w="100" w:type="dxa"/>
            </w:tcMar>
            <w:vAlign w:val="center"/>
          </w:tcPr>
          <w:p w14:paraId="4B867901" w14:textId="77777777" w:rsidR="001746BE" w:rsidRDefault="001746BE" w:rsidP="007C3F81">
            <w:r>
              <w:rPr>
                <w:color w:val="1A1A1A"/>
                <w:sz w:val="19"/>
                <w:szCs w:val="19"/>
              </w:rPr>
              <w:t>S-221 / S-254 / S-371</w:t>
            </w:r>
          </w:p>
        </w:tc>
        <w:tc>
          <w:tcPr>
            <w:tcW w:w="7700" w:type="dxa"/>
            <w:tcMar>
              <w:top w:w="80" w:type="dxa"/>
              <w:left w:w="100" w:type="dxa"/>
              <w:bottom w:w="80" w:type="dxa"/>
              <w:right w:w="100" w:type="dxa"/>
            </w:tcMar>
            <w:vAlign w:val="center"/>
          </w:tcPr>
          <w:p w14:paraId="00DCF6B4" w14:textId="77777777" w:rsidR="001746BE" w:rsidRDefault="001746BE" w:rsidP="007C3F81">
            <w:r>
              <w:rPr>
                <w:color w:val="1A1A1A"/>
                <w:sz w:val="19"/>
                <w:szCs w:val="19"/>
              </w:rPr>
              <w:t>Operational S-series dumpers from efficiency cluster</w:t>
            </w:r>
          </w:p>
        </w:tc>
      </w:tr>
    </w:tbl>
    <w:p w14:paraId="2E7CC7D8" w14:textId="77777777" w:rsidR="006453BC" w:rsidRDefault="001746BE" w:rsidP="006453BC">
      <w:r>
        <w:br w:type="page"/>
      </w:r>
      <w:bookmarkStart w:id="3" w:name="_Toc234229093"/>
    </w:p>
    <w:p w14:paraId="4F95AE45" w14:textId="733E0CC5" w:rsidR="00C84266" w:rsidRPr="006453BC" w:rsidRDefault="00C84266" w:rsidP="006453BC">
      <w:r w:rsidRPr="006453BC">
        <w:rPr>
          <w:color w:val="1B2A4A"/>
          <w:sz w:val="30"/>
          <w:szCs w:val="30"/>
        </w:rPr>
        <w:lastRenderedPageBreak/>
        <w:t>Phase 1 — Pilot Deployment, Observation Only (Month 2–3)</w:t>
      </w:r>
      <w:bookmarkEnd w:id="3"/>
    </w:p>
    <w:p w14:paraId="48630340" w14:textId="77777777" w:rsidR="006453BC" w:rsidRPr="006453BC" w:rsidRDefault="006453BC" w:rsidP="00C84266">
      <w:pPr>
        <w:spacing w:after="120"/>
        <w:rPr>
          <w:sz w:val="4"/>
          <w:szCs w:val="4"/>
        </w:rPr>
      </w:pPr>
    </w:p>
    <w:p w14:paraId="3C4B7DD6" w14:textId="040B8110" w:rsidR="00C84266" w:rsidRDefault="00C84266" w:rsidP="00C84266">
      <w:pPr>
        <w:spacing w:after="120"/>
      </w:pPr>
      <w:r>
        <w:rPr>
          <w:sz w:val="21"/>
          <w:szCs w:val="21"/>
        </w:rPr>
        <w:t xml:space="preserve">Installation of CAN harnesses on the 10 pilot machines during scheduled maintenance windows </w:t>
      </w:r>
    </w:p>
    <w:p w14:paraId="37273C61" w14:textId="77777777" w:rsidR="00C84266" w:rsidRDefault="00C84266" w:rsidP="00C84266">
      <w:pPr>
        <w:pStyle w:val="Heading2"/>
        <w:spacing w:before="260"/>
      </w:pPr>
      <w:bookmarkStart w:id="4" w:name="_Toc234229094"/>
      <w:r>
        <w:rPr>
          <w:b w:val="0"/>
          <w:bCs w:val="0"/>
          <w:color w:val="5B7A99"/>
          <w:sz w:val="24"/>
          <w:szCs w:val="24"/>
        </w:rPr>
        <w:t xml:space="preserve">Initial </w:t>
      </w:r>
      <w:r>
        <w:rPr>
          <w:color w:val="5B7A99"/>
          <w:sz w:val="24"/>
          <w:szCs w:val="24"/>
        </w:rPr>
        <w:t xml:space="preserve">Parameters </w:t>
      </w:r>
      <w:bookmarkEnd w:id="4"/>
      <w:r>
        <w:rPr>
          <w:b w:val="0"/>
          <w:bCs w:val="0"/>
          <w:color w:val="5B7A99"/>
          <w:sz w:val="24"/>
          <w:szCs w:val="24"/>
        </w:rPr>
        <w:t>Set</w:t>
      </w:r>
    </w:p>
    <w:p w14:paraId="77443392" w14:textId="77777777" w:rsidR="00C84266" w:rsidRDefault="00C84266" w:rsidP="00C84266">
      <w:pPr>
        <w:pStyle w:val="ListParagraph"/>
        <w:numPr>
          <w:ilvl w:val="0"/>
          <w:numId w:val="29"/>
        </w:numPr>
        <w:spacing w:after="60"/>
      </w:pPr>
      <w:r>
        <w:rPr>
          <w:sz w:val="21"/>
          <w:szCs w:val="21"/>
        </w:rPr>
        <w:t>All machines: Engine RPM, Coolant Temp, Oil Pressure, Fuel Rate, Engine Hours, Active DTCs (DM1), Battery Voltage.</w:t>
      </w:r>
    </w:p>
    <w:p w14:paraId="0E7B5C2E" w14:textId="77777777" w:rsidR="00C84266" w:rsidRDefault="00C84266" w:rsidP="00C84266">
      <w:pPr>
        <w:pStyle w:val="ListParagraph"/>
        <w:numPr>
          <w:ilvl w:val="0"/>
          <w:numId w:val="29"/>
        </w:numPr>
        <w:spacing w:after="60"/>
      </w:pPr>
      <w:r>
        <w:rPr>
          <w:sz w:val="21"/>
          <w:szCs w:val="21"/>
        </w:rPr>
        <w:t>Dumpers add: Transmission Oil Temp, Gear Position, Payload Weight (Komatsu only).</w:t>
      </w:r>
    </w:p>
    <w:p w14:paraId="77D1E24D" w14:textId="0F9F21AF" w:rsidR="006453BC" w:rsidRPr="006453BC" w:rsidRDefault="00C84266" w:rsidP="006453BC">
      <w:pPr>
        <w:pStyle w:val="ListParagraph"/>
        <w:numPr>
          <w:ilvl w:val="0"/>
          <w:numId w:val="29"/>
        </w:numPr>
        <w:spacing w:after="60"/>
      </w:pPr>
      <w:r>
        <w:rPr>
          <w:sz w:val="21"/>
          <w:szCs w:val="21"/>
        </w:rPr>
        <w:t>Excavators add: Hydraulic Oil Temp, Hydraulic Pump Pressure.</w:t>
      </w:r>
    </w:p>
    <w:p w14:paraId="2088E58C" w14:textId="77777777" w:rsidR="006453BC" w:rsidRPr="006453BC" w:rsidRDefault="006453BC" w:rsidP="006453BC">
      <w:pPr>
        <w:pStyle w:val="ListParagraph"/>
        <w:spacing w:after="60"/>
        <w:ind w:left="400"/>
        <w:rPr>
          <w:sz w:val="6"/>
          <w:szCs w:val="6"/>
        </w:rPr>
      </w:pPr>
    </w:p>
    <w:p w14:paraId="72AE52E5" w14:textId="1915E3D3" w:rsidR="00C84266" w:rsidRDefault="00C84266" w:rsidP="00C84266">
      <w:pPr>
        <w:spacing w:after="120"/>
        <w:rPr>
          <w:b/>
          <w:bCs/>
          <w:color w:val="5B7A99"/>
          <w:sz w:val="24"/>
          <w:szCs w:val="24"/>
        </w:rPr>
      </w:pPr>
      <w:r w:rsidRPr="003F0E3E">
        <w:rPr>
          <w:b/>
          <w:bCs/>
          <w:color w:val="5B7A99"/>
          <w:sz w:val="24"/>
          <w:szCs w:val="24"/>
        </w:rPr>
        <w:t>Baseline Development</w:t>
      </w:r>
    </w:p>
    <w:p w14:paraId="24AF17F3" w14:textId="77777777" w:rsidR="00C84266" w:rsidRPr="006453BC" w:rsidRDefault="00C84266" w:rsidP="00C84266">
      <w:pPr>
        <w:pStyle w:val="Heading2"/>
        <w:spacing w:before="260"/>
        <w:rPr>
          <w:b w:val="0"/>
          <w:bCs w:val="0"/>
          <w:color w:val="auto"/>
          <w:sz w:val="21"/>
          <w:szCs w:val="21"/>
        </w:rPr>
      </w:pPr>
      <w:bookmarkStart w:id="5" w:name="_Toc234229096"/>
      <w:r w:rsidRPr="006453BC">
        <w:rPr>
          <w:b w:val="0"/>
          <w:bCs w:val="0"/>
          <w:color w:val="auto"/>
          <w:sz w:val="21"/>
          <w:szCs w:val="21"/>
        </w:rPr>
        <w:t>Thresholds should not be activated during the pilot period because machine health parameters vary across equipment classes and individual machines. An initial observation period is therefore required to establish Talabira-specific baseline operating conditions before condition-monitoring thresholds are configured.</w:t>
      </w:r>
    </w:p>
    <w:p w14:paraId="6C368963" w14:textId="77777777" w:rsidR="00C84266" w:rsidRPr="006453BC" w:rsidRDefault="00C84266" w:rsidP="00C84266">
      <w:pPr>
        <w:pStyle w:val="Heading2"/>
        <w:spacing w:before="260"/>
      </w:pPr>
      <w:r w:rsidRPr="006453BC">
        <w:rPr>
          <w:color w:val="5B7A99"/>
          <w:sz w:val="24"/>
          <w:szCs w:val="24"/>
        </w:rPr>
        <w:t>End-of-Phase Deliverable</w:t>
      </w:r>
      <w:bookmarkEnd w:id="5"/>
    </w:p>
    <w:p w14:paraId="03417914" w14:textId="77777777" w:rsidR="00C84266" w:rsidRPr="006453BC" w:rsidRDefault="00C84266" w:rsidP="00C84266">
      <w:pPr>
        <w:pStyle w:val="ListParagraph"/>
        <w:numPr>
          <w:ilvl w:val="0"/>
          <w:numId w:val="30"/>
        </w:numPr>
        <w:rPr>
          <w:sz w:val="21"/>
          <w:szCs w:val="21"/>
        </w:rPr>
      </w:pPr>
      <w:r w:rsidRPr="006453BC">
        <w:rPr>
          <w:sz w:val="21"/>
          <w:szCs w:val="21"/>
        </w:rPr>
        <w:t xml:space="preserve">Baseline Machine Health Database </w:t>
      </w:r>
    </w:p>
    <w:p w14:paraId="01CEAD24" w14:textId="77777777" w:rsidR="00C84266" w:rsidRPr="006453BC" w:rsidRDefault="00C84266" w:rsidP="00C84266">
      <w:pPr>
        <w:pStyle w:val="ListParagraph"/>
        <w:numPr>
          <w:ilvl w:val="0"/>
          <w:numId w:val="30"/>
        </w:numPr>
        <w:rPr>
          <w:sz w:val="21"/>
          <w:szCs w:val="21"/>
        </w:rPr>
      </w:pPr>
      <w:r w:rsidRPr="006453BC">
        <w:rPr>
          <w:sz w:val="21"/>
          <w:szCs w:val="21"/>
        </w:rPr>
        <w:t xml:space="preserve">Parameter Trend Analysis </w:t>
      </w:r>
    </w:p>
    <w:p w14:paraId="70D4EC62" w14:textId="77777777" w:rsidR="00C84266" w:rsidRPr="006453BC" w:rsidRDefault="00C84266" w:rsidP="00C84266">
      <w:pPr>
        <w:pStyle w:val="ListParagraph"/>
        <w:numPr>
          <w:ilvl w:val="0"/>
          <w:numId w:val="30"/>
        </w:numPr>
        <w:rPr>
          <w:sz w:val="21"/>
          <w:szCs w:val="21"/>
        </w:rPr>
      </w:pPr>
      <w:r w:rsidRPr="006453BC">
        <w:rPr>
          <w:sz w:val="21"/>
          <w:szCs w:val="21"/>
        </w:rPr>
        <w:t xml:space="preserve">Equipment-specific Operating Baselines </w:t>
      </w:r>
    </w:p>
    <w:p w14:paraId="5CD88A32" w14:textId="77777777" w:rsidR="006453BC" w:rsidRPr="006453BC" w:rsidRDefault="00C84266" w:rsidP="006453BC">
      <w:pPr>
        <w:pStyle w:val="ListParagraph"/>
        <w:numPr>
          <w:ilvl w:val="0"/>
          <w:numId w:val="30"/>
        </w:numPr>
      </w:pPr>
      <w:r w:rsidRPr="006453BC">
        <w:rPr>
          <w:sz w:val="21"/>
          <w:szCs w:val="21"/>
        </w:rPr>
        <w:t>Pilot Performance Evaluation Report</w:t>
      </w:r>
      <w:bookmarkStart w:id="6" w:name="_Toc234229097"/>
    </w:p>
    <w:p w14:paraId="4EBCE441" w14:textId="77777777" w:rsidR="006453BC" w:rsidRDefault="006453BC" w:rsidP="006453BC">
      <w:pPr>
        <w:rPr>
          <w:color w:val="1B2A4A"/>
          <w:sz w:val="30"/>
          <w:szCs w:val="30"/>
        </w:rPr>
      </w:pPr>
    </w:p>
    <w:p w14:paraId="7252EC5A" w14:textId="0D213A0E" w:rsidR="00955B88" w:rsidRDefault="00955B88" w:rsidP="006453BC">
      <w:r w:rsidRPr="006453BC">
        <w:rPr>
          <w:color w:val="1B2A4A"/>
          <w:sz w:val="30"/>
          <w:szCs w:val="30"/>
        </w:rPr>
        <w:t>Phase 2 — Alert Activation &amp; Maintenance Integration (Month 4–6)</w:t>
      </w:r>
      <w:bookmarkEnd w:id="6"/>
    </w:p>
    <w:p w14:paraId="32C70BA1" w14:textId="77777777" w:rsidR="006453BC" w:rsidRDefault="006453BC" w:rsidP="00E141BC">
      <w:pPr>
        <w:rPr>
          <w:sz w:val="21"/>
          <w:szCs w:val="21"/>
        </w:rPr>
      </w:pPr>
    </w:p>
    <w:p w14:paraId="0C75BD93" w14:textId="3F8D8228" w:rsidR="00E141BC" w:rsidRDefault="00E141BC" w:rsidP="00E141BC">
      <w:pPr>
        <w:rPr>
          <w:sz w:val="21"/>
          <w:szCs w:val="21"/>
        </w:rPr>
      </w:pPr>
      <w:r w:rsidRPr="00E141BC">
        <w:rPr>
          <w:sz w:val="21"/>
          <w:szCs w:val="21"/>
        </w:rPr>
        <w:t>Transform machine health information collected during the pilot phase into actionable maintenance intelligence through condition-based monitoring and structured maintenance response.</w:t>
      </w:r>
    </w:p>
    <w:p w14:paraId="502E76A2" w14:textId="34332A9D" w:rsidR="00E141BC" w:rsidRDefault="00E141BC" w:rsidP="00E141BC">
      <w:pPr>
        <w:rPr>
          <w:sz w:val="21"/>
          <w:szCs w:val="21"/>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940"/>
      </w:tblGrid>
      <w:tr w:rsidR="00E27A6B" w14:paraId="160DD7BB" w14:textId="77777777" w:rsidTr="007C3F81">
        <w:tc>
          <w:tcPr>
            <w:tcW w:w="3000" w:type="dxa"/>
            <w:shd w:val="clear" w:color="auto" w:fill="1B2A4A"/>
            <w:tcMar>
              <w:top w:w="80" w:type="dxa"/>
              <w:left w:w="100" w:type="dxa"/>
              <w:bottom w:w="80" w:type="dxa"/>
              <w:right w:w="100" w:type="dxa"/>
            </w:tcMar>
            <w:vAlign w:val="center"/>
          </w:tcPr>
          <w:p w14:paraId="201C04AD" w14:textId="77777777" w:rsidR="00E27A6B" w:rsidRDefault="00E27A6B" w:rsidP="007C3F81">
            <w:r>
              <w:rPr>
                <w:b/>
                <w:bCs/>
                <w:color w:val="FFFFFF"/>
                <w:sz w:val="19"/>
                <w:szCs w:val="19"/>
              </w:rPr>
              <w:t>Parameter</w:t>
            </w:r>
          </w:p>
        </w:tc>
        <w:tc>
          <w:tcPr>
            <w:tcW w:w="3250" w:type="dxa"/>
            <w:shd w:val="clear" w:color="auto" w:fill="1B2A4A"/>
            <w:tcMar>
              <w:top w:w="80" w:type="dxa"/>
              <w:left w:w="100" w:type="dxa"/>
              <w:bottom w:w="80" w:type="dxa"/>
              <w:right w:w="100" w:type="dxa"/>
            </w:tcMar>
            <w:vAlign w:val="center"/>
          </w:tcPr>
          <w:p w14:paraId="6DEC1C7D" w14:textId="3FDA8ABB" w:rsidR="00E27A6B" w:rsidRDefault="000A432E" w:rsidP="007C3F81">
            <w:r w:rsidRPr="000A432E">
              <w:rPr>
                <w:b/>
                <w:bCs/>
                <w:color w:val="FFFFFF"/>
                <w:sz w:val="19"/>
                <w:szCs w:val="19"/>
              </w:rPr>
              <w:t>Recommended Alert Strategy</w:t>
            </w:r>
          </w:p>
        </w:tc>
      </w:tr>
      <w:tr w:rsidR="00E27A6B" w14:paraId="16E06893" w14:textId="77777777" w:rsidTr="007C3F81">
        <w:tc>
          <w:tcPr>
            <w:tcW w:w="3000" w:type="dxa"/>
            <w:shd w:val="clear" w:color="auto" w:fill="F2F4F7"/>
            <w:tcMar>
              <w:top w:w="80" w:type="dxa"/>
              <w:left w:w="100" w:type="dxa"/>
              <w:bottom w:w="80" w:type="dxa"/>
              <w:right w:w="100" w:type="dxa"/>
            </w:tcMar>
            <w:vAlign w:val="center"/>
          </w:tcPr>
          <w:p w14:paraId="2C19DF33" w14:textId="77777777" w:rsidR="00E27A6B" w:rsidRDefault="00E27A6B" w:rsidP="007C3F81">
            <w:r>
              <w:rPr>
                <w:color w:val="1A1A1A"/>
                <w:sz w:val="19"/>
                <w:szCs w:val="19"/>
              </w:rPr>
              <w:t>Coolant Temperature</w:t>
            </w:r>
          </w:p>
        </w:tc>
        <w:tc>
          <w:tcPr>
            <w:tcW w:w="3250" w:type="dxa"/>
            <w:shd w:val="clear" w:color="auto" w:fill="F2F4F7"/>
            <w:tcMar>
              <w:top w:w="80" w:type="dxa"/>
              <w:left w:w="100" w:type="dxa"/>
              <w:bottom w:w="80" w:type="dxa"/>
              <w:right w:w="100" w:type="dxa"/>
            </w:tcMar>
            <w:vAlign w:val="center"/>
          </w:tcPr>
          <w:p w14:paraId="77947F31" w14:textId="5C318FEF" w:rsidR="00E27A6B" w:rsidRDefault="000A432E" w:rsidP="007C3F81">
            <w:r w:rsidRPr="000A432E">
              <w:rPr>
                <w:color w:val="1A1A1A"/>
                <w:sz w:val="19"/>
                <w:szCs w:val="19"/>
              </w:rPr>
              <w:t>Baseline Mean + 2σ, subject to OEM operating limits</w:t>
            </w:r>
          </w:p>
        </w:tc>
      </w:tr>
      <w:tr w:rsidR="00E27A6B" w14:paraId="596CC2A1" w14:textId="77777777" w:rsidTr="007C3F81">
        <w:tc>
          <w:tcPr>
            <w:tcW w:w="3000" w:type="dxa"/>
            <w:tcMar>
              <w:top w:w="80" w:type="dxa"/>
              <w:left w:w="100" w:type="dxa"/>
              <w:bottom w:w="80" w:type="dxa"/>
              <w:right w:w="100" w:type="dxa"/>
            </w:tcMar>
            <w:vAlign w:val="center"/>
          </w:tcPr>
          <w:p w14:paraId="3A1886ED" w14:textId="77777777" w:rsidR="00E27A6B" w:rsidRDefault="00E27A6B" w:rsidP="007C3F81">
            <w:r>
              <w:rPr>
                <w:color w:val="1A1A1A"/>
                <w:sz w:val="19"/>
                <w:szCs w:val="19"/>
              </w:rPr>
              <w:t>Engine Oil Pressure</w:t>
            </w:r>
          </w:p>
        </w:tc>
        <w:tc>
          <w:tcPr>
            <w:tcW w:w="3250" w:type="dxa"/>
            <w:tcMar>
              <w:top w:w="80" w:type="dxa"/>
              <w:left w:w="100" w:type="dxa"/>
              <w:bottom w:w="80" w:type="dxa"/>
              <w:right w:w="100" w:type="dxa"/>
            </w:tcMar>
            <w:vAlign w:val="center"/>
          </w:tcPr>
          <w:p w14:paraId="59FCFC6D" w14:textId="483ED33F" w:rsidR="00E27A6B" w:rsidRDefault="000A432E" w:rsidP="007C3F81">
            <w:r w:rsidRPr="000A432E">
              <w:rPr>
                <w:color w:val="1A1A1A"/>
                <w:sz w:val="19"/>
                <w:szCs w:val="19"/>
              </w:rPr>
              <w:t>Significant deviation below established baseline</w:t>
            </w:r>
          </w:p>
        </w:tc>
      </w:tr>
      <w:tr w:rsidR="00E27A6B" w14:paraId="01AA7842" w14:textId="77777777" w:rsidTr="007C3F81">
        <w:tc>
          <w:tcPr>
            <w:tcW w:w="3000" w:type="dxa"/>
            <w:shd w:val="clear" w:color="auto" w:fill="F2F4F7"/>
            <w:tcMar>
              <w:top w:w="80" w:type="dxa"/>
              <w:left w:w="100" w:type="dxa"/>
              <w:bottom w:w="80" w:type="dxa"/>
              <w:right w:w="100" w:type="dxa"/>
            </w:tcMar>
            <w:vAlign w:val="center"/>
          </w:tcPr>
          <w:p w14:paraId="3C737CF2" w14:textId="77777777" w:rsidR="00E27A6B" w:rsidRDefault="00E27A6B" w:rsidP="007C3F81">
            <w:r>
              <w:rPr>
                <w:color w:val="1A1A1A"/>
                <w:sz w:val="19"/>
                <w:szCs w:val="19"/>
              </w:rPr>
              <w:t>Transmission Temp</w:t>
            </w:r>
          </w:p>
        </w:tc>
        <w:tc>
          <w:tcPr>
            <w:tcW w:w="3250" w:type="dxa"/>
            <w:shd w:val="clear" w:color="auto" w:fill="F2F4F7"/>
            <w:tcMar>
              <w:top w:w="80" w:type="dxa"/>
              <w:left w:w="100" w:type="dxa"/>
              <w:bottom w:w="80" w:type="dxa"/>
              <w:right w:w="100" w:type="dxa"/>
            </w:tcMar>
            <w:vAlign w:val="center"/>
          </w:tcPr>
          <w:p w14:paraId="358D1D51" w14:textId="07F1A847" w:rsidR="00E27A6B" w:rsidRDefault="000A432E" w:rsidP="007C3F81">
            <w:r w:rsidRPr="000A432E">
              <w:rPr>
                <w:color w:val="1A1A1A"/>
                <w:sz w:val="19"/>
                <w:szCs w:val="19"/>
              </w:rPr>
              <w:t>Baseline deviation and OEM operating limits</w:t>
            </w:r>
          </w:p>
        </w:tc>
      </w:tr>
      <w:tr w:rsidR="00E27A6B" w14:paraId="08B47C02" w14:textId="77777777" w:rsidTr="007C3F81">
        <w:tc>
          <w:tcPr>
            <w:tcW w:w="3000" w:type="dxa"/>
            <w:tcMar>
              <w:top w:w="80" w:type="dxa"/>
              <w:left w:w="100" w:type="dxa"/>
              <w:bottom w:w="80" w:type="dxa"/>
              <w:right w:w="100" w:type="dxa"/>
            </w:tcMar>
            <w:vAlign w:val="center"/>
          </w:tcPr>
          <w:p w14:paraId="03D42890" w14:textId="7A6A595E" w:rsidR="00E27A6B" w:rsidRDefault="008B7189" w:rsidP="007C3F81">
            <w:r w:rsidRPr="008B7189">
              <w:rPr>
                <w:color w:val="1A1A1A"/>
                <w:sz w:val="19"/>
                <w:szCs w:val="19"/>
              </w:rPr>
              <w:t>Diagnostic Trouble Codes</w:t>
            </w:r>
          </w:p>
        </w:tc>
        <w:tc>
          <w:tcPr>
            <w:tcW w:w="3250" w:type="dxa"/>
            <w:tcMar>
              <w:top w:w="80" w:type="dxa"/>
              <w:left w:w="100" w:type="dxa"/>
              <w:bottom w:w="80" w:type="dxa"/>
              <w:right w:w="100" w:type="dxa"/>
            </w:tcMar>
            <w:vAlign w:val="center"/>
          </w:tcPr>
          <w:p w14:paraId="7D24D2B6" w14:textId="02D55478" w:rsidR="00E27A6B" w:rsidRDefault="000A432E" w:rsidP="007C3F81">
            <w:r w:rsidRPr="000A432E">
              <w:rPr>
                <w:color w:val="1A1A1A"/>
                <w:sz w:val="19"/>
                <w:szCs w:val="19"/>
              </w:rPr>
              <w:t>Repeated occurrence of identical fault codes within a defined monitoring period</w:t>
            </w:r>
          </w:p>
        </w:tc>
      </w:tr>
      <w:tr w:rsidR="00E27A6B" w14:paraId="430A184D" w14:textId="77777777" w:rsidTr="007C3F81">
        <w:tc>
          <w:tcPr>
            <w:tcW w:w="3000" w:type="dxa"/>
            <w:shd w:val="clear" w:color="auto" w:fill="F2F4F7"/>
            <w:tcMar>
              <w:top w:w="80" w:type="dxa"/>
              <w:left w:w="100" w:type="dxa"/>
              <w:bottom w:w="80" w:type="dxa"/>
              <w:right w:w="100" w:type="dxa"/>
            </w:tcMar>
            <w:vAlign w:val="center"/>
          </w:tcPr>
          <w:p w14:paraId="0F0612A6" w14:textId="77777777" w:rsidR="00E27A6B" w:rsidRDefault="00E27A6B" w:rsidP="007C3F81">
            <w:r>
              <w:rPr>
                <w:color w:val="1A1A1A"/>
                <w:sz w:val="19"/>
                <w:szCs w:val="19"/>
              </w:rPr>
              <w:t>Fuel Rate</w:t>
            </w:r>
          </w:p>
        </w:tc>
        <w:tc>
          <w:tcPr>
            <w:tcW w:w="3250" w:type="dxa"/>
            <w:shd w:val="clear" w:color="auto" w:fill="F2F4F7"/>
            <w:tcMar>
              <w:top w:w="80" w:type="dxa"/>
              <w:left w:w="100" w:type="dxa"/>
              <w:bottom w:w="80" w:type="dxa"/>
              <w:right w:w="100" w:type="dxa"/>
            </w:tcMar>
            <w:vAlign w:val="center"/>
          </w:tcPr>
          <w:p w14:paraId="77062D70" w14:textId="06F362EA" w:rsidR="00E27A6B" w:rsidRDefault="000A432E" w:rsidP="007C3F81">
            <w:r w:rsidRPr="000A432E">
              <w:rPr>
                <w:color w:val="1A1A1A"/>
                <w:sz w:val="19"/>
                <w:szCs w:val="19"/>
              </w:rPr>
              <w:t>Sustained deviation above established operating baseline</w:t>
            </w:r>
          </w:p>
        </w:tc>
      </w:tr>
    </w:tbl>
    <w:p w14:paraId="156A0A5B" w14:textId="77777777" w:rsidR="00E27A6B" w:rsidRPr="001F12AF" w:rsidRDefault="00E27A6B" w:rsidP="00E141BC">
      <w:pPr>
        <w:rPr>
          <w:sz w:val="2"/>
          <w:szCs w:val="2"/>
        </w:rPr>
      </w:pPr>
    </w:p>
    <w:p w14:paraId="03348512" w14:textId="77777777" w:rsidR="00B4013D" w:rsidRDefault="006638A2" w:rsidP="00B4013D">
      <w:pPr>
        <w:pStyle w:val="Heading2"/>
        <w:spacing w:before="260"/>
        <w:rPr>
          <w:color w:val="5B7A99"/>
          <w:sz w:val="24"/>
          <w:szCs w:val="24"/>
        </w:rPr>
      </w:pPr>
      <w:bookmarkStart w:id="7" w:name="_Toc234229098"/>
      <w:r>
        <w:rPr>
          <w:color w:val="5B7A99"/>
          <w:sz w:val="24"/>
          <w:szCs w:val="24"/>
        </w:rPr>
        <w:t>Workflow Integration</w:t>
      </w:r>
      <w:bookmarkEnd w:id="7"/>
    </w:p>
    <w:p w14:paraId="4C1718D7" w14:textId="04B086EA" w:rsidR="001A0B66" w:rsidRPr="00B4013D" w:rsidRDefault="001A0B66" w:rsidP="00B4013D">
      <w:pPr>
        <w:pStyle w:val="Heading2"/>
        <w:spacing w:before="260"/>
        <w:rPr>
          <w:color w:val="5B7A99"/>
          <w:sz w:val="24"/>
          <w:szCs w:val="24"/>
        </w:rPr>
      </w:pPr>
      <w:r w:rsidRPr="001A0B66">
        <w:rPr>
          <w:b w:val="0"/>
          <w:bCs w:val="0"/>
          <w:color w:val="000000" w:themeColor="text1"/>
          <w:sz w:val="22"/>
          <w:szCs w:val="22"/>
        </w:rPr>
        <w:t>When a monitored parameter exceeds its configured threshold:</w:t>
      </w:r>
    </w:p>
    <w:p w14:paraId="1DC52D9F" w14:textId="01214004" w:rsidR="00E141BC" w:rsidRDefault="007547CB" w:rsidP="007547CB">
      <w:pPr>
        <w:pStyle w:val="ListParagraph"/>
        <w:numPr>
          <w:ilvl w:val="0"/>
          <w:numId w:val="33"/>
        </w:numPr>
      </w:pPr>
      <w:r>
        <w:t>An automated notification is generated through the Fleet Management System.</w:t>
      </w:r>
    </w:p>
    <w:p w14:paraId="23B035D1" w14:textId="77777777" w:rsidR="007547CB" w:rsidRPr="001F12AF" w:rsidRDefault="007547CB" w:rsidP="007547CB">
      <w:pPr>
        <w:pStyle w:val="ListParagraph"/>
        <w:ind w:left="1440"/>
        <w:rPr>
          <w:sz w:val="18"/>
          <w:szCs w:val="18"/>
        </w:rPr>
      </w:pPr>
    </w:p>
    <w:p w14:paraId="4638BAB4" w14:textId="77777777" w:rsidR="007547CB" w:rsidRDefault="007547CB" w:rsidP="007547CB">
      <w:pPr>
        <w:pStyle w:val="ListParagraph"/>
        <w:numPr>
          <w:ilvl w:val="0"/>
          <w:numId w:val="33"/>
        </w:numPr>
      </w:pPr>
      <w:r w:rsidRPr="007547CB">
        <w:t>The maintenance supervisor and shift engineer review the alert.</w:t>
      </w:r>
    </w:p>
    <w:p w14:paraId="095F74AB" w14:textId="77777777" w:rsidR="007547CB" w:rsidRPr="001F12AF" w:rsidRDefault="007547CB" w:rsidP="007547CB">
      <w:pPr>
        <w:pStyle w:val="ListParagraph"/>
        <w:rPr>
          <w:rFonts w:ascii="Times New Roman" w:eastAsia="Times New Roman" w:hAnsi="Times New Roman" w:cs="Times New Roman"/>
          <w:sz w:val="18"/>
          <w:szCs w:val="18"/>
        </w:rPr>
      </w:pPr>
    </w:p>
    <w:p w14:paraId="087A509C" w14:textId="33BE2242" w:rsidR="001F12AF" w:rsidRPr="001F12AF" w:rsidRDefault="007547CB" w:rsidP="001F12AF">
      <w:pPr>
        <w:pStyle w:val="ListParagraph"/>
        <w:numPr>
          <w:ilvl w:val="0"/>
          <w:numId w:val="33"/>
        </w:numPr>
      </w:pPr>
      <w:r w:rsidRPr="007547CB">
        <w:rPr>
          <w:rFonts w:eastAsia="Times New Roman"/>
        </w:rPr>
        <w:t xml:space="preserve">A decision is made to either: continue monitoring or schedule preventive </w:t>
      </w:r>
      <w:r w:rsidR="001F12AF" w:rsidRPr="007547CB">
        <w:rPr>
          <w:rFonts w:eastAsia="Times New Roman"/>
        </w:rPr>
        <w:t>maintenance</w:t>
      </w:r>
    </w:p>
    <w:p w14:paraId="30CE13DD" w14:textId="77777777" w:rsidR="001F12AF" w:rsidRPr="001F12AF" w:rsidRDefault="001F12AF" w:rsidP="001F12AF">
      <w:pPr>
        <w:rPr>
          <w:sz w:val="18"/>
          <w:szCs w:val="18"/>
        </w:rPr>
      </w:pPr>
    </w:p>
    <w:p w14:paraId="7B002DA1" w14:textId="124E7723" w:rsidR="001F12AF" w:rsidRPr="007547CB" w:rsidRDefault="001F12AF" w:rsidP="007547CB">
      <w:pPr>
        <w:pStyle w:val="ListParagraph"/>
        <w:numPr>
          <w:ilvl w:val="0"/>
          <w:numId w:val="33"/>
        </w:numPr>
      </w:pPr>
      <w:r w:rsidRPr="001F12AF">
        <w:t>The maintenance action and final outcome are recorded within the maintenance management system for future performance evaluation.</w:t>
      </w:r>
    </w:p>
    <w:p w14:paraId="53F014AC" w14:textId="73E0A8AF" w:rsidR="00387391" w:rsidRPr="00387391" w:rsidRDefault="00387391" w:rsidP="00387391">
      <w:pPr>
        <w:spacing w:after="60"/>
      </w:pPr>
      <w:bookmarkStart w:id="8" w:name="_Toc234229099"/>
      <w:r w:rsidRPr="00387391">
        <w:rPr>
          <w:color w:val="1B2A4A"/>
          <w:sz w:val="30"/>
          <w:szCs w:val="30"/>
        </w:rPr>
        <w:lastRenderedPageBreak/>
        <w:t>Phase 3 — Q4 Fleet Expansion (Month 7–9, +61 Machines)</w:t>
      </w:r>
      <w:bookmarkEnd w:id="8"/>
    </w:p>
    <w:p w14:paraId="3F92BED2" w14:textId="77777777" w:rsidR="006014C6" w:rsidRPr="00D75861" w:rsidRDefault="006014C6" w:rsidP="00C03C3A">
      <w:pPr>
        <w:rPr>
          <w:sz w:val="6"/>
          <w:szCs w:val="6"/>
        </w:rPr>
      </w:pPr>
    </w:p>
    <w:p w14:paraId="6F5AF12D" w14:textId="77777777" w:rsidR="005A14E0" w:rsidRPr="005A14E0" w:rsidRDefault="005A14E0" w:rsidP="005A14E0">
      <w:pPr>
        <w:rPr>
          <w:b/>
          <w:bCs/>
          <w:color w:val="002060"/>
        </w:rPr>
      </w:pPr>
      <w:r w:rsidRPr="005A14E0">
        <w:rPr>
          <w:b/>
          <w:bCs/>
          <w:color w:val="002060"/>
        </w:rPr>
        <w:t>Objective</w:t>
      </w:r>
    </w:p>
    <w:p w14:paraId="32C6DC13" w14:textId="77777777" w:rsidR="005A14E0" w:rsidRPr="00D75861" w:rsidRDefault="005A14E0" w:rsidP="005A14E0">
      <w:pPr>
        <w:rPr>
          <w:b/>
          <w:bCs/>
          <w:sz w:val="6"/>
          <w:szCs w:val="6"/>
        </w:rPr>
      </w:pPr>
    </w:p>
    <w:p w14:paraId="15606553" w14:textId="2C4BF29E" w:rsidR="006014C6" w:rsidRDefault="005A14E0" w:rsidP="00C03C3A">
      <w:r w:rsidRPr="005A14E0">
        <w:t>Expand CAN Bus monitoring to the highest-risk production equipment and integrate machine health information into the mine's reliability and maintenance management processes.</w:t>
      </w:r>
    </w:p>
    <w:p w14:paraId="7B7704A4" w14:textId="77777777" w:rsidR="006014C6" w:rsidRPr="00D75861" w:rsidRDefault="006014C6" w:rsidP="00C03C3A">
      <w:pPr>
        <w:rPr>
          <w:sz w:val="14"/>
          <w:szCs w:val="14"/>
        </w:rPr>
      </w:pPr>
    </w:p>
    <w:p w14:paraId="13DB8BB9" w14:textId="77777777" w:rsidR="009E1B5E" w:rsidRDefault="009E1B5E" w:rsidP="009E1B5E">
      <w:pPr>
        <w:rPr>
          <w:b/>
          <w:bCs/>
          <w:color w:val="002060"/>
        </w:rPr>
      </w:pPr>
      <w:r w:rsidRPr="009E1B5E">
        <w:rPr>
          <w:b/>
          <w:bCs/>
          <w:color w:val="002060"/>
        </w:rPr>
        <w:t>Key Activities</w:t>
      </w:r>
    </w:p>
    <w:p w14:paraId="4AFABF78" w14:textId="77777777" w:rsidR="009E1B5E" w:rsidRPr="009E1B5E" w:rsidRDefault="009E1B5E" w:rsidP="009E1B5E">
      <w:pPr>
        <w:rPr>
          <w:b/>
          <w:bCs/>
          <w:color w:val="002060"/>
        </w:rPr>
      </w:pPr>
    </w:p>
    <w:p w14:paraId="688BFBCA" w14:textId="77777777" w:rsidR="009E1B5E" w:rsidRDefault="009E1B5E" w:rsidP="009E1B5E">
      <w:pPr>
        <w:numPr>
          <w:ilvl w:val="0"/>
          <w:numId w:val="35"/>
        </w:numPr>
      </w:pPr>
      <w:r w:rsidRPr="009E1B5E">
        <w:t xml:space="preserve">Extend CAN Bus connectivity to equipment groups exhibiting the highest breakdown frequency and maintenance burden, with priority given to machines classified in the Q4 reliability quadrant. </w:t>
      </w:r>
    </w:p>
    <w:p w14:paraId="08F13F11" w14:textId="77777777" w:rsidR="009E1B5E" w:rsidRPr="009E1B5E" w:rsidRDefault="009E1B5E" w:rsidP="009E1B5E">
      <w:pPr>
        <w:ind w:left="720"/>
      </w:pPr>
    </w:p>
    <w:p w14:paraId="70FB2B37" w14:textId="46644EAE" w:rsidR="009E1B5E" w:rsidRDefault="009E1B5E" w:rsidP="009E1B5E">
      <w:pPr>
        <w:numPr>
          <w:ilvl w:val="0"/>
          <w:numId w:val="35"/>
        </w:numPr>
      </w:pPr>
      <w:r w:rsidRPr="009E1B5E">
        <w:t xml:space="preserve">Apply equipment-specific baseline parameters established during the pilot phase to machines of the same OEM and equipment class, reducing the need for prolonged baseline observation while allowing further refinement using operational data. </w:t>
      </w:r>
    </w:p>
    <w:p w14:paraId="5661620B" w14:textId="77777777" w:rsidR="009E1B5E" w:rsidRPr="009E1B5E" w:rsidRDefault="009E1B5E" w:rsidP="009E1B5E">
      <w:pPr>
        <w:ind w:left="720"/>
      </w:pPr>
    </w:p>
    <w:p w14:paraId="1864BAC6" w14:textId="77777777" w:rsidR="009E1B5E" w:rsidRDefault="009E1B5E" w:rsidP="009E1B5E">
      <w:pPr>
        <w:numPr>
          <w:ilvl w:val="0"/>
          <w:numId w:val="35"/>
        </w:numPr>
      </w:pPr>
      <w:r w:rsidRPr="009E1B5E">
        <w:t xml:space="preserve">Begin systematic analysis of Diagnostic Trouble Codes (DTCs) and J1939 SPN data to identify recurring failure modes across equipment groups. </w:t>
      </w:r>
    </w:p>
    <w:p w14:paraId="78CC61AA" w14:textId="77777777" w:rsidR="009E1B5E" w:rsidRPr="009E1B5E" w:rsidRDefault="009E1B5E" w:rsidP="009E1B5E">
      <w:pPr>
        <w:ind w:left="720"/>
      </w:pPr>
    </w:p>
    <w:p w14:paraId="6B5DE99C" w14:textId="77777777" w:rsidR="009E1B5E" w:rsidRDefault="009E1B5E" w:rsidP="009E1B5E">
      <w:pPr>
        <w:numPr>
          <w:ilvl w:val="0"/>
          <w:numId w:val="35"/>
        </w:numPr>
      </w:pPr>
      <w:r w:rsidRPr="009E1B5E">
        <w:t xml:space="preserve">Integrate DTC analysis with the Failure Code Framework proposed in Chapter 3 to support component-level root cause analysis. </w:t>
      </w:r>
    </w:p>
    <w:p w14:paraId="5188CAAE" w14:textId="77777777" w:rsidR="009E1B5E" w:rsidRPr="009E1B5E" w:rsidRDefault="009E1B5E" w:rsidP="009E1B5E">
      <w:pPr>
        <w:ind w:left="720"/>
      </w:pPr>
    </w:p>
    <w:p w14:paraId="5626141C" w14:textId="63851044" w:rsidR="006014C6" w:rsidRDefault="009E1B5E" w:rsidP="00C03C3A">
      <w:pPr>
        <w:numPr>
          <w:ilvl w:val="0"/>
          <w:numId w:val="35"/>
        </w:numPr>
      </w:pPr>
      <w:r w:rsidRPr="009E1B5E">
        <w:t>Review preventive maintenance schedules and inspection checklists using the accumulated machine health information.</w:t>
      </w:r>
    </w:p>
    <w:p w14:paraId="253D2E6D" w14:textId="77777777" w:rsidR="006014C6" w:rsidRDefault="006014C6" w:rsidP="00C03C3A"/>
    <w:p w14:paraId="32C6844F" w14:textId="10F6E2CF" w:rsidR="00F73CF2" w:rsidRDefault="00F73CF2" w:rsidP="009740DE">
      <w:pPr>
        <w:spacing w:after="60"/>
        <w:ind w:left="140"/>
        <w:rPr>
          <w:color w:val="1B2A4A"/>
          <w:sz w:val="30"/>
          <w:szCs w:val="30"/>
        </w:rPr>
      </w:pPr>
      <w:r w:rsidRPr="00F73CF2">
        <w:rPr>
          <w:color w:val="1B2A4A"/>
          <w:sz w:val="30"/>
          <w:szCs w:val="30"/>
        </w:rPr>
        <w:t>Phase 4 — Full Fleet &amp; OEM Integration (Month 10–12)</w:t>
      </w:r>
    </w:p>
    <w:p w14:paraId="2D37DAF1" w14:textId="60F33EAE" w:rsidR="009740DE" w:rsidRDefault="00933F09" w:rsidP="009740DE">
      <w:pPr>
        <w:pStyle w:val="Heading3"/>
        <w:ind w:firstLine="140"/>
        <w:rPr>
          <w:color w:val="002060"/>
        </w:rPr>
      </w:pPr>
      <w:r w:rsidRPr="009740DE">
        <w:rPr>
          <w:color w:val="002060"/>
        </w:rPr>
        <w:t>Objective</w:t>
      </w:r>
    </w:p>
    <w:p w14:paraId="3D5C9D0B" w14:textId="77777777" w:rsidR="009740DE" w:rsidRPr="00D75861" w:rsidRDefault="009740DE" w:rsidP="009740DE">
      <w:pPr>
        <w:pStyle w:val="Heading3"/>
        <w:ind w:firstLine="140"/>
        <w:rPr>
          <w:color w:val="002060"/>
          <w:sz w:val="2"/>
          <w:szCs w:val="2"/>
        </w:rPr>
      </w:pPr>
    </w:p>
    <w:p w14:paraId="05F0D1C1" w14:textId="48C613A9" w:rsidR="00933F09" w:rsidRPr="009740DE" w:rsidRDefault="00933F09" w:rsidP="009740DE">
      <w:pPr>
        <w:pStyle w:val="NormalWeb"/>
        <w:ind w:left="140"/>
        <w:rPr>
          <w:rFonts w:ascii="Arial" w:hAnsi="Arial" w:cs="Arial"/>
          <w:sz w:val="22"/>
          <w:szCs w:val="22"/>
        </w:rPr>
      </w:pPr>
      <w:r w:rsidRPr="009740DE">
        <w:rPr>
          <w:rFonts w:ascii="Arial" w:hAnsi="Arial" w:cs="Arial"/>
          <w:sz w:val="22"/>
          <w:szCs w:val="22"/>
        </w:rPr>
        <w:t xml:space="preserve">Complete fleet-wide deployment of CAN Bus monitoring and integrate machine health information </w:t>
      </w:r>
    </w:p>
    <w:p w14:paraId="02AB8B8B" w14:textId="77777777" w:rsidR="00933F09" w:rsidRDefault="00933F09" w:rsidP="009740DE">
      <w:pPr>
        <w:pStyle w:val="Heading3"/>
        <w:ind w:firstLine="140"/>
        <w:rPr>
          <w:color w:val="002060"/>
        </w:rPr>
      </w:pPr>
      <w:r w:rsidRPr="009740DE">
        <w:rPr>
          <w:color w:val="002060"/>
        </w:rPr>
        <w:t>Key Activities</w:t>
      </w:r>
    </w:p>
    <w:p w14:paraId="47A06344" w14:textId="7C734F82" w:rsidR="009740DE" w:rsidRDefault="009C5416" w:rsidP="009C5416">
      <w:pPr>
        <w:pStyle w:val="Heading3"/>
        <w:numPr>
          <w:ilvl w:val="0"/>
          <w:numId w:val="37"/>
        </w:numPr>
        <w:rPr>
          <w:b w:val="0"/>
          <w:bCs w:val="0"/>
          <w:color w:val="000000" w:themeColor="text1"/>
          <w:sz w:val="22"/>
          <w:szCs w:val="22"/>
        </w:rPr>
      </w:pPr>
      <w:r w:rsidRPr="009C5416">
        <w:rPr>
          <w:b w:val="0"/>
          <w:bCs w:val="0"/>
          <w:color w:val="000000" w:themeColor="text1"/>
          <w:sz w:val="22"/>
          <w:szCs w:val="22"/>
        </w:rPr>
        <w:t>Extend CAN Bus connectivity across the remaining technically compatible production fleet.</w:t>
      </w:r>
    </w:p>
    <w:p w14:paraId="12745ADC" w14:textId="30B1F777" w:rsidR="009C5416" w:rsidRDefault="009C5416" w:rsidP="009C5416">
      <w:pPr>
        <w:pStyle w:val="Heading3"/>
        <w:numPr>
          <w:ilvl w:val="0"/>
          <w:numId w:val="37"/>
        </w:numPr>
        <w:rPr>
          <w:b w:val="0"/>
          <w:bCs w:val="0"/>
          <w:color w:val="000000" w:themeColor="text1"/>
          <w:sz w:val="22"/>
          <w:szCs w:val="22"/>
        </w:rPr>
      </w:pPr>
      <w:r w:rsidRPr="009C5416">
        <w:rPr>
          <w:b w:val="0"/>
          <w:bCs w:val="0"/>
          <w:color w:val="000000" w:themeColor="text1"/>
          <w:sz w:val="22"/>
          <w:szCs w:val="22"/>
        </w:rPr>
        <w:t>Where OEM telematics platforms are available, evaluate opportunities to integrate existing machine data with the Fleet Management System to improve parameter availability and reporting.</w:t>
      </w:r>
    </w:p>
    <w:p w14:paraId="3C91A6B5" w14:textId="77DCB44E" w:rsidR="009C5416" w:rsidRDefault="009C5416" w:rsidP="009C5416">
      <w:pPr>
        <w:pStyle w:val="Heading3"/>
        <w:numPr>
          <w:ilvl w:val="0"/>
          <w:numId w:val="37"/>
        </w:numPr>
        <w:rPr>
          <w:b w:val="0"/>
          <w:bCs w:val="0"/>
          <w:color w:val="000000" w:themeColor="text1"/>
          <w:sz w:val="22"/>
          <w:szCs w:val="22"/>
        </w:rPr>
      </w:pPr>
      <w:r w:rsidRPr="009C5416">
        <w:rPr>
          <w:b w:val="0"/>
          <w:bCs w:val="0"/>
          <w:color w:val="000000" w:themeColor="text1"/>
          <w:sz w:val="22"/>
          <w:szCs w:val="22"/>
        </w:rPr>
        <w:t>Develop operator performance indicators using machine health parameters including engine RPM, idle duration, fuel consumption, gear selection, and braking behaviour.</w:t>
      </w:r>
    </w:p>
    <w:p w14:paraId="70A12661" w14:textId="5E21F00F" w:rsidR="000351B9" w:rsidRDefault="000351B9" w:rsidP="00E15CAE">
      <w:pPr>
        <w:pStyle w:val="Heading3"/>
        <w:numPr>
          <w:ilvl w:val="0"/>
          <w:numId w:val="37"/>
        </w:numPr>
        <w:rPr>
          <w:b w:val="0"/>
          <w:bCs w:val="0"/>
          <w:color w:val="000000" w:themeColor="text1"/>
          <w:sz w:val="22"/>
          <w:szCs w:val="22"/>
        </w:rPr>
      </w:pPr>
      <w:r w:rsidRPr="000351B9">
        <w:rPr>
          <w:b w:val="0"/>
          <w:bCs w:val="0"/>
          <w:color w:val="000000" w:themeColor="text1"/>
          <w:sz w:val="22"/>
          <w:szCs w:val="22"/>
        </w:rPr>
        <w:t>Integrate onboard payload information, where available, with the Dynamic Truck Factor framework developed in Chapter 5 to improve production measurement accuracy.</w:t>
      </w:r>
    </w:p>
    <w:p w14:paraId="38E7F676" w14:textId="77777777" w:rsidR="00E15CAE" w:rsidRPr="00E15CAE" w:rsidRDefault="00E15CAE" w:rsidP="00E15CAE">
      <w:pPr>
        <w:pStyle w:val="Heading3"/>
        <w:ind w:left="1445"/>
        <w:rPr>
          <w:b w:val="0"/>
          <w:bCs w:val="0"/>
          <w:color w:val="000000" w:themeColor="text1"/>
          <w:sz w:val="22"/>
          <w:szCs w:val="22"/>
        </w:rPr>
      </w:pPr>
    </w:p>
    <w:p w14:paraId="6AE89738" w14:textId="050B2D5D" w:rsidR="00604DFB" w:rsidRPr="00D75861" w:rsidRDefault="00604DFB" w:rsidP="00604DFB">
      <w:r w:rsidRPr="00604DFB">
        <w:rPr>
          <w:color w:val="002060"/>
          <w:sz w:val="24"/>
          <w:szCs w:val="24"/>
        </w:rPr>
        <w:t>Phase 5 – Continuous Improvement and Predictive Maintenance (Month 13 Onwards)</w:t>
      </w:r>
    </w:p>
    <w:p w14:paraId="293FF173" w14:textId="77777777" w:rsidR="00604DFB" w:rsidRPr="00D75861" w:rsidRDefault="00604DFB" w:rsidP="00604DFB">
      <w:pPr>
        <w:rPr>
          <w:sz w:val="12"/>
          <w:szCs w:val="12"/>
        </w:rPr>
      </w:pPr>
    </w:p>
    <w:p w14:paraId="77FE24DE" w14:textId="77777777" w:rsidR="00604DFB" w:rsidRPr="00604DFB" w:rsidRDefault="00604DFB" w:rsidP="00604DFB">
      <w:pPr>
        <w:rPr>
          <w:color w:val="002060"/>
          <w:sz w:val="24"/>
          <w:szCs w:val="24"/>
        </w:rPr>
      </w:pPr>
      <w:r w:rsidRPr="00604DFB">
        <w:rPr>
          <w:color w:val="002060"/>
          <w:sz w:val="24"/>
          <w:szCs w:val="24"/>
        </w:rPr>
        <w:t>Objective</w:t>
      </w:r>
    </w:p>
    <w:p w14:paraId="6BD95DA5" w14:textId="77777777" w:rsidR="00604DFB" w:rsidRPr="00D75861" w:rsidRDefault="00604DFB" w:rsidP="00604DFB">
      <w:pPr>
        <w:rPr>
          <w:sz w:val="14"/>
          <w:szCs w:val="14"/>
        </w:rPr>
      </w:pPr>
    </w:p>
    <w:p w14:paraId="5781BF1B" w14:textId="4FAB0DB6" w:rsidR="006014C6" w:rsidRDefault="00604DFB" w:rsidP="00C03C3A">
      <w:r>
        <w:t>Transition from condition monitoring to a continuous improvement and predictive maintenance framework.</w:t>
      </w:r>
      <w:r w:rsidR="006014C6">
        <w:t xml:space="preserve">    </w:t>
      </w:r>
    </w:p>
    <w:p w14:paraId="5EF01376" w14:textId="18F67F91" w:rsidR="006014C6" w:rsidRPr="00F80511" w:rsidRDefault="00761B2E" w:rsidP="00F80511">
      <w:pPr>
        <w:pStyle w:val="Heading1"/>
        <w:pBdr>
          <w:bottom w:val="single" w:sz="6" w:space="4" w:color="00838F"/>
        </w:pBdr>
        <w:rPr>
          <w:color w:val="002060"/>
        </w:rPr>
      </w:pPr>
      <w:r>
        <w:rPr>
          <w:color w:val="002060"/>
        </w:rPr>
        <w:lastRenderedPageBreak/>
        <w:t>6</w:t>
      </w:r>
      <w:r w:rsidRPr="00EA6F05">
        <w:rPr>
          <w:color w:val="002060"/>
        </w:rPr>
        <w:t xml:space="preserve">. </w:t>
      </w:r>
      <w:r w:rsidR="00A40359">
        <w:rPr>
          <w:color w:val="002060"/>
        </w:rPr>
        <w:t>Towards Digital Mine: Future Technology Integration</w:t>
      </w:r>
    </w:p>
    <w:p w14:paraId="688FB24D" w14:textId="11EA7491" w:rsidR="00F80511" w:rsidRDefault="00F80511" w:rsidP="00F80511">
      <w:pPr>
        <w:spacing w:after="160"/>
        <w:jc w:val="both"/>
      </w:pPr>
      <w:r w:rsidRPr="00B63312">
        <w:t xml:space="preserve">The preceding chapters established a diagnostic and corrective foundation for fleet management at Talabira II &amp; III OCP: reliability and utilisation analysis identified where operating hours were being lost, </w:t>
      </w:r>
      <w:r w:rsidR="00CD1601" w:rsidRPr="00CD1601">
        <w:t>the Dynamic Truck Factor framework proposed a practical methodology for reducing systematic bias in production reporting through periodic TLS survey reconciliation</w:t>
      </w:r>
      <w:r w:rsidR="00CD1601">
        <w:t xml:space="preserve">, </w:t>
      </w:r>
      <w:r w:rsidRPr="00B63312">
        <w:t>and the proposed CAN Bus architecture addressed the current system's inability to observe machine health.</w:t>
      </w:r>
    </w:p>
    <w:p w14:paraId="7D3FF7C7" w14:textId="14DAC1DB" w:rsidR="006014C6" w:rsidRDefault="00F80511" w:rsidP="00B96FC7">
      <w:pPr>
        <w:spacing w:after="160"/>
        <w:jc w:val="both"/>
      </w:pPr>
      <w:r w:rsidRPr="00B63312">
        <w:t>Taken together, these chapters point to four recurring limitations in the existing Fleet Management System: imprecise production measurement, reactive rather than predictive maintenance, restricted visibility into machine condition, and operational decisions made without an integrated view of the mine.</w:t>
      </w:r>
    </w:p>
    <w:p w14:paraId="6804A29B" w14:textId="77777777" w:rsidR="001A49E6" w:rsidRDefault="001A49E6" w:rsidP="001A49E6">
      <w:pPr>
        <w:spacing w:after="160"/>
        <w:jc w:val="both"/>
      </w:pPr>
      <w:r w:rsidRPr="00B63312">
        <w:t xml:space="preserve">This chapter does not revisit these findings. Instead, it presents a set of technologies that build directly on them, extending the existing FMS/FUMS platform in a practical and incremental manner. </w:t>
      </w:r>
    </w:p>
    <w:p w14:paraId="0D960A8B" w14:textId="31369706" w:rsidR="00200408" w:rsidRPr="00B63312" w:rsidRDefault="001A49E6" w:rsidP="001A49E6">
      <w:pPr>
        <w:spacing w:after="160"/>
        <w:jc w:val="both"/>
      </w:pPr>
      <w:r w:rsidRPr="00B63312">
        <w:t>The intent is not to propose a wholesale replacement of current systems, but to describe a realistic pathway by which Talabira II &amp; III can progressively evolve toward a Digital Mine — one in which production, maintenance, and machine health data are measured continuously and viewed through a single operational picture.</w:t>
      </w:r>
    </w:p>
    <w:p w14:paraId="2ECA8295" w14:textId="64AF18E1" w:rsidR="0072282C" w:rsidRPr="00E72FE4" w:rsidRDefault="00200408" w:rsidP="00E72FE4">
      <w:pPr>
        <w:pStyle w:val="Heading2"/>
        <w:spacing w:before="300" w:after="150"/>
        <w:rPr>
          <w:i/>
          <w:iCs/>
          <w:color w:val="002060"/>
          <w:sz w:val="22"/>
          <w:szCs w:val="22"/>
        </w:rPr>
      </w:pPr>
      <w:r w:rsidRPr="00200408">
        <w:rPr>
          <w:i/>
          <w:iCs/>
          <w:color w:val="002060"/>
          <w:sz w:val="22"/>
          <w:szCs w:val="22"/>
        </w:rPr>
        <w:t>6.1  Payload Management System (PMS)</w:t>
      </w:r>
    </w:p>
    <w:p w14:paraId="5BDC3D73" w14:textId="55C84B75" w:rsidR="006014C6" w:rsidRDefault="0072282C" w:rsidP="00E24DC0">
      <w:pPr>
        <w:spacing w:after="160"/>
        <w:jc w:val="both"/>
      </w:pPr>
      <w:r w:rsidRPr="00B63312">
        <w:t>Chapter 4 demonstrated that the static Truck Factor historically used at Talabira II &amp; III introduces a measurable and systematic error in reported production volume, and proposed a Dynamic Truck Factor framework, calibrated through periodic 3D TLS survey reconciliation, as a correction. The Dynamic TF framework substantially improves the accuracy of production estimation at the fleet and period level. However, it remains, by design, a periodic calibration method: it corrects the average relationship between FMS-reported and survey-measured volume over a given interval, but it does not measure the payload carried on any individual trip. A truck that is significantly underloaded or overloaded on a given cycle is not distinguishable from one operating at its calibrated average.</w:t>
      </w:r>
    </w:p>
    <w:p w14:paraId="2F9AB6CD" w14:textId="4B6974C9" w:rsidR="00E24DC0" w:rsidRDefault="00E72FE4" w:rsidP="00E24DC0">
      <w:pPr>
        <w:spacing w:after="160"/>
        <w:jc w:val="both"/>
      </w:pPr>
      <w:r w:rsidRPr="00B63312">
        <w:t>A Payload Management System addresses this at the point of loading. Suspension pressure sensors or hydraulic load cells fitted to the truck's suspension or chassis measure the change in load as material is placed in the dumper body. This raw signal is processed by an onboard controller or the machine's existing Engine Control Unit (ECU), which converts pressure or strain readings into an estimated payload figure for that specific trip. Where the vehicle is already equipped with CAN Bus connectivity — as proposed for the pilot fleet in Chapter 5 — this payload value is transmitted as an additional CAN Bus parameter alongside the health parameters already discussed, and reported to the central Fleet Management System together with the trip's GPS and cycle-time data. The result is a continuous, trip-by-trip payload record integrated into the same reporting pipeline the FMS already uses for location and production data, rather than a separate parallel system.</w:t>
      </w:r>
    </w:p>
    <w:p w14:paraId="28BEFE29" w14:textId="77777777" w:rsidR="00E24DC0" w:rsidRDefault="00E24DC0" w:rsidP="00C03C3A"/>
    <w:p w14:paraId="2983583E" w14:textId="77777777" w:rsidR="00E24DC0" w:rsidRDefault="00E24DC0" w:rsidP="00E24DC0">
      <w:r w:rsidRPr="00E24DC0">
        <w:t>A Payload Management System is not proposed as a replacement for the Dynamic Trip Factor framework developed in Chapter 5. The two serve complementary and distinct measurement functions. Dynamic TF, calibrated through periodic 3D TLS survey reconciliation, provides an aggregate correction across an entire survey cycle and remains necessary for equipment not fitted with PMS. A Payload Management System provides continuous, trip-level payload measurement independent of survey timing, but only for the specific machines on which it is installed. A Payload Management System represents the logical next evolution of the Dynamic Trip Factor framework — progressing from periodic, survey-calibrated estimation toward continuous, machine-measured confirmation, with the two methods operating in parallel until PMS coverage is extended across the full dumper fleet.</w:t>
      </w:r>
    </w:p>
    <w:p w14:paraId="115A3DB8" w14:textId="77777777" w:rsidR="00C776C7" w:rsidRDefault="00C776C7" w:rsidP="00E24DC0"/>
    <w:p w14:paraId="36885CE0" w14:textId="77777777" w:rsidR="00C776C7" w:rsidRPr="00E24DC0" w:rsidRDefault="00C776C7" w:rsidP="00E24DC0"/>
    <w:p w14:paraId="35DBD9D4" w14:textId="77777777" w:rsidR="003351DD" w:rsidRPr="003351DD" w:rsidRDefault="003351DD" w:rsidP="003351DD">
      <w:pPr>
        <w:rPr>
          <w:b/>
          <w:bCs/>
          <w:i/>
          <w:iCs/>
          <w:color w:val="002060"/>
        </w:rPr>
      </w:pPr>
      <w:r w:rsidRPr="003351DD">
        <w:rPr>
          <w:b/>
          <w:bCs/>
          <w:i/>
          <w:iCs/>
          <w:color w:val="002060"/>
        </w:rPr>
        <w:lastRenderedPageBreak/>
        <w:t>6.2  AI-Based Predictive Maintenance</w:t>
      </w:r>
    </w:p>
    <w:p w14:paraId="25828118" w14:textId="7D9A6FC6" w:rsidR="006014C6" w:rsidRDefault="00200408" w:rsidP="00C03C3A">
      <w:r>
        <w:tab/>
      </w:r>
    </w:p>
    <w:p w14:paraId="5B96883F" w14:textId="77777777" w:rsidR="00D12DDA" w:rsidRPr="00B63312" w:rsidRDefault="00D12DDA" w:rsidP="00D12DDA">
      <w:pPr>
        <w:spacing w:after="160"/>
        <w:jc w:val="both"/>
      </w:pPr>
      <w:r w:rsidRPr="00B63312">
        <w:rPr>
          <w:b/>
          <w:bCs/>
        </w:rPr>
        <w:t>Current State</w:t>
      </w:r>
    </w:p>
    <w:p w14:paraId="2EC738FE" w14:textId="053D5100" w:rsidR="00D12DDA" w:rsidRDefault="00D12DDA" w:rsidP="00D12DDA">
      <w:pPr>
        <w:spacing w:after="160"/>
        <w:jc w:val="both"/>
      </w:pPr>
      <w:r w:rsidRPr="00B63312">
        <w:t>Maintenance practice at Talabira II &amp; III, as characterised in earlier chapters, is largely reactive: a machine is attended to once it has already failed or once a fault has become apparent to the operator. Chapter 5 proposed CAN Bus integration specifically to close this gap, by giving the Fleet Management System visibility into machine-internal parameters — coolant and transmission temperature, hydraulic and oil pressure, vibration, fuel rate, and Diagnostic Trouble Codes — that are presently invisible to it. Once this data is available continuously, it can be used for more than threshold-based alerting.</w:t>
      </w:r>
    </w:p>
    <w:p w14:paraId="41F8DCBC" w14:textId="77777777" w:rsidR="00162248" w:rsidRPr="00B63312" w:rsidRDefault="00162248" w:rsidP="00162248">
      <w:pPr>
        <w:spacing w:after="160"/>
        <w:jc w:val="both"/>
      </w:pPr>
      <w:r w:rsidRPr="00B63312">
        <w:rPr>
          <w:b/>
          <w:bCs/>
        </w:rPr>
        <w:t>Practical Application</w:t>
      </w:r>
    </w:p>
    <w:p w14:paraId="221D3B8C" w14:textId="77777777" w:rsidR="00162248" w:rsidRDefault="00162248" w:rsidP="00162248">
      <w:pPr>
        <w:spacing w:after="160"/>
        <w:jc w:val="both"/>
      </w:pPr>
      <w:r w:rsidRPr="00B63312">
        <w:t>Artificial intelligence and machine learning techniques can be applied to this CAN Bus data stream to identify gradual, pre-failure trends that would not trigger a simple fixed-threshold alarm but are nonetheless indicative of developing mechanical distress. Rather than waiting for a parameter to breach a hard limit, a trend-based model can recognise the trajectory of a parameter over time —</w:t>
      </w:r>
    </w:p>
    <w:p w14:paraId="10810DBE" w14:textId="0601AB9E" w:rsidR="00162248" w:rsidRDefault="00162248" w:rsidP="00D12DDA">
      <w:pPr>
        <w:spacing w:after="160"/>
        <w:jc w:val="both"/>
      </w:pPr>
      <w:r w:rsidRPr="00B63312">
        <w:t>for instance, a transmission temperature that is rising steadily across several shifts, considered together with a pattern of recurring, related Diagnostic Trouble Codes. Consider machine K-007, identified in Chapter 3 as one of the fleet's chronic reliability concerns. Under the current arrangement, K-007's transmission would be expected to fail without significant advance warning, resulting in an unplanned breakdown and an extended repair duration. Under a predictive maintenance arrangement, a gradual rise in transmission temperature together with repeated related DTCs could instead be interpreted by the model as a leading indicator, allowing maintenance planning to flag "transmission failure likely within approximately 100 operating hours" and to schedule a controlled repair — with parts and crew arranged in advance — before the failure occurs in the field.</w:t>
      </w:r>
    </w:p>
    <w:p w14:paraId="07AE8070" w14:textId="1BFFD700" w:rsidR="003F670A" w:rsidRDefault="003F670A" w:rsidP="003F670A">
      <w:pPr>
        <w:spacing w:after="160"/>
        <w:jc w:val="both"/>
      </w:pPr>
      <w:r w:rsidRPr="00B63312">
        <w:t>This capability is a natural extension of the CAN Bus implementation proposed in Chapter 5: the sensing and data infrastructure required for predictive maintenance is the same infrastructure already recommended for basic condition monitoring, with the analytical layer added once sufficient operating history has accumulated.</w:t>
      </w:r>
    </w:p>
    <w:p w14:paraId="172858A9" w14:textId="77777777" w:rsidR="003F670A" w:rsidRDefault="003F670A" w:rsidP="003F670A">
      <w:pPr>
        <w:spacing w:after="160"/>
        <w:jc w:val="both"/>
      </w:pPr>
    </w:p>
    <w:p w14:paraId="20CD32B2" w14:textId="55C1D252" w:rsidR="00D12DDA" w:rsidRPr="003F670A" w:rsidRDefault="003F670A" w:rsidP="003F670A">
      <w:pPr>
        <w:spacing w:after="160"/>
        <w:jc w:val="both"/>
      </w:pPr>
      <w:r w:rsidRPr="00C776C7">
        <w:rPr>
          <w:b/>
          <w:bCs/>
          <w:i/>
          <w:iCs/>
          <w:color w:val="002060"/>
        </w:rPr>
        <w:t>6.3  Digital Twin of the Mine</w:t>
      </w:r>
    </w:p>
    <w:p w14:paraId="6A0731C9" w14:textId="77777777" w:rsidR="006014C6" w:rsidRDefault="006014C6" w:rsidP="00C03C3A"/>
    <w:p w14:paraId="493AE88E" w14:textId="77777777" w:rsidR="006161FF" w:rsidRPr="00B63312" w:rsidRDefault="006161FF" w:rsidP="006161FF">
      <w:pPr>
        <w:spacing w:after="160"/>
        <w:jc w:val="both"/>
      </w:pPr>
      <w:r w:rsidRPr="00B63312">
        <w:rPr>
          <w:b/>
          <w:bCs/>
        </w:rPr>
        <w:t>Concept</w:t>
      </w:r>
    </w:p>
    <w:p w14:paraId="73F8709D" w14:textId="77777777" w:rsidR="006161FF" w:rsidRPr="00B63312" w:rsidRDefault="006161FF" w:rsidP="006161FF">
      <w:pPr>
        <w:spacing w:after="160"/>
        <w:jc w:val="both"/>
      </w:pPr>
      <w:r w:rsidRPr="00B63312">
        <w:t>A Digital Twin, in the context of Talabira II &amp; III, is best understood not as a futuristic abstraction but as a real-time digital representation of ongoing mine operations, built by consolidating data that already exists across separate systems onto a single operational dashboard. Rather than introducing new sensing hardware, a Digital Twin integrates information already produced by the Fleet Management System, the Fuel Management System, the proposed Payload Management System, CAN Bus health data, GPS positioning, and periodic survey data, presenting it as one coherent operational picture instead of several disconnected reports.</w:t>
      </w:r>
    </w:p>
    <w:p w14:paraId="1D053FDB" w14:textId="77777777" w:rsidR="006161FF" w:rsidRPr="00B63312" w:rsidRDefault="006161FF" w:rsidP="006161FF">
      <w:pPr>
        <w:spacing w:after="160"/>
        <w:jc w:val="both"/>
      </w:pPr>
      <w:r w:rsidRPr="00B63312">
        <w:rPr>
          <w:b/>
          <w:bCs/>
        </w:rPr>
        <w:t>Practical Example</w:t>
      </w:r>
    </w:p>
    <w:p w14:paraId="6D6F821B" w14:textId="77777777" w:rsidR="006161FF" w:rsidRPr="00B63312" w:rsidRDefault="006161FF" w:rsidP="006161FF">
      <w:pPr>
        <w:spacing w:after="160"/>
        <w:jc w:val="both"/>
      </w:pPr>
      <w:r w:rsidRPr="00B63312">
        <w:t xml:space="preserve">Consider again machine K-007. Under current arrangements, understanding its full status requires checking several separate systems: the FMS for its location and trip history, the FUMS for its fuel consumption, maintenance records for its repair history, and — once implemented — CAN Bus data for its current health parameters. Under a Digital Twin arrangement, a mine manager could instead view all of this information for K-007 on a single screen: its current location, its most recent payload readings, its fuel consumption trend, its live machine-health parameters, and its maintenance history, together with a system-generated maintenance recommendation if a fault is developing. This </w:t>
      </w:r>
      <w:r w:rsidRPr="00B63312">
        <w:lastRenderedPageBreak/>
        <w:t>consolidated view removes the need to cross-reference multiple systems manually, and allows a developing issue to be assessed in its full operational context — for example, understanding immediately whether a nearby spare truck is available to cover K-007 if it needs to be withdrawn for repair.</w:t>
      </w:r>
    </w:p>
    <w:p w14:paraId="69DF45EF" w14:textId="77777777" w:rsidR="006161FF" w:rsidRPr="00B63312" w:rsidRDefault="006161FF" w:rsidP="006161FF">
      <w:pPr>
        <w:spacing w:after="160"/>
        <w:jc w:val="both"/>
      </w:pPr>
      <w:r w:rsidRPr="00B63312">
        <w:rPr>
          <w:b/>
          <w:bCs/>
        </w:rPr>
        <w:t>Why This Improves Decision-Making</w:t>
      </w:r>
    </w:p>
    <w:p w14:paraId="358AD30B" w14:textId="77777777" w:rsidR="006161FF" w:rsidRPr="00B63312" w:rsidRDefault="006161FF" w:rsidP="006161FF">
      <w:pPr>
        <w:spacing w:after="160"/>
        <w:jc w:val="both"/>
      </w:pPr>
      <w:r w:rsidRPr="00B63312">
        <w:t>The value of a Digital Twin lies less in any single new measurement and more in the elimination of fragmentation between existing data sources. Dispatch, maintenance, and production-planning decisions at present depend on information that resides in separate systems, checked separately, often by different personnel. A unified operational view reduces the time and effort required to assemble a complete picture of a situation and makes it easier to see the relationship between a machine-health event and its production or dispatch consequences as they occur, rather than reconstructing that relationship afterward from separate records.</w:t>
      </w:r>
    </w:p>
    <w:p w14:paraId="29CF1215" w14:textId="77777777" w:rsidR="006161FF" w:rsidRPr="00B63312" w:rsidRDefault="006161FF" w:rsidP="006161FF">
      <w:pPr>
        <w:spacing w:after="160"/>
        <w:jc w:val="both"/>
      </w:pPr>
      <w:r w:rsidRPr="00B63312">
        <w:rPr>
          <w:b/>
          <w:bCs/>
        </w:rPr>
        <w:t>Long-Term Positioning</w:t>
      </w:r>
    </w:p>
    <w:p w14:paraId="093A036A" w14:textId="07F5753E" w:rsidR="00C776C7" w:rsidRDefault="006161FF" w:rsidP="006161FF">
      <w:r w:rsidRPr="00B63312">
        <w:t>A Digital Twin should be regarded as a long-term integration goal rather than a near-term deliverable: it depends on the Payload Management System and CAN Bus architecture discussed above and in Chapter 5 already being operational and generating reliable data. Positioned appropriately, however, it represents the technological foundation on which more advanced capabilities — including automated dispatch optimisation</w:t>
      </w:r>
    </w:p>
    <w:p w14:paraId="3B32A417" w14:textId="6E9A06D6" w:rsidR="006014C6" w:rsidRPr="00FF1CF6" w:rsidRDefault="003329EA" w:rsidP="00FF1CF6">
      <w:pPr>
        <w:pStyle w:val="Heading1"/>
        <w:pBdr>
          <w:bottom w:val="single" w:sz="6" w:space="4" w:color="00838F"/>
        </w:pBdr>
        <w:rPr>
          <w:color w:val="002060"/>
        </w:rPr>
      </w:pPr>
      <w:r>
        <w:rPr>
          <w:color w:val="002060"/>
        </w:rPr>
        <w:t xml:space="preserve">7. </w:t>
      </w:r>
      <w:r w:rsidR="00140940">
        <w:rPr>
          <w:color w:val="002060"/>
        </w:rPr>
        <w:t>Conclusion</w:t>
      </w:r>
    </w:p>
    <w:p w14:paraId="6BB096DD" w14:textId="77777777" w:rsidR="00FF1CF6" w:rsidRDefault="00FF1CF6" w:rsidP="00FF1CF6">
      <w:r w:rsidRPr="00FF1CF6">
        <w:t>This study systematically evaluated the fleet performance at Talabira II &amp; III OCP, with each chapter building upon the findings of the preceding one.</w:t>
      </w:r>
    </w:p>
    <w:p w14:paraId="4039EDBD" w14:textId="77777777" w:rsidR="00FF1CF6" w:rsidRPr="00FF1CF6" w:rsidRDefault="00FF1CF6" w:rsidP="00FF1CF6"/>
    <w:p w14:paraId="70988269" w14:textId="77777777" w:rsidR="00FF1CF6" w:rsidRDefault="00FF1CF6" w:rsidP="00FF1CF6">
      <w:pPr>
        <w:numPr>
          <w:ilvl w:val="0"/>
          <w:numId w:val="38"/>
        </w:numPr>
      </w:pPr>
      <w:r w:rsidRPr="00FF1CF6">
        <w:t>Chapter 2 established the existing Fleet Management System architecture, its capabilities, and its key limitations, particularly in production measurement and equipment health monitoring.</w:t>
      </w:r>
    </w:p>
    <w:p w14:paraId="1B81009F" w14:textId="77777777" w:rsidR="00FF1CF6" w:rsidRPr="00FF1CF6" w:rsidRDefault="00FF1CF6" w:rsidP="00FF1CF6">
      <w:pPr>
        <w:ind w:left="720"/>
      </w:pPr>
    </w:p>
    <w:p w14:paraId="25CFE62A" w14:textId="77777777" w:rsidR="00FF1CF6" w:rsidRDefault="00FF1CF6" w:rsidP="00FF1CF6">
      <w:pPr>
        <w:numPr>
          <w:ilvl w:val="0"/>
          <w:numId w:val="38"/>
        </w:numPr>
      </w:pPr>
      <w:r w:rsidRPr="00FF1CF6">
        <w:t>Chapter 3 assessed fleet reliability through Availability, MTBF, MTTR, and the Reliability Matrix, uncovering critical maintenance issues and highlighting priority improvement areas.</w:t>
      </w:r>
    </w:p>
    <w:p w14:paraId="13F13B6F" w14:textId="77777777" w:rsidR="00FF1CF6" w:rsidRDefault="00FF1CF6" w:rsidP="00FF1CF6">
      <w:pPr>
        <w:pStyle w:val="ListParagraph"/>
      </w:pPr>
    </w:p>
    <w:p w14:paraId="0CFD353E" w14:textId="0132A6D6" w:rsidR="00FF1CF6" w:rsidRDefault="00FF1CF6" w:rsidP="00FF1CF6">
      <w:pPr>
        <w:numPr>
          <w:ilvl w:val="0"/>
          <w:numId w:val="38"/>
        </w:numPr>
      </w:pPr>
      <w:r w:rsidRPr="00FF1CF6">
        <w:t xml:space="preserve">Chapter </w:t>
      </w:r>
      <w:r>
        <w:t>4</w:t>
      </w:r>
      <w:r w:rsidRPr="00FF1CF6">
        <w:t xml:space="preserve"> demonstrated the shortcomings of Static Truck Factors and proposed a Dynamic Truck Factor framework, using TLS survey reconciliation to significantly enhance production measurement accuracy.</w:t>
      </w:r>
    </w:p>
    <w:p w14:paraId="5B96CD1F" w14:textId="77777777" w:rsidR="00FF1CF6" w:rsidRPr="00FF1CF6" w:rsidRDefault="00FF1CF6" w:rsidP="00FF1CF6"/>
    <w:p w14:paraId="68F0516E" w14:textId="4C4B5B26" w:rsidR="00FF1CF6" w:rsidRDefault="00FF1CF6" w:rsidP="00FF1CF6">
      <w:pPr>
        <w:numPr>
          <w:ilvl w:val="0"/>
          <w:numId w:val="38"/>
        </w:numPr>
      </w:pPr>
      <w:r w:rsidRPr="00FF1CF6">
        <w:t xml:space="preserve">Chapter </w:t>
      </w:r>
      <w:r>
        <w:t>5</w:t>
      </w:r>
      <w:r w:rsidRPr="00FF1CF6">
        <w:t xml:space="preserve"> illustrated how CAN Bus integration can overcome current Fleet Management System limitations by enabling real-time equipment health monitoring and facilitating a shift toward condition-based maintenance, supported by a phased implementation roadmap.</w:t>
      </w:r>
    </w:p>
    <w:p w14:paraId="374A56E0" w14:textId="77777777" w:rsidR="00FF1CF6" w:rsidRPr="00FF1CF6" w:rsidRDefault="00FF1CF6" w:rsidP="00FF1CF6">
      <w:pPr>
        <w:ind w:left="720"/>
      </w:pPr>
    </w:p>
    <w:p w14:paraId="6670D4DB" w14:textId="21B09890" w:rsidR="00FF1CF6" w:rsidRDefault="00FF1CF6" w:rsidP="00FF1CF6">
      <w:pPr>
        <w:numPr>
          <w:ilvl w:val="0"/>
          <w:numId w:val="38"/>
        </w:numPr>
      </w:pPr>
      <w:r w:rsidRPr="00FF1CF6">
        <w:t xml:space="preserve">Chapter </w:t>
      </w:r>
      <w:r>
        <w:t>6</w:t>
      </w:r>
      <w:r w:rsidRPr="00FF1CF6">
        <w:t xml:space="preserve"> explored forward-looking technologies, including Payload Management Systems and other digital solutions, that hold strong potential to further improve production measurement, maintenance practices, and overall fleet efficiency.</w:t>
      </w:r>
    </w:p>
    <w:p w14:paraId="36BF50E5" w14:textId="77777777" w:rsidR="00FF1CF6" w:rsidRPr="00D75861" w:rsidRDefault="00FF1CF6" w:rsidP="00FF1CF6">
      <w:pPr>
        <w:pStyle w:val="ListParagraph"/>
        <w:rPr>
          <w:sz w:val="16"/>
          <w:szCs w:val="16"/>
        </w:rPr>
      </w:pPr>
    </w:p>
    <w:p w14:paraId="51F4C891" w14:textId="77777777" w:rsidR="00FF1CF6" w:rsidRPr="00FF1CF6" w:rsidRDefault="00FF1CF6" w:rsidP="00FF1CF6">
      <w:pPr>
        <w:ind w:left="720"/>
      </w:pPr>
    </w:p>
    <w:p w14:paraId="32A1ABFE" w14:textId="2693B6BF" w:rsidR="006014C6" w:rsidRPr="00F46594" w:rsidRDefault="00FF1CF6" w:rsidP="00C03C3A">
      <w:r w:rsidRPr="00FF1CF6">
        <w:t>Overall, this study demonstrates that substantial gains in fleet performance, productivity, and reliability are achievable through better utilisation of operational data, rigorous engineering analysis, and the phased adoption of digital technologies. The findings provide a clear, practical roadmap for enhancing decision-making and operational excellence at Talabira II &amp; III OCP.</w:t>
      </w:r>
    </w:p>
    <w:sectPr w:rsidR="006014C6" w:rsidRPr="00F46594">
      <w:headerReference w:type="default" r:id="rId16"/>
      <w:footerReference w:type="default" r:id="rId17"/>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659DA" w14:textId="77777777" w:rsidR="00B916DA" w:rsidRDefault="00B916DA">
      <w:r>
        <w:separator/>
      </w:r>
    </w:p>
  </w:endnote>
  <w:endnote w:type="continuationSeparator" w:id="0">
    <w:p w14:paraId="3F1679CC" w14:textId="77777777" w:rsidR="00B916DA" w:rsidRDefault="00B91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BD1ED" w14:textId="77777777" w:rsidR="00724EE3" w:rsidRDefault="00CF6CA5">
    <w:pPr>
      <w:pBdr>
        <w:top w:val="single" w:sz="4" w:space="4" w:color="DDDDDD"/>
      </w:pBdr>
      <w:spacing w:before="120"/>
      <w:jc w:val="center"/>
    </w:pPr>
    <w:r>
      <w:rPr>
        <w:color w:val="9E9E9E"/>
        <w:sz w:val="16"/>
        <w:szCs w:val="16"/>
      </w:rPr>
      <w:t xml:space="preserve">Adani Natural Resources – Talabira II &amp; III OCP  |  Internship Project Report  |  Page </w:t>
    </w:r>
    <w:r>
      <w:rPr>
        <w:color w:val="9E9E9E"/>
        <w:sz w:val="16"/>
        <w:szCs w:val="16"/>
      </w:rPr>
      <w:fldChar w:fldCharType="begin"/>
    </w:r>
    <w:r>
      <w:rPr>
        <w:color w:val="9E9E9E"/>
        <w:sz w:val="16"/>
        <w:szCs w:val="16"/>
      </w:rPr>
      <w:instrText>PAGE</w:instrText>
    </w:r>
    <w:r>
      <w:rPr>
        <w:color w:val="9E9E9E"/>
        <w:sz w:val="16"/>
        <w:szCs w:val="16"/>
      </w:rPr>
      <w:fldChar w:fldCharType="separate"/>
    </w:r>
    <w:r w:rsidR="00712A63">
      <w:rPr>
        <w:noProof/>
        <w:color w:val="9E9E9E"/>
        <w:sz w:val="16"/>
        <w:szCs w:val="16"/>
      </w:rPr>
      <w:t>1</w:t>
    </w:r>
    <w:r>
      <w:rPr>
        <w:color w:val="9E9E9E"/>
        <w:sz w:val="16"/>
        <w:szCs w:val="16"/>
      </w:rPr>
      <w:fldChar w:fldCharType="end"/>
    </w:r>
    <w:r>
      <w:rPr>
        <w:color w:val="9E9E9E"/>
        <w:sz w:val="16"/>
        <w:szCs w:val="16"/>
      </w:rPr>
      <w:t xml:space="preserve"> of </w:t>
    </w:r>
    <w:r>
      <w:rPr>
        <w:color w:val="9E9E9E"/>
        <w:sz w:val="16"/>
        <w:szCs w:val="16"/>
      </w:rPr>
      <w:fldChar w:fldCharType="begin"/>
    </w:r>
    <w:r>
      <w:rPr>
        <w:color w:val="9E9E9E"/>
        <w:sz w:val="16"/>
        <w:szCs w:val="16"/>
      </w:rPr>
      <w:instrText>NUMPAGES</w:instrText>
    </w:r>
    <w:r>
      <w:rPr>
        <w:color w:val="9E9E9E"/>
        <w:sz w:val="16"/>
        <w:szCs w:val="16"/>
      </w:rPr>
      <w:fldChar w:fldCharType="separate"/>
    </w:r>
    <w:r w:rsidR="00712A63">
      <w:rPr>
        <w:noProof/>
        <w:color w:val="9E9E9E"/>
        <w:sz w:val="16"/>
        <w:szCs w:val="16"/>
      </w:rPr>
      <w:t>2</w:t>
    </w:r>
    <w:r>
      <w:rPr>
        <w:color w:val="9E9E9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28571" w14:textId="77777777" w:rsidR="00B916DA" w:rsidRDefault="00B916DA">
      <w:r>
        <w:separator/>
      </w:r>
    </w:p>
  </w:footnote>
  <w:footnote w:type="continuationSeparator" w:id="0">
    <w:p w14:paraId="44143F23" w14:textId="77777777" w:rsidR="00B916DA" w:rsidRDefault="00B916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1603C" w14:textId="77777777" w:rsidR="00724EE3" w:rsidRPr="00845FD2" w:rsidRDefault="00CF6CA5">
    <w:pPr>
      <w:pBdr>
        <w:bottom w:val="single" w:sz="6" w:space="4" w:color="00838F"/>
      </w:pBdr>
      <w:spacing w:after="120"/>
      <w:rPr>
        <w:color w:val="44546A" w:themeColor="text2"/>
      </w:rPr>
    </w:pPr>
    <w:r w:rsidRPr="00845FD2">
      <w:rPr>
        <w:b/>
        <w:bCs/>
        <w:color w:val="44546A" w:themeColor="text2"/>
        <w:sz w:val="18"/>
        <w:szCs w:val="18"/>
      </w:rPr>
      <w:t>Adani Natural Resources  |  Talabira Mine</w:t>
    </w:r>
    <w:r w:rsidRPr="00845FD2">
      <w:rPr>
        <w:color w:val="44546A" w:themeColor="text2"/>
        <w:sz w:val="18"/>
        <w:szCs w:val="18"/>
      </w:rPr>
      <w:t xml:space="preserve">          Performance Monitoring &amp; Improvement Opportunities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7F4"/>
    <w:multiLevelType w:val="multilevel"/>
    <w:tmpl w:val="A47E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20479"/>
    <w:multiLevelType w:val="hybridMultilevel"/>
    <w:tmpl w:val="77AC6C06"/>
    <w:lvl w:ilvl="0" w:tplc="BFC8D71A">
      <w:start w:val="1"/>
      <w:numFmt w:val="bullet"/>
      <w:lvlText w:val="•"/>
      <w:lvlJc w:val="left"/>
      <w:pPr>
        <w:ind w:left="540" w:hanging="270"/>
      </w:pPr>
    </w:lvl>
    <w:lvl w:ilvl="1" w:tplc="91FCE980">
      <w:numFmt w:val="decimal"/>
      <w:lvlText w:val=""/>
      <w:lvlJc w:val="left"/>
    </w:lvl>
    <w:lvl w:ilvl="2" w:tplc="5150D29E">
      <w:numFmt w:val="decimal"/>
      <w:lvlText w:val=""/>
      <w:lvlJc w:val="left"/>
    </w:lvl>
    <w:lvl w:ilvl="3" w:tplc="88FA4134">
      <w:numFmt w:val="decimal"/>
      <w:lvlText w:val=""/>
      <w:lvlJc w:val="left"/>
    </w:lvl>
    <w:lvl w:ilvl="4" w:tplc="EF808B0C">
      <w:numFmt w:val="decimal"/>
      <w:lvlText w:val=""/>
      <w:lvlJc w:val="left"/>
    </w:lvl>
    <w:lvl w:ilvl="5" w:tplc="E54E6500">
      <w:numFmt w:val="decimal"/>
      <w:lvlText w:val=""/>
      <w:lvlJc w:val="left"/>
    </w:lvl>
    <w:lvl w:ilvl="6" w:tplc="3F286A2E">
      <w:numFmt w:val="decimal"/>
      <w:lvlText w:val=""/>
      <w:lvlJc w:val="left"/>
    </w:lvl>
    <w:lvl w:ilvl="7" w:tplc="EE54B890">
      <w:numFmt w:val="decimal"/>
      <w:lvlText w:val=""/>
      <w:lvlJc w:val="left"/>
    </w:lvl>
    <w:lvl w:ilvl="8" w:tplc="22DE0E0C">
      <w:numFmt w:val="decimal"/>
      <w:lvlText w:val=""/>
      <w:lvlJc w:val="left"/>
    </w:lvl>
  </w:abstractNum>
  <w:abstractNum w:abstractNumId="2" w15:restartNumberingAfterBreak="0">
    <w:nsid w:val="0B4207A7"/>
    <w:multiLevelType w:val="hybridMultilevel"/>
    <w:tmpl w:val="71EE54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E9B00C7"/>
    <w:multiLevelType w:val="hybridMultilevel"/>
    <w:tmpl w:val="DDB02EAC"/>
    <w:lvl w:ilvl="0" w:tplc="C8C6D3F2">
      <w:start w:val="1"/>
      <w:numFmt w:val="bullet"/>
      <w:lvlText w:val="•"/>
      <w:lvlJc w:val="left"/>
      <w:pPr>
        <w:ind w:left="560" w:hanging="280"/>
      </w:pPr>
    </w:lvl>
    <w:lvl w:ilvl="1" w:tplc="640463EA">
      <w:numFmt w:val="decimal"/>
      <w:lvlText w:val=""/>
      <w:lvlJc w:val="left"/>
    </w:lvl>
    <w:lvl w:ilvl="2" w:tplc="66B48FFA">
      <w:numFmt w:val="decimal"/>
      <w:lvlText w:val=""/>
      <w:lvlJc w:val="left"/>
    </w:lvl>
    <w:lvl w:ilvl="3" w:tplc="D85A83C6">
      <w:numFmt w:val="decimal"/>
      <w:lvlText w:val=""/>
      <w:lvlJc w:val="left"/>
    </w:lvl>
    <w:lvl w:ilvl="4" w:tplc="B2563D36">
      <w:numFmt w:val="decimal"/>
      <w:lvlText w:val=""/>
      <w:lvlJc w:val="left"/>
    </w:lvl>
    <w:lvl w:ilvl="5" w:tplc="D272D884">
      <w:numFmt w:val="decimal"/>
      <w:lvlText w:val=""/>
      <w:lvlJc w:val="left"/>
    </w:lvl>
    <w:lvl w:ilvl="6" w:tplc="E4DEDD60">
      <w:numFmt w:val="decimal"/>
      <w:lvlText w:val=""/>
      <w:lvlJc w:val="left"/>
    </w:lvl>
    <w:lvl w:ilvl="7" w:tplc="26087546">
      <w:numFmt w:val="decimal"/>
      <w:lvlText w:val=""/>
      <w:lvlJc w:val="left"/>
    </w:lvl>
    <w:lvl w:ilvl="8" w:tplc="866680A8">
      <w:numFmt w:val="decimal"/>
      <w:lvlText w:val=""/>
      <w:lvlJc w:val="left"/>
    </w:lvl>
  </w:abstractNum>
  <w:abstractNum w:abstractNumId="4" w15:restartNumberingAfterBreak="0">
    <w:nsid w:val="0F224AE1"/>
    <w:multiLevelType w:val="hybridMultilevel"/>
    <w:tmpl w:val="B2D65AFC"/>
    <w:lvl w:ilvl="0" w:tplc="F5A417A8">
      <w:start w:val="1"/>
      <w:numFmt w:val="bullet"/>
      <w:lvlText w:val="•"/>
      <w:lvlJc w:val="left"/>
      <w:pPr>
        <w:ind w:left="560" w:hanging="280"/>
      </w:pPr>
    </w:lvl>
    <w:lvl w:ilvl="1" w:tplc="C6264536">
      <w:numFmt w:val="decimal"/>
      <w:lvlText w:val=""/>
      <w:lvlJc w:val="left"/>
    </w:lvl>
    <w:lvl w:ilvl="2" w:tplc="AA7E28BC">
      <w:numFmt w:val="decimal"/>
      <w:lvlText w:val=""/>
      <w:lvlJc w:val="left"/>
    </w:lvl>
    <w:lvl w:ilvl="3" w:tplc="303AA19A">
      <w:numFmt w:val="decimal"/>
      <w:lvlText w:val=""/>
      <w:lvlJc w:val="left"/>
    </w:lvl>
    <w:lvl w:ilvl="4" w:tplc="265ABD22">
      <w:numFmt w:val="decimal"/>
      <w:lvlText w:val=""/>
      <w:lvlJc w:val="left"/>
    </w:lvl>
    <w:lvl w:ilvl="5" w:tplc="37CABDBA">
      <w:numFmt w:val="decimal"/>
      <w:lvlText w:val=""/>
      <w:lvlJc w:val="left"/>
    </w:lvl>
    <w:lvl w:ilvl="6" w:tplc="19DEBCA0">
      <w:numFmt w:val="decimal"/>
      <w:lvlText w:val=""/>
      <w:lvlJc w:val="left"/>
    </w:lvl>
    <w:lvl w:ilvl="7" w:tplc="F3E43BE6">
      <w:numFmt w:val="decimal"/>
      <w:lvlText w:val=""/>
      <w:lvlJc w:val="left"/>
    </w:lvl>
    <w:lvl w:ilvl="8" w:tplc="4040271E">
      <w:numFmt w:val="decimal"/>
      <w:lvlText w:val=""/>
      <w:lvlJc w:val="left"/>
    </w:lvl>
  </w:abstractNum>
  <w:abstractNum w:abstractNumId="5" w15:restartNumberingAfterBreak="0">
    <w:nsid w:val="10460EBD"/>
    <w:multiLevelType w:val="hybridMultilevel"/>
    <w:tmpl w:val="389E6A24"/>
    <w:lvl w:ilvl="0" w:tplc="7144AF94">
      <w:start w:val="1"/>
      <w:numFmt w:val="bullet"/>
      <w:lvlText w:val="•"/>
      <w:lvlJc w:val="left"/>
      <w:pPr>
        <w:ind w:left="540" w:hanging="270"/>
      </w:pPr>
    </w:lvl>
    <w:lvl w:ilvl="1" w:tplc="57304432">
      <w:numFmt w:val="decimal"/>
      <w:lvlText w:val=""/>
      <w:lvlJc w:val="left"/>
    </w:lvl>
    <w:lvl w:ilvl="2" w:tplc="B2423210">
      <w:numFmt w:val="decimal"/>
      <w:lvlText w:val=""/>
      <w:lvlJc w:val="left"/>
    </w:lvl>
    <w:lvl w:ilvl="3" w:tplc="F4DC44B0">
      <w:numFmt w:val="decimal"/>
      <w:lvlText w:val=""/>
      <w:lvlJc w:val="left"/>
    </w:lvl>
    <w:lvl w:ilvl="4" w:tplc="7C183ED8">
      <w:numFmt w:val="decimal"/>
      <w:lvlText w:val=""/>
      <w:lvlJc w:val="left"/>
    </w:lvl>
    <w:lvl w:ilvl="5" w:tplc="4D425A62">
      <w:numFmt w:val="decimal"/>
      <w:lvlText w:val=""/>
      <w:lvlJc w:val="left"/>
    </w:lvl>
    <w:lvl w:ilvl="6" w:tplc="F7AE7136">
      <w:numFmt w:val="decimal"/>
      <w:lvlText w:val=""/>
      <w:lvlJc w:val="left"/>
    </w:lvl>
    <w:lvl w:ilvl="7" w:tplc="85BAA988">
      <w:numFmt w:val="decimal"/>
      <w:lvlText w:val=""/>
      <w:lvlJc w:val="left"/>
    </w:lvl>
    <w:lvl w:ilvl="8" w:tplc="6FEE5F8E">
      <w:numFmt w:val="decimal"/>
      <w:lvlText w:val=""/>
      <w:lvlJc w:val="left"/>
    </w:lvl>
  </w:abstractNum>
  <w:abstractNum w:abstractNumId="6" w15:restartNumberingAfterBreak="0">
    <w:nsid w:val="167F4D7B"/>
    <w:multiLevelType w:val="multilevel"/>
    <w:tmpl w:val="400A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36472"/>
    <w:multiLevelType w:val="multilevel"/>
    <w:tmpl w:val="7E58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E71E1"/>
    <w:multiLevelType w:val="multilevel"/>
    <w:tmpl w:val="2160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6480D"/>
    <w:multiLevelType w:val="multilevel"/>
    <w:tmpl w:val="DB10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A1D9C"/>
    <w:multiLevelType w:val="hybridMultilevel"/>
    <w:tmpl w:val="5F9C67CA"/>
    <w:lvl w:ilvl="0" w:tplc="44E0D78C">
      <w:start w:val="1"/>
      <w:numFmt w:val="bullet"/>
      <w:lvlText w:val="•"/>
      <w:lvlJc w:val="left"/>
      <w:pPr>
        <w:ind w:left="560" w:hanging="280"/>
      </w:pPr>
    </w:lvl>
    <w:lvl w:ilvl="1" w:tplc="A7585A20">
      <w:numFmt w:val="decimal"/>
      <w:lvlText w:val=""/>
      <w:lvlJc w:val="left"/>
    </w:lvl>
    <w:lvl w:ilvl="2" w:tplc="F704EF94">
      <w:numFmt w:val="decimal"/>
      <w:lvlText w:val=""/>
      <w:lvlJc w:val="left"/>
    </w:lvl>
    <w:lvl w:ilvl="3" w:tplc="8118ECDC">
      <w:numFmt w:val="decimal"/>
      <w:lvlText w:val=""/>
      <w:lvlJc w:val="left"/>
    </w:lvl>
    <w:lvl w:ilvl="4" w:tplc="6DDCEC50">
      <w:numFmt w:val="decimal"/>
      <w:lvlText w:val=""/>
      <w:lvlJc w:val="left"/>
    </w:lvl>
    <w:lvl w:ilvl="5" w:tplc="3A32D962">
      <w:numFmt w:val="decimal"/>
      <w:lvlText w:val=""/>
      <w:lvlJc w:val="left"/>
    </w:lvl>
    <w:lvl w:ilvl="6" w:tplc="48928504">
      <w:numFmt w:val="decimal"/>
      <w:lvlText w:val=""/>
      <w:lvlJc w:val="left"/>
    </w:lvl>
    <w:lvl w:ilvl="7" w:tplc="85A2F722">
      <w:numFmt w:val="decimal"/>
      <w:lvlText w:val=""/>
      <w:lvlJc w:val="left"/>
    </w:lvl>
    <w:lvl w:ilvl="8" w:tplc="99FCD2F0">
      <w:numFmt w:val="decimal"/>
      <w:lvlText w:val=""/>
      <w:lvlJc w:val="left"/>
    </w:lvl>
  </w:abstractNum>
  <w:abstractNum w:abstractNumId="11" w15:restartNumberingAfterBreak="0">
    <w:nsid w:val="2AFE1525"/>
    <w:multiLevelType w:val="hybridMultilevel"/>
    <w:tmpl w:val="A762CB98"/>
    <w:lvl w:ilvl="0" w:tplc="12FC9F4E">
      <w:start w:val="1"/>
      <w:numFmt w:val="decimal"/>
      <w:lvlText w:val="%1."/>
      <w:lvlJc w:val="left"/>
      <w:pPr>
        <w:ind w:left="560" w:hanging="280"/>
      </w:pPr>
    </w:lvl>
    <w:lvl w:ilvl="1" w:tplc="14D0B302">
      <w:numFmt w:val="decimal"/>
      <w:lvlText w:val=""/>
      <w:lvlJc w:val="left"/>
    </w:lvl>
    <w:lvl w:ilvl="2" w:tplc="CBA61914">
      <w:numFmt w:val="decimal"/>
      <w:lvlText w:val=""/>
      <w:lvlJc w:val="left"/>
    </w:lvl>
    <w:lvl w:ilvl="3" w:tplc="93A0DBC2">
      <w:numFmt w:val="decimal"/>
      <w:lvlText w:val=""/>
      <w:lvlJc w:val="left"/>
    </w:lvl>
    <w:lvl w:ilvl="4" w:tplc="4D924BCC">
      <w:numFmt w:val="decimal"/>
      <w:lvlText w:val=""/>
      <w:lvlJc w:val="left"/>
    </w:lvl>
    <w:lvl w:ilvl="5" w:tplc="28DAC1F6">
      <w:numFmt w:val="decimal"/>
      <w:lvlText w:val=""/>
      <w:lvlJc w:val="left"/>
    </w:lvl>
    <w:lvl w:ilvl="6" w:tplc="856C0D18">
      <w:numFmt w:val="decimal"/>
      <w:lvlText w:val=""/>
      <w:lvlJc w:val="left"/>
    </w:lvl>
    <w:lvl w:ilvl="7" w:tplc="B3042070">
      <w:numFmt w:val="decimal"/>
      <w:lvlText w:val=""/>
      <w:lvlJc w:val="left"/>
    </w:lvl>
    <w:lvl w:ilvl="8" w:tplc="EF286CAE">
      <w:numFmt w:val="decimal"/>
      <w:lvlText w:val=""/>
      <w:lvlJc w:val="left"/>
    </w:lvl>
  </w:abstractNum>
  <w:abstractNum w:abstractNumId="12" w15:restartNumberingAfterBreak="0">
    <w:nsid w:val="2BBD1D33"/>
    <w:multiLevelType w:val="multilevel"/>
    <w:tmpl w:val="E138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85907"/>
    <w:multiLevelType w:val="multilevel"/>
    <w:tmpl w:val="32A4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07686"/>
    <w:multiLevelType w:val="multilevel"/>
    <w:tmpl w:val="9E02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E46FA"/>
    <w:multiLevelType w:val="multilevel"/>
    <w:tmpl w:val="7152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A0EA2"/>
    <w:multiLevelType w:val="multilevel"/>
    <w:tmpl w:val="2B00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377C6"/>
    <w:multiLevelType w:val="hybridMultilevel"/>
    <w:tmpl w:val="5F9A0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E3A7C45"/>
    <w:multiLevelType w:val="hybridMultilevel"/>
    <w:tmpl w:val="50FA10B2"/>
    <w:lvl w:ilvl="0" w:tplc="F488C47C">
      <w:start w:val="1"/>
      <w:numFmt w:val="bullet"/>
      <w:lvlText w:val="–"/>
      <w:lvlJc w:val="left"/>
      <w:pPr>
        <w:ind w:left="900" w:hanging="270"/>
      </w:pPr>
    </w:lvl>
    <w:lvl w:ilvl="1" w:tplc="5D5871AE">
      <w:numFmt w:val="decimal"/>
      <w:lvlText w:val=""/>
      <w:lvlJc w:val="left"/>
    </w:lvl>
    <w:lvl w:ilvl="2" w:tplc="7FA69724">
      <w:numFmt w:val="decimal"/>
      <w:lvlText w:val=""/>
      <w:lvlJc w:val="left"/>
    </w:lvl>
    <w:lvl w:ilvl="3" w:tplc="B0B6B382">
      <w:numFmt w:val="decimal"/>
      <w:lvlText w:val=""/>
      <w:lvlJc w:val="left"/>
    </w:lvl>
    <w:lvl w:ilvl="4" w:tplc="0CE2B396">
      <w:numFmt w:val="decimal"/>
      <w:lvlText w:val=""/>
      <w:lvlJc w:val="left"/>
    </w:lvl>
    <w:lvl w:ilvl="5" w:tplc="3626BA2C">
      <w:numFmt w:val="decimal"/>
      <w:lvlText w:val=""/>
      <w:lvlJc w:val="left"/>
    </w:lvl>
    <w:lvl w:ilvl="6" w:tplc="9C9C79D4">
      <w:numFmt w:val="decimal"/>
      <w:lvlText w:val=""/>
      <w:lvlJc w:val="left"/>
    </w:lvl>
    <w:lvl w:ilvl="7" w:tplc="1D466D18">
      <w:numFmt w:val="decimal"/>
      <w:lvlText w:val=""/>
      <w:lvlJc w:val="left"/>
    </w:lvl>
    <w:lvl w:ilvl="8" w:tplc="8F842F0A">
      <w:numFmt w:val="decimal"/>
      <w:lvlText w:val=""/>
      <w:lvlJc w:val="left"/>
    </w:lvl>
  </w:abstractNum>
  <w:abstractNum w:abstractNumId="19" w15:restartNumberingAfterBreak="0">
    <w:nsid w:val="3E4465FD"/>
    <w:multiLevelType w:val="multilevel"/>
    <w:tmpl w:val="C6AE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7B209E"/>
    <w:multiLevelType w:val="hybridMultilevel"/>
    <w:tmpl w:val="397CCC76"/>
    <w:lvl w:ilvl="0" w:tplc="C3701B4A">
      <w:start w:val="1"/>
      <w:numFmt w:val="decimal"/>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21" w15:restartNumberingAfterBreak="0">
    <w:nsid w:val="40024DD2"/>
    <w:multiLevelType w:val="hybridMultilevel"/>
    <w:tmpl w:val="5406E7F6"/>
    <w:lvl w:ilvl="0" w:tplc="7870CF54">
      <w:start w:val="1"/>
      <w:numFmt w:val="decimal"/>
      <w:lvlText w:val="%1."/>
      <w:lvlJc w:val="left"/>
      <w:pPr>
        <w:ind w:left="540" w:hanging="270"/>
      </w:pPr>
    </w:lvl>
    <w:lvl w:ilvl="1" w:tplc="542EF984">
      <w:numFmt w:val="decimal"/>
      <w:lvlText w:val=""/>
      <w:lvlJc w:val="left"/>
    </w:lvl>
    <w:lvl w:ilvl="2" w:tplc="E7F8B8AC">
      <w:numFmt w:val="decimal"/>
      <w:lvlText w:val=""/>
      <w:lvlJc w:val="left"/>
    </w:lvl>
    <w:lvl w:ilvl="3" w:tplc="480EA888">
      <w:numFmt w:val="decimal"/>
      <w:lvlText w:val=""/>
      <w:lvlJc w:val="left"/>
    </w:lvl>
    <w:lvl w:ilvl="4" w:tplc="DC449E56">
      <w:numFmt w:val="decimal"/>
      <w:lvlText w:val=""/>
      <w:lvlJc w:val="left"/>
    </w:lvl>
    <w:lvl w:ilvl="5" w:tplc="D3948AFE">
      <w:numFmt w:val="decimal"/>
      <w:lvlText w:val=""/>
      <w:lvlJc w:val="left"/>
    </w:lvl>
    <w:lvl w:ilvl="6" w:tplc="B8DA0E02">
      <w:numFmt w:val="decimal"/>
      <w:lvlText w:val=""/>
      <w:lvlJc w:val="left"/>
    </w:lvl>
    <w:lvl w:ilvl="7" w:tplc="E3F6F086">
      <w:numFmt w:val="decimal"/>
      <w:lvlText w:val=""/>
      <w:lvlJc w:val="left"/>
    </w:lvl>
    <w:lvl w:ilvl="8" w:tplc="0E1484C0">
      <w:numFmt w:val="decimal"/>
      <w:lvlText w:val=""/>
      <w:lvlJc w:val="left"/>
    </w:lvl>
  </w:abstractNum>
  <w:abstractNum w:abstractNumId="22" w15:restartNumberingAfterBreak="0">
    <w:nsid w:val="462D607B"/>
    <w:multiLevelType w:val="hybridMultilevel"/>
    <w:tmpl w:val="46CC7B72"/>
    <w:lvl w:ilvl="0" w:tplc="4A1C616E">
      <w:start w:val="1"/>
      <w:numFmt w:val="bullet"/>
      <w:lvlText w:val="•"/>
      <w:lvlJc w:val="left"/>
      <w:pPr>
        <w:ind w:left="540" w:hanging="270"/>
      </w:pPr>
    </w:lvl>
    <w:lvl w:ilvl="1" w:tplc="1776817A">
      <w:numFmt w:val="decimal"/>
      <w:lvlText w:val=""/>
      <w:lvlJc w:val="left"/>
    </w:lvl>
    <w:lvl w:ilvl="2" w:tplc="8CB44798">
      <w:numFmt w:val="decimal"/>
      <w:lvlText w:val=""/>
      <w:lvlJc w:val="left"/>
    </w:lvl>
    <w:lvl w:ilvl="3" w:tplc="1970239A">
      <w:numFmt w:val="decimal"/>
      <w:lvlText w:val=""/>
      <w:lvlJc w:val="left"/>
    </w:lvl>
    <w:lvl w:ilvl="4" w:tplc="1DA49070">
      <w:numFmt w:val="decimal"/>
      <w:lvlText w:val=""/>
      <w:lvlJc w:val="left"/>
    </w:lvl>
    <w:lvl w:ilvl="5" w:tplc="981A9E02">
      <w:numFmt w:val="decimal"/>
      <w:lvlText w:val=""/>
      <w:lvlJc w:val="left"/>
    </w:lvl>
    <w:lvl w:ilvl="6" w:tplc="27F2C9F6">
      <w:numFmt w:val="decimal"/>
      <w:lvlText w:val=""/>
      <w:lvlJc w:val="left"/>
    </w:lvl>
    <w:lvl w:ilvl="7" w:tplc="58F4DFC0">
      <w:numFmt w:val="decimal"/>
      <w:lvlText w:val=""/>
      <w:lvlJc w:val="left"/>
    </w:lvl>
    <w:lvl w:ilvl="8" w:tplc="7BE44726">
      <w:numFmt w:val="decimal"/>
      <w:lvlText w:val=""/>
      <w:lvlJc w:val="left"/>
    </w:lvl>
  </w:abstractNum>
  <w:abstractNum w:abstractNumId="23" w15:restartNumberingAfterBreak="0">
    <w:nsid w:val="53400660"/>
    <w:multiLevelType w:val="hybridMultilevel"/>
    <w:tmpl w:val="496E85A0"/>
    <w:lvl w:ilvl="0" w:tplc="AC48CBAE">
      <w:start w:val="1"/>
      <w:numFmt w:val="decimal"/>
      <w:lvlText w:val="%1."/>
      <w:lvlJc w:val="left"/>
      <w:pPr>
        <w:ind w:left="360" w:hanging="360"/>
      </w:pPr>
      <w:rPr>
        <w:rFonts w:hint="default"/>
        <w:b/>
        <w:color w:val="002060"/>
        <w:sz w:val="32"/>
        <w:szCs w:val="4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5EC32963"/>
    <w:multiLevelType w:val="multilevel"/>
    <w:tmpl w:val="D98A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632D5A"/>
    <w:multiLevelType w:val="multilevel"/>
    <w:tmpl w:val="FF3A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5E5FEC"/>
    <w:multiLevelType w:val="hybridMultilevel"/>
    <w:tmpl w:val="69E296A6"/>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27" w15:restartNumberingAfterBreak="0">
    <w:nsid w:val="64764CF4"/>
    <w:multiLevelType w:val="hybridMultilevel"/>
    <w:tmpl w:val="DA20C166"/>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28" w15:restartNumberingAfterBreak="0">
    <w:nsid w:val="64CF16CB"/>
    <w:multiLevelType w:val="multilevel"/>
    <w:tmpl w:val="1CAC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307E0"/>
    <w:multiLevelType w:val="multilevel"/>
    <w:tmpl w:val="9E2C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BE2D1A"/>
    <w:multiLevelType w:val="hybridMultilevel"/>
    <w:tmpl w:val="DB20EAE0"/>
    <w:lvl w:ilvl="0" w:tplc="21762EA0">
      <w:start w:val="1"/>
      <w:numFmt w:val="bullet"/>
      <w:lvlText w:val="•"/>
      <w:lvlJc w:val="left"/>
      <w:pPr>
        <w:ind w:left="540" w:hanging="270"/>
      </w:pPr>
    </w:lvl>
    <w:lvl w:ilvl="1" w:tplc="F7D2EFB6">
      <w:numFmt w:val="decimal"/>
      <w:lvlText w:val=""/>
      <w:lvlJc w:val="left"/>
    </w:lvl>
    <w:lvl w:ilvl="2" w:tplc="B1022632">
      <w:numFmt w:val="decimal"/>
      <w:lvlText w:val=""/>
      <w:lvlJc w:val="left"/>
    </w:lvl>
    <w:lvl w:ilvl="3" w:tplc="B31E264C">
      <w:numFmt w:val="decimal"/>
      <w:lvlText w:val=""/>
      <w:lvlJc w:val="left"/>
    </w:lvl>
    <w:lvl w:ilvl="4" w:tplc="B06CCEEA">
      <w:numFmt w:val="decimal"/>
      <w:lvlText w:val=""/>
      <w:lvlJc w:val="left"/>
    </w:lvl>
    <w:lvl w:ilvl="5" w:tplc="767022EC">
      <w:numFmt w:val="decimal"/>
      <w:lvlText w:val=""/>
      <w:lvlJc w:val="left"/>
    </w:lvl>
    <w:lvl w:ilvl="6" w:tplc="31528CEE">
      <w:numFmt w:val="decimal"/>
      <w:lvlText w:val=""/>
      <w:lvlJc w:val="left"/>
    </w:lvl>
    <w:lvl w:ilvl="7" w:tplc="EE6655AC">
      <w:numFmt w:val="decimal"/>
      <w:lvlText w:val=""/>
      <w:lvlJc w:val="left"/>
    </w:lvl>
    <w:lvl w:ilvl="8" w:tplc="12B650C6">
      <w:numFmt w:val="decimal"/>
      <w:lvlText w:val=""/>
      <w:lvlJc w:val="left"/>
    </w:lvl>
  </w:abstractNum>
  <w:abstractNum w:abstractNumId="31" w15:restartNumberingAfterBreak="0">
    <w:nsid w:val="6C6C2D04"/>
    <w:multiLevelType w:val="multilevel"/>
    <w:tmpl w:val="58DA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10529B"/>
    <w:multiLevelType w:val="hybridMultilevel"/>
    <w:tmpl w:val="AFE454B4"/>
    <w:lvl w:ilvl="0" w:tplc="03762502">
      <w:start w:val="1"/>
      <w:numFmt w:val="bullet"/>
      <w:lvlText w:val="●"/>
      <w:lvlJc w:val="left"/>
      <w:pPr>
        <w:ind w:left="720" w:hanging="360"/>
      </w:pPr>
    </w:lvl>
    <w:lvl w:ilvl="1" w:tplc="FF748D8C">
      <w:start w:val="1"/>
      <w:numFmt w:val="bullet"/>
      <w:lvlText w:val="○"/>
      <w:lvlJc w:val="left"/>
      <w:pPr>
        <w:ind w:left="1440" w:hanging="360"/>
      </w:pPr>
    </w:lvl>
    <w:lvl w:ilvl="2" w:tplc="BC0EF3D8">
      <w:start w:val="1"/>
      <w:numFmt w:val="bullet"/>
      <w:lvlText w:val="■"/>
      <w:lvlJc w:val="left"/>
      <w:pPr>
        <w:ind w:left="2160" w:hanging="360"/>
      </w:pPr>
    </w:lvl>
    <w:lvl w:ilvl="3" w:tplc="30B29DCA">
      <w:start w:val="1"/>
      <w:numFmt w:val="bullet"/>
      <w:lvlText w:val="●"/>
      <w:lvlJc w:val="left"/>
      <w:pPr>
        <w:ind w:left="2880" w:hanging="360"/>
      </w:pPr>
    </w:lvl>
    <w:lvl w:ilvl="4" w:tplc="F60CEC78">
      <w:start w:val="1"/>
      <w:numFmt w:val="bullet"/>
      <w:lvlText w:val="○"/>
      <w:lvlJc w:val="left"/>
      <w:pPr>
        <w:ind w:left="3600" w:hanging="360"/>
      </w:pPr>
    </w:lvl>
    <w:lvl w:ilvl="5" w:tplc="62549A94">
      <w:start w:val="1"/>
      <w:numFmt w:val="bullet"/>
      <w:lvlText w:val="■"/>
      <w:lvlJc w:val="left"/>
      <w:pPr>
        <w:ind w:left="4320" w:hanging="360"/>
      </w:pPr>
    </w:lvl>
    <w:lvl w:ilvl="6" w:tplc="9404D648">
      <w:start w:val="1"/>
      <w:numFmt w:val="bullet"/>
      <w:lvlText w:val="●"/>
      <w:lvlJc w:val="left"/>
      <w:pPr>
        <w:ind w:left="5040" w:hanging="360"/>
      </w:pPr>
    </w:lvl>
    <w:lvl w:ilvl="7" w:tplc="4036D7A0">
      <w:start w:val="1"/>
      <w:numFmt w:val="bullet"/>
      <w:lvlText w:val="●"/>
      <w:lvlJc w:val="left"/>
      <w:pPr>
        <w:ind w:left="5760" w:hanging="360"/>
      </w:pPr>
    </w:lvl>
    <w:lvl w:ilvl="8" w:tplc="B44E8A5E">
      <w:start w:val="1"/>
      <w:numFmt w:val="bullet"/>
      <w:lvlText w:val="●"/>
      <w:lvlJc w:val="left"/>
      <w:pPr>
        <w:ind w:left="6480" w:hanging="360"/>
      </w:pPr>
    </w:lvl>
  </w:abstractNum>
  <w:abstractNum w:abstractNumId="33" w15:restartNumberingAfterBreak="0">
    <w:nsid w:val="70402640"/>
    <w:multiLevelType w:val="multilevel"/>
    <w:tmpl w:val="55F8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E1128"/>
    <w:multiLevelType w:val="multilevel"/>
    <w:tmpl w:val="A7AC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2A08AB"/>
    <w:multiLevelType w:val="hybridMultilevel"/>
    <w:tmpl w:val="7870C2F6"/>
    <w:lvl w:ilvl="0" w:tplc="C9DA4E02">
      <w:start w:val="1"/>
      <w:numFmt w:val="bullet"/>
      <w:lvlText w:val="●"/>
      <w:lvlJc w:val="left"/>
      <w:pPr>
        <w:ind w:left="400" w:hanging="260"/>
      </w:pPr>
    </w:lvl>
    <w:lvl w:ilvl="1" w:tplc="2A4C1A6A">
      <w:start w:val="1"/>
      <w:numFmt w:val="bullet"/>
      <w:lvlText w:val="○"/>
      <w:lvlJc w:val="left"/>
      <w:pPr>
        <w:ind w:left="800" w:hanging="260"/>
      </w:pPr>
    </w:lvl>
    <w:lvl w:ilvl="2" w:tplc="9F90C16E">
      <w:numFmt w:val="decimal"/>
      <w:lvlText w:val=""/>
      <w:lvlJc w:val="left"/>
    </w:lvl>
    <w:lvl w:ilvl="3" w:tplc="0E38E18E">
      <w:numFmt w:val="decimal"/>
      <w:lvlText w:val=""/>
      <w:lvlJc w:val="left"/>
    </w:lvl>
    <w:lvl w:ilvl="4" w:tplc="C5AE60EA">
      <w:numFmt w:val="decimal"/>
      <w:lvlText w:val=""/>
      <w:lvlJc w:val="left"/>
    </w:lvl>
    <w:lvl w:ilvl="5" w:tplc="45FC6A28">
      <w:numFmt w:val="decimal"/>
      <w:lvlText w:val=""/>
      <w:lvlJc w:val="left"/>
    </w:lvl>
    <w:lvl w:ilvl="6" w:tplc="D9985B26">
      <w:numFmt w:val="decimal"/>
      <w:lvlText w:val=""/>
      <w:lvlJc w:val="left"/>
    </w:lvl>
    <w:lvl w:ilvl="7" w:tplc="2376C48A">
      <w:numFmt w:val="decimal"/>
      <w:lvlText w:val=""/>
      <w:lvlJc w:val="left"/>
    </w:lvl>
    <w:lvl w:ilvl="8" w:tplc="595A6244">
      <w:numFmt w:val="decimal"/>
      <w:lvlText w:val=""/>
      <w:lvlJc w:val="left"/>
    </w:lvl>
  </w:abstractNum>
  <w:abstractNum w:abstractNumId="36" w15:restartNumberingAfterBreak="0">
    <w:nsid w:val="722D05A7"/>
    <w:multiLevelType w:val="hybridMultilevel"/>
    <w:tmpl w:val="2612CDDA"/>
    <w:lvl w:ilvl="0" w:tplc="40090001">
      <w:start w:val="1"/>
      <w:numFmt w:val="bullet"/>
      <w:lvlText w:val=""/>
      <w:lvlJc w:val="left"/>
      <w:pPr>
        <w:ind w:left="1445" w:hanging="360"/>
      </w:pPr>
      <w:rPr>
        <w:rFonts w:ascii="Symbol" w:hAnsi="Symbol" w:hint="default"/>
      </w:rPr>
    </w:lvl>
    <w:lvl w:ilvl="1" w:tplc="40090003" w:tentative="1">
      <w:start w:val="1"/>
      <w:numFmt w:val="bullet"/>
      <w:lvlText w:val="o"/>
      <w:lvlJc w:val="left"/>
      <w:pPr>
        <w:ind w:left="2165" w:hanging="360"/>
      </w:pPr>
      <w:rPr>
        <w:rFonts w:ascii="Courier New" w:hAnsi="Courier New" w:cs="Courier New" w:hint="default"/>
      </w:rPr>
    </w:lvl>
    <w:lvl w:ilvl="2" w:tplc="40090005" w:tentative="1">
      <w:start w:val="1"/>
      <w:numFmt w:val="bullet"/>
      <w:lvlText w:val=""/>
      <w:lvlJc w:val="left"/>
      <w:pPr>
        <w:ind w:left="2885" w:hanging="360"/>
      </w:pPr>
      <w:rPr>
        <w:rFonts w:ascii="Wingdings" w:hAnsi="Wingdings" w:hint="default"/>
      </w:rPr>
    </w:lvl>
    <w:lvl w:ilvl="3" w:tplc="40090001" w:tentative="1">
      <w:start w:val="1"/>
      <w:numFmt w:val="bullet"/>
      <w:lvlText w:val=""/>
      <w:lvlJc w:val="left"/>
      <w:pPr>
        <w:ind w:left="3605" w:hanging="360"/>
      </w:pPr>
      <w:rPr>
        <w:rFonts w:ascii="Symbol" w:hAnsi="Symbol" w:hint="default"/>
      </w:rPr>
    </w:lvl>
    <w:lvl w:ilvl="4" w:tplc="40090003" w:tentative="1">
      <w:start w:val="1"/>
      <w:numFmt w:val="bullet"/>
      <w:lvlText w:val="o"/>
      <w:lvlJc w:val="left"/>
      <w:pPr>
        <w:ind w:left="4325" w:hanging="360"/>
      </w:pPr>
      <w:rPr>
        <w:rFonts w:ascii="Courier New" w:hAnsi="Courier New" w:cs="Courier New" w:hint="default"/>
      </w:rPr>
    </w:lvl>
    <w:lvl w:ilvl="5" w:tplc="40090005" w:tentative="1">
      <w:start w:val="1"/>
      <w:numFmt w:val="bullet"/>
      <w:lvlText w:val=""/>
      <w:lvlJc w:val="left"/>
      <w:pPr>
        <w:ind w:left="5045" w:hanging="360"/>
      </w:pPr>
      <w:rPr>
        <w:rFonts w:ascii="Wingdings" w:hAnsi="Wingdings" w:hint="default"/>
      </w:rPr>
    </w:lvl>
    <w:lvl w:ilvl="6" w:tplc="40090001" w:tentative="1">
      <w:start w:val="1"/>
      <w:numFmt w:val="bullet"/>
      <w:lvlText w:val=""/>
      <w:lvlJc w:val="left"/>
      <w:pPr>
        <w:ind w:left="5765" w:hanging="360"/>
      </w:pPr>
      <w:rPr>
        <w:rFonts w:ascii="Symbol" w:hAnsi="Symbol" w:hint="default"/>
      </w:rPr>
    </w:lvl>
    <w:lvl w:ilvl="7" w:tplc="40090003" w:tentative="1">
      <w:start w:val="1"/>
      <w:numFmt w:val="bullet"/>
      <w:lvlText w:val="o"/>
      <w:lvlJc w:val="left"/>
      <w:pPr>
        <w:ind w:left="6485" w:hanging="360"/>
      </w:pPr>
      <w:rPr>
        <w:rFonts w:ascii="Courier New" w:hAnsi="Courier New" w:cs="Courier New" w:hint="default"/>
      </w:rPr>
    </w:lvl>
    <w:lvl w:ilvl="8" w:tplc="40090005" w:tentative="1">
      <w:start w:val="1"/>
      <w:numFmt w:val="bullet"/>
      <w:lvlText w:val=""/>
      <w:lvlJc w:val="left"/>
      <w:pPr>
        <w:ind w:left="7205" w:hanging="360"/>
      </w:pPr>
      <w:rPr>
        <w:rFonts w:ascii="Wingdings" w:hAnsi="Wingdings" w:hint="default"/>
      </w:rPr>
    </w:lvl>
  </w:abstractNum>
  <w:abstractNum w:abstractNumId="37" w15:restartNumberingAfterBreak="0">
    <w:nsid w:val="7B566627"/>
    <w:multiLevelType w:val="multilevel"/>
    <w:tmpl w:val="8B5A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675658"/>
    <w:multiLevelType w:val="hybridMultilevel"/>
    <w:tmpl w:val="6F0A5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5156551">
    <w:abstractNumId w:val="32"/>
    <w:lvlOverride w:ilvl="0">
      <w:startOverride w:val="1"/>
    </w:lvlOverride>
  </w:num>
  <w:num w:numId="2" w16cid:durableId="266013226">
    <w:abstractNumId w:val="5"/>
    <w:lvlOverride w:ilvl="0">
      <w:startOverride w:val="1"/>
    </w:lvlOverride>
  </w:num>
  <w:num w:numId="3" w16cid:durableId="417017139">
    <w:abstractNumId w:val="21"/>
    <w:lvlOverride w:ilvl="0">
      <w:startOverride w:val="1"/>
    </w:lvlOverride>
  </w:num>
  <w:num w:numId="4" w16cid:durableId="1449008661">
    <w:abstractNumId w:val="15"/>
  </w:num>
  <w:num w:numId="5" w16cid:durableId="2142457741">
    <w:abstractNumId w:val="3"/>
    <w:lvlOverride w:ilvl="0">
      <w:startOverride w:val="1"/>
    </w:lvlOverride>
  </w:num>
  <w:num w:numId="6" w16cid:durableId="1954285362">
    <w:abstractNumId w:val="31"/>
  </w:num>
  <w:num w:numId="7" w16cid:durableId="1852717029">
    <w:abstractNumId w:val="13"/>
  </w:num>
  <w:num w:numId="8" w16cid:durableId="454370736">
    <w:abstractNumId w:val="37"/>
  </w:num>
  <w:num w:numId="9" w16cid:durableId="1014039039">
    <w:abstractNumId w:val="9"/>
  </w:num>
  <w:num w:numId="10" w16cid:durableId="1358192323">
    <w:abstractNumId w:val="19"/>
  </w:num>
  <w:num w:numId="11" w16cid:durableId="417757215">
    <w:abstractNumId w:val="16"/>
  </w:num>
  <w:num w:numId="12" w16cid:durableId="444929761">
    <w:abstractNumId w:val="7"/>
  </w:num>
  <w:num w:numId="13" w16cid:durableId="1634093575">
    <w:abstractNumId w:val="29"/>
  </w:num>
  <w:num w:numId="14" w16cid:durableId="997534821">
    <w:abstractNumId w:val="14"/>
  </w:num>
  <w:num w:numId="15" w16cid:durableId="311759591">
    <w:abstractNumId w:val="24"/>
  </w:num>
  <w:num w:numId="16" w16cid:durableId="1974478050">
    <w:abstractNumId w:val="25"/>
  </w:num>
  <w:num w:numId="17" w16cid:durableId="1744836461">
    <w:abstractNumId w:val="27"/>
  </w:num>
  <w:num w:numId="18" w16cid:durableId="1331329937">
    <w:abstractNumId w:val="23"/>
  </w:num>
  <w:num w:numId="19" w16cid:durableId="1181893622">
    <w:abstractNumId w:val="22"/>
    <w:lvlOverride w:ilvl="0">
      <w:startOverride w:val="1"/>
    </w:lvlOverride>
  </w:num>
  <w:num w:numId="20" w16cid:durableId="1450318395">
    <w:abstractNumId w:val="34"/>
  </w:num>
  <w:num w:numId="21" w16cid:durableId="2048338078">
    <w:abstractNumId w:val="6"/>
  </w:num>
  <w:num w:numId="22" w16cid:durableId="745766331">
    <w:abstractNumId w:val="1"/>
    <w:lvlOverride w:ilvl="0">
      <w:startOverride w:val="1"/>
    </w:lvlOverride>
  </w:num>
  <w:num w:numId="23" w16cid:durableId="551115329">
    <w:abstractNumId w:val="30"/>
    <w:lvlOverride w:ilvl="0">
      <w:startOverride w:val="1"/>
    </w:lvlOverride>
  </w:num>
  <w:num w:numId="24" w16cid:durableId="493498787">
    <w:abstractNumId w:val="38"/>
  </w:num>
  <w:num w:numId="25" w16cid:durableId="909076480">
    <w:abstractNumId w:val="4"/>
    <w:lvlOverride w:ilvl="0">
      <w:startOverride w:val="1"/>
    </w:lvlOverride>
  </w:num>
  <w:num w:numId="26" w16cid:durableId="893854480">
    <w:abstractNumId w:val="20"/>
  </w:num>
  <w:num w:numId="27" w16cid:durableId="450589815">
    <w:abstractNumId w:val="10"/>
    <w:lvlOverride w:ilvl="0">
      <w:startOverride w:val="1"/>
    </w:lvlOverride>
  </w:num>
  <w:num w:numId="28" w16cid:durableId="1136216175">
    <w:abstractNumId w:val="11"/>
    <w:lvlOverride w:ilvl="0">
      <w:startOverride w:val="1"/>
    </w:lvlOverride>
  </w:num>
  <w:num w:numId="29" w16cid:durableId="316693120">
    <w:abstractNumId w:val="35"/>
    <w:lvlOverride w:ilvl="0">
      <w:startOverride w:val="1"/>
    </w:lvlOverride>
  </w:num>
  <w:num w:numId="30" w16cid:durableId="1414476872">
    <w:abstractNumId w:val="26"/>
  </w:num>
  <w:num w:numId="31" w16cid:durableId="12728381">
    <w:abstractNumId w:val="0"/>
  </w:num>
  <w:num w:numId="32" w16cid:durableId="476604654">
    <w:abstractNumId w:val="17"/>
  </w:num>
  <w:num w:numId="33" w16cid:durableId="200870305">
    <w:abstractNumId w:val="2"/>
  </w:num>
  <w:num w:numId="34" w16cid:durableId="687759490">
    <w:abstractNumId w:val="28"/>
  </w:num>
  <w:num w:numId="35" w16cid:durableId="616790745">
    <w:abstractNumId w:val="8"/>
  </w:num>
  <w:num w:numId="36" w16cid:durableId="377630625">
    <w:abstractNumId w:val="33"/>
  </w:num>
  <w:num w:numId="37" w16cid:durableId="1009020714">
    <w:abstractNumId w:val="36"/>
  </w:num>
  <w:num w:numId="38" w16cid:durableId="18913350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EE3"/>
    <w:rsid w:val="000171E4"/>
    <w:rsid w:val="0002416F"/>
    <w:rsid w:val="000328D1"/>
    <w:rsid w:val="000351B9"/>
    <w:rsid w:val="000404AA"/>
    <w:rsid w:val="00052004"/>
    <w:rsid w:val="00052FE0"/>
    <w:rsid w:val="00053DBD"/>
    <w:rsid w:val="0005467A"/>
    <w:rsid w:val="00061306"/>
    <w:rsid w:val="00066367"/>
    <w:rsid w:val="00066491"/>
    <w:rsid w:val="00066FFD"/>
    <w:rsid w:val="00070CFC"/>
    <w:rsid w:val="00082EC7"/>
    <w:rsid w:val="00092B6B"/>
    <w:rsid w:val="000942C9"/>
    <w:rsid w:val="000945C9"/>
    <w:rsid w:val="000A24CA"/>
    <w:rsid w:val="000A3BE1"/>
    <w:rsid w:val="000A432E"/>
    <w:rsid w:val="000A5783"/>
    <w:rsid w:val="000A5ADF"/>
    <w:rsid w:val="000B3F18"/>
    <w:rsid w:val="000B42B6"/>
    <w:rsid w:val="000C171C"/>
    <w:rsid w:val="000C1A3A"/>
    <w:rsid w:val="000D2C79"/>
    <w:rsid w:val="000D4758"/>
    <w:rsid w:val="000E58F6"/>
    <w:rsid w:val="000E6C06"/>
    <w:rsid w:val="00105276"/>
    <w:rsid w:val="001068F0"/>
    <w:rsid w:val="00112B04"/>
    <w:rsid w:val="00115021"/>
    <w:rsid w:val="001166AF"/>
    <w:rsid w:val="001219E5"/>
    <w:rsid w:val="00130026"/>
    <w:rsid w:val="0013114F"/>
    <w:rsid w:val="00131F5F"/>
    <w:rsid w:val="00131FF0"/>
    <w:rsid w:val="00132842"/>
    <w:rsid w:val="001342E7"/>
    <w:rsid w:val="0013433A"/>
    <w:rsid w:val="00134B06"/>
    <w:rsid w:val="001359C0"/>
    <w:rsid w:val="00137A1C"/>
    <w:rsid w:val="001404D1"/>
    <w:rsid w:val="00140940"/>
    <w:rsid w:val="00142598"/>
    <w:rsid w:val="00155017"/>
    <w:rsid w:val="001600A0"/>
    <w:rsid w:val="001617A9"/>
    <w:rsid w:val="00162248"/>
    <w:rsid w:val="00163586"/>
    <w:rsid w:val="00163AA0"/>
    <w:rsid w:val="00172895"/>
    <w:rsid w:val="001746BE"/>
    <w:rsid w:val="00174F36"/>
    <w:rsid w:val="00181CF1"/>
    <w:rsid w:val="00193C46"/>
    <w:rsid w:val="001968D1"/>
    <w:rsid w:val="00197918"/>
    <w:rsid w:val="001A0B66"/>
    <w:rsid w:val="001A28E0"/>
    <w:rsid w:val="001A49E6"/>
    <w:rsid w:val="001A4F66"/>
    <w:rsid w:val="001B21C0"/>
    <w:rsid w:val="001B4E80"/>
    <w:rsid w:val="001B606E"/>
    <w:rsid w:val="001B7192"/>
    <w:rsid w:val="001C215B"/>
    <w:rsid w:val="001C2EC6"/>
    <w:rsid w:val="001C3F6C"/>
    <w:rsid w:val="001C623A"/>
    <w:rsid w:val="001D1B21"/>
    <w:rsid w:val="001D6918"/>
    <w:rsid w:val="001E1FAB"/>
    <w:rsid w:val="001E64EF"/>
    <w:rsid w:val="001F02A6"/>
    <w:rsid w:val="001F12AF"/>
    <w:rsid w:val="001F7A5B"/>
    <w:rsid w:val="00200408"/>
    <w:rsid w:val="002037EA"/>
    <w:rsid w:val="002041A2"/>
    <w:rsid w:val="00206133"/>
    <w:rsid w:val="00211F5E"/>
    <w:rsid w:val="00221A31"/>
    <w:rsid w:val="00226D91"/>
    <w:rsid w:val="0022755B"/>
    <w:rsid w:val="00227672"/>
    <w:rsid w:val="00235348"/>
    <w:rsid w:val="002356D5"/>
    <w:rsid w:val="00243A48"/>
    <w:rsid w:val="00245512"/>
    <w:rsid w:val="00270D9B"/>
    <w:rsid w:val="00285CB8"/>
    <w:rsid w:val="00285F96"/>
    <w:rsid w:val="00290D62"/>
    <w:rsid w:val="00290D9A"/>
    <w:rsid w:val="0029290D"/>
    <w:rsid w:val="0029712F"/>
    <w:rsid w:val="002A2BE4"/>
    <w:rsid w:val="002A403A"/>
    <w:rsid w:val="002A7492"/>
    <w:rsid w:val="002B3EB3"/>
    <w:rsid w:val="002B44B7"/>
    <w:rsid w:val="002C0653"/>
    <w:rsid w:val="002C07DE"/>
    <w:rsid w:val="002C15EC"/>
    <w:rsid w:val="002C2E06"/>
    <w:rsid w:val="002C51B8"/>
    <w:rsid w:val="002C5D92"/>
    <w:rsid w:val="002D2E7A"/>
    <w:rsid w:val="002D44BE"/>
    <w:rsid w:val="002E2CFC"/>
    <w:rsid w:val="002E3F76"/>
    <w:rsid w:val="002E535D"/>
    <w:rsid w:val="002F0462"/>
    <w:rsid w:val="002F26A1"/>
    <w:rsid w:val="002F331A"/>
    <w:rsid w:val="003054D0"/>
    <w:rsid w:val="00305717"/>
    <w:rsid w:val="00305F49"/>
    <w:rsid w:val="00311BC5"/>
    <w:rsid w:val="00313061"/>
    <w:rsid w:val="00320977"/>
    <w:rsid w:val="003222E9"/>
    <w:rsid w:val="003231AD"/>
    <w:rsid w:val="003329EA"/>
    <w:rsid w:val="003333C5"/>
    <w:rsid w:val="00333B0A"/>
    <w:rsid w:val="003351DD"/>
    <w:rsid w:val="00337C66"/>
    <w:rsid w:val="00343587"/>
    <w:rsid w:val="0034394C"/>
    <w:rsid w:val="0034634E"/>
    <w:rsid w:val="00355E92"/>
    <w:rsid w:val="003629F8"/>
    <w:rsid w:val="003713E6"/>
    <w:rsid w:val="0037177E"/>
    <w:rsid w:val="00381223"/>
    <w:rsid w:val="00381338"/>
    <w:rsid w:val="003845DA"/>
    <w:rsid w:val="003854D9"/>
    <w:rsid w:val="00387391"/>
    <w:rsid w:val="003966EC"/>
    <w:rsid w:val="003A0087"/>
    <w:rsid w:val="003A3F94"/>
    <w:rsid w:val="003B2C56"/>
    <w:rsid w:val="003B3896"/>
    <w:rsid w:val="003B40A7"/>
    <w:rsid w:val="003B7A13"/>
    <w:rsid w:val="003C61E7"/>
    <w:rsid w:val="003C6E59"/>
    <w:rsid w:val="003C7F8A"/>
    <w:rsid w:val="003D01D6"/>
    <w:rsid w:val="003D2387"/>
    <w:rsid w:val="003D2425"/>
    <w:rsid w:val="003D774A"/>
    <w:rsid w:val="003E1AA5"/>
    <w:rsid w:val="003E4391"/>
    <w:rsid w:val="003F1D18"/>
    <w:rsid w:val="003F28D6"/>
    <w:rsid w:val="003F3AD7"/>
    <w:rsid w:val="003F670A"/>
    <w:rsid w:val="003F7461"/>
    <w:rsid w:val="00400D82"/>
    <w:rsid w:val="00407112"/>
    <w:rsid w:val="004176AF"/>
    <w:rsid w:val="00430B18"/>
    <w:rsid w:val="004373BE"/>
    <w:rsid w:val="00441686"/>
    <w:rsid w:val="00441A20"/>
    <w:rsid w:val="00441C66"/>
    <w:rsid w:val="004465AE"/>
    <w:rsid w:val="00447BCA"/>
    <w:rsid w:val="00450FDB"/>
    <w:rsid w:val="00455016"/>
    <w:rsid w:val="00457121"/>
    <w:rsid w:val="00457B99"/>
    <w:rsid w:val="00464809"/>
    <w:rsid w:val="00464CA9"/>
    <w:rsid w:val="004665A0"/>
    <w:rsid w:val="004675B7"/>
    <w:rsid w:val="00467EBD"/>
    <w:rsid w:val="00482C87"/>
    <w:rsid w:val="004845B9"/>
    <w:rsid w:val="00487735"/>
    <w:rsid w:val="00492F43"/>
    <w:rsid w:val="00493CEB"/>
    <w:rsid w:val="00495D2A"/>
    <w:rsid w:val="004A00B2"/>
    <w:rsid w:val="004A21E5"/>
    <w:rsid w:val="004A762C"/>
    <w:rsid w:val="004B3AD3"/>
    <w:rsid w:val="004B4615"/>
    <w:rsid w:val="004B56B0"/>
    <w:rsid w:val="004C09DE"/>
    <w:rsid w:val="004C4488"/>
    <w:rsid w:val="004D04D0"/>
    <w:rsid w:val="004D298A"/>
    <w:rsid w:val="004E0E74"/>
    <w:rsid w:val="004F1877"/>
    <w:rsid w:val="004F50F3"/>
    <w:rsid w:val="005006B3"/>
    <w:rsid w:val="00513A2E"/>
    <w:rsid w:val="005157AF"/>
    <w:rsid w:val="0051669D"/>
    <w:rsid w:val="00524B85"/>
    <w:rsid w:val="005336DF"/>
    <w:rsid w:val="00533D8B"/>
    <w:rsid w:val="0053422B"/>
    <w:rsid w:val="005409C9"/>
    <w:rsid w:val="00541EF1"/>
    <w:rsid w:val="00545EBB"/>
    <w:rsid w:val="00556B30"/>
    <w:rsid w:val="0055786A"/>
    <w:rsid w:val="00560621"/>
    <w:rsid w:val="00562F9F"/>
    <w:rsid w:val="0056448F"/>
    <w:rsid w:val="00564E4C"/>
    <w:rsid w:val="005661B2"/>
    <w:rsid w:val="005663F8"/>
    <w:rsid w:val="00581E25"/>
    <w:rsid w:val="005831C3"/>
    <w:rsid w:val="00583DDF"/>
    <w:rsid w:val="00583E6D"/>
    <w:rsid w:val="00587BD0"/>
    <w:rsid w:val="0059136E"/>
    <w:rsid w:val="005926FD"/>
    <w:rsid w:val="005A14E0"/>
    <w:rsid w:val="005A1F9F"/>
    <w:rsid w:val="005A44C5"/>
    <w:rsid w:val="005C19BD"/>
    <w:rsid w:val="005D4170"/>
    <w:rsid w:val="005D5753"/>
    <w:rsid w:val="005E149B"/>
    <w:rsid w:val="005F0254"/>
    <w:rsid w:val="005F20B6"/>
    <w:rsid w:val="006014C6"/>
    <w:rsid w:val="00604DFB"/>
    <w:rsid w:val="006145B5"/>
    <w:rsid w:val="006161FF"/>
    <w:rsid w:val="00620FAB"/>
    <w:rsid w:val="006326D4"/>
    <w:rsid w:val="00637239"/>
    <w:rsid w:val="00641C11"/>
    <w:rsid w:val="006453BC"/>
    <w:rsid w:val="0065062B"/>
    <w:rsid w:val="00650B9B"/>
    <w:rsid w:val="00652B57"/>
    <w:rsid w:val="00657049"/>
    <w:rsid w:val="00657989"/>
    <w:rsid w:val="00662C28"/>
    <w:rsid w:val="006638A2"/>
    <w:rsid w:val="006642D5"/>
    <w:rsid w:val="00664853"/>
    <w:rsid w:val="00674612"/>
    <w:rsid w:val="00677DE5"/>
    <w:rsid w:val="00690746"/>
    <w:rsid w:val="0069139E"/>
    <w:rsid w:val="006915CC"/>
    <w:rsid w:val="00691611"/>
    <w:rsid w:val="00691839"/>
    <w:rsid w:val="006A3C64"/>
    <w:rsid w:val="006A44B2"/>
    <w:rsid w:val="006A56F8"/>
    <w:rsid w:val="006A6E40"/>
    <w:rsid w:val="006B1A73"/>
    <w:rsid w:val="006B50D1"/>
    <w:rsid w:val="006B5A9E"/>
    <w:rsid w:val="006D151F"/>
    <w:rsid w:val="006D30D4"/>
    <w:rsid w:val="006D3B47"/>
    <w:rsid w:val="006E1930"/>
    <w:rsid w:val="006E23BE"/>
    <w:rsid w:val="00703E9D"/>
    <w:rsid w:val="00712A63"/>
    <w:rsid w:val="0072177E"/>
    <w:rsid w:val="007223D8"/>
    <w:rsid w:val="0072282C"/>
    <w:rsid w:val="007239C5"/>
    <w:rsid w:val="00724EE3"/>
    <w:rsid w:val="0072514F"/>
    <w:rsid w:val="00731A37"/>
    <w:rsid w:val="00734DBC"/>
    <w:rsid w:val="007353C0"/>
    <w:rsid w:val="00735BC8"/>
    <w:rsid w:val="007424DC"/>
    <w:rsid w:val="00742618"/>
    <w:rsid w:val="00743976"/>
    <w:rsid w:val="0074452D"/>
    <w:rsid w:val="00751C70"/>
    <w:rsid w:val="007539D8"/>
    <w:rsid w:val="00753D1A"/>
    <w:rsid w:val="007547CB"/>
    <w:rsid w:val="007551D7"/>
    <w:rsid w:val="00761B2E"/>
    <w:rsid w:val="00770C0A"/>
    <w:rsid w:val="00771972"/>
    <w:rsid w:val="00773B80"/>
    <w:rsid w:val="00774939"/>
    <w:rsid w:val="007756CB"/>
    <w:rsid w:val="00784B2B"/>
    <w:rsid w:val="00786214"/>
    <w:rsid w:val="007871B3"/>
    <w:rsid w:val="00790FE8"/>
    <w:rsid w:val="00794622"/>
    <w:rsid w:val="007947F9"/>
    <w:rsid w:val="00796923"/>
    <w:rsid w:val="007976C9"/>
    <w:rsid w:val="007B04FD"/>
    <w:rsid w:val="007B5A2F"/>
    <w:rsid w:val="007B63AD"/>
    <w:rsid w:val="007C1B91"/>
    <w:rsid w:val="007C37F5"/>
    <w:rsid w:val="007D42AD"/>
    <w:rsid w:val="007E157F"/>
    <w:rsid w:val="007E1616"/>
    <w:rsid w:val="007E1D9F"/>
    <w:rsid w:val="007E3FE0"/>
    <w:rsid w:val="007F1812"/>
    <w:rsid w:val="007F48E9"/>
    <w:rsid w:val="007F6259"/>
    <w:rsid w:val="008156A9"/>
    <w:rsid w:val="00820334"/>
    <w:rsid w:val="008257E9"/>
    <w:rsid w:val="008270A3"/>
    <w:rsid w:val="00831EF6"/>
    <w:rsid w:val="008328A7"/>
    <w:rsid w:val="00833A6A"/>
    <w:rsid w:val="00841AFB"/>
    <w:rsid w:val="0084237A"/>
    <w:rsid w:val="00844D26"/>
    <w:rsid w:val="008458A0"/>
    <w:rsid w:val="00845FD2"/>
    <w:rsid w:val="00846A1B"/>
    <w:rsid w:val="00852F03"/>
    <w:rsid w:val="00864FA6"/>
    <w:rsid w:val="008662EC"/>
    <w:rsid w:val="00876096"/>
    <w:rsid w:val="00880727"/>
    <w:rsid w:val="00880AA3"/>
    <w:rsid w:val="008828CC"/>
    <w:rsid w:val="00892595"/>
    <w:rsid w:val="008A4138"/>
    <w:rsid w:val="008A5E78"/>
    <w:rsid w:val="008A6760"/>
    <w:rsid w:val="008A6C64"/>
    <w:rsid w:val="008B6B4D"/>
    <w:rsid w:val="008B7189"/>
    <w:rsid w:val="008C2E7F"/>
    <w:rsid w:val="008C4289"/>
    <w:rsid w:val="008C58C0"/>
    <w:rsid w:val="008E7807"/>
    <w:rsid w:val="008E7C6E"/>
    <w:rsid w:val="008F6A3E"/>
    <w:rsid w:val="008F6F0E"/>
    <w:rsid w:val="00903280"/>
    <w:rsid w:val="00903BB9"/>
    <w:rsid w:val="009104B9"/>
    <w:rsid w:val="0091151B"/>
    <w:rsid w:val="00921327"/>
    <w:rsid w:val="00922833"/>
    <w:rsid w:val="00933F09"/>
    <w:rsid w:val="00937E20"/>
    <w:rsid w:val="00950273"/>
    <w:rsid w:val="00955B88"/>
    <w:rsid w:val="00965E77"/>
    <w:rsid w:val="00971313"/>
    <w:rsid w:val="00971DB0"/>
    <w:rsid w:val="009740DE"/>
    <w:rsid w:val="00974F48"/>
    <w:rsid w:val="00976F45"/>
    <w:rsid w:val="00987EBD"/>
    <w:rsid w:val="00990285"/>
    <w:rsid w:val="00991137"/>
    <w:rsid w:val="00991555"/>
    <w:rsid w:val="0099561A"/>
    <w:rsid w:val="009A23FC"/>
    <w:rsid w:val="009A3DE9"/>
    <w:rsid w:val="009A4BC0"/>
    <w:rsid w:val="009A5886"/>
    <w:rsid w:val="009A7332"/>
    <w:rsid w:val="009A79A8"/>
    <w:rsid w:val="009B117F"/>
    <w:rsid w:val="009C2843"/>
    <w:rsid w:val="009C2ED7"/>
    <w:rsid w:val="009C5416"/>
    <w:rsid w:val="009D5EBE"/>
    <w:rsid w:val="009E0AF3"/>
    <w:rsid w:val="009E1B5E"/>
    <w:rsid w:val="009E27BF"/>
    <w:rsid w:val="009E31F3"/>
    <w:rsid w:val="009E514F"/>
    <w:rsid w:val="009E73FB"/>
    <w:rsid w:val="009F2DE9"/>
    <w:rsid w:val="009F3029"/>
    <w:rsid w:val="009F43E9"/>
    <w:rsid w:val="009F495C"/>
    <w:rsid w:val="00A002DF"/>
    <w:rsid w:val="00A03529"/>
    <w:rsid w:val="00A11483"/>
    <w:rsid w:val="00A14D3E"/>
    <w:rsid w:val="00A150BF"/>
    <w:rsid w:val="00A1782D"/>
    <w:rsid w:val="00A2170A"/>
    <w:rsid w:val="00A23862"/>
    <w:rsid w:val="00A26B6F"/>
    <w:rsid w:val="00A30A82"/>
    <w:rsid w:val="00A31108"/>
    <w:rsid w:val="00A3482F"/>
    <w:rsid w:val="00A3571C"/>
    <w:rsid w:val="00A3707D"/>
    <w:rsid w:val="00A40359"/>
    <w:rsid w:val="00A43E78"/>
    <w:rsid w:val="00A5157C"/>
    <w:rsid w:val="00A5274F"/>
    <w:rsid w:val="00A648A6"/>
    <w:rsid w:val="00A67E28"/>
    <w:rsid w:val="00A710A2"/>
    <w:rsid w:val="00A80153"/>
    <w:rsid w:val="00A86092"/>
    <w:rsid w:val="00AA05F6"/>
    <w:rsid w:val="00AA20B9"/>
    <w:rsid w:val="00AA2B8C"/>
    <w:rsid w:val="00AA2F63"/>
    <w:rsid w:val="00AA3007"/>
    <w:rsid w:val="00AA5124"/>
    <w:rsid w:val="00AB4EE7"/>
    <w:rsid w:val="00AB5E17"/>
    <w:rsid w:val="00AB76CE"/>
    <w:rsid w:val="00AB7EE7"/>
    <w:rsid w:val="00AC5F8A"/>
    <w:rsid w:val="00AD5D5B"/>
    <w:rsid w:val="00AE0BC4"/>
    <w:rsid w:val="00AE5459"/>
    <w:rsid w:val="00AE5FD7"/>
    <w:rsid w:val="00AE7425"/>
    <w:rsid w:val="00B00E70"/>
    <w:rsid w:val="00B038BF"/>
    <w:rsid w:val="00B05F63"/>
    <w:rsid w:val="00B11C5B"/>
    <w:rsid w:val="00B141FA"/>
    <w:rsid w:val="00B23AB4"/>
    <w:rsid w:val="00B3672A"/>
    <w:rsid w:val="00B4013D"/>
    <w:rsid w:val="00B4369F"/>
    <w:rsid w:val="00B63A2E"/>
    <w:rsid w:val="00B72557"/>
    <w:rsid w:val="00B7329D"/>
    <w:rsid w:val="00B916DA"/>
    <w:rsid w:val="00B91B8C"/>
    <w:rsid w:val="00B93D42"/>
    <w:rsid w:val="00B9456A"/>
    <w:rsid w:val="00B96FC7"/>
    <w:rsid w:val="00BA27A3"/>
    <w:rsid w:val="00BA317C"/>
    <w:rsid w:val="00BA3F8B"/>
    <w:rsid w:val="00BB31E2"/>
    <w:rsid w:val="00BB340E"/>
    <w:rsid w:val="00BB353F"/>
    <w:rsid w:val="00BB44AD"/>
    <w:rsid w:val="00BB5D96"/>
    <w:rsid w:val="00BC2174"/>
    <w:rsid w:val="00BC70E3"/>
    <w:rsid w:val="00BC7F2C"/>
    <w:rsid w:val="00BD12F2"/>
    <w:rsid w:val="00BD26A5"/>
    <w:rsid w:val="00BD592D"/>
    <w:rsid w:val="00BD75BC"/>
    <w:rsid w:val="00BE0E2B"/>
    <w:rsid w:val="00BE5863"/>
    <w:rsid w:val="00BF772D"/>
    <w:rsid w:val="00C029AC"/>
    <w:rsid w:val="00C03C3A"/>
    <w:rsid w:val="00C0492B"/>
    <w:rsid w:val="00C051C1"/>
    <w:rsid w:val="00C06400"/>
    <w:rsid w:val="00C07689"/>
    <w:rsid w:val="00C1245F"/>
    <w:rsid w:val="00C26408"/>
    <w:rsid w:val="00C323AA"/>
    <w:rsid w:val="00C331C4"/>
    <w:rsid w:val="00C37B36"/>
    <w:rsid w:val="00C4128E"/>
    <w:rsid w:val="00C41D2F"/>
    <w:rsid w:val="00C4637B"/>
    <w:rsid w:val="00C602CF"/>
    <w:rsid w:val="00C626D5"/>
    <w:rsid w:val="00C6483A"/>
    <w:rsid w:val="00C6733A"/>
    <w:rsid w:val="00C766F1"/>
    <w:rsid w:val="00C776C7"/>
    <w:rsid w:val="00C80450"/>
    <w:rsid w:val="00C830C4"/>
    <w:rsid w:val="00C84266"/>
    <w:rsid w:val="00C91AFA"/>
    <w:rsid w:val="00CA2943"/>
    <w:rsid w:val="00CA794B"/>
    <w:rsid w:val="00CA7FE5"/>
    <w:rsid w:val="00CB19CE"/>
    <w:rsid w:val="00CB4665"/>
    <w:rsid w:val="00CC00EC"/>
    <w:rsid w:val="00CC07D1"/>
    <w:rsid w:val="00CC5A1F"/>
    <w:rsid w:val="00CD148F"/>
    <w:rsid w:val="00CD1601"/>
    <w:rsid w:val="00CD3987"/>
    <w:rsid w:val="00CD5F8E"/>
    <w:rsid w:val="00CE1257"/>
    <w:rsid w:val="00CE2FB8"/>
    <w:rsid w:val="00CE387C"/>
    <w:rsid w:val="00CF0153"/>
    <w:rsid w:val="00CF0B3D"/>
    <w:rsid w:val="00CF323E"/>
    <w:rsid w:val="00CF6B91"/>
    <w:rsid w:val="00CF6CA5"/>
    <w:rsid w:val="00CF7D73"/>
    <w:rsid w:val="00D01D66"/>
    <w:rsid w:val="00D02469"/>
    <w:rsid w:val="00D10D78"/>
    <w:rsid w:val="00D12DDA"/>
    <w:rsid w:val="00D12F64"/>
    <w:rsid w:val="00D359D3"/>
    <w:rsid w:val="00D41728"/>
    <w:rsid w:val="00D50817"/>
    <w:rsid w:val="00D50945"/>
    <w:rsid w:val="00D51B1D"/>
    <w:rsid w:val="00D538BE"/>
    <w:rsid w:val="00D550F7"/>
    <w:rsid w:val="00D66C64"/>
    <w:rsid w:val="00D67215"/>
    <w:rsid w:val="00D75861"/>
    <w:rsid w:val="00D8067A"/>
    <w:rsid w:val="00D8168F"/>
    <w:rsid w:val="00D858C4"/>
    <w:rsid w:val="00D97CE7"/>
    <w:rsid w:val="00DA085E"/>
    <w:rsid w:val="00DA0A2F"/>
    <w:rsid w:val="00DA1D77"/>
    <w:rsid w:val="00DA1F00"/>
    <w:rsid w:val="00DA3465"/>
    <w:rsid w:val="00DB02AC"/>
    <w:rsid w:val="00DB1C65"/>
    <w:rsid w:val="00DB335A"/>
    <w:rsid w:val="00DD1032"/>
    <w:rsid w:val="00DD5A99"/>
    <w:rsid w:val="00DD7538"/>
    <w:rsid w:val="00DE0E46"/>
    <w:rsid w:val="00DE1559"/>
    <w:rsid w:val="00DE19A2"/>
    <w:rsid w:val="00DF756D"/>
    <w:rsid w:val="00E00280"/>
    <w:rsid w:val="00E03807"/>
    <w:rsid w:val="00E0499F"/>
    <w:rsid w:val="00E04ABA"/>
    <w:rsid w:val="00E141BC"/>
    <w:rsid w:val="00E156CB"/>
    <w:rsid w:val="00E15CAE"/>
    <w:rsid w:val="00E16496"/>
    <w:rsid w:val="00E24DC0"/>
    <w:rsid w:val="00E26F43"/>
    <w:rsid w:val="00E27A6B"/>
    <w:rsid w:val="00E35158"/>
    <w:rsid w:val="00E43C86"/>
    <w:rsid w:val="00E51D94"/>
    <w:rsid w:val="00E5308F"/>
    <w:rsid w:val="00E5416F"/>
    <w:rsid w:val="00E65394"/>
    <w:rsid w:val="00E705B4"/>
    <w:rsid w:val="00E72FE4"/>
    <w:rsid w:val="00E77B40"/>
    <w:rsid w:val="00E81D19"/>
    <w:rsid w:val="00E92767"/>
    <w:rsid w:val="00E92F89"/>
    <w:rsid w:val="00EA6F05"/>
    <w:rsid w:val="00EA72FD"/>
    <w:rsid w:val="00EB0BEA"/>
    <w:rsid w:val="00EC2E8D"/>
    <w:rsid w:val="00EE3CF2"/>
    <w:rsid w:val="00EF2926"/>
    <w:rsid w:val="00EF4165"/>
    <w:rsid w:val="00EF4AEF"/>
    <w:rsid w:val="00F14B8C"/>
    <w:rsid w:val="00F15838"/>
    <w:rsid w:val="00F17E67"/>
    <w:rsid w:val="00F22AD3"/>
    <w:rsid w:val="00F230AD"/>
    <w:rsid w:val="00F27240"/>
    <w:rsid w:val="00F311E3"/>
    <w:rsid w:val="00F34F5F"/>
    <w:rsid w:val="00F362BB"/>
    <w:rsid w:val="00F37C7F"/>
    <w:rsid w:val="00F4350A"/>
    <w:rsid w:val="00F4623F"/>
    <w:rsid w:val="00F46594"/>
    <w:rsid w:val="00F479EA"/>
    <w:rsid w:val="00F5057A"/>
    <w:rsid w:val="00F73A2D"/>
    <w:rsid w:val="00F73CF2"/>
    <w:rsid w:val="00F74A90"/>
    <w:rsid w:val="00F76D93"/>
    <w:rsid w:val="00F80511"/>
    <w:rsid w:val="00F90860"/>
    <w:rsid w:val="00FD3795"/>
    <w:rsid w:val="00FE337D"/>
    <w:rsid w:val="00FE7167"/>
    <w:rsid w:val="00FF1397"/>
    <w:rsid w:val="00FF1CF6"/>
    <w:rsid w:val="00FF4001"/>
    <w:rsid w:val="00FF47BC"/>
    <w:rsid w:val="00FF6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D9EF"/>
  <w15:docId w15:val="{C8385238-0DB4-41E7-B93E-213C248FA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55B"/>
  </w:style>
  <w:style w:type="paragraph" w:styleId="Heading1">
    <w:name w:val="heading 1"/>
    <w:link w:val="Heading1Char"/>
    <w:uiPriority w:val="9"/>
    <w:qFormat/>
    <w:pPr>
      <w:spacing w:before="360" w:after="180"/>
      <w:outlineLvl w:val="0"/>
    </w:pPr>
    <w:rPr>
      <w:b/>
      <w:bCs/>
      <w:color w:val="1565C0"/>
      <w:sz w:val="32"/>
      <w:szCs w:val="32"/>
    </w:rPr>
  </w:style>
  <w:style w:type="paragraph" w:styleId="Heading2">
    <w:name w:val="heading 2"/>
    <w:link w:val="Heading2Char"/>
    <w:uiPriority w:val="9"/>
    <w:unhideWhenUsed/>
    <w:qFormat/>
    <w:pPr>
      <w:spacing w:before="240" w:after="120"/>
      <w:outlineLvl w:val="1"/>
    </w:pPr>
    <w:rPr>
      <w:b/>
      <w:bCs/>
      <w:color w:val="00838F"/>
      <w:sz w:val="26"/>
      <w:szCs w:val="26"/>
    </w:rPr>
  </w:style>
  <w:style w:type="paragraph" w:styleId="Heading3">
    <w:name w:val="heading 3"/>
    <w:link w:val="Heading3Char"/>
    <w:uiPriority w:val="9"/>
    <w:unhideWhenUsed/>
    <w:qFormat/>
    <w:pPr>
      <w:spacing w:before="180" w:after="80"/>
      <w:outlineLvl w:val="2"/>
    </w:pPr>
    <w:rPr>
      <w:b/>
      <w:bCs/>
      <w:color w:val="42424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90D9A"/>
    <w:rPr>
      <w:rFonts w:ascii="Times New Roman" w:hAnsi="Times New Roman" w:cs="Times New Roman"/>
      <w:sz w:val="24"/>
      <w:szCs w:val="24"/>
    </w:rPr>
  </w:style>
  <w:style w:type="character" w:customStyle="1" w:styleId="Heading2Char">
    <w:name w:val="Heading 2 Char"/>
    <w:basedOn w:val="DefaultParagraphFont"/>
    <w:link w:val="Heading2"/>
    <w:uiPriority w:val="9"/>
    <w:rsid w:val="004A00B2"/>
    <w:rPr>
      <w:b/>
      <w:bCs/>
      <w:color w:val="00838F"/>
      <w:sz w:val="26"/>
      <w:szCs w:val="26"/>
    </w:rPr>
  </w:style>
  <w:style w:type="character" w:customStyle="1" w:styleId="Heading1Char">
    <w:name w:val="Heading 1 Char"/>
    <w:basedOn w:val="DefaultParagraphFont"/>
    <w:link w:val="Heading1"/>
    <w:uiPriority w:val="9"/>
    <w:rsid w:val="001C215B"/>
    <w:rPr>
      <w:b/>
      <w:bCs/>
      <w:color w:val="1565C0"/>
      <w:sz w:val="32"/>
      <w:szCs w:val="32"/>
    </w:rPr>
  </w:style>
  <w:style w:type="character" w:styleId="Strong">
    <w:name w:val="Strong"/>
    <w:basedOn w:val="DefaultParagraphFont"/>
    <w:uiPriority w:val="22"/>
    <w:qFormat/>
    <w:rsid w:val="00C37B36"/>
    <w:rPr>
      <w:b/>
      <w:bCs/>
    </w:rPr>
  </w:style>
  <w:style w:type="paragraph" w:styleId="Header">
    <w:name w:val="header"/>
    <w:basedOn w:val="Normal"/>
    <w:link w:val="HeaderChar"/>
    <w:uiPriority w:val="99"/>
    <w:unhideWhenUsed/>
    <w:rsid w:val="00845FD2"/>
    <w:pPr>
      <w:tabs>
        <w:tab w:val="center" w:pos="4513"/>
        <w:tab w:val="right" w:pos="9026"/>
      </w:tabs>
    </w:pPr>
  </w:style>
  <w:style w:type="character" w:customStyle="1" w:styleId="HeaderChar">
    <w:name w:val="Header Char"/>
    <w:basedOn w:val="DefaultParagraphFont"/>
    <w:link w:val="Header"/>
    <w:uiPriority w:val="99"/>
    <w:rsid w:val="00845FD2"/>
  </w:style>
  <w:style w:type="paragraph" w:styleId="Footer">
    <w:name w:val="footer"/>
    <w:basedOn w:val="Normal"/>
    <w:link w:val="FooterChar"/>
    <w:uiPriority w:val="99"/>
    <w:unhideWhenUsed/>
    <w:rsid w:val="00845FD2"/>
    <w:pPr>
      <w:tabs>
        <w:tab w:val="center" w:pos="4513"/>
        <w:tab w:val="right" w:pos="9026"/>
      </w:tabs>
    </w:pPr>
  </w:style>
  <w:style w:type="character" w:customStyle="1" w:styleId="FooterChar">
    <w:name w:val="Footer Char"/>
    <w:basedOn w:val="DefaultParagraphFont"/>
    <w:link w:val="Footer"/>
    <w:uiPriority w:val="99"/>
    <w:rsid w:val="00845FD2"/>
  </w:style>
  <w:style w:type="character" w:customStyle="1" w:styleId="Heading3Char">
    <w:name w:val="Heading 3 Char"/>
    <w:basedOn w:val="DefaultParagraphFont"/>
    <w:link w:val="Heading3"/>
    <w:uiPriority w:val="9"/>
    <w:rsid w:val="007F48E9"/>
    <w:rPr>
      <w:b/>
      <w:bCs/>
      <w:color w:val="424242"/>
      <w:sz w:val="24"/>
      <w:szCs w:val="24"/>
    </w:rPr>
  </w:style>
  <w:style w:type="table" w:styleId="TableGrid">
    <w:name w:val="Table Grid"/>
    <w:basedOn w:val="TableNormal"/>
    <w:uiPriority w:val="39"/>
    <w:rsid w:val="00B945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7547CB"/>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11017</Words>
  <Characters>62800</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Sushant Rathore</cp:lastModifiedBy>
  <cp:revision>2</cp:revision>
  <dcterms:created xsi:type="dcterms:W3CDTF">2026-07-13T06:32:00Z</dcterms:created>
  <dcterms:modified xsi:type="dcterms:W3CDTF">2026-07-13T06:32:00Z</dcterms:modified>
</cp:coreProperties>
</file>