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080"/>
          <w:tab w:val="left" w:pos="1260"/>
          <w:tab w:val="left" w:pos="2160"/>
          <w:tab w:val="left" w:pos="2340"/>
          <w:tab w:val="left" w:pos="5940"/>
          <w:tab w:val="left" w:pos="6120"/>
          <w:tab w:val="left" w:pos="6300"/>
        </w:tabs>
        <w:spacing w:before="780" w:beforeLines="250"/>
        <w:jc w:val="center"/>
        <w:rPr>
          <w:b/>
          <w:color w:val="0033CC"/>
          <w:sz w:val="44"/>
          <w:szCs w:val="44"/>
        </w:rPr>
      </w:pPr>
      <w:r>
        <w:drawing>
          <wp:inline distT="0" distB="0" distL="0" distR="0">
            <wp:extent cx="670560" cy="6172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670618" cy="617274"/>
                    </a:xfrm>
                    <a:prstGeom prst="rect">
                      <a:avLst/>
                    </a:prstGeom>
                  </pic:spPr>
                </pic:pic>
              </a:graphicData>
            </a:graphic>
          </wp:inline>
        </w:drawing>
      </w:r>
      <w:r>
        <w:rPr>
          <w:b/>
          <w:bCs/>
          <w:sz w:val="24"/>
        </w:rPr>
        <w:t xml:space="preserve">    </w:t>
      </w:r>
      <w:r>
        <w:rPr>
          <w:rFonts w:hint="eastAsia" w:ascii="华文新魏" w:eastAsia="华文新魏"/>
          <w:color w:val="254061" w:themeColor="accent1" w:themeShade="80"/>
          <w:spacing w:val="20"/>
          <w:sz w:val="44"/>
          <w:szCs w:val="44"/>
        </w:rPr>
        <w:t>浙江财经大学东方学院实验报告</w:t>
      </w:r>
    </w:p>
    <w:p>
      <w:pPr>
        <w:tabs>
          <w:tab w:val="left" w:pos="1080"/>
          <w:tab w:val="left" w:pos="1260"/>
          <w:tab w:val="left" w:pos="2160"/>
          <w:tab w:val="left" w:pos="2340"/>
          <w:tab w:val="left" w:pos="5940"/>
          <w:tab w:val="left" w:pos="6120"/>
          <w:tab w:val="left" w:pos="6300"/>
        </w:tabs>
        <w:spacing w:before="780" w:beforeLines="250"/>
        <w:rPr>
          <w:color w:val="254061" w:themeColor="accent1" w:themeShade="80"/>
          <w:sz w:val="24"/>
          <w:szCs w:val="21"/>
          <w:u w:val="single"/>
        </w:rPr>
      </w:pPr>
      <w:r>
        <w:rPr>
          <w:rFonts w:hint="eastAsia"/>
          <w:color w:val="254061" w:themeColor="accent1" w:themeShade="80"/>
          <w:sz w:val="24"/>
          <w:szCs w:val="21"/>
        </w:rPr>
        <w:t>学生姓名：</w:t>
      </w:r>
      <w:r>
        <w:rPr>
          <w:rFonts w:hint="eastAsia"/>
          <w:color w:val="254061" w:themeColor="accent1" w:themeShade="80"/>
          <w:sz w:val="24"/>
          <w:szCs w:val="21"/>
          <w:u w:val="single"/>
        </w:rPr>
        <w:t xml:space="preserve"> </w:t>
      </w:r>
      <w:r>
        <w:rPr>
          <w:rFonts w:hint="eastAsia"/>
          <w:b/>
          <w:color w:val="254061" w:themeColor="accent1" w:themeShade="80"/>
          <w:sz w:val="24"/>
          <w:szCs w:val="21"/>
          <w:u w:val="single"/>
        </w:rPr>
        <w:t xml:space="preserve">  </w:t>
      </w:r>
      <w:r>
        <w:rPr>
          <w:rFonts w:hint="eastAsia"/>
          <w:b/>
          <w:color w:val="254061" w:themeColor="accent1" w:themeShade="80"/>
          <w:sz w:val="24"/>
          <w:szCs w:val="21"/>
          <w:u w:val="single"/>
          <w:lang w:val="en-US" w:eastAsia="zh-CN"/>
        </w:rPr>
        <w:t>李鹏雷</w:t>
      </w:r>
      <w:r>
        <w:rPr>
          <w:b/>
          <w:color w:val="254061" w:themeColor="accent1" w:themeShade="80"/>
          <w:sz w:val="24"/>
          <w:szCs w:val="21"/>
          <w:u w:val="single"/>
        </w:rPr>
        <w:t xml:space="preserve"> </w:t>
      </w:r>
      <w:r>
        <w:rPr>
          <w:rFonts w:hint="eastAsia"/>
          <w:b/>
          <w:color w:val="254061" w:themeColor="accent1" w:themeShade="80"/>
          <w:sz w:val="24"/>
          <w:szCs w:val="21"/>
          <w:u w:val="single"/>
        </w:rPr>
        <w:t xml:space="preserve"> </w:t>
      </w:r>
      <w:r>
        <w:rPr>
          <w:rFonts w:hint="eastAsia"/>
          <w:color w:val="254061" w:themeColor="accent1" w:themeShade="80"/>
          <w:sz w:val="24"/>
          <w:szCs w:val="21"/>
        </w:rPr>
        <w:t xml:space="preserve">  学号：</w:t>
      </w:r>
      <w:r>
        <w:rPr>
          <w:rFonts w:hint="eastAsia"/>
          <w:color w:val="254061" w:themeColor="accent1" w:themeShade="80"/>
          <w:sz w:val="24"/>
          <w:szCs w:val="21"/>
          <w:u w:val="single"/>
        </w:rPr>
        <w:t xml:space="preserve"> </w:t>
      </w:r>
      <w:r>
        <w:rPr>
          <w:rFonts w:hint="eastAsia"/>
          <w:color w:val="254061" w:themeColor="accent1" w:themeShade="80"/>
          <w:sz w:val="24"/>
          <w:szCs w:val="21"/>
          <w:u w:val="single"/>
          <w:lang w:val="en-US" w:eastAsia="zh-CN"/>
        </w:rPr>
        <w:t>2120400146</w:t>
      </w:r>
      <w:r>
        <w:rPr>
          <w:color w:val="254061" w:themeColor="accent1" w:themeShade="80"/>
          <w:sz w:val="24"/>
          <w:szCs w:val="21"/>
          <w:u w:val="single"/>
        </w:rPr>
        <w:t xml:space="preserve"> </w:t>
      </w:r>
      <w:r>
        <w:rPr>
          <w:rFonts w:hint="eastAsia"/>
          <w:color w:val="254061" w:themeColor="accent1" w:themeShade="80"/>
          <w:sz w:val="24"/>
          <w:szCs w:val="21"/>
          <w:u w:val="single"/>
        </w:rPr>
        <w:t xml:space="preserve"> </w:t>
      </w:r>
      <w:r>
        <w:rPr>
          <w:rFonts w:hint="eastAsia"/>
          <w:color w:val="254061" w:themeColor="accent1" w:themeShade="80"/>
          <w:sz w:val="24"/>
          <w:szCs w:val="21"/>
        </w:rPr>
        <w:t>专业班级：</w:t>
      </w:r>
      <w:r>
        <w:rPr>
          <w:rFonts w:hint="eastAsia"/>
          <w:color w:val="254061" w:themeColor="accent1" w:themeShade="80"/>
          <w:sz w:val="24"/>
          <w:szCs w:val="21"/>
          <w:u w:val="single"/>
        </w:rPr>
        <w:t xml:space="preserve">  </w:t>
      </w:r>
      <w:r>
        <w:rPr>
          <w:rFonts w:hint="eastAsia"/>
          <w:color w:val="254061" w:themeColor="accent1" w:themeShade="80"/>
          <w:sz w:val="24"/>
          <w:szCs w:val="21"/>
          <w:u w:val="single"/>
          <w:lang w:val="en-US" w:eastAsia="zh-CN"/>
        </w:rPr>
        <w:t>21计算机2班</w:t>
      </w:r>
      <w:r>
        <w:rPr>
          <w:color w:val="254061" w:themeColor="accent1" w:themeShade="80"/>
          <w:sz w:val="24"/>
          <w:szCs w:val="21"/>
          <w:u w:val="single"/>
        </w:rPr>
        <w:t xml:space="preserve"> </w:t>
      </w:r>
      <w:r>
        <w:rPr>
          <w:rFonts w:hint="eastAsia"/>
          <w:color w:val="254061" w:themeColor="accent1" w:themeShade="80"/>
          <w:sz w:val="24"/>
          <w:szCs w:val="21"/>
          <w:u w:val="single"/>
        </w:rPr>
        <w:t xml:space="preserve">               </w:t>
      </w:r>
    </w:p>
    <w:p>
      <w:pPr>
        <w:adjustRightInd w:val="0"/>
        <w:snapToGrid w:val="0"/>
        <w:spacing w:line="288" w:lineRule="auto"/>
        <w:rPr>
          <w:color w:val="254061" w:themeColor="accent1" w:themeShade="80"/>
          <w:sz w:val="24"/>
          <w:szCs w:val="21"/>
        </w:rPr>
      </w:pPr>
      <w:r>
        <w:rPr>
          <w:rFonts w:hint="eastAsia" w:ascii="宋体" w:hAnsi="宋体"/>
          <w:color w:val="254061" w:themeColor="accent1" w:themeShade="80"/>
          <w:sz w:val="24"/>
          <w:szCs w:val="21"/>
        </w:rPr>
        <w:t>实验类型：</w:t>
      </w:r>
      <w:r>
        <w:rPr>
          <w:rFonts w:hint="eastAsia" w:ascii="Segoe UI Symbol" w:hAnsi="Segoe UI Symbol" w:cs="Segoe UI Symbol"/>
          <w:color w:val="254061" w:themeColor="accent1" w:themeShade="80"/>
          <w:sz w:val="24"/>
          <w:szCs w:val="21"/>
          <w:lang w:eastAsia="zh-CN"/>
        </w:rPr>
        <w:t>□</w:t>
      </w:r>
      <w:r>
        <w:rPr>
          <w:rFonts w:hint="eastAsia" w:ascii="宋体" w:hAnsi="宋体"/>
          <w:color w:val="254061" w:themeColor="accent1" w:themeShade="80"/>
          <w:sz w:val="24"/>
          <w:szCs w:val="21"/>
        </w:rPr>
        <w:t>验证</w:t>
      </w:r>
      <w:r>
        <w:rPr>
          <w:rFonts w:ascii="宋体" w:hAnsi="宋体"/>
          <w:color w:val="254061" w:themeColor="accent1" w:themeShade="80"/>
          <w:sz w:val="24"/>
          <w:szCs w:val="21"/>
        </w:rPr>
        <w:sym w:font="Wingdings 2" w:char="0052"/>
      </w:r>
      <w:r>
        <w:rPr>
          <w:rFonts w:hint="eastAsia" w:ascii="宋体" w:hAnsi="宋体"/>
          <w:color w:val="254061" w:themeColor="accent1" w:themeShade="80"/>
          <w:sz w:val="24"/>
          <w:szCs w:val="21"/>
        </w:rPr>
        <w:t>综合</w:t>
      </w:r>
      <w:r>
        <w:rPr>
          <w:rFonts w:ascii="宋体" w:hAnsi="宋体"/>
          <w:color w:val="254061" w:themeColor="accent1" w:themeShade="80"/>
          <w:sz w:val="24"/>
          <w:szCs w:val="21"/>
        </w:rPr>
        <w:sym w:font="Wingdings 2" w:char="0052"/>
      </w:r>
      <w:r>
        <w:rPr>
          <w:rFonts w:hint="eastAsia" w:ascii="宋体" w:hAnsi="宋体"/>
          <w:color w:val="254061" w:themeColor="accent1" w:themeShade="80"/>
          <w:sz w:val="24"/>
          <w:szCs w:val="21"/>
        </w:rPr>
        <w:t>设计</w:t>
      </w:r>
      <w:r>
        <w:rPr>
          <w:rFonts w:ascii="宋体" w:hAnsi="宋体"/>
          <w:color w:val="254061" w:themeColor="accent1" w:themeShade="80"/>
          <w:sz w:val="24"/>
          <w:szCs w:val="21"/>
        </w:rPr>
        <w:t>□</w:t>
      </w:r>
      <w:r>
        <w:rPr>
          <w:rFonts w:hint="eastAsia" w:ascii="宋体" w:hAnsi="宋体"/>
          <w:color w:val="254061" w:themeColor="accent1" w:themeShade="80"/>
          <w:sz w:val="24"/>
          <w:szCs w:val="21"/>
        </w:rPr>
        <w:t xml:space="preserve">创新 </w:t>
      </w:r>
      <w:r>
        <w:rPr>
          <w:rFonts w:hint="eastAsia"/>
          <w:color w:val="254061" w:themeColor="accent1" w:themeShade="80"/>
          <w:sz w:val="24"/>
          <w:szCs w:val="21"/>
        </w:rPr>
        <w:t>实验日期：</w:t>
      </w:r>
      <w:r>
        <w:rPr>
          <w:rFonts w:hint="eastAsia"/>
          <w:color w:val="254061" w:themeColor="accent1" w:themeShade="80"/>
          <w:sz w:val="24"/>
          <w:szCs w:val="21"/>
          <w:u w:val="single"/>
          <w:lang w:val="en-US" w:eastAsia="zh-CN"/>
        </w:rPr>
        <w:t>2023.5.18</w:t>
      </w:r>
      <w:r>
        <w:rPr>
          <w:color w:val="254061" w:themeColor="accent1" w:themeShade="80"/>
          <w:sz w:val="24"/>
          <w:szCs w:val="21"/>
          <w:u w:val="single"/>
        </w:rPr>
        <w:t xml:space="preserve"> </w:t>
      </w:r>
      <w:r>
        <w:rPr>
          <w:rFonts w:hint="eastAsia"/>
          <w:color w:val="254061" w:themeColor="accent1" w:themeShade="80"/>
          <w:sz w:val="24"/>
          <w:szCs w:val="21"/>
          <w:u w:val="single"/>
        </w:rPr>
        <w:t xml:space="preserve"> </w:t>
      </w:r>
      <w:r>
        <w:rPr>
          <w:rFonts w:hint="eastAsia"/>
          <w:color w:val="254061" w:themeColor="accent1" w:themeShade="80"/>
          <w:sz w:val="24"/>
          <w:szCs w:val="21"/>
        </w:rPr>
        <w:t>实验成绩：</w:t>
      </w:r>
      <w:r>
        <w:rPr>
          <w:rFonts w:hint="eastAsia"/>
          <w:color w:val="254061" w:themeColor="accent1" w:themeShade="80"/>
          <w:sz w:val="24"/>
          <w:szCs w:val="21"/>
          <w:u w:val="single"/>
        </w:rPr>
        <w:t xml:space="preserve">       </w:t>
      </w:r>
    </w:p>
    <w:p>
      <w:pPr>
        <w:jc w:val="center"/>
        <w:rPr>
          <w:rFonts w:ascii="Calibri" w:hAnsi="Calibri"/>
          <w:b/>
          <w:bCs/>
          <w:sz w:val="30"/>
          <w:szCs w:val="30"/>
        </w:rPr>
      </w:pPr>
      <w:r>
        <w:rPr>
          <w:rFonts w:hint="eastAsia" w:ascii="Calibri" w:hAnsi="Calibri"/>
          <w:b/>
          <w:bCs/>
          <w:sz w:val="30"/>
          <w:szCs w:val="30"/>
        </w:rPr>
        <w:t>实验</w:t>
      </w:r>
      <w:r>
        <w:rPr>
          <w:rFonts w:hint="eastAsia" w:ascii="Calibri" w:hAnsi="Calibri"/>
          <w:b/>
          <w:bCs/>
          <w:sz w:val="30"/>
          <w:szCs w:val="30"/>
          <w:lang w:val="en-US" w:eastAsia="zh-CN"/>
        </w:rPr>
        <w:t>7</w:t>
      </w:r>
      <w:r>
        <w:rPr>
          <w:rFonts w:hint="eastAsia" w:ascii="Calibri" w:hAnsi="Calibri"/>
          <w:b/>
          <w:bCs/>
          <w:sz w:val="30"/>
          <w:szCs w:val="30"/>
          <w:lang w:val="en-US" w:eastAsia="zh-CN"/>
        </w:rPr>
        <w:tab/>
      </w:r>
      <w:r>
        <w:rPr>
          <w:rFonts w:hint="eastAsia" w:ascii="Calibri" w:hAnsi="Calibri"/>
          <w:b/>
          <w:bCs/>
          <w:sz w:val="30"/>
          <w:szCs w:val="30"/>
        </w:rPr>
        <w:t>、</w:t>
      </w:r>
      <w:r>
        <w:rPr>
          <w:rFonts w:hint="eastAsia" w:ascii="Calibri" w:hAnsi="Calibri"/>
          <w:b/>
          <w:bCs/>
          <w:sz w:val="30"/>
          <w:szCs w:val="30"/>
          <w:u w:val="single"/>
        </w:rPr>
        <w:t xml:space="preserve"> </w:t>
      </w:r>
      <w:r>
        <w:rPr>
          <w:rFonts w:ascii="Calibri" w:hAnsi="Calibri"/>
          <w:b/>
          <w:bCs/>
          <w:sz w:val="30"/>
          <w:szCs w:val="30"/>
          <w:u w:val="single"/>
        </w:rPr>
        <w:t xml:space="preserve">      </w:t>
      </w:r>
      <w:r>
        <w:rPr>
          <w:rFonts w:hint="eastAsia" w:ascii="Calibri" w:hAnsi="Calibri"/>
          <w:b/>
          <w:bCs/>
          <w:sz w:val="30"/>
          <w:szCs w:val="30"/>
          <w:u w:val="single"/>
          <w:lang w:val="en-US" w:eastAsia="zh-CN"/>
        </w:rPr>
        <w:t>微程序控制器</w:t>
      </w:r>
      <w:r>
        <w:rPr>
          <w:rFonts w:ascii="Calibri" w:hAnsi="Calibri"/>
          <w:b/>
          <w:bCs/>
          <w:sz w:val="30"/>
          <w:szCs w:val="30"/>
          <w:u w:val="single"/>
        </w:rPr>
        <w:t xml:space="preserve">      </w:t>
      </w:r>
      <w:r>
        <w:rPr>
          <w:rFonts w:hint="eastAsia" w:ascii="Calibri" w:hAnsi="Calibri"/>
          <w:b/>
          <w:bCs/>
          <w:sz w:val="30"/>
          <w:szCs w:val="30"/>
        </w:rPr>
        <w:t>实验</w:t>
      </w:r>
    </w:p>
    <w:p>
      <w:pPr>
        <w:numPr>
          <w:ilvl w:val="0"/>
          <w:numId w:val="1"/>
        </w:numPr>
        <w:rPr>
          <w:rFonts w:ascii="Calibri" w:hAnsi="Calibri"/>
          <w:b/>
          <w:bCs/>
          <w:sz w:val="28"/>
          <w:szCs w:val="28"/>
        </w:rPr>
      </w:pPr>
      <w:r>
        <w:rPr>
          <w:rFonts w:hint="eastAsia" w:ascii="Calibri" w:hAnsi="Calibri"/>
          <w:b/>
          <w:bCs/>
          <w:sz w:val="28"/>
          <w:szCs w:val="28"/>
        </w:rPr>
        <w:t>实验目的：</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1） 掌握微程序控制器的组成原理和工作过程。</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2） 理解微指令和微程序的概念，理解微指令与指令的区别与联系。</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3） 掌握指令操作码与控制存储器中微程序的对应方法，熟悉按指令操作码从控制存</w:t>
      </w:r>
    </w:p>
    <w:p>
      <w:pPr>
        <w:keepNext w:val="0"/>
        <w:keepLines w:val="0"/>
        <w:widowControl/>
        <w:suppressLineNumbers w:val="0"/>
        <w:ind w:firstLine="420" w:firstLineChars="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储器中读出微程序的过程。</w:t>
      </w:r>
    </w:p>
    <w:p>
      <w:pPr>
        <w:numPr>
          <w:ilvl w:val="0"/>
          <w:numId w:val="1"/>
        </w:numPr>
        <w:rPr>
          <w:rFonts w:ascii="Calibri" w:hAnsi="Calibri"/>
          <w:b/>
          <w:bCs/>
          <w:sz w:val="28"/>
          <w:szCs w:val="28"/>
        </w:rPr>
      </w:pPr>
      <w:r>
        <w:rPr>
          <w:rFonts w:hint="eastAsia" w:ascii="Calibri" w:hAnsi="Calibri"/>
          <w:b/>
          <w:bCs/>
          <w:sz w:val="28"/>
          <w:szCs w:val="28"/>
        </w:rPr>
        <w:t>实验原理：</w:t>
      </w:r>
    </w:p>
    <w:p>
      <w:pPr>
        <w:jc w:val="left"/>
      </w:pPr>
      <w:r>
        <w:drawing>
          <wp:inline distT="0" distB="0" distL="114300" distR="114300">
            <wp:extent cx="5272405" cy="2731135"/>
            <wp:effectExtent l="0" t="0" r="63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2405" cy="2731135"/>
                    </a:xfrm>
                    <a:prstGeom prst="rect">
                      <a:avLst/>
                    </a:prstGeom>
                    <a:noFill/>
                    <a:ln>
                      <a:noFill/>
                    </a:ln>
                  </pic:spPr>
                </pic:pic>
              </a:graphicData>
            </a:graphic>
          </wp:inline>
        </w:drawing>
      </w:r>
    </w:p>
    <w:p>
      <w:pPr>
        <w:jc w:val="left"/>
      </w:pPr>
      <w:r>
        <w:drawing>
          <wp:inline distT="0" distB="0" distL="114300" distR="114300">
            <wp:extent cx="5269865" cy="4538345"/>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865" cy="4538345"/>
                    </a:xfrm>
                    <a:prstGeom prst="rect">
                      <a:avLst/>
                    </a:prstGeom>
                    <a:noFill/>
                    <a:ln>
                      <a:noFill/>
                    </a:ln>
                  </pic:spPr>
                </pic:pic>
              </a:graphicData>
            </a:graphic>
          </wp:inline>
        </w:drawing>
      </w:r>
    </w:p>
    <w:p>
      <w:pPr>
        <w:jc w:val="left"/>
      </w:pPr>
      <w:r>
        <w:drawing>
          <wp:inline distT="0" distB="0" distL="114300" distR="114300">
            <wp:extent cx="5269865" cy="2668905"/>
            <wp:effectExtent l="0" t="0" r="3175"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9865" cy="2668905"/>
                    </a:xfrm>
                    <a:prstGeom prst="rect">
                      <a:avLst/>
                    </a:prstGeom>
                    <a:noFill/>
                    <a:ln>
                      <a:noFill/>
                    </a:ln>
                  </pic:spPr>
                </pic:pic>
              </a:graphicData>
            </a:graphic>
          </wp:inline>
        </w:drawing>
      </w:r>
    </w:p>
    <w:p>
      <w:pPr>
        <w:jc w:val="left"/>
      </w:pPr>
    </w:p>
    <w:p>
      <w:pPr>
        <w:jc w:val="left"/>
      </w:pPr>
      <w:r>
        <w:drawing>
          <wp:inline distT="0" distB="0" distL="114300" distR="114300">
            <wp:extent cx="5268595" cy="5694045"/>
            <wp:effectExtent l="0" t="0" r="444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68595" cy="5694045"/>
                    </a:xfrm>
                    <a:prstGeom prst="rect">
                      <a:avLst/>
                    </a:prstGeom>
                    <a:noFill/>
                    <a:ln>
                      <a:noFill/>
                    </a:ln>
                  </pic:spPr>
                </pic:pic>
              </a:graphicData>
            </a:graphic>
          </wp:inline>
        </w:drawing>
      </w:r>
    </w:p>
    <w:p>
      <w:pPr>
        <w:jc w:val="left"/>
      </w:pPr>
      <w:r>
        <w:drawing>
          <wp:inline distT="0" distB="0" distL="114300" distR="114300">
            <wp:extent cx="4907280" cy="44958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4907280" cy="4495800"/>
                    </a:xfrm>
                    <a:prstGeom prst="rect">
                      <a:avLst/>
                    </a:prstGeom>
                    <a:noFill/>
                    <a:ln>
                      <a:noFill/>
                    </a:ln>
                  </pic:spPr>
                </pic:pic>
              </a:graphicData>
            </a:graphic>
          </wp:inline>
        </w:drawing>
      </w:r>
    </w:p>
    <w:p>
      <w:pPr>
        <w:jc w:val="left"/>
      </w:pPr>
      <w:r>
        <w:drawing>
          <wp:inline distT="0" distB="0" distL="114300" distR="114300">
            <wp:extent cx="5273675" cy="2818130"/>
            <wp:effectExtent l="0" t="0" r="1460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73675" cy="2818130"/>
                    </a:xfrm>
                    <a:prstGeom prst="rect">
                      <a:avLst/>
                    </a:prstGeom>
                    <a:noFill/>
                    <a:ln>
                      <a:noFill/>
                    </a:ln>
                  </pic:spPr>
                </pic:pic>
              </a:graphicData>
            </a:graphic>
          </wp:inline>
        </w:drawing>
      </w:r>
    </w:p>
    <w:p>
      <w:pPr>
        <w:jc w:val="left"/>
      </w:pPr>
      <w:r>
        <w:drawing>
          <wp:inline distT="0" distB="0" distL="114300" distR="114300">
            <wp:extent cx="5273675" cy="1537335"/>
            <wp:effectExtent l="0" t="0" r="14605" b="190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5273675" cy="1537335"/>
                    </a:xfrm>
                    <a:prstGeom prst="rect">
                      <a:avLst/>
                    </a:prstGeom>
                    <a:noFill/>
                    <a:ln>
                      <a:noFill/>
                    </a:ln>
                  </pic:spPr>
                </pic:pic>
              </a:graphicData>
            </a:graphic>
          </wp:inline>
        </w:drawing>
      </w:r>
    </w:p>
    <w:p>
      <w:pPr>
        <w:jc w:val="left"/>
      </w:pPr>
    </w:p>
    <w:p>
      <w:pPr>
        <w:jc w:val="left"/>
      </w:pPr>
    </w:p>
    <w:p>
      <w:pPr>
        <w:numPr>
          <w:ilvl w:val="0"/>
          <w:numId w:val="1"/>
        </w:numPr>
        <w:jc w:val="left"/>
        <w:rPr>
          <w:rFonts w:hint="eastAsia" w:ascii="Calibri" w:hAnsi="Calibri"/>
          <w:b/>
          <w:bCs/>
          <w:sz w:val="28"/>
          <w:szCs w:val="28"/>
        </w:rPr>
      </w:pPr>
      <w:r>
        <w:rPr>
          <w:rFonts w:hint="eastAsia" w:ascii="Calibri" w:hAnsi="Calibri"/>
          <w:b/>
          <w:bCs/>
          <w:sz w:val="28"/>
          <w:szCs w:val="28"/>
        </w:rPr>
        <w:t>实验内容和步骤：</w:t>
      </w:r>
    </w:p>
    <w:p>
      <w:pPr>
        <w:numPr>
          <w:ilvl w:val="0"/>
          <w:numId w:val="0"/>
        </w:numPr>
        <w:ind w:leftChars="0"/>
        <w:jc w:val="left"/>
      </w:pPr>
      <w:r>
        <w:drawing>
          <wp:inline distT="0" distB="0" distL="114300" distR="114300">
            <wp:extent cx="5273675" cy="5138420"/>
            <wp:effectExtent l="0" t="0" r="14605" b="1270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3675" cy="5138420"/>
                    </a:xfrm>
                    <a:prstGeom prst="rect">
                      <a:avLst/>
                    </a:prstGeom>
                    <a:noFill/>
                    <a:ln>
                      <a:noFill/>
                    </a:ln>
                  </pic:spPr>
                </pic:pic>
              </a:graphicData>
            </a:graphic>
          </wp:inline>
        </w:drawing>
      </w:r>
    </w:p>
    <w:p>
      <w:pPr>
        <w:numPr>
          <w:ilvl w:val="0"/>
          <w:numId w:val="0"/>
        </w:numPr>
        <w:ind w:leftChars="0"/>
        <w:jc w:val="left"/>
      </w:pPr>
      <w:r>
        <w:drawing>
          <wp:inline distT="0" distB="0" distL="114300" distR="114300">
            <wp:extent cx="5270500" cy="2774315"/>
            <wp:effectExtent l="0" t="0" r="2540" b="146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270500" cy="2774315"/>
                    </a:xfrm>
                    <a:prstGeom prst="rect">
                      <a:avLst/>
                    </a:prstGeom>
                    <a:noFill/>
                    <a:ln>
                      <a:noFill/>
                    </a:ln>
                  </pic:spPr>
                </pic:pic>
              </a:graphicData>
            </a:graphic>
          </wp:inline>
        </w:drawing>
      </w:r>
    </w:p>
    <w:p>
      <w:pPr>
        <w:numPr>
          <w:ilvl w:val="0"/>
          <w:numId w:val="0"/>
        </w:numPr>
        <w:ind w:leftChars="0"/>
        <w:jc w:val="left"/>
        <w:rPr>
          <w:rFonts w:hint="eastAsia"/>
        </w:rPr>
      </w:pPr>
    </w:p>
    <w:p>
      <w:pPr>
        <w:numPr>
          <w:ilvl w:val="0"/>
          <w:numId w:val="1"/>
        </w:numPr>
        <w:rPr>
          <w:rFonts w:hint="eastAsia" w:ascii="Calibri" w:hAnsi="Calibri"/>
          <w:b/>
          <w:bCs/>
          <w:sz w:val="28"/>
          <w:szCs w:val="28"/>
        </w:rPr>
      </w:pPr>
      <w:r>
        <w:rPr>
          <w:rFonts w:hint="eastAsia" w:ascii="Calibri" w:hAnsi="Calibri"/>
          <w:b/>
          <w:bCs/>
          <w:sz w:val="28"/>
          <w:szCs w:val="28"/>
        </w:rPr>
        <w:t>实验结果及分析</w:t>
      </w:r>
    </w:p>
    <w:p>
      <w:pPr>
        <w:numPr>
          <w:ilvl w:val="0"/>
          <w:numId w:val="0"/>
        </w:numPr>
        <w:ind w:leftChars="0"/>
      </w:pPr>
      <w:r>
        <w:drawing>
          <wp:inline distT="0" distB="0" distL="114300" distR="114300">
            <wp:extent cx="5270500" cy="2372360"/>
            <wp:effectExtent l="0" t="0" r="254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5270500" cy="2372360"/>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5269230" cy="1632585"/>
            <wp:effectExtent l="0" t="0" r="3810" b="133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5269230" cy="1632585"/>
                    </a:xfrm>
                    <a:prstGeom prst="rect">
                      <a:avLst/>
                    </a:prstGeom>
                    <a:noFill/>
                    <a:ln>
                      <a:noFill/>
                    </a:ln>
                  </pic:spPr>
                </pic:pic>
              </a:graphicData>
            </a:graphic>
          </wp:inline>
        </w:drawing>
      </w:r>
    </w:p>
    <w:p>
      <w:pPr>
        <w:widowControl w:val="0"/>
        <w:numPr>
          <w:ilvl w:val="0"/>
          <w:numId w:val="0"/>
        </w:numPr>
        <w:jc w:val="left"/>
        <w:rPr>
          <w:rFonts w:hint="default" w:ascii="Arial" w:hAnsi="Arial" w:eastAsia="Arial" w:cs="Arial"/>
          <w:i w:val="0"/>
          <w:iCs w:val="0"/>
          <w:caps w:val="0"/>
          <w:color w:val="4D4D4D"/>
          <w:spacing w:val="0"/>
          <w:sz w:val="19"/>
          <w:szCs w:val="19"/>
          <w:shd w:val="clear" w:fill="FFFFFF"/>
          <w:lang w:val="en-US" w:eastAsia="zh-CN"/>
        </w:rPr>
      </w:pPr>
    </w:p>
    <w:p>
      <w:pPr>
        <w:numPr>
          <w:ilvl w:val="0"/>
          <w:numId w:val="1"/>
        </w:numPr>
        <w:rPr>
          <w:rFonts w:ascii="Calibri" w:hAnsi="Calibri"/>
          <w:b/>
          <w:bCs/>
          <w:sz w:val="28"/>
          <w:szCs w:val="28"/>
        </w:rPr>
      </w:pPr>
      <w:r>
        <w:rPr>
          <w:rFonts w:hint="eastAsia" w:ascii="Calibri" w:hAnsi="Calibri"/>
          <w:b/>
          <w:bCs/>
          <w:sz w:val="28"/>
          <w:szCs w:val="28"/>
        </w:rPr>
        <w:t>实验总结：</w:t>
      </w:r>
    </w:p>
    <w:p>
      <w:pPr>
        <w:keepNext w:val="0"/>
        <w:keepLines w:val="0"/>
        <w:widowControl/>
        <w:suppressLineNumbers w:val="0"/>
        <w:jc w:val="left"/>
        <w:rPr>
          <w:rFonts w:ascii="Calibri" w:hAnsi="Calibri"/>
          <w:b/>
          <w:bCs/>
          <w:sz w:val="28"/>
          <w:szCs w:val="28"/>
        </w:rPr>
      </w:pPr>
      <w:r>
        <w:rPr>
          <w:rFonts w:hint="eastAsia" w:ascii="宋体" w:hAnsi="宋体" w:eastAsia="宋体" w:cs="宋体"/>
          <w:color w:val="000000"/>
          <w:kern w:val="0"/>
          <w:sz w:val="21"/>
          <w:szCs w:val="21"/>
          <w:lang w:val="en-US" w:eastAsia="zh-CN" w:bidi="ar"/>
        </w:rPr>
        <w:t>这个实验主要考察了我们的电路设计和调试能力，通过一个微程序控制器</w:t>
      </w:r>
      <w:r>
        <w:rPr>
          <w:rFonts w:hint="eastAsia" w:ascii="宋体" w:hAnsi="宋体" w:cs="宋体"/>
          <w:color w:val="000000"/>
          <w:kern w:val="0"/>
          <w:sz w:val="21"/>
          <w:szCs w:val="21"/>
          <w:lang w:val="en-US" w:eastAsia="zh-CN" w:bidi="ar"/>
        </w:rPr>
        <w:t>的</w:t>
      </w:r>
      <w:r>
        <w:rPr>
          <w:rFonts w:hint="eastAsia" w:ascii="宋体" w:hAnsi="宋体" w:eastAsia="宋体" w:cs="宋体"/>
          <w:color w:val="000000"/>
          <w:kern w:val="0"/>
          <w:sz w:val="21"/>
          <w:szCs w:val="21"/>
          <w:lang w:val="en-US" w:eastAsia="zh-CN" w:bidi="ar"/>
        </w:rPr>
        <w:t>形式，目的是为了让我们掌握电路设计和分析的方法和能力。为了对电路设计过程中遇到的问题作出一个较好地解决和解释，必须要对系统或者设计有着很清楚的认识。</w:t>
      </w:r>
    </w:p>
    <w:p>
      <w:pPr>
        <w:numPr>
          <w:ilvl w:val="0"/>
          <w:numId w:val="1"/>
        </w:numPr>
        <w:rPr>
          <w:rFonts w:ascii="Calibri" w:hAnsi="Calibri"/>
          <w:b/>
          <w:bCs/>
          <w:sz w:val="28"/>
          <w:szCs w:val="28"/>
        </w:rPr>
      </w:pPr>
      <w:r>
        <w:rPr>
          <w:rFonts w:hint="eastAsia" w:ascii="Calibri" w:hAnsi="Calibri"/>
          <w:b/>
          <w:bCs/>
          <w:sz w:val="28"/>
          <w:szCs w:val="28"/>
        </w:rPr>
        <w:t>思考题：</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default" w:ascii="Times New Roman" w:hAnsi="Times New Roman" w:eastAsia="宋体" w:cs="Times New Roman"/>
          <w:color w:val="000000"/>
          <w:kern w:val="0"/>
          <w:sz w:val="21"/>
          <w:szCs w:val="21"/>
          <w:lang w:val="en-US" w:eastAsia="zh-CN" w:bidi="ar"/>
        </w:rPr>
        <w:t xml:space="preserve">1. </w:t>
      </w:r>
      <w:r>
        <w:rPr>
          <w:rFonts w:hint="eastAsia" w:cs="Times New Roman"/>
          <w:color w:val="000000"/>
          <w:kern w:val="0"/>
          <w:sz w:val="21"/>
          <w:szCs w:val="21"/>
          <w:lang w:val="en-US" w:eastAsia="zh-CN" w:bidi="ar"/>
        </w:rPr>
        <w:t>微程序控制器主要由哪些部件组成</w:t>
      </w:r>
      <w:r>
        <w:rPr>
          <w:rFonts w:hint="eastAsia" w:ascii="宋体" w:hAnsi="宋体" w:eastAsia="宋体" w:cs="宋体"/>
          <w:color w:val="000000"/>
          <w:kern w:val="0"/>
          <w:sz w:val="21"/>
          <w:szCs w:val="21"/>
          <w:lang w:val="en-US" w:eastAsia="zh-CN" w:bidi="ar"/>
        </w:rPr>
        <w:t>？</w:t>
      </w:r>
      <w:r>
        <w:rPr>
          <w:rFonts w:hint="eastAsia" w:ascii="宋体" w:hAnsi="宋体" w:cs="宋体"/>
          <w:color w:val="000000"/>
          <w:kern w:val="0"/>
          <w:sz w:val="21"/>
          <w:szCs w:val="21"/>
          <w:lang w:val="en-US" w:eastAsia="zh-CN" w:bidi="ar"/>
        </w:rPr>
        <w:t>各部件的功能是什么？</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微程序控制器主要由以下几个部件组成：</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1.微指令存储器（Microinstruction Memory）：用于存储微程序的存储器。微程序是一些指令序列，用来描述CPU如何执行指令，通过微指令存储器可以提供不同的操作功能。</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2.控制存储器（Control Memory）：用于存储实际执行操作的控制信号。控制存储器中的内容由微程序控制器生成，并用作数据通路中各元件的控制信号。</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3.时序逻辑电路（Timing and Control Logic Circuitry）：控制整个微程序控制器的运行，包括操作码解码、状态转移以及微指令的读取等。</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4.状态寄存器（State Register）：用于存储当前CPU的状态信息，例如程序计数器和标志寄存器等。</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5.地址寄存器（Address Register）：用于存储下一条要执行的指令的地址。</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这些部件合作工作，使得微程序控制器能够根据微程序中的指令序列产生相应的控制信号，从而控制CPU执行指令。</w:t>
      </w:r>
    </w:p>
    <w:p>
      <w:pPr>
        <w:keepNext w:val="0"/>
        <w:keepLines w:val="0"/>
        <w:widowControl/>
        <w:suppressLineNumbers w:val="0"/>
        <w:jc w:val="left"/>
        <w:rPr>
          <w:rFonts w:hint="default"/>
          <w:lang w:val="en-US"/>
        </w:rPr>
      </w:pPr>
      <w:r>
        <w:rPr>
          <w:rFonts w:hint="default" w:ascii="Times New Roman" w:hAnsi="Times New Roman" w:eastAsia="宋体" w:cs="Times New Roman"/>
          <w:color w:val="000000"/>
          <w:kern w:val="0"/>
          <w:sz w:val="21"/>
          <w:szCs w:val="21"/>
          <w:lang w:val="en-US" w:eastAsia="zh-CN" w:bidi="ar"/>
        </w:rPr>
        <w:t>2.</w:t>
      </w:r>
      <w:r>
        <w:rPr>
          <w:rFonts w:hint="eastAsia" w:cs="Times New Roman"/>
          <w:color w:val="000000"/>
          <w:kern w:val="0"/>
          <w:sz w:val="21"/>
          <w:szCs w:val="21"/>
          <w:lang w:val="en-US" w:eastAsia="zh-CN" w:bidi="ar"/>
        </w:rPr>
        <w:t>本实验中，地址转移逻辑电路是怎样利用判别测试字段（P字段）实现微程序分支的？</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在本实验中，地址转移逻辑电路利用判别测试字段（P字段）实现微程序分支的方法如下：</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当CPU执行到需要进行分支操作的微指令时，微指令中的P字段值会被送入地址转移逻辑电路。</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地址转移逻辑电路将P字段值与之前设置的条件进行比较，如果条件成立，则跳转到目标地址所对应的微指令继续执行；否则，按照顺序执行下一条微指令。</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在本实验中，P字段可以和状态寄存器的某个位进行比较，以实现基于状态寄存器的分支逻辑。例如，可以设置微指令中的P字段为“1”，并将状态寄存器中的某个位赋值为“1”，这样只有当状态寄存器位上为“1”时，才能进行分支操作。</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如果需要进行多重分支，可以设置多个P字段，并使用多个比较电路实现复杂的条件分支逻辑。</w:t>
      </w: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p>
    <w:p>
      <w:pPr>
        <w:keepNext w:val="0"/>
        <w:keepLines w:val="0"/>
        <w:widowControl/>
        <w:suppressLineNumbers w:val="0"/>
        <w:jc w:val="left"/>
        <w:rPr>
          <w:rFonts w:hint="eastAsia" w:ascii="Arial" w:hAnsi="Arial" w:eastAsia="Arial" w:cs="Arial"/>
          <w:i w:val="0"/>
          <w:iCs w:val="0"/>
          <w:caps w:val="0"/>
          <w:color w:val="C00000"/>
          <w:spacing w:val="0"/>
          <w:sz w:val="19"/>
          <w:szCs w:val="19"/>
          <w:shd w:val="clear" w:fill="FFFFFF"/>
        </w:rPr>
      </w:pPr>
      <w:r>
        <w:rPr>
          <w:rFonts w:hint="eastAsia" w:ascii="Arial" w:hAnsi="Arial" w:eastAsia="Arial" w:cs="Arial"/>
          <w:i w:val="0"/>
          <w:iCs w:val="0"/>
          <w:caps w:val="0"/>
          <w:color w:val="C00000"/>
          <w:spacing w:val="0"/>
          <w:sz w:val="19"/>
          <w:szCs w:val="19"/>
          <w:shd w:val="clear" w:fill="FFFFFF"/>
        </w:rPr>
        <w:t>通过利用判别测试字段（P字段）实现微程序分支，可以使得程序执行更加灵活，能够根据具体情况动态地调整执行路径，从而提高CPU的性能和效率。</w:t>
      </w:r>
    </w:p>
    <w:p>
      <w:pPr>
        <w:keepNext w:val="0"/>
        <w:keepLines w:val="0"/>
        <w:widowControl/>
        <w:suppressLineNumbers w:val="0"/>
        <w:jc w:val="left"/>
        <w:rPr>
          <w:rFonts w:hint="default" w:cs="Times New Roman"/>
          <w:color w:val="000000"/>
          <w:kern w:val="0"/>
          <w:sz w:val="21"/>
          <w:szCs w:val="21"/>
          <w:lang w:val="en-US" w:eastAsia="zh-CN" w:bidi="ar"/>
        </w:rPr>
      </w:pPr>
      <w:r>
        <w:rPr>
          <w:rFonts w:hint="eastAsia" w:cs="Times New Roman"/>
          <w:color w:val="000000"/>
          <w:kern w:val="0"/>
          <w:sz w:val="21"/>
          <w:szCs w:val="21"/>
          <w:lang w:val="en-US" w:eastAsia="zh-CN" w:bidi="ar"/>
        </w:rPr>
        <w:t>3.如果把微程序控制器看作一个黑盒子，那么它的输入信号有哪些？这些信号是哪些部分提供给它的？它的输出信号有哪些？这些信号是发送给哪些部件的</w:t>
      </w:r>
    </w:p>
    <w:p>
      <w:pPr>
        <w:keepNext w:val="0"/>
        <w:keepLines w:val="0"/>
        <w:widowControl/>
        <w:suppressLineNumbers w:val="0"/>
        <w:ind w:firstLine="420" w:firstLineChars="0"/>
        <w:jc w:val="left"/>
        <w:rPr>
          <w:rFonts w:hint="default" w:ascii="Arial" w:hAnsi="Arial" w:eastAsia="Arial" w:cs="Arial"/>
          <w:i w:val="0"/>
          <w:iCs w:val="0"/>
          <w:caps w:val="0"/>
          <w:color w:val="C00000"/>
          <w:spacing w:val="0"/>
          <w:sz w:val="19"/>
          <w:szCs w:val="19"/>
          <w:shd w:val="clear" w:fill="FFFFFF"/>
          <w:lang w:val="en-US" w:eastAsia="zh-CN"/>
        </w:rPr>
      </w:pPr>
      <w:r>
        <w:rPr>
          <w:rFonts w:hint="default" w:ascii="Arial" w:hAnsi="Arial" w:eastAsia="Arial" w:cs="Arial"/>
          <w:i w:val="0"/>
          <w:iCs w:val="0"/>
          <w:caps w:val="0"/>
          <w:color w:val="C00000"/>
          <w:spacing w:val="0"/>
          <w:sz w:val="19"/>
          <w:szCs w:val="19"/>
          <w:shd w:val="clear" w:fill="FFFFFF"/>
          <w:lang w:val="en-US" w:eastAsia="zh-CN"/>
        </w:rPr>
        <w:t>微程序控制器的输入信号主要包括指令信号、状态信号和时钟信号。其中，指令信号是来自CPU的指令码，它告诉微程序控制器当前需要执行的操作；状态信号是来自CPU中的一些状态标志，例如标志寄存器中的零标志、进位标志等，用于控制微程序控制器的执行流程；时钟信号则是用于同步微程序控制器内部各个部件的操作节奏。</w:t>
      </w:r>
    </w:p>
    <w:p>
      <w:pPr>
        <w:keepNext w:val="0"/>
        <w:keepLines w:val="0"/>
        <w:widowControl/>
        <w:suppressLineNumbers w:val="0"/>
        <w:ind w:firstLine="420" w:firstLineChars="0"/>
        <w:jc w:val="left"/>
        <w:rPr>
          <w:rFonts w:hint="default" w:ascii="Arial" w:hAnsi="Arial" w:eastAsia="Arial" w:cs="Arial"/>
          <w:i w:val="0"/>
          <w:iCs w:val="0"/>
          <w:caps w:val="0"/>
          <w:color w:val="C00000"/>
          <w:spacing w:val="0"/>
          <w:sz w:val="19"/>
          <w:szCs w:val="19"/>
          <w:shd w:val="clear" w:fill="FFFFFF"/>
          <w:lang w:val="en-US" w:eastAsia="zh-CN"/>
        </w:rPr>
      </w:pPr>
    </w:p>
    <w:p>
      <w:pPr>
        <w:keepNext w:val="0"/>
        <w:keepLines w:val="0"/>
        <w:widowControl/>
        <w:suppressLineNumbers w:val="0"/>
        <w:ind w:firstLine="420" w:firstLineChars="0"/>
        <w:jc w:val="left"/>
        <w:rPr>
          <w:rFonts w:hint="default" w:ascii="Arial" w:hAnsi="Arial" w:eastAsia="Arial" w:cs="Arial"/>
          <w:i w:val="0"/>
          <w:iCs w:val="0"/>
          <w:caps w:val="0"/>
          <w:color w:val="C00000"/>
          <w:spacing w:val="0"/>
          <w:sz w:val="19"/>
          <w:szCs w:val="19"/>
          <w:shd w:val="clear" w:fill="FFFFFF"/>
          <w:lang w:val="en-US" w:eastAsia="zh-CN"/>
        </w:rPr>
      </w:pPr>
      <w:r>
        <w:rPr>
          <w:rFonts w:hint="default" w:ascii="Arial" w:hAnsi="Arial" w:eastAsia="Arial" w:cs="Arial"/>
          <w:i w:val="0"/>
          <w:iCs w:val="0"/>
          <w:caps w:val="0"/>
          <w:color w:val="C00000"/>
          <w:spacing w:val="0"/>
          <w:sz w:val="19"/>
          <w:szCs w:val="19"/>
          <w:shd w:val="clear" w:fill="FFFFFF"/>
          <w:lang w:val="en-US" w:eastAsia="zh-CN"/>
        </w:rPr>
        <w:t>这些信号一般是由CPU的指令译码器提供给微程序控制器的，也有可能是由其他的外部控制器提供给微程序控制器的。</w:t>
      </w:r>
    </w:p>
    <w:p>
      <w:pPr>
        <w:keepNext w:val="0"/>
        <w:keepLines w:val="0"/>
        <w:widowControl/>
        <w:suppressLineNumbers w:val="0"/>
        <w:ind w:firstLine="420" w:firstLineChars="0"/>
        <w:jc w:val="left"/>
        <w:rPr>
          <w:rFonts w:hint="default" w:ascii="Arial" w:hAnsi="Arial" w:eastAsia="Arial" w:cs="Arial"/>
          <w:i w:val="0"/>
          <w:iCs w:val="0"/>
          <w:caps w:val="0"/>
          <w:color w:val="C00000"/>
          <w:spacing w:val="0"/>
          <w:sz w:val="19"/>
          <w:szCs w:val="19"/>
          <w:shd w:val="clear" w:fill="FFFFFF"/>
          <w:lang w:val="en-US" w:eastAsia="zh-CN"/>
        </w:rPr>
      </w:pPr>
    </w:p>
    <w:p>
      <w:pPr>
        <w:keepNext w:val="0"/>
        <w:keepLines w:val="0"/>
        <w:widowControl/>
        <w:suppressLineNumbers w:val="0"/>
        <w:ind w:firstLine="420" w:firstLineChars="0"/>
        <w:jc w:val="left"/>
        <w:rPr>
          <w:rFonts w:hint="default" w:ascii="Arial" w:hAnsi="Arial" w:eastAsia="Arial" w:cs="Arial"/>
          <w:i w:val="0"/>
          <w:iCs w:val="0"/>
          <w:caps w:val="0"/>
          <w:color w:val="C00000"/>
          <w:spacing w:val="0"/>
          <w:sz w:val="19"/>
          <w:szCs w:val="19"/>
          <w:shd w:val="clear" w:fill="FFFFFF"/>
          <w:lang w:val="en-US" w:eastAsia="zh-CN"/>
        </w:rPr>
      </w:pPr>
      <w:r>
        <w:rPr>
          <w:rFonts w:hint="default" w:ascii="Arial" w:hAnsi="Arial" w:eastAsia="Arial" w:cs="Arial"/>
          <w:i w:val="0"/>
          <w:iCs w:val="0"/>
          <w:caps w:val="0"/>
          <w:color w:val="C00000"/>
          <w:spacing w:val="0"/>
          <w:sz w:val="19"/>
          <w:szCs w:val="19"/>
          <w:shd w:val="clear" w:fill="FFFFFF"/>
          <w:lang w:val="en-US" w:eastAsia="zh-CN"/>
        </w:rPr>
        <w:t>微程序控制器的输出信号主要包括控制信号和数据信号。控制信号用于控制CPU中的各个部件的操作，例如ALU、寄存器、总线等；数据信号则是用于在各个部件之间传输数据的。这些信号一般是发送给CPU中的各个部件，以控制它们的操作，并实现指令的执行</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Segoe UI Symbol">
    <w:panose1 w:val="020B0502040204020203"/>
    <w:charset w:val="00"/>
    <w:family w:val="swiss"/>
    <w:pitch w:val="default"/>
    <w:sig w:usb0="800001E3" w:usb1="1200FFEF" w:usb2="00040000" w:usb3="04000000" w:csb0="00000001" w:csb1="40000000"/>
  </w:font>
  <w:font w:name="Wingdings 2">
    <w:panose1 w:val="05020102010507070707"/>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85BCF4D"/>
    <w:multiLevelType w:val="singleLevel"/>
    <w:tmpl w:val="585BCF4D"/>
    <w:lvl w:ilvl="0" w:tentative="0">
      <w:start w:val="1"/>
      <w:numFmt w:val="decimal"/>
      <w:suff w:val="nothing"/>
      <w:lvlText w:val="%1、"/>
      <w:lvlJc w:val="left"/>
      <w:pPr>
        <w:ind w:left="0" w:firstLine="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JiMDIxYWQ4YzQ0NDFmY2M4ZGNiMzIyYzczOGU0YzgifQ=="/>
  </w:docVars>
  <w:rsids>
    <w:rsidRoot w:val="009619CA"/>
    <w:rsid w:val="000B6E6D"/>
    <w:rsid w:val="001C0274"/>
    <w:rsid w:val="00255E2F"/>
    <w:rsid w:val="002A3451"/>
    <w:rsid w:val="00310EE9"/>
    <w:rsid w:val="00316E96"/>
    <w:rsid w:val="003A1116"/>
    <w:rsid w:val="003B4D38"/>
    <w:rsid w:val="003D3681"/>
    <w:rsid w:val="0042236C"/>
    <w:rsid w:val="0048463F"/>
    <w:rsid w:val="005F7799"/>
    <w:rsid w:val="00601758"/>
    <w:rsid w:val="00853A49"/>
    <w:rsid w:val="00886709"/>
    <w:rsid w:val="009619CA"/>
    <w:rsid w:val="009D782D"/>
    <w:rsid w:val="00A3753D"/>
    <w:rsid w:val="00B40A0B"/>
    <w:rsid w:val="00B46429"/>
    <w:rsid w:val="00C4307B"/>
    <w:rsid w:val="00D7555C"/>
    <w:rsid w:val="00F44021"/>
    <w:rsid w:val="00F953DC"/>
    <w:rsid w:val="10156DF0"/>
    <w:rsid w:val="23DE12B3"/>
    <w:rsid w:val="34097CBE"/>
    <w:rsid w:val="4D9337A3"/>
    <w:rsid w:val="4E6A00E0"/>
    <w:rsid w:val="524156FD"/>
    <w:rsid w:val="5D241A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qFormat/>
    <w:uiPriority w:val="99"/>
    <w:rPr>
      <w:sz w:val="18"/>
      <w:szCs w:val="18"/>
    </w:rPr>
  </w:style>
  <w:style w:type="paragraph" w:styleId="3">
    <w:name w:val="footer"/>
    <w:basedOn w:val="1"/>
    <w:link w:val="12"/>
    <w:unhideWhenUsed/>
    <w:qFormat/>
    <w:uiPriority w:val="99"/>
    <w:pPr>
      <w:tabs>
        <w:tab w:val="center" w:pos="4153"/>
        <w:tab w:val="right" w:pos="8306"/>
      </w:tabs>
      <w:snapToGrid w:val="0"/>
      <w:jc w:val="left"/>
    </w:pPr>
    <w:rPr>
      <w:sz w:val="18"/>
      <w:szCs w:val="18"/>
    </w:rPr>
  </w:style>
  <w:style w:type="paragraph" w:styleId="4">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Emphasis"/>
    <w:basedOn w:val="8"/>
    <w:qFormat/>
    <w:uiPriority w:val="20"/>
    <w:rPr>
      <w:i/>
    </w:rPr>
  </w:style>
  <w:style w:type="character" w:customStyle="1" w:styleId="10">
    <w:name w:val="Balloon Text Char"/>
    <w:basedOn w:val="8"/>
    <w:link w:val="2"/>
    <w:semiHidden/>
    <w:qFormat/>
    <w:uiPriority w:val="99"/>
    <w:rPr>
      <w:rFonts w:ascii="Times New Roman" w:hAnsi="Times New Roman" w:eastAsia="宋体" w:cs="Times New Roman"/>
      <w:sz w:val="18"/>
      <w:szCs w:val="18"/>
    </w:rPr>
  </w:style>
  <w:style w:type="character" w:customStyle="1" w:styleId="11">
    <w:name w:val="Header Char"/>
    <w:basedOn w:val="8"/>
    <w:link w:val="4"/>
    <w:qFormat/>
    <w:uiPriority w:val="99"/>
    <w:rPr>
      <w:rFonts w:ascii="Times New Roman" w:hAnsi="Times New Roman" w:eastAsia="宋体" w:cs="Times New Roman"/>
      <w:sz w:val="18"/>
      <w:szCs w:val="18"/>
    </w:rPr>
  </w:style>
  <w:style w:type="character" w:customStyle="1" w:styleId="12">
    <w:name w:val="Footer Char"/>
    <w:basedOn w:val="8"/>
    <w:link w:val="3"/>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1436</Words>
  <Characters>1570</Characters>
  <Lines>1</Lines>
  <Paragraphs>1</Paragraphs>
  <TotalTime>36</TotalTime>
  <ScaleCrop>false</ScaleCrop>
  <LinksUpToDate>false</LinksUpToDate>
  <CharactersWithSpaces>1642</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2020-04-19T14:52:00Z</dcterms:created>
  <dc:creator>lenovo</dc:creator>
  <cp:lastModifiedBy>秋缒</cp:lastModifiedBy>
  <dcterms:modified xsi:type="dcterms:W3CDTF">2023-05-18T08:20:04Z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2EFCEEA1E5A84F9E8F3B660E85C796BF_13</vt:lpwstr>
  </property>
</Properties>
</file>