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黑体" w:hAnsi="黑体" w:eastAsia="黑体" w:cs="黑体"/>
          <w:b/>
          <w:bCs/>
          <w:lang w:val="en-US" w:eastAsia="zh-CN"/>
        </w:rPr>
        <w:t>1.缺陷清单：</w:t>
      </w:r>
    </w:p>
    <w:p>
      <w:pPr>
        <w:jc w:val="center"/>
        <w:rPr>
          <w:rFonts w:hint="eastAsia"/>
          <w:sz w:val="24"/>
          <w:szCs w:val="24"/>
          <w:vertAlign w:val="baseline"/>
          <w:lang w:val="en-US" w:eastAsia="zh-CN"/>
        </w:rPr>
      </w:pPr>
    </w:p>
    <w:tbl>
      <w:tblPr>
        <w:tblStyle w:val="3"/>
        <w:tblW w:w="8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2473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247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缺陷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点</w:t>
            </w:r>
          </w:p>
        </w:tc>
        <w:tc>
          <w:tcPr>
            <w:tcW w:w="5603" w:type="dxa"/>
            <w:vAlign w:val="top"/>
          </w:tcPr>
          <w:p>
            <w:pPr>
              <w:spacing w:line="48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473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文件上传的容错和异常处理</w:t>
            </w:r>
          </w:p>
        </w:tc>
        <w:tc>
          <w:tcPr>
            <w:tcW w:w="560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用户同时上传多个文件时系统仅会接受到最后一个文件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473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0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上传的文件内容不符合要求或导致系统崩溃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47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文件接受的类型不符合需求要求</w:t>
            </w:r>
          </w:p>
        </w:tc>
        <w:tc>
          <w:tcPr>
            <w:tcW w:w="560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仅支持上传文件为.csv格式，不支持.arff格式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473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需求实现不完整</w:t>
            </w:r>
          </w:p>
        </w:tc>
        <w:tc>
          <w:tcPr>
            <w:tcW w:w="560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仅支持输出模型正确率，不支持实现预测功能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52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473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0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仅支持线上查看结果，不支持结果保存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473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0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未实现管理员模块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47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对接和维护困难</w:t>
            </w:r>
          </w:p>
        </w:tc>
        <w:tc>
          <w:tcPr>
            <w:tcW w:w="560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不同工程师的代码风格不统一，导致对接和后期维护困难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473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设计存在缺陷</w:t>
            </w:r>
          </w:p>
        </w:tc>
        <w:tc>
          <w:tcPr>
            <w:tcW w:w="560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不支持不同算法间的直观比对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473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03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界面设计不够美观、简洁</w:t>
            </w:r>
          </w:p>
        </w:tc>
      </w:tr>
    </w:tbl>
    <w:p>
      <w:r>
        <w:rPr>
          <w:rFonts w:hint="eastAsia" w:ascii="黑体" w:hAnsi="黑体" w:eastAsia="黑体" w:cs="黑体"/>
          <w:b/>
          <w:bCs/>
          <w:lang w:val="en-US" w:eastAsia="zh-CN"/>
        </w:rPr>
        <w:t>2.确定需要修改的缺陷及修改的程度：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需要修改的缺陷：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缺陷点1、缺陷点2、缺陷点3、缺陷点4、缺陷点5、缺陷点8。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修改的程度：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缺陷点1：系统在用户上传多个文件时会拒绝文件上传并提示用户上传重复，仅能同时上传一个文件。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缺陷点2：在训练模型前先检测文件内容的完整性，如果不符合文件格式要求，系统会拒绝接受并提示用户。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缺陷点3：系统能够同时支持.csv和.arff格式。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缺陷点4：支持输出模型正确率，同时系统支持实现预测功能。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缺陷点5：支持线上查看结果，同时系统提供结果下载与保存。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缺陷点8：通过在结果中显示图表来进行不同算法间的直观比对。</w:t>
      </w:r>
    </w:p>
    <w:p>
      <w:pPr>
        <w:jc w:val="left"/>
        <w:rPr>
          <w:rFonts w:hint="eastAsia"/>
          <w:sz w:val="24"/>
          <w:szCs w:val="24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47570E33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2022-11-01T17:17:26Z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