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8ECC2" w14:textId="7D23A480" w:rsidR="00DB06B5" w:rsidRPr="00D65C57" w:rsidRDefault="00025338" w:rsidP="00025338">
      <w:pPr>
        <w:jc w:val="center"/>
        <w:rPr>
          <w:rFonts w:ascii="宋体" w:eastAsia="宋体" w:hAnsi="宋体"/>
          <w:sz w:val="32"/>
          <w:szCs w:val="32"/>
        </w:rPr>
      </w:pPr>
      <w:r w:rsidRPr="00D65C57">
        <w:rPr>
          <w:rFonts w:ascii="宋体" w:eastAsia="宋体" w:hAnsi="宋体" w:hint="eastAsia"/>
          <w:sz w:val="32"/>
          <w:szCs w:val="32"/>
        </w:rPr>
        <w:t>《特殊需求下的区域铁路运输路径规划》中期报告</w:t>
      </w:r>
    </w:p>
    <w:p w14:paraId="5B6ABB48" w14:textId="5313776D" w:rsidR="00025338" w:rsidRPr="00D65C57" w:rsidRDefault="00025338" w:rsidP="00025338">
      <w:pPr>
        <w:jc w:val="right"/>
        <w:rPr>
          <w:rFonts w:ascii="宋体" w:eastAsia="宋体" w:hAnsi="宋体"/>
          <w:szCs w:val="21"/>
        </w:rPr>
      </w:pPr>
      <w:r w:rsidRPr="00D65C57">
        <w:rPr>
          <w:rFonts w:ascii="宋体" w:eastAsia="宋体" w:hAnsi="宋体" w:hint="eastAsia"/>
          <w:szCs w:val="21"/>
        </w:rPr>
        <w:t>组员：张</w:t>
      </w:r>
      <w:proofErr w:type="gramStart"/>
      <w:r w:rsidRPr="00D65C57">
        <w:rPr>
          <w:rFonts w:ascii="宋体" w:eastAsia="宋体" w:hAnsi="宋体" w:hint="eastAsia"/>
          <w:szCs w:val="21"/>
        </w:rPr>
        <w:t>苡</w:t>
      </w:r>
      <w:proofErr w:type="gramEnd"/>
      <w:r w:rsidRPr="00D65C57">
        <w:rPr>
          <w:rFonts w:ascii="宋体" w:eastAsia="宋体" w:hAnsi="宋体" w:hint="eastAsia"/>
          <w:szCs w:val="21"/>
        </w:rPr>
        <w:t>瑄，曹</w:t>
      </w:r>
      <w:proofErr w:type="gramStart"/>
      <w:r w:rsidRPr="00D65C57">
        <w:rPr>
          <w:rFonts w:ascii="宋体" w:eastAsia="宋体" w:hAnsi="宋体" w:hint="eastAsia"/>
          <w:szCs w:val="21"/>
        </w:rPr>
        <w:t>珈</w:t>
      </w:r>
      <w:proofErr w:type="gramEnd"/>
      <w:r w:rsidRPr="00D65C57">
        <w:rPr>
          <w:rFonts w:ascii="宋体" w:eastAsia="宋体" w:hAnsi="宋体" w:hint="eastAsia"/>
          <w:szCs w:val="21"/>
        </w:rPr>
        <w:t>辉，张鑫成</w:t>
      </w:r>
    </w:p>
    <w:p w14:paraId="2CD97C59" w14:textId="1D33A7FC" w:rsidR="00025338" w:rsidRPr="00D65C57" w:rsidRDefault="00025338" w:rsidP="00025338">
      <w:pPr>
        <w:jc w:val="right"/>
        <w:rPr>
          <w:rFonts w:ascii="宋体" w:eastAsia="宋体" w:hAnsi="宋体"/>
          <w:szCs w:val="21"/>
        </w:rPr>
      </w:pPr>
      <w:r w:rsidRPr="00D65C57">
        <w:rPr>
          <w:rFonts w:ascii="宋体" w:eastAsia="宋体" w:hAnsi="宋体" w:hint="eastAsia"/>
          <w:szCs w:val="21"/>
        </w:rPr>
        <w:t>指导老师：康柳江</w:t>
      </w:r>
    </w:p>
    <w:p w14:paraId="2F955CAD" w14:textId="750A9352" w:rsidR="00025338" w:rsidRPr="00D65C57" w:rsidRDefault="00025338" w:rsidP="00025338">
      <w:pPr>
        <w:jc w:val="center"/>
        <w:rPr>
          <w:rFonts w:ascii="宋体" w:eastAsia="宋体" w:hAnsi="宋体"/>
          <w:sz w:val="24"/>
          <w:szCs w:val="24"/>
        </w:rPr>
      </w:pPr>
      <w:r w:rsidRPr="00D65C57">
        <w:rPr>
          <w:rFonts w:ascii="宋体" w:eastAsia="宋体" w:hAnsi="宋体" w:hint="eastAsia"/>
          <w:sz w:val="24"/>
          <w:szCs w:val="24"/>
        </w:rPr>
        <w:t>引言</w:t>
      </w:r>
    </w:p>
    <w:p w14:paraId="31C2AE8D" w14:textId="6D3286BB" w:rsidR="00025338" w:rsidRPr="00D65C57" w:rsidRDefault="00025338" w:rsidP="00530C20">
      <w:pPr>
        <w:spacing w:line="360" w:lineRule="auto"/>
        <w:rPr>
          <w:rFonts w:ascii="宋体" w:eastAsia="宋体" w:hAnsi="宋体"/>
          <w:szCs w:val="21"/>
        </w:rPr>
      </w:pPr>
      <w:r w:rsidRPr="00D65C57">
        <w:rPr>
          <w:rFonts w:ascii="宋体" w:eastAsia="宋体" w:hAnsi="宋体"/>
          <w:szCs w:val="21"/>
        </w:rPr>
        <w:tab/>
      </w:r>
      <w:r w:rsidRPr="00D65C57">
        <w:rPr>
          <w:rFonts w:ascii="宋体" w:eastAsia="宋体" w:hAnsi="宋体" w:hint="eastAsia"/>
          <w:szCs w:val="21"/>
        </w:rPr>
        <w:t>项目研究</w:t>
      </w:r>
      <w:r w:rsidR="00530C20" w:rsidRPr="00D65C57">
        <w:rPr>
          <w:rFonts w:ascii="宋体" w:eastAsia="宋体" w:hAnsi="宋体" w:hint="eastAsia"/>
          <w:szCs w:val="21"/>
        </w:rPr>
        <w:t>至今，我组主要完成了以下工作：（1）探究项目研究背景并进一步明确研究范围；（2）广泛阅读国内外文献，学习国内外先进的区域铁路运输路径规划方案，力求在前人的基础上再创新、创优；（3）明确何谓“特殊需求”，</w:t>
      </w:r>
      <w:proofErr w:type="gramStart"/>
      <w:r w:rsidR="00530C20" w:rsidRPr="00D65C57">
        <w:rPr>
          <w:rFonts w:ascii="宋体" w:eastAsia="宋体" w:hAnsi="宋体" w:hint="eastAsia"/>
          <w:szCs w:val="21"/>
        </w:rPr>
        <w:t>一</w:t>
      </w:r>
      <w:proofErr w:type="gramEnd"/>
      <w:r w:rsidR="00530C20" w:rsidRPr="00D65C57">
        <w:rPr>
          <w:rFonts w:ascii="宋体" w:eastAsia="宋体" w:hAnsi="宋体" w:hint="eastAsia"/>
          <w:szCs w:val="21"/>
        </w:rPr>
        <w:t>即联程运输广泛发展下的区域铁路运输路径规划，</w:t>
      </w:r>
      <w:proofErr w:type="gramStart"/>
      <w:r w:rsidR="00530C20" w:rsidRPr="00D65C57">
        <w:rPr>
          <w:rFonts w:ascii="宋体" w:eastAsia="宋体" w:hAnsi="宋体" w:hint="eastAsia"/>
          <w:szCs w:val="21"/>
        </w:rPr>
        <w:t>二即极端</w:t>
      </w:r>
      <w:proofErr w:type="gramEnd"/>
      <w:r w:rsidR="00530C20" w:rsidRPr="00D65C57">
        <w:rPr>
          <w:rFonts w:ascii="宋体" w:eastAsia="宋体" w:hAnsi="宋体" w:hint="eastAsia"/>
          <w:szCs w:val="21"/>
        </w:rPr>
        <w:t>恶劣条件下运输路径规划；（4）建立相关模型并使用</w:t>
      </w:r>
      <w:r w:rsidR="00530C20" w:rsidRPr="00D65C57">
        <w:rPr>
          <w:rFonts w:ascii="宋体" w:eastAsia="宋体" w:hAnsi="宋体"/>
          <w:szCs w:val="21"/>
        </w:rPr>
        <w:t>Python</w:t>
      </w:r>
      <w:r w:rsidR="00530C20" w:rsidRPr="00D65C57">
        <w:rPr>
          <w:rFonts w:ascii="宋体" w:eastAsia="宋体" w:hAnsi="宋体" w:hint="eastAsia"/>
          <w:szCs w:val="21"/>
        </w:rPr>
        <w:t>等语言求解、优化；（5）利用</w:t>
      </w:r>
      <w:r w:rsidR="00905014">
        <w:rPr>
          <w:rFonts w:ascii="宋体" w:eastAsia="宋体" w:hAnsi="宋体" w:hint="eastAsia"/>
          <w:szCs w:val="21"/>
        </w:rPr>
        <w:t>网络爬虫</w:t>
      </w:r>
      <w:r w:rsidR="00530C20" w:rsidRPr="00D65C57">
        <w:rPr>
          <w:rFonts w:ascii="宋体" w:eastAsia="宋体" w:hAnsi="宋体" w:hint="eastAsia"/>
          <w:szCs w:val="21"/>
        </w:rPr>
        <w:t>等手段获取北京市区域铁路运输路径信息及信息图表；（6</w:t>
      </w:r>
      <w:r w:rsidR="00530C20" w:rsidRPr="00D65C57">
        <w:rPr>
          <w:rFonts w:ascii="宋体" w:eastAsia="宋体" w:hAnsi="宋体"/>
          <w:szCs w:val="21"/>
        </w:rPr>
        <w:t>）</w:t>
      </w:r>
      <w:r w:rsidR="00530C20" w:rsidRPr="00D65C57">
        <w:rPr>
          <w:rFonts w:ascii="宋体" w:eastAsia="宋体" w:hAnsi="宋体" w:hint="eastAsia"/>
          <w:szCs w:val="21"/>
        </w:rPr>
        <w:t>初步设计系统平台页面，构思项目成果展现形式。</w:t>
      </w:r>
    </w:p>
    <w:sdt>
      <w:sdtPr>
        <w:rPr>
          <w:rFonts w:ascii="宋体" w:eastAsia="宋体" w:hAnsi="宋体" w:cstheme="minorBidi"/>
          <w:color w:val="auto"/>
          <w:kern w:val="2"/>
          <w:sz w:val="21"/>
          <w:szCs w:val="22"/>
          <w:lang w:val="zh-CN"/>
        </w:rPr>
        <w:id w:val="344055027"/>
        <w:docPartObj>
          <w:docPartGallery w:val="Table of Contents"/>
          <w:docPartUnique/>
        </w:docPartObj>
      </w:sdtPr>
      <w:sdtEndPr>
        <w:rPr>
          <w:b/>
          <w:bCs/>
        </w:rPr>
      </w:sdtEndPr>
      <w:sdtContent>
        <w:p w14:paraId="3CF2C7A7" w14:textId="3BCD7756" w:rsidR="00530C20" w:rsidRPr="00D65C57" w:rsidRDefault="00530C20" w:rsidP="00530C20">
          <w:pPr>
            <w:pStyle w:val="TOC"/>
            <w:spacing w:line="360" w:lineRule="auto"/>
            <w:jc w:val="center"/>
            <w:rPr>
              <w:rFonts w:ascii="宋体" w:eastAsia="宋体" w:hAnsi="宋体"/>
              <w:color w:val="000000" w:themeColor="text1"/>
              <w:sz w:val="24"/>
              <w:szCs w:val="24"/>
            </w:rPr>
          </w:pPr>
          <w:r w:rsidRPr="00D65C57">
            <w:rPr>
              <w:rFonts w:ascii="宋体" w:eastAsia="宋体" w:hAnsi="宋体"/>
              <w:color w:val="000000" w:themeColor="text1"/>
              <w:sz w:val="24"/>
              <w:szCs w:val="24"/>
              <w:lang w:val="zh-CN"/>
            </w:rPr>
            <w:t>目录</w:t>
          </w:r>
        </w:p>
        <w:p w14:paraId="116C6D58" w14:textId="56D0868B" w:rsidR="003F1D73" w:rsidRDefault="00530C20">
          <w:pPr>
            <w:pStyle w:val="TOC1"/>
            <w:tabs>
              <w:tab w:val="right" w:leader="dot" w:pos="8296"/>
            </w:tabs>
            <w:rPr>
              <w:noProof/>
            </w:rPr>
          </w:pPr>
          <w:r w:rsidRPr="00D65C57">
            <w:rPr>
              <w:rFonts w:ascii="宋体" w:eastAsia="宋体" w:hAnsi="宋体"/>
            </w:rPr>
            <w:fldChar w:fldCharType="begin"/>
          </w:r>
          <w:r w:rsidRPr="00D65C57">
            <w:rPr>
              <w:rFonts w:ascii="宋体" w:eastAsia="宋体" w:hAnsi="宋体"/>
            </w:rPr>
            <w:instrText xml:space="preserve"> TOC \o "1-3" \h \z \u </w:instrText>
          </w:r>
          <w:r w:rsidRPr="00D65C57">
            <w:rPr>
              <w:rFonts w:ascii="宋体" w:eastAsia="宋体" w:hAnsi="宋体"/>
            </w:rPr>
            <w:fldChar w:fldCharType="separate"/>
          </w:r>
          <w:hyperlink w:anchor="_Toc117177062" w:history="1">
            <w:r w:rsidR="003F1D73" w:rsidRPr="00430F86">
              <w:rPr>
                <w:rStyle w:val="aa"/>
                <w:rFonts w:ascii="宋体" w:eastAsia="宋体" w:hAnsi="宋体"/>
                <w:noProof/>
              </w:rPr>
              <w:t>1 研究背景与问题的提出</w:t>
            </w:r>
            <w:r w:rsidR="003F1D73">
              <w:rPr>
                <w:noProof/>
                <w:webHidden/>
              </w:rPr>
              <w:tab/>
            </w:r>
            <w:r w:rsidR="003F1D73">
              <w:rPr>
                <w:noProof/>
                <w:webHidden/>
              </w:rPr>
              <w:fldChar w:fldCharType="begin"/>
            </w:r>
            <w:r w:rsidR="003F1D73">
              <w:rPr>
                <w:noProof/>
                <w:webHidden/>
              </w:rPr>
              <w:instrText xml:space="preserve"> PAGEREF _Toc117177062 \h </w:instrText>
            </w:r>
            <w:r w:rsidR="003F1D73">
              <w:rPr>
                <w:noProof/>
                <w:webHidden/>
              </w:rPr>
            </w:r>
            <w:r w:rsidR="003F1D73">
              <w:rPr>
                <w:noProof/>
                <w:webHidden/>
              </w:rPr>
              <w:fldChar w:fldCharType="separate"/>
            </w:r>
            <w:r w:rsidR="003F1D73">
              <w:rPr>
                <w:noProof/>
                <w:webHidden/>
              </w:rPr>
              <w:t>2</w:t>
            </w:r>
            <w:r w:rsidR="003F1D73">
              <w:rPr>
                <w:noProof/>
                <w:webHidden/>
              </w:rPr>
              <w:fldChar w:fldCharType="end"/>
            </w:r>
          </w:hyperlink>
        </w:p>
        <w:p w14:paraId="07AB9121" w14:textId="681AA823" w:rsidR="003F1D73" w:rsidRDefault="003F1D73">
          <w:pPr>
            <w:pStyle w:val="TOC2"/>
            <w:tabs>
              <w:tab w:val="right" w:leader="dot" w:pos="8296"/>
            </w:tabs>
            <w:rPr>
              <w:noProof/>
            </w:rPr>
          </w:pPr>
          <w:hyperlink w:anchor="_Toc117177063" w:history="1">
            <w:r w:rsidRPr="00430F86">
              <w:rPr>
                <w:rStyle w:val="aa"/>
                <w:rFonts w:ascii="宋体" w:eastAsia="宋体" w:hAnsi="宋体"/>
                <w:noProof/>
              </w:rPr>
              <w:t>1.1研究背景</w:t>
            </w:r>
            <w:r>
              <w:rPr>
                <w:noProof/>
                <w:webHidden/>
              </w:rPr>
              <w:tab/>
            </w:r>
            <w:r>
              <w:rPr>
                <w:noProof/>
                <w:webHidden/>
              </w:rPr>
              <w:fldChar w:fldCharType="begin"/>
            </w:r>
            <w:r>
              <w:rPr>
                <w:noProof/>
                <w:webHidden/>
              </w:rPr>
              <w:instrText xml:space="preserve"> PAGEREF _Toc117177063 \h </w:instrText>
            </w:r>
            <w:r>
              <w:rPr>
                <w:noProof/>
                <w:webHidden/>
              </w:rPr>
            </w:r>
            <w:r>
              <w:rPr>
                <w:noProof/>
                <w:webHidden/>
              </w:rPr>
              <w:fldChar w:fldCharType="separate"/>
            </w:r>
            <w:r>
              <w:rPr>
                <w:noProof/>
                <w:webHidden/>
              </w:rPr>
              <w:t>2</w:t>
            </w:r>
            <w:r>
              <w:rPr>
                <w:noProof/>
                <w:webHidden/>
              </w:rPr>
              <w:fldChar w:fldCharType="end"/>
            </w:r>
          </w:hyperlink>
        </w:p>
        <w:p w14:paraId="5BEB4F64" w14:textId="28565A9F" w:rsidR="003F1D73" w:rsidRDefault="003F1D73">
          <w:pPr>
            <w:pStyle w:val="TOC2"/>
            <w:tabs>
              <w:tab w:val="right" w:leader="dot" w:pos="8296"/>
            </w:tabs>
            <w:rPr>
              <w:noProof/>
            </w:rPr>
          </w:pPr>
          <w:hyperlink w:anchor="_Toc117177064" w:history="1">
            <w:r w:rsidRPr="00430F86">
              <w:rPr>
                <w:rStyle w:val="aa"/>
                <w:rFonts w:ascii="宋体" w:eastAsia="宋体" w:hAnsi="宋体"/>
                <w:noProof/>
              </w:rPr>
              <w:t>1.2政策背景</w:t>
            </w:r>
            <w:r>
              <w:rPr>
                <w:noProof/>
                <w:webHidden/>
              </w:rPr>
              <w:tab/>
            </w:r>
            <w:r>
              <w:rPr>
                <w:noProof/>
                <w:webHidden/>
              </w:rPr>
              <w:fldChar w:fldCharType="begin"/>
            </w:r>
            <w:r>
              <w:rPr>
                <w:noProof/>
                <w:webHidden/>
              </w:rPr>
              <w:instrText xml:space="preserve"> PAGEREF _Toc117177064 \h </w:instrText>
            </w:r>
            <w:r>
              <w:rPr>
                <w:noProof/>
                <w:webHidden/>
              </w:rPr>
            </w:r>
            <w:r>
              <w:rPr>
                <w:noProof/>
                <w:webHidden/>
              </w:rPr>
              <w:fldChar w:fldCharType="separate"/>
            </w:r>
            <w:r>
              <w:rPr>
                <w:noProof/>
                <w:webHidden/>
              </w:rPr>
              <w:t>3</w:t>
            </w:r>
            <w:r>
              <w:rPr>
                <w:noProof/>
                <w:webHidden/>
              </w:rPr>
              <w:fldChar w:fldCharType="end"/>
            </w:r>
          </w:hyperlink>
        </w:p>
        <w:p w14:paraId="6D519634" w14:textId="03C7B9E2" w:rsidR="003F1D73" w:rsidRDefault="003F1D73">
          <w:pPr>
            <w:pStyle w:val="TOC1"/>
            <w:tabs>
              <w:tab w:val="right" w:leader="dot" w:pos="8296"/>
            </w:tabs>
            <w:rPr>
              <w:noProof/>
            </w:rPr>
          </w:pPr>
          <w:hyperlink w:anchor="_Toc117177065" w:history="1">
            <w:r w:rsidRPr="00430F86">
              <w:rPr>
                <w:rStyle w:val="aa"/>
                <w:rFonts w:ascii="宋体" w:eastAsia="宋体" w:hAnsi="宋体"/>
                <w:noProof/>
                <w:shd w:val="clear" w:color="auto" w:fill="FFFFFF"/>
              </w:rPr>
              <w:t>2 文献综述</w:t>
            </w:r>
            <w:r>
              <w:rPr>
                <w:noProof/>
                <w:webHidden/>
              </w:rPr>
              <w:tab/>
            </w:r>
            <w:r>
              <w:rPr>
                <w:noProof/>
                <w:webHidden/>
              </w:rPr>
              <w:fldChar w:fldCharType="begin"/>
            </w:r>
            <w:r>
              <w:rPr>
                <w:noProof/>
                <w:webHidden/>
              </w:rPr>
              <w:instrText xml:space="preserve"> PAGEREF _Toc117177065 \h </w:instrText>
            </w:r>
            <w:r>
              <w:rPr>
                <w:noProof/>
                <w:webHidden/>
              </w:rPr>
            </w:r>
            <w:r>
              <w:rPr>
                <w:noProof/>
                <w:webHidden/>
              </w:rPr>
              <w:fldChar w:fldCharType="separate"/>
            </w:r>
            <w:r>
              <w:rPr>
                <w:noProof/>
                <w:webHidden/>
              </w:rPr>
              <w:t>5</w:t>
            </w:r>
            <w:r>
              <w:rPr>
                <w:noProof/>
                <w:webHidden/>
              </w:rPr>
              <w:fldChar w:fldCharType="end"/>
            </w:r>
          </w:hyperlink>
        </w:p>
        <w:p w14:paraId="6DFC31CA" w14:textId="6332D605" w:rsidR="003F1D73" w:rsidRDefault="003F1D73">
          <w:pPr>
            <w:pStyle w:val="TOC2"/>
            <w:tabs>
              <w:tab w:val="right" w:leader="dot" w:pos="8296"/>
            </w:tabs>
            <w:rPr>
              <w:noProof/>
            </w:rPr>
          </w:pPr>
          <w:hyperlink w:anchor="_Toc117177066" w:history="1">
            <w:r w:rsidRPr="00430F86">
              <w:rPr>
                <w:rStyle w:val="aa"/>
                <w:rFonts w:ascii="宋体" w:eastAsia="宋体" w:hAnsi="宋体"/>
                <w:noProof/>
              </w:rPr>
              <w:t>2.1国内铁路智慧调度系统研究现状</w:t>
            </w:r>
            <w:r>
              <w:rPr>
                <w:noProof/>
                <w:webHidden/>
              </w:rPr>
              <w:tab/>
            </w:r>
            <w:r>
              <w:rPr>
                <w:noProof/>
                <w:webHidden/>
              </w:rPr>
              <w:fldChar w:fldCharType="begin"/>
            </w:r>
            <w:r>
              <w:rPr>
                <w:noProof/>
                <w:webHidden/>
              </w:rPr>
              <w:instrText xml:space="preserve"> PAGEREF _Toc117177066 \h </w:instrText>
            </w:r>
            <w:r>
              <w:rPr>
                <w:noProof/>
                <w:webHidden/>
              </w:rPr>
            </w:r>
            <w:r>
              <w:rPr>
                <w:noProof/>
                <w:webHidden/>
              </w:rPr>
              <w:fldChar w:fldCharType="separate"/>
            </w:r>
            <w:r>
              <w:rPr>
                <w:noProof/>
                <w:webHidden/>
              </w:rPr>
              <w:t>5</w:t>
            </w:r>
            <w:r>
              <w:rPr>
                <w:noProof/>
                <w:webHidden/>
              </w:rPr>
              <w:fldChar w:fldCharType="end"/>
            </w:r>
          </w:hyperlink>
        </w:p>
        <w:p w14:paraId="7F0EF79B" w14:textId="4FE29800" w:rsidR="003F1D73" w:rsidRDefault="003F1D73">
          <w:pPr>
            <w:pStyle w:val="TOC2"/>
            <w:tabs>
              <w:tab w:val="right" w:leader="dot" w:pos="8296"/>
            </w:tabs>
            <w:rPr>
              <w:noProof/>
            </w:rPr>
          </w:pPr>
          <w:hyperlink w:anchor="_Toc117177067" w:history="1">
            <w:r w:rsidRPr="00430F86">
              <w:rPr>
                <w:rStyle w:val="aa"/>
                <w:rFonts w:ascii="宋体" w:eastAsia="宋体" w:hAnsi="宋体"/>
                <w:noProof/>
              </w:rPr>
              <w:t>2.2国外对智慧铁路的研究现状</w:t>
            </w:r>
            <w:r>
              <w:rPr>
                <w:noProof/>
                <w:webHidden/>
              </w:rPr>
              <w:tab/>
            </w:r>
            <w:r>
              <w:rPr>
                <w:noProof/>
                <w:webHidden/>
              </w:rPr>
              <w:fldChar w:fldCharType="begin"/>
            </w:r>
            <w:r>
              <w:rPr>
                <w:noProof/>
                <w:webHidden/>
              </w:rPr>
              <w:instrText xml:space="preserve"> PAGEREF _Toc117177067 \h </w:instrText>
            </w:r>
            <w:r>
              <w:rPr>
                <w:noProof/>
                <w:webHidden/>
              </w:rPr>
            </w:r>
            <w:r>
              <w:rPr>
                <w:noProof/>
                <w:webHidden/>
              </w:rPr>
              <w:fldChar w:fldCharType="separate"/>
            </w:r>
            <w:r>
              <w:rPr>
                <w:noProof/>
                <w:webHidden/>
              </w:rPr>
              <w:t>5</w:t>
            </w:r>
            <w:r>
              <w:rPr>
                <w:noProof/>
                <w:webHidden/>
              </w:rPr>
              <w:fldChar w:fldCharType="end"/>
            </w:r>
          </w:hyperlink>
        </w:p>
        <w:p w14:paraId="7C3E04CB" w14:textId="0D25135A" w:rsidR="003F1D73" w:rsidRDefault="003F1D73">
          <w:pPr>
            <w:pStyle w:val="TOC1"/>
            <w:tabs>
              <w:tab w:val="right" w:leader="dot" w:pos="8296"/>
            </w:tabs>
            <w:rPr>
              <w:noProof/>
            </w:rPr>
          </w:pPr>
          <w:hyperlink w:anchor="_Toc117177068" w:history="1">
            <w:r w:rsidRPr="00430F86">
              <w:rPr>
                <w:rStyle w:val="aa"/>
                <w:rFonts w:ascii="宋体" w:eastAsia="宋体" w:hAnsi="宋体"/>
                <w:noProof/>
              </w:rPr>
              <w:t>3 问题分析</w:t>
            </w:r>
            <w:r>
              <w:rPr>
                <w:noProof/>
                <w:webHidden/>
              </w:rPr>
              <w:tab/>
            </w:r>
            <w:r>
              <w:rPr>
                <w:noProof/>
                <w:webHidden/>
              </w:rPr>
              <w:fldChar w:fldCharType="begin"/>
            </w:r>
            <w:r>
              <w:rPr>
                <w:noProof/>
                <w:webHidden/>
              </w:rPr>
              <w:instrText xml:space="preserve"> PAGEREF _Toc117177068 \h </w:instrText>
            </w:r>
            <w:r>
              <w:rPr>
                <w:noProof/>
                <w:webHidden/>
              </w:rPr>
            </w:r>
            <w:r>
              <w:rPr>
                <w:noProof/>
                <w:webHidden/>
              </w:rPr>
              <w:fldChar w:fldCharType="separate"/>
            </w:r>
            <w:r>
              <w:rPr>
                <w:noProof/>
                <w:webHidden/>
              </w:rPr>
              <w:t>7</w:t>
            </w:r>
            <w:r>
              <w:rPr>
                <w:noProof/>
                <w:webHidden/>
              </w:rPr>
              <w:fldChar w:fldCharType="end"/>
            </w:r>
          </w:hyperlink>
        </w:p>
        <w:p w14:paraId="724AD9F4" w14:textId="387D32DB" w:rsidR="003F1D73" w:rsidRDefault="003F1D73">
          <w:pPr>
            <w:pStyle w:val="TOC2"/>
            <w:tabs>
              <w:tab w:val="right" w:leader="dot" w:pos="8296"/>
            </w:tabs>
            <w:rPr>
              <w:noProof/>
            </w:rPr>
          </w:pPr>
          <w:hyperlink w:anchor="_Toc117177069" w:history="1">
            <w:r w:rsidRPr="00430F86">
              <w:rPr>
                <w:rStyle w:val="aa"/>
                <w:rFonts w:ascii="宋体" w:eastAsia="宋体" w:hAnsi="宋体"/>
                <w:noProof/>
              </w:rPr>
              <w:t>3.1 特殊需求</w:t>
            </w:r>
            <w:r>
              <w:rPr>
                <w:noProof/>
                <w:webHidden/>
              </w:rPr>
              <w:tab/>
            </w:r>
            <w:r>
              <w:rPr>
                <w:noProof/>
                <w:webHidden/>
              </w:rPr>
              <w:fldChar w:fldCharType="begin"/>
            </w:r>
            <w:r>
              <w:rPr>
                <w:noProof/>
                <w:webHidden/>
              </w:rPr>
              <w:instrText xml:space="preserve"> PAGEREF _Toc117177069 \h </w:instrText>
            </w:r>
            <w:r>
              <w:rPr>
                <w:noProof/>
                <w:webHidden/>
              </w:rPr>
            </w:r>
            <w:r>
              <w:rPr>
                <w:noProof/>
                <w:webHidden/>
              </w:rPr>
              <w:fldChar w:fldCharType="separate"/>
            </w:r>
            <w:r>
              <w:rPr>
                <w:noProof/>
                <w:webHidden/>
              </w:rPr>
              <w:t>7</w:t>
            </w:r>
            <w:r>
              <w:rPr>
                <w:noProof/>
                <w:webHidden/>
              </w:rPr>
              <w:fldChar w:fldCharType="end"/>
            </w:r>
          </w:hyperlink>
        </w:p>
        <w:p w14:paraId="3C98495F" w14:textId="217F7750" w:rsidR="003F1D73" w:rsidRDefault="003F1D73">
          <w:pPr>
            <w:pStyle w:val="TOC2"/>
            <w:tabs>
              <w:tab w:val="right" w:leader="dot" w:pos="8296"/>
            </w:tabs>
            <w:rPr>
              <w:noProof/>
            </w:rPr>
          </w:pPr>
          <w:hyperlink w:anchor="_Toc117177070" w:history="1">
            <w:r w:rsidRPr="00430F86">
              <w:rPr>
                <w:rStyle w:val="aa"/>
                <w:rFonts w:ascii="宋体" w:eastAsia="宋体" w:hAnsi="宋体"/>
                <w:noProof/>
              </w:rPr>
              <w:t>3.2 区域铁路</w:t>
            </w:r>
            <w:r>
              <w:rPr>
                <w:noProof/>
                <w:webHidden/>
              </w:rPr>
              <w:tab/>
            </w:r>
            <w:r>
              <w:rPr>
                <w:noProof/>
                <w:webHidden/>
              </w:rPr>
              <w:fldChar w:fldCharType="begin"/>
            </w:r>
            <w:r>
              <w:rPr>
                <w:noProof/>
                <w:webHidden/>
              </w:rPr>
              <w:instrText xml:space="preserve"> PAGEREF _Toc117177070 \h </w:instrText>
            </w:r>
            <w:r>
              <w:rPr>
                <w:noProof/>
                <w:webHidden/>
              </w:rPr>
            </w:r>
            <w:r>
              <w:rPr>
                <w:noProof/>
                <w:webHidden/>
              </w:rPr>
              <w:fldChar w:fldCharType="separate"/>
            </w:r>
            <w:r>
              <w:rPr>
                <w:noProof/>
                <w:webHidden/>
              </w:rPr>
              <w:t>7</w:t>
            </w:r>
            <w:r>
              <w:rPr>
                <w:noProof/>
                <w:webHidden/>
              </w:rPr>
              <w:fldChar w:fldCharType="end"/>
            </w:r>
          </w:hyperlink>
        </w:p>
        <w:p w14:paraId="3943925C" w14:textId="151EE806" w:rsidR="003F1D73" w:rsidRDefault="003F1D73">
          <w:pPr>
            <w:pStyle w:val="TOC2"/>
            <w:tabs>
              <w:tab w:val="right" w:leader="dot" w:pos="8296"/>
            </w:tabs>
            <w:rPr>
              <w:noProof/>
            </w:rPr>
          </w:pPr>
          <w:hyperlink w:anchor="_Toc117177071" w:history="1">
            <w:r w:rsidRPr="00430F86">
              <w:rPr>
                <w:rStyle w:val="aa"/>
                <w:rFonts w:ascii="宋体" w:eastAsia="宋体" w:hAnsi="宋体"/>
                <w:noProof/>
              </w:rPr>
              <w:t>3.3 运输路径规划问题</w:t>
            </w:r>
            <w:r>
              <w:rPr>
                <w:noProof/>
                <w:webHidden/>
              </w:rPr>
              <w:tab/>
            </w:r>
            <w:r>
              <w:rPr>
                <w:noProof/>
                <w:webHidden/>
              </w:rPr>
              <w:fldChar w:fldCharType="begin"/>
            </w:r>
            <w:r>
              <w:rPr>
                <w:noProof/>
                <w:webHidden/>
              </w:rPr>
              <w:instrText xml:space="preserve"> PAGEREF _Toc117177071 \h </w:instrText>
            </w:r>
            <w:r>
              <w:rPr>
                <w:noProof/>
                <w:webHidden/>
              </w:rPr>
            </w:r>
            <w:r>
              <w:rPr>
                <w:noProof/>
                <w:webHidden/>
              </w:rPr>
              <w:fldChar w:fldCharType="separate"/>
            </w:r>
            <w:r>
              <w:rPr>
                <w:noProof/>
                <w:webHidden/>
              </w:rPr>
              <w:t>9</w:t>
            </w:r>
            <w:r>
              <w:rPr>
                <w:noProof/>
                <w:webHidden/>
              </w:rPr>
              <w:fldChar w:fldCharType="end"/>
            </w:r>
          </w:hyperlink>
        </w:p>
        <w:p w14:paraId="7052ACE2" w14:textId="4F80D0DB" w:rsidR="003F1D73" w:rsidRDefault="003F1D73">
          <w:pPr>
            <w:pStyle w:val="TOC1"/>
            <w:tabs>
              <w:tab w:val="right" w:leader="dot" w:pos="8296"/>
            </w:tabs>
            <w:rPr>
              <w:noProof/>
            </w:rPr>
          </w:pPr>
          <w:hyperlink w:anchor="_Toc117177072" w:history="1">
            <w:r w:rsidRPr="00430F86">
              <w:rPr>
                <w:rStyle w:val="aa"/>
                <w:rFonts w:ascii="宋体" w:eastAsia="宋体" w:hAnsi="宋体"/>
                <w:noProof/>
              </w:rPr>
              <w:t>4 模型建立与求解</w:t>
            </w:r>
            <w:r>
              <w:rPr>
                <w:noProof/>
                <w:webHidden/>
              </w:rPr>
              <w:tab/>
            </w:r>
            <w:r>
              <w:rPr>
                <w:noProof/>
                <w:webHidden/>
              </w:rPr>
              <w:fldChar w:fldCharType="begin"/>
            </w:r>
            <w:r>
              <w:rPr>
                <w:noProof/>
                <w:webHidden/>
              </w:rPr>
              <w:instrText xml:space="preserve"> PAGEREF _Toc117177072 \h </w:instrText>
            </w:r>
            <w:r>
              <w:rPr>
                <w:noProof/>
                <w:webHidden/>
              </w:rPr>
            </w:r>
            <w:r>
              <w:rPr>
                <w:noProof/>
                <w:webHidden/>
              </w:rPr>
              <w:fldChar w:fldCharType="separate"/>
            </w:r>
            <w:r>
              <w:rPr>
                <w:noProof/>
                <w:webHidden/>
              </w:rPr>
              <w:t>9</w:t>
            </w:r>
            <w:r>
              <w:rPr>
                <w:noProof/>
                <w:webHidden/>
              </w:rPr>
              <w:fldChar w:fldCharType="end"/>
            </w:r>
          </w:hyperlink>
        </w:p>
        <w:p w14:paraId="2EBF55A9" w14:textId="61F50020" w:rsidR="003F1D73" w:rsidRDefault="003F1D73">
          <w:pPr>
            <w:pStyle w:val="TOC2"/>
            <w:tabs>
              <w:tab w:val="right" w:leader="dot" w:pos="8296"/>
            </w:tabs>
            <w:rPr>
              <w:noProof/>
            </w:rPr>
          </w:pPr>
          <w:hyperlink w:anchor="_Toc117177073" w:history="1">
            <w:r w:rsidRPr="00430F86">
              <w:rPr>
                <w:rStyle w:val="aa"/>
                <w:rFonts w:ascii="宋体" w:eastAsia="宋体" w:hAnsi="宋体"/>
                <w:noProof/>
              </w:rPr>
              <w:t>4.1 数据平台建立</w:t>
            </w:r>
            <w:r>
              <w:rPr>
                <w:noProof/>
                <w:webHidden/>
              </w:rPr>
              <w:tab/>
            </w:r>
            <w:r>
              <w:rPr>
                <w:noProof/>
                <w:webHidden/>
              </w:rPr>
              <w:fldChar w:fldCharType="begin"/>
            </w:r>
            <w:r>
              <w:rPr>
                <w:noProof/>
                <w:webHidden/>
              </w:rPr>
              <w:instrText xml:space="preserve"> PAGEREF _Toc117177073 \h </w:instrText>
            </w:r>
            <w:r>
              <w:rPr>
                <w:noProof/>
                <w:webHidden/>
              </w:rPr>
            </w:r>
            <w:r>
              <w:rPr>
                <w:noProof/>
                <w:webHidden/>
              </w:rPr>
              <w:fldChar w:fldCharType="separate"/>
            </w:r>
            <w:r>
              <w:rPr>
                <w:noProof/>
                <w:webHidden/>
              </w:rPr>
              <w:t>9</w:t>
            </w:r>
            <w:r>
              <w:rPr>
                <w:noProof/>
                <w:webHidden/>
              </w:rPr>
              <w:fldChar w:fldCharType="end"/>
            </w:r>
          </w:hyperlink>
        </w:p>
        <w:p w14:paraId="7D45FC19" w14:textId="185466C1" w:rsidR="003F1D73" w:rsidRDefault="003F1D73">
          <w:pPr>
            <w:pStyle w:val="TOC2"/>
            <w:tabs>
              <w:tab w:val="right" w:leader="dot" w:pos="8296"/>
            </w:tabs>
            <w:rPr>
              <w:noProof/>
            </w:rPr>
          </w:pPr>
          <w:hyperlink w:anchor="_Toc117177074" w:history="1">
            <w:r w:rsidRPr="00430F86">
              <w:rPr>
                <w:rStyle w:val="aa"/>
                <w:rFonts w:ascii="宋体" w:eastAsia="宋体" w:hAnsi="宋体"/>
                <w:noProof/>
              </w:rPr>
              <w:t>4.2 模型建立</w:t>
            </w:r>
            <w:r>
              <w:rPr>
                <w:noProof/>
                <w:webHidden/>
              </w:rPr>
              <w:tab/>
            </w:r>
            <w:r>
              <w:rPr>
                <w:noProof/>
                <w:webHidden/>
              </w:rPr>
              <w:fldChar w:fldCharType="begin"/>
            </w:r>
            <w:r>
              <w:rPr>
                <w:noProof/>
                <w:webHidden/>
              </w:rPr>
              <w:instrText xml:space="preserve"> PAGEREF _Toc117177074 \h </w:instrText>
            </w:r>
            <w:r>
              <w:rPr>
                <w:noProof/>
                <w:webHidden/>
              </w:rPr>
            </w:r>
            <w:r>
              <w:rPr>
                <w:noProof/>
                <w:webHidden/>
              </w:rPr>
              <w:fldChar w:fldCharType="separate"/>
            </w:r>
            <w:r>
              <w:rPr>
                <w:noProof/>
                <w:webHidden/>
              </w:rPr>
              <w:t>10</w:t>
            </w:r>
            <w:r>
              <w:rPr>
                <w:noProof/>
                <w:webHidden/>
              </w:rPr>
              <w:fldChar w:fldCharType="end"/>
            </w:r>
          </w:hyperlink>
        </w:p>
        <w:p w14:paraId="00E544C5" w14:textId="35DE5279" w:rsidR="003F1D73" w:rsidRDefault="003F1D73">
          <w:pPr>
            <w:pStyle w:val="TOC2"/>
            <w:tabs>
              <w:tab w:val="right" w:leader="dot" w:pos="8296"/>
            </w:tabs>
            <w:rPr>
              <w:noProof/>
            </w:rPr>
          </w:pPr>
          <w:hyperlink w:anchor="_Toc117177075" w:history="1">
            <w:r w:rsidRPr="00430F86">
              <w:rPr>
                <w:rStyle w:val="aa"/>
                <w:rFonts w:ascii="宋体" w:eastAsia="宋体" w:hAnsi="宋体"/>
                <w:noProof/>
              </w:rPr>
              <w:t>4.3 算法特点及选用理由</w:t>
            </w:r>
            <w:r>
              <w:rPr>
                <w:noProof/>
                <w:webHidden/>
              </w:rPr>
              <w:tab/>
            </w:r>
            <w:r>
              <w:rPr>
                <w:noProof/>
                <w:webHidden/>
              </w:rPr>
              <w:fldChar w:fldCharType="begin"/>
            </w:r>
            <w:r>
              <w:rPr>
                <w:noProof/>
                <w:webHidden/>
              </w:rPr>
              <w:instrText xml:space="preserve"> PAGEREF _Toc117177075 \h </w:instrText>
            </w:r>
            <w:r>
              <w:rPr>
                <w:noProof/>
                <w:webHidden/>
              </w:rPr>
            </w:r>
            <w:r>
              <w:rPr>
                <w:noProof/>
                <w:webHidden/>
              </w:rPr>
              <w:fldChar w:fldCharType="separate"/>
            </w:r>
            <w:r>
              <w:rPr>
                <w:noProof/>
                <w:webHidden/>
              </w:rPr>
              <w:t>14</w:t>
            </w:r>
            <w:r>
              <w:rPr>
                <w:noProof/>
                <w:webHidden/>
              </w:rPr>
              <w:fldChar w:fldCharType="end"/>
            </w:r>
          </w:hyperlink>
        </w:p>
        <w:p w14:paraId="768BEC71" w14:textId="06965824" w:rsidR="003F1D73" w:rsidRDefault="003F1D73">
          <w:pPr>
            <w:pStyle w:val="TOC1"/>
            <w:tabs>
              <w:tab w:val="right" w:leader="dot" w:pos="8296"/>
            </w:tabs>
            <w:rPr>
              <w:noProof/>
            </w:rPr>
          </w:pPr>
          <w:hyperlink w:anchor="_Toc117177076" w:history="1">
            <w:r w:rsidRPr="00430F86">
              <w:rPr>
                <w:rStyle w:val="aa"/>
                <w:rFonts w:ascii="宋体" w:eastAsia="宋体" w:hAnsi="宋体"/>
                <w:noProof/>
              </w:rPr>
              <w:t>5 数据获取</w:t>
            </w:r>
            <w:r>
              <w:rPr>
                <w:noProof/>
                <w:webHidden/>
              </w:rPr>
              <w:tab/>
            </w:r>
            <w:r>
              <w:rPr>
                <w:noProof/>
                <w:webHidden/>
              </w:rPr>
              <w:fldChar w:fldCharType="begin"/>
            </w:r>
            <w:r>
              <w:rPr>
                <w:noProof/>
                <w:webHidden/>
              </w:rPr>
              <w:instrText xml:space="preserve"> PAGEREF _Toc117177076 \h </w:instrText>
            </w:r>
            <w:r>
              <w:rPr>
                <w:noProof/>
                <w:webHidden/>
              </w:rPr>
            </w:r>
            <w:r>
              <w:rPr>
                <w:noProof/>
                <w:webHidden/>
              </w:rPr>
              <w:fldChar w:fldCharType="separate"/>
            </w:r>
            <w:r>
              <w:rPr>
                <w:noProof/>
                <w:webHidden/>
              </w:rPr>
              <w:t>16</w:t>
            </w:r>
            <w:r>
              <w:rPr>
                <w:noProof/>
                <w:webHidden/>
              </w:rPr>
              <w:fldChar w:fldCharType="end"/>
            </w:r>
          </w:hyperlink>
        </w:p>
        <w:p w14:paraId="70FA91B3" w14:textId="4CF983BB" w:rsidR="003F1D73" w:rsidRDefault="003F1D73">
          <w:pPr>
            <w:pStyle w:val="TOC2"/>
            <w:tabs>
              <w:tab w:val="right" w:leader="dot" w:pos="8296"/>
            </w:tabs>
            <w:rPr>
              <w:noProof/>
            </w:rPr>
          </w:pPr>
          <w:hyperlink w:anchor="_Toc117177077" w:history="1">
            <w:r w:rsidRPr="00430F86">
              <w:rPr>
                <w:rStyle w:val="aa"/>
                <w:rFonts w:ascii="宋体" w:eastAsia="宋体" w:hAnsi="宋体"/>
                <w:noProof/>
              </w:rPr>
              <w:t>5.1北京市区域铁路运输路</w:t>
            </w:r>
            <w:r w:rsidRPr="00430F86">
              <w:rPr>
                <w:rStyle w:val="aa"/>
                <w:rFonts w:ascii="宋体" w:eastAsia="宋体" w:hAnsi="宋体"/>
                <w:noProof/>
              </w:rPr>
              <w:t>径</w:t>
            </w:r>
            <w:r w:rsidRPr="00430F86">
              <w:rPr>
                <w:rStyle w:val="aa"/>
                <w:rFonts w:ascii="宋体" w:eastAsia="宋体" w:hAnsi="宋体"/>
                <w:noProof/>
              </w:rPr>
              <w:t>信息的获取</w:t>
            </w:r>
            <w:r>
              <w:rPr>
                <w:noProof/>
                <w:webHidden/>
              </w:rPr>
              <w:tab/>
            </w:r>
            <w:r>
              <w:rPr>
                <w:noProof/>
                <w:webHidden/>
              </w:rPr>
              <w:fldChar w:fldCharType="begin"/>
            </w:r>
            <w:r>
              <w:rPr>
                <w:noProof/>
                <w:webHidden/>
              </w:rPr>
              <w:instrText xml:space="preserve"> PAGEREF _Toc117177077 \h </w:instrText>
            </w:r>
            <w:r>
              <w:rPr>
                <w:noProof/>
                <w:webHidden/>
              </w:rPr>
            </w:r>
            <w:r>
              <w:rPr>
                <w:noProof/>
                <w:webHidden/>
              </w:rPr>
              <w:fldChar w:fldCharType="separate"/>
            </w:r>
            <w:r>
              <w:rPr>
                <w:noProof/>
                <w:webHidden/>
              </w:rPr>
              <w:t>16</w:t>
            </w:r>
            <w:r>
              <w:rPr>
                <w:noProof/>
                <w:webHidden/>
              </w:rPr>
              <w:fldChar w:fldCharType="end"/>
            </w:r>
          </w:hyperlink>
        </w:p>
        <w:p w14:paraId="57B485EC" w14:textId="4D5296E4" w:rsidR="003F1D73" w:rsidRDefault="003F1D73">
          <w:pPr>
            <w:pStyle w:val="TOC1"/>
            <w:tabs>
              <w:tab w:val="right" w:leader="dot" w:pos="8296"/>
            </w:tabs>
            <w:rPr>
              <w:noProof/>
            </w:rPr>
          </w:pPr>
          <w:hyperlink w:anchor="_Toc117177078" w:history="1">
            <w:r w:rsidRPr="00430F86">
              <w:rPr>
                <w:rStyle w:val="aa"/>
                <w:rFonts w:ascii="宋体" w:eastAsia="宋体" w:hAnsi="宋体"/>
                <w:noProof/>
              </w:rPr>
              <w:t>6 数据平台与项目成果</w:t>
            </w:r>
            <w:r>
              <w:rPr>
                <w:noProof/>
                <w:webHidden/>
              </w:rPr>
              <w:tab/>
            </w:r>
            <w:r>
              <w:rPr>
                <w:noProof/>
                <w:webHidden/>
              </w:rPr>
              <w:fldChar w:fldCharType="begin"/>
            </w:r>
            <w:r>
              <w:rPr>
                <w:noProof/>
                <w:webHidden/>
              </w:rPr>
              <w:instrText xml:space="preserve"> PAGEREF _Toc117177078 \h </w:instrText>
            </w:r>
            <w:r>
              <w:rPr>
                <w:noProof/>
                <w:webHidden/>
              </w:rPr>
            </w:r>
            <w:r>
              <w:rPr>
                <w:noProof/>
                <w:webHidden/>
              </w:rPr>
              <w:fldChar w:fldCharType="separate"/>
            </w:r>
            <w:r>
              <w:rPr>
                <w:noProof/>
                <w:webHidden/>
              </w:rPr>
              <w:t>17</w:t>
            </w:r>
            <w:r>
              <w:rPr>
                <w:noProof/>
                <w:webHidden/>
              </w:rPr>
              <w:fldChar w:fldCharType="end"/>
            </w:r>
          </w:hyperlink>
        </w:p>
        <w:p w14:paraId="43829F5A" w14:textId="171B0233" w:rsidR="003F1D73" w:rsidRDefault="003F1D73">
          <w:pPr>
            <w:pStyle w:val="TOC2"/>
            <w:tabs>
              <w:tab w:val="right" w:leader="dot" w:pos="8296"/>
            </w:tabs>
            <w:rPr>
              <w:noProof/>
            </w:rPr>
          </w:pPr>
          <w:hyperlink w:anchor="_Toc117177079" w:history="1">
            <w:r w:rsidRPr="00430F86">
              <w:rPr>
                <w:rStyle w:val="aa"/>
                <w:rFonts w:ascii="宋体" w:eastAsia="宋体" w:hAnsi="宋体"/>
                <w:noProof/>
              </w:rPr>
              <w:t>6.1数据平台</w:t>
            </w:r>
            <w:r w:rsidRPr="00430F86">
              <w:rPr>
                <w:rStyle w:val="aa"/>
                <w:rFonts w:ascii="宋体" w:eastAsia="宋体" w:hAnsi="宋体"/>
                <w:noProof/>
              </w:rPr>
              <w:t>建</w:t>
            </w:r>
            <w:r w:rsidRPr="00430F86">
              <w:rPr>
                <w:rStyle w:val="aa"/>
                <w:rFonts w:ascii="宋体" w:eastAsia="宋体" w:hAnsi="宋体"/>
                <w:noProof/>
              </w:rPr>
              <w:t>立</w:t>
            </w:r>
            <w:r>
              <w:rPr>
                <w:noProof/>
                <w:webHidden/>
              </w:rPr>
              <w:tab/>
            </w:r>
            <w:r>
              <w:rPr>
                <w:noProof/>
                <w:webHidden/>
              </w:rPr>
              <w:fldChar w:fldCharType="begin"/>
            </w:r>
            <w:r>
              <w:rPr>
                <w:noProof/>
                <w:webHidden/>
              </w:rPr>
              <w:instrText xml:space="preserve"> PAGEREF _Toc117177079 \h </w:instrText>
            </w:r>
            <w:r>
              <w:rPr>
                <w:noProof/>
                <w:webHidden/>
              </w:rPr>
            </w:r>
            <w:r>
              <w:rPr>
                <w:noProof/>
                <w:webHidden/>
              </w:rPr>
              <w:fldChar w:fldCharType="separate"/>
            </w:r>
            <w:r>
              <w:rPr>
                <w:noProof/>
                <w:webHidden/>
              </w:rPr>
              <w:t>17</w:t>
            </w:r>
            <w:r>
              <w:rPr>
                <w:noProof/>
                <w:webHidden/>
              </w:rPr>
              <w:fldChar w:fldCharType="end"/>
            </w:r>
          </w:hyperlink>
        </w:p>
        <w:p w14:paraId="052819C3" w14:textId="06360861" w:rsidR="003F1D73" w:rsidRDefault="003F1D73">
          <w:pPr>
            <w:pStyle w:val="TOC2"/>
            <w:tabs>
              <w:tab w:val="right" w:leader="dot" w:pos="8296"/>
            </w:tabs>
            <w:rPr>
              <w:noProof/>
            </w:rPr>
          </w:pPr>
          <w:hyperlink w:anchor="_Toc117177080" w:history="1">
            <w:r w:rsidRPr="00430F86">
              <w:rPr>
                <w:rStyle w:val="aa"/>
                <w:rFonts w:ascii="宋体" w:eastAsia="宋体" w:hAnsi="宋体"/>
                <w:noProof/>
              </w:rPr>
              <w:t>6.2构思项目成果展示形式</w:t>
            </w:r>
            <w:r>
              <w:rPr>
                <w:noProof/>
                <w:webHidden/>
              </w:rPr>
              <w:tab/>
            </w:r>
            <w:r>
              <w:rPr>
                <w:noProof/>
                <w:webHidden/>
              </w:rPr>
              <w:fldChar w:fldCharType="begin"/>
            </w:r>
            <w:r>
              <w:rPr>
                <w:noProof/>
                <w:webHidden/>
              </w:rPr>
              <w:instrText xml:space="preserve"> PAGEREF _Toc117177080 \h </w:instrText>
            </w:r>
            <w:r>
              <w:rPr>
                <w:noProof/>
                <w:webHidden/>
              </w:rPr>
            </w:r>
            <w:r>
              <w:rPr>
                <w:noProof/>
                <w:webHidden/>
              </w:rPr>
              <w:fldChar w:fldCharType="separate"/>
            </w:r>
            <w:r>
              <w:rPr>
                <w:noProof/>
                <w:webHidden/>
              </w:rPr>
              <w:t>18</w:t>
            </w:r>
            <w:r>
              <w:rPr>
                <w:noProof/>
                <w:webHidden/>
              </w:rPr>
              <w:fldChar w:fldCharType="end"/>
            </w:r>
          </w:hyperlink>
        </w:p>
        <w:p w14:paraId="6E710E0D" w14:textId="28324655" w:rsidR="003F1D73" w:rsidRDefault="003F1D73">
          <w:pPr>
            <w:pStyle w:val="TOC1"/>
            <w:tabs>
              <w:tab w:val="right" w:leader="dot" w:pos="8296"/>
            </w:tabs>
            <w:rPr>
              <w:noProof/>
            </w:rPr>
          </w:pPr>
          <w:hyperlink w:anchor="_Toc117177081" w:history="1">
            <w:r w:rsidRPr="00430F86">
              <w:rPr>
                <w:rStyle w:val="aa"/>
                <w:rFonts w:ascii="宋体" w:eastAsia="宋体" w:hAnsi="宋体"/>
                <w:noProof/>
              </w:rPr>
              <w:t>7 下一阶段工作计划</w:t>
            </w:r>
            <w:r>
              <w:rPr>
                <w:noProof/>
                <w:webHidden/>
              </w:rPr>
              <w:tab/>
            </w:r>
            <w:r>
              <w:rPr>
                <w:noProof/>
                <w:webHidden/>
              </w:rPr>
              <w:fldChar w:fldCharType="begin"/>
            </w:r>
            <w:r>
              <w:rPr>
                <w:noProof/>
                <w:webHidden/>
              </w:rPr>
              <w:instrText xml:space="preserve"> PAGEREF _Toc117177081 \h </w:instrText>
            </w:r>
            <w:r>
              <w:rPr>
                <w:noProof/>
                <w:webHidden/>
              </w:rPr>
            </w:r>
            <w:r>
              <w:rPr>
                <w:noProof/>
                <w:webHidden/>
              </w:rPr>
              <w:fldChar w:fldCharType="separate"/>
            </w:r>
            <w:r>
              <w:rPr>
                <w:noProof/>
                <w:webHidden/>
              </w:rPr>
              <w:t>18</w:t>
            </w:r>
            <w:r>
              <w:rPr>
                <w:noProof/>
                <w:webHidden/>
              </w:rPr>
              <w:fldChar w:fldCharType="end"/>
            </w:r>
          </w:hyperlink>
        </w:p>
        <w:p w14:paraId="0234FC1E" w14:textId="4CADC9FB" w:rsidR="003F1D73" w:rsidRDefault="003F1D73">
          <w:pPr>
            <w:pStyle w:val="TOC1"/>
            <w:tabs>
              <w:tab w:val="right" w:leader="dot" w:pos="8296"/>
            </w:tabs>
            <w:rPr>
              <w:noProof/>
            </w:rPr>
          </w:pPr>
          <w:hyperlink w:anchor="_Toc117177082" w:history="1">
            <w:r w:rsidRPr="00430F86">
              <w:rPr>
                <w:rStyle w:val="aa"/>
                <w:rFonts w:ascii="宋体" w:eastAsia="宋体" w:hAnsi="宋体"/>
                <w:noProof/>
              </w:rPr>
              <w:t>参考文献</w:t>
            </w:r>
            <w:r>
              <w:rPr>
                <w:noProof/>
                <w:webHidden/>
              </w:rPr>
              <w:tab/>
            </w:r>
            <w:r>
              <w:rPr>
                <w:noProof/>
                <w:webHidden/>
              </w:rPr>
              <w:fldChar w:fldCharType="begin"/>
            </w:r>
            <w:r>
              <w:rPr>
                <w:noProof/>
                <w:webHidden/>
              </w:rPr>
              <w:instrText xml:space="preserve"> PAGEREF _Toc117177082 \h </w:instrText>
            </w:r>
            <w:r>
              <w:rPr>
                <w:noProof/>
                <w:webHidden/>
              </w:rPr>
            </w:r>
            <w:r>
              <w:rPr>
                <w:noProof/>
                <w:webHidden/>
              </w:rPr>
              <w:fldChar w:fldCharType="separate"/>
            </w:r>
            <w:r>
              <w:rPr>
                <w:noProof/>
                <w:webHidden/>
              </w:rPr>
              <w:t>18</w:t>
            </w:r>
            <w:r>
              <w:rPr>
                <w:noProof/>
                <w:webHidden/>
              </w:rPr>
              <w:fldChar w:fldCharType="end"/>
            </w:r>
          </w:hyperlink>
        </w:p>
        <w:p w14:paraId="48E23912" w14:textId="45B8B3E2" w:rsidR="00530C20" w:rsidRPr="00D65C57" w:rsidRDefault="00530C20" w:rsidP="00530C20">
          <w:pPr>
            <w:spacing w:line="360" w:lineRule="auto"/>
            <w:rPr>
              <w:rFonts w:ascii="宋体" w:eastAsia="宋体" w:hAnsi="宋体"/>
            </w:rPr>
          </w:pPr>
          <w:r w:rsidRPr="00D65C57">
            <w:rPr>
              <w:rFonts w:ascii="宋体" w:eastAsia="宋体" w:hAnsi="宋体"/>
              <w:b/>
              <w:bCs/>
              <w:lang w:val="zh-CN"/>
            </w:rPr>
            <w:fldChar w:fldCharType="end"/>
          </w:r>
        </w:p>
      </w:sdtContent>
    </w:sdt>
    <w:p w14:paraId="3881E038" w14:textId="2F68D8CE" w:rsidR="00530C20" w:rsidRPr="00D65C57" w:rsidRDefault="00530C20" w:rsidP="00530C20">
      <w:pPr>
        <w:spacing w:line="360" w:lineRule="auto"/>
        <w:rPr>
          <w:rFonts w:ascii="宋体" w:eastAsia="宋体" w:hAnsi="宋体"/>
          <w:szCs w:val="21"/>
        </w:rPr>
      </w:pPr>
    </w:p>
    <w:p w14:paraId="645227C2" w14:textId="77777777" w:rsidR="00A85BB0" w:rsidRPr="00D65C57" w:rsidRDefault="00A85BB0" w:rsidP="00530C20">
      <w:pPr>
        <w:spacing w:line="360" w:lineRule="auto"/>
        <w:rPr>
          <w:rFonts w:ascii="宋体" w:eastAsia="宋体" w:hAnsi="宋体"/>
          <w:szCs w:val="21"/>
        </w:rPr>
      </w:pPr>
    </w:p>
    <w:p w14:paraId="0F05C551" w14:textId="7CA47E6D" w:rsidR="00DB06B5" w:rsidRPr="00D65C57" w:rsidRDefault="00025338" w:rsidP="00025338">
      <w:pPr>
        <w:pStyle w:val="1"/>
        <w:spacing w:after="0" w:line="360" w:lineRule="auto"/>
        <w:rPr>
          <w:rFonts w:ascii="宋体" w:eastAsia="宋体" w:hAnsi="宋体"/>
          <w:sz w:val="24"/>
          <w:szCs w:val="24"/>
        </w:rPr>
      </w:pPr>
      <w:bookmarkStart w:id="0" w:name="_Toc117177062"/>
      <w:r w:rsidRPr="00D65C57">
        <w:rPr>
          <w:rFonts w:ascii="宋体" w:eastAsia="宋体" w:hAnsi="宋体" w:hint="eastAsia"/>
          <w:sz w:val="24"/>
          <w:szCs w:val="24"/>
        </w:rPr>
        <w:lastRenderedPageBreak/>
        <w:t>1</w:t>
      </w:r>
      <w:r w:rsidRPr="00D65C57">
        <w:rPr>
          <w:rFonts w:ascii="宋体" w:eastAsia="宋体" w:hAnsi="宋体"/>
          <w:sz w:val="24"/>
          <w:szCs w:val="24"/>
        </w:rPr>
        <w:t xml:space="preserve"> </w:t>
      </w:r>
      <w:r w:rsidR="00DB06B5" w:rsidRPr="00D65C57">
        <w:rPr>
          <w:rFonts w:ascii="宋体" w:eastAsia="宋体" w:hAnsi="宋体" w:hint="eastAsia"/>
          <w:sz w:val="24"/>
          <w:szCs w:val="24"/>
        </w:rPr>
        <w:t>研究背景与问题的提出</w:t>
      </w:r>
      <w:bookmarkEnd w:id="0"/>
    </w:p>
    <w:p w14:paraId="40A2B1F5" w14:textId="7F18E861" w:rsidR="00DB06B5" w:rsidRPr="00D65C57" w:rsidRDefault="00DB06B5" w:rsidP="00025338">
      <w:pPr>
        <w:pStyle w:val="2"/>
        <w:spacing w:before="0" w:after="0" w:line="360" w:lineRule="auto"/>
        <w:rPr>
          <w:rFonts w:ascii="宋体" w:eastAsia="宋体" w:hAnsi="宋体"/>
          <w:sz w:val="21"/>
          <w:szCs w:val="21"/>
        </w:rPr>
      </w:pPr>
      <w:bookmarkStart w:id="1" w:name="_Toc117177063"/>
      <w:r w:rsidRPr="00D65C57">
        <w:rPr>
          <w:rFonts w:ascii="宋体" w:eastAsia="宋体" w:hAnsi="宋体" w:hint="eastAsia"/>
          <w:sz w:val="21"/>
          <w:szCs w:val="21"/>
        </w:rPr>
        <w:t>1</w:t>
      </w:r>
      <w:r w:rsidRPr="00D65C57">
        <w:rPr>
          <w:rFonts w:ascii="宋体" w:eastAsia="宋体" w:hAnsi="宋体"/>
          <w:sz w:val="21"/>
          <w:szCs w:val="21"/>
        </w:rPr>
        <w:t>.1</w:t>
      </w:r>
      <w:r w:rsidRPr="00D65C57">
        <w:rPr>
          <w:rFonts w:ascii="宋体" w:eastAsia="宋体" w:hAnsi="宋体" w:hint="eastAsia"/>
          <w:sz w:val="21"/>
          <w:szCs w:val="21"/>
        </w:rPr>
        <w:t>研究背景</w:t>
      </w:r>
      <w:bookmarkEnd w:id="1"/>
    </w:p>
    <w:p w14:paraId="7997BF4E" w14:textId="4677919D" w:rsidR="00DB06B5" w:rsidRPr="00D65C57" w:rsidRDefault="00DB06B5" w:rsidP="00025338">
      <w:pPr>
        <w:spacing w:line="360" w:lineRule="auto"/>
        <w:rPr>
          <w:rFonts w:ascii="宋体" w:eastAsia="宋体" w:hAnsi="宋体"/>
        </w:rPr>
      </w:pPr>
      <w:r w:rsidRPr="00D65C57">
        <w:rPr>
          <w:rFonts w:ascii="宋体" w:eastAsia="宋体" w:hAnsi="宋体" w:hint="eastAsia"/>
        </w:rPr>
        <w:t>1</w:t>
      </w:r>
      <w:r w:rsidRPr="00D65C57">
        <w:rPr>
          <w:rFonts w:ascii="宋体" w:eastAsia="宋体" w:hAnsi="宋体"/>
        </w:rPr>
        <w:t>.1.1</w:t>
      </w:r>
      <w:r w:rsidRPr="00D65C57">
        <w:rPr>
          <w:rFonts w:ascii="宋体" w:eastAsia="宋体" w:hAnsi="宋体" w:hint="eastAsia"/>
        </w:rPr>
        <w:t>我国</w:t>
      </w:r>
      <w:r w:rsidR="00D55F09" w:rsidRPr="00D65C57">
        <w:rPr>
          <w:rFonts w:ascii="宋体" w:eastAsia="宋体" w:hAnsi="宋体" w:hint="eastAsia"/>
        </w:rPr>
        <w:t>铁路线路</w:t>
      </w:r>
      <w:r w:rsidR="00DD77F9" w:rsidRPr="00D65C57">
        <w:rPr>
          <w:rFonts w:ascii="宋体" w:eastAsia="宋体" w:hAnsi="宋体" w:hint="eastAsia"/>
        </w:rPr>
        <w:t>里程不断提高背后的问题</w:t>
      </w:r>
    </w:p>
    <w:p w14:paraId="0CCFE6F0" w14:textId="67F94758" w:rsidR="000E73AB" w:rsidRPr="00D65C57" w:rsidRDefault="000E73AB" w:rsidP="00025338">
      <w:pPr>
        <w:spacing w:line="360" w:lineRule="auto"/>
        <w:ind w:firstLineChars="200" w:firstLine="420"/>
        <w:rPr>
          <w:rFonts w:ascii="宋体" w:eastAsia="宋体" w:hAnsi="宋体"/>
        </w:rPr>
      </w:pPr>
      <w:r w:rsidRPr="00D65C57">
        <w:rPr>
          <w:rFonts w:ascii="宋体" w:eastAsia="宋体" w:hAnsi="宋体" w:hint="eastAsia"/>
        </w:rPr>
        <w:t>交通运输是国民经济中基础性、先导性、战略性产业和重要的服务性行业，是可持续发展的重要支撑。尤其是铁路，在新时代交通强国铁路先行的规划纲要中提出：</w:t>
      </w:r>
      <w:r w:rsidRPr="00D65C57">
        <w:rPr>
          <w:rFonts w:ascii="宋体" w:eastAsia="宋体" w:hAnsi="宋体"/>
        </w:rPr>
        <w:t>铁路是国家战略性、先导性、关键性重大基础设施，是国民经济大动脉、重大民生工程和综合交通运输体系骨干，在经济社会发展中的地位和作用至关重要。</w:t>
      </w:r>
      <w:r w:rsidR="00D55F09" w:rsidRPr="00D65C57">
        <w:rPr>
          <w:rFonts w:ascii="宋体" w:eastAsia="宋体" w:hAnsi="宋体" w:hint="eastAsia"/>
        </w:rPr>
        <w:t>铁路线路是为了进行铁路运输所修建的固定路线，是铁路固定基础设施的主体。</w:t>
      </w:r>
      <w:r w:rsidR="00E75189" w:rsidRPr="00D65C57">
        <w:rPr>
          <w:rFonts w:ascii="宋体" w:eastAsia="宋体" w:hAnsi="宋体" w:hint="eastAsia"/>
        </w:rPr>
        <w:t>据统计，</w:t>
      </w:r>
      <w:r w:rsidR="00330673" w:rsidRPr="00D65C57">
        <w:rPr>
          <w:rFonts w:ascii="宋体" w:eastAsia="宋体" w:hAnsi="宋体" w:hint="eastAsia"/>
        </w:rPr>
        <w:t>铁路方面，截至2</w:t>
      </w:r>
      <w:r w:rsidR="00330673" w:rsidRPr="00D65C57">
        <w:rPr>
          <w:rFonts w:ascii="宋体" w:eastAsia="宋体" w:hAnsi="宋体"/>
        </w:rPr>
        <w:t>018</w:t>
      </w:r>
      <w:r w:rsidR="00330673" w:rsidRPr="00D65C57">
        <w:rPr>
          <w:rFonts w:ascii="宋体" w:eastAsia="宋体" w:hAnsi="宋体" w:hint="eastAsia"/>
        </w:rPr>
        <w:t>年底，全国铁路营业历程达到1</w:t>
      </w:r>
      <w:r w:rsidR="00330673" w:rsidRPr="00D65C57">
        <w:rPr>
          <w:rFonts w:ascii="宋体" w:eastAsia="宋体" w:hAnsi="宋体"/>
        </w:rPr>
        <w:t>3.1</w:t>
      </w:r>
      <w:r w:rsidR="00330673" w:rsidRPr="00D65C57">
        <w:rPr>
          <w:rFonts w:ascii="宋体" w:eastAsia="宋体" w:hAnsi="宋体" w:hint="eastAsia"/>
        </w:rPr>
        <w:t>万公里，其中高铁达2</w:t>
      </w:r>
      <w:r w:rsidR="00330673" w:rsidRPr="00D65C57">
        <w:rPr>
          <w:rFonts w:ascii="宋体" w:eastAsia="宋体" w:hAnsi="宋体"/>
        </w:rPr>
        <w:t>.9</w:t>
      </w:r>
      <w:r w:rsidR="00330673" w:rsidRPr="00D65C57">
        <w:rPr>
          <w:rFonts w:ascii="宋体" w:eastAsia="宋体" w:hAnsi="宋体" w:hint="eastAsia"/>
        </w:rPr>
        <w:t>万公里，占全球比重超过6</w:t>
      </w:r>
      <w:r w:rsidR="00330673" w:rsidRPr="00D65C57">
        <w:rPr>
          <w:rFonts w:ascii="宋体" w:eastAsia="宋体" w:hAnsi="宋体"/>
        </w:rPr>
        <w:t>0</w:t>
      </w:r>
      <w:r w:rsidR="00330673" w:rsidRPr="00D65C57">
        <w:rPr>
          <w:rFonts w:ascii="宋体" w:eastAsia="宋体" w:hAnsi="宋体" w:hint="eastAsia"/>
        </w:rPr>
        <w:t>%。根据在建和规划，预计到2</w:t>
      </w:r>
      <w:r w:rsidR="00330673" w:rsidRPr="00D65C57">
        <w:rPr>
          <w:rFonts w:ascii="宋体" w:eastAsia="宋体" w:hAnsi="宋体"/>
        </w:rPr>
        <w:t>023</w:t>
      </w:r>
      <w:r w:rsidR="00330673" w:rsidRPr="00D65C57">
        <w:rPr>
          <w:rFonts w:ascii="宋体" w:eastAsia="宋体" w:hAnsi="宋体" w:hint="eastAsia"/>
        </w:rPr>
        <w:t>年，我国高铁+城际运营历程达到5</w:t>
      </w:r>
      <w:r w:rsidR="00330673" w:rsidRPr="00D65C57">
        <w:rPr>
          <w:rFonts w:ascii="宋体" w:eastAsia="宋体" w:hAnsi="宋体"/>
        </w:rPr>
        <w:t>8019</w:t>
      </w:r>
      <w:r w:rsidR="00330673" w:rsidRPr="00D65C57">
        <w:rPr>
          <w:rFonts w:ascii="宋体" w:eastAsia="宋体" w:hAnsi="宋体" w:hint="eastAsia"/>
        </w:rPr>
        <w:t>公里。</w:t>
      </w:r>
      <w:r w:rsidRPr="00D65C57">
        <w:rPr>
          <w:rFonts w:ascii="宋体" w:eastAsia="宋体" w:hAnsi="宋体" w:hint="eastAsia"/>
        </w:rPr>
        <w:t>随着我国铁路里程的不断提高</w:t>
      </w:r>
      <w:r w:rsidR="00330673" w:rsidRPr="00D65C57">
        <w:rPr>
          <w:rFonts w:ascii="宋体" w:eastAsia="宋体" w:hAnsi="宋体" w:hint="eastAsia"/>
        </w:rPr>
        <w:t>，</w:t>
      </w:r>
      <w:proofErr w:type="gramStart"/>
      <w:r w:rsidR="00330673" w:rsidRPr="00D65C57">
        <w:rPr>
          <w:rFonts w:ascii="宋体" w:eastAsia="宋体" w:hAnsi="宋体" w:hint="eastAsia"/>
        </w:rPr>
        <w:t>轨交运营</w:t>
      </w:r>
      <w:proofErr w:type="gramEnd"/>
      <w:r w:rsidR="00330673" w:rsidRPr="00D65C57">
        <w:rPr>
          <w:rFonts w:ascii="宋体" w:eastAsia="宋体" w:hAnsi="宋体" w:hint="eastAsia"/>
        </w:rPr>
        <w:t>线路历程的持续增长，</w:t>
      </w:r>
      <w:r w:rsidR="009B445C" w:rsidRPr="00D65C57">
        <w:rPr>
          <w:rFonts w:ascii="宋体" w:eastAsia="宋体" w:hAnsi="宋体" w:hint="eastAsia"/>
        </w:rPr>
        <w:t>线路维护费用也愈加昂贵，</w:t>
      </w:r>
      <w:r w:rsidR="00330673" w:rsidRPr="00D65C57">
        <w:rPr>
          <w:rFonts w:ascii="宋体" w:eastAsia="宋体" w:hAnsi="宋体" w:hint="eastAsia"/>
        </w:rPr>
        <w:t>2</w:t>
      </w:r>
      <w:r w:rsidR="00330673" w:rsidRPr="00D65C57">
        <w:rPr>
          <w:rFonts w:ascii="宋体" w:eastAsia="宋体" w:hAnsi="宋体"/>
        </w:rPr>
        <w:t>018</w:t>
      </w:r>
      <w:r w:rsidR="00330673" w:rsidRPr="00D65C57">
        <w:rPr>
          <w:rFonts w:ascii="宋体" w:eastAsia="宋体" w:hAnsi="宋体" w:hint="eastAsia"/>
        </w:rPr>
        <w:t>年我国城市轨道交通运营</w:t>
      </w:r>
      <w:proofErr w:type="gramStart"/>
      <w:r w:rsidR="00330673" w:rsidRPr="00D65C57">
        <w:rPr>
          <w:rFonts w:ascii="宋体" w:eastAsia="宋体" w:hAnsi="宋体" w:hint="eastAsia"/>
        </w:rPr>
        <w:t>维保</w:t>
      </w:r>
      <w:r w:rsidR="00DB5411" w:rsidRPr="00D65C57">
        <w:rPr>
          <w:rFonts w:ascii="宋体" w:eastAsia="宋体" w:hAnsi="宋体" w:hint="eastAsia"/>
        </w:rPr>
        <w:t>约</w:t>
      </w:r>
      <w:proofErr w:type="gramEnd"/>
      <w:r w:rsidR="00DB5411" w:rsidRPr="00D65C57">
        <w:rPr>
          <w:rFonts w:ascii="宋体" w:eastAsia="宋体" w:hAnsi="宋体" w:hint="eastAsia"/>
        </w:rPr>
        <w:t>7</w:t>
      </w:r>
      <w:r w:rsidR="00DB5411" w:rsidRPr="00D65C57">
        <w:rPr>
          <w:rFonts w:ascii="宋体" w:eastAsia="宋体" w:hAnsi="宋体"/>
        </w:rPr>
        <w:t>20</w:t>
      </w:r>
      <w:r w:rsidR="00DB5411" w:rsidRPr="00D65C57">
        <w:rPr>
          <w:rFonts w:ascii="宋体" w:eastAsia="宋体" w:hAnsi="宋体" w:hint="eastAsia"/>
        </w:rPr>
        <w:t>亿元，到2</w:t>
      </w:r>
      <w:r w:rsidR="00DB5411" w:rsidRPr="00D65C57">
        <w:rPr>
          <w:rFonts w:ascii="宋体" w:eastAsia="宋体" w:hAnsi="宋体"/>
        </w:rPr>
        <w:t>023</w:t>
      </w:r>
      <w:r w:rsidR="00DB5411" w:rsidRPr="00D65C57">
        <w:rPr>
          <w:rFonts w:ascii="宋体" w:eastAsia="宋体" w:hAnsi="宋体" w:hint="eastAsia"/>
        </w:rPr>
        <w:t>年将达到2</w:t>
      </w:r>
      <w:r w:rsidR="00DB5411" w:rsidRPr="00D65C57">
        <w:rPr>
          <w:rFonts w:ascii="宋体" w:eastAsia="宋体" w:hAnsi="宋体"/>
        </w:rPr>
        <w:t>033</w:t>
      </w:r>
      <w:r w:rsidR="00DB5411" w:rsidRPr="00D65C57">
        <w:rPr>
          <w:rFonts w:ascii="宋体" w:eastAsia="宋体" w:hAnsi="宋体" w:hint="eastAsia"/>
        </w:rPr>
        <w:t>亿元，如此庞大的维修费用背后却还存在</w:t>
      </w:r>
      <w:r w:rsidR="009B445C" w:rsidRPr="00D65C57">
        <w:rPr>
          <w:rFonts w:ascii="宋体" w:eastAsia="宋体" w:hAnsi="宋体" w:hint="eastAsia"/>
        </w:rPr>
        <w:t>线路资源</w:t>
      </w:r>
      <w:r w:rsidR="00DB5411" w:rsidRPr="00D65C57">
        <w:rPr>
          <w:rFonts w:ascii="宋体" w:eastAsia="宋体" w:hAnsi="宋体" w:hint="eastAsia"/>
        </w:rPr>
        <w:t>利用率</w:t>
      </w:r>
      <w:r w:rsidR="009B445C" w:rsidRPr="00D65C57">
        <w:rPr>
          <w:rFonts w:ascii="宋体" w:eastAsia="宋体" w:hAnsi="宋体" w:hint="eastAsia"/>
        </w:rPr>
        <w:t>低的问题这也进一步反映出我国铁路的运营管理模式较为落后，一些管理结构急需改变。在可持续发展的时代背景下，铁路线路资源的利用将直接关系到我国可持续发展战略</w:t>
      </w:r>
      <w:r w:rsidR="00D55F09" w:rsidRPr="00D65C57">
        <w:rPr>
          <w:rFonts w:ascii="宋体" w:eastAsia="宋体" w:hAnsi="宋体" w:hint="eastAsia"/>
        </w:rPr>
        <w:t>和</w:t>
      </w:r>
      <w:proofErr w:type="gramStart"/>
      <w:r w:rsidR="00D55F09" w:rsidRPr="00D65C57">
        <w:rPr>
          <w:rFonts w:ascii="宋体" w:eastAsia="宋体" w:hAnsi="宋体" w:hint="eastAsia"/>
        </w:rPr>
        <w:t>碳达峰碳</w:t>
      </w:r>
      <w:proofErr w:type="gramEnd"/>
      <w:r w:rsidR="00D55F09" w:rsidRPr="00D65C57">
        <w:rPr>
          <w:rFonts w:ascii="宋体" w:eastAsia="宋体" w:hAnsi="宋体" w:hint="eastAsia"/>
        </w:rPr>
        <w:t>中和战略的实施</w:t>
      </w:r>
      <w:r w:rsidR="00DD77F9" w:rsidRPr="00D65C57">
        <w:rPr>
          <w:rFonts w:ascii="宋体" w:eastAsia="宋体" w:hAnsi="宋体" w:hint="eastAsia"/>
        </w:rPr>
        <w:t>。</w:t>
      </w:r>
    </w:p>
    <w:p w14:paraId="7EE4F4B5" w14:textId="2FEF50D7" w:rsidR="00DD77F9" w:rsidRPr="00D65C57" w:rsidRDefault="00BB78E5" w:rsidP="00025338">
      <w:pPr>
        <w:spacing w:line="360" w:lineRule="auto"/>
        <w:ind w:firstLineChars="200" w:firstLine="420"/>
        <w:jc w:val="center"/>
        <w:rPr>
          <w:rFonts w:ascii="宋体" w:eastAsia="宋体" w:hAnsi="宋体"/>
        </w:rPr>
      </w:pPr>
      <w:r w:rsidRPr="00D65C57">
        <w:rPr>
          <w:rFonts w:ascii="宋体" w:eastAsia="宋体" w:hAnsi="宋体"/>
          <w:noProof/>
        </w:rPr>
        <w:drawing>
          <wp:inline distT="0" distB="0" distL="0" distR="0" wp14:anchorId="0E9C5F3C" wp14:editId="36A80B4C">
            <wp:extent cx="5274310" cy="1644015"/>
            <wp:effectExtent l="0" t="0" r="2540" b="0"/>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pic:nvPicPr>
                  <pic:blipFill>
                    <a:blip r:embed="rId8"/>
                    <a:stretch>
                      <a:fillRect/>
                    </a:stretch>
                  </pic:blipFill>
                  <pic:spPr>
                    <a:xfrm>
                      <a:off x="0" y="0"/>
                      <a:ext cx="5274310" cy="1644015"/>
                    </a:xfrm>
                    <a:prstGeom prst="rect">
                      <a:avLst/>
                    </a:prstGeom>
                  </pic:spPr>
                </pic:pic>
              </a:graphicData>
            </a:graphic>
          </wp:inline>
        </w:drawing>
      </w:r>
    </w:p>
    <w:p w14:paraId="0AFD23BF" w14:textId="5F59A657" w:rsidR="00C27A1E" w:rsidRPr="00D65C57" w:rsidRDefault="00C27A1E" w:rsidP="00025338">
      <w:pPr>
        <w:spacing w:line="360" w:lineRule="auto"/>
        <w:ind w:firstLineChars="200" w:firstLine="420"/>
        <w:jc w:val="center"/>
        <w:rPr>
          <w:rFonts w:ascii="宋体" w:eastAsia="宋体" w:hAnsi="宋体"/>
        </w:rPr>
      </w:pPr>
      <w:r w:rsidRPr="00D65C57">
        <w:rPr>
          <w:rFonts w:ascii="宋体" w:eastAsia="宋体" w:hAnsi="宋体" w:hint="eastAsia"/>
        </w:rPr>
        <w:t>图1.1</w:t>
      </w:r>
      <w:r w:rsidRPr="00D65C57">
        <w:rPr>
          <w:rFonts w:ascii="宋体" w:eastAsia="宋体" w:hAnsi="宋体"/>
        </w:rPr>
        <w:t xml:space="preserve"> </w:t>
      </w:r>
      <w:r w:rsidRPr="00D65C57">
        <w:rPr>
          <w:rFonts w:ascii="宋体" w:eastAsia="宋体" w:hAnsi="宋体" w:hint="eastAsia"/>
        </w:rPr>
        <w:t>高铁营业里程数据图</w:t>
      </w:r>
    </w:p>
    <w:p w14:paraId="2137FC1D" w14:textId="77777777" w:rsidR="00DD77F9" w:rsidRPr="00D65C57" w:rsidRDefault="00DD77F9" w:rsidP="00025338">
      <w:pPr>
        <w:spacing w:line="360" w:lineRule="auto"/>
        <w:rPr>
          <w:rFonts w:ascii="宋体" w:eastAsia="宋体" w:hAnsi="宋体"/>
        </w:rPr>
      </w:pPr>
      <w:r w:rsidRPr="00D65C57">
        <w:rPr>
          <w:rFonts w:ascii="宋体" w:eastAsia="宋体" w:hAnsi="宋体"/>
        </w:rPr>
        <w:t>1.1.2</w:t>
      </w:r>
      <w:r w:rsidRPr="00D65C57">
        <w:rPr>
          <w:rFonts w:ascii="宋体" w:eastAsia="宋体" w:hAnsi="宋体" w:hint="eastAsia"/>
        </w:rPr>
        <w:t>可持续发展背景下的交通运输行业发展</w:t>
      </w:r>
    </w:p>
    <w:p w14:paraId="536F8BFA" w14:textId="77777777" w:rsidR="002A1B9D" w:rsidRDefault="009A32BB" w:rsidP="002A1B9D">
      <w:pPr>
        <w:spacing w:line="360" w:lineRule="auto"/>
        <w:ind w:firstLineChars="200" w:firstLine="420"/>
        <w:rPr>
          <w:rFonts w:ascii="宋体" w:eastAsia="宋体" w:hAnsi="宋体"/>
        </w:rPr>
      </w:pPr>
      <w:r w:rsidRPr="00D65C57">
        <w:rPr>
          <w:rFonts w:ascii="宋体" w:eastAsia="宋体" w:hAnsi="宋体" w:hint="eastAsia"/>
        </w:rPr>
        <w:t>交通运输部门作为主要的能源消费终端，是当前二氧化碳排放量靠前的行业之一。根据B</w:t>
      </w:r>
      <w:r w:rsidRPr="00D65C57">
        <w:rPr>
          <w:rFonts w:ascii="宋体" w:eastAsia="宋体" w:hAnsi="宋体"/>
        </w:rPr>
        <w:t>CG</w:t>
      </w:r>
      <w:r w:rsidRPr="00D65C57">
        <w:rPr>
          <w:rFonts w:ascii="宋体" w:eastAsia="宋体" w:hAnsi="宋体" w:hint="eastAsia"/>
        </w:rPr>
        <w:t>测算，2</w:t>
      </w:r>
      <w:r w:rsidRPr="00D65C57">
        <w:rPr>
          <w:rFonts w:ascii="宋体" w:eastAsia="宋体" w:hAnsi="宋体"/>
        </w:rPr>
        <w:t>013-2019</w:t>
      </w:r>
      <w:r w:rsidRPr="00D65C57">
        <w:rPr>
          <w:rFonts w:ascii="宋体" w:eastAsia="宋体" w:hAnsi="宋体" w:hint="eastAsia"/>
        </w:rPr>
        <w:t>年二氧化碳排放量年均增速为各部门中最快的5%，在碳中和大背景下，需要加速落实节能减排措施，实现低碳发展。</w:t>
      </w:r>
    </w:p>
    <w:p w14:paraId="755266FF" w14:textId="4D370960" w:rsidR="009805FA" w:rsidRPr="00D65C57" w:rsidRDefault="009A32BB" w:rsidP="002A1B9D">
      <w:pPr>
        <w:spacing w:line="360" w:lineRule="auto"/>
        <w:ind w:firstLineChars="200" w:firstLine="420"/>
        <w:rPr>
          <w:rFonts w:ascii="宋体" w:eastAsia="宋体" w:hAnsi="宋体"/>
        </w:rPr>
      </w:pPr>
      <w:r w:rsidRPr="00D65C57">
        <w:rPr>
          <w:rFonts w:ascii="宋体" w:eastAsia="宋体" w:hAnsi="宋体" w:hint="eastAsia"/>
        </w:rPr>
        <w:t>从交通运输各细分领域来看，公路、水路、民航、铁路分别贡献2</w:t>
      </w:r>
      <w:r w:rsidRPr="00D65C57">
        <w:rPr>
          <w:rFonts w:ascii="宋体" w:eastAsia="宋体" w:hAnsi="宋体"/>
        </w:rPr>
        <w:t>5.1</w:t>
      </w:r>
      <w:r w:rsidRPr="00D65C57">
        <w:rPr>
          <w:rFonts w:ascii="宋体" w:eastAsia="宋体" w:hAnsi="宋体" w:hint="eastAsia"/>
        </w:rPr>
        <w:t>%、0</w:t>
      </w:r>
      <w:r w:rsidRPr="00D65C57">
        <w:rPr>
          <w:rFonts w:ascii="宋体" w:eastAsia="宋体" w:hAnsi="宋体"/>
        </w:rPr>
        <w:t>.2</w:t>
      </w:r>
      <w:r w:rsidRPr="00D65C57">
        <w:rPr>
          <w:rFonts w:ascii="宋体" w:eastAsia="宋体" w:hAnsi="宋体" w:hint="eastAsia"/>
        </w:rPr>
        <w:t>%、3</w:t>
      </w:r>
      <w:r w:rsidRPr="00D65C57">
        <w:rPr>
          <w:rFonts w:ascii="宋体" w:eastAsia="宋体" w:hAnsi="宋体"/>
        </w:rPr>
        <w:t>3.1</w:t>
      </w:r>
      <w:r w:rsidRPr="00D65C57">
        <w:rPr>
          <w:rFonts w:ascii="宋体" w:eastAsia="宋体" w:hAnsi="宋体" w:hint="eastAsia"/>
        </w:rPr>
        <w:t>%、4</w:t>
      </w:r>
      <w:r w:rsidRPr="00D65C57">
        <w:rPr>
          <w:rFonts w:ascii="宋体" w:eastAsia="宋体" w:hAnsi="宋体"/>
        </w:rPr>
        <w:t>1.6</w:t>
      </w:r>
      <w:r w:rsidRPr="00D65C57">
        <w:rPr>
          <w:rFonts w:ascii="宋体" w:eastAsia="宋体" w:hAnsi="宋体" w:hint="eastAsia"/>
        </w:rPr>
        <w:t>%的旅客周转量，3</w:t>
      </w:r>
      <w:r w:rsidRPr="00D65C57">
        <w:rPr>
          <w:rFonts w:ascii="宋体" w:eastAsia="宋体" w:hAnsi="宋体"/>
        </w:rPr>
        <w:t>0.7</w:t>
      </w:r>
      <w:r w:rsidRPr="00D65C57">
        <w:rPr>
          <w:rFonts w:ascii="宋体" w:eastAsia="宋体" w:hAnsi="宋体" w:hint="eastAsia"/>
        </w:rPr>
        <w:t>%、5</w:t>
      </w:r>
      <w:r w:rsidRPr="00D65C57">
        <w:rPr>
          <w:rFonts w:ascii="宋体" w:eastAsia="宋体" w:hAnsi="宋体"/>
        </w:rPr>
        <w:t>3.6</w:t>
      </w:r>
      <w:r w:rsidRPr="00D65C57">
        <w:rPr>
          <w:rFonts w:ascii="宋体" w:eastAsia="宋体" w:hAnsi="宋体" w:hint="eastAsia"/>
        </w:rPr>
        <w:t>%、0</w:t>
      </w:r>
      <w:r w:rsidRPr="00D65C57">
        <w:rPr>
          <w:rFonts w:ascii="宋体" w:eastAsia="宋体" w:hAnsi="宋体"/>
        </w:rPr>
        <w:t>.1</w:t>
      </w:r>
      <w:r w:rsidRPr="00D65C57">
        <w:rPr>
          <w:rFonts w:ascii="宋体" w:eastAsia="宋体" w:hAnsi="宋体" w:hint="eastAsia"/>
        </w:rPr>
        <w:t>%、1</w:t>
      </w:r>
      <w:r w:rsidRPr="00D65C57">
        <w:rPr>
          <w:rFonts w:ascii="宋体" w:eastAsia="宋体" w:hAnsi="宋体"/>
        </w:rPr>
        <w:t>5.6</w:t>
      </w:r>
      <w:r w:rsidRPr="00D65C57">
        <w:rPr>
          <w:rFonts w:ascii="宋体" w:eastAsia="宋体" w:hAnsi="宋体" w:hint="eastAsia"/>
        </w:rPr>
        <w:t>%的货物周转量，而《中国移动源环境管理年报（2</w:t>
      </w:r>
      <w:r w:rsidRPr="00D65C57">
        <w:rPr>
          <w:rFonts w:ascii="宋体" w:eastAsia="宋体" w:hAnsi="宋体"/>
        </w:rPr>
        <w:t>02</w:t>
      </w:r>
      <w:r w:rsidRPr="00D65C57">
        <w:rPr>
          <w:rFonts w:ascii="宋体" w:eastAsia="宋体" w:hAnsi="宋体" w:hint="eastAsia"/>
        </w:rPr>
        <w:t>0）》显示，2</w:t>
      </w:r>
      <w:r w:rsidRPr="00D65C57">
        <w:rPr>
          <w:rFonts w:ascii="宋体" w:eastAsia="宋体" w:hAnsi="宋体"/>
        </w:rPr>
        <w:t>019</w:t>
      </w:r>
      <w:r w:rsidRPr="00D65C57">
        <w:rPr>
          <w:rFonts w:ascii="宋体" w:eastAsia="宋体" w:hAnsi="宋体" w:hint="eastAsia"/>
        </w:rPr>
        <w:t>年公路、水运、民航、铁路温室气体排放约</w:t>
      </w:r>
      <w:r w:rsidR="00E7090C" w:rsidRPr="00D65C57">
        <w:rPr>
          <w:rFonts w:ascii="宋体" w:eastAsia="宋体" w:hAnsi="宋体" w:hint="eastAsia"/>
        </w:rPr>
        <w:t>6</w:t>
      </w:r>
      <w:r w:rsidR="00E7090C" w:rsidRPr="00D65C57">
        <w:rPr>
          <w:rFonts w:ascii="宋体" w:eastAsia="宋体" w:hAnsi="宋体"/>
        </w:rPr>
        <w:t>.9</w:t>
      </w:r>
      <w:r w:rsidR="00E7090C" w:rsidRPr="00D65C57">
        <w:rPr>
          <w:rFonts w:ascii="宋体" w:eastAsia="宋体" w:hAnsi="宋体" w:hint="eastAsia"/>
        </w:rPr>
        <w:t>、0</w:t>
      </w:r>
      <w:r w:rsidR="00E7090C" w:rsidRPr="00D65C57">
        <w:rPr>
          <w:rFonts w:ascii="宋体" w:eastAsia="宋体" w:hAnsi="宋体"/>
        </w:rPr>
        <w:t>.7</w:t>
      </w:r>
      <w:r w:rsidR="00E7090C" w:rsidRPr="00D65C57">
        <w:rPr>
          <w:rFonts w:ascii="宋体" w:eastAsia="宋体" w:hAnsi="宋体" w:hint="eastAsia"/>
        </w:rPr>
        <w:t>、0</w:t>
      </w:r>
      <w:r w:rsidR="00E7090C" w:rsidRPr="00D65C57">
        <w:rPr>
          <w:rFonts w:ascii="宋体" w:eastAsia="宋体" w:hAnsi="宋体"/>
        </w:rPr>
        <w:t>.5</w:t>
      </w:r>
      <w:r w:rsidR="00E7090C" w:rsidRPr="00D65C57">
        <w:rPr>
          <w:rFonts w:ascii="宋体" w:eastAsia="宋体" w:hAnsi="宋体" w:hint="eastAsia"/>
        </w:rPr>
        <w:t>、0</w:t>
      </w:r>
      <w:r w:rsidR="00E7090C" w:rsidRPr="00D65C57">
        <w:rPr>
          <w:rFonts w:ascii="宋体" w:eastAsia="宋体" w:hAnsi="宋体"/>
        </w:rPr>
        <w:t>.1</w:t>
      </w:r>
      <w:r w:rsidR="00E7090C" w:rsidRPr="00D65C57">
        <w:rPr>
          <w:rFonts w:ascii="宋体" w:eastAsia="宋体" w:hAnsi="宋体" w:hint="eastAsia"/>
        </w:rPr>
        <w:t>亿吨二氧化碳当量，占比8</w:t>
      </w:r>
      <w:r w:rsidR="00E7090C" w:rsidRPr="00D65C57">
        <w:rPr>
          <w:rFonts w:ascii="宋体" w:eastAsia="宋体" w:hAnsi="宋体"/>
        </w:rPr>
        <w:t>4.1</w:t>
      </w:r>
      <w:r w:rsidR="00E7090C" w:rsidRPr="00D65C57">
        <w:rPr>
          <w:rFonts w:ascii="宋体" w:eastAsia="宋体" w:hAnsi="宋体" w:hint="eastAsia"/>
        </w:rPr>
        <w:t>%、8</w:t>
      </w:r>
      <w:r w:rsidR="00E7090C" w:rsidRPr="00D65C57">
        <w:rPr>
          <w:rFonts w:ascii="宋体" w:eastAsia="宋体" w:hAnsi="宋体"/>
        </w:rPr>
        <w:t>.5</w:t>
      </w:r>
      <w:r w:rsidR="00E7090C" w:rsidRPr="00D65C57">
        <w:rPr>
          <w:rFonts w:ascii="宋体" w:eastAsia="宋体" w:hAnsi="宋体" w:hint="eastAsia"/>
        </w:rPr>
        <w:t>%、6</w:t>
      </w:r>
      <w:r w:rsidR="00E7090C" w:rsidRPr="00D65C57">
        <w:rPr>
          <w:rFonts w:ascii="宋体" w:eastAsia="宋体" w:hAnsi="宋体"/>
        </w:rPr>
        <w:t>.1</w:t>
      </w:r>
      <w:r w:rsidR="00E7090C" w:rsidRPr="00D65C57">
        <w:rPr>
          <w:rFonts w:ascii="宋体" w:eastAsia="宋体" w:hAnsi="宋体" w:hint="eastAsia"/>
        </w:rPr>
        <w:t>%、1</w:t>
      </w:r>
      <w:r w:rsidR="00E7090C" w:rsidRPr="00D65C57">
        <w:rPr>
          <w:rFonts w:ascii="宋体" w:eastAsia="宋体" w:hAnsi="宋体"/>
        </w:rPr>
        <w:t>.2</w:t>
      </w:r>
      <w:r w:rsidR="00E7090C" w:rsidRPr="00D65C57">
        <w:rPr>
          <w:rFonts w:ascii="宋体" w:eastAsia="宋体" w:hAnsi="宋体" w:hint="eastAsia"/>
        </w:rPr>
        <w:t>%</w:t>
      </w:r>
      <w:r w:rsidR="009805FA" w:rsidRPr="00D65C57">
        <w:rPr>
          <w:rFonts w:ascii="宋体" w:eastAsia="宋体" w:hAnsi="宋体" w:hint="eastAsia"/>
        </w:rPr>
        <w:t>。如此庞大的二氧化碳排放量必然影响</w:t>
      </w:r>
      <w:r w:rsidR="009805FA" w:rsidRPr="00D65C57">
        <w:rPr>
          <w:rFonts w:ascii="宋体" w:eastAsia="宋体" w:hAnsi="宋体" w:hint="eastAsia"/>
        </w:rPr>
        <w:lastRenderedPageBreak/>
        <w:t>我国碳中和目标的达成。</w:t>
      </w:r>
    </w:p>
    <w:p w14:paraId="32EEC730" w14:textId="43EF96C4" w:rsidR="009A32BB" w:rsidRPr="00D65C57" w:rsidRDefault="009805FA" w:rsidP="002A1B9D">
      <w:pPr>
        <w:spacing w:line="360" w:lineRule="auto"/>
        <w:ind w:firstLineChars="200" w:firstLine="420"/>
        <w:rPr>
          <w:rFonts w:ascii="宋体" w:eastAsia="宋体" w:hAnsi="宋体"/>
        </w:rPr>
      </w:pPr>
      <w:r w:rsidRPr="00D65C57">
        <w:rPr>
          <w:rFonts w:ascii="宋体" w:eastAsia="宋体" w:hAnsi="宋体" w:hint="eastAsia"/>
        </w:rPr>
        <w:t>同时，我国目前现有的</w:t>
      </w:r>
      <w:r w:rsidR="00B6757E" w:rsidRPr="00D65C57">
        <w:rPr>
          <w:rFonts w:ascii="宋体" w:eastAsia="宋体" w:hAnsi="宋体" w:hint="eastAsia"/>
        </w:rPr>
        <w:t>铁路运营系统存在成本高，效率低，适应性差，同时线路资源的调度效果不明显等问题</w:t>
      </w:r>
      <w:r w:rsidRPr="00D65C57">
        <w:rPr>
          <w:rFonts w:ascii="宋体" w:eastAsia="宋体" w:hAnsi="宋体" w:hint="eastAsia"/>
        </w:rPr>
        <w:t>，随着国家经济、技术的发展和城市化的速度加快，如何充分利用现有线路资源的困难性和不确定性也正在增加，因此，一种可以智能调度的调度系统，正符合改善现有铁路运营体系的需要。</w:t>
      </w:r>
    </w:p>
    <w:p w14:paraId="78F32832" w14:textId="4F5887AB" w:rsidR="00E7090C" w:rsidRPr="00D65C57" w:rsidRDefault="00E7090C" w:rsidP="00025338">
      <w:pPr>
        <w:spacing w:line="360" w:lineRule="auto"/>
        <w:rPr>
          <w:rFonts w:ascii="宋体" w:eastAsia="宋体" w:hAnsi="宋体"/>
        </w:rPr>
      </w:pPr>
      <w:r w:rsidRPr="00D65C57">
        <w:rPr>
          <w:rFonts w:ascii="宋体" w:eastAsia="宋体" w:hAnsi="宋体"/>
          <w:noProof/>
        </w:rPr>
        <w:drawing>
          <wp:inline distT="0" distB="0" distL="0" distR="0" wp14:anchorId="6EE376C6" wp14:editId="3786F457">
            <wp:extent cx="5274310" cy="1727835"/>
            <wp:effectExtent l="0" t="0" r="2540" b="5715"/>
            <wp:docPr id="2" name="图片 2"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图表&#10;&#10;描述已自动生成"/>
                    <pic:cNvPicPr/>
                  </pic:nvPicPr>
                  <pic:blipFill>
                    <a:blip r:embed="rId9"/>
                    <a:stretch>
                      <a:fillRect/>
                    </a:stretch>
                  </pic:blipFill>
                  <pic:spPr>
                    <a:xfrm>
                      <a:off x="0" y="0"/>
                      <a:ext cx="5274310" cy="1727835"/>
                    </a:xfrm>
                    <a:prstGeom prst="rect">
                      <a:avLst/>
                    </a:prstGeom>
                  </pic:spPr>
                </pic:pic>
              </a:graphicData>
            </a:graphic>
          </wp:inline>
        </w:drawing>
      </w:r>
    </w:p>
    <w:p w14:paraId="125991B3" w14:textId="0D4F4E38" w:rsidR="00E7090C" w:rsidRPr="00D65C57" w:rsidRDefault="00E7090C" w:rsidP="00025338">
      <w:pPr>
        <w:spacing w:line="360" w:lineRule="auto"/>
        <w:rPr>
          <w:rFonts w:ascii="宋体" w:eastAsia="宋体" w:hAnsi="宋体"/>
        </w:rPr>
      </w:pPr>
      <w:r w:rsidRPr="00D65C57">
        <w:rPr>
          <w:rFonts w:ascii="宋体" w:eastAsia="宋体" w:hAnsi="宋体"/>
          <w:noProof/>
        </w:rPr>
        <w:drawing>
          <wp:inline distT="0" distB="0" distL="0" distR="0" wp14:anchorId="185831E8" wp14:editId="222B5D32">
            <wp:extent cx="5274310" cy="1650365"/>
            <wp:effectExtent l="0" t="0" r="2540" b="6985"/>
            <wp:docPr id="3" name="图片 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条形图&#10;&#10;描述已自动生成"/>
                    <pic:cNvPicPr/>
                  </pic:nvPicPr>
                  <pic:blipFill>
                    <a:blip r:embed="rId10"/>
                    <a:stretch>
                      <a:fillRect/>
                    </a:stretch>
                  </pic:blipFill>
                  <pic:spPr>
                    <a:xfrm>
                      <a:off x="0" y="0"/>
                      <a:ext cx="5274310" cy="1650365"/>
                    </a:xfrm>
                    <a:prstGeom prst="rect">
                      <a:avLst/>
                    </a:prstGeom>
                  </pic:spPr>
                </pic:pic>
              </a:graphicData>
            </a:graphic>
          </wp:inline>
        </w:drawing>
      </w:r>
    </w:p>
    <w:p w14:paraId="3678826D" w14:textId="169AEF8B" w:rsidR="00C27A1E" w:rsidRPr="00D65C57" w:rsidRDefault="00C27A1E" w:rsidP="00C27A1E">
      <w:pPr>
        <w:spacing w:line="360" w:lineRule="auto"/>
        <w:jc w:val="center"/>
        <w:rPr>
          <w:rFonts w:ascii="宋体" w:eastAsia="宋体" w:hAnsi="宋体"/>
        </w:rPr>
      </w:pPr>
      <w:r w:rsidRPr="00D65C57">
        <w:rPr>
          <w:rFonts w:ascii="宋体" w:eastAsia="宋体" w:hAnsi="宋体" w:hint="eastAsia"/>
        </w:rPr>
        <w:t>图1.2</w:t>
      </w:r>
      <w:r w:rsidRPr="00D65C57">
        <w:rPr>
          <w:rFonts w:ascii="宋体" w:eastAsia="宋体" w:hAnsi="宋体"/>
        </w:rPr>
        <w:t xml:space="preserve"> </w:t>
      </w:r>
      <w:r w:rsidRPr="00D65C57">
        <w:rPr>
          <w:rFonts w:ascii="宋体" w:eastAsia="宋体" w:hAnsi="宋体" w:hint="eastAsia"/>
        </w:rPr>
        <w:t>交通运输行业废弃物排放情况图</w:t>
      </w:r>
    </w:p>
    <w:p w14:paraId="6339D5B2" w14:textId="482A0783" w:rsidR="00B6757E" w:rsidRPr="00D65C57" w:rsidRDefault="00B6757E" w:rsidP="00025338">
      <w:pPr>
        <w:pStyle w:val="2"/>
        <w:spacing w:before="0" w:after="0" w:line="360" w:lineRule="auto"/>
        <w:rPr>
          <w:rFonts w:ascii="宋体" w:eastAsia="宋体" w:hAnsi="宋体"/>
          <w:sz w:val="21"/>
          <w:szCs w:val="21"/>
        </w:rPr>
      </w:pPr>
      <w:bookmarkStart w:id="2" w:name="_Toc117177064"/>
      <w:r w:rsidRPr="00D65C57">
        <w:rPr>
          <w:rFonts w:ascii="宋体" w:eastAsia="宋体" w:hAnsi="宋体" w:hint="eastAsia"/>
          <w:sz w:val="21"/>
          <w:szCs w:val="21"/>
        </w:rPr>
        <w:t>1</w:t>
      </w:r>
      <w:r w:rsidRPr="00D65C57">
        <w:rPr>
          <w:rFonts w:ascii="宋体" w:eastAsia="宋体" w:hAnsi="宋体"/>
          <w:sz w:val="21"/>
          <w:szCs w:val="21"/>
        </w:rPr>
        <w:t>.2</w:t>
      </w:r>
      <w:r w:rsidRPr="00D65C57">
        <w:rPr>
          <w:rFonts w:ascii="宋体" w:eastAsia="宋体" w:hAnsi="宋体" w:hint="eastAsia"/>
          <w:sz w:val="21"/>
          <w:szCs w:val="21"/>
        </w:rPr>
        <w:t>政策背景</w:t>
      </w:r>
      <w:bookmarkEnd w:id="2"/>
    </w:p>
    <w:p w14:paraId="0F6F1126" w14:textId="71D99D6C" w:rsidR="00B6757E" w:rsidRPr="00D65C57" w:rsidRDefault="00B6757E" w:rsidP="00025338">
      <w:pPr>
        <w:spacing w:line="360" w:lineRule="auto"/>
        <w:rPr>
          <w:rFonts w:ascii="宋体" w:eastAsia="宋体" w:hAnsi="宋体"/>
        </w:rPr>
      </w:pPr>
      <w:r w:rsidRPr="00D65C57">
        <w:rPr>
          <w:rFonts w:ascii="宋体" w:eastAsia="宋体" w:hAnsi="宋体" w:hint="eastAsia"/>
        </w:rPr>
        <w:t>1</w:t>
      </w:r>
      <w:r w:rsidRPr="00D65C57">
        <w:rPr>
          <w:rFonts w:ascii="宋体" w:eastAsia="宋体" w:hAnsi="宋体"/>
        </w:rPr>
        <w:t>.2.1</w:t>
      </w:r>
      <w:r w:rsidRPr="00D65C57">
        <w:rPr>
          <w:rFonts w:ascii="宋体" w:eastAsia="宋体" w:hAnsi="宋体" w:hint="eastAsia"/>
        </w:rPr>
        <w:t>“十四五”规划下我国铁路运营</w:t>
      </w:r>
    </w:p>
    <w:p w14:paraId="12C8E725" w14:textId="5F43777A" w:rsidR="00985972" w:rsidRPr="00D65C57" w:rsidRDefault="00B6757E" w:rsidP="00905014">
      <w:pPr>
        <w:spacing w:line="360" w:lineRule="auto"/>
        <w:ind w:firstLineChars="200" w:firstLine="420"/>
        <w:rPr>
          <w:rFonts w:ascii="宋体" w:eastAsia="宋体" w:hAnsi="宋体"/>
          <w:color w:val="333333"/>
          <w:shd w:val="clear" w:color="auto" w:fill="FFFFFF"/>
        </w:rPr>
      </w:pPr>
      <w:r w:rsidRPr="00D65C57">
        <w:rPr>
          <w:rFonts w:ascii="宋体" w:eastAsia="宋体" w:hAnsi="宋体"/>
        </w:rPr>
        <w:t>2022</w:t>
      </w:r>
      <w:r w:rsidRPr="00D65C57">
        <w:rPr>
          <w:rFonts w:ascii="宋体" w:eastAsia="宋体" w:hAnsi="宋体" w:hint="eastAsia"/>
        </w:rPr>
        <w:t>年是我国推动落实“十四五”规划，实现交通强国铁路先行的重要一年，今年以来，全国许多省市都发布了铁路“十四五”规划。在新时代建设交通强国的远景下，</w:t>
      </w:r>
      <w:r w:rsidR="008F343B" w:rsidRPr="00D65C57">
        <w:rPr>
          <w:rFonts w:ascii="宋体" w:eastAsia="宋体" w:hAnsi="宋体" w:hint="eastAsia"/>
        </w:rPr>
        <w:t>这些规划都提出了建设综合立体交通网络，推动城市低碳发展方面的新要求并</w:t>
      </w:r>
      <w:r w:rsidR="008F343B" w:rsidRPr="00D65C57">
        <w:rPr>
          <w:rFonts w:ascii="宋体" w:eastAsia="宋体" w:hAnsi="宋体" w:hint="eastAsia"/>
          <w:color w:val="333333"/>
          <w:shd w:val="clear" w:color="auto" w:fill="FFFFFF"/>
        </w:rPr>
        <w:t>推动铁路高质量发展，支撑科技强国、交通强国建设。交通运输部发言人表示：我国目前的交通运输体系中部分关键基础材料、基础零部件及基础元器件等核心技术亟待突破，</w:t>
      </w:r>
      <w:r w:rsidR="008F343B" w:rsidRPr="00D65C57">
        <w:rPr>
          <w:rFonts w:ascii="宋体" w:eastAsia="宋体" w:hAnsi="宋体" w:hint="eastAsia"/>
        </w:rPr>
        <w:t>更高速度、更加智能、更高效率及安全绿色技术有待补强，创新基地、创新人才等科技创新力量尚需提升，创新机制仍需完善。</w:t>
      </w:r>
      <w:r w:rsidR="00985972" w:rsidRPr="00D65C57">
        <w:rPr>
          <w:rFonts w:ascii="宋体" w:eastAsia="宋体" w:hAnsi="宋体" w:hint="eastAsia"/>
          <w:color w:val="333333"/>
          <w:shd w:val="clear" w:color="auto" w:fill="FFFFFF"/>
        </w:rPr>
        <w:t>着力提升铁路科技创新水平，为建设安全、便捷、高效、绿色、智能、经济的现代化铁路，加快建设科技强国、交通强国提供有力支撑。</w:t>
      </w:r>
    </w:p>
    <w:p w14:paraId="758D0A06" w14:textId="77777777" w:rsidR="00985972" w:rsidRPr="00D65C57" w:rsidRDefault="00985972" w:rsidP="00025338">
      <w:pPr>
        <w:spacing w:line="360" w:lineRule="auto"/>
        <w:rPr>
          <w:rFonts w:ascii="宋体" w:eastAsia="宋体" w:hAnsi="宋体"/>
          <w:color w:val="333333"/>
          <w:shd w:val="clear" w:color="auto" w:fill="FFFFFF"/>
        </w:rPr>
      </w:pPr>
      <w:r w:rsidRPr="00D65C57">
        <w:rPr>
          <w:rFonts w:ascii="宋体" w:eastAsia="宋体" w:hAnsi="宋体"/>
          <w:color w:val="333333"/>
          <w:shd w:val="clear" w:color="auto" w:fill="FFFFFF"/>
        </w:rPr>
        <w:t>1.2.2</w:t>
      </w:r>
      <w:r w:rsidRPr="00D65C57">
        <w:rPr>
          <w:rFonts w:ascii="宋体" w:eastAsia="宋体" w:hAnsi="宋体" w:hint="eastAsia"/>
          <w:color w:val="333333"/>
          <w:shd w:val="clear" w:color="auto" w:fill="FFFFFF"/>
        </w:rPr>
        <w:t>关于铁路调度系统的政策</w:t>
      </w:r>
    </w:p>
    <w:p w14:paraId="193C9371" w14:textId="40ED30A8" w:rsidR="00985972" w:rsidRPr="00D65C57" w:rsidRDefault="00985972" w:rsidP="00905014">
      <w:pPr>
        <w:spacing w:line="360" w:lineRule="auto"/>
        <w:ind w:firstLineChars="200" w:firstLine="420"/>
        <w:rPr>
          <w:rFonts w:ascii="宋体" w:eastAsia="宋体" w:hAnsi="宋体"/>
          <w:color w:val="333333"/>
          <w:shd w:val="clear" w:color="auto" w:fill="FFFFFF"/>
        </w:rPr>
      </w:pPr>
      <w:r w:rsidRPr="00D65C57">
        <w:rPr>
          <w:rFonts w:ascii="宋体" w:eastAsia="宋体" w:hAnsi="宋体" w:hint="eastAsia"/>
        </w:rPr>
        <w:t>在提升铁路运能方面，“十四五”规划中重点提出：开</w:t>
      </w:r>
      <w:r w:rsidRPr="00D65C57">
        <w:rPr>
          <w:rFonts w:ascii="宋体" w:eastAsia="宋体" w:hAnsi="宋体" w:hint="eastAsia"/>
          <w:color w:val="333333"/>
          <w:shd w:val="clear" w:color="auto" w:fill="FFFFFF"/>
        </w:rPr>
        <w:t>展智能综合调度关键技术攻关，</w:t>
      </w:r>
      <w:r w:rsidRPr="00D65C57">
        <w:rPr>
          <w:rFonts w:ascii="宋体" w:eastAsia="宋体" w:hAnsi="宋体" w:hint="eastAsia"/>
          <w:color w:val="333333"/>
          <w:shd w:val="clear" w:color="auto" w:fill="FFFFFF"/>
        </w:rPr>
        <w:lastRenderedPageBreak/>
        <w:t>深化高铁智能调度集中（CTC）、多媒体通信与应急指挥技术研发，突破面向全网多层次、多粒度的协同化行车指挥、不同速度等级高速列车高密度跨</w:t>
      </w:r>
      <w:proofErr w:type="gramStart"/>
      <w:r w:rsidRPr="00D65C57">
        <w:rPr>
          <w:rFonts w:ascii="宋体" w:eastAsia="宋体" w:hAnsi="宋体" w:hint="eastAsia"/>
          <w:color w:val="333333"/>
          <w:shd w:val="clear" w:color="auto" w:fill="FFFFFF"/>
        </w:rPr>
        <w:t>线运输</w:t>
      </w:r>
      <w:proofErr w:type="gramEnd"/>
      <w:r w:rsidRPr="00D65C57">
        <w:rPr>
          <w:rFonts w:ascii="宋体" w:eastAsia="宋体" w:hAnsi="宋体" w:hint="eastAsia"/>
          <w:color w:val="333333"/>
          <w:shd w:val="clear" w:color="auto" w:fill="FFFFFF"/>
        </w:rPr>
        <w:t>调度等技术。深化高速铁路更小追踪间隔技术研究，推进时速200～250公里客货混合运输综合技术研究。推进以铁路为骨干的区域轨道交通系统行车指挥与控制一体化研究。研究高速铁路非正常情况下列车运行图智能编制系统。大力推进北斗卫星导航、5G、人工智能、大数据、物联网、云计算、区块链等前沿技术与铁路技术装备、工程建造、运输服务等领域的深度融合，加强智能铁路关键核心技术研发应用，推进大数据协同共享，促进铁路领域数字经济发展，提升铁路智能化水平。</w:t>
      </w:r>
      <w:r w:rsidR="00D92828" w:rsidRPr="00D65C57">
        <w:rPr>
          <w:rFonts w:ascii="宋体" w:eastAsia="宋体" w:hAnsi="宋体" w:hint="eastAsia"/>
          <w:color w:val="333333"/>
          <w:shd w:val="clear" w:color="auto" w:fill="FFFFFF"/>
        </w:rPr>
        <w:t>围绕全生命周期与</w:t>
      </w:r>
      <w:proofErr w:type="gramStart"/>
      <w:r w:rsidR="00D92828" w:rsidRPr="00D65C57">
        <w:rPr>
          <w:rFonts w:ascii="宋体" w:eastAsia="宋体" w:hAnsi="宋体" w:hint="eastAsia"/>
          <w:color w:val="333333"/>
          <w:shd w:val="clear" w:color="auto" w:fill="FFFFFF"/>
        </w:rPr>
        <w:t>全业务</w:t>
      </w:r>
      <w:proofErr w:type="gramEnd"/>
      <w:r w:rsidR="00D92828" w:rsidRPr="00D65C57">
        <w:rPr>
          <w:rFonts w:ascii="宋体" w:eastAsia="宋体" w:hAnsi="宋体" w:hint="eastAsia"/>
          <w:color w:val="333333"/>
          <w:shd w:val="clear" w:color="auto" w:fill="FFFFFF"/>
        </w:rPr>
        <w:t>融合目标，持续加强智能铁路顶层规划研究，构建智能铁路技术体系架构2.0版本。深化智能建造、智能装备、智能运营技术创新，开展智能建造数字孪生平台研发应用。研发具备自感知、自决策、自适应能力的智能动车组，发展基于出行即服务（</w:t>
      </w:r>
      <w:proofErr w:type="spellStart"/>
      <w:r w:rsidR="00D92828" w:rsidRPr="00D65C57">
        <w:rPr>
          <w:rFonts w:ascii="宋体" w:eastAsia="宋体" w:hAnsi="宋体" w:hint="eastAsia"/>
          <w:color w:val="333333"/>
          <w:shd w:val="clear" w:color="auto" w:fill="FFFFFF"/>
        </w:rPr>
        <w:t>MaaS</w:t>
      </w:r>
      <w:proofErr w:type="spellEnd"/>
      <w:r w:rsidR="00D92828" w:rsidRPr="00D65C57">
        <w:rPr>
          <w:rFonts w:ascii="宋体" w:eastAsia="宋体" w:hAnsi="宋体" w:hint="eastAsia"/>
          <w:color w:val="333333"/>
          <w:shd w:val="clear" w:color="auto" w:fill="FFFFFF"/>
        </w:rPr>
        <w:t>）+5G的全行程服务和基于数据驱动的精准运维智能运营服务技术。开展重载铁路智能运</w:t>
      </w:r>
      <w:proofErr w:type="gramStart"/>
      <w:r w:rsidR="00D92828" w:rsidRPr="00D65C57">
        <w:rPr>
          <w:rFonts w:ascii="宋体" w:eastAsia="宋体" w:hAnsi="宋体" w:hint="eastAsia"/>
          <w:color w:val="333333"/>
          <w:shd w:val="clear" w:color="auto" w:fill="FFFFFF"/>
        </w:rPr>
        <w:t>维技术</w:t>
      </w:r>
      <w:proofErr w:type="gramEnd"/>
      <w:r w:rsidR="00D92828" w:rsidRPr="00D65C57">
        <w:rPr>
          <w:rFonts w:ascii="宋体" w:eastAsia="宋体" w:hAnsi="宋体" w:hint="eastAsia"/>
          <w:color w:val="333333"/>
          <w:shd w:val="clear" w:color="auto" w:fill="FFFFFF"/>
        </w:rPr>
        <w:t>研发。借鉴智能铁路科技创新经验，推进智能城际关键技术创新，研究面向区域轨道交通一体化的总体技术方案，研究适用于城际、市域（郊）铁路网络化、公交化、智能化运营的关键技术，研发互联互通型车辆及融合CTCS与基于通信的列车自动控制系统（CBTC）等多种模式的新型列车运行控制系统装备，推进多制式轨道交通网络协同运营技术研究，</w:t>
      </w:r>
      <w:proofErr w:type="gramStart"/>
      <w:r w:rsidR="00D92828" w:rsidRPr="00D65C57">
        <w:rPr>
          <w:rFonts w:ascii="宋体" w:eastAsia="宋体" w:hAnsi="宋体" w:hint="eastAsia"/>
          <w:color w:val="333333"/>
          <w:shd w:val="clear" w:color="auto" w:fill="FFFFFF"/>
        </w:rPr>
        <w:t>满足多网融合</w:t>
      </w:r>
      <w:proofErr w:type="gramEnd"/>
      <w:r w:rsidR="00D92828" w:rsidRPr="00D65C57">
        <w:rPr>
          <w:rFonts w:ascii="宋体" w:eastAsia="宋体" w:hAnsi="宋体" w:hint="eastAsia"/>
          <w:color w:val="333333"/>
          <w:shd w:val="clear" w:color="auto" w:fill="FFFFFF"/>
        </w:rPr>
        <w:t>跨线运行需要。进一步完善铁路调度系统，提升线路资源利用率。</w:t>
      </w:r>
      <w:r w:rsidR="00D92828" w:rsidRPr="00D65C57">
        <w:rPr>
          <w:rFonts w:ascii="宋体" w:eastAsia="宋体" w:hAnsi="宋体" w:hint="eastAsia"/>
          <w:noProof/>
        </w:rPr>
        <w:drawing>
          <wp:inline distT="0" distB="0" distL="0" distR="0" wp14:anchorId="5A9F62A6" wp14:editId="4EF4921B">
            <wp:extent cx="5274310" cy="3076575"/>
            <wp:effectExtent l="38100" t="0" r="21590"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670778B" w14:textId="397809AA" w:rsidR="00E87993" w:rsidRPr="00D65C57" w:rsidRDefault="00025338" w:rsidP="00025338">
      <w:pPr>
        <w:pStyle w:val="1"/>
        <w:spacing w:after="0" w:line="360" w:lineRule="auto"/>
        <w:rPr>
          <w:rFonts w:ascii="宋体" w:eastAsia="宋体" w:hAnsi="宋体"/>
          <w:sz w:val="24"/>
          <w:szCs w:val="24"/>
          <w:shd w:val="clear" w:color="auto" w:fill="FFFFFF"/>
        </w:rPr>
      </w:pPr>
      <w:bookmarkStart w:id="3" w:name="_Toc117177065"/>
      <w:r w:rsidRPr="00D65C57">
        <w:rPr>
          <w:rFonts w:ascii="宋体" w:eastAsia="宋体" w:hAnsi="宋体" w:hint="eastAsia"/>
          <w:sz w:val="24"/>
          <w:szCs w:val="24"/>
          <w:shd w:val="clear" w:color="auto" w:fill="FFFFFF"/>
        </w:rPr>
        <w:lastRenderedPageBreak/>
        <w:t>2</w:t>
      </w:r>
      <w:r w:rsidRPr="00D65C57">
        <w:rPr>
          <w:rFonts w:ascii="宋体" w:eastAsia="宋体" w:hAnsi="宋体"/>
          <w:sz w:val="24"/>
          <w:szCs w:val="24"/>
          <w:shd w:val="clear" w:color="auto" w:fill="FFFFFF"/>
        </w:rPr>
        <w:t xml:space="preserve"> </w:t>
      </w:r>
      <w:r w:rsidR="00E87993" w:rsidRPr="00D65C57">
        <w:rPr>
          <w:rFonts w:ascii="宋体" w:eastAsia="宋体" w:hAnsi="宋体" w:hint="eastAsia"/>
          <w:sz w:val="24"/>
          <w:szCs w:val="24"/>
          <w:shd w:val="clear" w:color="auto" w:fill="FFFFFF"/>
        </w:rPr>
        <w:t>文献综述</w:t>
      </w:r>
      <w:bookmarkEnd w:id="3"/>
    </w:p>
    <w:p w14:paraId="18EF6903" w14:textId="618DFD80" w:rsidR="00E87993" w:rsidRPr="00D65C57" w:rsidRDefault="00E87993" w:rsidP="00025338">
      <w:pPr>
        <w:pStyle w:val="2"/>
        <w:spacing w:before="0" w:after="0" w:line="360" w:lineRule="auto"/>
        <w:rPr>
          <w:rFonts w:ascii="宋体" w:eastAsia="宋体" w:hAnsi="宋体"/>
          <w:sz w:val="21"/>
          <w:szCs w:val="21"/>
        </w:rPr>
      </w:pPr>
      <w:bookmarkStart w:id="4" w:name="_Toc117177066"/>
      <w:r w:rsidRPr="00D65C57">
        <w:rPr>
          <w:rFonts w:ascii="宋体" w:eastAsia="宋体" w:hAnsi="宋体"/>
          <w:sz w:val="21"/>
          <w:szCs w:val="21"/>
        </w:rPr>
        <w:t>2.1</w:t>
      </w:r>
      <w:r w:rsidR="009B434B" w:rsidRPr="00D65C57">
        <w:rPr>
          <w:rFonts w:ascii="宋体" w:eastAsia="宋体" w:hAnsi="宋体" w:hint="eastAsia"/>
          <w:sz w:val="21"/>
          <w:szCs w:val="21"/>
        </w:rPr>
        <w:t>国内</w:t>
      </w:r>
      <w:r w:rsidRPr="00D65C57">
        <w:rPr>
          <w:rFonts w:ascii="宋体" w:eastAsia="宋体" w:hAnsi="宋体" w:hint="eastAsia"/>
          <w:sz w:val="21"/>
          <w:szCs w:val="21"/>
        </w:rPr>
        <w:t>铁路智慧调度系统研究现状</w:t>
      </w:r>
      <w:bookmarkEnd w:id="4"/>
    </w:p>
    <w:p w14:paraId="40CAD894" w14:textId="5CD13565" w:rsidR="00BF6D6C" w:rsidRPr="00D65C57" w:rsidRDefault="009B434B" w:rsidP="00025338">
      <w:pPr>
        <w:spacing w:line="360" w:lineRule="auto"/>
        <w:ind w:firstLineChars="200" w:firstLine="420"/>
        <w:rPr>
          <w:rFonts w:ascii="宋体" w:eastAsia="宋体" w:hAnsi="宋体"/>
          <w:szCs w:val="21"/>
        </w:rPr>
      </w:pPr>
      <w:r w:rsidRPr="00D65C57">
        <w:rPr>
          <w:rFonts w:ascii="宋体" w:eastAsia="宋体" w:hAnsi="宋体" w:hint="eastAsia"/>
          <w:szCs w:val="21"/>
        </w:rPr>
        <w:t>智慧交通的关键技术包括物联网技术、大数据技术、云计算技术和移动互联网技术，这些技术为智慧交通行业的发展提供强大的技术支撑。其中，物联网技术可以全面感知交通运输基础设施、交通运载工具的建设情况，同时监控整个交通的运行情况。大数据充分挖掘和利用信息数据的价值，盘活现存数据，进行应用和评价，服务于交通部门的管理与决策。</w:t>
      </w:r>
      <w:proofErr w:type="gramStart"/>
      <w:r w:rsidRPr="00D65C57">
        <w:rPr>
          <w:rFonts w:ascii="宋体" w:eastAsia="宋体" w:hAnsi="宋体" w:hint="eastAsia"/>
          <w:szCs w:val="21"/>
        </w:rPr>
        <w:t>云计算</w:t>
      </w:r>
      <w:proofErr w:type="gramEnd"/>
      <w:r w:rsidRPr="00D65C57">
        <w:rPr>
          <w:rFonts w:ascii="宋体" w:eastAsia="宋体" w:hAnsi="宋体" w:hint="eastAsia"/>
          <w:szCs w:val="21"/>
        </w:rPr>
        <w:t>为各类交通数据的存储提供新模式，“交通云”的建立打破“信息孤岛”</w:t>
      </w:r>
      <w:r w:rsidR="00E62770" w:rsidRPr="00D65C57">
        <w:rPr>
          <w:rFonts w:ascii="宋体" w:eastAsia="宋体" w:hAnsi="宋体" w:hint="eastAsia"/>
          <w:szCs w:val="21"/>
        </w:rPr>
        <w:t>，车底实现信息资源共享、系统互联互通。移动互联网技术可以实现信息在各种运输方式间的顺畅传输、交换，从而达到各种运输方式的合理布局及协调、高效运行。目前，国内主要的智慧交通行业热点有：（1）2</w:t>
      </w:r>
      <w:r w:rsidR="00E62770" w:rsidRPr="00D65C57">
        <w:rPr>
          <w:rFonts w:ascii="宋体" w:eastAsia="宋体" w:hAnsi="宋体"/>
          <w:szCs w:val="21"/>
        </w:rPr>
        <w:t>018年</w:t>
      </w:r>
      <w:r w:rsidR="00E62770" w:rsidRPr="00D65C57">
        <w:rPr>
          <w:rFonts w:ascii="宋体" w:eastAsia="宋体" w:hAnsi="宋体" w:hint="eastAsia"/>
          <w:szCs w:val="21"/>
        </w:rPr>
        <w:t>5</w:t>
      </w:r>
      <w:r w:rsidR="00E62770" w:rsidRPr="00D65C57">
        <w:rPr>
          <w:rFonts w:ascii="宋体" w:eastAsia="宋体" w:hAnsi="宋体"/>
          <w:szCs w:val="21"/>
        </w:rPr>
        <w:t>月</w:t>
      </w:r>
      <w:r w:rsidR="00E62770" w:rsidRPr="00D65C57">
        <w:rPr>
          <w:rFonts w:ascii="宋体" w:eastAsia="宋体" w:hAnsi="宋体" w:hint="eastAsia"/>
          <w:szCs w:val="21"/>
        </w:rPr>
        <w:t>3</w:t>
      </w:r>
      <w:r w:rsidR="00E62770" w:rsidRPr="00D65C57">
        <w:rPr>
          <w:rFonts w:ascii="宋体" w:eastAsia="宋体" w:hAnsi="宋体"/>
          <w:szCs w:val="21"/>
        </w:rPr>
        <w:t>日，佳都科技与</w:t>
      </w:r>
      <w:proofErr w:type="gramStart"/>
      <w:r w:rsidR="00E62770" w:rsidRPr="00D65C57">
        <w:rPr>
          <w:rFonts w:ascii="宋体" w:eastAsia="宋体" w:hAnsi="宋体"/>
          <w:szCs w:val="21"/>
        </w:rPr>
        <w:t>粤科佳都</w:t>
      </w:r>
      <w:proofErr w:type="gramEnd"/>
      <w:r w:rsidR="00E62770" w:rsidRPr="00D65C57">
        <w:rPr>
          <w:rFonts w:ascii="宋体" w:eastAsia="宋体" w:hAnsi="宋体"/>
          <w:szCs w:val="21"/>
        </w:rPr>
        <w:t>“牵手”</w:t>
      </w:r>
      <w:proofErr w:type="gramStart"/>
      <w:r w:rsidR="00E62770" w:rsidRPr="00D65C57">
        <w:rPr>
          <w:rFonts w:ascii="宋体" w:eastAsia="宋体" w:hAnsi="宋体"/>
          <w:szCs w:val="21"/>
        </w:rPr>
        <w:t>大圣车</w:t>
      </w:r>
      <w:proofErr w:type="gramEnd"/>
      <w:r w:rsidR="00E62770" w:rsidRPr="00D65C57">
        <w:rPr>
          <w:rFonts w:ascii="宋体" w:eastAsia="宋体" w:hAnsi="宋体"/>
          <w:szCs w:val="21"/>
        </w:rPr>
        <w:t>服，联合广东省科技创业投资有限公司、银河粤</w:t>
      </w:r>
      <w:proofErr w:type="gramStart"/>
      <w:r w:rsidR="00E62770" w:rsidRPr="00D65C57">
        <w:rPr>
          <w:rFonts w:ascii="宋体" w:eastAsia="宋体" w:hAnsi="宋体"/>
          <w:szCs w:val="21"/>
        </w:rPr>
        <w:t>科产业</w:t>
      </w:r>
      <w:proofErr w:type="gramEnd"/>
      <w:r w:rsidR="00E62770" w:rsidRPr="00D65C57">
        <w:rPr>
          <w:rFonts w:ascii="宋体" w:eastAsia="宋体" w:hAnsi="宋体"/>
          <w:szCs w:val="21"/>
        </w:rPr>
        <w:t>投资基金、</w:t>
      </w:r>
      <w:proofErr w:type="gramStart"/>
      <w:r w:rsidR="00E62770" w:rsidRPr="00D65C57">
        <w:rPr>
          <w:rFonts w:ascii="宋体" w:eastAsia="宋体" w:hAnsi="宋体"/>
          <w:szCs w:val="21"/>
        </w:rPr>
        <w:t>广汽集团</w:t>
      </w:r>
      <w:proofErr w:type="gramEnd"/>
      <w:r w:rsidR="00E62770" w:rsidRPr="00D65C57">
        <w:rPr>
          <w:rFonts w:ascii="宋体" w:eastAsia="宋体" w:hAnsi="宋体"/>
          <w:szCs w:val="21"/>
        </w:rPr>
        <w:t>、众诚保险共同增资</w:t>
      </w:r>
      <w:proofErr w:type="gramStart"/>
      <w:r w:rsidR="00E62770" w:rsidRPr="00D65C57">
        <w:rPr>
          <w:rFonts w:ascii="宋体" w:eastAsia="宋体" w:hAnsi="宋体"/>
          <w:szCs w:val="21"/>
        </w:rPr>
        <w:t>大圣车</w:t>
      </w:r>
      <w:proofErr w:type="gramEnd"/>
      <w:r w:rsidR="00E62770" w:rsidRPr="00D65C57">
        <w:rPr>
          <w:rFonts w:ascii="宋体" w:eastAsia="宋体" w:hAnsi="宋体"/>
          <w:szCs w:val="21"/>
        </w:rPr>
        <w:t>服</w:t>
      </w:r>
      <w:r w:rsidR="00E62770" w:rsidRPr="00D65C57">
        <w:rPr>
          <w:rFonts w:ascii="宋体" w:eastAsia="宋体" w:hAnsi="宋体" w:hint="eastAsia"/>
          <w:szCs w:val="21"/>
        </w:rPr>
        <w:t>5</w:t>
      </w:r>
      <w:r w:rsidR="00E62770" w:rsidRPr="00D65C57">
        <w:rPr>
          <w:rFonts w:ascii="宋体" w:eastAsia="宋体" w:hAnsi="宋体"/>
          <w:szCs w:val="21"/>
        </w:rPr>
        <w:t>.5亿元，其中</w:t>
      </w:r>
      <w:proofErr w:type="gramStart"/>
      <w:r w:rsidR="00E62770" w:rsidRPr="00D65C57">
        <w:rPr>
          <w:rFonts w:ascii="宋体" w:eastAsia="宋体" w:hAnsi="宋体"/>
          <w:szCs w:val="21"/>
        </w:rPr>
        <w:t>粤科佳都</w:t>
      </w:r>
      <w:proofErr w:type="gramEnd"/>
      <w:r w:rsidR="00E62770" w:rsidRPr="00D65C57">
        <w:rPr>
          <w:rFonts w:ascii="宋体" w:eastAsia="宋体" w:hAnsi="宋体"/>
          <w:szCs w:val="21"/>
        </w:rPr>
        <w:t>投资</w:t>
      </w:r>
      <w:r w:rsidR="00E62770" w:rsidRPr="00D65C57">
        <w:rPr>
          <w:rFonts w:ascii="宋体" w:eastAsia="宋体" w:hAnsi="宋体" w:hint="eastAsia"/>
          <w:szCs w:val="21"/>
        </w:rPr>
        <w:t>5</w:t>
      </w:r>
      <w:r w:rsidR="00E62770" w:rsidRPr="00D65C57">
        <w:rPr>
          <w:rFonts w:ascii="宋体" w:eastAsia="宋体" w:hAnsi="宋体"/>
          <w:szCs w:val="21"/>
        </w:rPr>
        <w:t>000万元，持续完善智能交通产业生态圈</w:t>
      </w:r>
      <w:r w:rsidR="00A63297" w:rsidRPr="00D65C57">
        <w:rPr>
          <w:rFonts w:ascii="宋体" w:eastAsia="宋体" w:hAnsi="宋体"/>
          <w:szCs w:val="21"/>
        </w:rPr>
        <w:t>。（</w:t>
      </w:r>
      <w:r w:rsidR="00A63297" w:rsidRPr="00D65C57">
        <w:rPr>
          <w:rFonts w:ascii="宋体" w:eastAsia="宋体" w:hAnsi="宋体" w:hint="eastAsia"/>
          <w:szCs w:val="21"/>
        </w:rPr>
        <w:t>2）2</w:t>
      </w:r>
      <w:r w:rsidR="00A63297" w:rsidRPr="00D65C57">
        <w:rPr>
          <w:rFonts w:ascii="宋体" w:eastAsia="宋体" w:hAnsi="宋体"/>
          <w:szCs w:val="21"/>
        </w:rPr>
        <w:t>018年</w:t>
      </w:r>
      <w:r w:rsidR="00A63297" w:rsidRPr="00D65C57">
        <w:rPr>
          <w:rFonts w:ascii="宋体" w:eastAsia="宋体" w:hAnsi="宋体" w:hint="eastAsia"/>
          <w:szCs w:val="21"/>
        </w:rPr>
        <w:t>6</w:t>
      </w:r>
      <w:r w:rsidR="007D0A8A" w:rsidRPr="00D65C57">
        <w:rPr>
          <w:rFonts w:ascii="宋体" w:eastAsia="宋体" w:hAnsi="宋体" w:hint="eastAsia"/>
          <w:szCs w:val="21"/>
        </w:rPr>
        <w:t>月1</w:t>
      </w:r>
      <w:r w:rsidR="007D0A8A" w:rsidRPr="00D65C57">
        <w:rPr>
          <w:rFonts w:ascii="宋体" w:eastAsia="宋体" w:hAnsi="宋体"/>
          <w:szCs w:val="21"/>
        </w:rPr>
        <w:t>9日，在世界</w:t>
      </w:r>
      <w:r w:rsidR="007879D9" w:rsidRPr="00D65C57">
        <w:rPr>
          <w:rFonts w:ascii="宋体" w:eastAsia="宋体" w:hAnsi="宋体" w:hint="eastAsia"/>
          <w:szCs w:val="21"/>
        </w:rPr>
        <w:t>交通运输大会期间，中国移动出行平台高德地图练手阿里云在北京发布城市大脑·智慧交通战略，城市大脑·智慧交通公共服务版也首次亮相。城市大脑·智慧交通将首先在国内5</w:t>
      </w:r>
      <w:r w:rsidR="007879D9" w:rsidRPr="00D65C57">
        <w:rPr>
          <w:rFonts w:ascii="宋体" w:eastAsia="宋体" w:hAnsi="宋体"/>
          <w:szCs w:val="21"/>
        </w:rPr>
        <w:t>0</w:t>
      </w:r>
      <w:r w:rsidR="007879D9" w:rsidRPr="00D65C57">
        <w:rPr>
          <w:rFonts w:ascii="宋体" w:eastAsia="宋体" w:hAnsi="宋体" w:hint="eastAsia"/>
          <w:szCs w:val="21"/>
        </w:rPr>
        <w:t>个城市落地，预计平均为用户的每次出行节省时间</w:t>
      </w:r>
      <w:r w:rsidR="007879D9" w:rsidRPr="00D65C57">
        <w:rPr>
          <w:rFonts w:ascii="宋体" w:eastAsia="宋体" w:hAnsi="宋体"/>
          <w:szCs w:val="21"/>
        </w:rPr>
        <w:t>10</w:t>
      </w:r>
      <w:r w:rsidR="007879D9" w:rsidRPr="00D65C57">
        <w:rPr>
          <w:rFonts w:ascii="宋体" w:eastAsia="宋体" w:hAnsi="宋体" w:hint="eastAsia"/>
          <w:szCs w:val="21"/>
        </w:rPr>
        <w:t>%。</w:t>
      </w:r>
    </w:p>
    <w:p w14:paraId="60FA5189" w14:textId="7E67DC89" w:rsidR="00621B5C" w:rsidRPr="00D65C57" w:rsidRDefault="00621B5C" w:rsidP="00025338">
      <w:pPr>
        <w:pStyle w:val="2"/>
        <w:spacing w:before="0" w:after="0" w:line="360" w:lineRule="auto"/>
        <w:rPr>
          <w:rFonts w:ascii="宋体" w:eastAsia="宋体" w:hAnsi="宋体"/>
          <w:sz w:val="21"/>
          <w:szCs w:val="21"/>
        </w:rPr>
      </w:pPr>
      <w:bookmarkStart w:id="5" w:name="_Toc117177067"/>
      <w:r w:rsidRPr="00D65C57">
        <w:rPr>
          <w:rFonts w:ascii="宋体" w:eastAsia="宋体" w:hAnsi="宋体" w:hint="eastAsia"/>
          <w:sz w:val="21"/>
          <w:szCs w:val="21"/>
        </w:rPr>
        <w:t>2</w:t>
      </w:r>
      <w:r w:rsidRPr="00D65C57">
        <w:rPr>
          <w:rFonts w:ascii="宋体" w:eastAsia="宋体" w:hAnsi="宋体"/>
          <w:sz w:val="21"/>
          <w:szCs w:val="21"/>
        </w:rPr>
        <w:t>.2</w:t>
      </w:r>
      <w:r w:rsidRPr="00D65C57">
        <w:rPr>
          <w:rFonts w:ascii="宋体" w:eastAsia="宋体" w:hAnsi="宋体" w:hint="eastAsia"/>
          <w:sz w:val="21"/>
          <w:szCs w:val="21"/>
        </w:rPr>
        <w:t>国外对智慧铁路的研究现状</w:t>
      </w:r>
      <w:bookmarkEnd w:id="5"/>
    </w:p>
    <w:p w14:paraId="2ADA5DB3" w14:textId="6DF81DA8" w:rsidR="00FC0232" w:rsidRPr="00D65C57" w:rsidRDefault="00FC0232" w:rsidP="00025338">
      <w:pPr>
        <w:spacing w:line="360" w:lineRule="auto"/>
        <w:rPr>
          <w:rFonts w:ascii="宋体" w:eastAsia="宋体" w:hAnsi="宋体"/>
          <w:szCs w:val="21"/>
        </w:rPr>
      </w:pPr>
      <w:r w:rsidRPr="00D65C57">
        <w:rPr>
          <w:rFonts w:ascii="宋体" w:eastAsia="宋体" w:hAnsi="宋体"/>
          <w:szCs w:val="21"/>
        </w:rPr>
        <w:t>2.2</w:t>
      </w:r>
      <w:r w:rsidRPr="00D65C57">
        <w:rPr>
          <w:rFonts w:ascii="宋体" w:eastAsia="宋体" w:hAnsi="宋体" w:hint="eastAsia"/>
          <w:szCs w:val="21"/>
        </w:rPr>
        <w:t>.</w:t>
      </w:r>
      <w:r w:rsidR="00025338" w:rsidRPr="00D65C57">
        <w:rPr>
          <w:rFonts w:ascii="宋体" w:eastAsia="宋体" w:hAnsi="宋体" w:hint="eastAsia"/>
          <w:szCs w:val="21"/>
        </w:rPr>
        <w:t>1</w:t>
      </w:r>
      <w:r w:rsidRPr="00D65C57">
        <w:rPr>
          <w:rFonts w:ascii="宋体" w:eastAsia="宋体" w:hAnsi="宋体" w:hint="eastAsia"/>
          <w:szCs w:val="21"/>
        </w:rPr>
        <w:t>澳大利亚重载铁路相关技术发展</w:t>
      </w:r>
    </w:p>
    <w:p w14:paraId="1736859F" w14:textId="46BDF5AE" w:rsidR="00FC0232" w:rsidRPr="00D65C57" w:rsidRDefault="00FC0232" w:rsidP="00C27A1E">
      <w:pPr>
        <w:spacing w:line="360" w:lineRule="auto"/>
        <w:ind w:firstLine="420"/>
        <w:rPr>
          <w:rFonts w:ascii="宋体" w:eastAsia="宋体" w:hAnsi="宋体"/>
          <w:szCs w:val="21"/>
        </w:rPr>
      </w:pPr>
      <w:r w:rsidRPr="00D65C57">
        <w:rPr>
          <w:rFonts w:ascii="宋体" w:eastAsia="宋体" w:hAnsi="宋体" w:hint="eastAsia"/>
          <w:szCs w:val="21"/>
        </w:rPr>
        <w:t>澳大利亚拥有相对丰富的矿产资源，其中矿石、铝土、黄金及煤炭的储量名列世界前位,这些特点促进了其重载运输的发展。</w:t>
      </w:r>
    </w:p>
    <w:p w14:paraId="21B0E953" w14:textId="77777777" w:rsidR="00FC0232" w:rsidRPr="00D65C57" w:rsidRDefault="00FC0232" w:rsidP="00905014">
      <w:pPr>
        <w:spacing w:line="360" w:lineRule="auto"/>
        <w:ind w:firstLineChars="200" w:firstLine="420"/>
        <w:rPr>
          <w:rFonts w:ascii="宋体" w:eastAsia="宋体" w:hAnsi="宋体"/>
          <w:szCs w:val="21"/>
        </w:rPr>
      </w:pPr>
      <w:r w:rsidRPr="00D65C57">
        <w:rPr>
          <w:rFonts w:ascii="宋体" w:eastAsia="宋体" w:hAnsi="宋体" w:hint="eastAsia"/>
          <w:szCs w:val="21"/>
        </w:rPr>
        <w:t>目前，澳大利亚重载铁路采用再现监测系统保证列车运营的高效性和安全性，通过数据应用科学提高重载铁路的可靠性和实用性。在政府的资助下，澳大利亚的重载线路计划将物联网广泛应用于铁路的运营管理，重点</w:t>
      </w:r>
      <w:proofErr w:type="gramStart"/>
      <w:r w:rsidRPr="00D65C57">
        <w:rPr>
          <w:rFonts w:ascii="宋体" w:eastAsia="宋体" w:hAnsi="宋体" w:hint="eastAsia"/>
          <w:szCs w:val="21"/>
        </w:rPr>
        <w:t>投资全</w:t>
      </w:r>
      <w:proofErr w:type="gramEnd"/>
      <w:r w:rsidRPr="00D65C57">
        <w:rPr>
          <w:rFonts w:ascii="宋体" w:eastAsia="宋体" w:hAnsi="宋体" w:hint="eastAsia"/>
          <w:szCs w:val="21"/>
        </w:rPr>
        <w:t>澳列车管理系统，以此来发展移动封闭信号系统、远程操作、全自动无人驾驶、巡航控制、全方位监控系统及自动列车保护技术。</w:t>
      </w:r>
    </w:p>
    <w:p w14:paraId="1AF3D059" w14:textId="50E459EC" w:rsidR="00FC0232" w:rsidRPr="00D65C57" w:rsidRDefault="00FC0232" w:rsidP="00025338">
      <w:pPr>
        <w:spacing w:line="360" w:lineRule="auto"/>
        <w:ind w:left="210"/>
        <w:rPr>
          <w:rFonts w:ascii="宋体" w:eastAsia="宋体" w:hAnsi="宋体"/>
        </w:rPr>
      </w:pPr>
      <w:r w:rsidRPr="00D65C57">
        <w:rPr>
          <w:rFonts w:ascii="宋体" w:eastAsia="宋体" w:hAnsi="宋体"/>
          <w:noProof/>
        </w:rPr>
        <w:lastRenderedPageBreak/>
        <w:drawing>
          <wp:inline distT="0" distB="0" distL="0" distR="0" wp14:anchorId="02142131" wp14:editId="5B063A43">
            <wp:extent cx="5269230" cy="3118485"/>
            <wp:effectExtent l="0" t="0" r="7620" b="5715"/>
            <wp:docPr id="6" name="图片 6" descr="37a64d6398cdb3acfb4c6a31f487a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37a64d6398cdb3acfb4c6a31f487a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3118485"/>
                    </a:xfrm>
                    <a:prstGeom prst="rect">
                      <a:avLst/>
                    </a:prstGeom>
                    <a:noFill/>
                    <a:ln>
                      <a:noFill/>
                    </a:ln>
                  </pic:spPr>
                </pic:pic>
              </a:graphicData>
            </a:graphic>
          </wp:inline>
        </w:drawing>
      </w:r>
    </w:p>
    <w:p w14:paraId="635A95F0" w14:textId="2DEF3F1D" w:rsidR="00C27A1E" w:rsidRPr="00D65C57" w:rsidRDefault="00C27A1E" w:rsidP="00C27A1E">
      <w:pPr>
        <w:spacing w:line="360" w:lineRule="auto"/>
        <w:ind w:left="210"/>
        <w:jc w:val="center"/>
        <w:rPr>
          <w:rFonts w:ascii="宋体" w:eastAsia="宋体" w:hAnsi="宋体"/>
        </w:rPr>
      </w:pPr>
      <w:r w:rsidRPr="00D65C57">
        <w:rPr>
          <w:rFonts w:ascii="宋体" w:eastAsia="宋体" w:hAnsi="宋体" w:hint="eastAsia"/>
        </w:rPr>
        <w:t>图2.1</w:t>
      </w:r>
      <w:r w:rsidRPr="00D65C57">
        <w:rPr>
          <w:rFonts w:ascii="宋体" w:eastAsia="宋体" w:hAnsi="宋体"/>
        </w:rPr>
        <w:t xml:space="preserve"> </w:t>
      </w:r>
      <w:r w:rsidRPr="00D65C57">
        <w:rPr>
          <w:rFonts w:ascii="宋体" w:eastAsia="宋体" w:hAnsi="宋体" w:hint="eastAsia"/>
        </w:rPr>
        <w:t>澳大利亚重载铁路作业结构图</w:t>
      </w:r>
    </w:p>
    <w:p w14:paraId="168CACD8" w14:textId="560ED6FA" w:rsidR="00FC0232" w:rsidRPr="00D65C57" w:rsidRDefault="00FC0232" w:rsidP="00025338">
      <w:pPr>
        <w:tabs>
          <w:tab w:val="left" w:pos="312"/>
        </w:tabs>
        <w:spacing w:line="360" w:lineRule="auto"/>
        <w:rPr>
          <w:rFonts w:ascii="宋体" w:eastAsia="宋体" w:hAnsi="宋体"/>
        </w:rPr>
      </w:pPr>
      <w:r w:rsidRPr="00D65C57">
        <w:rPr>
          <w:rFonts w:ascii="宋体" w:eastAsia="宋体" w:hAnsi="宋体"/>
        </w:rPr>
        <w:t>2.2.</w:t>
      </w:r>
      <w:r w:rsidR="00025338" w:rsidRPr="00D65C57">
        <w:rPr>
          <w:rFonts w:ascii="宋体" w:eastAsia="宋体" w:hAnsi="宋体" w:hint="eastAsia"/>
        </w:rPr>
        <w:t>2</w:t>
      </w:r>
      <w:r w:rsidR="00025338" w:rsidRPr="00D65C57">
        <w:rPr>
          <w:rFonts w:ascii="宋体" w:eastAsia="宋体" w:hAnsi="宋体"/>
        </w:rPr>
        <w:t xml:space="preserve"> </w:t>
      </w:r>
      <w:r w:rsidRPr="00D65C57">
        <w:rPr>
          <w:rFonts w:ascii="宋体" w:eastAsia="宋体" w:hAnsi="宋体" w:hint="eastAsia"/>
        </w:rPr>
        <w:t>南非重载铁路相关技术发展</w:t>
      </w:r>
    </w:p>
    <w:p w14:paraId="0E1533A2" w14:textId="7DEF73CC" w:rsidR="00FC0232" w:rsidRPr="00D65C57" w:rsidRDefault="00FC0232" w:rsidP="00905014">
      <w:pPr>
        <w:spacing w:line="360" w:lineRule="auto"/>
        <w:ind w:firstLineChars="200" w:firstLine="420"/>
        <w:rPr>
          <w:rFonts w:ascii="宋体" w:eastAsia="宋体" w:hAnsi="宋体"/>
        </w:rPr>
      </w:pPr>
      <w:r w:rsidRPr="00D65C57">
        <w:rPr>
          <w:rFonts w:ascii="宋体" w:eastAsia="宋体" w:hAnsi="宋体" w:hint="eastAsia"/>
        </w:rPr>
        <w:t>南非重载铁路包括服务线、复线轨道、站场线以及其它铁轨。其重载技术比较先进，主要集中体现在两条重载线路上；一是</w:t>
      </w:r>
      <w:proofErr w:type="gramStart"/>
      <w:r w:rsidRPr="00D65C57">
        <w:rPr>
          <w:rFonts w:ascii="宋体" w:eastAsia="宋体" w:hAnsi="宋体" w:hint="eastAsia"/>
        </w:rPr>
        <w:t>斯申-</w:t>
      </w:r>
      <w:proofErr w:type="gramEnd"/>
      <w:r w:rsidRPr="00D65C57">
        <w:rPr>
          <w:rFonts w:ascii="宋体" w:eastAsia="宋体" w:hAnsi="宋体" w:hint="eastAsia"/>
        </w:rPr>
        <w:t>萨尔达尼亚矿石运输专线，二是理查兹湾运煤专线，均为1067mm轨距的电气化路线。</w:t>
      </w:r>
    </w:p>
    <w:p w14:paraId="5E6A8825" w14:textId="646207C3" w:rsidR="00FC0232" w:rsidRPr="00D65C57" w:rsidRDefault="00FC0232" w:rsidP="00905014">
      <w:pPr>
        <w:spacing w:line="360" w:lineRule="auto"/>
        <w:ind w:firstLineChars="200" w:firstLine="420"/>
        <w:rPr>
          <w:rFonts w:ascii="宋体" w:eastAsia="宋体" w:hAnsi="宋体"/>
        </w:rPr>
      </w:pPr>
      <w:r w:rsidRPr="00D65C57">
        <w:rPr>
          <w:rFonts w:ascii="宋体" w:eastAsia="宋体" w:hAnsi="宋体" w:hint="eastAsia"/>
        </w:rPr>
        <w:t>南非目前正在将部分既有线路改造成重载运输所需要的技术条件状态。开发运用CEP、动力分散牵引、列车道旁安全监控及击沉列车通信技术，最大化降低运输成本，减少重载运输的不安全因素。</w:t>
      </w:r>
    </w:p>
    <w:p w14:paraId="37F5D96B" w14:textId="7F7F69E8" w:rsidR="00FC0232" w:rsidRPr="00D65C57" w:rsidRDefault="00FC0232" w:rsidP="00025338">
      <w:pPr>
        <w:spacing w:line="360" w:lineRule="auto"/>
        <w:rPr>
          <w:rFonts w:ascii="宋体" w:eastAsia="宋体" w:hAnsi="宋体"/>
        </w:rPr>
      </w:pPr>
      <w:r w:rsidRPr="00D65C57">
        <w:rPr>
          <w:rFonts w:ascii="宋体" w:eastAsia="宋体" w:hAnsi="宋体"/>
        </w:rPr>
        <w:t>2.2.</w:t>
      </w:r>
      <w:r w:rsidR="00025338" w:rsidRPr="00D65C57">
        <w:rPr>
          <w:rFonts w:ascii="宋体" w:eastAsia="宋体" w:hAnsi="宋体" w:hint="eastAsia"/>
        </w:rPr>
        <w:t>3</w:t>
      </w:r>
      <w:r w:rsidR="00025338" w:rsidRPr="00D65C57">
        <w:rPr>
          <w:rFonts w:ascii="宋体" w:eastAsia="宋体" w:hAnsi="宋体"/>
        </w:rPr>
        <w:t xml:space="preserve"> </w:t>
      </w:r>
      <w:r w:rsidRPr="00D65C57">
        <w:rPr>
          <w:rFonts w:ascii="宋体" w:eastAsia="宋体" w:hAnsi="宋体" w:hint="eastAsia"/>
        </w:rPr>
        <w:t>巴西重载铁路相关技术发展</w:t>
      </w:r>
    </w:p>
    <w:p w14:paraId="17A7E4B2" w14:textId="63A6ECF9" w:rsidR="00FC0232" w:rsidRPr="00D65C57" w:rsidRDefault="00FC0232" w:rsidP="00905014">
      <w:pPr>
        <w:spacing w:line="360" w:lineRule="auto"/>
        <w:ind w:firstLineChars="200" w:firstLine="420"/>
        <w:rPr>
          <w:rFonts w:ascii="宋体" w:eastAsia="宋体" w:hAnsi="宋体"/>
        </w:rPr>
      </w:pPr>
      <w:r w:rsidRPr="00D65C57">
        <w:rPr>
          <w:rFonts w:ascii="宋体" w:eastAsia="宋体" w:hAnsi="宋体" w:hint="eastAsia"/>
        </w:rPr>
        <w:t>巴西的重载铁路主要由ALL公司和VALE公司经营，其中3条重载铁路最为著名。</w:t>
      </w:r>
    </w:p>
    <w:p w14:paraId="74640820" w14:textId="008183C1" w:rsidR="00FC0232" w:rsidRPr="00D65C57" w:rsidRDefault="00FC0232" w:rsidP="00905014">
      <w:pPr>
        <w:spacing w:line="360" w:lineRule="auto"/>
        <w:ind w:firstLineChars="200" w:firstLine="420"/>
        <w:rPr>
          <w:rFonts w:ascii="宋体" w:eastAsia="宋体" w:hAnsi="宋体"/>
        </w:rPr>
      </w:pPr>
      <w:r w:rsidRPr="00D65C57">
        <w:rPr>
          <w:rFonts w:ascii="宋体" w:eastAsia="宋体" w:hAnsi="宋体" w:hint="eastAsia"/>
        </w:rPr>
        <w:t xml:space="preserve">第一条为MRS L </w:t>
      </w:r>
      <w:proofErr w:type="spellStart"/>
      <w:r w:rsidRPr="00D65C57">
        <w:rPr>
          <w:rFonts w:ascii="宋体" w:eastAsia="宋体" w:hAnsi="宋体" w:hint="eastAsia"/>
        </w:rPr>
        <w:t>ogistica</w:t>
      </w:r>
      <w:proofErr w:type="spellEnd"/>
      <w:r w:rsidRPr="00D65C57">
        <w:rPr>
          <w:rFonts w:ascii="宋体" w:eastAsia="宋体" w:hAnsi="宋体" w:hint="eastAsia"/>
        </w:rPr>
        <w:t xml:space="preserve"> S.A 货运铁路，该铁路与巴西3个最大的工业区及4个主要港口相连。</w:t>
      </w:r>
    </w:p>
    <w:p w14:paraId="46747D94" w14:textId="668E042C" w:rsidR="00FC0232" w:rsidRPr="00D65C57" w:rsidRDefault="00FC0232" w:rsidP="00905014">
      <w:pPr>
        <w:spacing w:line="360" w:lineRule="auto"/>
        <w:ind w:firstLineChars="200" w:firstLine="420"/>
        <w:rPr>
          <w:rFonts w:ascii="宋体" w:eastAsia="宋体" w:hAnsi="宋体"/>
        </w:rPr>
      </w:pPr>
      <w:r w:rsidRPr="00D65C57">
        <w:rPr>
          <w:rFonts w:ascii="宋体" w:eastAsia="宋体" w:hAnsi="宋体" w:hint="eastAsia"/>
        </w:rPr>
        <w:t>第二条EFVM铁路，是巴西运量最大且最具现代化的一条铁路。</w:t>
      </w:r>
    </w:p>
    <w:p w14:paraId="3C53B6C0" w14:textId="318FE9AC" w:rsidR="00FC0232" w:rsidRPr="00D65C57" w:rsidRDefault="00FC0232" w:rsidP="00905014">
      <w:pPr>
        <w:spacing w:line="360" w:lineRule="auto"/>
        <w:ind w:firstLineChars="200" w:firstLine="420"/>
        <w:rPr>
          <w:rFonts w:ascii="宋体" w:eastAsia="宋体" w:hAnsi="宋体"/>
        </w:rPr>
      </w:pPr>
      <w:r w:rsidRPr="00D65C57">
        <w:rPr>
          <w:rFonts w:ascii="宋体" w:eastAsia="宋体" w:hAnsi="宋体" w:hint="eastAsia"/>
        </w:rPr>
        <w:t>第三条EFC铁路，是将铁矿石自矿山运输至大西洋沿岸的蓬塔马代港的一条重载运输铁路。</w:t>
      </w:r>
    </w:p>
    <w:p w14:paraId="2EE5CF49" w14:textId="30357D3F" w:rsidR="00C27A1E" w:rsidRPr="00D65C57" w:rsidRDefault="00FC0232" w:rsidP="00905014">
      <w:pPr>
        <w:spacing w:line="360" w:lineRule="auto"/>
        <w:ind w:firstLineChars="200" w:firstLine="420"/>
        <w:rPr>
          <w:rFonts w:ascii="宋体" w:eastAsia="宋体" w:hAnsi="宋体"/>
        </w:rPr>
      </w:pPr>
      <w:r w:rsidRPr="00D65C57">
        <w:rPr>
          <w:rFonts w:ascii="宋体" w:eastAsia="宋体" w:hAnsi="宋体" w:hint="eastAsia"/>
        </w:rPr>
        <w:t>目前，巴西为保证重载铁路列车运营安全的可靠性，采用了先进的监测系统、包括蛇行稳定性探测、车轮外形探测等一系列的高新技术，提高行车的安全性。</w:t>
      </w:r>
    </w:p>
    <w:p w14:paraId="59CED517" w14:textId="11FF3E0A" w:rsidR="00FC0232" w:rsidRPr="00D65C57" w:rsidRDefault="00FC0232" w:rsidP="00C27A1E">
      <w:pPr>
        <w:spacing w:line="360" w:lineRule="auto"/>
        <w:ind w:left="210"/>
        <w:jc w:val="center"/>
        <w:rPr>
          <w:rFonts w:ascii="宋体" w:eastAsia="宋体" w:hAnsi="宋体"/>
        </w:rPr>
      </w:pPr>
      <w:r w:rsidRPr="00D65C57">
        <w:rPr>
          <w:rFonts w:ascii="宋体" w:eastAsia="宋体" w:hAnsi="宋体"/>
          <w:noProof/>
        </w:rPr>
        <w:lastRenderedPageBreak/>
        <w:drawing>
          <wp:inline distT="0" distB="0" distL="0" distR="0" wp14:anchorId="5949F58B" wp14:editId="78A9780F">
            <wp:extent cx="4852035" cy="3831170"/>
            <wp:effectExtent l="0" t="0" r="5715" b="0"/>
            <wp:docPr id="5" name="图片 5" descr="微信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微信图片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3494" cy="3832322"/>
                    </a:xfrm>
                    <a:prstGeom prst="rect">
                      <a:avLst/>
                    </a:prstGeom>
                    <a:noFill/>
                    <a:ln>
                      <a:noFill/>
                    </a:ln>
                  </pic:spPr>
                </pic:pic>
              </a:graphicData>
            </a:graphic>
          </wp:inline>
        </w:drawing>
      </w:r>
    </w:p>
    <w:p w14:paraId="07FBD3B6" w14:textId="41FFBB18" w:rsidR="00C27A1E" w:rsidRPr="00D65C57" w:rsidRDefault="00C27A1E" w:rsidP="00C27A1E">
      <w:pPr>
        <w:spacing w:line="360" w:lineRule="auto"/>
        <w:ind w:left="210"/>
        <w:jc w:val="center"/>
        <w:rPr>
          <w:rFonts w:ascii="宋体" w:eastAsia="宋体" w:hAnsi="宋体"/>
        </w:rPr>
      </w:pPr>
      <w:r w:rsidRPr="00D65C57">
        <w:rPr>
          <w:rFonts w:ascii="宋体" w:eastAsia="宋体" w:hAnsi="宋体" w:hint="eastAsia"/>
        </w:rPr>
        <w:t>图2.2</w:t>
      </w:r>
      <w:r w:rsidRPr="00D65C57">
        <w:rPr>
          <w:rFonts w:ascii="宋体" w:eastAsia="宋体" w:hAnsi="宋体"/>
        </w:rPr>
        <w:t xml:space="preserve"> </w:t>
      </w:r>
      <w:r w:rsidRPr="00D65C57">
        <w:rPr>
          <w:rFonts w:ascii="宋体" w:eastAsia="宋体" w:hAnsi="宋体" w:hint="eastAsia"/>
        </w:rPr>
        <w:t>各国重载铁路发展情况图</w:t>
      </w:r>
    </w:p>
    <w:p w14:paraId="0AB956D9" w14:textId="0EB2FB8A" w:rsidR="008537BD" w:rsidRPr="00D65C57" w:rsidRDefault="008537BD" w:rsidP="00D65C57">
      <w:pPr>
        <w:pStyle w:val="1"/>
        <w:spacing w:after="0"/>
        <w:rPr>
          <w:rFonts w:ascii="宋体" w:eastAsia="宋体" w:hAnsi="宋体"/>
          <w:sz w:val="24"/>
          <w:szCs w:val="24"/>
        </w:rPr>
      </w:pPr>
      <w:bookmarkStart w:id="6" w:name="_Toc117177068"/>
      <w:r w:rsidRPr="00D65C57">
        <w:rPr>
          <w:rFonts w:ascii="宋体" w:eastAsia="宋体" w:hAnsi="宋体" w:hint="eastAsia"/>
          <w:sz w:val="24"/>
          <w:szCs w:val="24"/>
        </w:rPr>
        <w:t>3</w:t>
      </w:r>
      <w:r w:rsidRPr="00D65C57">
        <w:rPr>
          <w:rFonts w:ascii="宋体" w:eastAsia="宋体" w:hAnsi="宋体"/>
          <w:sz w:val="24"/>
          <w:szCs w:val="24"/>
        </w:rPr>
        <w:t xml:space="preserve"> </w:t>
      </w:r>
      <w:r w:rsidRPr="00D65C57">
        <w:rPr>
          <w:rFonts w:ascii="宋体" w:eastAsia="宋体" w:hAnsi="宋体" w:hint="eastAsia"/>
          <w:sz w:val="24"/>
          <w:szCs w:val="24"/>
        </w:rPr>
        <w:t>问题分析</w:t>
      </w:r>
      <w:bookmarkEnd w:id="6"/>
    </w:p>
    <w:p w14:paraId="7F890428" w14:textId="77777777" w:rsidR="008537BD" w:rsidRPr="00D65C57" w:rsidRDefault="008537BD" w:rsidP="008537BD">
      <w:pPr>
        <w:spacing w:line="360" w:lineRule="auto"/>
        <w:ind w:firstLineChars="200" w:firstLine="420"/>
        <w:rPr>
          <w:rFonts w:ascii="宋体" w:eastAsia="宋体" w:hAnsi="宋体"/>
          <w:szCs w:val="21"/>
        </w:rPr>
      </w:pPr>
      <w:r w:rsidRPr="00D65C57">
        <w:rPr>
          <w:rFonts w:ascii="宋体" w:eastAsia="宋体" w:hAnsi="宋体" w:hint="eastAsia"/>
          <w:szCs w:val="21"/>
        </w:rPr>
        <w:t>解决特殊需求下的区域铁路运输路径规划问题首先需要明晰“特殊需求”、“区域铁路”、“运输路径规划问题”三个关键名词，以下是本项目对他们的具体定义：</w:t>
      </w:r>
    </w:p>
    <w:p w14:paraId="68924264" w14:textId="6DF34C4C" w:rsidR="00D65C57" w:rsidRPr="00D65C57" w:rsidRDefault="00D65C57" w:rsidP="00D65C57">
      <w:pPr>
        <w:pStyle w:val="2"/>
        <w:spacing w:before="0" w:after="0"/>
        <w:rPr>
          <w:rFonts w:ascii="宋体" w:eastAsia="宋体" w:hAnsi="宋体"/>
          <w:sz w:val="21"/>
          <w:szCs w:val="21"/>
        </w:rPr>
      </w:pPr>
      <w:bookmarkStart w:id="7" w:name="_Toc117177069"/>
      <w:r w:rsidRPr="00D65C57">
        <w:rPr>
          <w:rFonts w:ascii="宋体" w:eastAsia="宋体" w:hAnsi="宋体" w:hint="eastAsia"/>
          <w:sz w:val="21"/>
          <w:szCs w:val="21"/>
        </w:rPr>
        <w:t>3.1</w:t>
      </w:r>
      <w:r w:rsidRPr="00D65C57">
        <w:rPr>
          <w:rFonts w:ascii="宋体" w:eastAsia="宋体" w:hAnsi="宋体"/>
          <w:sz w:val="21"/>
          <w:szCs w:val="21"/>
        </w:rPr>
        <w:t xml:space="preserve"> </w:t>
      </w:r>
      <w:r w:rsidR="008537BD" w:rsidRPr="00D65C57">
        <w:rPr>
          <w:rFonts w:ascii="宋体" w:eastAsia="宋体" w:hAnsi="宋体" w:hint="eastAsia"/>
          <w:sz w:val="21"/>
          <w:szCs w:val="21"/>
        </w:rPr>
        <w:t>特殊需求</w:t>
      </w:r>
      <w:bookmarkEnd w:id="7"/>
    </w:p>
    <w:p w14:paraId="184CB611" w14:textId="6F159325" w:rsidR="008537BD" w:rsidRPr="00D65C57" w:rsidRDefault="008537BD" w:rsidP="00D65C57">
      <w:pPr>
        <w:spacing w:line="360" w:lineRule="auto"/>
        <w:ind w:firstLine="420"/>
        <w:rPr>
          <w:rFonts w:ascii="宋体" w:eastAsia="宋体" w:hAnsi="宋体"/>
          <w:szCs w:val="21"/>
        </w:rPr>
      </w:pPr>
      <w:proofErr w:type="gramStart"/>
      <w:r w:rsidRPr="00D65C57">
        <w:rPr>
          <w:rFonts w:ascii="宋体" w:eastAsia="宋体" w:hAnsi="宋体" w:hint="eastAsia"/>
          <w:szCs w:val="21"/>
        </w:rPr>
        <w:t>一</w:t>
      </w:r>
      <w:proofErr w:type="gramEnd"/>
      <w:r w:rsidRPr="00D65C57">
        <w:rPr>
          <w:rFonts w:ascii="宋体" w:eastAsia="宋体" w:hAnsi="宋体" w:hint="eastAsia"/>
          <w:szCs w:val="21"/>
        </w:rPr>
        <w:t>即联程运输广泛发展下的区域铁路运输路径规划，</w:t>
      </w:r>
      <w:proofErr w:type="gramStart"/>
      <w:r w:rsidRPr="00D65C57">
        <w:rPr>
          <w:rFonts w:ascii="宋体" w:eastAsia="宋体" w:hAnsi="宋体" w:hint="eastAsia"/>
          <w:szCs w:val="21"/>
        </w:rPr>
        <w:t>二即极端</w:t>
      </w:r>
      <w:proofErr w:type="gramEnd"/>
      <w:r w:rsidRPr="00D65C57">
        <w:rPr>
          <w:rFonts w:ascii="宋体" w:eastAsia="宋体" w:hAnsi="宋体" w:hint="eastAsia"/>
          <w:szCs w:val="21"/>
        </w:rPr>
        <w:t>恶劣条件下运输路径规划</w:t>
      </w:r>
      <w:r w:rsidR="00D65C57" w:rsidRPr="00D65C57">
        <w:rPr>
          <w:rFonts w:ascii="宋体" w:eastAsia="宋体" w:hAnsi="宋体" w:hint="eastAsia"/>
          <w:szCs w:val="21"/>
        </w:rPr>
        <w:t>。</w:t>
      </w:r>
    </w:p>
    <w:p w14:paraId="025EA854" w14:textId="77777777" w:rsidR="00D65C57" w:rsidRPr="00D65C57" w:rsidRDefault="00D65C57" w:rsidP="00D65C57">
      <w:pPr>
        <w:pStyle w:val="2"/>
        <w:spacing w:before="0" w:after="0"/>
        <w:rPr>
          <w:rFonts w:ascii="宋体" w:eastAsia="宋体" w:hAnsi="宋体"/>
          <w:sz w:val="21"/>
          <w:szCs w:val="21"/>
        </w:rPr>
      </w:pPr>
      <w:bookmarkStart w:id="8" w:name="_Toc117177070"/>
      <w:r w:rsidRPr="00D65C57">
        <w:rPr>
          <w:rFonts w:ascii="宋体" w:eastAsia="宋体" w:hAnsi="宋体" w:hint="eastAsia"/>
          <w:sz w:val="21"/>
          <w:szCs w:val="21"/>
        </w:rPr>
        <w:t>3.2</w:t>
      </w:r>
      <w:r w:rsidRPr="00D65C57">
        <w:rPr>
          <w:rFonts w:ascii="宋体" w:eastAsia="宋体" w:hAnsi="宋体"/>
          <w:sz w:val="21"/>
          <w:szCs w:val="21"/>
        </w:rPr>
        <w:t xml:space="preserve"> </w:t>
      </w:r>
      <w:r w:rsidR="008537BD" w:rsidRPr="00D65C57">
        <w:rPr>
          <w:rFonts w:ascii="宋体" w:eastAsia="宋体" w:hAnsi="宋体" w:hint="eastAsia"/>
          <w:sz w:val="21"/>
          <w:szCs w:val="21"/>
        </w:rPr>
        <w:t>区域铁路</w:t>
      </w:r>
      <w:bookmarkEnd w:id="8"/>
    </w:p>
    <w:p w14:paraId="29BFDFCC" w14:textId="52B1999B" w:rsidR="008537BD" w:rsidRPr="00D65C57" w:rsidRDefault="008537BD" w:rsidP="00D65C57">
      <w:pPr>
        <w:spacing w:line="360" w:lineRule="auto"/>
        <w:ind w:firstLine="420"/>
        <w:rPr>
          <w:rFonts w:ascii="宋体" w:eastAsia="宋体" w:hAnsi="宋体"/>
          <w:szCs w:val="21"/>
        </w:rPr>
      </w:pPr>
      <w:r w:rsidRPr="00D65C57">
        <w:rPr>
          <w:rFonts w:ascii="宋体" w:eastAsia="宋体" w:hAnsi="宋体"/>
          <w:szCs w:val="21"/>
        </w:rPr>
        <w:t>区域铁路</w:t>
      </w:r>
      <w:r w:rsidRPr="00D65C57">
        <w:rPr>
          <w:rFonts w:ascii="宋体" w:eastAsia="宋体" w:hAnsi="宋体" w:hint="eastAsia"/>
          <w:szCs w:val="21"/>
        </w:rPr>
        <w:t>，</w:t>
      </w:r>
      <w:r w:rsidRPr="00D65C57">
        <w:rPr>
          <w:rFonts w:ascii="宋体" w:eastAsia="宋体" w:hAnsi="宋体"/>
          <w:szCs w:val="21"/>
        </w:rPr>
        <w:t>在中华人民共和国也称为城际轨道</w:t>
      </w:r>
      <w:r w:rsidRPr="00D65C57">
        <w:rPr>
          <w:rFonts w:ascii="宋体" w:eastAsia="宋体" w:hAnsi="宋体" w:hint="eastAsia"/>
          <w:szCs w:val="21"/>
        </w:rPr>
        <w:t>交通</w:t>
      </w:r>
      <w:r w:rsidRPr="00D65C57">
        <w:rPr>
          <w:rFonts w:ascii="宋体" w:eastAsia="宋体" w:hAnsi="宋体"/>
          <w:szCs w:val="21"/>
        </w:rPr>
        <w:t>，指一个区域内中等距离的铁路，包括客运及货运。与</w:t>
      </w:r>
      <w:hyperlink r:id="rId18" w:tooltip="城际列车" w:history="1">
        <w:r w:rsidRPr="00D65C57">
          <w:rPr>
            <w:rFonts w:ascii="宋体" w:eastAsia="宋体" w:hAnsi="宋体"/>
            <w:szCs w:val="21"/>
          </w:rPr>
          <w:t>城际列车</w:t>
        </w:r>
      </w:hyperlink>
      <w:r w:rsidRPr="00D65C57">
        <w:rPr>
          <w:rFonts w:ascii="宋体" w:eastAsia="宋体" w:hAnsi="宋体"/>
          <w:szCs w:val="21"/>
        </w:rPr>
        <w:t>相比，区域铁路停靠站较多、速度较低、有区域限制；但与</w:t>
      </w:r>
      <w:hyperlink r:id="rId19" w:tooltip="通勤铁路" w:history="1">
        <w:r w:rsidRPr="00D65C57">
          <w:rPr>
            <w:rFonts w:ascii="宋体" w:eastAsia="宋体" w:hAnsi="宋体"/>
            <w:szCs w:val="21"/>
          </w:rPr>
          <w:t>通勤铁路</w:t>
        </w:r>
      </w:hyperlink>
      <w:r w:rsidRPr="00D65C57">
        <w:rPr>
          <w:rFonts w:ascii="宋体" w:eastAsia="宋体" w:hAnsi="宋体"/>
          <w:szCs w:val="21"/>
        </w:rPr>
        <w:t>相比，区域铁路覆盖的面积往往更大，也不会每站必停，是介于城际列车与通勤铁路之间、中等距离的铁路运输形式。</w:t>
      </w:r>
      <w:r w:rsidRPr="00D65C57">
        <w:rPr>
          <w:rFonts w:ascii="宋体" w:eastAsia="宋体" w:hAnsi="宋体" w:hint="eastAsia"/>
          <w:szCs w:val="21"/>
        </w:rPr>
        <w:t>以下是通过数据搜集整理而得的部分</w:t>
      </w:r>
      <w:r w:rsidRPr="00D65C57">
        <w:rPr>
          <w:rFonts w:ascii="宋体" w:eastAsia="宋体" w:hAnsi="宋体"/>
          <w:szCs w:val="21"/>
        </w:rPr>
        <w:t>中国所有运行里程100千米以上的城际铁路线，和有运行里程100千米以上</w:t>
      </w:r>
      <w:hyperlink r:id="rId20" w:tooltip="城际动车组列车" w:history="1">
        <w:r w:rsidRPr="00D65C57">
          <w:rPr>
            <w:rFonts w:ascii="宋体" w:eastAsia="宋体" w:hAnsi="宋体"/>
            <w:szCs w:val="21"/>
          </w:rPr>
          <w:t>城际动车</w:t>
        </w:r>
      </w:hyperlink>
      <w:r w:rsidRPr="00D65C57">
        <w:rPr>
          <w:rFonts w:ascii="宋体" w:eastAsia="宋体" w:hAnsi="宋体"/>
          <w:szCs w:val="21"/>
        </w:rPr>
        <w:t>之铁路线</w:t>
      </w:r>
      <w:r w:rsidRPr="00D65C57">
        <w:rPr>
          <w:rFonts w:ascii="宋体" w:eastAsia="宋体" w:hAnsi="宋体" w:hint="eastAsia"/>
          <w:szCs w:val="21"/>
        </w:rPr>
        <w:t>情况表。</w:t>
      </w:r>
    </w:p>
    <w:p w14:paraId="102EEBAF" w14:textId="4AAB082D" w:rsidR="00D65C57" w:rsidRPr="00D65C57" w:rsidRDefault="00D65C57" w:rsidP="00D65C57">
      <w:pPr>
        <w:spacing w:line="360" w:lineRule="auto"/>
        <w:jc w:val="center"/>
        <w:rPr>
          <w:rFonts w:ascii="宋体" w:eastAsia="宋体" w:hAnsi="宋体"/>
          <w:szCs w:val="21"/>
        </w:rPr>
      </w:pPr>
      <w:r w:rsidRPr="00D65C57">
        <w:rPr>
          <w:rFonts w:ascii="宋体" w:eastAsia="宋体" w:hAnsi="宋体" w:hint="eastAsia"/>
          <w:szCs w:val="21"/>
        </w:rPr>
        <w:t>表3.1</w:t>
      </w:r>
      <w:r w:rsidRPr="00D65C57">
        <w:rPr>
          <w:rFonts w:ascii="宋体" w:eastAsia="宋体" w:hAnsi="宋体"/>
          <w:szCs w:val="21"/>
        </w:rPr>
        <w:t xml:space="preserve"> </w:t>
      </w:r>
      <w:r w:rsidRPr="00D65C57">
        <w:rPr>
          <w:rFonts w:ascii="宋体" w:eastAsia="宋体" w:hAnsi="宋体" w:hint="eastAsia"/>
          <w:szCs w:val="21"/>
        </w:rPr>
        <w:t>已开通运行区域铁路信息一览表</w:t>
      </w:r>
    </w:p>
    <w:tbl>
      <w:tblPr>
        <w:tblW w:w="8320" w:type="dxa"/>
        <w:tblLook w:val="04A0" w:firstRow="1" w:lastRow="0" w:firstColumn="1" w:lastColumn="0" w:noHBand="0" w:noVBand="1"/>
      </w:tblPr>
      <w:tblGrid>
        <w:gridCol w:w="1040"/>
        <w:gridCol w:w="1040"/>
        <w:gridCol w:w="1040"/>
        <w:gridCol w:w="1040"/>
        <w:gridCol w:w="1040"/>
        <w:gridCol w:w="1040"/>
        <w:gridCol w:w="1040"/>
        <w:gridCol w:w="1040"/>
      </w:tblGrid>
      <w:tr w:rsidR="00D65C57" w:rsidRPr="00D65C57" w14:paraId="44DBFF96" w14:textId="77777777" w:rsidTr="00D65C57">
        <w:trPr>
          <w:trHeight w:val="280"/>
        </w:trPr>
        <w:tc>
          <w:tcPr>
            <w:tcW w:w="1040" w:type="dxa"/>
            <w:vMerge w:val="restart"/>
            <w:tcBorders>
              <w:top w:val="single" w:sz="8" w:space="0" w:color="A2A9B1"/>
              <w:left w:val="single" w:sz="8" w:space="0" w:color="A2A9B1"/>
              <w:bottom w:val="single" w:sz="8" w:space="0" w:color="A2A9B1"/>
              <w:right w:val="single" w:sz="8" w:space="0" w:color="A2A9B1"/>
            </w:tcBorders>
            <w:shd w:val="clear" w:color="000000" w:fill="EAECF0"/>
            <w:vAlign w:val="center"/>
            <w:hideMark/>
          </w:tcPr>
          <w:p w14:paraId="30BA7D0D"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线路</w:t>
            </w:r>
          </w:p>
        </w:tc>
        <w:tc>
          <w:tcPr>
            <w:tcW w:w="1040" w:type="dxa"/>
            <w:vMerge w:val="restart"/>
            <w:tcBorders>
              <w:top w:val="single" w:sz="8" w:space="0" w:color="A2A9B1"/>
              <w:left w:val="single" w:sz="8" w:space="0" w:color="A2A9B1"/>
              <w:bottom w:val="single" w:sz="8" w:space="0" w:color="A2A9B1"/>
              <w:right w:val="single" w:sz="8" w:space="0" w:color="A2A9B1"/>
            </w:tcBorders>
            <w:shd w:val="clear" w:color="000000" w:fill="EAECF0"/>
            <w:vAlign w:val="center"/>
            <w:hideMark/>
          </w:tcPr>
          <w:p w14:paraId="7D5C3615"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主要服务城市</w:t>
            </w:r>
          </w:p>
        </w:tc>
        <w:tc>
          <w:tcPr>
            <w:tcW w:w="1040" w:type="dxa"/>
            <w:tcBorders>
              <w:top w:val="single" w:sz="8" w:space="0" w:color="A2A9B1"/>
              <w:left w:val="nil"/>
              <w:bottom w:val="nil"/>
              <w:right w:val="single" w:sz="8" w:space="0" w:color="A2A9B1"/>
            </w:tcBorders>
            <w:shd w:val="clear" w:color="000000" w:fill="EAECF0"/>
            <w:vAlign w:val="center"/>
            <w:hideMark/>
          </w:tcPr>
          <w:p w14:paraId="5593C614"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运营长度</w:t>
            </w:r>
          </w:p>
        </w:tc>
        <w:tc>
          <w:tcPr>
            <w:tcW w:w="1040" w:type="dxa"/>
            <w:tcBorders>
              <w:top w:val="single" w:sz="8" w:space="0" w:color="A2A9B1"/>
              <w:left w:val="nil"/>
              <w:bottom w:val="nil"/>
              <w:right w:val="single" w:sz="8" w:space="0" w:color="A2A9B1"/>
            </w:tcBorders>
            <w:shd w:val="clear" w:color="000000" w:fill="EAECF0"/>
            <w:vAlign w:val="center"/>
            <w:hideMark/>
          </w:tcPr>
          <w:p w14:paraId="2122D040"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运营车站数</w:t>
            </w:r>
          </w:p>
        </w:tc>
        <w:tc>
          <w:tcPr>
            <w:tcW w:w="1040" w:type="dxa"/>
            <w:vMerge w:val="restart"/>
            <w:tcBorders>
              <w:top w:val="single" w:sz="8" w:space="0" w:color="A2A9B1"/>
              <w:left w:val="single" w:sz="8" w:space="0" w:color="A2A9B1"/>
              <w:bottom w:val="single" w:sz="8" w:space="0" w:color="A2A9B1"/>
              <w:right w:val="single" w:sz="8" w:space="0" w:color="A2A9B1"/>
            </w:tcBorders>
            <w:shd w:val="clear" w:color="000000" w:fill="EAECF0"/>
            <w:vAlign w:val="center"/>
            <w:hideMark/>
          </w:tcPr>
          <w:p w14:paraId="4F9BD8B4"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站间距</w:t>
            </w:r>
            <w:r w:rsidRPr="00D65C57">
              <w:rPr>
                <w:rFonts w:ascii="宋体" w:eastAsia="宋体" w:hAnsi="宋体" w:cs="Arial"/>
                <w:b/>
                <w:bCs/>
                <w:color w:val="202122"/>
                <w:kern w:val="0"/>
                <w:sz w:val="19"/>
                <w:szCs w:val="19"/>
              </w:rPr>
              <w:t>（km）</w:t>
            </w:r>
          </w:p>
        </w:tc>
        <w:tc>
          <w:tcPr>
            <w:tcW w:w="1040" w:type="dxa"/>
            <w:tcBorders>
              <w:top w:val="single" w:sz="8" w:space="0" w:color="A2A9B1"/>
              <w:left w:val="nil"/>
              <w:bottom w:val="nil"/>
              <w:right w:val="single" w:sz="8" w:space="0" w:color="A2A9B1"/>
            </w:tcBorders>
            <w:shd w:val="clear" w:color="000000" w:fill="EAECF0"/>
            <w:vAlign w:val="center"/>
            <w:hideMark/>
          </w:tcPr>
          <w:p w14:paraId="28D546BC"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设计速度</w:t>
            </w:r>
          </w:p>
        </w:tc>
        <w:tc>
          <w:tcPr>
            <w:tcW w:w="1040" w:type="dxa"/>
            <w:vMerge w:val="restart"/>
            <w:tcBorders>
              <w:top w:val="single" w:sz="8" w:space="0" w:color="A2A9B1"/>
              <w:left w:val="single" w:sz="8" w:space="0" w:color="A2A9B1"/>
              <w:bottom w:val="single" w:sz="8" w:space="0" w:color="A2A9B1"/>
              <w:right w:val="single" w:sz="8" w:space="0" w:color="A2A9B1"/>
            </w:tcBorders>
            <w:shd w:val="clear" w:color="000000" w:fill="EAECF0"/>
            <w:vAlign w:val="center"/>
            <w:hideMark/>
          </w:tcPr>
          <w:p w14:paraId="19076FDE"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铁路线</w:t>
            </w:r>
          </w:p>
        </w:tc>
        <w:tc>
          <w:tcPr>
            <w:tcW w:w="1040" w:type="dxa"/>
            <w:tcBorders>
              <w:top w:val="single" w:sz="8" w:space="0" w:color="A2A9B1"/>
              <w:left w:val="nil"/>
              <w:bottom w:val="nil"/>
              <w:right w:val="single" w:sz="8" w:space="0" w:color="A2A9B1"/>
            </w:tcBorders>
            <w:shd w:val="clear" w:color="000000" w:fill="EAECF0"/>
            <w:vAlign w:val="center"/>
            <w:hideMark/>
          </w:tcPr>
          <w:p w14:paraId="4D5B5BC2"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首段通车日期</w:t>
            </w:r>
          </w:p>
        </w:tc>
      </w:tr>
      <w:tr w:rsidR="00D65C57" w:rsidRPr="00D65C57" w14:paraId="0151ED3C" w14:textId="77777777" w:rsidTr="00D65C57">
        <w:trPr>
          <w:trHeight w:val="490"/>
        </w:trPr>
        <w:tc>
          <w:tcPr>
            <w:tcW w:w="1040" w:type="dxa"/>
            <w:vMerge/>
            <w:tcBorders>
              <w:top w:val="single" w:sz="8" w:space="0" w:color="A2A9B1"/>
              <w:left w:val="single" w:sz="8" w:space="0" w:color="A2A9B1"/>
              <w:bottom w:val="single" w:sz="8" w:space="0" w:color="A2A9B1"/>
              <w:right w:val="single" w:sz="8" w:space="0" w:color="A2A9B1"/>
            </w:tcBorders>
            <w:vAlign w:val="center"/>
            <w:hideMark/>
          </w:tcPr>
          <w:p w14:paraId="46E8FCBA" w14:textId="77777777" w:rsidR="00D65C57" w:rsidRPr="00D65C57" w:rsidRDefault="00D65C57" w:rsidP="00D65C57">
            <w:pPr>
              <w:widowControl/>
              <w:jc w:val="center"/>
              <w:rPr>
                <w:rFonts w:ascii="宋体" w:eastAsia="宋体" w:hAnsi="宋体" w:cs="Arial"/>
                <w:b/>
                <w:bCs/>
                <w:color w:val="202122"/>
                <w:kern w:val="0"/>
                <w:sz w:val="16"/>
                <w:szCs w:val="16"/>
              </w:rPr>
            </w:pPr>
          </w:p>
        </w:tc>
        <w:tc>
          <w:tcPr>
            <w:tcW w:w="1040" w:type="dxa"/>
            <w:vMerge/>
            <w:tcBorders>
              <w:top w:val="single" w:sz="8" w:space="0" w:color="A2A9B1"/>
              <w:left w:val="single" w:sz="8" w:space="0" w:color="A2A9B1"/>
              <w:bottom w:val="single" w:sz="8" w:space="0" w:color="A2A9B1"/>
              <w:right w:val="single" w:sz="8" w:space="0" w:color="A2A9B1"/>
            </w:tcBorders>
            <w:vAlign w:val="center"/>
            <w:hideMark/>
          </w:tcPr>
          <w:p w14:paraId="7334403D" w14:textId="77777777" w:rsidR="00D65C57" w:rsidRPr="00D65C57" w:rsidRDefault="00D65C57" w:rsidP="00D65C57">
            <w:pPr>
              <w:widowControl/>
              <w:jc w:val="center"/>
              <w:rPr>
                <w:rFonts w:ascii="宋体" w:eastAsia="宋体" w:hAnsi="宋体" w:cs="Arial"/>
                <w:b/>
                <w:bCs/>
                <w:color w:val="202122"/>
                <w:kern w:val="0"/>
                <w:sz w:val="16"/>
                <w:szCs w:val="16"/>
              </w:rPr>
            </w:pPr>
          </w:p>
        </w:tc>
        <w:tc>
          <w:tcPr>
            <w:tcW w:w="1040" w:type="dxa"/>
            <w:tcBorders>
              <w:top w:val="nil"/>
              <w:left w:val="nil"/>
              <w:bottom w:val="single" w:sz="8" w:space="0" w:color="A2A9B1"/>
              <w:right w:val="single" w:sz="8" w:space="0" w:color="A2A9B1"/>
            </w:tcBorders>
            <w:shd w:val="clear" w:color="000000" w:fill="EAECF0"/>
            <w:vAlign w:val="center"/>
            <w:hideMark/>
          </w:tcPr>
          <w:p w14:paraId="369147BE"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（含在建）</w:t>
            </w:r>
            <w:r w:rsidRPr="00D65C57">
              <w:rPr>
                <w:rFonts w:ascii="宋体" w:eastAsia="宋体" w:hAnsi="宋体" w:cs="Arial"/>
                <w:b/>
                <w:bCs/>
                <w:color w:val="202122"/>
                <w:kern w:val="0"/>
                <w:sz w:val="19"/>
                <w:szCs w:val="19"/>
              </w:rPr>
              <w:t>（km）</w:t>
            </w:r>
          </w:p>
        </w:tc>
        <w:tc>
          <w:tcPr>
            <w:tcW w:w="1040" w:type="dxa"/>
            <w:tcBorders>
              <w:top w:val="nil"/>
              <w:left w:val="nil"/>
              <w:bottom w:val="single" w:sz="8" w:space="0" w:color="A2A9B1"/>
              <w:right w:val="single" w:sz="8" w:space="0" w:color="A2A9B1"/>
            </w:tcBorders>
            <w:shd w:val="clear" w:color="000000" w:fill="EAECF0"/>
            <w:vAlign w:val="center"/>
            <w:hideMark/>
          </w:tcPr>
          <w:p w14:paraId="7E7A06EE"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（含在建）</w:t>
            </w:r>
          </w:p>
        </w:tc>
        <w:tc>
          <w:tcPr>
            <w:tcW w:w="1040" w:type="dxa"/>
            <w:vMerge/>
            <w:tcBorders>
              <w:top w:val="single" w:sz="8" w:space="0" w:color="A2A9B1"/>
              <w:left w:val="single" w:sz="8" w:space="0" w:color="A2A9B1"/>
              <w:bottom w:val="single" w:sz="8" w:space="0" w:color="A2A9B1"/>
              <w:right w:val="single" w:sz="8" w:space="0" w:color="A2A9B1"/>
            </w:tcBorders>
            <w:vAlign w:val="center"/>
            <w:hideMark/>
          </w:tcPr>
          <w:p w14:paraId="2A68E088" w14:textId="77777777" w:rsidR="00D65C57" w:rsidRPr="00D65C57" w:rsidRDefault="00D65C57" w:rsidP="00D65C57">
            <w:pPr>
              <w:widowControl/>
              <w:jc w:val="center"/>
              <w:rPr>
                <w:rFonts w:ascii="宋体" w:eastAsia="宋体" w:hAnsi="宋体" w:cs="Arial"/>
                <w:b/>
                <w:bCs/>
                <w:color w:val="202122"/>
                <w:kern w:val="0"/>
                <w:sz w:val="16"/>
                <w:szCs w:val="16"/>
              </w:rPr>
            </w:pPr>
          </w:p>
        </w:tc>
        <w:tc>
          <w:tcPr>
            <w:tcW w:w="1040" w:type="dxa"/>
            <w:tcBorders>
              <w:top w:val="nil"/>
              <w:left w:val="nil"/>
              <w:bottom w:val="single" w:sz="8" w:space="0" w:color="A2A9B1"/>
              <w:right w:val="single" w:sz="8" w:space="0" w:color="A2A9B1"/>
            </w:tcBorders>
            <w:shd w:val="clear" w:color="000000" w:fill="EAECF0"/>
            <w:vAlign w:val="center"/>
            <w:hideMark/>
          </w:tcPr>
          <w:p w14:paraId="147A95DA" w14:textId="77777777" w:rsidR="00D65C57" w:rsidRPr="00D65C57" w:rsidRDefault="00D65C57" w:rsidP="00D65C57">
            <w:pPr>
              <w:widowControl/>
              <w:jc w:val="center"/>
              <w:rPr>
                <w:rFonts w:ascii="宋体" w:eastAsia="宋体" w:hAnsi="宋体" w:cs="Arial"/>
                <w:b/>
                <w:bCs/>
                <w:color w:val="202122"/>
                <w:kern w:val="0"/>
                <w:sz w:val="19"/>
                <w:szCs w:val="19"/>
              </w:rPr>
            </w:pPr>
            <w:r w:rsidRPr="00D65C57">
              <w:rPr>
                <w:rFonts w:ascii="宋体" w:eastAsia="宋体" w:hAnsi="宋体" w:cs="Arial"/>
                <w:b/>
                <w:bCs/>
                <w:color w:val="202122"/>
                <w:kern w:val="0"/>
                <w:sz w:val="19"/>
                <w:szCs w:val="19"/>
              </w:rPr>
              <w:t>（km/h）</w:t>
            </w:r>
          </w:p>
        </w:tc>
        <w:tc>
          <w:tcPr>
            <w:tcW w:w="1040" w:type="dxa"/>
            <w:vMerge/>
            <w:tcBorders>
              <w:top w:val="single" w:sz="8" w:space="0" w:color="A2A9B1"/>
              <w:left w:val="single" w:sz="8" w:space="0" w:color="A2A9B1"/>
              <w:bottom w:val="single" w:sz="8" w:space="0" w:color="A2A9B1"/>
              <w:right w:val="single" w:sz="8" w:space="0" w:color="A2A9B1"/>
            </w:tcBorders>
            <w:vAlign w:val="center"/>
            <w:hideMark/>
          </w:tcPr>
          <w:p w14:paraId="3DD39ADF" w14:textId="77777777" w:rsidR="00D65C57" w:rsidRPr="00D65C57" w:rsidRDefault="00D65C57" w:rsidP="00D65C57">
            <w:pPr>
              <w:widowControl/>
              <w:jc w:val="center"/>
              <w:rPr>
                <w:rFonts w:ascii="宋体" w:eastAsia="宋体" w:hAnsi="宋体" w:cs="Arial"/>
                <w:b/>
                <w:bCs/>
                <w:color w:val="202122"/>
                <w:kern w:val="0"/>
                <w:sz w:val="16"/>
                <w:szCs w:val="16"/>
              </w:rPr>
            </w:pPr>
          </w:p>
        </w:tc>
        <w:tc>
          <w:tcPr>
            <w:tcW w:w="1040" w:type="dxa"/>
            <w:tcBorders>
              <w:top w:val="nil"/>
              <w:left w:val="nil"/>
              <w:bottom w:val="single" w:sz="8" w:space="0" w:color="A2A9B1"/>
              <w:right w:val="single" w:sz="8" w:space="0" w:color="A2A9B1"/>
            </w:tcBorders>
            <w:shd w:val="clear" w:color="000000" w:fill="EAECF0"/>
            <w:vAlign w:val="center"/>
            <w:hideMark/>
          </w:tcPr>
          <w:p w14:paraId="79E92C35" w14:textId="77777777" w:rsidR="00D65C57" w:rsidRPr="00D65C57" w:rsidRDefault="00D65C57" w:rsidP="00D65C57">
            <w:pPr>
              <w:widowControl/>
              <w:jc w:val="center"/>
              <w:rPr>
                <w:rFonts w:ascii="宋体" w:eastAsia="宋体" w:hAnsi="宋体" w:cs="Arial"/>
                <w:b/>
                <w:bCs/>
                <w:color w:val="202122"/>
                <w:kern w:val="0"/>
                <w:sz w:val="19"/>
                <w:szCs w:val="19"/>
              </w:rPr>
            </w:pPr>
            <w:r w:rsidRPr="00D65C57">
              <w:rPr>
                <w:rFonts w:ascii="宋体" w:eastAsia="宋体" w:hAnsi="宋体" w:cs="Arial"/>
                <w:b/>
                <w:bCs/>
                <w:color w:val="202122"/>
                <w:kern w:val="0"/>
                <w:sz w:val="19"/>
                <w:szCs w:val="19"/>
              </w:rPr>
              <w:t>（年/月/日）</w:t>
            </w:r>
          </w:p>
        </w:tc>
      </w:tr>
      <w:tr w:rsidR="00D65C57" w:rsidRPr="00D65C57" w14:paraId="74BCF0C0" w14:textId="77777777" w:rsidTr="00D65C57">
        <w:trPr>
          <w:trHeight w:val="290"/>
        </w:trPr>
        <w:tc>
          <w:tcPr>
            <w:tcW w:w="1040" w:type="dxa"/>
            <w:vMerge w:val="restart"/>
            <w:tcBorders>
              <w:top w:val="nil"/>
              <w:left w:val="single" w:sz="8" w:space="0" w:color="A2A9B1"/>
              <w:bottom w:val="single" w:sz="8" w:space="0" w:color="A2A9B1"/>
              <w:right w:val="single" w:sz="8" w:space="0" w:color="A2A9B1"/>
            </w:tcBorders>
            <w:shd w:val="clear" w:color="000000" w:fill="F8F9FA"/>
            <w:vAlign w:val="center"/>
            <w:hideMark/>
          </w:tcPr>
          <w:p w14:paraId="3F06D390"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广深城际铁路[注 1]</w:t>
            </w:r>
          </w:p>
        </w:tc>
        <w:tc>
          <w:tcPr>
            <w:tcW w:w="1040" w:type="dxa"/>
            <w:vMerge w:val="restart"/>
            <w:tcBorders>
              <w:top w:val="nil"/>
              <w:left w:val="single" w:sz="8" w:space="0" w:color="A2A9B1"/>
              <w:bottom w:val="single" w:sz="8" w:space="0" w:color="A2A9B1"/>
              <w:right w:val="single" w:sz="8" w:space="0" w:color="A2A9B1"/>
            </w:tcBorders>
            <w:shd w:val="clear" w:color="000000" w:fill="F8F9FA"/>
            <w:vAlign w:val="center"/>
            <w:hideMark/>
          </w:tcPr>
          <w:p w14:paraId="03EF2112"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广州、东莞、深圳</w:t>
            </w:r>
          </w:p>
        </w:tc>
        <w:tc>
          <w:tcPr>
            <w:tcW w:w="1040" w:type="dxa"/>
            <w:vMerge w:val="restart"/>
            <w:tcBorders>
              <w:top w:val="nil"/>
              <w:left w:val="single" w:sz="8" w:space="0" w:color="A2A9B1"/>
              <w:bottom w:val="single" w:sz="8" w:space="0" w:color="A2A9B1"/>
              <w:right w:val="single" w:sz="8" w:space="0" w:color="A2A9B1"/>
            </w:tcBorders>
            <w:shd w:val="clear" w:color="000000" w:fill="F8F9FA"/>
            <w:vAlign w:val="center"/>
            <w:hideMark/>
          </w:tcPr>
          <w:p w14:paraId="07D461BF"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147</w:t>
            </w:r>
          </w:p>
        </w:tc>
        <w:tc>
          <w:tcPr>
            <w:tcW w:w="1040" w:type="dxa"/>
            <w:vMerge w:val="restart"/>
            <w:tcBorders>
              <w:top w:val="nil"/>
              <w:left w:val="single" w:sz="8" w:space="0" w:color="A2A9B1"/>
              <w:bottom w:val="single" w:sz="8" w:space="0" w:color="A2A9B1"/>
              <w:right w:val="single" w:sz="8" w:space="0" w:color="A2A9B1"/>
            </w:tcBorders>
            <w:shd w:val="clear" w:color="000000" w:fill="F8F9FA"/>
            <w:vAlign w:val="center"/>
            <w:hideMark/>
          </w:tcPr>
          <w:p w14:paraId="79B68452"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6</w:t>
            </w:r>
          </w:p>
        </w:tc>
        <w:tc>
          <w:tcPr>
            <w:tcW w:w="1040" w:type="dxa"/>
            <w:vMerge w:val="restart"/>
            <w:tcBorders>
              <w:top w:val="nil"/>
              <w:left w:val="single" w:sz="8" w:space="0" w:color="A2A9B1"/>
              <w:bottom w:val="single" w:sz="8" w:space="0" w:color="A2A9B1"/>
              <w:right w:val="single" w:sz="8" w:space="0" w:color="A2A9B1"/>
            </w:tcBorders>
            <w:shd w:val="clear" w:color="000000" w:fill="F8F9FA"/>
            <w:vAlign w:val="center"/>
            <w:hideMark/>
          </w:tcPr>
          <w:p w14:paraId="69FF36DF"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29.4</w:t>
            </w:r>
          </w:p>
        </w:tc>
        <w:tc>
          <w:tcPr>
            <w:tcW w:w="1040" w:type="dxa"/>
            <w:vMerge w:val="restart"/>
            <w:tcBorders>
              <w:top w:val="nil"/>
              <w:left w:val="single" w:sz="8" w:space="0" w:color="A2A9B1"/>
              <w:bottom w:val="single" w:sz="8" w:space="0" w:color="A2A9B1"/>
              <w:right w:val="single" w:sz="8" w:space="0" w:color="A2A9B1"/>
            </w:tcBorders>
            <w:shd w:val="clear" w:color="000000" w:fill="F8F9FA"/>
            <w:vAlign w:val="center"/>
            <w:hideMark/>
          </w:tcPr>
          <w:p w14:paraId="7EE8F73A"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200</w:t>
            </w:r>
          </w:p>
        </w:tc>
        <w:tc>
          <w:tcPr>
            <w:tcW w:w="1040" w:type="dxa"/>
            <w:vMerge w:val="restart"/>
            <w:tcBorders>
              <w:top w:val="nil"/>
              <w:left w:val="single" w:sz="8" w:space="0" w:color="A2A9B1"/>
              <w:bottom w:val="single" w:sz="8" w:space="0" w:color="A2A9B1"/>
              <w:right w:val="single" w:sz="8" w:space="0" w:color="A2A9B1"/>
            </w:tcBorders>
            <w:shd w:val="clear" w:color="000000" w:fill="F8F9FA"/>
            <w:vAlign w:val="center"/>
            <w:hideMark/>
          </w:tcPr>
          <w:p w14:paraId="4A6173B1" w14:textId="77777777" w:rsidR="00D65C57" w:rsidRPr="00D65C57" w:rsidRDefault="00000000" w:rsidP="00D65C57">
            <w:pPr>
              <w:widowControl/>
              <w:jc w:val="center"/>
              <w:rPr>
                <w:rFonts w:ascii="宋体" w:eastAsia="宋体" w:hAnsi="宋体" w:cs="Arial"/>
                <w:color w:val="202122"/>
                <w:kern w:val="0"/>
                <w:sz w:val="16"/>
                <w:szCs w:val="16"/>
              </w:rPr>
            </w:pPr>
            <w:hyperlink r:id="rId21" w:tooltip="广深铁路" w:history="1">
              <w:r w:rsidR="00D65C57" w:rsidRPr="00D65C57">
                <w:rPr>
                  <w:rFonts w:ascii="宋体" w:eastAsia="宋体" w:hAnsi="宋体" w:cs="Arial" w:hint="eastAsia"/>
                  <w:color w:val="202122"/>
                  <w:kern w:val="0"/>
                  <w:sz w:val="16"/>
                  <w:szCs w:val="16"/>
                </w:rPr>
                <w:t>广深铁路</w:t>
              </w:r>
            </w:hyperlink>
          </w:p>
        </w:tc>
        <w:tc>
          <w:tcPr>
            <w:tcW w:w="1040" w:type="dxa"/>
            <w:tcBorders>
              <w:top w:val="nil"/>
              <w:left w:val="nil"/>
              <w:bottom w:val="nil"/>
              <w:right w:val="single" w:sz="8" w:space="0" w:color="A2A9B1"/>
            </w:tcBorders>
            <w:shd w:val="clear" w:color="000000" w:fill="F8F9FA"/>
            <w:vAlign w:val="center"/>
            <w:hideMark/>
          </w:tcPr>
          <w:p w14:paraId="17A01E73"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1911/10/15</w:t>
            </w:r>
          </w:p>
        </w:tc>
      </w:tr>
      <w:tr w:rsidR="00D65C57" w:rsidRPr="00D65C57" w14:paraId="13A5DCD1" w14:textId="77777777" w:rsidTr="00D65C57">
        <w:trPr>
          <w:trHeight w:val="290"/>
        </w:trPr>
        <w:tc>
          <w:tcPr>
            <w:tcW w:w="1040" w:type="dxa"/>
            <w:vMerge/>
            <w:tcBorders>
              <w:top w:val="nil"/>
              <w:left w:val="single" w:sz="8" w:space="0" w:color="A2A9B1"/>
              <w:bottom w:val="single" w:sz="8" w:space="0" w:color="A2A9B1"/>
              <w:right w:val="single" w:sz="8" w:space="0" w:color="A2A9B1"/>
            </w:tcBorders>
            <w:vAlign w:val="center"/>
            <w:hideMark/>
          </w:tcPr>
          <w:p w14:paraId="0F6CE0D3" w14:textId="77777777" w:rsidR="00D65C57" w:rsidRPr="00D65C57" w:rsidRDefault="00D65C57" w:rsidP="00D65C57">
            <w:pPr>
              <w:widowControl/>
              <w:jc w:val="center"/>
              <w:rPr>
                <w:rFonts w:ascii="宋体" w:eastAsia="宋体" w:hAnsi="宋体" w:cs="Arial"/>
                <w:color w:val="202122"/>
                <w:kern w:val="0"/>
                <w:sz w:val="16"/>
                <w:szCs w:val="16"/>
              </w:rPr>
            </w:pPr>
          </w:p>
        </w:tc>
        <w:tc>
          <w:tcPr>
            <w:tcW w:w="1040" w:type="dxa"/>
            <w:vMerge/>
            <w:tcBorders>
              <w:top w:val="nil"/>
              <w:left w:val="single" w:sz="8" w:space="0" w:color="A2A9B1"/>
              <w:bottom w:val="single" w:sz="8" w:space="0" w:color="A2A9B1"/>
              <w:right w:val="single" w:sz="8" w:space="0" w:color="A2A9B1"/>
            </w:tcBorders>
            <w:vAlign w:val="center"/>
            <w:hideMark/>
          </w:tcPr>
          <w:p w14:paraId="5EF9C7DB" w14:textId="77777777" w:rsidR="00D65C57" w:rsidRPr="00D65C57" w:rsidRDefault="00D65C57" w:rsidP="00D65C57">
            <w:pPr>
              <w:widowControl/>
              <w:jc w:val="center"/>
              <w:rPr>
                <w:rFonts w:ascii="宋体" w:eastAsia="宋体" w:hAnsi="宋体" w:cs="Arial"/>
                <w:color w:val="202122"/>
                <w:kern w:val="0"/>
                <w:sz w:val="16"/>
                <w:szCs w:val="16"/>
              </w:rPr>
            </w:pPr>
          </w:p>
        </w:tc>
        <w:tc>
          <w:tcPr>
            <w:tcW w:w="1040" w:type="dxa"/>
            <w:vMerge/>
            <w:tcBorders>
              <w:top w:val="nil"/>
              <w:left w:val="single" w:sz="8" w:space="0" w:color="A2A9B1"/>
              <w:bottom w:val="single" w:sz="8" w:space="0" w:color="A2A9B1"/>
              <w:right w:val="single" w:sz="8" w:space="0" w:color="A2A9B1"/>
            </w:tcBorders>
            <w:vAlign w:val="center"/>
            <w:hideMark/>
          </w:tcPr>
          <w:p w14:paraId="2F750828" w14:textId="77777777" w:rsidR="00D65C57" w:rsidRPr="00D65C57" w:rsidRDefault="00D65C57" w:rsidP="00D65C57">
            <w:pPr>
              <w:widowControl/>
              <w:jc w:val="center"/>
              <w:rPr>
                <w:rFonts w:ascii="宋体" w:eastAsia="宋体" w:hAnsi="宋体" w:cs="Arial"/>
                <w:color w:val="202122"/>
                <w:kern w:val="0"/>
                <w:sz w:val="16"/>
                <w:szCs w:val="16"/>
              </w:rPr>
            </w:pPr>
          </w:p>
        </w:tc>
        <w:tc>
          <w:tcPr>
            <w:tcW w:w="1040" w:type="dxa"/>
            <w:vMerge/>
            <w:tcBorders>
              <w:top w:val="nil"/>
              <w:left w:val="single" w:sz="8" w:space="0" w:color="A2A9B1"/>
              <w:bottom w:val="single" w:sz="8" w:space="0" w:color="A2A9B1"/>
              <w:right w:val="single" w:sz="8" w:space="0" w:color="A2A9B1"/>
            </w:tcBorders>
            <w:vAlign w:val="center"/>
            <w:hideMark/>
          </w:tcPr>
          <w:p w14:paraId="37C6BA14" w14:textId="77777777" w:rsidR="00D65C57" w:rsidRPr="00D65C57" w:rsidRDefault="00D65C57" w:rsidP="00D65C57">
            <w:pPr>
              <w:widowControl/>
              <w:jc w:val="center"/>
              <w:rPr>
                <w:rFonts w:ascii="宋体" w:eastAsia="宋体" w:hAnsi="宋体" w:cs="Arial"/>
                <w:color w:val="202122"/>
                <w:kern w:val="0"/>
                <w:sz w:val="16"/>
                <w:szCs w:val="16"/>
              </w:rPr>
            </w:pPr>
          </w:p>
        </w:tc>
        <w:tc>
          <w:tcPr>
            <w:tcW w:w="1040" w:type="dxa"/>
            <w:vMerge/>
            <w:tcBorders>
              <w:top w:val="nil"/>
              <w:left w:val="single" w:sz="8" w:space="0" w:color="A2A9B1"/>
              <w:bottom w:val="single" w:sz="8" w:space="0" w:color="A2A9B1"/>
              <w:right w:val="single" w:sz="8" w:space="0" w:color="A2A9B1"/>
            </w:tcBorders>
            <w:vAlign w:val="center"/>
            <w:hideMark/>
          </w:tcPr>
          <w:p w14:paraId="5DDD590C" w14:textId="77777777" w:rsidR="00D65C57" w:rsidRPr="00D65C57" w:rsidRDefault="00D65C57" w:rsidP="00D65C57">
            <w:pPr>
              <w:widowControl/>
              <w:jc w:val="center"/>
              <w:rPr>
                <w:rFonts w:ascii="宋体" w:eastAsia="宋体" w:hAnsi="宋体" w:cs="Arial"/>
                <w:color w:val="202122"/>
                <w:kern w:val="0"/>
                <w:sz w:val="16"/>
                <w:szCs w:val="16"/>
              </w:rPr>
            </w:pPr>
          </w:p>
        </w:tc>
        <w:tc>
          <w:tcPr>
            <w:tcW w:w="1040" w:type="dxa"/>
            <w:vMerge/>
            <w:tcBorders>
              <w:top w:val="nil"/>
              <w:left w:val="single" w:sz="8" w:space="0" w:color="A2A9B1"/>
              <w:bottom w:val="single" w:sz="8" w:space="0" w:color="A2A9B1"/>
              <w:right w:val="single" w:sz="8" w:space="0" w:color="A2A9B1"/>
            </w:tcBorders>
            <w:vAlign w:val="center"/>
            <w:hideMark/>
          </w:tcPr>
          <w:p w14:paraId="0FADFBA7" w14:textId="77777777" w:rsidR="00D65C57" w:rsidRPr="00D65C57" w:rsidRDefault="00D65C57" w:rsidP="00D65C57">
            <w:pPr>
              <w:widowControl/>
              <w:jc w:val="center"/>
              <w:rPr>
                <w:rFonts w:ascii="宋体" w:eastAsia="宋体" w:hAnsi="宋体" w:cs="Arial"/>
                <w:color w:val="202122"/>
                <w:kern w:val="0"/>
                <w:sz w:val="16"/>
                <w:szCs w:val="16"/>
              </w:rPr>
            </w:pPr>
          </w:p>
        </w:tc>
        <w:tc>
          <w:tcPr>
            <w:tcW w:w="1040" w:type="dxa"/>
            <w:vMerge/>
            <w:tcBorders>
              <w:top w:val="nil"/>
              <w:left w:val="single" w:sz="8" w:space="0" w:color="A2A9B1"/>
              <w:bottom w:val="single" w:sz="8" w:space="0" w:color="A2A9B1"/>
              <w:right w:val="single" w:sz="8" w:space="0" w:color="A2A9B1"/>
            </w:tcBorders>
            <w:vAlign w:val="center"/>
            <w:hideMark/>
          </w:tcPr>
          <w:p w14:paraId="209BE46D" w14:textId="77777777" w:rsidR="00D65C57" w:rsidRPr="00D65C57" w:rsidRDefault="00D65C57" w:rsidP="00D65C57">
            <w:pPr>
              <w:widowControl/>
              <w:jc w:val="center"/>
              <w:rPr>
                <w:rFonts w:ascii="宋体" w:eastAsia="宋体" w:hAnsi="宋体" w:cs="Arial"/>
                <w:color w:val="202122"/>
                <w:kern w:val="0"/>
                <w:sz w:val="16"/>
                <w:szCs w:val="16"/>
              </w:rPr>
            </w:pPr>
          </w:p>
        </w:tc>
        <w:tc>
          <w:tcPr>
            <w:tcW w:w="1040" w:type="dxa"/>
            <w:tcBorders>
              <w:top w:val="single" w:sz="8" w:space="0" w:color="A2A9B1"/>
              <w:left w:val="nil"/>
              <w:bottom w:val="nil"/>
              <w:right w:val="single" w:sz="8" w:space="0" w:color="A2A9B1"/>
            </w:tcBorders>
            <w:shd w:val="clear" w:color="000000" w:fill="F8F9FA"/>
            <w:vAlign w:val="center"/>
            <w:hideMark/>
          </w:tcPr>
          <w:p w14:paraId="1796EA43"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1911/10/16</w:t>
            </w:r>
          </w:p>
        </w:tc>
      </w:tr>
      <w:tr w:rsidR="00D65C57" w:rsidRPr="00D65C57" w14:paraId="08F231DD" w14:textId="77777777" w:rsidTr="00D65C57">
        <w:trPr>
          <w:trHeight w:val="570"/>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5D14F48C" w14:textId="77777777" w:rsidR="00D65C57" w:rsidRPr="00D65C57" w:rsidRDefault="00000000" w:rsidP="00D65C57">
            <w:pPr>
              <w:widowControl/>
              <w:jc w:val="center"/>
              <w:rPr>
                <w:rFonts w:ascii="宋体" w:eastAsia="宋体" w:hAnsi="宋体" w:cs="Arial"/>
                <w:color w:val="202122"/>
                <w:kern w:val="0"/>
                <w:sz w:val="16"/>
                <w:szCs w:val="16"/>
              </w:rPr>
            </w:pPr>
            <w:hyperlink r:id="rId22" w:tooltip="京津城际铁路" w:history="1">
              <w:r w:rsidR="00D65C57" w:rsidRPr="00D65C57">
                <w:rPr>
                  <w:rFonts w:ascii="宋体" w:eastAsia="宋体" w:hAnsi="宋体" w:cs="Arial" w:hint="eastAsia"/>
                  <w:color w:val="202122"/>
                  <w:kern w:val="0"/>
                  <w:sz w:val="16"/>
                  <w:szCs w:val="16"/>
                </w:rPr>
                <w:t>京津城</w:t>
              </w:r>
              <w:proofErr w:type="gramStart"/>
              <w:r w:rsidR="00D65C57" w:rsidRPr="00D65C57">
                <w:rPr>
                  <w:rFonts w:ascii="宋体" w:eastAsia="宋体" w:hAnsi="宋体" w:cs="Arial" w:hint="eastAsia"/>
                  <w:color w:val="202122"/>
                  <w:kern w:val="0"/>
                  <w:sz w:val="16"/>
                  <w:szCs w:val="16"/>
                </w:rPr>
                <w:t>际铁路</w:t>
              </w:r>
              <w:proofErr w:type="gramEnd"/>
            </w:hyperlink>
          </w:p>
        </w:tc>
        <w:tc>
          <w:tcPr>
            <w:tcW w:w="1040" w:type="dxa"/>
            <w:tcBorders>
              <w:top w:val="nil"/>
              <w:left w:val="nil"/>
              <w:bottom w:val="single" w:sz="8" w:space="0" w:color="A2A9B1"/>
              <w:right w:val="single" w:sz="8" w:space="0" w:color="A2A9B1"/>
            </w:tcBorders>
            <w:shd w:val="clear" w:color="000000" w:fill="F8F9FA"/>
            <w:vAlign w:val="center"/>
            <w:hideMark/>
          </w:tcPr>
          <w:p w14:paraId="07F688A9"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北京、天津</w:t>
            </w:r>
          </w:p>
        </w:tc>
        <w:tc>
          <w:tcPr>
            <w:tcW w:w="1040" w:type="dxa"/>
            <w:tcBorders>
              <w:top w:val="nil"/>
              <w:left w:val="nil"/>
              <w:bottom w:val="single" w:sz="8" w:space="0" w:color="A2A9B1"/>
              <w:right w:val="single" w:sz="8" w:space="0" w:color="A2A9B1"/>
            </w:tcBorders>
            <w:shd w:val="clear" w:color="000000" w:fill="F8F9FA"/>
            <w:vAlign w:val="center"/>
            <w:hideMark/>
          </w:tcPr>
          <w:p w14:paraId="17E58128"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117</w:t>
            </w:r>
          </w:p>
        </w:tc>
        <w:tc>
          <w:tcPr>
            <w:tcW w:w="1040" w:type="dxa"/>
            <w:tcBorders>
              <w:top w:val="nil"/>
              <w:left w:val="nil"/>
              <w:bottom w:val="single" w:sz="8" w:space="0" w:color="A2A9B1"/>
              <w:right w:val="single" w:sz="8" w:space="0" w:color="A2A9B1"/>
            </w:tcBorders>
            <w:shd w:val="clear" w:color="000000" w:fill="F8F9FA"/>
            <w:vAlign w:val="center"/>
            <w:hideMark/>
          </w:tcPr>
          <w:p w14:paraId="5A989320"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5</w:t>
            </w:r>
          </w:p>
        </w:tc>
        <w:tc>
          <w:tcPr>
            <w:tcW w:w="1040" w:type="dxa"/>
            <w:tcBorders>
              <w:top w:val="nil"/>
              <w:left w:val="nil"/>
              <w:bottom w:val="single" w:sz="8" w:space="0" w:color="A2A9B1"/>
              <w:right w:val="single" w:sz="8" w:space="0" w:color="A2A9B1"/>
            </w:tcBorders>
            <w:shd w:val="clear" w:color="000000" w:fill="F8F9FA"/>
            <w:vAlign w:val="center"/>
            <w:hideMark/>
          </w:tcPr>
          <w:p w14:paraId="2A512A4A"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29.25</w:t>
            </w:r>
          </w:p>
        </w:tc>
        <w:tc>
          <w:tcPr>
            <w:tcW w:w="1040" w:type="dxa"/>
            <w:tcBorders>
              <w:top w:val="nil"/>
              <w:left w:val="nil"/>
              <w:bottom w:val="single" w:sz="8" w:space="0" w:color="A2A9B1"/>
              <w:right w:val="single" w:sz="8" w:space="0" w:color="A2A9B1"/>
            </w:tcBorders>
            <w:shd w:val="clear" w:color="000000" w:fill="F8F9FA"/>
            <w:vAlign w:val="center"/>
            <w:hideMark/>
          </w:tcPr>
          <w:p w14:paraId="06D00F6F"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350</w:t>
            </w:r>
          </w:p>
        </w:tc>
        <w:tc>
          <w:tcPr>
            <w:tcW w:w="1040" w:type="dxa"/>
            <w:tcBorders>
              <w:top w:val="nil"/>
              <w:left w:val="nil"/>
              <w:bottom w:val="single" w:sz="8" w:space="0" w:color="A2A9B1"/>
              <w:right w:val="single" w:sz="8" w:space="0" w:color="A2A9B1"/>
            </w:tcBorders>
            <w:shd w:val="clear" w:color="000000" w:fill="F8F9FA"/>
            <w:vAlign w:val="center"/>
            <w:hideMark/>
          </w:tcPr>
          <w:p w14:paraId="76ECD1CA"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w:t>
            </w:r>
          </w:p>
        </w:tc>
        <w:tc>
          <w:tcPr>
            <w:tcW w:w="1040" w:type="dxa"/>
            <w:tcBorders>
              <w:top w:val="single" w:sz="8" w:space="0" w:color="A2A9B1"/>
              <w:left w:val="nil"/>
              <w:bottom w:val="single" w:sz="8" w:space="0" w:color="A2A9B1"/>
              <w:right w:val="single" w:sz="8" w:space="0" w:color="A2A9B1"/>
            </w:tcBorders>
            <w:shd w:val="clear" w:color="000000" w:fill="F8F9FA"/>
            <w:vAlign w:val="center"/>
            <w:hideMark/>
          </w:tcPr>
          <w:p w14:paraId="7639229F"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2008/8/1</w:t>
            </w:r>
          </w:p>
        </w:tc>
      </w:tr>
      <w:tr w:rsidR="00D65C57" w:rsidRPr="00D65C57" w14:paraId="2A88DCCD" w14:textId="77777777" w:rsidTr="00D65C57">
        <w:trPr>
          <w:trHeight w:val="570"/>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4E6FA7C0" w14:textId="77777777" w:rsidR="00D65C57" w:rsidRPr="00D65C57" w:rsidRDefault="00000000" w:rsidP="00D65C57">
            <w:pPr>
              <w:widowControl/>
              <w:jc w:val="center"/>
              <w:rPr>
                <w:rFonts w:ascii="宋体" w:eastAsia="宋体" w:hAnsi="宋体" w:cs="Arial"/>
                <w:color w:val="202122"/>
                <w:kern w:val="0"/>
                <w:sz w:val="16"/>
                <w:szCs w:val="16"/>
              </w:rPr>
            </w:pPr>
            <w:hyperlink r:id="rId23" w:tooltip="沪宁城际铁路" w:history="1">
              <w:r w:rsidR="00D65C57" w:rsidRPr="00D65C57">
                <w:rPr>
                  <w:rFonts w:ascii="宋体" w:eastAsia="宋体" w:hAnsi="宋体" w:cs="Arial" w:hint="eastAsia"/>
                  <w:color w:val="202122"/>
                  <w:kern w:val="0"/>
                  <w:sz w:val="16"/>
                  <w:szCs w:val="16"/>
                </w:rPr>
                <w:t>沪宁城际铁路</w:t>
              </w:r>
            </w:hyperlink>
          </w:p>
        </w:tc>
        <w:tc>
          <w:tcPr>
            <w:tcW w:w="1040" w:type="dxa"/>
            <w:tcBorders>
              <w:top w:val="nil"/>
              <w:left w:val="nil"/>
              <w:bottom w:val="single" w:sz="8" w:space="0" w:color="A2A9B1"/>
              <w:right w:val="single" w:sz="8" w:space="0" w:color="A2A9B1"/>
            </w:tcBorders>
            <w:shd w:val="clear" w:color="000000" w:fill="F8F9FA"/>
            <w:vAlign w:val="center"/>
            <w:hideMark/>
          </w:tcPr>
          <w:p w14:paraId="2C8360FE"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上海、苏州、南京等</w:t>
            </w:r>
          </w:p>
        </w:tc>
        <w:tc>
          <w:tcPr>
            <w:tcW w:w="1040" w:type="dxa"/>
            <w:tcBorders>
              <w:top w:val="nil"/>
              <w:left w:val="nil"/>
              <w:bottom w:val="single" w:sz="8" w:space="0" w:color="A2A9B1"/>
              <w:right w:val="single" w:sz="8" w:space="0" w:color="A2A9B1"/>
            </w:tcBorders>
            <w:shd w:val="clear" w:color="000000" w:fill="F8F9FA"/>
            <w:vAlign w:val="center"/>
            <w:hideMark/>
          </w:tcPr>
          <w:p w14:paraId="472CCDDC"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301</w:t>
            </w:r>
          </w:p>
        </w:tc>
        <w:tc>
          <w:tcPr>
            <w:tcW w:w="1040" w:type="dxa"/>
            <w:tcBorders>
              <w:top w:val="nil"/>
              <w:left w:val="nil"/>
              <w:bottom w:val="single" w:sz="8" w:space="0" w:color="A2A9B1"/>
              <w:right w:val="single" w:sz="8" w:space="0" w:color="A2A9B1"/>
            </w:tcBorders>
            <w:shd w:val="clear" w:color="000000" w:fill="F8F9FA"/>
            <w:vAlign w:val="center"/>
            <w:hideMark/>
          </w:tcPr>
          <w:p w14:paraId="1CE245BE"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31</w:t>
            </w:r>
          </w:p>
        </w:tc>
        <w:tc>
          <w:tcPr>
            <w:tcW w:w="1040" w:type="dxa"/>
            <w:tcBorders>
              <w:top w:val="nil"/>
              <w:left w:val="nil"/>
              <w:bottom w:val="single" w:sz="8" w:space="0" w:color="A2A9B1"/>
              <w:right w:val="single" w:sz="8" w:space="0" w:color="A2A9B1"/>
            </w:tcBorders>
            <w:shd w:val="clear" w:color="000000" w:fill="F8F9FA"/>
            <w:vAlign w:val="center"/>
            <w:hideMark/>
          </w:tcPr>
          <w:p w14:paraId="2F9A552E"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10.03</w:t>
            </w:r>
          </w:p>
        </w:tc>
        <w:tc>
          <w:tcPr>
            <w:tcW w:w="1040" w:type="dxa"/>
            <w:tcBorders>
              <w:top w:val="nil"/>
              <w:left w:val="nil"/>
              <w:bottom w:val="single" w:sz="8" w:space="0" w:color="A2A9B1"/>
              <w:right w:val="single" w:sz="8" w:space="0" w:color="A2A9B1"/>
            </w:tcBorders>
            <w:shd w:val="clear" w:color="000000" w:fill="F8F9FA"/>
            <w:vAlign w:val="center"/>
            <w:hideMark/>
          </w:tcPr>
          <w:p w14:paraId="4EC2804E"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300</w:t>
            </w:r>
          </w:p>
        </w:tc>
        <w:tc>
          <w:tcPr>
            <w:tcW w:w="1040" w:type="dxa"/>
            <w:tcBorders>
              <w:top w:val="nil"/>
              <w:left w:val="nil"/>
              <w:bottom w:val="single" w:sz="8" w:space="0" w:color="A2A9B1"/>
              <w:right w:val="single" w:sz="8" w:space="0" w:color="A2A9B1"/>
            </w:tcBorders>
            <w:shd w:val="clear" w:color="000000" w:fill="F8F9FA"/>
            <w:vAlign w:val="center"/>
            <w:hideMark/>
          </w:tcPr>
          <w:p w14:paraId="16C10BD4"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w:t>
            </w:r>
          </w:p>
        </w:tc>
        <w:tc>
          <w:tcPr>
            <w:tcW w:w="1040" w:type="dxa"/>
            <w:tcBorders>
              <w:top w:val="nil"/>
              <w:left w:val="nil"/>
              <w:bottom w:val="single" w:sz="8" w:space="0" w:color="A2A9B1"/>
              <w:right w:val="single" w:sz="8" w:space="0" w:color="A2A9B1"/>
            </w:tcBorders>
            <w:shd w:val="clear" w:color="000000" w:fill="F8F9FA"/>
            <w:vAlign w:val="center"/>
            <w:hideMark/>
          </w:tcPr>
          <w:p w14:paraId="06EF6F2E"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2010/7/1</w:t>
            </w:r>
          </w:p>
        </w:tc>
      </w:tr>
      <w:tr w:rsidR="00D65C57" w:rsidRPr="00D65C57" w14:paraId="0F6CF03E" w14:textId="77777777" w:rsidTr="00D65C57">
        <w:trPr>
          <w:trHeight w:val="570"/>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5F8B7AF0" w14:textId="77777777" w:rsidR="00D65C57" w:rsidRPr="00D65C57" w:rsidRDefault="00000000" w:rsidP="00D65C57">
            <w:pPr>
              <w:widowControl/>
              <w:jc w:val="center"/>
              <w:rPr>
                <w:rFonts w:ascii="宋体" w:eastAsia="宋体" w:hAnsi="宋体" w:cs="Arial"/>
                <w:color w:val="202122"/>
                <w:kern w:val="0"/>
                <w:sz w:val="16"/>
                <w:szCs w:val="16"/>
              </w:rPr>
            </w:pPr>
            <w:hyperlink r:id="rId24" w:tooltip="长珲城际铁路" w:history="1">
              <w:r w:rsidR="00D65C57" w:rsidRPr="00D65C57">
                <w:rPr>
                  <w:rFonts w:ascii="宋体" w:eastAsia="宋体" w:hAnsi="宋体" w:cs="Arial" w:hint="eastAsia"/>
                  <w:color w:val="202122"/>
                  <w:kern w:val="0"/>
                  <w:sz w:val="16"/>
                  <w:szCs w:val="16"/>
                </w:rPr>
                <w:t>长</w:t>
              </w:r>
              <w:proofErr w:type="gramStart"/>
              <w:r w:rsidR="00D65C57" w:rsidRPr="00D65C57">
                <w:rPr>
                  <w:rFonts w:ascii="宋体" w:eastAsia="宋体" w:hAnsi="宋体" w:cs="Arial" w:hint="eastAsia"/>
                  <w:color w:val="202122"/>
                  <w:kern w:val="0"/>
                  <w:sz w:val="16"/>
                  <w:szCs w:val="16"/>
                </w:rPr>
                <w:t>珲</w:t>
              </w:r>
              <w:proofErr w:type="gramEnd"/>
              <w:r w:rsidR="00D65C57" w:rsidRPr="00D65C57">
                <w:rPr>
                  <w:rFonts w:ascii="宋体" w:eastAsia="宋体" w:hAnsi="宋体" w:cs="Arial" w:hint="eastAsia"/>
                  <w:color w:val="202122"/>
                  <w:kern w:val="0"/>
                  <w:sz w:val="16"/>
                  <w:szCs w:val="16"/>
                </w:rPr>
                <w:t>城际铁路</w:t>
              </w:r>
            </w:hyperlink>
          </w:p>
        </w:tc>
        <w:tc>
          <w:tcPr>
            <w:tcW w:w="1040" w:type="dxa"/>
            <w:tcBorders>
              <w:top w:val="nil"/>
              <w:left w:val="nil"/>
              <w:bottom w:val="single" w:sz="8" w:space="0" w:color="A2A9B1"/>
              <w:right w:val="single" w:sz="8" w:space="0" w:color="A2A9B1"/>
            </w:tcBorders>
            <w:shd w:val="clear" w:color="000000" w:fill="F8F9FA"/>
            <w:vAlign w:val="center"/>
            <w:hideMark/>
          </w:tcPr>
          <w:p w14:paraId="04F83A8F"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长春、吉林、珲春</w:t>
            </w:r>
          </w:p>
        </w:tc>
        <w:tc>
          <w:tcPr>
            <w:tcW w:w="1040" w:type="dxa"/>
            <w:tcBorders>
              <w:top w:val="nil"/>
              <w:left w:val="nil"/>
              <w:bottom w:val="single" w:sz="8" w:space="0" w:color="A2A9B1"/>
              <w:right w:val="single" w:sz="8" w:space="0" w:color="A2A9B1"/>
            </w:tcBorders>
            <w:shd w:val="clear" w:color="000000" w:fill="F8F9FA"/>
            <w:vAlign w:val="center"/>
            <w:hideMark/>
          </w:tcPr>
          <w:p w14:paraId="41EB2C9B"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471</w:t>
            </w:r>
          </w:p>
        </w:tc>
        <w:tc>
          <w:tcPr>
            <w:tcW w:w="1040" w:type="dxa"/>
            <w:tcBorders>
              <w:top w:val="nil"/>
              <w:left w:val="nil"/>
              <w:bottom w:val="single" w:sz="8" w:space="0" w:color="A2A9B1"/>
              <w:right w:val="single" w:sz="8" w:space="0" w:color="A2A9B1"/>
            </w:tcBorders>
            <w:shd w:val="clear" w:color="000000" w:fill="F8F9FA"/>
            <w:vAlign w:val="center"/>
            <w:hideMark/>
          </w:tcPr>
          <w:p w14:paraId="761B1A09"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12</w:t>
            </w:r>
          </w:p>
        </w:tc>
        <w:tc>
          <w:tcPr>
            <w:tcW w:w="1040" w:type="dxa"/>
            <w:tcBorders>
              <w:top w:val="nil"/>
              <w:left w:val="nil"/>
              <w:bottom w:val="single" w:sz="8" w:space="0" w:color="A2A9B1"/>
              <w:right w:val="single" w:sz="8" w:space="0" w:color="A2A9B1"/>
            </w:tcBorders>
            <w:shd w:val="clear" w:color="000000" w:fill="F8F9FA"/>
            <w:vAlign w:val="center"/>
            <w:hideMark/>
          </w:tcPr>
          <w:p w14:paraId="08C2C269"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42.82</w:t>
            </w:r>
          </w:p>
        </w:tc>
        <w:tc>
          <w:tcPr>
            <w:tcW w:w="1040" w:type="dxa"/>
            <w:tcBorders>
              <w:top w:val="nil"/>
              <w:left w:val="nil"/>
              <w:bottom w:val="single" w:sz="8" w:space="0" w:color="A2A9B1"/>
              <w:right w:val="single" w:sz="8" w:space="0" w:color="A2A9B1"/>
            </w:tcBorders>
            <w:shd w:val="clear" w:color="000000" w:fill="F8F9FA"/>
            <w:vAlign w:val="center"/>
            <w:hideMark/>
          </w:tcPr>
          <w:p w14:paraId="32A8E26E"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250</w:t>
            </w:r>
          </w:p>
        </w:tc>
        <w:tc>
          <w:tcPr>
            <w:tcW w:w="1040" w:type="dxa"/>
            <w:tcBorders>
              <w:top w:val="nil"/>
              <w:left w:val="nil"/>
              <w:bottom w:val="single" w:sz="8" w:space="0" w:color="A2A9B1"/>
              <w:right w:val="single" w:sz="8" w:space="0" w:color="A2A9B1"/>
            </w:tcBorders>
            <w:shd w:val="clear" w:color="000000" w:fill="F8F9FA"/>
            <w:vAlign w:val="center"/>
            <w:hideMark/>
          </w:tcPr>
          <w:p w14:paraId="140356DA"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w:t>
            </w:r>
          </w:p>
        </w:tc>
        <w:tc>
          <w:tcPr>
            <w:tcW w:w="1040" w:type="dxa"/>
            <w:tcBorders>
              <w:top w:val="nil"/>
              <w:left w:val="nil"/>
              <w:bottom w:val="single" w:sz="8" w:space="0" w:color="A2A9B1"/>
              <w:right w:val="single" w:sz="8" w:space="0" w:color="A2A9B1"/>
            </w:tcBorders>
            <w:shd w:val="clear" w:color="000000" w:fill="F8F9FA"/>
            <w:vAlign w:val="center"/>
            <w:hideMark/>
          </w:tcPr>
          <w:p w14:paraId="5F27A835"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2010/12/30</w:t>
            </w:r>
          </w:p>
        </w:tc>
      </w:tr>
      <w:tr w:rsidR="00D65C57" w:rsidRPr="00D65C57" w14:paraId="0CA03C34" w14:textId="77777777" w:rsidTr="00D65C57">
        <w:trPr>
          <w:trHeight w:val="570"/>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61493F15" w14:textId="77777777" w:rsidR="00D65C57" w:rsidRPr="00D65C57" w:rsidRDefault="00000000" w:rsidP="00D65C57">
            <w:pPr>
              <w:widowControl/>
              <w:jc w:val="center"/>
              <w:rPr>
                <w:rFonts w:ascii="宋体" w:eastAsia="宋体" w:hAnsi="宋体" w:cs="Arial"/>
                <w:color w:val="202122"/>
                <w:kern w:val="0"/>
                <w:sz w:val="16"/>
                <w:szCs w:val="16"/>
              </w:rPr>
            </w:pPr>
            <w:hyperlink r:id="rId25" w:tooltip="广珠城际轨道交通" w:history="1">
              <w:r w:rsidR="00D65C57" w:rsidRPr="00D65C57">
                <w:rPr>
                  <w:rFonts w:ascii="宋体" w:eastAsia="宋体" w:hAnsi="宋体" w:cs="Arial" w:hint="eastAsia"/>
                  <w:color w:val="202122"/>
                  <w:kern w:val="0"/>
                  <w:sz w:val="16"/>
                  <w:szCs w:val="16"/>
                </w:rPr>
                <w:t>广珠城际铁路</w:t>
              </w:r>
            </w:hyperlink>
          </w:p>
        </w:tc>
        <w:tc>
          <w:tcPr>
            <w:tcW w:w="1040" w:type="dxa"/>
            <w:tcBorders>
              <w:top w:val="nil"/>
              <w:left w:val="nil"/>
              <w:bottom w:val="single" w:sz="8" w:space="0" w:color="A2A9B1"/>
              <w:right w:val="single" w:sz="8" w:space="0" w:color="A2A9B1"/>
            </w:tcBorders>
            <w:shd w:val="clear" w:color="000000" w:fill="F8F9FA"/>
            <w:vAlign w:val="center"/>
            <w:hideMark/>
          </w:tcPr>
          <w:p w14:paraId="5205EA2F"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广州、珠海</w:t>
            </w:r>
          </w:p>
        </w:tc>
        <w:tc>
          <w:tcPr>
            <w:tcW w:w="1040" w:type="dxa"/>
            <w:tcBorders>
              <w:top w:val="nil"/>
              <w:left w:val="nil"/>
              <w:bottom w:val="single" w:sz="8" w:space="0" w:color="A2A9B1"/>
              <w:right w:val="single" w:sz="8" w:space="0" w:color="A2A9B1"/>
            </w:tcBorders>
            <w:shd w:val="clear" w:color="000000" w:fill="F8F9FA"/>
            <w:vAlign w:val="center"/>
            <w:hideMark/>
          </w:tcPr>
          <w:p w14:paraId="47F5F9F2"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177.53</w:t>
            </w:r>
          </w:p>
        </w:tc>
        <w:tc>
          <w:tcPr>
            <w:tcW w:w="1040" w:type="dxa"/>
            <w:tcBorders>
              <w:top w:val="nil"/>
              <w:left w:val="nil"/>
              <w:bottom w:val="single" w:sz="8" w:space="0" w:color="A2A9B1"/>
              <w:right w:val="single" w:sz="8" w:space="0" w:color="A2A9B1"/>
            </w:tcBorders>
            <w:shd w:val="clear" w:color="000000" w:fill="F8F9FA"/>
            <w:vAlign w:val="center"/>
            <w:hideMark/>
          </w:tcPr>
          <w:p w14:paraId="42828FD5"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29</w:t>
            </w:r>
          </w:p>
        </w:tc>
        <w:tc>
          <w:tcPr>
            <w:tcW w:w="1040" w:type="dxa"/>
            <w:tcBorders>
              <w:top w:val="nil"/>
              <w:left w:val="nil"/>
              <w:bottom w:val="single" w:sz="8" w:space="0" w:color="A2A9B1"/>
              <w:right w:val="single" w:sz="8" w:space="0" w:color="A2A9B1"/>
            </w:tcBorders>
            <w:shd w:val="clear" w:color="000000" w:fill="F8F9FA"/>
            <w:vAlign w:val="center"/>
            <w:hideMark/>
          </w:tcPr>
          <w:p w14:paraId="25D4ACD5"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4.2</w:t>
            </w:r>
          </w:p>
        </w:tc>
        <w:tc>
          <w:tcPr>
            <w:tcW w:w="1040" w:type="dxa"/>
            <w:tcBorders>
              <w:top w:val="nil"/>
              <w:left w:val="nil"/>
              <w:bottom w:val="single" w:sz="8" w:space="0" w:color="A2A9B1"/>
              <w:right w:val="single" w:sz="8" w:space="0" w:color="A2A9B1"/>
            </w:tcBorders>
            <w:shd w:val="clear" w:color="000000" w:fill="F8F9FA"/>
            <w:vAlign w:val="center"/>
            <w:hideMark/>
          </w:tcPr>
          <w:p w14:paraId="6AF721AC"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200</w:t>
            </w:r>
          </w:p>
        </w:tc>
        <w:tc>
          <w:tcPr>
            <w:tcW w:w="1040" w:type="dxa"/>
            <w:tcBorders>
              <w:top w:val="nil"/>
              <w:left w:val="nil"/>
              <w:bottom w:val="single" w:sz="8" w:space="0" w:color="A2A9B1"/>
              <w:right w:val="single" w:sz="8" w:space="0" w:color="A2A9B1"/>
            </w:tcBorders>
            <w:shd w:val="clear" w:color="000000" w:fill="F8F9FA"/>
            <w:vAlign w:val="center"/>
            <w:hideMark/>
          </w:tcPr>
          <w:p w14:paraId="25D3A977" w14:textId="1E659398" w:rsidR="00D65C57" w:rsidRPr="00D65C57" w:rsidRDefault="00D65C57" w:rsidP="00D65C57">
            <w:pPr>
              <w:widowControl/>
              <w:jc w:val="center"/>
              <w:rPr>
                <w:rFonts w:ascii="宋体" w:eastAsia="宋体" w:hAnsi="宋体" w:cs="Arial"/>
                <w:color w:val="202122"/>
                <w:kern w:val="0"/>
                <w:sz w:val="16"/>
                <w:szCs w:val="16"/>
              </w:rPr>
            </w:pPr>
          </w:p>
        </w:tc>
        <w:tc>
          <w:tcPr>
            <w:tcW w:w="1040" w:type="dxa"/>
            <w:tcBorders>
              <w:top w:val="nil"/>
              <w:left w:val="nil"/>
              <w:bottom w:val="single" w:sz="8" w:space="0" w:color="A2A9B1"/>
              <w:right w:val="single" w:sz="8" w:space="0" w:color="A2A9B1"/>
            </w:tcBorders>
            <w:shd w:val="clear" w:color="000000" w:fill="F8F9FA"/>
            <w:vAlign w:val="center"/>
            <w:hideMark/>
          </w:tcPr>
          <w:p w14:paraId="4418F5F3"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2011/1/7</w:t>
            </w:r>
          </w:p>
        </w:tc>
      </w:tr>
      <w:tr w:rsidR="00D65C57" w:rsidRPr="00D65C57" w14:paraId="11979AF8" w14:textId="77777777" w:rsidTr="00D65C57">
        <w:trPr>
          <w:trHeight w:val="570"/>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7A3250F5" w14:textId="77777777" w:rsidR="00D65C57" w:rsidRPr="00D65C57" w:rsidRDefault="00000000" w:rsidP="00D65C57">
            <w:pPr>
              <w:widowControl/>
              <w:jc w:val="center"/>
              <w:rPr>
                <w:rFonts w:ascii="宋体" w:eastAsia="宋体" w:hAnsi="宋体" w:cs="Arial"/>
                <w:color w:val="202122"/>
                <w:kern w:val="0"/>
                <w:sz w:val="16"/>
                <w:szCs w:val="16"/>
              </w:rPr>
            </w:pPr>
            <w:hyperlink r:id="rId26" w:tooltip="宁杭客运专线" w:history="1">
              <w:r w:rsidR="00D65C57" w:rsidRPr="00D65C57">
                <w:rPr>
                  <w:rFonts w:ascii="宋体" w:eastAsia="宋体" w:hAnsi="宋体" w:cs="Arial" w:hint="eastAsia"/>
                  <w:color w:val="202122"/>
                  <w:kern w:val="0"/>
                  <w:sz w:val="16"/>
                  <w:szCs w:val="16"/>
                </w:rPr>
                <w:t>宁杭客运专线</w:t>
              </w:r>
            </w:hyperlink>
          </w:p>
        </w:tc>
        <w:tc>
          <w:tcPr>
            <w:tcW w:w="1040" w:type="dxa"/>
            <w:tcBorders>
              <w:top w:val="nil"/>
              <w:left w:val="nil"/>
              <w:bottom w:val="single" w:sz="8" w:space="0" w:color="A2A9B1"/>
              <w:right w:val="single" w:sz="8" w:space="0" w:color="A2A9B1"/>
            </w:tcBorders>
            <w:shd w:val="clear" w:color="000000" w:fill="F8F9FA"/>
            <w:vAlign w:val="center"/>
            <w:hideMark/>
          </w:tcPr>
          <w:p w14:paraId="7758BE70"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南京、杭州</w:t>
            </w:r>
          </w:p>
        </w:tc>
        <w:tc>
          <w:tcPr>
            <w:tcW w:w="1040" w:type="dxa"/>
            <w:tcBorders>
              <w:top w:val="nil"/>
              <w:left w:val="nil"/>
              <w:bottom w:val="single" w:sz="8" w:space="0" w:color="A2A9B1"/>
              <w:right w:val="single" w:sz="8" w:space="0" w:color="A2A9B1"/>
            </w:tcBorders>
            <w:shd w:val="clear" w:color="000000" w:fill="F8F9FA"/>
            <w:vAlign w:val="center"/>
            <w:hideMark/>
          </w:tcPr>
          <w:p w14:paraId="228EBD35"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249</w:t>
            </w:r>
          </w:p>
        </w:tc>
        <w:tc>
          <w:tcPr>
            <w:tcW w:w="1040" w:type="dxa"/>
            <w:tcBorders>
              <w:top w:val="nil"/>
              <w:left w:val="nil"/>
              <w:bottom w:val="single" w:sz="8" w:space="0" w:color="A2A9B1"/>
              <w:right w:val="single" w:sz="8" w:space="0" w:color="A2A9B1"/>
            </w:tcBorders>
            <w:shd w:val="clear" w:color="000000" w:fill="F8F9FA"/>
            <w:vAlign w:val="center"/>
            <w:hideMark/>
          </w:tcPr>
          <w:p w14:paraId="58FD7118"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13</w:t>
            </w:r>
          </w:p>
        </w:tc>
        <w:tc>
          <w:tcPr>
            <w:tcW w:w="1040" w:type="dxa"/>
            <w:tcBorders>
              <w:top w:val="nil"/>
              <w:left w:val="nil"/>
              <w:bottom w:val="single" w:sz="8" w:space="0" w:color="A2A9B1"/>
              <w:right w:val="single" w:sz="8" w:space="0" w:color="A2A9B1"/>
            </w:tcBorders>
            <w:shd w:val="clear" w:color="000000" w:fill="F8F9FA"/>
            <w:vAlign w:val="center"/>
            <w:hideMark/>
          </w:tcPr>
          <w:p w14:paraId="0DE89391"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350</w:t>
            </w:r>
          </w:p>
        </w:tc>
        <w:tc>
          <w:tcPr>
            <w:tcW w:w="1040" w:type="dxa"/>
            <w:tcBorders>
              <w:top w:val="nil"/>
              <w:left w:val="nil"/>
              <w:bottom w:val="single" w:sz="8" w:space="0" w:color="A2A9B1"/>
              <w:right w:val="single" w:sz="8" w:space="0" w:color="A2A9B1"/>
            </w:tcBorders>
            <w:shd w:val="clear" w:color="000000" w:fill="F8F9FA"/>
            <w:vAlign w:val="center"/>
            <w:hideMark/>
          </w:tcPr>
          <w:p w14:paraId="2E71E018"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w:t>
            </w:r>
          </w:p>
        </w:tc>
        <w:tc>
          <w:tcPr>
            <w:tcW w:w="1040" w:type="dxa"/>
            <w:tcBorders>
              <w:top w:val="nil"/>
              <w:left w:val="nil"/>
              <w:bottom w:val="single" w:sz="8" w:space="0" w:color="A2A9B1"/>
              <w:right w:val="single" w:sz="8" w:space="0" w:color="A2A9B1"/>
            </w:tcBorders>
            <w:shd w:val="clear" w:color="000000" w:fill="F8F9FA"/>
            <w:vAlign w:val="center"/>
            <w:hideMark/>
          </w:tcPr>
          <w:p w14:paraId="61AEB7F5"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w:t>
            </w:r>
          </w:p>
        </w:tc>
        <w:tc>
          <w:tcPr>
            <w:tcW w:w="1040" w:type="dxa"/>
            <w:tcBorders>
              <w:top w:val="nil"/>
              <w:left w:val="nil"/>
              <w:bottom w:val="single" w:sz="8" w:space="0" w:color="A2A9B1"/>
              <w:right w:val="single" w:sz="8" w:space="0" w:color="A2A9B1"/>
            </w:tcBorders>
            <w:shd w:val="clear" w:color="000000" w:fill="F8F9FA"/>
            <w:vAlign w:val="center"/>
            <w:hideMark/>
          </w:tcPr>
          <w:p w14:paraId="06D41789"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2013</w:t>
            </w:r>
          </w:p>
        </w:tc>
      </w:tr>
      <w:tr w:rsidR="00D65C57" w:rsidRPr="00D65C57" w14:paraId="0A84142A" w14:textId="77777777" w:rsidTr="00D65C57">
        <w:trPr>
          <w:trHeight w:val="570"/>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0020D86A" w14:textId="77777777" w:rsidR="00D65C57" w:rsidRPr="00D65C57" w:rsidRDefault="00000000" w:rsidP="00D65C57">
            <w:pPr>
              <w:widowControl/>
              <w:jc w:val="center"/>
              <w:rPr>
                <w:rFonts w:ascii="宋体" w:eastAsia="宋体" w:hAnsi="宋体" w:cs="Arial"/>
                <w:color w:val="202122"/>
                <w:kern w:val="0"/>
                <w:sz w:val="16"/>
                <w:szCs w:val="16"/>
              </w:rPr>
            </w:pPr>
            <w:hyperlink r:id="rId27" w:tooltip="柳南城际铁路" w:history="1">
              <w:r w:rsidR="00D65C57" w:rsidRPr="00D65C57">
                <w:rPr>
                  <w:rFonts w:ascii="宋体" w:eastAsia="宋体" w:hAnsi="宋体" w:cs="Arial" w:hint="eastAsia"/>
                  <w:color w:val="202122"/>
                  <w:kern w:val="0"/>
                  <w:sz w:val="16"/>
                  <w:szCs w:val="16"/>
                </w:rPr>
                <w:t>柳南城</w:t>
              </w:r>
              <w:proofErr w:type="gramStart"/>
              <w:r w:rsidR="00D65C57" w:rsidRPr="00D65C57">
                <w:rPr>
                  <w:rFonts w:ascii="宋体" w:eastAsia="宋体" w:hAnsi="宋体" w:cs="Arial" w:hint="eastAsia"/>
                  <w:color w:val="202122"/>
                  <w:kern w:val="0"/>
                  <w:sz w:val="16"/>
                  <w:szCs w:val="16"/>
                </w:rPr>
                <w:t>际铁路</w:t>
              </w:r>
              <w:proofErr w:type="gramEnd"/>
            </w:hyperlink>
          </w:p>
        </w:tc>
        <w:tc>
          <w:tcPr>
            <w:tcW w:w="1040" w:type="dxa"/>
            <w:tcBorders>
              <w:top w:val="nil"/>
              <w:left w:val="nil"/>
              <w:bottom w:val="single" w:sz="8" w:space="0" w:color="A2A9B1"/>
              <w:right w:val="single" w:sz="8" w:space="0" w:color="A2A9B1"/>
            </w:tcBorders>
            <w:shd w:val="clear" w:color="000000" w:fill="F8F9FA"/>
            <w:vAlign w:val="center"/>
            <w:hideMark/>
          </w:tcPr>
          <w:p w14:paraId="071B1674"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柳州、来宾、南宁</w:t>
            </w:r>
          </w:p>
        </w:tc>
        <w:tc>
          <w:tcPr>
            <w:tcW w:w="1040" w:type="dxa"/>
            <w:tcBorders>
              <w:top w:val="nil"/>
              <w:left w:val="nil"/>
              <w:bottom w:val="single" w:sz="8" w:space="0" w:color="A2A9B1"/>
              <w:right w:val="single" w:sz="8" w:space="0" w:color="A2A9B1"/>
            </w:tcBorders>
            <w:shd w:val="clear" w:color="000000" w:fill="F8F9FA"/>
            <w:vAlign w:val="center"/>
            <w:hideMark/>
          </w:tcPr>
          <w:p w14:paraId="35391F9B"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226</w:t>
            </w:r>
          </w:p>
        </w:tc>
        <w:tc>
          <w:tcPr>
            <w:tcW w:w="1040" w:type="dxa"/>
            <w:tcBorders>
              <w:top w:val="nil"/>
              <w:left w:val="nil"/>
              <w:bottom w:val="single" w:sz="8" w:space="0" w:color="A2A9B1"/>
              <w:right w:val="single" w:sz="8" w:space="0" w:color="A2A9B1"/>
            </w:tcBorders>
            <w:shd w:val="clear" w:color="000000" w:fill="F8F9FA"/>
            <w:vAlign w:val="center"/>
            <w:hideMark/>
          </w:tcPr>
          <w:p w14:paraId="6B7E5FC1"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5</w:t>
            </w:r>
          </w:p>
        </w:tc>
        <w:tc>
          <w:tcPr>
            <w:tcW w:w="1040" w:type="dxa"/>
            <w:tcBorders>
              <w:top w:val="nil"/>
              <w:left w:val="nil"/>
              <w:bottom w:val="single" w:sz="8" w:space="0" w:color="A2A9B1"/>
              <w:right w:val="single" w:sz="8" w:space="0" w:color="A2A9B1"/>
            </w:tcBorders>
            <w:shd w:val="clear" w:color="000000" w:fill="F8F9FA"/>
            <w:vAlign w:val="center"/>
            <w:hideMark/>
          </w:tcPr>
          <w:p w14:paraId="6A2C53A1" w14:textId="39DC019D" w:rsidR="00D65C57" w:rsidRPr="00D65C57" w:rsidRDefault="00D65C57" w:rsidP="00D65C57">
            <w:pPr>
              <w:widowControl/>
              <w:jc w:val="center"/>
              <w:rPr>
                <w:rFonts w:ascii="宋体" w:eastAsia="宋体" w:hAnsi="宋体" w:cs="Arial"/>
                <w:color w:val="202122"/>
                <w:kern w:val="0"/>
                <w:sz w:val="16"/>
                <w:szCs w:val="16"/>
              </w:rPr>
            </w:pPr>
          </w:p>
        </w:tc>
        <w:tc>
          <w:tcPr>
            <w:tcW w:w="1040" w:type="dxa"/>
            <w:tcBorders>
              <w:top w:val="nil"/>
              <w:left w:val="nil"/>
              <w:bottom w:val="single" w:sz="8" w:space="0" w:color="A2A9B1"/>
              <w:right w:val="single" w:sz="8" w:space="0" w:color="A2A9B1"/>
            </w:tcBorders>
            <w:shd w:val="clear" w:color="000000" w:fill="F8F9FA"/>
            <w:vAlign w:val="center"/>
            <w:hideMark/>
          </w:tcPr>
          <w:p w14:paraId="419127EC"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250</w:t>
            </w:r>
          </w:p>
        </w:tc>
        <w:tc>
          <w:tcPr>
            <w:tcW w:w="1040" w:type="dxa"/>
            <w:tcBorders>
              <w:top w:val="nil"/>
              <w:left w:val="nil"/>
              <w:bottom w:val="single" w:sz="8" w:space="0" w:color="A2A9B1"/>
              <w:right w:val="single" w:sz="8" w:space="0" w:color="A2A9B1"/>
            </w:tcBorders>
            <w:shd w:val="clear" w:color="000000" w:fill="F8F9FA"/>
            <w:vAlign w:val="center"/>
            <w:hideMark/>
          </w:tcPr>
          <w:p w14:paraId="78B559CE"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w:t>
            </w:r>
          </w:p>
        </w:tc>
        <w:tc>
          <w:tcPr>
            <w:tcW w:w="1040" w:type="dxa"/>
            <w:tcBorders>
              <w:top w:val="nil"/>
              <w:left w:val="nil"/>
              <w:bottom w:val="single" w:sz="8" w:space="0" w:color="A2A9B1"/>
              <w:right w:val="single" w:sz="8" w:space="0" w:color="A2A9B1"/>
            </w:tcBorders>
            <w:shd w:val="clear" w:color="000000" w:fill="F8F9FA"/>
            <w:vAlign w:val="center"/>
            <w:hideMark/>
          </w:tcPr>
          <w:p w14:paraId="60432234"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2013/12/30</w:t>
            </w:r>
          </w:p>
        </w:tc>
      </w:tr>
      <w:tr w:rsidR="00D65C57" w:rsidRPr="00D65C57" w14:paraId="780D542B" w14:textId="77777777" w:rsidTr="00D65C57">
        <w:trPr>
          <w:trHeight w:val="570"/>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0806389F" w14:textId="77777777" w:rsidR="00D65C57" w:rsidRPr="00D65C57" w:rsidRDefault="00000000" w:rsidP="00D65C57">
            <w:pPr>
              <w:widowControl/>
              <w:jc w:val="center"/>
              <w:rPr>
                <w:rFonts w:ascii="宋体" w:eastAsia="宋体" w:hAnsi="宋体" w:cs="Arial"/>
                <w:color w:val="202122"/>
                <w:kern w:val="0"/>
                <w:sz w:val="16"/>
                <w:szCs w:val="16"/>
              </w:rPr>
            </w:pPr>
            <w:hyperlink r:id="rId28" w:tooltip="成贵客运专线" w:history="1">
              <w:r w:rsidR="00D65C57" w:rsidRPr="00D65C57">
                <w:rPr>
                  <w:rFonts w:ascii="宋体" w:eastAsia="宋体" w:hAnsi="宋体" w:cs="Arial" w:hint="eastAsia"/>
                  <w:color w:val="202122"/>
                  <w:kern w:val="0"/>
                  <w:sz w:val="16"/>
                  <w:szCs w:val="16"/>
                </w:rPr>
                <w:t>成贵客运专线</w:t>
              </w:r>
            </w:hyperlink>
          </w:p>
        </w:tc>
        <w:tc>
          <w:tcPr>
            <w:tcW w:w="1040" w:type="dxa"/>
            <w:tcBorders>
              <w:top w:val="nil"/>
              <w:left w:val="nil"/>
              <w:bottom w:val="single" w:sz="8" w:space="0" w:color="A2A9B1"/>
              <w:right w:val="single" w:sz="8" w:space="0" w:color="A2A9B1"/>
            </w:tcBorders>
            <w:shd w:val="clear" w:color="000000" w:fill="F8F9FA"/>
            <w:vAlign w:val="center"/>
            <w:hideMark/>
          </w:tcPr>
          <w:p w14:paraId="71B6E96D"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成都、贵阳</w:t>
            </w:r>
          </w:p>
        </w:tc>
        <w:tc>
          <w:tcPr>
            <w:tcW w:w="1040" w:type="dxa"/>
            <w:tcBorders>
              <w:top w:val="nil"/>
              <w:left w:val="nil"/>
              <w:bottom w:val="single" w:sz="8" w:space="0" w:color="A2A9B1"/>
              <w:right w:val="single" w:sz="8" w:space="0" w:color="A2A9B1"/>
            </w:tcBorders>
            <w:shd w:val="clear" w:color="000000" w:fill="F8F9FA"/>
            <w:vAlign w:val="center"/>
            <w:hideMark/>
          </w:tcPr>
          <w:p w14:paraId="1125E73F"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632.6</w:t>
            </w:r>
          </w:p>
        </w:tc>
        <w:tc>
          <w:tcPr>
            <w:tcW w:w="1040" w:type="dxa"/>
            <w:tcBorders>
              <w:top w:val="nil"/>
              <w:left w:val="nil"/>
              <w:bottom w:val="single" w:sz="8" w:space="0" w:color="A2A9B1"/>
              <w:right w:val="single" w:sz="8" w:space="0" w:color="A2A9B1"/>
            </w:tcBorders>
            <w:shd w:val="clear" w:color="000000" w:fill="F8F9FA"/>
            <w:vAlign w:val="center"/>
            <w:hideMark/>
          </w:tcPr>
          <w:p w14:paraId="76251E0C"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13</w:t>
            </w:r>
          </w:p>
        </w:tc>
        <w:tc>
          <w:tcPr>
            <w:tcW w:w="1040" w:type="dxa"/>
            <w:tcBorders>
              <w:top w:val="nil"/>
              <w:left w:val="nil"/>
              <w:bottom w:val="single" w:sz="8" w:space="0" w:color="A2A9B1"/>
              <w:right w:val="single" w:sz="8" w:space="0" w:color="A2A9B1"/>
            </w:tcBorders>
            <w:shd w:val="clear" w:color="000000" w:fill="F8F9FA"/>
            <w:vAlign w:val="center"/>
            <w:hideMark/>
          </w:tcPr>
          <w:p w14:paraId="08FE9B1D"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52.76</w:t>
            </w:r>
          </w:p>
        </w:tc>
        <w:tc>
          <w:tcPr>
            <w:tcW w:w="1040" w:type="dxa"/>
            <w:tcBorders>
              <w:top w:val="nil"/>
              <w:left w:val="nil"/>
              <w:bottom w:val="single" w:sz="8" w:space="0" w:color="A2A9B1"/>
              <w:right w:val="single" w:sz="8" w:space="0" w:color="A2A9B1"/>
            </w:tcBorders>
            <w:shd w:val="clear" w:color="000000" w:fill="F8F9FA"/>
            <w:vAlign w:val="center"/>
            <w:hideMark/>
          </w:tcPr>
          <w:p w14:paraId="2A91589D"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250</w:t>
            </w:r>
          </w:p>
        </w:tc>
        <w:tc>
          <w:tcPr>
            <w:tcW w:w="1040" w:type="dxa"/>
            <w:tcBorders>
              <w:top w:val="nil"/>
              <w:left w:val="nil"/>
              <w:bottom w:val="single" w:sz="8" w:space="0" w:color="A2A9B1"/>
              <w:right w:val="single" w:sz="8" w:space="0" w:color="A2A9B1"/>
            </w:tcBorders>
            <w:shd w:val="clear" w:color="000000" w:fill="F8F9FA"/>
            <w:vAlign w:val="center"/>
            <w:hideMark/>
          </w:tcPr>
          <w:p w14:paraId="250157E7"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w:t>
            </w:r>
          </w:p>
        </w:tc>
        <w:tc>
          <w:tcPr>
            <w:tcW w:w="1040" w:type="dxa"/>
            <w:tcBorders>
              <w:top w:val="nil"/>
              <w:left w:val="nil"/>
              <w:bottom w:val="single" w:sz="8" w:space="0" w:color="A2A9B1"/>
              <w:right w:val="single" w:sz="8" w:space="0" w:color="A2A9B1"/>
            </w:tcBorders>
            <w:shd w:val="clear" w:color="000000" w:fill="F8F9FA"/>
            <w:vAlign w:val="center"/>
            <w:hideMark/>
          </w:tcPr>
          <w:p w14:paraId="3F95FCBA"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2014/12/20</w:t>
            </w:r>
          </w:p>
        </w:tc>
      </w:tr>
      <w:tr w:rsidR="00D65C57" w:rsidRPr="00D65C57" w14:paraId="7C469785" w14:textId="77777777" w:rsidTr="00D65C57">
        <w:trPr>
          <w:trHeight w:val="570"/>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3262E557" w14:textId="77777777" w:rsidR="00D65C57" w:rsidRPr="00D65C57" w:rsidRDefault="00000000" w:rsidP="00D65C57">
            <w:pPr>
              <w:widowControl/>
              <w:jc w:val="center"/>
              <w:rPr>
                <w:rFonts w:ascii="宋体" w:eastAsia="宋体" w:hAnsi="宋体" w:cs="Arial"/>
                <w:color w:val="202122"/>
                <w:kern w:val="0"/>
                <w:sz w:val="16"/>
                <w:szCs w:val="16"/>
              </w:rPr>
            </w:pPr>
            <w:hyperlink r:id="rId29" w:tooltip="成绵乐客运专线" w:history="1">
              <w:r w:rsidR="00D65C57" w:rsidRPr="00D65C57">
                <w:rPr>
                  <w:rFonts w:ascii="宋体" w:eastAsia="宋体" w:hAnsi="宋体" w:cs="Arial" w:hint="eastAsia"/>
                  <w:color w:val="202122"/>
                  <w:kern w:val="0"/>
                  <w:sz w:val="16"/>
                  <w:szCs w:val="16"/>
                </w:rPr>
                <w:t>成绵乐客运专线</w:t>
              </w:r>
            </w:hyperlink>
          </w:p>
        </w:tc>
        <w:tc>
          <w:tcPr>
            <w:tcW w:w="1040" w:type="dxa"/>
            <w:tcBorders>
              <w:top w:val="nil"/>
              <w:left w:val="nil"/>
              <w:bottom w:val="single" w:sz="8" w:space="0" w:color="A2A9B1"/>
              <w:right w:val="single" w:sz="8" w:space="0" w:color="A2A9B1"/>
            </w:tcBorders>
            <w:shd w:val="clear" w:color="000000" w:fill="F8F9FA"/>
            <w:vAlign w:val="center"/>
            <w:hideMark/>
          </w:tcPr>
          <w:p w14:paraId="17050DDB"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成都等</w:t>
            </w:r>
          </w:p>
        </w:tc>
        <w:tc>
          <w:tcPr>
            <w:tcW w:w="1040" w:type="dxa"/>
            <w:tcBorders>
              <w:top w:val="nil"/>
              <w:left w:val="nil"/>
              <w:bottom w:val="single" w:sz="8" w:space="0" w:color="A2A9B1"/>
              <w:right w:val="single" w:sz="8" w:space="0" w:color="A2A9B1"/>
            </w:tcBorders>
            <w:shd w:val="clear" w:color="000000" w:fill="F8F9FA"/>
            <w:vAlign w:val="center"/>
            <w:hideMark/>
          </w:tcPr>
          <w:p w14:paraId="37F13678"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318.4</w:t>
            </w:r>
          </w:p>
        </w:tc>
        <w:tc>
          <w:tcPr>
            <w:tcW w:w="1040" w:type="dxa"/>
            <w:tcBorders>
              <w:top w:val="nil"/>
              <w:left w:val="nil"/>
              <w:bottom w:val="single" w:sz="8" w:space="0" w:color="A2A9B1"/>
              <w:right w:val="single" w:sz="8" w:space="0" w:color="A2A9B1"/>
            </w:tcBorders>
            <w:shd w:val="clear" w:color="000000" w:fill="F8F9FA"/>
            <w:vAlign w:val="center"/>
            <w:hideMark/>
          </w:tcPr>
          <w:p w14:paraId="3BC35E01"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22</w:t>
            </w:r>
          </w:p>
        </w:tc>
        <w:tc>
          <w:tcPr>
            <w:tcW w:w="1040" w:type="dxa"/>
            <w:tcBorders>
              <w:top w:val="nil"/>
              <w:left w:val="nil"/>
              <w:bottom w:val="single" w:sz="8" w:space="0" w:color="A2A9B1"/>
              <w:right w:val="single" w:sz="8" w:space="0" w:color="A2A9B1"/>
            </w:tcBorders>
            <w:shd w:val="clear" w:color="000000" w:fill="F8F9FA"/>
            <w:vAlign w:val="center"/>
            <w:hideMark/>
          </w:tcPr>
          <w:p w14:paraId="50FA1FFC" w14:textId="4836C43E" w:rsidR="00D65C57" w:rsidRPr="00D65C57" w:rsidRDefault="00D65C57" w:rsidP="00D65C57">
            <w:pPr>
              <w:widowControl/>
              <w:jc w:val="center"/>
              <w:rPr>
                <w:rFonts w:ascii="宋体" w:eastAsia="宋体" w:hAnsi="宋体" w:cs="Arial"/>
                <w:color w:val="202122"/>
                <w:kern w:val="0"/>
                <w:sz w:val="16"/>
                <w:szCs w:val="16"/>
              </w:rPr>
            </w:pPr>
          </w:p>
        </w:tc>
        <w:tc>
          <w:tcPr>
            <w:tcW w:w="1040" w:type="dxa"/>
            <w:tcBorders>
              <w:top w:val="nil"/>
              <w:left w:val="nil"/>
              <w:bottom w:val="single" w:sz="8" w:space="0" w:color="A2A9B1"/>
              <w:right w:val="single" w:sz="8" w:space="0" w:color="A2A9B1"/>
            </w:tcBorders>
            <w:shd w:val="clear" w:color="000000" w:fill="F8F9FA"/>
            <w:vAlign w:val="center"/>
            <w:hideMark/>
          </w:tcPr>
          <w:p w14:paraId="26A9D54C"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250</w:t>
            </w:r>
          </w:p>
        </w:tc>
        <w:tc>
          <w:tcPr>
            <w:tcW w:w="1040" w:type="dxa"/>
            <w:tcBorders>
              <w:top w:val="nil"/>
              <w:left w:val="nil"/>
              <w:bottom w:val="single" w:sz="8" w:space="0" w:color="A2A9B1"/>
              <w:right w:val="single" w:sz="8" w:space="0" w:color="A2A9B1"/>
            </w:tcBorders>
            <w:shd w:val="clear" w:color="000000" w:fill="F8F9FA"/>
            <w:vAlign w:val="center"/>
            <w:hideMark/>
          </w:tcPr>
          <w:p w14:paraId="5C689AC7"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w:t>
            </w:r>
          </w:p>
        </w:tc>
        <w:tc>
          <w:tcPr>
            <w:tcW w:w="1040" w:type="dxa"/>
            <w:tcBorders>
              <w:top w:val="nil"/>
              <w:left w:val="nil"/>
              <w:bottom w:val="single" w:sz="8" w:space="0" w:color="A2A9B1"/>
              <w:right w:val="single" w:sz="8" w:space="0" w:color="A2A9B1"/>
            </w:tcBorders>
            <w:shd w:val="clear" w:color="000000" w:fill="F8F9FA"/>
            <w:vAlign w:val="center"/>
            <w:hideMark/>
          </w:tcPr>
          <w:p w14:paraId="340699CA"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2014/12/20</w:t>
            </w:r>
          </w:p>
        </w:tc>
      </w:tr>
      <w:tr w:rsidR="00D65C57" w:rsidRPr="00D65C57" w14:paraId="18CB2B80" w14:textId="77777777" w:rsidTr="00D65C57">
        <w:trPr>
          <w:trHeight w:val="570"/>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3B2FD1E9" w14:textId="77777777" w:rsidR="00D65C57" w:rsidRPr="00D65C57" w:rsidRDefault="00000000" w:rsidP="00D65C57">
            <w:pPr>
              <w:widowControl/>
              <w:jc w:val="center"/>
              <w:rPr>
                <w:rFonts w:ascii="宋体" w:eastAsia="宋体" w:hAnsi="宋体" w:cs="Arial"/>
                <w:color w:val="202122"/>
                <w:kern w:val="0"/>
                <w:sz w:val="16"/>
                <w:szCs w:val="16"/>
              </w:rPr>
            </w:pPr>
            <w:hyperlink r:id="rId30" w:tooltip="青荣城际铁路" w:history="1">
              <w:r w:rsidR="00D65C57" w:rsidRPr="00D65C57">
                <w:rPr>
                  <w:rFonts w:ascii="宋体" w:eastAsia="宋体" w:hAnsi="宋体" w:cs="Arial" w:hint="eastAsia"/>
                  <w:color w:val="202122"/>
                  <w:kern w:val="0"/>
                  <w:sz w:val="16"/>
                  <w:szCs w:val="16"/>
                </w:rPr>
                <w:t>青</w:t>
              </w:r>
              <w:proofErr w:type="gramStart"/>
              <w:r w:rsidR="00D65C57" w:rsidRPr="00D65C57">
                <w:rPr>
                  <w:rFonts w:ascii="宋体" w:eastAsia="宋体" w:hAnsi="宋体" w:cs="Arial" w:hint="eastAsia"/>
                  <w:color w:val="202122"/>
                  <w:kern w:val="0"/>
                  <w:sz w:val="16"/>
                  <w:szCs w:val="16"/>
                </w:rPr>
                <w:t>荣城际铁路</w:t>
              </w:r>
              <w:proofErr w:type="gramEnd"/>
            </w:hyperlink>
          </w:p>
        </w:tc>
        <w:tc>
          <w:tcPr>
            <w:tcW w:w="1040" w:type="dxa"/>
            <w:tcBorders>
              <w:top w:val="nil"/>
              <w:left w:val="nil"/>
              <w:bottom w:val="single" w:sz="8" w:space="0" w:color="A2A9B1"/>
              <w:right w:val="single" w:sz="8" w:space="0" w:color="A2A9B1"/>
            </w:tcBorders>
            <w:shd w:val="clear" w:color="000000" w:fill="F8F9FA"/>
            <w:vAlign w:val="center"/>
            <w:hideMark/>
          </w:tcPr>
          <w:p w14:paraId="3494B694"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青岛、</w:t>
            </w:r>
            <w:proofErr w:type="gramStart"/>
            <w:r w:rsidRPr="00D65C57">
              <w:rPr>
                <w:rFonts w:ascii="宋体" w:eastAsia="宋体" w:hAnsi="宋体" w:cs="Arial"/>
                <w:color w:val="202122"/>
                <w:kern w:val="0"/>
                <w:sz w:val="16"/>
                <w:szCs w:val="16"/>
              </w:rPr>
              <w:t>荣城</w:t>
            </w:r>
            <w:proofErr w:type="gramEnd"/>
          </w:p>
        </w:tc>
        <w:tc>
          <w:tcPr>
            <w:tcW w:w="1040" w:type="dxa"/>
            <w:tcBorders>
              <w:top w:val="nil"/>
              <w:left w:val="nil"/>
              <w:bottom w:val="single" w:sz="8" w:space="0" w:color="A2A9B1"/>
              <w:right w:val="single" w:sz="8" w:space="0" w:color="A2A9B1"/>
            </w:tcBorders>
            <w:shd w:val="clear" w:color="000000" w:fill="F8F9FA"/>
            <w:vAlign w:val="center"/>
            <w:hideMark/>
          </w:tcPr>
          <w:p w14:paraId="482D2AED"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298.84</w:t>
            </w:r>
          </w:p>
        </w:tc>
        <w:tc>
          <w:tcPr>
            <w:tcW w:w="1040" w:type="dxa"/>
            <w:tcBorders>
              <w:top w:val="nil"/>
              <w:left w:val="nil"/>
              <w:bottom w:val="single" w:sz="8" w:space="0" w:color="A2A9B1"/>
              <w:right w:val="single" w:sz="8" w:space="0" w:color="A2A9B1"/>
            </w:tcBorders>
            <w:shd w:val="clear" w:color="000000" w:fill="F8F9FA"/>
            <w:vAlign w:val="center"/>
            <w:hideMark/>
          </w:tcPr>
          <w:p w14:paraId="07D493CD"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14</w:t>
            </w:r>
          </w:p>
        </w:tc>
        <w:tc>
          <w:tcPr>
            <w:tcW w:w="1040" w:type="dxa"/>
            <w:tcBorders>
              <w:top w:val="nil"/>
              <w:left w:val="nil"/>
              <w:bottom w:val="single" w:sz="8" w:space="0" w:color="A2A9B1"/>
              <w:right w:val="single" w:sz="8" w:space="0" w:color="A2A9B1"/>
            </w:tcBorders>
            <w:shd w:val="clear" w:color="000000" w:fill="F8F9FA"/>
            <w:vAlign w:val="center"/>
            <w:hideMark/>
          </w:tcPr>
          <w:p w14:paraId="0136E0D0"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22.99</w:t>
            </w:r>
          </w:p>
        </w:tc>
        <w:tc>
          <w:tcPr>
            <w:tcW w:w="1040" w:type="dxa"/>
            <w:tcBorders>
              <w:top w:val="nil"/>
              <w:left w:val="nil"/>
              <w:bottom w:val="single" w:sz="8" w:space="0" w:color="A2A9B1"/>
              <w:right w:val="single" w:sz="8" w:space="0" w:color="A2A9B1"/>
            </w:tcBorders>
            <w:shd w:val="clear" w:color="000000" w:fill="F8F9FA"/>
            <w:vAlign w:val="center"/>
            <w:hideMark/>
          </w:tcPr>
          <w:p w14:paraId="315B4E06"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250</w:t>
            </w:r>
          </w:p>
        </w:tc>
        <w:tc>
          <w:tcPr>
            <w:tcW w:w="1040" w:type="dxa"/>
            <w:tcBorders>
              <w:top w:val="nil"/>
              <w:left w:val="nil"/>
              <w:bottom w:val="single" w:sz="8" w:space="0" w:color="A2A9B1"/>
              <w:right w:val="single" w:sz="8" w:space="0" w:color="A2A9B1"/>
            </w:tcBorders>
            <w:shd w:val="clear" w:color="000000" w:fill="F8F9FA"/>
            <w:vAlign w:val="center"/>
            <w:hideMark/>
          </w:tcPr>
          <w:p w14:paraId="16CD1A72"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w:t>
            </w:r>
          </w:p>
        </w:tc>
        <w:tc>
          <w:tcPr>
            <w:tcW w:w="1040" w:type="dxa"/>
            <w:tcBorders>
              <w:top w:val="nil"/>
              <w:left w:val="nil"/>
              <w:bottom w:val="single" w:sz="8" w:space="0" w:color="A2A9B1"/>
              <w:right w:val="single" w:sz="8" w:space="0" w:color="A2A9B1"/>
            </w:tcBorders>
            <w:shd w:val="clear" w:color="000000" w:fill="F8F9FA"/>
            <w:vAlign w:val="center"/>
            <w:hideMark/>
          </w:tcPr>
          <w:p w14:paraId="557C335C"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2014/12/28</w:t>
            </w:r>
          </w:p>
        </w:tc>
      </w:tr>
      <w:tr w:rsidR="00D65C57" w:rsidRPr="00D65C57" w14:paraId="5C06FA56" w14:textId="77777777" w:rsidTr="00D65C57">
        <w:trPr>
          <w:trHeight w:val="570"/>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45508BD7" w14:textId="77777777" w:rsidR="00D65C57" w:rsidRPr="00D65C57" w:rsidRDefault="00000000" w:rsidP="00D65C57">
            <w:pPr>
              <w:widowControl/>
              <w:jc w:val="center"/>
              <w:rPr>
                <w:rFonts w:ascii="宋体" w:eastAsia="宋体" w:hAnsi="宋体" w:cs="Arial"/>
                <w:color w:val="202122"/>
                <w:kern w:val="0"/>
                <w:sz w:val="16"/>
                <w:szCs w:val="16"/>
              </w:rPr>
            </w:pPr>
            <w:hyperlink r:id="rId31" w:tooltip="沈丹客运专线" w:history="1">
              <w:r w:rsidR="00D65C57" w:rsidRPr="00D65C57">
                <w:rPr>
                  <w:rFonts w:ascii="宋体" w:eastAsia="宋体" w:hAnsi="宋体" w:cs="Arial" w:hint="eastAsia"/>
                  <w:color w:val="202122"/>
                  <w:kern w:val="0"/>
                  <w:sz w:val="16"/>
                  <w:szCs w:val="16"/>
                </w:rPr>
                <w:t>沈丹客运专线</w:t>
              </w:r>
            </w:hyperlink>
          </w:p>
        </w:tc>
        <w:tc>
          <w:tcPr>
            <w:tcW w:w="1040" w:type="dxa"/>
            <w:tcBorders>
              <w:top w:val="nil"/>
              <w:left w:val="nil"/>
              <w:bottom w:val="single" w:sz="8" w:space="0" w:color="A2A9B1"/>
              <w:right w:val="single" w:sz="8" w:space="0" w:color="A2A9B1"/>
            </w:tcBorders>
            <w:shd w:val="clear" w:color="000000" w:fill="F8F9FA"/>
            <w:vAlign w:val="center"/>
            <w:hideMark/>
          </w:tcPr>
          <w:p w14:paraId="3E1195BE"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沈阳、丹东</w:t>
            </w:r>
          </w:p>
        </w:tc>
        <w:tc>
          <w:tcPr>
            <w:tcW w:w="1040" w:type="dxa"/>
            <w:tcBorders>
              <w:top w:val="nil"/>
              <w:left w:val="nil"/>
              <w:bottom w:val="single" w:sz="8" w:space="0" w:color="A2A9B1"/>
              <w:right w:val="single" w:sz="8" w:space="0" w:color="A2A9B1"/>
            </w:tcBorders>
            <w:shd w:val="clear" w:color="000000" w:fill="F8F9FA"/>
            <w:vAlign w:val="center"/>
            <w:hideMark/>
          </w:tcPr>
          <w:p w14:paraId="43AA5D4F"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224</w:t>
            </w:r>
          </w:p>
        </w:tc>
        <w:tc>
          <w:tcPr>
            <w:tcW w:w="1040" w:type="dxa"/>
            <w:tcBorders>
              <w:top w:val="nil"/>
              <w:left w:val="nil"/>
              <w:bottom w:val="single" w:sz="8" w:space="0" w:color="A2A9B1"/>
              <w:right w:val="single" w:sz="8" w:space="0" w:color="A2A9B1"/>
            </w:tcBorders>
            <w:shd w:val="clear" w:color="000000" w:fill="F8F9FA"/>
            <w:vAlign w:val="center"/>
            <w:hideMark/>
          </w:tcPr>
          <w:p w14:paraId="79CA7DE2"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8</w:t>
            </w:r>
          </w:p>
        </w:tc>
        <w:tc>
          <w:tcPr>
            <w:tcW w:w="1040" w:type="dxa"/>
            <w:tcBorders>
              <w:top w:val="nil"/>
              <w:left w:val="nil"/>
              <w:bottom w:val="single" w:sz="8" w:space="0" w:color="A2A9B1"/>
              <w:right w:val="single" w:sz="8" w:space="0" w:color="A2A9B1"/>
            </w:tcBorders>
            <w:shd w:val="clear" w:color="000000" w:fill="F8F9FA"/>
            <w:vAlign w:val="center"/>
            <w:hideMark/>
          </w:tcPr>
          <w:p w14:paraId="684C2D4D"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32</w:t>
            </w:r>
          </w:p>
        </w:tc>
        <w:tc>
          <w:tcPr>
            <w:tcW w:w="1040" w:type="dxa"/>
            <w:tcBorders>
              <w:top w:val="nil"/>
              <w:left w:val="nil"/>
              <w:bottom w:val="single" w:sz="8" w:space="0" w:color="A2A9B1"/>
              <w:right w:val="single" w:sz="8" w:space="0" w:color="A2A9B1"/>
            </w:tcBorders>
            <w:shd w:val="clear" w:color="000000" w:fill="F8F9FA"/>
            <w:vAlign w:val="center"/>
            <w:hideMark/>
          </w:tcPr>
          <w:p w14:paraId="4D72D9E2"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250</w:t>
            </w:r>
          </w:p>
        </w:tc>
        <w:tc>
          <w:tcPr>
            <w:tcW w:w="1040" w:type="dxa"/>
            <w:tcBorders>
              <w:top w:val="nil"/>
              <w:left w:val="nil"/>
              <w:bottom w:val="single" w:sz="8" w:space="0" w:color="A2A9B1"/>
              <w:right w:val="single" w:sz="8" w:space="0" w:color="A2A9B1"/>
            </w:tcBorders>
            <w:shd w:val="clear" w:color="000000" w:fill="F8F9FA"/>
            <w:vAlign w:val="center"/>
            <w:hideMark/>
          </w:tcPr>
          <w:p w14:paraId="4A1D970E"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w:t>
            </w:r>
          </w:p>
        </w:tc>
        <w:tc>
          <w:tcPr>
            <w:tcW w:w="1040" w:type="dxa"/>
            <w:tcBorders>
              <w:top w:val="nil"/>
              <w:left w:val="nil"/>
              <w:bottom w:val="single" w:sz="8" w:space="0" w:color="A2A9B1"/>
              <w:right w:val="single" w:sz="8" w:space="0" w:color="A2A9B1"/>
            </w:tcBorders>
            <w:shd w:val="clear" w:color="000000" w:fill="F8F9FA"/>
            <w:vAlign w:val="center"/>
            <w:hideMark/>
          </w:tcPr>
          <w:p w14:paraId="6C38D9C3"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2015/9/1</w:t>
            </w:r>
          </w:p>
        </w:tc>
      </w:tr>
      <w:tr w:rsidR="00D65C57" w:rsidRPr="00D65C57" w14:paraId="0CD0B27B" w14:textId="77777777" w:rsidTr="00D65C57">
        <w:trPr>
          <w:trHeight w:val="290"/>
        </w:trPr>
        <w:tc>
          <w:tcPr>
            <w:tcW w:w="1040" w:type="dxa"/>
            <w:vMerge w:val="restart"/>
            <w:tcBorders>
              <w:top w:val="nil"/>
              <w:left w:val="single" w:sz="8" w:space="0" w:color="A2A9B1"/>
              <w:bottom w:val="single" w:sz="8" w:space="0" w:color="A2A9B1"/>
              <w:right w:val="single" w:sz="8" w:space="0" w:color="A2A9B1"/>
            </w:tcBorders>
            <w:shd w:val="clear" w:color="000000" w:fill="F8F9FA"/>
            <w:vAlign w:val="center"/>
            <w:hideMark/>
          </w:tcPr>
          <w:p w14:paraId="12BE8FAF"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深圳坪山城际动车组</w:t>
            </w:r>
          </w:p>
        </w:tc>
        <w:tc>
          <w:tcPr>
            <w:tcW w:w="1040" w:type="dxa"/>
            <w:vMerge w:val="restart"/>
            <w:tcBorders>
              <w:top w:val="nil"/>
              <w:left w:val="single" w:sz="8" w:space="0" w:color="A2A9B1"/>
              <w:bottom w:val="single" w:sz="8" w:space="0" w:color="A2A9B1"/>
              <w:right w:val="single" w:sz="8" w:space="0" w:color="A2A9B1"/>
            </w:tcBorders>
            <w:shd w:val="clear" w:color="000000" w:fill="F8F9FA"/>
            <w:vAlign w:val="center"/>
            <w:hideMark/>
          </w:tcPr>
          <w:p w14:paraId="339AE944"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深圳、惠州、汕尾</w:t>
            </w:r>
          </w:p>
        </w:tc>
        <w:tc>
          <w:tcPr>
            <w:tcW w:w="1040" w:type="dxa"/>
            <w:tcBorders>
              <w:top w:val="nil"/>
              <w:left w:val="nil"/>
              <w:bottom w:val="single" w:sz="8" w:space="0" w:color="A2A9B1"/>
              <w:right w:val="single" w:sz="8" w:space="0" w:color="A2A9B1"/>
            </w:tcBorders>
            <w:shd w:val="clear" w:color="000000" w:fill="F8F9FA"/>
            <w:vAlign w:val="center"/>
            <w:hideMark/>
          </w:tcPr>
          <w:p w14:paraId="58F3B47C"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156</w:t>
            </w:r>
          </w:p>
        </w:tc>
        <w:tc>
          <w:tcPr>
            <w:tcW w:w="1040" w:type="dxa"/>
            <w:tcBorders>
              <w:top w:val="nil"/>
              <w:left w:val="nil"/>
              <w:bottom w:val="single" w:sz="8" w:space="0" w:color="A2A9B1"/>
              <w:right w:val="single" w:sz="8" w:space="0" w:color="A2A9B1"/>
            </w:tcBorders>
            <w:shd w:val="clear" w:color="000000" w:fill="F8F9FA"/>
            <w:vAlign w:val="center"/>
            <w:hideMark/>
          </w:tcPr>
          <w:p w14:paraId="185FF0A3"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5</w:t>
            </w:r>
          </w:p>
        </w:tc>
        <w:tc>
          <w:tcPr>
            <w:tcW w:w="1040" w:type="dxa"/>
            <w:vMerge w:val="restart"/>
            <w:tcBorders>
              <w:top w:val="nil"/>
              <w:left w:val="single" w:sz="8" w:space="0" w:color="A2A9B1"/>
              <w:bottom w:val="single" w:sz="8" w:space="0" w:color="A2A9B1"/>
              <w:right w:val="single" w:sz="8" w:space="0" w:color="A2A9B1"/>
            </w:tcBorders>
            <w:shd w:val="clear" w:color="000000" w:fill="F8F9FA"/>
            <w:vAlign w:val="center"/>
            <w:hideMark/>
          </w:tcPr>
          <w:p w14:paraId="339F4CCC"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39</w:t>
            </w:r>
          </w:p>
        </w:tc>
        <w:tc>
          <w:tcPr>
            <w:tcW w:w="1040" w:type="dxa"/>
            <w:vMerge w:val="restart"/>
            <w:tcBorders>
              <w:top w:val="nil"/>
              <w:left w:val="single" w:sz="8" w:space="0" w:color="A2A9B1"/>
              <w:bottom w:val="single" w:sz="8" w:space="0" w:color="A2A9B1"/>
              <w:right w:val="single" w:sz="8" w:space="0" w:color="A2A9B1"/>
            </w:tcBorders>
            <w:shd w:val="clear" w:color="000000" w:fill="F8F9FA"/>
            <w:vAlign w:val="center"/>
            <w:hideMark/>
          </w:tcPr>
          <w:p w14:paraId="0151EEB4"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250</w:t>
            </w:r>
          </w:p>
        </w:tc>
        <w:tc>
          <w:tcPr>
            <w:tcW w:w="1040" w:type="dxa"/>
            <w:tcBorders>
              <w:top w:val="nil"/>
              <w:left w:val="nil"/>
              <w:bottom w:val="single" w:sz="8" w:space="0" w:color="A2A9B1"/>
              <w:right w:val="single" w:sz="8" w:space="0" w:color="A2A9B1"/>
            </w:tcBorders>
            <w:shd w:val="clear" w:color="000000" w:fill="F8F9FA"/>
            <w:vAlign w:val="center"/>
            <w:hideMark/>
          </w:tcPr>
          <w:p w14:paraId="3F3F1288"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w:t>
            </w:r>
          </w:p>
        </w:tc>
        <w:tc>
          <w:tcPr>
            <w:tcW w:w="1040" w:type="dxa"/>
            <w:vMerge w:val="restart"/>
            <w:tcBorders>
              <w:top w:val="nil"/>
              <w:left w:val="single" w:sz="8" w:space="0" w:color="A2A9B1"/>
              <w:bottom w:val="single" w:sz="8" w:space="0" w:color="A2A9B1"/>
              <w:right w:val="single" w:sz="8" w:space="0" w:color="A2A9B1"/>
            </w:tcBorders>
            <w:shd w:val="clear" w:color="000000" w:fill="F8F9FA"/>
            <w:vAlign w:val="center"/>
            <w:hideMark/>
          </w:tcPr>
          <w:p w14:paraId="71B6CC83"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2015/9/1</w:t>
            </w:r>
          </w:p>
        </w:tc>
      </w:tr>
      <w:tr w:rsidR="00D65C57" w:rsidRPr="00D65C57" w14:paraId="6D0EED02" w14:textId="77777777" w:rsidTr="00D65C57">
        <w:trPr>
          <w:trHeight w:val="290"/>
        </w:trPr>
        <w:tc>
          <w:tcPr>
            <w:tcW w:w="1040" w:type="dxa"/>
            <w:vMerge/>
            <w:tcBorders>
              <w:top w:val="nil"/>
              <w:left w:val="single" w:sz="8" w:space="0" w:color="A2A9B1"/>
              <w:bottom w:val="single" w:sz="8" w:space="0" w:color="A2A9B1"/>
              <w:right w:val="single" w:sz="8" w:space="0" w:color="A2A9B1"/>
            </w:tcBorders>
            <w:vAlign w:val="center"/>
            <w:hideMark/>
          </w:tcPr>
          <w:p w14:paraId="3D5BD9F2" w14:textId="77777777" w:rsidR="00D65C57" w:rsidRPr="00D65C57" w:rsidRDefault="00D65C57" w:rsidP="00D65C57">
            <w:pPr>
              <w:widowControl/>
              <w:jc w:val="center"/>
              <w:rPr>
                <w:rFonts w:ascii="宋体" w:eastAsia="宋体" w:hAnsi="宋体" w:cs="Arial"/>
                <w:color w:val="202122"/>
                <w:kern w:val="0"/>
                <w:sz w:val="16"/>
                <w:szCs w:val="16"/>
              </w:rPr>
            </w:pPr>
          </w:p>
        </w:tc>
        <w:tc>
          <w:tcPr>
            <w:tcW w:w="1040" w:type="dxa"/>
            <w:vMerge/>
            <w:tcBorders>
              <w:top w:val="nil"/>
              <w:left w:val="single" w:sz="8" w:space="0" w:color="A2A9B1"/>
              <w:bottom w:val="single" w:sz="8" w:space="0" w:color="A2A9B1"/>
              <w:right w:val="single" w:sz="8" w:space="0" w:color="A2A9B1"/>
            </w:tcBorders>
            <w:vAlign w:val="center"/>
            <w:hideMark/>
          </w:tcPr>
          <w:p w14:paraId="07C4FAC6" w14:textId="77777777" w:rsidR="00D65C57" w:rsidRPr="00D65C57" w:rsidRDefault="00D65C57" w:rsidP="00D65C57">
            <w:pPr>
              <w:widowControl/>
              <w:jc w:val="center"/>
              <w:rPr>
                <w:rFonts w:ascii="宋体" w:eastAsia="宋体" w:hAnsi="宋体" w:cs="Arial"/>
                <w:color w:val="202122"/>
                <w:kern w:val="0"/>
                <w:sz w:val="16"/>
                <w:szCs w:val="16"/>
              </w:rPr>
            </w:pPr>
          </w:p>
        </w:tc>
        <w:tc>
          <w:tcPr>
            <w:tcW w:w="1040" w:type="dxa"/>
            <w:tcBorders>
              <w:top w:val="nil"/>
              <w:left w:val="nil"/>
              <w:bottom w:val="single" w:sz="8" w:space="0" w:color="A2A9B1"/>
              <w:right w:val="single" w:sz="8" w:space="0" w:color="A2A9B1"/>
            </w:tcBorders>
            <w:shd w:val="clear" w:color="000000" w:fill="F8F9FA"/>
            <w:vAlign w:val="center"/>
            <w:hideMark/>
          </w:tcPr>
          <w:p w14:paraId="2AD539F3"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156</w:t>
            </w:r>
          </w:p>
        </w:tc>
        <w:tc>
          <w:tcPr>
            <w:tcW w:w="1040" w:type="dxa"/>
            <w:tcBorders>
              <w:top w:val="nil"/>
              <w:left w:val="nil"/>
              <w:bottom w:val="single" w:sz="8" w:space="0" w:color="A2A9B1"/>
              <w:right w:val="single" w:sz="8" w:space="0" w:color="A2A9B1"/>
            </w:tcBorders>
            <w:shd w:val="clear" w:color="000000" w:fill="F8F9FA"/>
            <w:vAlign w:val="center"/>
            <w:hideMark/>
          </w:tcPr>
          <w:p w14:paraId="511CE5B6"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5</w:t>
            </w:r>
          </w:p>
        </w:tc>
        <w:tc>
          <w:tcPr>
            <w:tcW w:w="1040" w:type="dxa"/>
            <w:vMerge/>
            <w:tcBorders>
              <w:top w:val="nil"/>
              <w:left w:val="single" w:sz="8" w:space="0" w:color="A2A9B1"/>
              <w:bottom w:val="single" w:sz="8" w:space="0" w:color="A2A9B1"/>
              <w:right w:val="single" w:sz="8" w:space="0" w:color="A2A9B1"/>
            </w:tcBorders>
            <w:vAlign w:val="center"/>
            <w:hideMark/>
          </w:tcPr>
          <w:p w14:paraId="5CA54710" w14:textId="77777777" w:rsidR="00D65C57" w:rsidRPr="00D65C57" w:rsidRDefault="00D65C57" w:rsidP="00D65C57">
            <w:pPr>
              <w:widowControl/>
              <w:jc w:val="center"/>
              <w:rPr>
                <w:rFonts w:ascii="宋体" w:eastAsia="宋体" w:hAnsi="宋体" w:cs="Arial"/>
                <w:color w:val="202122"/>
                <w:kern w:val="0"/>
                <w:sz w:val="16"/>
                <w:szCs w:val="16"/>
              </w:rPr>
            </w:pPr>
          </w:p>
        </w:tc>
        <w:tc>
          <w:tcPr>
            <w:tcW w:w="1040" w:type="dxa"/>
            <w:vMerge/>
            <w:tcBorders>
              <w:top w:val="nil"/>
              <w:left w:val="single" w:sz="8" w:space="0" w:color="A2A9B1"/>
              <w:bottom w:val="single" w:sz="8" w:space="0" w:color="A2A9B1"/>
              <w:right w:val="single" w:sz="8" w:space="0" w:color="A2A9B1"/>
            </w:tcBorders>
            <w:vAlign w:val="center"/>
            <w:hideMark/>
          </w:tcPr>
          <w:p w14:paraId="4BA429BF" w14:textId="77777777" w:rsidR="00D65C57" w:rsidRPr="00D65C57" w:rsidRDefault="00D65C57" w:rsidP="00D65C57">
            <w:pPr>
              <w:widowControl/>
              <w:jc w:val="center"/>
              <w:rPr>
                <w:rFonts w:ascii="宋体" w:eastAsia="宋体" w:hAnsi="宋体" w:cs="Arial"/>
                <w:color w:val="202122"/>
                <w:kern w:val="0"/>
                <w:sz w:val="16"/>
                <w:szCs w:val="16"/>
              </w:rPr>
            </w:pPr>
          </w:p>
        </w:tc>
        <w:tc>
          <w:tcPr>
            <w:tcW w:w="1040" w:type="dxa"/>
            <w:tcBorders>
              <w:top w:val="nil"/>
              <w:left w:val="nil"/>
              <w:bottom w:val="single" w:sz="8" w:space="0" w:color="A2A9B1"/>
              <w:right w:val="single" w:sz="8" w:space="0" w:color="A2A9B1"/>
            </w:tcBorders>
            <w:shd w:val="clear" w:color="000000" w:fill="F8F9FA"/>
            <w:vAlign w:val="center"/>
            <w:hideMark/>
          </w:tcPr>
          <w:p w14:paraId="73E264AB"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w:t>
            </w:r>
          </w:p>
        </w:tc>
        <w:tc>
          <w:tcPr>
            <w:tcW w:w="1040" w:type="dxa"/>
            <w:vMerge/>
            <w:tcBorders>
              <w:top w:val="nil"/>
              <w:left w:val="single" w:sz="8" w:space="0" w:color="A2A9B1"/>
              <w:bottom w:val="single" w:sz="8" w:space="0" w:color="A2A9B1"/>
              <w:right w:val="single" w:sz="8" w:space="0" w:color="A2A9B1"/>
            </w:tcBorders>
            <w:vAlign w:val="center"/>
            <w:hideMark/>
          </w:tcPr>
          <w:p w14:paraId="4F3CDD9F" w14:textId="77777777" w:rsidR="00D65C57" w:rsidRPr="00D65C57" w:rsidRDefault="00D65C57" w:rsidP="00D65C57">
            <w:pPr>
              <w:widowControl/>
              <w:jc w:val="center"/>
              <w:rPr>
                <w:rFonts w:ascii="宋体" w:eastAsia="宋体" w:hAnsi="宋体" w:cs="Arial"/>
                <w:color w:val="202122"/>
                <w:kern w:val="0"/>
                <w:sz w:val="16"/>
                <w:szCs w:val="16"/>
              </w:rPr>
            </w:pPr>
          </w:p>
        </w:tc>
      </w:tr>
      <w:tr w:rsidR="00D65C57" w:rsidRPr="00D65C57" w14:paraId="5785B9C2" w14:textId="77777777" w:rsidTr="00D65C57">
        <w:trPr>
          <w:trHeight w:val="570"/>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70A7542B" w14:textId="77777777" w:rsidR="00D65C57" w:rsidRPr="00D65C57" w:rsidRDefault="00000000" w:rsidP="00D65C57">
            <w:pPr>
              <w:widowControl/>
              <w:jc w:val="center"/>
              <w:rPr>
                <w:rFonts w:ascii="宋体" w:eastAsia="宋体" w:hAnsi="宋体" w:cs="Arial"/>
                <w:color w:val="202122"/>
                <w:kern w:val="0"/>
                <w:sz w:val="16"/>
                <w:szCs w:val="16"/>
              </w:rPr>
            </w:pPr>
            <w:hyperlink r:id="rId32" w:tooltip="丹大城际铁路" w:history="1">
              <w:r w:rsidR="00D65C57" w:rsidRPr="00D65C57">
                <w:rPr>
                  <w:rFonts w:ascii="宋体" w:eastAsia="宋体" w:hAnsi="宋体" w:cs="Arial" w:hint="eastAsia"/>
                  <w:color w:val="202122"/>
                  <w:kern w:val="0"/>
                  <w:sz w:val="16"/>
                  <w:szCs w:val="16"/>
                </w:rPr>
                <w:t>丹大城</w:t>
              </w:r>
              <w:proofErr w:type="gramStart"/>
              <w:r w:rsidR="00D65C57" w:rsidRPr="00D65C57">
                <w:rPr>
                  <w:rFonts w:ascii="宋体" w:eastAsia="宋体" w:hAnsi="宋体" w:cs="Arial" w:hint="eastAsia"/>
                  <w:color w:val="202122"/>
                  <w:kern w:val="0"/>
                  <w:sz w:val="16"/>
                  <w:szCs w:val="16"/>
                </w:rPr>
                <w:t>际铁路</w:t>
              </w:r>
              <w:proofErr w:type="gramEnd"/>
            </w:hyperlink>
          </w:p>
        </w:tc>
        <w:tc>
          <w:tcPr>
            <w:tcW w:w="1040" w:type="dxa"/>
            <w:tcBorders>
              <w:top w:val="nil"/>
              <w:left w:val="nil"/>
              <w:bottom w:val="single" w:sz="8" w:space="0" w:color="A2A9B1"/>
              <w:right w:val="single" w:sz="8" w:space="0" w:color="A2A9B1"/>
            </w:tcBorders>
            <w:shd w:val="clear" w:color="000000" w:fill="F8F9FA"/>
            <w:vAlign w:val="center"/>
            <w:hideMark/>
          </w:tcPr>
          <w:p w14:paraId="5E54EBEE"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丹东、大连</w:t>
            </w:r>
          </w:p>
        </w:tc>
        <w:tc>
          <w:tcPr>
            <w:tcW w:w="1040" w:type="dxa"/>
            <w:tcBorders>
              <w:top w:val="nil"/>
              <w:left w:val="nil"/>
              <w:bottom w:val="single" w:sz="8" w:space="0" w:color="A2A9B1"/>
              <w:right w:val="single" w:sz="8" w:space="0" w:color="A2A9B1"/>
            </w:tcBorders>
            <w:shd w:val="clear" w:color="000000" w:fill="F8F9FA"/>
            <w:vAlign w:val="center"/>
            <w:hideMark/>
          </w:tcPr>
          <w:p w14:paraId="7AEC0278"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289</w:t>
            </w:r>
          </w:p>
        </w:tc>
        <w:tc>
          <w:tcPr>
            <w:tcW w:w="1040" w:type="dxa"/>
            <w:tcBorders>
              <w:top w:val="nil"/>
              <w:left w:val="nil"/>
              <w:bottom w:val="single" w:sz="8" w:space="0" w:color="A2A9B1"/>
              <w:right w:val="single" w:sz="8" w:space="0" w:color="A2A9B1"/>
            </w:tcBorders>
            <w:shd w:val="clear" w:color="000000" w:fill="F8F9FA"/>
            <w:vAlign w:val="center"/>
            <w:hideMark/>
          </w:tcPr>
          <w:p w14:paraId="4B279CD8"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18</w:t>
            </w:r>
          </w:p>
        </w:tc>
        <w:tc>
          <w:tcPr>
            <w:tcW w:w="1040" w:type="dxa"/>
            <w:tcBorders>
              <w:top w:val="nil"/>
              <w:left w:val="nil"/>
              <w:bottom w:val="single" w:sz="8" w:space="0" w:color="A2A9B1"/>
              <w:right w:val="single" w:sz="8" w:space="0" w:color="A2A9B1"/>
            </w:tcBorders>
            <w:shd w:val="clear" w:color="000000" w:fill="F8F9FA"/>
            <w:vAlign w:val="center"/>
            <w:hideMark/>
          </w:tcPr>
          <w:p w14:paraId="49B8EFFF"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17</w:t>
            </w:r>
          </w:p>
        </w:tc>
        <w:tc>
          <w:tcPr>
            <w:tcW w:w="1040" w:type="dxa"/>
            <w:tcBorders>
              <w:top w:val="nil"/>
              <w:left w:val="nil"/>
              <w:bottom w:val="single" w:sz="8" w:space="0" w:color="A2A9B1"/>
              <w:right w:val="single" w:sz="8" w:space="0" w:color="A2A9B1"/>
            </w:tcBorders>
            <w:shd w:val="clear" w:color="000000" w:fill="F8F9FA"/>
            <w:vAlign w:val="center"/>
            <w:hideMark/>
          </w:tcPr>
          <w:p w14:paraId="56DBE832"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200</w:t>
            </w:r>
          </w:p>
        </w:tc>
        <w:tc>
          <w:tcPr>
            <w:tcW w:w="1040" w:type="dxa"/>
            <w:tcBorders>
              <w:top w:val="nil"/>
              <w:left w:val="nil"/>
              <w:bottom w:val="single" w:sz="8" w:space="0" w:color="A2A9B1"/>
              <w:right w:val="single" w:sz="8" w:space="0" w:color="A2A9B1"/>
            </w:tcBorders>
            <w:shd w:val="clear" w:color="000000" w:fill="F8F9FA"/>
            <w:vAlign w:val="center"/>
            <w:hideMark/>
          </w:tcPr>
          <w:p w14:paraId="4D67A8D8"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w:t>
            </w:r>
          </w:p>
        </w:tc>
        <w:tc>
          <w:tcPr>
            <w:tcW w:w="1040" w:type="dxa"/>
            <w:tcBorders>
              <w:top w:val="nil"/>
              <w:left w:val="nil"/>
              <w:bottom w:val="single" w:sz="8" w:space="0" w:color="A2A9B1"/>
              <w:right w:val="single" w:sz="8" w:space="0" w:color="A2A9B1"/>
            </w:tcBorders>
            <w:shd w:val="clear" w:color="000000" w:fill="F8F9FA"/>
            <w:vAlign w:val="center"/>
            <w:hideMark/>
          </w:tcPr>
          <w:p w14:paraId="1CC548C7"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2015/12/17</w:t>
            </w:r>
          </w:p>
        </w:tc>
      </w:tr>
      <w:tr w:rsidR="00D65C57" w:rsidRPr="00D65C57" w14:paraId="3AD3A7E5" w14:textId="77777777" w:rsidTr="00D65C57">
        <w:trPr>
          <w:trHeight w:val="570"/>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40341B8C" w14:textId="77777777" w:rsidR="00D65C57" w:rsidRPr="00D65C57" w:rsidRDefault="00000000" w:rsidP="00D65C57">
            <w:pPr>
              <w:widowControl/>
              <w:jc w:val="center"/>
              <w:rPr>
                <w:rFonts w:ascii="宋体" w:eastAsia="宋体" w:hAnsi="宋体" w:cs="Arial"/>
                <w:color w:val="202122"/>
                <w:kern w:val="0"/>
                <w:sz w:val="16"/>
                <w:szCs w:val="16"/>
              </w:rPr>
            </w:pPr>
            <w:hyperlink r:id="rId33" w:tooltip="成渝客运专线" w:history="1">
              <w:r w:rsidR="00D65C57" w:rsidRPr="00D65C57">
                <w:rPr>
                  <w:rFonts w:ascii="宋体" w:eastAsia="宋体" w:hAnsi="宋体" w:cs="Arial" w:hint="eastAsia"/>
                  <w:color w:val="202122"/>
                  <w:kern w:val="0"/>
                  <w:sz w:val="16"/>
                  <w:szCs w:val="16"/>
                </w:rPr>
                <w:t>成渝客运专线</w:t>
              </w:r>
            </w:hyperlink>
          </w:p>
        </w:tc>
        <w:tc>
          <w:tcPr>
            <w:tcW w:w="1040" w:type="dxa"/>
            <w:tcBorders>
              <w:top w:val="nil"/>
              <w:left w:val="nil"/>
              <w:bottom w:val="single" w:sz="8" w:space="0" w:color="A2A9B1"/>
              <w:right w:val="single" w:sz="8" w:space="0" w:color="A2A9B1"/>
            </w:tcBorders>
            <w:shd w:val="clear" w:color="000000" w:fill="F8F9FA"/>
            <w:vAlign w:val="center"/>
            <w:hideMark/>
          </w:tcPr>
          <w:p w14:paraId="2A119C0F"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成都、重庆</w:t>
            </w:r>
          </w:p>
        </w:tc>
        <w:tc>
          <w:tcPr>
            <w:tcW w:w="1040" w:type="dxa"/>
            <w:tcBorders>
              <w:top w:val="nil"/>
              <w:left w:val="nil"/>
              <w:bottom w:val="single" w:sz="8" w:space="0" w:color="A2A9B1"/>
              <w:right w:val="single" w:sz="8" w:space="0" w:color="A2A9B1"/>
            </w:tcBorders>
            <w:shd w:val="clear" w:color="000000" w:fill="F8F9FA"/>
            <w:vAlign w:val="center"/>
            <w:hideMark/>
          </w:tcPr>
          <w:p w14:paraId="009CA8E5"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307</w:t>
            </w:r>
          </w:p>
        </w:tc>
        <w:tc>
          <w:tcPr>
            <w:tcW w:w="1040" w:type="dxa"/>
            <w:tcBorders>
              <w:top w:val="nil"/>
              <w:left w:val="nil"/>
              <w:bottom w:val="single" w:sz="8" w:space="0" w:color="A2A9B1"/>
              <w:right w:val="single" w:sz="8" w:space="0" w:color="A2A9B1"/>
            </w:tcBorders>
            <w:shd w:val="clear" w:color="000000" w:fill="F8F9FA"/>
            <w:vAlign w:val="center"/>
            <w:hideMark/>
          </w:tcPr>
          <w:p w14:paraId="15080A92"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12</w:t>
            </w:r>
          </w:p>
        </w:tc>
        <w:tc>
          <w:tcPr>
            <w:tcW w:w="1040" w:type="dxa"/>
            <w:tcBorders>
              <w:top w:val="nil"/>
              <w:left w:val="nil"/>
              <w:bottom w:val="single" w:sz="8" w:space="0" w:color="A2A9B1"/>
              <w:right w:val="single" w:sz="8" w:space="0" w:color="A2A9B1"/>
            </w:tcBorders>
            <w:shd w:val="clear" w:color="000000" w:fill="F8F9FA"/>
            <w:vAlign w:val="center"/>
            <w:hideMark/>
          </w:tcPr>
          <w:p w14:paraId="708A516A"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25.58</w:t>
            </w:r>
          </w:p>
        </w:tc>
        <w:tc>
          <w:tcPr>
            <w:tcW w:w="1040" w:type="dxa"/>
            <w:tcBorders>
              <w:top w:val="nil"/>
              <w:left w:val="nil"/>
              <w:bottom w:val="single" w:sz="8" w:space="0" w:color="A2A9B1"/>
              <w:right w:val="single" w:sz="8" w:space="0" w:color="A2A9B1"/>
            </w:tcBorders>
            <w:shd w:val="clear" w:color="000000" w:fill="F8F9FA"/>
            <w:vAlign w:val="center"/>
            <w:hideMark/>
          </w:tcPr>
          <w:p w14:paraId="056234B4"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350</w:t>
            </w:r>
          </w:p>
        </w:tc>
        <w:tc>
          <w:tcPr>
            <w:tcW w:w="1040" w:type="dxa"/>
            <w:tcBorders>
              <w:top w:val="nil"/>
              <w:left w:val="nil"/>
              <w:bottom w:val="single" w:sz="8" w:space="0" w:color="A2A9B1"/>
              <w:right w:val="single" w:sz="8" w:space="0" w:color="A2A9B1"/>
            </w:tcBorders>
            <w:shd w:val="clear" w:color="000000" w:fill="F8F9FA"/>
            <w:vAlign w:val="center"/>
            <w:hideMark/>
          </w:tcPr>
          <w:p w14:paraId="238C8987"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w:t>
            </w:r>
          </w:p>
        </w:tc>
        <w:tc>
          <w:tcPr>
            <w:tcW w:w="1040" w:type="dxa"/>
            <w:tcBorders>
              <w:top w:val="nil"/>
              <w:left w:val="nil"/>
              <w:bottom w:val="single" w:sz="8" w:space="0" w:color="A2A9B1"/>
              <w:right w:val="single" w:sz="8" w:space="0" w:color="A2A9B1"/>
            </w:tcBorders>
            <w:shd w:val="clear" w:color="000000" w:fill="F8F9FA"/>
            <w:vAlign w:val="center"/>
            <w:hideMark/>
          </w:tcPr>
          <w:p w14:paraId="6184B2FE"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2015/12/26</w:t>
            </w:r>
          </w:p>
        </w:tc>
      </w:tr>
      <w:tr w:rsidR="00D65C57" w:rsidRPr="00D65C57" w14:paraId="6A08BC58" w14:textId="77777777" w:rsidTr="00D65C57">
        <w:trPr>
          <w:trHeight w:val="290"/>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64DCCC10" w14:textId="77777777" w:rsidR="00D65C57" w:rsidRPr="00D65C57" w:rsidRDefault="00000000" w:rsidP="00D65C57">
            <w:pPr>
              <w:widowControl/>
              <w:jc w:val="center"/>
              <w:rPr>
                <w:rFonts w:ascii="宋体" w:eastAsia="宋体" w:hAnsi="宋体" w:cs="Arial"/>
                <w:color w:val="202122"/>
                <w:kern w:val="0"/>
                <w:sz w:val="16"/>
                <w:szCs w:val="16"/>
              </w:rPr>
            </w:pPr>
            <w:hyperlink r:id="rId34" w:tooltip="津保铁路" w:history="1">
              <w:r w:rsidR="00D65C57" w:rsidRPr="00D65C57">
                <w:rPr>
                  <w:rFonts w:ascii="宋体" w:eastAsia="宋体" w:hAnsi="宋体" w:cs="Arial" w:hint="eastAsia"/>
                  <w:color w:val="202122"/>
                  <w:kern w:val="0"/>
                  <w:sz w:val="16"/>
                  <w:szCs w:val="16"/>
                </w:rPr>
                <w:t>津保铁路</w:t>
              </w:r>
            </w:hyperlink>
          </w:p>
        </w:tc>
        <w:tc>
          <w:tcPr>
            <w:tcW w:w="1040" w:type="dxa"/>
            <w:tcBorders>
              <w:top w:val="nil"/>
              <w:left w:val="nil"/>
              <w:bottom w:val="single" w:sz="8" w:space="0" w:color="A2A9B1"/>
              <w:right w:val="single" w:sz="8" w:space="0" w:color="A2A9B1"/>
            </w:tcBorders>
            <w:shd w:val="clear" w:color="000000" w:fill="F8F9FA"/>
            <w:vAlign w:val="center"/>
            <w:hideMark/>
          </w:tcPr>
          <w:p w14:paraId="058D73C8"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天津、保定</w:t>
            </w:r>
          </w:p>
        </w:tc>
        <w:tc>
          <w:tcPr>
            <w:tcW w:w="1040" w:type="dxa"/>
            <w:tcBorders>
              <w:top w:val="nil"/>
              <w:left w:val="nil"/>
              <w:bottom w:val="single" w:sz="8" w:space="0" w:color="A2A9B1"/>
              <w:right w:val="single" w:sz="8" w:space="0" w:color="A2A9B1"/>
            </w:tcBorders>
            <w:shd w:val="clear" w:color="000000" w:fill="F8F9FA"/>
            <w:vAlign w:val="center"/>
            <w:hideMark/>
          </w:tcPr>
          <w:p w14:paraId="1E9F7DB3"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158</w:t>
            </w:r>
          </w:p>
        </w:tc>
        <w:tc>
          <w:tcPr>
            <w:tcW w:w="1040" w:type="dxa"/>
            <w:tcBorders>
              <w:top w:val="nil"/>
              <w:left w:val="nil"/>
              <w:bottom w:val="single" w:sz="8" w:space="0" w:color="A2A9B1"/>
              <w:right w:val="single" w:sz="8" w:space="0" w:color="A2A9B1"/>
            </w:tcBorders>
            <w:shd w:val="clear" w:color="000000" w:fill="F8F9FA"/>
            <w:vAlign w:val="center"/>
            <w:hideMark/>
          </w:tcPr>
          <w:p w14:paraId="67A5FEC9"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7</w:t>
            </w:r>
          </w:p>
        </w:tc>
        <w:tc>
          <w:tcPr>
            <w:tcW w:w="1040" w:type="dxa"/>
            <w:tcBorders>
              <w:top w:val="nil"/>
              <w:left w:val="nil"/>
              <w:bottom w:val="single" w:sz="8" w:space="0" w:color="A2A9B1"/>
              <w:right w:val="single" w:sz="8" w:space="0" w:color="A2A9B1"/>
            </w:tcBorders>
            <w:shd w:val="clear" w:color="000000" w:fill="F8F9FA"/>
            <w:vAlign w:val="center"/>
            <w:hideMark/>
          </w:tcPr>
          <w:p w14:paraId="662C5F27"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26.33</w:t>
            </w:r>
          </w:p>
        </w:tc>
        <w:tc>
          <w:tcPr>
            <w:tcW w:w="1040" w:type="dxa"/>
            <w:tcBorders>
              <w:top w:val="nil"/>
              <w:left w:val="nil"/>
              <w:bottom w:val="single" w:sz="8" w:space="0" w:color="A2A9B1"/>
              <w:right w:val="single" w:sz="8" w:space="0" w:color="A2A9B1"/>
            </w:tcBorders>
            <w:shd w:val="clear" w:color="000000" w:fill="F8F9FA"/>
            <w:vAlign w:val="center"/>
            <w:hideMark/>
          </w:tcPr>
          <w:p w14:paraId="4F4B37DB"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250</w:t>
            </w:r>
          </w:p>
        </w:tc>
        <w:tc>
          <w:tcPr>
            <w:tcW w:w="1040" w:type="dxa"/>
            <w:tcBorders>
              <w:top w:val="nil"/>
              <w:left w:val="nil"/>
              <w:bottom w:val="single" w:sz="8" w:space="0" w:color="A2A9B1"/>
              <w:right w:val="single" w:sz="8" w:space="0" w:color="A2A9B1"/>
            </w:tcBorders>
            <w:shd w:val="clear" w:color="000000" w:fill="F8F9FA"/>
            <w:vAlign w:val="center"/>
            <w:hideMark/>
          </w:tcPr>
          <w:p w14:paraId="13AA9A7D"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w:t>
            </w:r>
          </w:p>
        </w:tc>
        <w:tc>
          <w:tcPr>
            <w:tcW w:w="1040" w:type="dxa"/>
            <w:tcBorders>
              <w:top w:val="nil"/>
              <w:left w:val="nil"/>
              <w:bottom w:val="single" w:sz="8" w:space="0" w:color="A2A9B1"/>
              <w:right w:val="single" w:sz="8" w:space="0" w:color="A2A9B1"/>
            </w:tcBorders>
            <w:shd w:val="clear" w:color="000000" w:fill="F8F9FA"/>
            <w:vAlign w:val="center"/>
            <w:hideMark/>
          </w:tcPr>
          <w:p w14:paraId="12F55D4B"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2015/12/28</w:t>
            </w:r>
          </w:p>
        </w:tc>
      </w:tr>
      <w:tr w:rsidR="00D65C57" w:rsidRPr="00D65C57" w14:paraId="0DA87F63" w14:textId="77777777" w:rsidTr="00D65C57">
        <w:trPr>
          <w:trHeight w:val="570"/>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6C2E5B5A" w14:textId="77777777" w:rsidR="00D65C57" w:rsidRPr="00D65C57" w:rsidRDefault="00000000" w:rsidP="00D65C57">
            <w:pPr>
              <w:widowControl/>
              <w:jc w:val="center"/>
              <w:rPr>
                <w:rFonts w:ascii="宋体" w:eastAsia="宋体" w:hAnsi="宋体" w:cs="Arial"/>
                <w:color w:val="202122"/>
                <w:kern w:val="0"/>
                <w:sz w:val="16"/>
                <w:szCs w:val="16"/>
              </w:rPr>
            </w:pPr>
            <w:hyperlink r:id="rId35" w:tooltip="渝万城际铁路" w:history="1">
              <w:r w:rsidR="00D65C57" w:rsidRPr="00D65C57">
                <w:rPr>
                  <w:rFonts w:ascii="宋体" w:eastAsia="宋体" w:hAnsi="宋体" w:cs="Arial" w:hint="eastAsia"/>
                  <w:color w:val="202122"/>
                  <w:kern w:val="0"/>
                  <w:sz w:val="16"/>
                  <w:szCs w:val="16"/>
                </w:rPr>
                <w:t>渝万城际铁路</w:t>
              </w:r>
            </w:hyperlink>
          </w:p>
        </w:tc>
        <w:tc>
          <w:tcPr>
            <w:tcW w:w="1040" w:type="dxa"/>
            <w:tcBorders>
              <w:top w:val="nil"/>
              <w:left w:val="nil"/>
              <w:bottom w:val="single" w:sz="8" w:space="0" w:color="A2A9B1"/>
              <w:right w:val="single" w:sz="8" w:space="0" w:color="A2A9B1"/>
            </w:tcBorders>
            <w:shd w:val="clear" w:color="000000" w:fill="F8F9FA"/>
            <w:vAlign w:val="center"/>
            <w:hideMark/>
          </w:tcPr>
          <w:p w14:paraId="49736E4D"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重庆、万州</w:t>
            </w:r>
          </w:p>
        </w:tc>
        <w:tc>
          <w:tcPr>
            <w:tcW w:w="1040" w:type="dxa"/>
            <w:tcBorders>
              <w:top w:val="nil"/>
              <w:left w:val="nil"/>
              <w:bottom w:val="single" w:sz="8" w:space="0" w:color="A2A9B1"/>
              <w:right w:val="single" w:sz="8" w:space="0" w:color="A2A9B1"/>
            </w:tcBorders>
            <w:shd w:val="clear" w:color="000000" w:fill="F8F9FA"/>
            <w:vAlign w:val="center"/>
            <w:hideMark/>
          </w:tcPr>
          <w:p w14:paraId="6C5B5B4F"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247</w:t>
            </w:r>
          </w:p>
        </w:tc>
        <w:tc>
          <w:tcPr>
            <w:tcW w:w="1040" w:type="dxa"/>
            <w:tcBorders>
              <w:top w:val="nil"/>
              <w:left w:val="nil"/>
              <w:bottom w:val="single" w:sz="8" w:space="0" w:color="A2A9B1"/>
              <w:right w:val="single" w:sz="8" w:space="0" w:color="A2A9B1"/>
            </w:tcBorders>
            <w:shd w:val="clear" w:color="000000" w:fill="F8F9FA"/>
            <w:vAlign w:val="center"/>
            <w:hideMark/>
          </w:tcPr>
          <w:p w14:paraId="07CACFA7"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7</w:t>
            </w:r>
          </w:p>
        </w:tc>
        <w:tc>
          <w:tcPr>
            <w:tcW w:w="1040" w:type="dxa"/>
            <w:tcBorders>
              <w:top w:val="nil"/>
              <w:left w:val="nil"/>
              <w:bottom w:val="single" w:sz="8" w:space="0" w:color="A2A9B1"/>
              <w:right w:val="single" w:sz="8" w:space="0" w:color="A2A9B1"/>
            </w:tcBorders>
            <w:shd w:val="clear" w:color="000000" w:fill="F8F9FA"/>
            <w:vAlign w:val="center"/>
            <w:hideMark/>
          </w:tcPr>
          <w:p w14:paraId="0A8CE727"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41.17</w:t>
            </w:r>
          </w:p>
        </w:tc>
        <w:tc>
          <w:tcPr>
            <w:tcW w:w="1040" w:type="dxa"/>
            <w:tcBorders>
              <w:top w:val="nil"/>
              <w:left w:val="nil"/>
              <w:bottom w:val="single" w:sz="8" w:space="0" w:color="A2A9B1"/>
              <w:right w:val="single" w:sz="8" w:space="0" w:color="A2A9B1"/>
            </w:tcBorders>
            <w:shd w:val="clear" w:color="000000" w:fill="F8F9FA"/>
            <w:vAlign w:val="center"/>
            <w:hideMark/>
          </w:tcPr>
          <w:p w14:paraId="5A8C8075"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250</w:t>
            </w:r>
          </w:p>
        </w:tc>
        <w:tc>
          <w:tcPr>
            <w:tcW w:w="1040" w:type="dxa"/>
            <w:tcBorders>
              <w:top w:val="nil"/>
              <w:left w:val="nil"/>
              <w:bottom w:val="single" w:sz="8" w:space="0" w:color="A2A9B1"/>
              <w:right w:val="single" w:sz="8" w:space="0" w:color="A2A9B1"/>
            </w:tcBorders>
            <w:shd w:val="clear" w:color="000000" w:fill="F8F9FA"/>
            <w:vAlign w:val="center"/>
            <w:hideMark/>
          </w:tcPr>
          <w:p w14:paraId="5B28F8AC"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w:t>
            </w:r>
          </w:p>
        </w:tc>
        <w:tc>
          <w:tcPr>
            <w:tcW w:w="1040" w:type="dxa"/>
            <w:tcBorders>
              <w:top w:val="nil"/>
              <w:left w:val="nil"/>
              <w:bottom w:val="single" w:sz="8" w:space="0" w:color="A2A9B1"/>
              <w:right w:val="single" w:sz="8" w:space="0" w:color="A2A9B1"/>
            </w:tcBorders>
            <w:shd w:val="clear" w:color="000000" w:fill="F8F9FA"/>
            <w:vAlign w:val="center"/>
            <w:hideMark/>
          </w:tcPr>
          <w:p w14:paraId="4DD8B51A"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2016/11/28</w:t>
            </w:r>
          </w:p>
        </w:tc>
      </w:tr>
      <w:tr w:rsidR="00D65C57" w:rsidRPr="00D65C57" w14:paraId="3225BA9E" w14:textId="77777777" w:rsidTr="00D65C57">
        <w:trPr>
          <w:trHeight w:val="410"/>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142BC3BF"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长白</w:t>
            </w:r>
            <w:proofErr w:type="gramStart"/>
            <w:r w:rsidRPr="00D65C57">
              <w:rPr>
                <w:rFonts w:ascii="宋体" w:eastAsia="宋体" w:hAnsi="宋体" w:cs="Arial"/>
                <w:color w:val="202122"/>
                <w:kern w:val="0"/>
                <w:sz w:val="16"/>
                <w:szCs w:val="16"/>
              </w:rPr>
              <w:t>乌铁路</w:t>
            </w:r>
            <w:proofErr w:type="gramEnd"/>
          </w:p>
        </w:tc>
        <w:tc>
          <w:tcPr>
            <w:tcW w:w="1040" w:type="dxa"/>
            <w:tcBorders>
              <w:top w:val="nil"/>
              <w:left w:val="nil"/>
              <w:bottom w:val="single" w:sz="8" w:space="0" w:color="A2A9B1"/>
              <w:right w:val="single" w:sz="8" w:space="0" w:color="A2A9B1"/>
            </w:tcBorders>
            <w:shd w:val="clear" w:color="000000" w:fill="F8F9FA"/>
            <w:vAlign w:val="center"/>
            <w:hideMark/>
          </w:tcPr>
          <w:p w14:paraId="6E013480"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长春、白城、乌兰浩特</w:t>
            </w:r>
          </w:p>
        </w:tc>
        <w:tc>
          <w:tcPr>
            <w:tcW w:w="1040" w:type="dxa"/>
            <w:tcBorders>
              <w:top w:val="nil"/>
              <w:left w:val="nil"/>
              <w:bottom w:val="single" w:sz="8" w:space="0" w:color="A2A9B1"/>
              <w:right w:val="single" w:sz="8" w:space="0" w:color="A2A9B1"/>
            </w:tcBorders>
            <w:shd w:val="clear" w:color="000000" w:fill="F8F9FA"/>
            <w:vAlign w:val="center"/>
            <w:hideMark/>
          </w:tcPr>
          <w:p w14:paraId="3F480298"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413</w:t>
            </w:r>
          </w:p>
        </w:tc>
        <w:tc>
          <w:tcPr>
            <w:tcW w:w="1040" w:type="dxa"/>
            <w:tcBorders>
              <w:top w:val="nil"/>
              <w:left w:val="nil"/>
              <w:bottom w:val="single" w:sz="8" w:space="0" w:color="A2A9B1"/>
              <w:right w:val="single" w:sz="8" w:space="0" w:color="A2A9B1"/>
            </w:tcBorders>
            <w:shd w:val="clear" w:color="000000" w:fill="F8F9FA"/>
            <w:vAlign w:val="center"/>
            <w:hideMark/>
          </w:tcPr>
          <w:p w14:paraId="489850DE"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17</w:t>
            </w:r>
          </w:p>
        </w:tc>
        <w:tc>
          <w:tcPr>
            <w:tcW w:w="1040" w:type="dxa"/>
            <w:tcBorders>
              <w:top w:val="nil"/>
              <w:left w:val="nil"/>
              <w:bottom w:val="single" w:sz="8" w:space="0" w:color="A2A9B1"/>
              <w:right w:val="single" w:sz="8" w:space="0" w:color="A2A9B1"/>
            </w:tcBorders>
            <w:shd w:val="clear" w:color="000000" w:fill="F8F9FA"/>
            <w:vAlign w:val="center"/>
            <w:hideMark/>
          </w:tcPr>
          <w:p w14:paraId="166331B6"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25.81</w:t>
            </w:r>
          </w:p>
        </w:tc>
        <w:tc>
          <w:tcPr>
            <w:tcW w:w="1040" w:type="dxa"/>
            <w:tcBorders>
              <w:top w:val="nil"/>
              <w:left w:val="nil"/>
              <w:bottom w:val="single" w:sz="8" w:space="0" w:color="A2A9B1"/>
              <w:right w:val="single" w:sz="8" w:space="0" w:color="A2A9B1"/>
            </w:tcBorders>
            <w:shd w:val="clear" w:color="000000" w:fill="F8F9FA"/>
            <w:vAlign w:val="center"/>
            <w:hideMark/>
          </w:tcPr>
          <w:p w14:paraId="7676DD85"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200</w:t>
            </w:r>
          </w:p>
        </w:tc>
        <w:tc>
          <w:tcPr>
            <w:tcW w:w="1040" w:type="dxa"/>
            <w:tcBorders>
              <w:top w:val="nil"/>
              <w:left w:val="nil"/>
              <w:bottom w:val="single" w:sz="8" w:space="0" w:color="A2A9B1"/>
              <w:right w:val="single" w:sz="8" w:space="0" w:color="A2A9B1"/>
            </w:tcBorders>
            <w:shd w:val="clear" w:color="000000" w:fill="F8F9FA"/>
            <w:vAlign w:val="center"/>
            <w:hideMark/>
          </w:tcPr>
          <w:p w14:paraId="491D1F51"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长白铁路、白阿铁路</w:t>
            </w:r>
          </w:p>
        </w:tc>
        <w:tc>
          <w:tcPr>
            <w:tcW w:w="1040" w:type="dxa"/>
            <w:tcBorders>
              <w:top w:val="nil"/>
              <w:left w:val="nil"/>
              <w:bottom w:val="single" w:sz="8" w:space="0" w:color="A2A9B1"/>
              <w:right w:val="single" w:sz="8" w:space="0" w:color="A2A9B1"/>
            </w:tcBorders>
            <w:shd w:val="clear" w:color="000000" w:fill="F8F9FA"/>
            <w:vAlign w:val="center"/>
            <w:hideMark/>
          </w:tcPr>
          <w:p w14:paraId="7D4744C2"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2017/8/8</w:t>
            </w:r>
          </w:p>
        </w:tc>
      </w:tr>
      <w:tr w:rsidR="00D65C57" w:rsidRPr="00D65C57" w14:paraId="7C295AFF" w14:textId="77777777" w:rsidTr="00D65C57">
        <w:trPr>
          <w:trHeight w:val="290"/>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6C7507DA" w14:textId="77777777" w:rsidR="00D65C57" w:rsidRPr="00D65C57" w:rsidRDefault="00000000" w:rsidP="00D65C57">
            <w:pPr>
              <w:widowControl/>
              <w:jc w:val="center"/>
              <w:rPr>
                <w:rFonts w:ascii="宋体" w:eastAsia="宋体" w:hAnsi="宋体" w:cs="Arial"/>
                <w:color w:val="202122"/>
                <w:kern w:val="0"/>
                <w:sz w:val="16"/>
                <w:szCs w:val="16"/>
              </w:rPr>
            </w:pPr>
            <w:hyperlink r:id="rId36" w:tooltip="渝贵铁路" w:history="1">
              <w:proofErr w:type="gramStart"/>
              <w:r w:rsidR="00D65C57" w:rsidRPr="00D65C57">
                <w:rPr>
                  <w:rFonts w:ascii="宋体" w:eastAsia="宋体" w:hAnsi="宋体" w:cs="Arial" w:hint="eastAsia"/>
                  <w:color w:val="202122"/>
                  <w:kern w:val="0"/>
                  <w:sz w:val="16"/>
                  <w:szCs w:val="16"/>
                </w:rPr>
                <w:t>渝贵铁路</w:t>
              </w:r>
              <w:proofErr w:type="gramEnd"/>
            </w:hyperlink>
          </w:p>
        </w:tc>
        <w:tc>
          <w:tcPr>
            <w:tcW w:w="1040" w:type="dxa"/>
            <w:tcBorders>
              <w:top w:val="nil"/>
              <w:left w:val="nil"/>
              <w:bottom w:val="single" w:sz="8" w:space="0" w:color="A2A9B1"/>
              <w:right w:val="single" w:sz="8" w:space="0" w:color="A2A9B1"/>
            </w:tcBorders>
            <w:shd w:val="clear" w:color="000000" w:fill="F8F9FA"/>
            <w:vAlign w:val="center"/>
            <w:hideMark/>
          </w:tcPr>
          <w:p w14:paraId="60BB28D5"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重庆、贵阳</w:t>
            </w:r>
          </w:p>
        </w:tc>
        <w:tc>
          <w:tcPr>
            <w:tcW w:w="1040" w:type="dxa"/>
            <w:tcBorders>
              <w:top w:val="nil"/>
              <w:left w:val="nil"/>
              <w:bottom w:val="single" w:sz="8" w:space="0" w:color="A2A9B1"/>
              <w:right w:val="single" w:sz="8" w:space="0" w:color="A2A9B1"/>
            </w:tcBorders>
            <w:shd w:val="clear" w:color="000000" w:fill="F8F9FA"/>
            <w:vAlign w:val="center"/>
            <w:hideMark/>
          </w:tcPr>
          <w:p w14:paraId="071A704A"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345</w:t>
            </w:r>
          </w:p>
        </w:tc>
        <w:tc>
          <w:tcPr>
            <w:tcW w:w="1040" w:type="dxa"/>
            <w:tcBorders>
              <w:top w:val="nil"/>
              <w:left w:val="nil"/>
              <w:bottom w:val="single" w:sz="8" w:space="0" w:color="A2A9B1"/>
              <w:right w:val="single" w:sz="8" w:space="0" w:color="A2A9B1"/>
            </w:tcBorders>
            <w:shd w:val="clear" w:color="000000" w:fill="F8F9FA"/>
            <w:vAlign w:val="center"/>
            <w:hideMark/>
          </w:tcPr>
          <w:p w14:paraId="1C52727E"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13</w:t>
            </w:r>
          </w:p>
        </w:tc>
        <w:tc>
          <w:tcPr>
            <w:tcW w:w="1040" w:type="dxa"/>
            <w:tcBorders>
              <w:top w:val="nil"/>
              <w:left w:val="nil"/>
              <w:bottom w:val="single" w:sz="8" w:space="0" w:color="A2A9B1"/>
              <w:right w:val="single" w:sz="8" w:space="0" w:color="A2A9B1"/>
            </w:tcBorders>
            <w:shd w:val="clear" w:color="000000" w:fill="F8F9FA"/>
            <w:vAlign w:val="center"/>
            <w:hideMark/>
          </w:tcPr>
          <w:p w14:paraId="21FF1AAD"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28.75</w:t>
            </w:r>
          </w:p>
        </w:tc>
        <w:tc>
          <w:tcPr>
            <w:tcW w:w="1040" w:type="dxa"/>
            <w:tcBorders>
              <w:top w:val="nil"/>
              <w:left w:val="nil"/>
              <w:bottom w:val="single" w:sz="8" w:space="0" w:color="A2A9B1"/>
              <w:right w:val="single" w:sz="8" w:space="0" w:color="A2A9B1"/>
            </w:tcBorders>
            <w:shd w:val="clear" w:color="000000" w:fill="F8F9FA"/>
            <w:vAlign w:val="center"/>
            <w:hideMark/>
          </w:tcPr>
          <w:p w14:paraId="52AF1C96"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200</w:t>
            </w:r>
          </w:p>
        </w:tc>
        <w:tc>
          <w:tcPr>
            <w:tcW w:w="1040" w:type="dxa"/>
            <w:tcBorders>
              <w:top w:val="nil"/>
              <w:left w:val="nil"/>
              <w:bottom w:val="single" w:sz="8" w:space="0" w:color="A2A9B1"/>
              <w:right w:val="single" w:sz="8" w:space="0" w:color="A2A9B1"/>
            </w:tcBorders>
            <w:shd w:val="clear" w:color="000000" w:fill="F8F9FA"/>
            <w:vAlign w:val="center"/>
            <w:hideMark/>
          </w:tcPr>
          <w:p w14:paraId="22E89A1C"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w:t>
            </w:r>
          </w:p>
        </w:tc>
        <w:tc>
          <w:tcPr>
            <w:tcW w:w="1040" w:type="dxa"/>
            <w:tcBorders>
              <w:top w:val="nil"/>
              <w:left w:val="nil"/>
              <w:bottom w:val="single" w:sz="8" w:space="0" w:color="A2A9B1"/>
              <w:right w:val="single" w:sz="8" w:space="0" w:color="A2A9B1"/>
            </w:tcBorders>
            <w:shd w:val="clear" w:color="000000" w:fill="F8F9FA"/>
            <w:vAlign w:val="center"/>
            <w:hideMark/>
          </w:tcPr>
          <w:p w14:paraId="506CE210"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2018/1/25</w:t>
            </w:r>
          </w:p>
        </w:tc>
      </w:tr>
      <w:tr w:rsidR="00D65C57" w:rsidRPr="00D65C57" w14:paraId="276BA3C7" w14:textId="77777777" w:rsidTr="00D65C57">
        <w:trPr>
          <w:trHeight w:val="570"/>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5994EB03" w14:textId="77777777" w:rsidR="00D65C57" w:rsidRPr="00D65C57" w:rsidRDefault="00000000" w:rsidP="00D65C57">
            <w:pPr>
              <w:widowControl/>
              <w:jc w:val="center"/>
              <w:rPr>
                <w:rFonts w:ascii="宋体" w:eastAsia="宋体" w:hAnsi="宋体" w:cs="Arial"/>
                <w:color w:val="202122"/>
                <w:kern w:val="0"/>
                <w:sz w:val="16"/>
                <w:szCs w:val="16"/>
              </w:rPr>
            </w:pPr>
            <w:hyperlink r:id="rId37" w:tooltip="穗深城际铁路" w:history="1">
              <w:r w:rsidR="00D65C57" w:rsidRPr="00D65C57">
                <w:rPr>
                  <w:rFonts w:ascii="宋体" w:eastAsia="宋体" w:hAnsi="宋体" w:cs="Arial" w:hint="eastAsia"/>
                  <w:color w:val="202122"/>
                  <w:kern w:val="0"/>
                  <w:sz w:val="16"/>
                  <w:szCs w:val="16"/>
                </w:rPr>
                <w:t>穗深城际铁路</w:t>
              </w:r>
            </w:hyperlink>
          </w:p>
        </w:tc>
        <w:tc>
          <w:tcPr>
            <w:tcW w:w="1040" w:type="dxa"/>
            <w:tcBorders>
              <w:top w:val="nil"/>
              <w:left w:val="nil"/>
              <w:bottom w:val="single" w:sz="8" w:space="0" w:color="A2A9B1"/>
              <w:right w:val="single" w:sz="8" w:space="0" w:color="A2A9B1"/>
            </w:tcBorders>
            <w:shd w:val="clear" w:color="000000" w:fill="F8F9FA"/>
            <w:vAlign w:val="center"/>
            <w:hideMark/>
          </w:tcPr>
          <w:p w14:paraId="4108AE07"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广州、东莞、深圳</w:t>
            </w:r>
          </w:p>
        </w:tc>
        <w:tc>
          <w:tcPr>
            <w:tcW w:w="1040" w:type="dxa"/>
            <w:tcBorders>
              <w:top w:val="nil"/>
              <w:left w:val="nil"/>
              <w:bottom w:val="single" w:sz="8" w:space="0" w:color="A2A9B1"/>
              <w:right w:val="single" w:sz="8" w:space="0" w:color="A2A9B1"/>
            </w:tcBorders>
            <w:shd w:val="clear" w:color="000000" w:fill="F8F9FA"/>
            <w:vAlign w:val="center"/>
            <w:hideMark/>
          </w:tcPr>
          <w:p w14:paraId="05091784"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151.6</w:t>
            </w:r>
          </w:p>
        </w:tc>
        <w:tc>
          <w:tcPr>
            <w:tcW w:w="1040" w:type="dxa"/>
            <w:tcBorders>
              <w:top w:val="nil"/>
              <w:left w:val="nil"/>
              <w:bottom w:val="single" w:sz="8" w:space="0" w:color="A2A9B1"/>
              <w:right w:val="single" w:sz="8" w:space="0" w:color="A2A9B1"/>
            </w:tcBorders>
            <w:shd w:val="clear" w:color="000000" w:fill="F8F9FA"/>
            <w:vAlign w:val="center"/>
            <w:hideMark/>
          </w:tcPr>
          <w:p w14:paraId="48D7D5AE"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32</w:t>
            </w:r>
          </w:p>
        </w:tc>
        <w:tc>
          <w:tcPr>
            <w:tcW w:w="1040" w:type="dxa"/>
            <w:tcBorders>
              <w:top w:val="nil"/>
              <w:left w:val="nil"/>
              <w:bottom w:val="single" w:sz="8" w:space="0" w:color="A2A9B1"/>
              <w:right w:val="single" w:sz="8" w:space="0" w:color="A2A9B1"/>
            </w:tcBorders>
            <w:shd w:val="clear" w:color="000000" w:fill="F8F9FA"/>
            <w:vAlign w:val="center"/>
            <w:hideMark/>
          </w:tcPr>
          <w:p w14:paraId="1B2D4CEE"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4.89</w:t>
            </w:r>
          </w:p>
        </w:tc>
        <w:tc>
          <w:tcPr>
            <w:tcW w:w="1040" w:type="dxa"/>
            <w:tcBorders>
              <w:top w:val="nil"/>
              <w:left w:val="nil"/>
              <w:bottom w:val="single" w:sz="8" w:space="0" w:color="A2A9B1"/>
              <w:right w:val="single" w:sz="8" w:space="0" w:color="A2A9B1"/>
            </w:tcBorders>
            <w:shd w:val="clear" w:color="000000" w:fill="F8F9FA"/>
            <w:vAlign w:val="center"/>
            <w:hideMark/>
          </w:tcPr>
          <w:p w14:paraId="33ECFC56"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140/160</w:t>
            </w:r>
          </w:p>
        </w:tc>
        <w:tc>
          <w:tcPr>
            <w:tcW w:w="1040" w:type="dxa"/>
            <w:tcBorders>
              <w:top w:val="nil"/>
              <w:left w:val="nil"/>
              <w:bottom w:val="single" w:sz="8" w:space="0" w:color="A2A9B1"/>
              <w:right w:val="single" w:sz="8" w:space="0" w:color="A2A9B1"/>
            </w:tcBorders>
            <w:shd w:val="clear" w:color="000000" w:fill="F8F9FA"/>
            <w:vAlign w:val="center"/>
            <w:hideMark/>
          </w:tcPr>
          <w:p w14:paraId="259939B9"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w:t>
            </w:r>
          </w:p>
        </w:tc>
        <w:tc>
          <w:tcPr>
            <w:tcW w:w="1040" w:type="dxa"/>
            <w:tcBorders>
              <w:top w:val="nil"/>
              <w:left w:val="nil"/>
              <w:bottom w:val="single" w:sz="8" w:space="0" w:color="A2A9B1"/>
              <w:right w:val="single" w:sz="8" w:space="0" w:color="A2A9B1"/>
            </w:tcBorders>
            <w:shd w:val="clear" w:color="000000" w:fill="F8F9FA"/>
            <w:vAlign w:val="center"/>
            <w:hideMark/>
          </w:tcPr>
          <w:p w14:paraId="024836D1"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2019/12/15</w:t>
            </w:r>
          </w:p>
        </w:tc>
      </w:tr>
      <w:tr w:rsidR="00D65C57" w:rsidRPr="00D65C57" w14:paraId="7DBD0DA0" w14:textId="77777777" w:rsidTr="00D65C57">
        <w:trPr>
          <w:trHeight w:val="570"/>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6776D772" w14:textId="77777777" w:rsidR="00D65C57" w:rsidRPr="00D65C57" w:rsidRDefault="00000000" w:rsidP="00D65C57">
            <w:pPr>
              <w:widowControl/>
              <w:jc w:val="center"/>
              <w:rPr>
                <w:rFonts w:ascii="宋体" w:eastAsia="宋体" w:hAnsi="宋体" w:cs="Arial"/>
                <w:color w:val="202122"/>
                <w:kern w:val="0"/>
                <w:sz w:val="16"/>
                <w:szCs w:val="16"/>
              </w:rPr>
            </w:pPr>
            <w:hyperlink r:id="rId38" w:tooltip="大张客运专线" w:history="1">
              <w:r w:rsidR="00D65C57" w:rsidRPr="00D65C57">
                <w:rPr>
                  <w:rFonts w:ascii="宋体" w:eastAsia="宋体" w:hAnsi="宋体" w:cs="Arial" w:hint="eastAsia"/>
                  <w:color w:val="202122"/>
                  <w:kern w:val="0"/>
                  <w:sz w:val="16"/>
                  <w:szCs w:val="16"/>
                </w:rPr>
                <w:t>大张客运专线</w:t>
              </w:r>
            </w:hyperlink>
          </w:p>
        </w:tc>
        <w:tc>
          <w:tcPr>
            <w:tcW w:w="1040" w:type="dxa"/>
            <w:tcBorders>
              <w:top w:val="nil"/>
              <w:left w:val="nil"/>
              <w:bottom w:val="single" w:sz="8" w:space="0" w:color="A2A9B1"/>
              <w:right w:val="single" w:sz="8" w:space="0" w:color="A2A9B1"/>
            </w:tcBorders>
            <w:shd w:val="clear" w:color="000000" w:fill="F8F9FA"/>
            <w:vAlign w:val="center"/>
            <w:hideMark/>
          </w:tcPr>
          <w:p w14:paraId="55340C33"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张家口、大同</w:t>
            </w:r>
          </w:p>
        </w:tc>
        <w:tc>
          <w:tcPr>
            <w:tcW w:w="1040" w:type="dxa"/>
            <w:tcBorders>
              <w:top w:val="nil"/>
              <w:left w:val="nil"/>
              <w:bottom w:val="single" w:sz="8" w:space="0" w:color="A2A9B1"/>
              <w:right w:val="single" w:sz="8" w:space="0" w:color="A2A9B1"/>
            </w:tcBorders>
            <w:shd w:val="clear" w:color="000000" w:fill="F8F9FA"/>
            <w:vAlign w:val="center"/>
            <w:hideMark/>
          </w:tcPr>
          <w:p w14:paraId="48C4EDEC"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141</w:t>
            </w:r>
          </w:p>
        </w:tc>
        <w:tc>
          <w:tcPr>
            <w:tcW w:w="1040" w:type="dxa"/>
            <w:tcBorders>
              <w:top w:val="nil"/>
              <w:left w:val="nil"/>
              <w:bottom w:val="single" w:sz="8" w:space="0" w:color="A2A9B1"/>
              <w:right w:val="single" w:sz="8" w:space="0" w:color="A2A9B1"/>
            </w:tcBorders>
            <w:shd w:val="clear" w:color="000000" w:fill="F8F9FA"/>
            <w:vAlign w:val="center"/>
            <w:hideMark/>
          </w:tcPr>
          <w:p w14:paraId="45E85811"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5</w:t>
            </w:r>
          </w:p>
        </w:tc>
        <w:tc>
          <w:tcPr>
            <w:tcW w:w="1040" w:type="dxa"/>
            <w:tcBorders>
              <w:top w:val="nil"/>
              <w:left w:val="nil"/>
              <w:bottom w:val="single" w:sz="8" w:space="0" w:color="A2A9B1"/>
              <w:right w:val="single" w:sz="8" w:space="0" w:color="A2A9B1"/>
            </w:tcBorders>
            <w:shd w:val="clear" w:color="000000" w:fill="F8F9FA"/>
            <w:vAlign w:val="center"/>
            <w:hideMark/>
          </w:tcPr>
          <w:p w14:paraId="7D875C23" w14:textId="7813610D" w:rsidR="00D65C57" w:rsidRPr="00D65C57" w:rsidRDefault="00D65C57" w:rsidP="00D65C57">
            <w:pPr>
              <w:widowControl/>
              <w:jc w:val="center"/>
              <w:rPr>
                <w:rFonts w:ascii="宋体" w:eastAsia="宋体" w:hAnsi="宋体" w:cs="Arial"/>
                <w:color w:val="202122"/>
                <w:kern w:val="0"/>
                <w:sz w:val="16"/>
                <w:szCs w:val="16"/>
              </w:rPr>
            </w:pPr>
          </w:p>
        </w:tc>
        <w:tc>
          <w:tcPr>
            <w:tcW w:w="1040" w:type="dxa"/>
            <w:tcBorders>
              <w:top w:val="nil"/>
              <w:left w:val="nil"/>
              <w:bottom w:val="single" w:sz="8" w:space="0" w:color="A2A9B1"/>
              <w:right w:val="single" w:sz="8" w:space="0" w:color="A2A9B1"/>
            </w:tcBorders>
            <w:shd w:val="clear" w:color="000000" w:fill="F8F9FA"/>
            <w:vAlign w:val="center"/>
            <w:hideMark/>
          </w:tcPr>
          <w:p w14:paraId="4CE6B45C"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250</w:t>
            </w:r>
          </w:p>
        </w:tc>
        <w:tc>
          <w:tcPr>
            <w:tcW w:w="1040" w:type="dxa"/>
            <w:tcBorders>
              <w:top w:val="nil"/>
              <w:left w:val="nil"/>
              <w:bottom w:val="single" w:sz="8" w:space="0" w:color="A2A9B1"/>
              <w:right w:val="single" w:sz="8" w:space="0" w:color="A2A9B1"/>
            </w:tcBorders>
            <w:shd w:val="clear" w:color="000000" w:fill="F8F9FA"/>
            <w:vAlign w:val="center"/>
            <w:hideMark/>
          </w:tcPr>
          <w:p w14:paraId="49A1FAD3"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w:t>
            </w:r>
          </w:p>
        </w:tc>
        <w:tc>
          <w:tcPr>
            <w:tcW w:w="1040" w:type="dxa"/>
            <w:tcBorders>
              <w:top w:val="nil"/>
              <w:left w:val="nil"/>
              <w:bottom w:val="single" w:sz="8" w:space="0" w:color="A2A9B1"/>
              <w:right w:val="single" w:sz="8" w:space="0" w:color="A2A9B1"/>
            </w:tcBorders>
            <w:shd w:val="clear" w:color="000000" w:fill="F8F9FA"/>
            <w:vAlign w:val="center"/>
            <w:hideMark/>
          </w:tcPr>
          <w:p w14:paraId="66203C7A"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2019/12/30</w:t>
            </w:r>
          </w:p>
        </w:tc>
      </w:tr>
      <w:tr w:rsidR="00D65C57" w:rsidRPr="00D65C57" w14:paraId="37D14E07" w14:textId="77777777" w:rsidTr="00D65C57">
        <w:trPr>
          <w:trHeight w:val="570"/>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58C0B640" w14:textId="77777777" w:rsidR="00D65C57" w:rsidRPr="00D65C57" w:rsidRDefault="00000000" w:rsidP="00D65C57">
            <w:pPr>
              <w:widowControl/>
              <w:jc w:val="center"/>
              <w:rPr>
                <w:rFonts w:ascii="宋体" w:eastAsia="宋体" w:hAnsi="宋体" w:cs="Arial"/>
                <w:color w:val="202122"/>
                <w:kern w:val="0"/>
                <w:sz w:val="16"/>
                <w:szCs w:val="16"/>
              </w:rPr>
            </w:pPr>
            <w:hyperlink r:id="rId39" w:tooltip="京张城际铁路" w:history="1">
              <w:r w:rsidR="00D65C57" w:rsidRPr="00D65C57">
                <w:rPr>
                  <w:rFonts w:ascii="宋体" w:eastAsia="宋体" w:hAnsi="宋体" w:cs="Arial" w:hint="eastAsia"/>
                  <w:color w:val="202122"/>
                  <w:kern w:val="0"/>
                  <w:sz w:val="16"/>
                  <w:szCs w:val="16"/>
                </w:rPr>
                <w:t>京张城际铁路</w:t>
              </w:r>
            </w:hyperlink>
          </w:p>
        </w:tc>
        <w:tc>
          <w:tcPr>
            <w:tcW w:w="1040" w:type="dxa"/>
            <w:tcBorders>
              <w:top w:val="nil"/>
              <w:left w:val="nil"/>
              <w:bottom w:val="single" w:sz="8" w:space="0" w:color="A2A9B1"/>
              <w:right w:val="single" w:sz="8" w:space="0" w:color="A2A9B1"/>
            </w:tcBorders>
            <w:shd w:val="clear" w:color="000000" w:fill="F8F9FA"/>
            <w:vAlign w:val="center"/>
            <w:hideMark/>
          </w:tcPr>
          <w:p w14:paraId="741C8A4A"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北京、张家口</w:t>
            </w:r>
          </w:p>
        </w:tc>
        <w:tc>
          <w:tcPr>
            <w:tcW w:w="1040" w:type="dxa"/>
            <w:tcBorders>
              <w:top w:val="nil"/>
              <w:left w:val="nil"/>
              <w:bottom w:val="single" w:sz="8" w:space="0" w:color="A2A9B1"/>
              <w:right w:val="single" w:sz="8" w:space="0" w:color="A2A9B1"/>
            </w:tcBorders>
            <w:shd w:val="clear" w:color="000000" w:fill="F8F9FA"/>
            <w:vAlign w:val="center"/>
            <w:hideMark/>
          </w:tcPr>
          <w:p w14:paraId="05F23F4F"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173.947</w:t>
            </w:r>
          </w:p>
        </w:tc>
        <w:tc>
          <w:tcPr>
            <w:tcW w:w="1040" w:type="dxa"/>
            <w:tcBorders>
              <w:top w:val="nil"/>
              <w:left w:val="nil"/>
              <w:bottom w:val="single" w:sz="8" w:space="0" w:color="A2A9B1"/>
              <w:right w:val="single" w:sz="8" w:space="0" w:color="A2A9B1"/>
            </w:tcBorders>
            <w:shd w:val="clear" w:color="000000" w:fill="F8F9FA"/>
            <w:vAlign w:val="center"/>
            <w:hideMark/>
          </w:tcPr>
          <w:p w14:paraId="39736815"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10</w:t>
            </w:r>
          </w:p>
        </w:tc>
        <w:tc>
          <w:tcPr>
            <w:tcW w:w="1040" w:type="dxa"/>
            <w:tcBorders>
              <w:top w:val="nil"/>
              <w:left w:val="nil"/>
              <w:bottom w:val="single" w:sz="8" w:space="0" w:color="A2A9B1"/>
              <w:right w:val="single" w:sz="8" w:space="0" w:color="A2A9B1"/>
            </w:tcBorders>
            <w:shd w:val="clear" w:color="000000" w:fill="F8F9FA"/>
            <w:vAlign w:val="center"/>
            <w:hideMark/>
          </w:tcPr>
          <w:p w14:paraId="1B6CB1D1" w14:textId="1A7F2A75" w:rsidR="00D65C57" w:rsidRPr="00D65C57" w:rsidRDefault="00D65C57" w:rsidP="00D65C57">
            <w:pPr>
              <w:widowControl/>
              <w:jc w:val="center"/>
              <w:rPr>
                <w:rFonts w:ascii="宋体" w:eastAsia="宋体" w:hAnsi="宋体" w:cs="Arial"/>
                <w:color w:val="202122"/>
                <w:kern w:val="0"/>
                <w:sz w:val="16"/>
                <w:szCs w:val="16"/>
              </w:rPr>
            </w:pPr>
          </w:p>
        </w:tc>
        <w:tc>
          <w:tcPr>
            <w:tcW w:w="1040" w:type="dxa"/>
            <w:tcBorders>
              <w:top w:val="nil"/>
              <w:left w:val="nil"/>
              <w:bottom w:val="single" w:sz="8" w:space="0" w:color="A2A9B1"/>
              <w:right w:val="single" w:sz="8" w:space="0" w:color="A2A9B1"/>
            </w:tcBorders>
            <w:shd w:val="clear" w:color="000000" w:fill="F8F9FA"/>
            <w:vAlign w:val="center"/>
            <w:hideMark/>
          </w:tcPr>
          <w:p w14:paraId="33EE5DA4"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250</w:t>
            </w:r>
          </w:p>
        </w:tc>
        <w:tc>
          <w:tcPr>
            <w:tcW w:w="1040" w:type="dxa"/>
            <w:tcBorders>
              <w:top w:val="nil"/>
              <w:left w:val="nil"/>
              <w:bottom w:val="single" w:sz="8" w:space="0" w:color="A2A9B1"/>
              <w:right w:val="single" w:sz="8" w:space="0" w:color="A2A9B1"/>
            </w:tcBorders>
            <w:shd w:val="clear" w:color="000000" w:fill="F8F9FA"/>
            <w:vAlign w:val="center"/>
            <w:hideMark/>
          </w:tcPr>
          <w:p w14:paraId="5A8B37B1"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w:t>
            </w:r>
          </w:p>
        </w:tc>
        <w:tc>
          <w:tcPr>
            <w:tcW w:w="1040" w:type="dxa"/>
            <w:tcBorders>
              <w:top w:val="nil"/>
              <w:left w:val="nil"/>
              <w:bottom w:val="single" w:sz="8" w:space="0" w:color="A2A9B1"/>
              <w:right w:val="single" w:sz="8" w:space="0" w:color="A2A9B1"/>
            </w:tcBorders>
            <w:shd w:val="clear" w:color="000000" w:fill="F8F9FA"/>
            <w:vAlign w:val="center"/>
            <w:hideMark/>
          </w:tcPr>
          <w:p w14:paraId="29E45659"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2019/12/30</w:t>
            </w:r>
          </w:p>
        </w:tc>
      </w:tr>
    </w:tbl>
    <w:p w14:paraId="25718BBA" w14:textId="38BE6415" w:rsidR="00D65C57" w:rsidRPr="00D65C57" w:rsidRDefault="00D65C57" w:rsidP="00D65C57">
      <w:pPr>
        <w:spacing w:line="360" w:lineRule="auto"/>
        <w:jc w:val="center"/>
        <w:rPr>
          <w:rFonts w:ascii="宋体" w:eastAsia="宋体" w:hAnsi="宋体"/>
          <w:szCs w:val="21"/>
        </w:rPr>
      </w:pPr>
      <w:r w:rsidRPr="00D65C57">
        <w:rPr>
          <w:rFonts w:ascii="宋体" w:eastAsia="宋体" w:hAnsi="宋体" w:hint="eastAsia"/>
          <w:szCs w:val="21"/>
        </w:rPr>
        <w:lastRenderedPageBreak/>
        <w:t>表3.2</w:t>
      </w:r>
      <w:r w:rsidRPr="00D65C57">
        <w:rPr>
          <w:rFonts w:ascii="宋体" w:eastAsia="宋体" w:hAnsi="宋体"/>
          <w:szCs w:val="21"/>
        </w:rPr>
        <w:t xml:space="preserve"> </w:t>
      </w:r>
      <w:r w:rsidRPr="00D65C57">
        <w:rPr>
          <w:rFonts w:ascii="宋体" w:eastAsia="宋体" w:hAnsi="宋体" w:hint="eastAsia"/>
          <w:szCs w:val="21"/>
        </w:rPr>
        <w:t>规划建设中区域铁路情况一览表</w:t>
      </w:r>
    </w:p>
    <w:tbl>
      <w:tblPr>
        <w:tblW w:w="7280" w:type="dxa"/>
        <w:jc w:val="center"/>
        <w:tblLook w:val="04A0" w:firstRow="1" w:lastRow="0" w:firstColumn="1" w:lastColumn="0" w:noHBand="0" w:noVBand="1"/>
      </w:tblPr>
      <w:tblGrid>
        <w:gridCol w:w="1040"/>
        <w:gridCol w:w="1040"/>
        <w:gridCol w:w="1040"/>
        <w:gridCol w:w="1040"/>
        <w:gridCol w:w="1040"/>
        <w:gridCol w:w="1040"/>
        <w:gridCol w:w="1040"/>
      </w:tblGrid>
      <w:tr w:rsidR="00D65C57" w:rsidRPr="00D65C57" w14:paraId="7BC704B0" w14:textId="77777777" w:rsidTr="00D65C57">
        <w:trPr>
          <w:trHeight w:val="420"/>
          <w:jc w:val="center"/>
        </w:trPr>
        <w:tc>
          <w:tcPr>
            <w:tcW w:w="1040" w:type="dxa"/>
            <w:vMerge w:val="restart"/>
            <w:tcBorders>
              <w:top w:val="single" w:sz="8" w:space="0" w:color="A2A9B1"/>
              <w:left w:val="single" w:sz="8" w:space="0" w:color="A2A9B1"/>
              <w:bottom w:val="single" w:sz="8" w:space="0" w:color="A2A9B1"/>
              <w:right w:val="single" w:sz="8" w:space="0" w:color="A2A9B1"/>
            </w:tcBorders>
            <w:shd w:val="clear" w:color="000000" w:fill="EAECF0"/>
            <w:vAlign w:val="center"/>
            <w:hideMark/>
          </w:tcPr>
          <w:p w14:paraId="57AC82F4"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线路</w:t>
            </w:r>
          </w:p>
        </w:tc>
        <w:tc>
          <w:tcPr>
            <w:tcW w:w="1040" w:type="dxa"/>
            <w:vMerge w:val="restart"/>
            <w:tcBorders>
              <w:top w:val="single" w:sz="8" w:space="0" w:color="A2A9B1"/>
              <w:left w:val="single" w:sz="8" w:space="0" w:color="A2A9B1"/>
              <w:bottom w:val="single" w:sz="8" w:space="0" w:color="A2A9B1"/>
              <w:right w:val="single" w:sz="8" w:space="0" w:color="A2A9B1"/>
            </w:tcBorders>
            <w:shd w:val="clear" w:color="000000" w:fill="EAECF0"/>
            <w:vAlign w:val="center"/>
            <w:hideMark/>
          </w:tcPr>
          <w:p w14:paraId="1028A47C"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主要服务城市</w:t>
            </w:r>
          </w:p>
        </w:tc>
        <w:tc>
          <w:tcPr>
            <w:tcW w:w="1040" w:type="dxa"/>
            <w:tcBorders>
              <w:top w:val="single" w:sz="8" w:space="0" w:color="A2A9B1"/>
              <w:left w:val="nil"/>
              <w:bottom w:val="nil"/>
              <w:right w:val="single" w:sz="8" w:space="0" w:color="A2A9B1"/>
            </w:tcBorders>
            <w:shd w:val="clear" w:color="000000" w:fill="EAECF0"/>
            <w:vAlign w:val="center"/>
            <w:hideMark/>
          </w:tcPr>
          <w:p w14:paraId="023AD45C"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运营长度</w:t>
            </w:r>
          </w:p>
        </w:tc>
        <w:tc>
          <w:tcPr>
            <w:tcW w:w="1040" w:type="dxa"/>
            <w:tcBorders>
              <w:top w:val="single" w:sz="8" w:space="0" w:color="A2A9B1"/>
              <w:left w:val="nil"/>
              <w:bottom w:val="nil"/>
              <w:right w:val="single" w:sz="8" w:space="0" w:color="A2A9B1"/>
            </w:tcBorders>
            <w:shd w:val="clear" w:color="000000" w:fill="EAECF0"/>
            <w:vAlign w:val="center"/>
            <w:hideMark/>
          </w:tcPr>
          <w:p w14:paraId="25F18073"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运营车站数</w:t>
            </w:r>
          </w:p>
        </w:tc>
        <w:tc>
          <w:tcPr>
            <w:tcW w:w="1040" w:type="dxa"/>
            <w:tcBorders>
              <w:top w:val="single" w:sz="8" w:space="0" w:color="A2A9B1"/>
              <w:left w:val="nil"/>
              <w:bottom w:val="nil"/>
              <w:right w:val="single" w:sz="8" w:space="0" w:color="A2A9B1"/>
            </w:tcBorders>
            <w:shd w:val="clear" w:color="000000" w:fill="EAECF0"/>
            <w:vAlign w:val="center"/>
            <w:hideMark/>
          </w:tcPr>
          <w:p w14:paraId="3CD98A01"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设计速度</w:t>
            </w:r>
          </w:p>
        </w:tc>
        <w:tc>
          <w:tcPr>
            <w:tcW w:w="1040" w:type="dxa"/>
            <w:vMerge w:val="restart"/>
            <w:tcBorders>
              <w:top w:val="single" w:sz="8" w:space="0" w:color="A2A9B1"/>
              <w:left w:val="single" w:sz="8" w:space="0" w:color="A2A9B1"/>
              <w:bottom w:val="single" w:sz="8" w:space="0" w:color="A2A9B1"/>
              <w:right w:val="single" w:sz="8" w:space="0" w:color="A2A9B1"/>
            </w:tcBorders>
            <w:shd w:val="clear" w:color="000000" w:fill="EAECF0"/>
            <w:vAlign w:val="center"/>
            <w:hideMark/>
          </w:tcPr>
          <w:p w14:paraId="00902B1F"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铁路线</w:t>
            </w:r>
          </w:p>
        </w:tc>
        <w:tc>
          <w:tcPr>
            <w:tcW w:w="1040" w:type="dxa"/>
            <w:tcBorders>
              <w:top w:val="single" w:sz="8" w:space="0" w:color="A2A9B1"/>
              <w:left w:val="nil"/>
              <w:bottom w:val="nil"/>
              <w:right w:val="single" w:sz="8" w:space="0" w:color="A2A9B1"/>
            </w:tcBorders>
            <w:shd w:val="clear" w:color="000000" w:fill="EAECF0"/>
            <w:vAlign w:val="center"/>
            <w:hideMark/>
          </w:tcPr>
          <w:p w14:paraId="35D3072C"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（预计）通车日期</w:t>
            </w:r>
          </w:p>
        </w:tc>
      </w:tr>
      <w:tr w:rsidR="00D65C57" w:rsidRPr="00D65C57" w14:paraId="78556721" w14:textId="77777777" w:rsidTr="00D65C57">
        <w:trPr>
          <w:trHeight w:val="490"/>
          <w:jc w:val="center"/>
        </w:trPr>
        <w:tc>
          <w:tcPr>
            <w:tcW w:w="1040" w:type="dxa"/>
            <w:vMerge/>
            <w:tcBorders>
              <w:top w:val="single" w:sz="8" w:space="0" w:color="A2A9B1"/>
              <w:left w:val="single" w:sz="8" w:space="0" w:color="A2A9B1"/>
              <w:bottom w:val="single" w:sz="8" w:space="0" w:color="A2A9B1"/>
              <w:right w:val="single" w:sz="8" w:space="0" w:color="A2A9B1"/>
            </w:tcBorders>
            <w:vAlign w:val="center"/>
            <w:hideMark/>
          </w:tcPr>
          <w:p w14:paraId="1D0BDA36" w14:textId="77777777" w:rsidR="00D65C57" w:rsidRPr="00D65C57" w:rsidRDefault="00D65C57" w:rsidP="00D65C57">
            <w:pPr>
              <w:widowControl/>
              <w:jc w:val="center"/>
              <w:rPr>
                <w:rFonts w:ascii="宋体" w:eastAsia="宋体" w:hAnsi="宋体" w:cs="Arial"/>
                <w:b/>
                <w:bCs/>
                <w:color w:val="202122"/>
                <w:kern w:val="0"/>
                <w:sz w:val="16"/>
                <w:szCs w:val="16"/>
              </w:rPr>
            </w:pPr>
          </w:p>
        </w:tc>
        <w:tc>
          <w:tcPr>
            <w:tcW w:w="1040" w:type="dxa"/>
            <w:vMerge/>
            <w:tcBorders>
              <w:top w:val="single" w:sz="8" w:space="0" w:color="A2A9B1"/>
              <w:left w:val="single" w:sz="8" w:space="0" w:color="A2A9B1"/>
              <w:bottom w:val="single" w:sz="8" w:space="0" w:color="A2A9B1"/>
              <w:right w:val="single" w:sz="8" w:space="0" w:color="A2A9B1"/>
            </w:tcBorders>
            <w:vAlign w:val="center"/>
            <w:hideMark/>
          </w:tcPr>
          <w:p w14:paraId="6ABF1046" w14:textId="77777777" w:rsidR="00D65C57" w:rsidRPr="00D65C57" w:rsidRDefault="00D65C57" w:rsidP="00D65C57">
            <w:pPr>
              <w:widowControl/>
              <w:jc w:val="center"/>
              <w:rPr>
                <w:rFonts w:ascii="宋体" w:eastAsia="宋体" w:hAnsi="宋体" w:cs="Arial"/>
                <w:b/>
                <w:bCs/>
                <w:color w:val="202122"/>
                <w:kern w:val="0"/>
                <w:sz w:val="16"/>
                <w:szCs w:val="16"/>
              </w:rPr>
            </w:pPr>
          </w:p>
        </w:tc>
        <w:tc>
          <w:tcPr>
            <w:tcW w:w="1040" w:type="dxa"/>
            <w:tcBorders>
              <w:top w:val="nil"/>
              <w:left w:val="nil"/>
              <w:bottom w:val="single" w:sz="8" w:space="0" w:color="A2A9B1"/>
              <w:right w:val="single" w:sz="8" w:space="0" w:color="A2A9B1"/>
            </w:tcBorders>
            <w:shd w:val="clear" w:color="000000" w:fill="EAECF0"/>
            <w:vAlign w:val="center"/>
            <w:hideMark/>
          </w:tcPr>
          <w:p w14:paraId="3EE03249"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（含在建）（km）</w:t>
            </w:r>
          </w:p>
        </w:tc>
        <w:tc>
          <w:tcPr>
            <w:tcW w:w="1040" w:type="dxa"/>
            <w:tcBorders>
              <w:top w:val="nil"/>
              <w:left w:val="nil"/>
              <w:bottom w:val="single" w:sz="8" w:space="0" w:color="A2A9B1"/>
              <w:right w:val="single" w:sz="8" w:space="0" w:color="A2A9B1"/>
            </w:tcBorders>
            <w:shd w:val="clear" w:color="000000" w:fill="EAECF0"/>
            <w:vAlign w:val="center"/>
            <w:hideMark/>
          </w:tcPr>
          <w:p w14:paraId="39F5E0BA"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（含在建）</w:t>
            </w:r>
          </w:p>
        </w:tc>
        <w:tc>
          <w:tcPr>
            <w:tcW w:w="1040" w:type="dxa"/>
            <w:tcBorders>
              <w:top w:val="nil"/>
              <w:left w:val="nil"/>
              <w:bottom w:val="single" w:sz="8" w:space="0" w:color="A2A9B1"/>
              <w:right w:val="single" w:sz="8" w:space="0" w:color="A2A9B1"/>
            </w:tcBorders>
            <w:shd w:val="clear" w:color="000000" w:fill="EAECF0"/>
            <w:vAlign w:val="center"/>
            <w:hideMark/>
          </w:tcPr>
          <w:p w14:paraId="28BB20FB"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（km/h）</w:t>
            </w:r>
          </w:p>
        </w:tc>
        <w:tc>
          <w:tcPr>
            <w:tcW w:w="1040" w:type="dxa"/>
            <w:vMerge/>
            <w:tcBorders>
              <w:top w:val="single" w:sz="8" w:space="0" w:color="A2A9B1"/>
              <w:left w:val="single" w:sz="8" w:space="0" w:color="A2A9B1"/>
              <w:bottom w:val="single" w:sz="8" w:space="0" w:color="A2A9B1"/>
              <w:right w:val="single" w:sz="8" w:space="0" w:color="A2A9B1"/>
            </w:tcBorders>
            <w:vAlign w:val="center"/>
            <w:hideMark/>
          </w:tcPr>
          <w:p w14:paraId="2DECF5C2" w14:textId="77777777" w:rsidR="00D65C57" w:rsidRPr="00D65C57" w:rsidRDefault="00D65C57" w:rsidP="00D65C57">
            <w:pPr>
              <w:widowControl/>
              <w:jc w:val="center"/>
              <w:rPr>
                <w:rFonts w:ascii="宋体" w:eastAsia="宋体" w:hAnsi="宋体" w:cs="Arial"/>
                <w:b/>
                <w:bCs/>
                <w:color w:val="202122"/>
                <w:kern w:val="0"/>
                <w:sz w:val="16"/>
                <w:szCs w:val="16"/>
              </w:rPr>
            </w:pPr>
          </w:p>
        </w:tc>
        <w:tc>
          <w:tcPr>
            <w:tcW w:w="1040" w:type="dxa"/>
            <w:tcBorders>
              <w:top w:val="nil"/>
              <w:left w:val="nil"/>
              <w:bottom w:val="single" w:sz="8" w:space="0" w:color="A2A9B1"/>
              <w:right w:val="single" w:sz="8" w:space="0" w:color="A2A9B1"/>
            </w:tcBorders>
            <w:shd w:val="clear" w:color="000000" w:fill="EAECF0"/>
            <w:vAlign w:val="center"/>
            <w:hideMark/>
          </w:tcPr>
          <w:p w14:paraId="769CCC45"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（年/月/日）</w:t>
            </w:r>
          </w:p>
        </w:tc>
      </w:tr>
      <w:tr w:rsidR="00D65C57" w:rsidRPr="00D65C57" w14:paraId="50DBB33F" w14:textId="77777777" w:rsidTr="00D65C57">
        <w:trPr>
          <w:trHeight w:val="570"/>
          <w:jc w:val="center"/>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7F6244C3" w14:textId="77777777" w:rsidR="00D65C57" w:rsidRPr="00D65C57" w:rsidRDefault="00000000" w:rsidP="00D65C57">
            <w:pPr>
              <w:widowControl/>
              <w:jc w:val="center"/>
              <w:rPr>
                <w:rFonts w:ascii="宋体" w:eastAsia="宋体" w:hAnsi="宋体" w:cs="Arial"/>
                <w:color w:val="202122"/>
                <w:kern w:val="0"/>
                <w:sz w:val="16"/>
                <w:szCs w:val="16"/>
              </w:rPr>
            </w:pPr>
            <w:hyperlink r:id="rId40" w:tooltip="常益长高速铁路" w:history="1">
              <w:proofErr w:type="gramStart"/>
              <w:r w:rsidR="00D65C57" w:rsidRPr="00D65C57">
                <w:rPr>
                  <w:rFonts w:ascii="宋体" w:eastAsia="宋体" w:hAnsi="宋体" w:cs="Arial" w:hint="eastAsia"/>
                  <w:color w:val="202122"/>
                  <w:kern w:val="0"/>
                  <w:sz w:val="16"/>
                  <w:szCs w:val="16"/>
                </w:rPr>
                <w:t>常益长</w:t>
              </w:r>
              <w:proofErr w:type="gramEnd"/>
              <w:r w:rsidR="00D65C57" w:rsidRPr="00D65C57">
                <w:rPr>
                  <w:rFonts w:ascii="宋体" w:eastAsia="宋体" w:hAnsi="宋体" w:cs="Arial" w:hint="eastAsia"/>
                  <w:color w:val="202122"/>
                  <w:kern w:val="0"/>
                  <w:sz w:val="16"/>
                  <w:szCs w:val="16"/>
                </w:rPr>
                <w:t>高速铁路</w:t>
              </w:r>
            </w:hyperlink>
          </w:p>
        </w:tc>
        <w:tc>
          <w:tcPr>
            <w:tcW w:w="1040" w:type="dxa"/>
            <w:tcBorders>
              <w:top w:val="nil"/>
              <w:left w:val="nil"/>
              <w:bottom w:val="single" w:sz="8" w:space="0" w:color="A2A9B1"/>
              <w:right w:val="single" w:sz="8" w:space="0" w:color="A2A9B1"/>
            </w:tcBorders>
            <w:shd w:val="clear" w:color="000000" w:fill="F8F9FA"/>
            <w:vAlign w:val="center"/>
            <w:hideMark/>
          </w:tcPr>
          <w:p w14:paraId="77F4DCB4"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常德、益阳、长沙</w:t>
            </w:r>
          </w:p>
        </w:tc>
        <w:tc>
          <w:tcPr>
            <w:tcW w:w="1040" w:type="dxa"/>
            <w:tcBorders>
              <w:top w:val="nil"/>
              <w:left w:val="nil"/>
              <w:bottom w:val="single" w:sz="8" w:space="0" w:color="A2A9B1"/>
              <w:right w:val="single" w:sz="8" w:space="0" w:color="A2A9B1"/>
            </w:tcBorders>
            <w:shd w:val="clear" w:color="000000" w:fill="F8F9FA"/>
            <w:vAlign w:val="center"/>
            <w:hideMark/>
          </w:tcPr>
          <w:p w14:paraId="07C3ECF1"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157</w:t>
            </w:r>
          </w:p>
        </w:tc>
        <w:tc>
          <w:tcPr>
            <w:tcW w:w="1040" w:type="dxa"/>
            <w:tcBorders>
              <w:top w:val="nil"/>
              <w:left w:val="nil"/>
              <w:bottom w:val="single" w:sz="8" w:space="0" w:color="A2A9B1"/>
              <w:right w:val="single" w:sz="8" w:space="0" w:color="A2A9B1"/>
            </w:tcBorders>
            <w:shd w:val="clear" w:color="000000" w:fill="F8F9FA"/>
            <w:vAlign w:val="center"/>
            <w:hideMark/>
          </w:tcPr>
          <w:p w14:paraId="02657D4C"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5</w:t>
            </w:r>
          </w:p>
        </w:tc>
        <w:tc>
          <w:tcPr>
            <w:tcW w:w="1040" w:type="dxa"/>
            <w:tcBorders>
              <w:top w:val="nil"/>
              <w:left w:val="nil"/>
              <w:bottom w:val="single" w:sz="8" w:space="0" w:color="A2A9B1"/>
              <w:right w:val="single" w:sz="8" w:space="0" w:color="A2A9B1"/>
            </w:tcBorders>
            <w:shd w:val="clear" w:color="000000" w:fill="F8F9FA"/>
            <w:vAlign w:val="center"/>
            <w:hideMark/>
          </w:tcPr>
          <w:p w14:paraId="0A847260"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350</w:t>
            </w:r>
          </w:p>
        </w:tc>
        <w:tc>
          <w:tcPr>
            <w:tcW w:w="1040" w:type="dxa"/>
            <w:tcBorders>
              <w:top w:val="nil"/>
              <w:left w:val="nil"/>
              <w:bottom w:val="single" w:sz="8" w:space="0" w:color="A2A9B1"/>
              <w:right w:val="single" w:sz="8" w:space="0" w:color="A2A9B1"/>
            </w:tcBorders>
            <w:shd w:val="clear" w:color="000000" w:fill="F8F9FA"/>
            <w:vAlign w:val="center"/>
            <w:hideMark/>
          </w:tcPr>
          <w:p w14:paraId="16249556"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w:t>
            </w:r>
          </w:p>
        </w:tc>
        <w:tc>
          <w:tcPr>
            <w:tcW w:w="1040" w:type="dxa"/>
            <w:tcBorders>
              <w:top w:val="nil"/>
              <w:left w:val="nil"/>
              <w:bottom w:val="single" w:sz="8" w:space="0" w:color="A2A9B1"/>
              <w:right w:val="single" w:sz="8" w:space="0" w:color="A2A9B1"/>
            </w:tcBorders>
            <w:shd w:val="clear" w:color="000000" w:fill="F8F9FA"/>
            <w:vAlign w:val="center"/>
            <w:hideMark/>
          </w:tcPr>
          <w:p w14:paraId="1481C127"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2021-2022</w:t>
            </w:r>
          </w:p>
        </w:tc>
      </w:tr>
    </w:tbl>
    <w:p w14:paraId="7B124501" w14:textId="2AB529C0" w:rsidR="00D65C57" w:rsidRPr="00D65C57" w:rsidRDefault="00D65C57" w:rsidP="00D65C57">
      <w:pPr>
        <w:spacing w:line="360" w:lineRule="auto"/>
        <w:jc w:val="center"/>
        <w:rPr>
          <w:rFonts w:ascii="宋体" w:eastAsia="宋体" w:hAnsi="宋体"/>
          <w:b/>
          <w:bCs/>
          <w:szCs w:val="21"/>
        </w:rPr>
      </w:pPr>
      <w:r w:rsidRPr="00D65C57">
        <w:rPr>
          <w:rFonts w:ascii="宋体" w:eastAsia="宋体" w:hAnsi="宋体" w:hint="eastAsia"/>
          <w:b/>
          <w:bCs/>
          <w:szCs w:val="21"/>
        </w:rPr>
        <w:t>表3.3</w:t>
      </w:r>
      <w:r w:rsidRPr="00D65C57">
        <w:rPr>
          <w:rFonts w:ascii="宋体" w:eastAsia="宋体" w:hAnsi="宋体"/>
          <w:b/>
          <w:bCs/>
          <w:szCs w:val="21"/>
        </w:rPr>
        <w:t xml:space="preserve"> </w:t>
      </w:r>
      <w:r w:rsidRPr="00D65C57">
        <w:rPr>
          <w:rFonts w:ascii="宋体" w:eastAsia="宋体" w:hAnsi="宋体" w:hint="eastAsia"/>
          <w:b/>
          <w:bCs/>
          <w:szCs w:val="21"/>
        </w:rPr>
        <w:t>规划中区域铁路情况一览表</w:t>
      </w:r>
    </w:p>
    <w:tbl>
      <w:tblPr>
        <w:tblW w:w="3120" w:type="dxa"/>
        <w:jc w:val="center"/>
        <w:tblLook w:val="04A0" w:firstRow="1" w:lastRow="0" w:firstColumn="1" w:lastColumn="0" w:noHBand="0" w:noVBand="1"/>
      </w:tblPr>
      <w:tblGrid>
        <w:gridCol w:w="1040"/>
        <w:gridCol w:w="1040"/>
        <w:gridCol w:w="1040"/>
      </w:tblGrid>
      <w:tr w:rsidR="00D65C57" w:rsidRPr="00D65C57" w14:paraId="2F0262E5" w14:textId="77777777" w:rsidTr="00D65C57">
        <w:trPr>
          <w:trHeight w:val="280"/>
          <w:jc w:val="center"/>
        </w:trPr>
        <w:tc>
          <w:tcPr>
            <w:tcW w:w="1040" w:type="dxa"/>
            <w:vMerge w:val="restart"/>
            <w:tcBorders>
              <w:top w:val="single" w:sz="8" w:space="0" w:color="A2A9B1"/>
              <w:left w:val="single" w:sz="8" w:space="0" w:color="A2A9B1"/>
              <w:bottom w:val="single" w:sz="8" w:space="0" w:color="A2A9B1"/>
              <w:right w:val="single" w:sz="8" w:space="0" w:color="A2A9B1"/>
            </w:tcBorders>
            <w:shd w:val="clear" w:color="000000" w:fill="EAECF0"/>
            <w:vAlign w:val="center"/>
            <w:hideMark/>
          </w:tcPr>
          <w:p w14:paraId="3F6EDF45"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线路</w:t>
            </w:r>
          </w:p>
        </w:tc>
        <w:tc>
          <w:tcPr>
            <w:tcW w:w="1040" w:type="dxa"/>
            <w:vMerge w:val="restart"/>
            <w:tcBorders>
              <w:top w:val="single" w:sz="8" w:space="0" w:color="A2A9B1"/>
              <w:left w:val="single" w:sz="8" w:space="0" w:color="A2A9B1"/>
              <w:bottom w:val="single" w:sz="8" w:space="0" w:color="A2A9B1"/>
              <w:right w:val="single" w:sz="8" w:space="0" w:color="A2A9B1"/>
            </w:tcBorders>
            <w:shd w:val="clear" w:color="000000" w:fill="EAECF0"/>
            <w:vAlign w:val="center"/>
            <w:hideMark/>
          </w:tcPr>
          <w:p w14:paraId="1B782020"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主要服务城市</w:t>
            </w:r>
          </w:p>
        </w:tc>
        <w:tc>
          <w:tcPr>
            <w:tcW w:w="1040" w:type="dxa"/>
            <w:tcBorders>
              <w:top w:val="single" w:sz="8" w:space="0" w:color="A2A9B1"/>
              <w:left w:val="nil"/>
              <w:bottom w:val="nil"/>
              <w:right w:val="single" w:sz="8" w:space="0" w:color="A2A9B1"/>
            </w:tcBorders>
            <w:shd w:val="clear" w:color="000000" w:fill="EAECF0"/>
            <w:vAlign w:val="center"/>
            <w:hideMark/>
          </w:tcPr>
          <w:p w14:paraId="6A753F18" w14:textId="77777777" w:rsidR="00D65C57" w:rsidRPr="00D65C57" w:rsidRDefault="00D65C57" w:rsidP="00D65C57">
            <w:pPr>
              <w:widowControl/>
              <w:jc w:val="center"/>
              <w:rPr>
                <w:rFonts w:ascii="宋体" w:eastAsia="宋体" w:hAnsi="宋体" w:cs="Arial"/>
                <w:b/>
                <w:bCs/>
                <w:color w:val="202122"/>
                <w:kern w:val="0"/>
                <w:sz w:val="16"/>
                <w:szCs w:val="16"/>
              </w:rPr>
            </w:pPr>
            <w:r w:rsidRPr="00D65C57">
              <w:rPr>
                <w:rFonts w:ascii="宋体" w:eastAsia="宋体" w:hAnsi="宋体" w:cs="Arial"/>
                <w:b/>
                <w:bCs/>
                <w:color w:val="202122"/>
                <w:kern w:val="0"/>
                <w:sz w:val="16"/>
                <w:szCs w:val="16"/>
              </w:rPr>
              <w:t>运营长度</w:t>
            </w:r>
          </w:p>
        </w:tc>
      </w:tr>
      <w:tr w:rsidR="00D65C57" w:rsidRPr="00D65C57" w14:paraId="6EDE711F" w14:textId="77777777" w:rsidTr="00D65C57">
        <w:trPr>
          <w:trHeight w:val="290"/>
          <w:jc w:val="center"/>
        </w:trPr>
        <w:tc>
          <w:tcPr>
            <w:tcW w:w="1040" w:type="dxa"/>
            <w:vMerge/>
            <w:tcBorders>
              <w:top w:val="single" w:sz="8" w:space="0" w:color="A2A9B1"/>
              <w:left w:val="single" w:sz="8" w:space="0" w:color="A2A9B1"/>
              <w:bottom w:val="single" w:sz="8" w:space="0" w:color="A2A9B1"/>
              <w:right w:val="single" w:sz="8" w:space="0" w:color="A2A9B1"/>
            </w:tcBorders>
            <w:vAlign w:val="center"/>
            <w:hideMark/>
          </w:tcPr>
          <w:p w14:paraId="0998C99B" w14:textId="77777777" w:rsidR="00D65C57" w:rsidRPr="00D65C57" w:rsidRDefault="00D65C57" w:rsidP="00D65C57">
            <w:pPr>
              <w:widowControl/>
              <w:jc w:val="left"/>
              <w:rPr>
                <w:rFonts w:ascii="宋体" w:eastAsia="宋体" w:hAnsi="宋体" w:cs="Arial"/>
                <w:b/>
                <w:bCs/>
                <w:color w:val="202122"/>
                <w:kern w:val="0"/>
                <w:sz w:val="16"/>
                <w:szCs w:val="16"/>
              </w:rPr>
            </w:pPr>
          </w:p>
        </w:tc>
        <w:tc>
          <w:tcPr>
            <w:tcW w:w="1040" w:type="dxa"/>
            <w:vMerge/>
            <w:tcBorders>
              <w:top w:val="single" w:sz="8" w:space="0" w:color="A2A9B1"/>
              <w:left w:val="single" w:sz="8" w:space="0" w:color="A2A9B1"/>
              <w:bottom w:val="single" w:sz="8" w:space="0" w:color="A2A9B1"/>
              <w:right w:val="single" w:sz="8" w:space="0" w:color="A2A9B1"/>
            </w:tcBorders>
            <w:vAlign w:val="center"/>
            <w:hideMark/>
          </w:tcPr>
          <w:p w14:paraId="457AEDB0" w14:textId="77777777" w:rsidR="00D65C57" w:rsidRPr="00D65C57" w:rsidRDefault="00D65C57" w:rsidP="00D65C57">
            <w:pPr>
              <w:widowControl/>
              <w:jc w:val="left"/>
              <w:rPr>
                <w:rFonts w:ascii="宋体" w:eastAsia="宋体" w:hAnsi="宋体" w:cs="Arial"/>
                <w:b/>
                <w:bCs/>
                <w:color w:val="202122"/>
                <w:kern w:val="0"/>
                <w:sz w:val="16"/>
                <w:szCs w:val="16"/>
              </w:rPr>
            </w:pPr>
          </w:p>
        </w:tc>
        <w:tc>
          <w:tcPr>
            <w:tcW w:w="1040" w:type="dxa"/>
            <w:tcBorders>
              <w:top w:val="nil"/>
              <w:left w:val="nil"/>
              <w:bottom w:val="single" w:sz="8" w:space="0" w:color="A2A9B1"/>
              <w:right w:val="single" w:sz="8" w:space="0" w:color="A2A9B1"/>
            </w:tcBorders>
            <w:shd w:val="clear" w:color="000000" w:fill="EAECF0"/>
            <w:vAlign w:val="center"/>
            <w:hideMark/>
          </w:tcPr>
          <w:p w14:paraId="17FD637D" w14:textId="77777777" w:rsidR="00D65C57" w:rsidRPr="00D65C57" w:rsidRDefault="00D65C57" w:rsidP="00D65C57">
            <w:pPr>
              <w:widowControl/>
              <w:jc w:val="center"/>
              <w:rPr>
                <w:rFonts w:ascii="宋体" w:eastAsia="宋体" w:hAnsi="宋体" w:cs="Arial"/>
                <w:b/>
                <w:bCs/>
                <w:color w:val="202122"/>
                <w:kern w:val="0"/>
                <w:sz w:val="19"/>
                <w:szCs w:val="19"/>
              </w:rPr>
            </w:pPr>
            <w:r w:rsidRPr="00D65C57">
              <w:rPr>
                <w:rFonts w:ascii="宋体" w:eastAsia="宋体" w:hAnsi="宋体" w:cs="Arial"/>
                <w:b/>
                <w:bCs/>
                <w:color w:val="202122"/>
                <w:kern w:val="0"/>
                <w:sz w:val="19"/>
                <w:szCs w:val="19"/>
              </w:rPr>
              <w:t>（km）</w:t>
            </w:r>
          </w:p>
        </w:tc>
      </w:tr>
      <w:tr w:rsidR="00D65C57" w:rsidRPr="00D65C57" w14:paraId="7702035E" w14:textId="77777777" w:rsidTr="00D65C57">
        <w:trPr>
          <w:trHeight w:val="610"/>
          <w:jc w:val="center"/>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66A6B3BC" w14:textId="77777777" w:rsidR="00D65C57" w:rsidRPr="00D65C57" w:rsidRDefault="00000000" w:rsidP="00D65C57">
            <w:pPr>
              <w:widowControl/>
              <w:jc w:val="center"/>
              <w:rPr>
                <w:rFonts w:ascii="宋体" w:eastAsia="宋体" w:hAnsi="宋体" w:cs="Arial"/>
                <w:color w:val="202122"/>
                <w:kern w:val="0"/>
                <w:sz w:val="16"/>
                <w:szCs w:val="16"/>
              </w:rPr>
            </w:pPr>
            <w:hyperlink r:id="rId41" w:tooltip="宜昌市域铁路R1线（页面不存在）" w:history="1">
              <w:r w:rsidR="00D65C57" w:rsidRPr="00D65C57">
                <w:rPr>
                  <w:rFonts w:ascii="宋体" w:eastAsia="宋体" w:hAnsi="宋体" w:cs="Arial" w:hint="eastAsia"/>
                  <w:color w:val="202122"/>
                  <w:kern w:val="0"/>
                  <w:sz w:val="16"/>
                  <w:szCs w:val="16"/>
                </w:rPr>
                <w:t>宜昌市</w:t>
              </w:r>
              <w:proofErr w:type="gramStart"/>
              <w:r w:rsidR="00D65C57" w:rsidRPr="00D65C57">
                <w:rPr>
                  <w:rFonts w:ascii="宋体" w:eastAsia="宋体" w:hAnsi="宋体" w:cs="Arial" w:hint="eastAsia"/>
                  <w:color w:val="202122"/>
                  <w:kern w:val="0"/>
                  <w:sz w:val="16"/>
                  <w:szCs w:val="16"/>
                </w:rPr>
                <w:t>域铁路</w:t>
              </w:r>
              <w:proofErr w:type="gramEnd"/>
              <w:r w:rsidR="00D65C57" w:rsidRPr="00D65C57">
                <w:rPr>
                  <w:rFonts w:ascii="宋体" w:eastAsia="宋体" w:hAnsi="宋体" w:cs="Arial" w:hint="eastAsia"/>
                  <w:color w:val="202122"/>
                  <w:kern w:val="0"/>
                  <w:sz w:val="16"/>
                  <w:szCs w:val="16"/>
                </w:rPr>
                <w:t>R1线</w:t>
              </w:r>
            </w:hyperlink>
          </w:p>
        </w:tc>
        <w:tc>
          <w:tcPr>
            <w:tcW w:w="1040" w:type="dxa"/>
            <w:tcBorders>
              <w:top w:val="nil"/>
              <w:left w:val="nil"/>
              <w:bottom w:val="single" w:sz="8" w:space="0" w:color="A2A9B1"/>
              <w:right w:val="single" w:sz="8" w:space="0" w:color="A2A9B1"/>
            </w:tcBorders>
            <w:shd w:val="clear" w:color="000000" w:fill="F8F9FA"/>
            <w:vAlign w:val="center"/>
            <w:hideMark/>
          </w:tcPr>
          <w:p w14:paraId="244A2EB5"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伍家岗区 、猇亭区、枝江市</w:t>
            </w:r>
          </w:p>
        </w:tc>
        <w:tc>
          <w:tcPr>
            <w:tcW w:w="1040" w:type="dxa"/>
            <w:tcBorders>
              <w:top w:val="nil"/>
              <w:left w:val="nil"/>
              <w:bottom w:val="single" w:sz="8" w:space="0" w:color="A2A9B1"/>
              <w:right w:val="single" w:sz="8" w:space="0" w:color="A2A9B1"/>
            </w:tcBorders>
            <w:shd w:val="clear" w:color="000000" w:fill="F8F9FA"/>
            <w:vAlign w:val="center"/>
            <w:hideMark/>
          </w:tcPr>
          <w:p w14:paraId="4CEE8F73"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63</w:t>
            </w:r>
          </w:p>
        </w:tc>
      </w:tr>
      <w:tr w:rsidR="00D65C57" w:rsidRPr="00D65C57" w14:paraId="7D3A05DB" w14:textId="77777777" w:rsidTr="00D65C57">
        <w:trPr>
          <w:trHeight w:val="610"/>
          <w:jc w:val="center"/>
        </w:trPr>
        <w:tc>
          <w:tcPr>
            <w:tcW w:w="1040" w:type="dxa"/>
            <w:tcBorders>
              <w:top w:val="nil"/>
              <w:left w:val="single" w:sz="8" w:space="0" w:color="A2A9B1"/>
              <w:bottom w:val="single" w:sz="8" w:space="0" w:color="A2A9B1"/>
              <w:right w:val="single" w:sz="8" w:space="0" w:color="A2A9B1"/>
            </w:tcBorders>
            <w:shd w:val="clear" w:color="000000" w:fill="F8F9FA"/>
            <w:vAlign w:val="center"/>
            <w:hideMark/>
          </w:tcPr>
          <w:p w14:paraId="23483020" w14:textId="77777777" w:rsidR="00D65C57" w:rsidRPr="00D65C57" w:rsidRDefault="00000000" w:rsidP="00D65C57">
            <w:pPr>
              <w:widowControl/>
              <w:jc w:val="center"/>
              <w:rPr>
                <w:rFonts w:ascii="宋体" w:eastAsia="宋体" w:hAnsi="宋体" w:cs="Arial"/>
                <w:color w:val="202122"/>
                <w:kern w:val="0"/>
                <w:sz w:val="16"/>
                <w:szCs w:val="16"/>
              </w:rPr>
            </w:pPr>
            <w:hyperlink r:id="rId42" w:tooltip="宜昌市域铁路R5线（页面不存在）" w:history="1">
              <w:r w:rsidR="00D65C57" w:rsidRPr="00D65C57">
                <w:rPr>
                  <w:rFonts w:ascii="宋体" w:eastAsia="宋体" w:hAnsi="宋体" w:cs="Arial" w:hint="eastAsia"/>
                  <w:color w:val="202122"/>
                  <w:kern w:val="0"/>
                  <w:sz w:val="16"/>
                  <w:szCs w:val="16"/>
                </w:rPr>
                <w:t>宜昌市</w:t>
              </w:r>
              <w:proofErr w:type="gramStart"/>
              <w:r w:rsidR="00D65C57" w:rsidRPr="00D65C57">
                <w:rPr>
                  <w:rFonts w:ascii="宋体" w:eastAsia="宋体" w:hAnsi="宋体" w:cs="Arial" w:hint="eastAsia"/>
                  <w:color w:val="202122"/>
                  <w:kern w:val="0"/>
                  <w:sz w:val="16"/>
                  <w:szCs w:val="16"/>
                </w:rPr>
                <w:t>域铁路</w:t>
              </w:r>
              <w:proofErr w:type="gramEnd"/>
              <w:r w:rsidR="00D65C57" w:rsidRPr="00D65C57">
                <w:rPr>
                  <w:rFonts w:ascii="宋体" w:eastAsia="宋体" w:hAnsi="宋体" w:cs="Arial" w:hint="eastAsia"/>
                  <w:color w:val="202122"/>
                  <w:kern w:val="0"/>
                  <w:sz w:val="16"/>
                  <w:szCs w:val="16"/>
                </w:rPr>
                <w:t>R5线</w:t>
              </w:r>
            </w:hyperlink>
          </w:p>
        </w:tc>
        <w:tc>
          <w:tcPr>
            <w:tcW w:w="1040" w:type="dxa"/>
            <w:tcBorders>
              <w:top w:val="nil"/>
              <w:left w:val="nil"/>
              <w:bottom w:val="single" w:sz="8" w:space="0" w:color="A2A9B1"/>
              <w:right w:val="single" w:sz="8" w:space="0" w:color="A2A9B1"/>
            </w:tcBorders>
            <w:shd w:val="clear" w:color="000000" w:fill="F8F9FA"/>
            <w:vAlign w:val="center"/>
            <w:hideMark/>
          </w:tcPr>
          <w:p w14:paraId="236B0296"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伍家岗区 、夷陵区、当阳市</w:t>
            </w:r>
          </w:p>
        </w:tc>
        <w:tc>
          <w:tcPr>
            <w:tcW w:w="1040" w:type="dxa"/>
            <w:tcBorders>
              <w:top w:val="nil"/>
              <w:left w:val="nil"/>
              <w:bottom w:val="single" w:sz="8" w:space="0" w:color="A2A9B1"/>
              <w:right w:val="single" w:sz="8" w:space="0" w:color="A2A9B1"/>
            </w:tcBorders>
            <w:shd w:val="clear" w:color="000000" w:fill="F8F9FA"/>
            <w:vAlign w:val="center"/>
            <w:hideMark/>
          </w:tcPr>
          <w:p w14:paraId="5B4EE87E" w14:textId="77777777" w:rsidR="00D65C57" w:rsidRPr="00D65C57" w:rsidRDefault="00D65C57" w:rsidP="00D65C57">
            <w:pPr>
              <w:widowControl/>
              <w:jc w:val="center"/>
              <w:rPr>
                <w:rFonts w:ascii="宋体" w:eastAsia="宋体" w:hAnsi="宋体" w:cs="Arial"/>
                <w:color w:val="202122"/>
                <w:kern w:val="0"/>
                <w:sz w:val="16"/>
                <w:szCs w:val="16"/>
              </w:rPr>
            </w:pPr>
            <w:r w:rsidRPr="00D65C57">
              <w:rPr>
                <w:rFonts w:ascii="宋体" w:eastAsia="宋体" w:hAnsi="宋体" w:cs="Arial"/>
                <w:color w:val="202122"/>
                <w:kern w:val="0"/>
                <w:sz w:val="16"/>
                <w:szCs w:val="16"/>
              </w:rPr>
              <w:t>58</w:t>
            </w:r>
          </w:p>
        </w:tc>
      </w:tr>
    </w:tbl>
    <w:p w14:paraId="4E1B9AF4" w14:textId="4B813BC7" w:rsidR="00D65C57" w:rsidRPr="00D65C57" w:rsidRDefault="00D65C57" w:rsidP="00D65C57">
      <w:pPr>
        <w:pStyle w:val="2"/>
        <w:spacing w:before="0" w:after="0"/>
        <w:rPr>
          <w:rFonts w:ascii="宋体" w:eastAsia="宋体" w:hAnsi="宋体"/>
          <w:sz w:val="21"/>
          <w:szCs w:val="21"/>
        </w:rPr>
      </w:pPr>
      <w:bookmarkStart w:id="9" w:name="_Toc117177071"/>
      <w:r w:rsidRPr="00D65C57">
        <w:rPr>
          <w:rFonts w:ascii="宋体" w:eastAsia="宋体" w:hAnsi="宋体" w:hint="eastAsia"/>
          <w:sz w:val="21"/>
          <w:szCs w:val="21"/>
        </w:rPr>
        <w:t>3.3</w:t>
      </w:r>
      <w:r w:rsidRPr="00D65C57">
        <w:rPr>
          <w:rFonts w:ascii="宋体" w:eastAsia="宋体" w:hAnsi="宋体"/>
          <w:sz w:val="21"/>
          <w:szCs w:val="21"/>
        </w:rPr>
        <w:t xml:space="preserve"> </w:t>
      </w:r>
      <w:r w:rsidRPr="00D65C57">
        <w:rPr>
          <w:rFonts w:ascii="宋体" w:eastAsia="宋体" w:hAnsi="宋体" w:hint="eastAsia"/>
          <w:sz w:val="21"/>
          <w:szCs w:val="21"/>
        </w:rPr>
        <w:t>运输路径规划问题</w:t>
      </w:r>
      <w:bookmarkEnd w:id="9"/>
    </w:p>
    <w:p w14:paraId="03689855" w14:textId="386D246F" w:rsidR="008537BD" w:rsidRPr="00D65C57" w:rsidRDefault="00D65C57" w:rsidP="00D65C57">
      <w:pPr>
        <w:widowControl/>
        <w:shd w:val="clear" w:color="auto" w:fill="FFFFFF"/>
        <w:ind w:firstLine="420"/>
        <w:jc w:val="left"/>
        <w:rPr>
          <w:rFonts w:ascii="宋体" w:eastAsia="宋体" w:hAnsi="宋体"/>
          <w:szCs w:val="21"/>
        </w:rPr>
      </w:pPr>
      <w:r w:rsidRPr="00D65C57">
        <w:rPr>
          <w:rFonts w:ascii="宋体" w:eastAsia="宋体" w:hAnsi="宋体" w:hint="eastAsia"/>
          <w:szCs w:val="21"/>
        </w:rPr>
        <w:t>在铁路运输</w:t>
      </w:r>
      <w:r w:rsidRPr="00D65C57">
        <w:rPr>
          <w:rFonts w:ascii="宋体" w:eastAsia="宋体" w:hAnsi="宋体"/>
          <w:szCs w:val="21"/>
        </w:rPr>
        <w:t>运输方式</w:t>
      </w:r>
      <w:r w:rsidRPr="00D65C57">
        <w:rPr>
          <w:rFonts w:ascii="宋体" w:eastAsia="宋体" w:hAnsi="宋体" w:hint="eastAsia"/>
          <w:szCs w:val="21"/>
        </w:rPr>
        <w:t>的所有可行</w:t>
      </w:r>
      <w:r w:rsidRPr="00D65C57">
        <w:rPr>
          <w:rFonts w:ascii="宋体" w:eastAsia="宋体" w:hAnsi="宋体"/>
          <w:szCs w:val="21"/>
        </w:rPr>
        <w:t>运输路径中，按照</w:t>
      </w:r>
      <w:r w:rsidRPr="00D65C57">
        <w:rPr>
          <w:rFonts w:ascii="宋体" w:eastAsia="宋体" w:hAnsi="宋体" w:hint="eastAsia"/>
          <w:szCs w:val="21"/>
        </w:rPr>
        <w:t>人力成本最低</w:t>
      </w:r>
      <w:r w:rsidRPr="00D65C57">
        <w:rPr>
          <w:rFonts w:ascii="宋体" w:eastAsia="宋体" w:hAnsi="宋体"/>
          <w:szCs w:val="21"/>
        </w:rPr>
        <w:t>优先、时间优先等限制要素，智能地计算和选择最佳的运输方式和运输路径的问题。</w:t>
      </w:r>
    </w:p>
    <w:p w14:paraId="164D9340" w14:textId="77777777" w:rsidR="00483284" w:rsidRPr="00D65C57" w:rsidRDefault="00483284" w:rsidP="00483284">
      <w:pPr>
        <w:pStyle w:val="1"/>
        <w:spacing w:after="0"/>
        <w:rPr>
          <w:rFonts w:ascii="宋体" w:eastAsia="宋体" w:hAnsi="宋体"/>
          <w:sz w:val="24"/>
          <w:szCs w:val="24"/>
        </w:rPr>
      </w:pPr>
      <w:bookmarkStart w:id="10" w:name="_Toc117177072"/>
      <w:r w:rsidRPr="00D65C57">
        <w:rPr>
          <w:rFonts w:ascii="宋体" w:eastAsia="宋体" w:hAnsi="宋体" w:hint="eastAsia"/>
          <w:sz w:val="24"/>
          <w:szCs w:val="24"/>
        </w:rPr>
        <w:t>4</w:t>
      </w:r>
      <w:r w:rsidRPr="00D65C57">
        <w:rPr>
          <w:rFonts w:ascii="宋体" w:eastAsia="宋体" w:hAnsi="宋体"/>
          <w:sz w:val="24"/>
          <w:szCs w:val="24"/>
        </w:rPr>
        <w:t xml:space="preserve"> </w:t>
      </w:r>
      <w:r w:rsidRPr="00D65C57">
        <w:rPr>
          <w:rFonts w:ascii="宋体" w:eastAsia="宋体" w:hAnsi="宋体" w:hint="eastAsia"/>
          <w:sz w:val="24"/>
          <w:szCs w:val="24"/>
        </w:rPr>
        <w:t>模型建立与求解</w:t>
      </w:r>
      <w:bookmarkEnd w:id="10"/>
      <w:r w:rsidRPr="00D65C57">
        <w:rPr>
          <w:rFonts w:ascii="宋体" w:eastAsia="宋体" w:hAnsi="宋体" w:hint="eastAsia"/>
          <w:sz w:val="24"/>
          <w:szCs w:val="24"/>
        </w:rPr>
        <w:t xml:space="preserve"> </w:t>
      </w:r>
    </w:p>
    <w:p w14:paraId="3916CC7A" w14:textId="5E8057F7" w:rsidR="00483284" w:rsidRPr="00D65C57" w:rsidRDefault="00483284" w:rsidP="00483284">
      <w:pPr>
        <w:spacing w:line="360" w:lineRule="auto"/>
        <w:ind w:firstLineChars="200" w:firstLine="420"/>
        <w:rPr>
          <w:rFonts w:ascii="宋体" w:eastAsia="宋体" w:hAnsi="宋体"/>
          <w:szCs w:val="21"/>
        </w:rPr>
      </w:pPr>
      <w:r w:rsidRPr="00D65C57">
        <w:rPr>
          <w:rFonts w:ascii="宋体" w:eastAsia="宋体" w:hAnsi="宋体" w:hint="eastAsia"/>
          <w:szCs w:val="21"/>
        </w:rPr>
        <w:t>目前，我队实现利用O</w:t>
      </w:r>
      <w:r w:rsidRPr="00D65C57">
        <w:rPr>
          <w:rFonts w:ascii="宋体" w:eastAsia="宋体" w:hAnsi="宋体"/>
          <w:szCs w:val="21"/>
        </w:rPr>
        <w:t>racle</w:t>
      </w:r>
      <w:r w:rsidRPr="00D65C57">
        <w:rPr>
          <w:rFonts w:ascii="宋体" w:eastAsia="宋体" w:hAnsi="宋体" w:hint="eastAsia"/>
          <w:szCs w:val="21"/>
        </w:rPr>
        <w:t>数据库与车联网技术搭建时空规划模型，并对列车路径规划与站点和列车匹配问题进行深入研究，建立了机车特殊需求路径智能规划系统，同时结合时变的线路状态提出了基于D</w:t>
      </w:r>
      <w:r w:rsidRPr="00D65C57">
        <w:rPr>
          <w:rFonts w:ascii="宋体" w:eastAsia="宋体" w:hAnsi="宋体"/>
          <w:szCs w:val="21"/>
        </w:rPr>
        <w:t>ijkstra</w:t>
      </w:r>
      <w:r w:rsidRPr="00D65C57">
        <w:rPr>
          <w:rFonts w:ascii="宋体" w:eastAsia="宋体" w:hAnsi="宋体" w:hint="eastAsia"/>
          <w:szCs w:val="21"/>
        </w:rPr>
        <w:t>算法的一种的智能动态路径规划算法，最后运用C、python等开发语言将规划模型以及算法集成至智能规划系统，可实现特殊需求路径规划、列车出行方案调整、数据统计分析等功能。</w:t>
      </w:r>
    </w:p>
    <w:p w14:paraId="3AAF3013" w14:textId="77777777" w:rsidR="00483284" w:rsidRPr="00D65C57" w:rsidRDefault="00483284" w:rsidP="00483284">
      <w:pPr>
        <w:spacing w:line="360" w:lineRule="auto"/>
        <w:ind w:firstLineChars="200" w:firstLine="420"/>
        <w:rPr>
          <w:rFonts w:ascii="宋体" w:eastAsia="宋体" w:hAnsi="宋体"/>
          <w:szCs w:val="21"/>
        </w:rPr>
      </w:pPr>
      <w:r w:rsidRPr="00D65C57">
        <w:rPr>
          <w:rFonts w:ascii="宋体" w:eastAsia="宋体" w:hAnsi="宋体" w:hint="eastAsia"/>
          <w:szCs w:val="21"/>
        </w:rPr>
        <w:t>项目的核心算法包括智能动态路径规划算法和列车智能安排算法。通过前者高效计算得出规划范围内特殊需求的最优路径，后者通过分析处理千万条列车开行数据，最终得出特殊需求下的列车路径规划。</w:t>
      </w:r>
    </w:p>
    <w:p w14:paraId="6DD414E1" w14:textId="77777777" w:rsidR="00483284" w:rsidRPr="00D65C57" w:rsidRDefault="00483284" w:rsidP="00C27A1E">
      <w:pPr>
        <w:pStyle w:val="2"/>
        <w:spacing w:before="0" w:after="0"/>
        <w:rPr>
          <w:rFonts w:ascii="宋体" w:eastAsia="宋体" w:hAnsi="宋体"/>
          <w:sz w:val="21"/>
          <w:szCs w:val="21"/>
        </w:rPr>
      </w:pPr>
      <w:bookmarkStart w:id="11" w:name="_Toc117177073"/>
      <w:r w:rsidRPr="00D65C57">
        <w:rPr>
          <w:rFonts w:ascii="宋体" w:eastAsia="宋体" w:hAnsi="宋体"/>
          <w:sz w:val="21"/>
          <w:szCs w:val="21"/>
        </w:rPr>
        <w:t xml:space="preserve">4.1 </w:t>
      </w:r>
      <w:r w:rsidRPr="00D65C57">
        <w:rPr>
          <w:rFonts w:ascii="宋体" w:eastAsia="宋体" w:hAnsi="宋体" w:hint="eastAsia"/>
          <w:sz w:val="21"/>
          <w:szCs w:val="21"/>
        </w:rPr>
        <w:t>数据平台建立</w:t>
      </w:r>
      <w:bookmarkEnd w:id="11"/>
    </w:p>
    <w:p w14:paraId="7C31DC9E" w14:textId="77777777" w:rsidR="00483284" w:rsidRPr="00D65C57" w:rsidRDefault="00483284" w:rsidP="00483284">
      <w:pPr>
        <w:spacing w:line="360" w:lineRule="auto"/>
        <w:ind w:firstLineChars="200" w:firstLine="420"/>
        <w:rPr>
          <w:rFonts w:ascii="宋体" w:eastAsia="宋体" w:hAnsi="宋体"/>
          <w:szCs w:val="21"/>
        </w:rPr>
      </w:pPr>
      <w:r w:rsidRPr="00D65C57">
        <w:rPr>
          <w:rFonts w:ascii="宋体" w:eastAsia="宋体" w:hAnsi="宋体" w:hint="eastAsia"/>
          <w:szCs w:val="21"/>
        </w:rPr>
        <w:t>为实现特殊需求下的路径规划，我们首先需要建立一个拥有以目标地点为中心的半径为5</w:t>
      </w:r>
      <w:r w:rsidRPr="00D65C57">
        <w:rPr>
          <w:rFonts w:ascii="宋体" w:eastAsia="宋体" w:hAnsi="宋体"/>
          <w:szCs w:val="21"/>
        </w:rPr>
        <w:t>00</w:t>
      </w:r>
      <w:r w:rsidRPr="00D65C57">
        <w:rPr>
          <w:rFonts w:ascii="宋体" w:eastAsia="宋体" w:hAnsi="宋体" w:hint="eastAsia"/>
          <w:szCs w:val="21"/>
        </w:rPr>
        <w:t>km的所有车站的站点信息与线路信息，以及各个线路上已开行的列车信息的数据平台，以便在此平台的基础上，进行路径规划模型的建立、智能路径规划的算法求解以及后端数据的实时监控。</w:t>
      </w:r>
    </w:p>
    <w:p w14:paraId="1FE9945C" w14:textId="77777777" w:rsidR="00483284" w:rsidRPr="00D65C57" w:rsidRDefault="00483284" w:rsidP="00483284">
      <w:pPr>
        <w:spacing w:line="360" w:lineRule="auto"/>
        <w:ind w:firstLineChars="200" w:firstLine="420"/>
        <w:rPr>
          <w:rFonts w:ascii="宋体" w:eastAsia="宋体" w:hAnsi="宋体"/>
          <w:szCs w:val="21"/>
        </w:rPr>
      </w:pPr>
      <w:r w:rsidRPr="00D65C57">
        <w:rPr>
          <w:rFonts w:ascii="宋体" w:eastAsia="宋体" w:hAnsi="宋体" w:hint="eastAsia"/>
          <w:szCs w:val="21"/>
        </w:rPr>
        <w:t>对于站点，我们应用</w:t>
      </w:r>
      <w:proofErr w:type="spellStart"/>
      <w:r w:rsidRPr="00D65C57">
        <w:rPr>
          <w:rFonts w:ascii="宋体" w:eastAsia="宋体" w:hAnsi="宋体"/>
          <w:szCs w:val="21"/>
        </w:rPr>
        <w:t>T</w:t>
      </w:r>
      <w:r w:rsidRPr="00D65C57">
        <w:rPr>
          <w:rFonts w:ascii="宋体" w:eastAsia="宋体" w:hAnsi="宋体" w:hint="eastAsia"/>
          <w:szCs w:val="21"/>
        </w:rPr>
        <w:t>rans</w:t>
      </w:r>
      <w:r w:rsidRPr="00D65C57">
        <w:rPr>
          <w:rFonts w:ascii="宋体" w:eastAsia="宋体" w:hAnsi="宋体"/>
          <w:szCs w:val="21"/>
        </w:rPr>
        <w:t>CAD</w:t>
      </w:r>
      <w:proofErr w:type="spellEnd"/>
      <w:r w:rsidRPr="00D65C57">
        <w:rPr>
          <w:rFonts w:ascii="宋体" w:eastAsia="宋体" w:hAnsi="宋体" w:hint="eastAsia"/>
          <w:szCs w:val="21"/>
        </w:rPr>
        <w:t>来标记出站点的位置坐标，将其存入到Oracle数据库</w:t>
      </w:r>
      <w:r w:rsidRPr="00D65C57">
        <w:rPr>
          <w:rFonts w:ascii="宋体" w:eastAsia="宋体" w:hAnsi="宋体" w:hint="eastAsia"/>
          <w:szCs w:val="21"/>
        </w:rPr>
        <w:lastRenderedPageBreak/>
        <w:t>中，以便之后进行站点位置数据的调取。除此之外，我们还将列车的开行信息，列车车站的距离条件等存入Oracle数据库中，以便支撑之后的算法求解。</w:t>
      </w:r>
    </w:p>
    <w:p w14:paraId="5EED43BE" w14:textId="77777777" w:rsidR="00483284" w:rsidRPr="00D65C57" w:rsidRDefault="00483284" w:rsidP="00483284">
      <w:pPr>
        <w:spacing w:line="360" w:lineRule="auto"/>
        <w:ind w:firstLineChars="200" w:firstLine="420"/>
        <w:rPr>
          <w:rFonts w:ascii="宋体" w:eastAsia="宋体" w:hAnsi="宋体"/>
          <w:szCs w:val="21"/>
        </w:rPr>
      </w:pPr>
      <w:r w:rsidRPr="00D65C57">
        <w:rPr>
          <w:rFonts w:ascii="宋体" w:eastAsia="宋体" w:hAnsi="宋体" w:hint="eastAsia"/>
          <w:szCs w:val="21"/>
        </w:rPr>
        <w:t>通过</w:t>
      </w:r>
      <w:proofErr w:type="spellStart"/>
      <w:r w:rsidRPr="00D65C57">
        <w:rPr>
          <w:rFonts w:ascii="宋体" w:eastAsia="宋体" w:hAnsi="宋体"/>
          <w:szCs w:val="21"/>
        </w:rPr>
        <w:t>T</w:t>
      </w:r>
      <w:r w:rsidRPr="00D65C57">
        <w:rPr>
          <w:rFonts w:ascii="宋体" w:eastAsia="宋体" w:hAnsi="宋体" w:hint="eastAsia"/>
          <w:szCs w:val="21"/>
        </w:rPr>
        <w:t>rans</w:t>
      </w:r>
      <w:r w:rsidRPr="00D65C57">
        <w:rPr>
          <w:rFonts w:ascii="宋体" w:eastAsia="宋体" w:hAnsi="宋体"/>
          <w:szCs w:val="21"/>
        </w:rPr>
        <w:t>CAD</w:t>
      </w:r>
      <w:proofErr w:type="spellEnd"/>
      <w:r w:rsidRPr="00D65C57">
        <w:rPr>
          <w:rFonts w:ascii="宋体" w:eastAsia="宋体" w:hAnsi="宋体" w:hint="eastAsia"/>
          <w:szCs w:val="21"/>
        </w:rPr>
        <w:t>与车联网技术的紧密结合，我们搭建了一个强大的站点线路数据平台，以此进行各种特殊需求下的路径规划问题处理。</w:t>
      </w:r>
    </w:p>
    <w:p w14:paraId="4F4CC450" w14:textId="77777777" w:rsidR="00483284" w:rsidRPr="00D65C57" w:rsidRDefault="00483284" w:rsidP="00C27A1E">
      <w:pPr>
        <w:pStyle w:val="2"/>
        <w:spacing w:before="0" w:after="0"/>
        <w:rPr>
          <w:rFonts w:ascii="宋体" w:eastAsia="宋体" w:hAnsi="宋体"/>
          <w:sz w:val="21"/>
          <w:szCs w:val="21"/>
        </w:rPr>
      </w:pPr>
      <w:bookmarkStart w:id="12" w:name="_Toc117177074"/>
      <w:r w:rsidRPr="00D65C57">
        <w:rPr>
          <w:rFonts w:ascii="宋体" w:eastAsia="宋体" w:hAnsi="宋体" w:hint="eastAsia"/>
          <w:sz w:val="21"/>
          <w:szCs w:val="21"/>
        </w:rPr>
        <w:t>4</w:t>
      </w:r>
      <w:r w:rsidRPr="00D65C57">
        <w:rPr>
          <w:rFonts w:ascii="宋体" w:eastAsia="宋体" w:hAnsi="宋体"/>
          <w:sz w:val="21"/>
          <w:szCs w:val="21"/>
        </w:rPr>
        <w:t xml:space="preserve">.2 </w:t>
      </w:r>
      <w:r w:rsidRPr="00D65C57">
        <w:rPr>
          <w:rFonts w:ascii="宋体" w:eastAsia="宋体" w:hAnsi="宋体" w:hint="eastAsia"/>
          <w:sz w:val="21"/>
          <w:szCs w:val="21"/>
        </w:rPr>
        <w:t>模型建立</w:t>
      </w:r>
      <w:bookmarkEnd w:id="12"/>
    </w:p>
    <w:p w14:paraId="4F14074E" w14:textId="77777777" w:rsidR="00483284" w:rsidRPr="00D65C57" w:rsidRDefault="00483284" w:rsidP="00483284">
      <w:pPr>
        <w:spacing w:line="360" w:lineRule="auto"/>
        <w:ind w:firstLineChars="200" w:firstLine="420"/>
        <w:rPr>
          <w:rFonts w:ascii="宋体" w:eastAsia="宋体" w:hAnsi="宋体"/>
          <w:szCs w:val="21"/>
        </w:rPr>
      </w:pPr>
      <w:r w:rsidRPr="00D65C57">
        <w:rPr>
          <w:rFonts w:ascii="宋体" w:eastAsia="宋体" w:hAnsi="宋体" w:hint="eastAsia"/>
          <w:szCs w:val="21"/>
        </w:rPr>
        <w:t>考虑到在实际问题中特殊需求和路径的匹配规划问题，我们将路径规划问题中的数值量化，基于原始数据，加入铁路限行约束、线路能力不足对于特殊需求列车开行的影响约束、速度最大值约束。而在现实场景中，其他各个因素例如乘务员的一些排班问题对于路径规划的影响也较大。为了使模型计算速度和大小可控，我们又加入了车流约束和运营成本约束，因此形成了最小运营成本模型和特殊需求下的路径规划模型。如下所示：</w:t>
      </w:r>
    </w:p>
    <w:p w14:paraId="4E6917CC" w14:textId="77777777" w:rsidR="00483284" w:rsidRPr="00D65C57" w:rsidRDefault="00483284" w:rsidP="00483284">
      <w:pPr>
        <w:spacing w:line="360" w:lineRule="auto"/>
        <w:rPr>
          <w:rFonts w:ascii="宋体" w:eastAsia="宋体" w:hAnsi="宋体" w:cs="宋体"/>
          <w:szCs w:val="21"/>
        </w:rPr>
      </w:pPr>
      <w:r w:rsidRPr="00D65C57">
        <w:rPr>
          <w:rFonts w:ascii="宋体" w:eastAsia="宋体" w:hAnsi="宋体" w:cs="宋体" w:hint="eastAsia"/>
          <w:szCs w:val="21"/>
        </w:rPr>
        <w:t>目标函数：</w:t>
      </w:r>
    </w:p>
    <w:p w14:paraId="3C2BE061" w14:textId="7CBB7D96" w:rsidR="00483284" w:rsidRPr="00D65C57" w:rsidRDefault="00483284" w:rsidP="00483284">
      <w:pPr>
        <w:spacing w:line="360" w:lineRule="auto"/>
        <w:ind w:firstLineChars="500" w:firstLine="1050"/>
        <w:rPr>
          <w:rFonts w:ascii="宋体" w:eastAsia="宋体" w:hAnsi="宋体"/>
          <w:szCs w:val="21"/>
        </w:rPr>
      </w:pPr>
      <m:oMath>
        <m:r>
          <m:rPr>
            <m:sty m:val="p"/>
          </m:rPr>
          <w:rPr>
            <w:rFonts w:ascii="Cambria Math" w:eastAsia="宋体" w:hAnsi="Cambria Math" w:cs="Times New Roman"/>
            <w:szCs w:val="21"/>
          </w:rPr>
          <m:t xml:space="preserve">min </m:t>
        </m:r>
        <m:r>
          <m:rPr>
            <m:sty m:val="p"/>
          </m:rPr>
          <w:rPr>
            <w:rFonts w:ascii="Cambria Math" w:eastAsia="宋体" w:hAnsi="Cambria Math"/>
            <w:szCs w:val="21"/>
          </w:rPr>
          <m:t>c=</m:t>
        </m:r>
        <m:sSub>
          <m:sSubPr>
            <m:ctrlPr>
              <w:rPr>
                <w:rFonts w:ascii="Cambria Math" w:eastAsia="宋体" w:hAnsi="Cambria Math"/>
                <w:szCs w:val="21"/>
              </w:rPr>
            </m:ctrlPr>
          </m:sSubPr>
          <m:e>
            <m:r>
              <m:rPr>
                <m:sty m:val="p"/>
              </m:rPr>
              <w:rPr>
                <w:rFonts w:ascii="Cambria Math" w:eastAsia="宋体" w:hAnsi="Cambria Math"/>
                <w:szCs w:val="21"/>
              </w:rPr>
              <m:t>y</m:t>
            </m:r>
          </m:e>
          <m:sub>
            <m:r>
              <m:rPr>
                <m:sty m:val="p"/>
              </m:rPr>
              <w:rPr>
                <w:rFonts w:ascii="Cambria Math" w:eastAsia="宋体" w:hAnsi="Cambria Math"/>
                <w:szCs w:val="21"/>
              </w:rPr>
              <m:t>i</m:t>
            </m:r>
          </m:sub>
        </m:sSub>
        <m:sSub>
          <m:sSubPr>
            <m:ctrlPr>
              <w:rPr>
                <w:rFonts w:ascii="Cambria Math" w:eastAsia="宋体" w:hAnsi="Cambria Math" w:cs="Times New Roman"/>
                <w:szCs w:val="21"/>
              </w:rPr>
            </m:ctrlPr>
          </m:sSubPr>
          <m:e>
            <m:r>
              <m:rPr>
                <m:sty m:val="p"/>
              </m:rPr>
              <w:rPr>
                <w:rFonts w:ascii="Cambria Math" w:eastAsia="宋体" w:hAnsi="Cambria Math" w:cs="Times New Roman"/>
                <w:szCs w:val="21"/>
              </w:rPr>
              <m:t>M</m:t>
            </m:r>
          </m:e>
          <m:sub>
            <m:r>
              <m:rPr>
                <m:sty m:val="p"/>
              </m:rPr>
              <w:rPr>
                <w:rFonts w:ascii="Cambria Math" w:eastAsia="宋体" w:hAnsi="Cambria Math" w:cs="Times New Roman"/>
                <w:szCs w:val="21"/>
              </w:rPr>
              <m:t>0i</m:t>
            </m:r>
          </m:sub>
        </m:sSub>
        <m:r>
          <m:rPr>
            <m:sty m:val="p"/>
          </m:rPr>
          <w:rPr>
            <w:rFonts w:ascii="Cambria Math" w:eastAsia="宋体" w:hAnsi="Cambria Math" w:cs="Times New Roman"/>
            <w:szCs w:val="21"/>
          </w:rPr>
          <m:t>+</m:t>
        </m:r>
        <m:nary>
          <m:naryPr>
            <m:chr m:val="∑"/>
            <m:limLoc m:val="undOvr"/>
            <m:ctrlPr>
              <w:rPr>
                <w:rFonts w:ascii="Cambria Math" w:eastAsia="宋体" w:hAnsi="Cambria Math" w:cs="Times New Roman"/>
                <w:szCs w:val="21"/>
              </w:rPr>
            </m:ctrlPr>
          </m:naryPr>
          <m:sub>
            <m:r>
              <m:rPr>
                <m:sty m:val="p"/>
              </m:rPr>
              <w:rPr>
                <w:rFonts w:ascii="Cambria Math" w:eastAsia="宋体" w:hAnsi="Cambria Math" w:cs="Times New Roman"/>
                <w:szCs w:val="21"/>
              </w:rPr>
              <m:t>j=1</m:t>
            </m:r>
          </m:sub>
          <m:sup>
            <m:r>
              <m:rPr>
                <m:sty m:val="p"/>
              </m:rPr>
              <w:rPr>
                <w:rFonts w:ascii="Cambria Math" w:eastAsia="宋体" w:hAnsi="Cambria Math" w:cs="Times New Roman"/>
                <w:szCs w:val="21"/>
              </w:rPr>
              <m:t>13</m:t>
            </m:r>
          </m:sup>
          <m:e>
            <m:nary>
              <m:naryPr>
                <m:chr m:val="∑"/>
                <m:limLoc m:val="undOvr"/>
                <m:ctrlPr>
                  <w:rPr>
                    <w:rFonts w:ascii="Cambria Math" w:eastAsia="宋体" w:hAnsi="Cambria Math" w:cs="Times New Roman"/>
                    <w:szCs w:val="21"/>
                  </w:rPr>
                </m:ctrlPr>
              </m:naryPr>
              <m:sub>
                <m:r>
                  <m:rPr>
                    <m:sty m:val="p"/>
                  </m:rPr>
                  <w:rPr>
                    <w:rFonts w:ascii="Cambria Math" w:eastAsia="宋体" w:hAnsi="Cambria Math" w:cs="Times New Roman"/>
                    <w:szCs w:val="21"/>
                  </w:rPr>
                  <m:t>k=1</m:t>
                </m:r>
              </m:sub>
              <m:sup>
                <m:r>
                  <m:rPr>
                    <m:sty m:val="p"/>
                  </m:rPr>
                  <w:rPr>
                    <w:rFonts w:ascii="Cambria Math" w:eastAsia="宋体" w:hAnsi="Cambria Math" w:cs="Times New Roman"/>
                    <w:szCs w:val="21"/>
                  </w:rPr>
                  <m:t>7</m:t>
                </m:r>
              </m:sup>
              <m:e>
                <m:sSub>
                  <m:sSubPr>
                    <m:ctrlPr>
                      <w:rPr>
                        <w:rFonts w:ascii="Cambria Math" w:eastAsia="宋体" w:hAnsi="Cambria Math"/>
                        <w:szCs w:val="21"/>
                      </w:rPr>
                    </m:ctrlPr>
                  </m:sSubPr>
                  <m:e>
                    <m:r>
                      <m:rPr>
                        <m:sty m:val="p"/>
                      </m:rPr>
                      <w:rPr>
                        <w:rFonts w:ascii="Cambria Math" w:eastAsia="宋体" w:hAnsi="Cambria Math"/>
                        <w:szCs w:val="21"/>
                      </w:rPr>
                      <m:t>x</m:t>
                    </m:r>
                  </m:e>
                  <m:sub>
                    <m:r>
                      <m:rPr>
                        <m:sty m:val="p"/>
                      </m:rPr>
                      <w:rPr>
                        <w:rFonts w:ascii="Cambria Math" w:eastAsia="宋体" w:hAnsi="Cambria Math"/>
                        <w:szCs w:val="21"/>
                      </w:rPr>
                      <m:t>ijk</m:t>
                    </m:r>
                  </m:sub>
                </m:sSub>
                <m:r>
                  <m:rPr>
                    <m:sty m:val="p"/>
                  </m:rPr>
                  <w:rPr>
                    <w:rFonts w:ascii="Cambria Math" w:eastAsia="宋体" w:hAnsi="Cambria Math" w:cs="Times New Roman"/>
                    <w:szCs w:val="21"/>
                  </w:rPr>
                  <m:t>(</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T</m:t>
                    </m:r>
                  </m:e>
                  <m:sub>
                    <m:r>
                      <m:rPr>
                        <m:sty m:val="p"/>
                      </m:rPr>
                      <w:rPr>
                        <w:rFonts w:ascii="Cambria Math" w:eastAsia="宋体" w:hAnsi="Cambria Math" w:cs="Times New Roman"/>
                        <w:szCs w:val="21"/>
                      </w:rPr>
                      <m:t>1j</m:t>
                    </m:r>
                  </m:sub>
                </m:sSub>
                <m:sSub>
                  <m:sSubPr>
                    <m:ctrlPr>
                      <w:rPr>
                        <w:rFonts w:ascii="Cambria Math" w:eastAsia="宋体" w:hAnsi="Cambria Math" w:cs="Times New Roman"/>
                        <w:szCs w:val="21"/>
                      </w:rPr>
                    </m:ctrlPr>
                  </m:sSubPr>
                  <m:e>
                    <m:r>
                      <m:rPr>
                        <m:sty m:val="p"/>
                      </m:rPr>
                      <w:rPr>
                        <w:rFonts w:ascii="Cambria Math" w:eastAsia="宋体" w:hAnsi="Cambria Math" w:cs="Times New Roman"/>
                        <w:szCs w:val="21"/>
                      </w:rPr>
                      <m:t>M</m:t>
                    </m:r>
                  </m:e>
                  <m:sub>
                    <m:r>
                      <m:rPr>
                        <m:sty m:val="p"/>
                      </m:rPr>
                      <w:rPr>
                        <w:rFonts w:ascii="Cambria Math" w:eastAsia="宋体" w:hAnsi="Cambria Math" w:cs="Times New Roman"/>
                        <w:szCs w:val="21"/>
                      </w:rPr>
                      <m:t>1i</m:t>
                    </m:r>
                  </m:sub>
                </m:sSub>
              </m:e>
            </m:nary>
            <m:r>
              <m:rPr>
                <m:sty m:val="p"/>
              </m:rPr>
              <w:rPr>
                <w:rFonts w:ascii="Cambria Math" w:eastAsia="宋体" w:hAnsi="Cambria Math" w:cs="Times New Roman"/>
                <w:szCs w:val="21"/>
              </w:rPr>
              <m:t>+</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T</m:t>
                </m:r>
              </m:e>
              <m:sub>
                <m:r>
                  <m:rPr>
                    <m:sty m:val="p"/>
                  </m:rPr>
                  <w:rPr>
                    <w:rFonts w:ascii="Cambria Math" w:eastAsia="宋体" w:hAnsi="Cambria Math" w:cs="Times New Roman"/>
                    <w:szCs w:val="21"/>
                  </w:rPr>
                  <m:t>2j</m:t>
                </m:r>
              </m:sub>
            </m:sSub>
            <m:sSub>
              <m:sSubPr>
                <m:ctrlPr>
                  <w:rPr>
                    <w:rFonts w:ascii="Cambria Math" w:eastAsia="宋体" w:hAnsi="Cambria Math" w:cs="Times New Roman"/>
                    <w:szCs w:val="21"/>
                  </w:rPr>
                </m:ctrlPr>
              </m:sSubPr>
              <m:e>
                <m:r>
                  <m:rPr>
                    <m:sty m:val="p"/>
                  </m:rPr>
                  <w:rPr>
                    <w:rFonts w:ascii="Cambria Math" w:eastAsia="宋体" w:hAnsi="Cambria Math" w:cs="Times New Roman"/>
                    <w:szCs w:val="21"/>
                  </w:rPr>
                  <m:t>M</m:t>
                </m:r>
              </m:e>
              <m:sub>
                <m:r>
                  <m:rPr>
                    <m:sty m:val="p"/>
                  </m:rPr>
                  <w:rPr>
                    <w:rFonts w:ascii="Cambria Math" w:eastAsia="宋体" w:hAnsi="Cambria Math" w:cs="Times New Roman"/>
                    <w:szCs w:val="21"/>
                  </w:rPr>
                  <m:t>2i</m:t>
                </m:r>
              </m:sub>
            </m:sSub>
            <m:r>
              <m:rPr>
                <m:sty m:val="p"/>
              </m:rPr>
              <w:rPr>
                <w:rFonts w:ascii="Cambria Math" w:eastAsia="宋体" w:hAnsi="Cambria Math" w:cs="Times New Roman"/>
                <w:szCs w:val="21"/>
              </w:rPr>
              <m:t>)</m:t>
            </m:r>
          </m:e>
        </m:nary>
      </m:oMath>
      <w:r w:rsidRPr="00D65C57">
        <w:rPr>
          <w:rFonts w:ascii="宋体" w:eastAsia="宋体" w:hAnsi="宋体" w:hint="eastAsia"/>
          <w:szCs w:val="21"/>
        </w:rPr>
        <w:t xml:space="preserve"> </w:t>
      </w:r>
      <w:r w:rsidRPr="00D65C57">
        <w:rPr>
          <w:rFonts w:ascii="宋体" w:eastAsia="宋体" w:hAnsi="宋体"/>
          <w:szCs w:val="21"/>
        </w:rPr>
        <w:t xml:space="preserve">                        </w:t>
      </w:r>
      <w:r w:rsidRPr="00D65C57">
        <w:rPr>
          <w:rFonts w:ascii="宋体" w:eastAsia="宋体" w:hAnsi="宋体" w:hint="eastAsia"/>
          <w:szCs w:val="21"/>
        </w:rPr>
        <w:t>（1）</w:t>
      </w:r>
    </w:p>
    <w:p w14:paraId="7A4BC493" w14:textId="77777777" w:rsidR="00483284" w:rsidRPr="00D65C57" w:rsidRDefault="00483284" w:rsidP="00483284">
      <w:pPr>
        <w:spacing w:line="360" w:lineRule="auto"/>
        <w:rPr>
          <w:rFonts w:ascii="宋体" w:eastAsia="宋体" w:hAnsi="宋体"/>
          <w:szCs w:val="21"/>
        </w:rPr>
      </w:pPr>
      <w:r w:rsidRPr="00D65C57">
        <w:rPr>
          <w:rFonts w:ascii="宋体" w:eastAsia="宋体" w:hAnsi="宋体" w:hint="eastAsia"/>
          <w:szCs w:val="21"/>
        </w:rPr>
        <w:t>约束条件：</w:t>
      </w:r>
    </w:p>
    <w:p w14:paraId="47C1255A" w14:textId="77777777" w:rsidR="00483284" w:rsidRPr="00D65C57" w:rsidRDefault="00000000" w:rsidP="00483284">
      <w:pPr>
        <w:spacing w:line="360" w:lineRule="auto"/>
        <w:ind w:firstLineChars="700" w:firstLine="1470"/>
        <w:rPr>
          <w:rFonts w:ascii="宋体" w:eastAsia="宋体" w:hAnsi="宋体"/>
          <w:szCs w:val="21"/>
        </w:rPr>
      </w:pPr>
      <m:oMath>
        <m:nary>
          <m:naryPr>
            <m:chr m:val="∑"/>
            <m:limLoc m:val="undOvr"/>
            <m:ctrlPr>
              <w:rPr>
                <w:rFonts w:ascii="Cambria Math" w:eastAsia="宋体" w:hAnsi="Cambria Math" w:cs="Times New Roman"/>
                <w:szCs w:val="21"/>
              </w:rPr>
            </m:ctrlPr>
          </m:naryPr>
          <m:sub>
            <m:r>
              <m:rPr>
                <m:sty m:val="p"/>
              </m:rPr>
              <w:rPr>
                <w:rFonts w:ascii="Cambria Math" w:eastAsia="宋体" w:hAnsi="Cambria Math" w:cs="Times New Roman"/>
                <w:szCs w:val="21"/>
              </w:rPr>
              <m:t>k=1</m:t>
            </m:r>
          </m:sub>
          <m:sup>
            <m:r>
              <m:rPr>
                <m:sty m:val="p"/>
              </m:rPr>
              <w:rPr>
                <w:rFonts w:ascii="Cambria Math" w:eastAsia="宋体" w:hAnsi="Cambria Math" w:cs="Times New Roman"/>
                <w:szCs w:val="21"/>
              </w:rPr>
              <m:t>7</m:t>
            </m:r>
          </m:sup>
          <m:e>
            <m:nary>
              <m:naryPr>
                <m:chr m:val="∑"/>
                <m:limLoc m:val="undOvr"/>
                <m:ctrlPr>
                  <w:rPr>
                    <w:rFonts w:ascii="Cambria Math" w:eastAsia="宋体" w:hAnsi="Cambria Math" w:cs="Times New Roman"/>
                    <w:szCs w:val="21"/>
                  </w:rPr>
                </m:ctrlPr>
              </m:naryPr>
              <m:sub>
                <m:r>
                  <m:rPr>
                    <m:sty m:val="p"/>
                  </m:rPr>
                  <w:rPr>
                    <w:rFonts w:ascii="Cambria Math" w:eastAsia="宋体" w:hAnsi="Cambria Math" w:cs="Times New Roman"/>
                    <w:szCs w:val="21"/>
                  </w:rPr>
                  <m:t>j=1</m:t>
                </m:r>
              </m:sub>
              <m:sup>
                <m:r>
                  <m:rPr>
                    <m:sty m:val="p"/>
                  </m:rPr>
                  <w:rPr>
                    <w:rFonts w:ascii="Cambria Math" w:eastAsia="宋体" w:hAnsi="Cambria Math" w:cs="Times New Roman"/>
                    <w:szCs w:val="21"/>
                  </w:rPr>
                  <m:t>13</m:t>
                </m:r>
              </m:sup>
              <m:e>
                <m:sSub>
                  <m:sSubPr>
                    <m:ctrlPr>
                      <w:rPr>
                        <w:rFonts w:ascii="Cambria Math" w:eastAsia="宋体" w:hAnsi="Cambria Math"/>
                        <w:szCs w:val="21"/>
                      </w:rPr>
                    </m:ctrlPr>
                  </m:sSubPr>
                  <m:e>
                    <m:r>
                      <m:rPr>
                        <m:sty m:val="p"/>
                      </m:rPr>
                      <w:rPr>
                        <w:rFonts w:ascii="Cambria Math" w:eastAsia="宋体" w:hAnsi="Cambria Math"/>
                        <w:szCs w:val="21"/>
                      </w:rPr>
                      <m:t>x</m:t>
                    </m:r>
                  </m:e>
                  <m:sub>
                    <m:r>
                      <m:rPr>
                        <m:sty m:val="p"/>
                      </m:rPr>
                      <w:rPr>
                        <w:rFonts w:ascii="Cambria Math" w:eastAsia="宋体" w:hAnsi="Cambria Math"/>
                        <w:szCs w:val="21"/>
                      </w:rPr>
                      <m:t>ijk</m:t>
                    </m:r>
                  </m:sub>
                </m:sSub>
                <m:r>
                  <m:rPr>
                    <m:sty m:val="p"/>
                  </m:rPr>
                  <w:rPr>
                    <w:rFonts w:ascii="Cambria Math" w:eastAsia="宋体" w:hAnsi="Cambria Math" w:cs="Times New Roman"/>
                    <w:szCs w:val="21"/>
                  </w:rPr>
                  <m:t>≤M</m:t>
                </m:r>
                <m:sSub>
                  <m:sSubPr>
                    <m:ctrlPr>
                      <w:rPr>
                        <w:rFonts w:ascii="Cambria Math" w:eastAsia="宋体" w:hAnsi="Cambria Math"/>
                        <w:szCs w:val="21"/>
                      </w:rPr>
                    </m:ctrlPr>
                  </m:sSubPr>
                  <m:e>
                    <m:r>
                      <m:rPr>
                        <m:sty m:val="p"/>
                      </m:rPr>
                      <w:rPr>
                        <w:rFonts w:ascii="Cambria Math" w:eastAsia="宋体" w:hAnsi="Cambria Math"/>
                        <w:szCs w:val="21"/>
                      </w:rPr>
                      <m:t>y</m:t>
                    </m:r>
                  </m:e>
                  <m:sub>
                    <m:r>
                      <m:rPr>
                        <m:sty m:val="p"/>
                      </m:rPr>
                      <w:rPr>
                        <w:rFonts w:ascii="Cambria Math" w:eastAsia="宋体" w:hAnsi="Cambria Math"/>
                        <w:szCs w:val="21"/>
                      </w:rPr>
                      <m:t>i</m:t>
                    </m:r>
                  </m:sub>
                </m:sSub>
                <m:r>
                  <m:rPr>
                    <m:sty m:val="p"/>
                  </m:rPr>
                  <w:rPr>
                    <w:rFonts w:ascii="Cambria Math" w:eastAsia="宋体" w:hAnsi="Cambria Math" w:cs="Times New Roman"/>
                    <w:szCs w:val="21"/>
                  </w:rPr>
                  <m:t>,   ∀i∈S</m:t>
                </m:r>
              </m:e>
            </m:nary>
          </m:e>
        </m:nary>
        <m:r>
          <m:rPr>
            <m:sty m:val="p"/>
          </m:rPr>
          <w:rPr>
            <w:rFonts w:ascii="Cambria Math" w:eastAsia="宋体" w:hAnsi="Cambria Math" w:cs="Times New Roman"/>
            <w:szCs w:val="21"/>
          </w:rPr>
          <m:t>,M</m:t>
        </m:r>
        <m:r>
          <m:rPr>
            <m:sty m:val="p"/>
          </m:rPr>
          <w:rPr>
            <w:rFonts w:ascii="Cambria Math" w:eastAsia="宋体" w:hAnsi="Cambria Math" w:cs="Times New Roman" w:hint="eastAsia"/>
            <w:szCs w:val="21"/>
          </w:rPr>
          <m:t>为一</m:t>
        </m:r>
        <m:r>
          <m:rPr>
            <m:sty m:val="p"/>
          </m:rPr>
          <w:rPr>
            <w:rFonts w:ascii="Cambria Math" w:eastAsia="宋体" w:hAnsi="Cambria Math" w:cs="Times New Roman"/>
            <w:szCs w:val="21"/>
          </w:rPr>
          <m:t xml:space="preserve"> </m:t>
        </m:r>
        <m:r>
          <m:rPr>
            <m:sty m:val="p"/>
          </m:rPr>
          <w:rPr>
            <w:rFonts w:ascii="Cambria Math" w:eastAsia="宋体" w:hAnsi="Cambria Math" w:cs="Times New Roman" w:hint="eastAsia"/>
            <w:szCs w:val="21"/>
          </w:rPr>
          <m:t>个很大的常数</m:t>
        </m:r>
      </m:oMath>
      <w:r w:rsidR="00483284" w:rsidRPr="00D65C57">
        <w:rPr>
          <w:rFonts w:ascii="宋体" w:eastAsia="宋体" w:hAnsi="宋体" w:hint="eastAsia"/>
          <w:szCs w:val="21"/>
        </w:rPr>
        <w:t xml:space="preserve"> </w:t>
      </w:r>
      <w:r w:rsidR="00483284" w:rsidRPr="00D65C57">
        <w:rPr>
          <w:rFonts w:ascii="宋体" w:eastAsia="宋体" w:hAnsi="宋体"/>
          <w:szCs w:val="21"/>
        </w:rPr>
        <w:t xml:space="preserve">                </w:t>
      </w:r>
      <w:r w:rsidR="00483284" w:rsidRPr="00D65C57">
        <w:rPr>
          <w:rFonts w:ascii="宋体" w:eastAsia="宋体" w:hAnsi="宋体" w:hint="eastAsia"/>
          <w:szCs w:val="21"/>
        </w:rPr>
        <w:t>（2）</w:t>
      </w:r>
    </w:p>
    <w:p w14:paraId="57C2C18A" w14:textId="77777777" w:rsidR="00483284" w:rsidRPr="00D65C57" w:rsidRDefault="00000000" w:rsidP="00483284">
      <w:pPr>
        <w:tabs>
          <w:tab w:val="center" w:pos="4095"/>
          <w:tab w:val="right" w:pos="8190"/>
        </w:tabs>
        <w:spacing w:before="240" w:after="240" w:line="360" w:lineRule="auto"/>
        <w:ind w:leftChars="700" w:left="1470"/>
        <w:rPr>
          <w:rFonts w:ascii="宋体" w:eastAsia="宋体" w:hAnsi="宋体" w:cs="Arial"/>
          <w:szCs w:val="21"/>
        </w:rPr>
      </w:pPr>
      <m:oMath>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i=1</m:t>
            </m:r>
          </m:sub>
          <m:sup>
            <m:r>
              <w:rPr>
                <w:rFonts w:ascii="Cambria Math" w:eastAsia="宋体" w:hAnsi="Cambria Math" w:cs="Times New Roman"/>
                <w:szCs w:val="21"/>
              </w:rPr>
              <m:t>10</m:t>
            </m:r>
          </m:sup>
          <m:e>
            <m:sSub>
              <m:sSubPr>
                <m:ctrlPr>
                  <w:rPr>
                    <w:rFonts w:ascii="Cambria Math" w:eastAsia="宋体" w:hAnsi="Cambria Math"/>
                    <w:szCs w:val="21"/>
                  </w:rPr>
                </m:ctrlPr>
              </m:sSubPr>
              <m:e>
                <m:r>
                  <m:rPr>
                    <m:sty m:val="p"/>
                  </m:rPr>
                  <w:rPr>
                    <w:rFonts w:ascii="Cambria Math" w:eastAsia="宋体" w:hAnsi="Cambria Math"/>
                    <w:szCs w:val="21"/>
                  </w:rPr>
                  <m:t>x</m:t>
                </m:r>
              </m:e>
              <m:sub>
                <m:r>
                  <m:rPr>
                    <m:sty m:val="p"/>
                  </m:rPr>
                  <w:rPr>
                    <w:rFonts w:ascii="Cambria Math" w:eastAsia="宋体" w:hAnsi="Cambria Math"/>
                    <w:szCs w:val="21"/>
                  </w:rPr>
                  <m:t>ijk</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P</m:t>
                </m:r>
              </m:e>
              <m:sub>
                <m:r>
                  <w:rPr>
                    <w:rFonts w:ascii="Cambria Math" w:eastAsia="宋体" w:hAnsi="Cambria Math" w:cs="Times New Roman"/>
                    <w:szCs w:val="21"/>
                  </w:rPr>
                  <m:t>1j</m:t>
                </m:r>
              </m:sub>
            </m:sSub>
            <m:r>
              <w:rPr>
                <w:rFonts w:ascii="Cambria Math" w:eastAsia="宋体" w:hAnsi="Cambria Math" w:cs="Times New Roman"/>
                <w:szCs w:val="21"/>
              </w:rPr>
              <m:t>,  ∀j∈T,k∈D</m:t>
            </m:r>
          </m:e>
        </m:nary>
      </m:oMath>
      <w:r w:rsidR="00483284" w:rsidRPr="00D65C57">
        <w:rPr>
          <w:rFonts w:ascii="宋体" w:eastAsia="宋体" w:hAnsi="宋体" w:cs="Times New Roman" w:hint="eastAsia"/>
          <w:szCs w:val="21"/>
        </w:rPr>
        <w:tab/>
      </w:r>
      <w:r w:rsidR="00483284" w:rsidRPr="00D65C57">
        <w:rPr>
          <w:rFonts w:ascii="宋体" w:eastAsia="宋体" w:hAnsi="宋体" w:cs="Times New Roman"/>
          <w:szCs w:val="21"/>
        </w:rPr>
        <w:t xml:space="preserve">                                    </w:t>
      </w:r>
      <w:r w:rsidR="00483284" w:rsidRPr="00D65C57">
        <w:rPr>
          <w:rFonts w:ascii="宋体" w:eastAsia="宋体" w:hAnsi="宋体" w:cs="Times New Roman" w:hint="eastAsia"/>
          <w:szCs w:val="21"/>
        </w:rPr>
        <w:t>（3）</w:t>
      </w:r>
      <w:r w:rsidR="00483284" w:rsidRPr="00D65C57">
        <w:rPr>
          <w:rFonts w:ascii="宋体" w:eastAsia="宋体" w:hAnsi="宋体" w:cs="Arial" w:hint="eastAsia"/>
          <w:szCs w:val="21"/>
        </w:rPr>
        <w:t xml:space="preserve"> </w:t>
      </w:r>
    </w:p>
    <w:p w14:paraId="6587AEC9" w14:textId="77777777" w:rsidR="00483284" w:rsidRPr="00D65C57" w:rsidRDefault="00000000" w:rsidP="00483284">
      <w:pPr>
        <w:tabs>
          <w:tab w:val="center" w:pos="4095"/>
          <w:tab w:val="right" w:pos="8190"/>
        </w:tabs>
        <w:spacing w:before="240" w:after="240" w:line="360" w:lineRule="auto"/>
        <w:ind w:leftChars="700" w:left="1470"/>
        <w:rPr>
          <w:rFonts w:ascii="宋体" w:eastAsia="宋体" w:hAnsi="宋体" w:cs="Arial"/>
          <w:szCs w:val="21"/>
        </w:rPr>
      </w:pPr>
      <m:oMath>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i=11</m:t>
            </m:r>
          </m:sub>
          <m:sup>
            <m:r>
              <w:rPr>
                <w:rFonts w:ascii="Cambria Math" w:eastAsia="宋体" w:hAnsi="Cambria Math" w:cs="Times New Roman"/>
                <w:szCs w:val="21"/>
              </w:rPr>
              <m:t>21</m:t>
            </m:r>
          </m:sup>
          <m:e>
            <m:sSub>
              <m:sSubPr>
                <m:ctrlPr>
                  <w:rPr>
                    <w:rFonts w:ascii="Cambria Math" w:eastAsia="宋体" w:hAnsi="Cambria Math"/>
                    <w:szCs w:val="21"/>
                  </w:rPr>
                </m:ctrlPr>
              </m:sSubPr>
              <m:e>
                <m:r>
                  <m:rPr>
                    <m:sty m:val="p"/>
                  </m:rPr>
                  <w:rPr>
                    <w:rFonts w:ascii="Cambria Math" w:eastAsia="宋体" w:hAnsi="Cambria Math"/>
                    <w:szCs w:val="21"/>
                  </w:rPr>
                  <m:t>x</m:t>
                </m:r>
              </m:e>
              <m:sub>
                <m:r>
                  <m:rPr>
                    <m:sty m:val="p"/>
                  </m:rPr>
                  <w:rPr>
                    <w:rFonts w:ascii="Cambria Math" w:eastAsia="宋体" w:hAnsi="Cambria Math"/>
                    <w:szCs w:val="21"/>
                  </w:rPr>
                  <m:t>ijk</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P</m:t>
                </m:r>
              </m:e>
              <m:sub>
                <m:r>
                  <w:rPr>
                    <w:rFonts w:ascii="Cambria Math" w:eastAsia="宋体" w:hAnsi="Cambria Math" w:cs="Times New Roman"/>
                    <w:szCs w:val="21"/>
                  </w:rPr>
                  <m:t>2j</m:t>
                </m:r>
              </m:sub>
            </m:sSub>
            <m:r>
              <w:rPr>
                <w:rFonts w:ascii="Cambria Math" w:eastAsia="宋体" w:hAnsi="Cambria Math" w:cs="Times New Roman"/>
                <w:szCs w:val="21"/>
              </w:rPr>
              <m:t>,  ∀j∈T,k∈D</m:t>
            </m:r>
          </m:e>
        </m:nary>
      </m:oMath>
      <w:r w:rsidR="00483284" w:rsidRPr="00D65C57">
        <w:rPr>
          <w:rFonts w:ascii="宋体" w:eastAsia="宋体" w:hAnsi="宋体" w:cs="Times New Roman"/>
          <w:szCs w:val="21"/>
        </w:rPr>
        <w:t xml:space="preserve">                                   </w:t>
      </w:r>
      <w:r w:rsidR="00483284" w:rsidRPr="00D65C57">
        <w:rPr>
          <w:rFonts w:ascii="宋体" w:eastAsia="宋体" w:hAnsi="宋体" w:cs="Times New Roman" w:hint="eastAsia"/>
          <w:szCs w:val="21"/>
        </w:rPr>
        <w:t>（4）</w:t>
      </w:r>
    </w:p>
    <w:p w14:paraId="21494530" w14:textId="77777777" w:rsidR="00483284" w:rsidRPr="00D65C57" w:rsidRDefault="00000000" w:rsidP="00483284">
      <w:pPr>
        <w:tabs>
          <w:tab w:val="center" w:pos="4095"/>
          <w:tab w:val="right" w:pos="8190"/>
        </w:tabs>
        <w:spacing w:before="240" w:after="240" w:line="360" w:lineRule="auto"/>
        <w:ind w:leftChars="700" w:left="1890" w:hangingChars="200" w:hanging="420"/>
        <w:rPr>
          <w:rFonts w:ascii="宋体" w:eastAsia="宋体" w:hAnsi="宋体" w:cs="Times New Roman"/>
          <w:szCs w:val="21"/>
        </w:rPr>
      </w:pPr>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t</m:t>
            </m:r>
          </m:e>
          <m:sub>
            <m:r>
              <m:rPr>
                <m:sty m:val="p"/>
              </m:rPr>
              <w:rPr>
                <w:rFonts w:ascii="Cambria Math" w:eastAsia="宋体" w:hAnsi="Cambria Math" w:cs="Times New Roman"/>
                <w:szCs w:val="21"/>
              </w:rPr>
              <m:t>2ik</m:t>
            </m:r>
          </m:sub>
        </m:sSub>
        <m:r>
          <m:rPr>
            <m:sty m:val="p"/>
          </m:rPr>
          <w:rPr>
            <w:rFonts w:ascii="Cambria Math" w:eastAsia="宋体" w:hAnsi="Cambria Math" w:cs="Times New Roman"/>
            <w:szCs w:val="21"/>
          </w:rPr>
          <m:t>-</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t</m:t>
            </m:r>
          </m:e>
          <m:sub>
            <m:r>
              <m:rPr>
                <m:sty m:val="p"/>
              </m:rPr>
              <w:rPr>
                <w:rFonts w:ascii="Cambria Math" w:eastAsia="宋体" w:hAnsi="Cambria Math" w:cs="Times New Roman"/>
                <w:szCs w:val="21"/>
              </w:rPr>
              <m:t>1ik</m:t>
            </m:r>
          </m:sub>
        </m:sSub>
        <m:r>
          <m:rPr>
            <m:sty m:val="p"/>
          </m:rPr>
          <w:rPr>
            <w:rFonts w:ascii="Cambria Math" w:eastAsia="宋体" w:hAnsi="Cambria Math" w:cs="Times New Roman"/>
            <w:szCs w:val="21"/>
          </w:rPr>
          <m:t>≤CO,  ∀</m:t>
        </m:r>
        <m:r>
          <m:rPr>
            <m:sty m:val="p"/>
          </m:rPr>
          <w:rPr>
            <w:rFonts w:ascii="Cambria Math" w:eastAsia="宋体" w:hAnsi="Cambria Math" w:cs="Times New Roman" w:hint="eastAsia"/>
            <w:szCs w:val="21"/>
          </w:rPr>
          <m:t>i</m:t>
        </m:r>
        <m:r>
          <m:rPr>
            <m:sty m:val="p"/>
          </m:rPr>
          <w:rPr>
            <w:rFonts w:ascii="Cambria Math" w:eastAsia="宋体" w:hAnsi="Cambria Math" w:cs="Times New Roman"/>
            <w:szCs w:val="21"/>
          </w:rPr>
          <m:t>∈S,k∈D</m:t>
        </m:r>
      </m:oMath>
      <w:r w:rsidR="00483284" w:rsidRPr="00D65C57">
        <w:rPr>
          <w:rFonts w:ascii="宋体" w:eastAsia="宋体" w:hAnsi="宋体" w:cs="Times New Roman"/>
          <w:szCs w:val="21"/>
        </w:rPr>
        <w:t xml:space="preserve">                            </w:t>
      </w:r>
      <w:r w:rsidR="00483284" w:rsidRPr="00D65C57">
        <w:rPr>
          <w:rFonts w:ascii="宋体" w:eastAsia="宋体" w:hAnsi="宋体" w:cs="Times New Roman" w:hint="eastAsia"/>
          <w:szCs w:val="21"/>
        </w:rPr>
        <w:t xml:space="preserve"> </w:t>
      </w:r>
      <w:r w:rsidR="00483284" w:rsidRPr="00D65C57">
        <w:rPr>
          <w:rFonts w:ascii="宋体" w:eastAsia="宋体" w:hAnsi="宋体" w:cs="Times New Roman"/>
          <w:szCs w:val="21"/>
        </w:rPr>
        <w:t xml:space="preserve">      </w:t>
      </w:r>
      <w:r w:rsidR="00483284" w:rsidRPr="00D65C57">
        <w:rPr>
          <w:rFonts w:ascii="宋体" w:eastAsia="宋体" w:hAnsi="宋体" w:cs="Times New Roman" w:hint="eastAsia"/>
          <w:szCs w:val="21"/>
        </w:rPr>
        <w:t>（5）</w:t>
      </w:r>
    </w:p>
    <w:p w14:paraId="12F0190F" w14:textId="77777777" w:rsidR="00483284" w:rsidRPr="00D65C57" w:rsidRDefault="00000000" w:rsidP="00483284">
      <w:pPr>
        <w:tabs>
          <w:tab w:val="center" w:pos="4095"/>
          <w:tab w:val="right" w:pos="8190"/>
        </w:tabs>
        <w:spacing w:before="240" w:after="240" w:line="360" w:lineRule="auto"/>
        <w:ind w:leftChars="700" w:left="1890" w:hangingChars="200" w:hanging="420"/>
        <w:rPr>
          <w:rFonts w:ascii="宋体" w:eastAsia="宋体" w:hAnsi="宋体" w:cs="Times New Roman"/>
          <w:szCs w:val="21"/>
        </w:rPr>
      </w:pPr>
      <m:oMath>
        <m:sSub>
          <m:sSubPr>
            <m:ctrlPr>
              <w:rPr>
                <w:rFonts w:ascii="Cambria Math" w:eastAsia="宋体" w:hAnsi="Cambria Math" w:cs="Times New Roman"/>
                <w:szCs w:val="21"/>
              </w:rPr>
            </m:ctrlPr>
          </m:sSubPr>
          <m:e>
            <m:r>
              <m:rPr>
                <m:sty m:val="p"/>
              </m:rPr>
              <w:rPr>
                <w:rFonts w:ascii="Cambria Math" w:eastAsia="宋体" w:hAnsi="Cambria Math" w:cs="Times New Roman" w:hint="eastAsia"/>
                <w:szCs w:val="21"/>
              </w:rPr>
              <m:t>a</m:t>
            </m:r>
          </m:e>
          <m:sub>
            <m:r>
              <m:rPr>
                <m:sty m:val="p"/>
              </m:rPr>
              <w:rPr>
                <w:rFonts w:ascii="Cambria Math" w:eastAsia="宋体" w:hAnsi="Cambria Math" w:cs="Times New Roman"/>
                <w:szCs w:val="21"/>
              </w:rPr>
              <m:t>ij+1</m:t>
            </m:r>
          </m:sub>
        </m:sSub>
        <m:r>
          <m:rPr>
            <m:sty m:val="p"/>
          </m:rPr>
          <w:rPr>
            <w:rFonts w:ascii="Cambria Math" w:eastAsia="宋体" w:hAnsi="Cambria Math" w:cs="Times New Roman"/>
            <w:szCs w:val="21"/>
          </w:rPr>
          <m:t>-</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d</m:t>
            </m:r>
          </m:e>
          <m:sub>
            <m:r>
              <m:rPr>
                <m:sty m:val="p"/>
              </m:rPr>
              <w:rPr>
                <w:rFonts w:ascii="Cambria Math" w:eastAsia="宋体" w:hAnsi="Cambria Math" w:cs="Times New Roman"/>
                <w:szCs w:val="21"/>
              </w:rPr>
              <m:t>ij</m:t>
            </m:r>
          </m:sub>
        </m:sSub>
        <m:r>
          <m:rPr>
            <m:sty m:val="p"/>
          </m:rPr>
          <w:rPr>
            <w:rFonts w:ascii="Cambria Math" w:eastAsia="宋体" w:hAnsi="Cambria Math" w:cs="Times New Roman"/>
            <w:szCs w:val="21"/>
          </w:rPr>
          <m:t>≥0 ,  ∀</m:t>
        </m:r>
        <m:r>
          <m:rPr>
            <m:sty m:val="p"/>
          </m:rPr>
          <w:rPr>
            <w:rFonts w:ascii="Cambria Math" w:eastAsia="宋体" w:hAnsi="Cambria Math" w:cs="Times New Roman" w:hint="eastAsia"/>
            <w:szCs w:val="21"/>
          </w:rPr>
          <m:t>i</m:t>
        </m:r>
        <m:r>
          <m:rPr>
            <m:sty m:val="p"/>
          </m:rPr>
          <w:rPr>
            <w:rFonts w:ascii="Cambria Math" w:eastAsia="宋体" w:hAnsi="Cambria Math" w:cs="Times New Roman"/>
            <w:szCs w:val="21"/>
          </w:rPr>
          <m:t xml:space="preserve">∈S  </m:t>
        </m:r>
      </m:oMath>
      <w:r w:rsidR="00483284" w:rsidRPr="00D65C57">
        <w:rPr>
          <w:rFonts w:ascii="宋体" w:eastAsia="宋体" w:hAnsi="宋体" w:cs="Times New Roman"/>
          <w:szCs w:val="21"/>
        </w:rPr>
        <w:t xml:space="preserve">                                         </w:t>
      </w:r>
      <w:r w:rsidR="00483284" w:rsidRPr="00D65C57">
        <w:rPr>
          <w:rFonts w:ascii="宋体" w:eastAsia="宋体" w:hAnsi="宋体" w:cs="Times New Roman" w:hint="eastAsia"/>
          <w:szCs w:val="21"/>
        </w:rPr>
        <w:t>（6）</w:t>
      </w:r>
    </w:p>
    <w:p w14:paraId="1FFE0707" w14:textId="77777777" w:rsidR="00483284" w:rsidRPr="00D65C57" w:rsidRDefault="00483284" w:rsidP="00483284">
      <w:pPr>
        <w:tabs>
          <w:tab w:val="center" w:pos="4095"/>
          <w:tab w:val="right" w:pos="8190"/>
        </w:tabs>
        <w:spacing w:before="240" w:after="240" w:line="360" w:lineRule="auto"/>
        <w:ind w:firstLineChars="700" w:firstLine="1470"/>
        <w:rPr>
          <w:rFonts w:ascii="宋体" w:eastAsia="宋体" w:hAnsi="宋体" w:cs="Arial"/>
          <w:szCs w:val="21"/>
        </w:rPr>
      </w:pPr>
      <m:oMath>
        <m:r>
          <m:rPr>
            <m:sty m:val="p"/>
          </m:rPr>
          <w:rPr>
            <w:rFonts w:ascii="Cambria Math" w:eastAsia="宋体" w:hAnsi="Cambria Math"/>
            <w:szCs w:val="21"/>
          </w:rPr>
          <m:t>c -0.75 median [</m:t>
        </m:r>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1</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2</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i</m:t>
            </m:r>
          </m:sub>
        </m:sSub>
        <m:r>
          <m:rPr>
            <m:sty m:val="p"/>
          </m:rPr>
          <w:rPr>
            <w:rFonts w:ascii="Cambria Math" w:eastAsia="宋体" w:hAnsi="Cambria Math"/>
            <w:szCs w:val="21"/>
          </w:rPr>
          <m:t xml:space="preserve">,...]≥0 </m:t>
        </m:r>
      </m:oMath>
      <w:r w:rsidRPr="00D65C57">
        <w:rPr>
          <w:rFonts w:ascii="宋体" w:eastAsia="宋体" w:hAnsi="宋体"/>
          <w:szCs w:val="21"/>
        </w:rPr>
        <w:t xml:space="preserve">, </w:t>
      </w:r>
      <m:oMath>
        <m:r>
          <w:rPr>
            <w:rFonts w:ascii="Cambria Math" w:eastAsia="宋体" w:hAnsi="Cambria Math"/>
            <w:szCs w:val="21"/>
          </w:rPr>
          <m:t>∀c∈</m:t>
        </m:r>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1</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2</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i</m:t>
            </m:r>
          </m:sub>
        </m:sSub>
        <m:r>
          <m:rPr>
            <m:sty m:val="p"/>
          </m:rPr>
          <w:rPr>
            <w:rFonts w:ascii="Cambria Math" w:eastAsia="宋体" w:hAnsi="Cambria Math"/>
            <w:szCs w:val="21"/>
          </w:rPr>
          <m:t>,...]</m:t>
        </m:r>
      </m:oMath>
      <w:r w:rsidRPr="00D65C57">
        <w:rPr>
          <w:rFonts w:ascii="宋体" w:eastAsia="宋体" w:hAnsi="宋体" w:cs="Times New Roman"/>
          <w:szCs w:val="21"/>
        </w:rPr>
        <w:t xml:space="preserve">      </w:t>
      </w:r>
      <w:proofErr w:type="gramStart"/>
      <w:r w:rsidRPr="00D65C57">
        <w:rPr>
          <w:rFonts w:ascii="宋体" w:eastAsia="宋体" w:hAnsi="宋体" w:cs="Times New Roman"/>
          <w:szCs w:val="21"/>
        </w:rPr>
        <w:t xml:space="preserve">   </w:t>
      </w:r>
      <w:r w:rsidRPr="00D65C57">
        <w:rPr>
          <w:rFonts w:ascii="宋体" w:eastAsia="宋体" w:hAnsi="宋体" w:cs="Times New Roman" w:hint="eastAsia"/>
          <w:szCs w:val="21"/>
        </w:rPr>
        <w:t>(</w:t>
      </w:r>
      <w:proofErr w:type="gramEnd"/>
      <w:r w:rsidRPr="00D65C57">
        <w:rPr>
          <w:rFonts w:ascii="宋体" w:eastAsia="宋体" w:hAnsi="宋体" w:cs="Times New Roman"/>
          <w:szCs w:val="21"/>
        </w:rPr>
        <w:t>7</w:t>
      </w:r>
      <w:r w:rsidRPr="00D65C57">
        <w:rPr>
          <w:rFonts w:ascii="宋体" w:eastAsia="宋体" w:hAnsi="宋体" w:cs="Times New Roman" w:hint="eastAsia"/>
          <w:szCs w:val="21"/>
        </w:rPr>
        <w:t>)</w:t>
      </w:r>
    </w:p>
    <w:p w14:paraId="6F606252" w14:textId="77777777" w:rsidR="00483284" w:rsidRPr="00D65C57" w:rsidRDefault="00483284" w:rsidP="00483284">
      <w:pPr>
        <w:tabs>
          <w:tab w:val="center" w:pos="4095"/>
          <w:tab w:val="right" w:pos="8190"/>
        </w:tabs>
        <w:spacing w:before="240" w:after="240" w:line="360" w:lineRule="auto"/>
        <w:rPr>
          <w:rFonts w:ascii="宋体" w:eastAsia="宋体" w:hAnsi="宋体" w:cs="Arial"/>
          <w:szCs w:val="21"/>
        </w:rPr>
      </w:pPr>
      <w:r w:rsidRPr="00D65C57">
        <w:rPr>
          <w:rFonts w:ascii="宋体" w:eastAsia="宋体" w:hAnsi="宋体" w:hint="eastAsia"/>
          <w:szCs w:val="21"/>
        </w:rPr>
        <w:tab/>
      </w:r>
      <m:oMath>
        <m:r>
          <m:rPr>
            <m:sty m:val="p"/>
          </m:rPr>
          <w:rPr>
            <w:rFonts w:ascii="Cambria Math" w:eastAsia="宋体" w:hAnsi="Cambria Math"/>
            <w:szCs w:val="21"/>
          </w:rPr>
          <m:t>c -3 median [</m:t>
        </m:r>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1</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2</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i</m:t>
            </m:r>
          </m:sub>
        </m:sSub>
        <m:r>
          <m:rPr>
            <m:sty m:val="p"/>
          </m:rPr>
          <w:rPr>
            <w:rFonts w:ascii="Cambria Math" w:eastAsia="宋体" w:hAnsi="Cambria Math"/>
            <w:szCs w:val="21"/>
          </w:rPr>
          <m:t xml:space="preserve">,...]≤0 </m:t>
        </m:r>
      </m:oMath>
      <w:r w:rsidRPr="00D65C57">
        <w:rPr>
          <w:rFonts w:ascii="宋体" w:eastAsia="宋体" w:hAnsi="宋体" w:hint="eastAsia"/>
          <w:szCs w:val="21"/>
        </w:rPr>
        <w:t>,</w:t>
      </w:r>
      <w:r w:rsidRPr="00D65C57">
        <w:rPr>
          <w:rFonts w:ascii="宋体" w:eastAsia="宋体" w:hAnsi="宋体"/>
          <w:szCs w:val="21"/>
        </w:rPr>
        <w:t xml:space="preserve"> </w:t>
      </w:r>
      <m:oMath>
        <m:r>
          <w:rPr>
            <w:rFonts w:ascii="Cambria Math" w:eastAsia="宋体" w:hAnsi="Cambria Math"/>
            <w:szCs w:val="21"/>
          </w:rPr>
          <m:t>∀c∈</m:t>
        </m:r>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1</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2</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i</m:t>
            </m:r>
          </m:sub>
        </m:sSub>
        <m:r>
          <m:rPr>
            <m:sty m:val="p"/>
          </m:rPr>
          <w:rPr>
            <w:rFonts w:ascii="Cambria Math" w:eastAsia="宋体" w:hAnsi="Cambria Math"/>
            <w:szCs w:val="21"/>
          </w:rPr>
          <m:t>,...]</m:t>
        </m:r>
      </m:oMath>
      <w:r w:rsidRPr="00D65C57">
        <w:rPr>
          <w:rFonts w:ascii="宋体" w:eastAsia="宋体" w:hAnsi="宋体" w:cs="Times New Roman" w:hint="eastAsia"/>
          <w:szCs w:val="21"/>
        </w:rPr>
        <w:tab/>
        <w:t>(</w:t>
      </w:r>
      <w:r w:rsidRPr="00D65C57">
        <w:rPr>
          <w:rFonts w:ascii="宋体" w:eastAsia="宋体" w:hAnsi="宋体" w:cs="Times New Roman"/>
          <w:szCs w:val="21"/>
        </w:rPr>
        <w:t>8</w:t>
      </w:r>
      <w:r w:rsidRPr="00D65C57">
        <w:rPr>
          <w:rFonts w:ascii="宋体" w:eastAsia="宋体" w:hAnsi="宋体" w:cs="Times New Roman" w:hint="eastAsia"/>
          <w:szCs w:val="21"/>
        </w:rPr>
        <w:t>)</w:t>
      </w:r>
    </w:p>
    <w:p w14:paraId="5FA8C844" w14:textId="77777777" w:rsidR="00483284" w:rsidRPr="00D65C57" w:rsidRDefault="00000000" w:rsidP="00483284">
      <w:pPr>
        <w:tabs>
          <w:tab w:val="center" w:pos="4095"/>
          <w:tab w:val="right" w:pos="8190"/>
        </w:tabs>
        <w:spacing w:before="240" w:after="240" w:line="360" w:lineRule="auto"/>
        <w:ind w:firstLineChars="700" w:firstLine="1470"/>
        <w:rPr>
          <w:rFonts w:ascii="宋体" w:eastAsia="宋体" w:hAnsi="宋体" w:cs="Times New Roman"/>
          <w:szCs w:val="21"/>
        </w:rPr>
      </w:pPr>
      <m:oMath>
        <m:nary>
          <m:naryPr>
            <m:chr m:val="∑"/>
            <m:limLoc m:val="undOvr"/>
            <m:ctrlPr>
              <w:rPr>
                <w:rFonts w:ascii="Cambria Math" w:eastAsia="宋体" w:hAnsi="Cambria Math" w:cs="Arial"/>
                <w:i/>
                <w:szCs w:val="21"/>
              </w:rPr>
            </m:ctrlPr>
          </m:naryPr>
          <m:sub>
            <m:r>
              <w:rPr>
                <w:rFonts w:ascii="Cambria Math" w:eastAsia="宋体" w:hAnsi="Cambria Math" w:cs="Arial" w:hint="eastAsia"/>
                <w:szCs w:val="21"/>
              </w:rPr>
              <m:t>j</m:t>
            </m:r>
            <m:r>
              <w:rPr>
                <w:rFonts w:ascii="Cambria Math" w:eastAsia="宋体" w:hAnsi="Cambria Math" w:cs="Arial"/>
                <w:szCs w:val="21"/>
              </w:rPr>
              <m:t>=1</m:t>
            </m:r>
          </m:sub>
          <m:sup>
            <m:r>
              <w:rPr>
                <w:rFonts w:ascii="Cambria Math" w:eastAsia="宋体" w:hAnsi="Cambria Math" w:cs="Arial"/>
                <w:szCs w:val="21"/>
              </w:rPr>
              <m:t>13</m:t>
            </m:r>
          </m:sup>
          <m:e>
            <m:sSub>
              <m:sSubPr>
                <m:ctrlPr>
                  <w:rPr>
                    <w:rFonts w:ascii="Cambria Math" w:eastAsia="宋体" w:hAnsi="Cambria Math"/>
                    <w:szCs w:val="21"/>
                  </w:rPr>
                </m:ctrlPr>
              </m:sSubPr>
              <m:e>
                <m:r>
                  <m:rPr>
                    <m:sty m:val="p"/>
                  </m:rPr>
                  <w:rPr>
                    <w:rFonts w:ascii="Cambria Math" w:eastAsia="宋体" w:hAnsi="Cambria Math"/>
                    <w:szCs w:val="21"/>
                  </w:rPr>
                  <m:t>x</m:t>
                </m:r>
              </m:e>
              <m:sub>
                <m:r>
                  <m:rPr>
                    <m:sty m:val="p"/>
                  </m:rPr>
                  <w:rPr>
                    <w:rFonts w:ascii="Cambria Math" w:eastAsia="宋体" w:hAnsi="Cambria Math"/>
                    <w:szCs w:val="21"/>
                  </w:rPr>
                  <m:t>ijk</m:t>
                </m:r>
              </m:sub>
            </m:sSub>
            <m:r>
              <w:rPr>
                <w:rFonts w:ascii="Cambria Math" w:eastAsia="宋体" w:hAnsi="Cambria Math"/>
                <w:szCs w:val="21"/>
              </w:rPr>
              <m:t>≤2,  ∀i∈S,  k∈D</m:t>
            </m:r>
          </m:e>
        </m:nary>
      </m:oMath>
      <w:r w:rsidR="00483284" w:rsidRPr="00D65C57">
        <w:rPr>
          <w:rFonts w:ascii="宋体" w:eastAsia="宋体" w:hAnsi="宋体" w:hint="eastAsia"/>
          <w:szCs w:val="21"/>
        </w:rPr>
        <w:tab/>
      </w:r>
      <w:r w:rsidR="00483284" w:rsidRPr="00D65C57">
        <w:rPr>
          <w:rFonts w:ascii="宋体" w:eastAsia="宋体" w:hAnsi="宋体"/>
          <w:szCs w:val="21"/>
        </w:rPr>
        <w:t xml:space="preserve">                                     </w:t>
      </w:r>
      <w:r w:rsidR="00483284" w:rsidRPr="00D65C57">
        <w:rPr>
          <w:rFonts w:ascii="宋体" w:eastAsia="宋体" w:hAnsi="宋体" w:cs="Times New Roman"/>
          <w:szCs w:val="21"/>
        </w:rPr>
        <w:t>(9)</w:t>
      </w:r>
    </w:p>
    <w:p w14:paraId="6917C8DE" w14:textId="302EE30C" w:rsidR="00483284" w:rsidRPr="00D65C57" w:rsidRDefault="00C27A1E" w:rsidP="00483284">
      <w:pPr>
        <w:tabs>
          <w:tab w:val="center" w:pos="4095"/>
          <w:tab w:val="right" w:pos="8190"/>
        </w:tabs>
        <w:spacing w:before="240" w:after="240" w:line="360" w:lineRule="auto"/>
        <w:rPr>
          <w:rFonts w:ascii="宋体" w:eastAsia="宋体" w:hAnsi="宋体" w:cs="Arial"/>
          <w:szCs w:val="21"/>
        </w:rPr>
      </w:pPr>
      <w:r w:rsidRPr="00D65C57">
        <w:rPr>
          <w:rFonts w:ascii="宋体" w:eastAsia="宋体" w:hAnsi="宋体" w:cs="Times New Roman"/>
          <w:szCs w:val="21"/>
        </w:rPr>
        <w:tab/>
      </w:r>
      <w:r w:rsidR="00483284" w:rsidRPr="00D65C57">
        <w:rPr>
          <w:rFonts w:ascii="宋体" w:eastAsia="宋体" w:hAnsi="宋体" w:cs="Times New Roman" w:hint="eastAsia"/>
          <w:szCs w:val="21"/>
        </w:rPr>
        <w:t>目标函数（1）旨在尽量减少乘务排班的成本；约束（</w:t>
      </w:r>
      <w:r w:rsidR="00483284" w:rsidRPr="00D65C57">
        <w:rPr>
          <w:rFonts w:ascii="宋体" w:eastAsia="宋体" w:hAnsi="宋体" w:cs="Times New Roman"/>
          <w:szCs w:val="21"/>
        </w:rPr>
        <w:t>2</w:t>
      </w:r>
      <w:r w:rsidR="00483284" w:rsidRPr="00D65C57">
        <w:rPr>
          <w:rFonts w:ascii="宋体" w:eastAsia="宋体" w:hAnsi="宋体" w:cs="Times New Roman" w:hint="eastAsia"/>
          <w:szCs w:val="21"/>
        </w:rPr>
        <w:t>）保证乘务人员的参与执勤率；（3）（4）确定每天执行特殊需求任务的正副司机数量；（</w:t>
      </w:r>
      <w:r w:rsidR="00483284" w:rsidRPr="00D65C57">
        <w:rPr>
          <w:rFonts w:ascii="宋体" w:eastAsia="宋体" w:hAnsi="宋体" w:cs="Times New Roman"/>
          <w:szCs w:val="21"/>
        </w:rPr>
        <w:t>5</w:t>
      </w:r>
      <w:r w:rsidR="00483284" w:rsidRPr="00D65C57">
        <w:rPr>
          <w:rFonts w:ascii="宋体" w:eastAsia="宋体" w:hAnsi="宋体" w:cs="Times New Roman" w:hint="eastAsia"/>
          <w:szCs w:val="21"/>
        </w:rPr>
        <w:t>）使连续工作时间小于等于CO；（</w:t>
      </w:r>
      <w:r w:rsidR="00483284" w:rsidRPr="00D65C57">
        <w:rPr>
          <w:rFonts w:ascii="宋体" w:eastAsia="宋体" w:hAnsi="宋体" w:cs="Times New Roman"/>
          <w:szCs w:val="21"/>
        </w:rPr>
        <w:t>6</w:t>
      </w:r>
      <w:r w:rsidR="00483284" w:rsidRPr="00D65C57">
        <w:rPr>
          <w:rFonts w:ascii="宋体" w:eastAsia="宋体" w:hAnsi="宋体" w:cs="Times New Roman" w:hint="eastAsia"/>
          <w:szCs w:val="21"/>
        </w:rPr>
        <w:t>）保证每个乘务人员所承担的任务之间没有时间冲突；（</w:t>
      </w:r>
      <w:r w:rsidR="00483284" w:rsidRPr="00D65C57">
        <w:rPr>
          <w:rFonts w:ascii="宋体" w:eastAsia="宋体" w:hAnsi="宋体" w:cs="Times New Roman"/>
          <w:szCs w:val="21"/>
        </w:rPr>
        <w:t>7</w:t>
      </w:r>
      <w:r w:rsidR="00483284" w:rsidRPr="00D65C57">
        <w:rPr>
          <w:rFonts w:ascii="宋体" w:eastAsia="宋体" w:hAnsi="宋体" w:cs="Times New Roman" w:hint="eastAsia"/>
          <w:szCs w:val="21"/>
        </w:rPr>
        <w:t>）（</w:t>
      </w:r>
      <w:r w:rsidR="00483284" w:rsidRPr="00D65C57">
        <w:rPr>
          <w:rFonts w:ascii="宋体" w:eastAsia="宋体" w:hAnsi="宋体" w:cs="Times New Roman"/>
          <w:szCs w:val="21"/>
        </w:rPr>
        <w:t>8</w:t>
      </w:r>
      <w:r w:rsidR="00483284" w:rsidRPr="00D65C57">
        <w:rPr>
          <w:rFonts w:ascii="宋体" w:eastAsia="宋体" w:hAnsi="宋体" w:cs="Times New Roman" w:hint="eastAsia"/>
          <w:szCs w:val="21"/>
        </w:rPr>
        <w:t>）保证执行特殊需求任务的乘务员的报酬水平处于全体乘务员的中段水平；（9）结合实际保证</w:t>
      </w:r>
      <w:r w:rsidR="00483284" w:rsidRPr="00D65C57">
        <w:rPr>
          <w:rFonts w:ascii="宋体" w:eastAsia="宋体" w:hAnsi="宋体" w:cs="Arial" w:hint="eastAsia"/>
          <w:szCs w:val="21"/>
        </w:rPr>
        <w:t>每个乘务人员每天最多能被安</w:t>
      </w:r>
      <w:r w:rsidR="00483284" w:rsidRPr="00D65C57">
        <w:rPr>
          <w:rFonts w:ascii="宋体" w:eastAsia="宋体" w:hAnsi="宋体" w:cs="Arial" w:hint="eastAsia"/>
          <w:szCs w:val="21"/>
        </w:rPr>
        <w:lastRenderedPageBreak/>
        <w:t>排两个任务。</w:t>
      </w:r>
    </w:p>
    <w:p w14:paraId="5081E9A1" w14:textId="77777777" w:rsidR="00483284" w:rsidRPr="00D65C57" w:rsidRDefault="00483284" w:rsidP="00483284">
      <w:pPr>
        <w:tabs>
          <w:tab w:val="center" w:pos="4095"/>
          <w:tab w:val="right" w:pos="8190"/>
        </w:tabs>
        <w:spacing w:before="240" w:after="240" w:line="360" w:lineRule="auto"/>
        <w:rPr>
          <w:rFonts w:ascii="宋体" w:eastAsia="宋体" w:hAnsi="宋体"/>
          <w:szCs w:val="21"/>
        </w:rPr>
      </w:pPr>
      <w:r w:rsidRPr="00D65C57">
        <w:rPr>
          <w:rFonts w:ascii="宋体" w:eastAsia="宋体" w:hAnsi="宋体" w:hint="eastAsia"/>
          <w:szCs w:val="21"/>
        </w:rPr>
        <w:t>特殊需求下的路径规划模型：</w:t>
      </w:r>
    </w:p>
    <w:p w14:paraId="22EC9E6E" w14:textId="77777777" w:rsidR="00483284" w:rsidRPr="00D65C57" w:rsidRDefault="00483284" w:rsidP="00483284">
      <w:pPr>
        <w:tabs>
          <w:tab w:val="center" w:pos="4095"/>
          <w:tab w:val="right" w:pos="8190"/>
        </w:tabs>
        <w:spacing w:before="240" w:after="240" w:line="360" w:lineRule="auto"/>
        <w:rPr>
          <w:rFonts w:ascii="宋体" w:eastAsia="宋体" w:hAnsi="宋体"/>
          <w:szCs w:val="21"/>
        </w:rPr>
      </w:pPr>
      <w:r w:rsidRPr="00D65C57">
        <w:rPr>
          <w:rFonts w:ascii="宋体" w:eastAsia="宋体" w:hAnsi="宋体" w:hint="eastAsia"/>
          <w:szCs w:val="21"/>
        </w:rPr>
        <w:t>目标函数：</w:t>
      </w:r>
    </w:p>
    <w:p w14:paraId="6A86ACBD" w14:textId="77777777" w:rsidR="00483284" w:rsidRPr="008537BD" w:rsidRDefault="00483284" w:rsidP="00483284">
      <w:pPr>
        <w:tabs>
          <w:tab w:val="center" w:pos="4095"/>
          <w:tab w:val="right" w:pos="8190"/>
        </w:tabs>
        <w:spacing w:before="240" w:after="240" w:line="360" w:lineRule="auto"/>
        <w:jc w:val="center"/>
        <w:rPr>
          <w:rFonts w:ascii="宋体" w:eastAsia="宋体" w:hAnsi="宋体"/>
          <w:szCs w:val="21"/>
        </w:rPr>
      </w:pPr>
      <w:r w:rsidRPr="008537BD">
        <w:rPr>
          <w:rFonts w:ascii="宋体" w:eastAsia="宋体" w:hAnsi="宋体" w:hint="eastAsia"/>
          <w:szCs w:val="21"/>
        </w:rPr>
        <w:t xml:space="preserve"> </w:t>
      </w:r>
      <w:r w:rsidRPr="008537BD">
        <w:rPr>
          <w:rFonts w:ascii="宋体" w:eastAsia="宋体" w:hAnsi="宋体"/>
          <w:szCs w:val="21"/>
        </w:rPr>
        <w:t xml:space="preserve">                      </w:t>
      </w:r>
      <m:oMath>
        <m:r>
          <w:rPr>
            <w:rFonts w:ascii="Cambria Math" w:eastAsia="宋体" w:hAnsi="Cambria Math"/>
            <w:szCs w:val="21"/>
          </w:rPr>
          <m:t>Max</m:t>
        </m:r>
        <m:d>
          <m:dPr>
            <m:ctrlPr>
              <w:rPr>
                <w:rFonts w:ascii="Cambria Math" w:eastAsia="宋体" w:hAnsi="Cambria Math"/>
                <w:szCs w:val="21"/>
              </w:rPr>
            </m:ctrlPr>
          </m:dPr>
          <m:e>
            <m:nary>
              <m:naryPr>
                <m:chr m:val="∑"/>
                <m:ctrlPr>
                  <w:rPr>
                    <w:rFonts w:ascii="Cambria Math" w:eastAsia="宋体" w:hAnsi="Cambria Math"/>
                    <w:szCs w:val="21"/>
                  </w:rPr>
                </m:ctrlPr>
              </m:naryPr>
              <m:sub>
                <m:r>
                  <w:rPr>
                    <w:rFonts w:ascii="Cambria Math" w:eastAsia="宋体" w:hAnsi="Cambria Math"/>
                    <w:szCs w:val="21"/>
                  </w:rPr>
                  <m:t>i</m:t>
                </m:r>
              </m:sub>
              <m:sup>
                <m:r>
                  <w:rPr>
                    <w:rFonts w:ascii="Cambria Math" w:eastAsia="宋体" w:hAnsi="Cambria Math"/>
                    <w:szCs w:val="21"/>
                  </w:rPr>
                  <m:t>n</m:t>
                </m:r>
              </m:sup>
              <m:e>
                <m:sSub>
                  <m:sSubPr>
                    <m:ctrlPr>
                      <w:rPr>
                        <w:rFonts w:ascii="Cambria Math" w:eastAsia="宋体" w:hAnsi="Cambria Math"/>
                        <w:szCs w:val="21"/>
                      </w:rPr>
                    </m:ctrlPr>
                  </m:sSubPr>
                  <m:e>
                    <m:r>
                      <w:rPr>
                        <w:rFonts w:ascii="Cambria Math" w:eastAsia="宋体" w:hAnsi="Cambria Math"/>
                        <w:szCs w:val="21"/>
                      </w:rPr>
                      <m:t>c</m:t>
                    </m:r>
                  </m:e>
                  <m:sub>
                    <m:r>
                      <w:rPr>
                        <w:rFonts w:ascii="Cambria Math" w:eastAsia="宋体" w:hAnsi="Cambria Math"/>
                        <w:szCs w:val="21"/>
                      </w:rPr>
                      <m:t>i</m:t>
                    </m:r>
                  </m:sub>
                </m:sSub>
                <m:sSub>
                  <m:sSubPr>
                    <m:ctrlPr>
                      <w:rPr>
                        <w:rFonts w:ascii="Cambria Math" w:eastAsia="宋体" w:hAnsi="Cambria Math"/>
                        <w:szCs w:val="21"/>
                      </w:rPr>
                    </m:ctrlPr>
                  </m:sSubPr>
                  <m:e>
                    <m:r>
                      <w:rPr>
                        <w:rFonts w:ascii="Cambria Math" w:eastAsia="宋体" w:hAnsi="Cambria Math"/>
                        <w:szCs w:val="21"/>
                      </w:rPr>
                      <m:t>x</m:t>
                    </m:r>
                  </m:e>
                  <m:sub>
                    <m:r>
                      <w:rPr>
                        <w:rFonts w:ascii="Cambria Math" w:eastAsia="宋体" w:hAnsi="Cambria Math"/>
                        <w:szCs w:val="21"/>
                      </w:rPr>
                      <m:t>i</m:t>
                    </m:r>
                  </m:sub>
                </m:sSub>
              </m:e>
            </m:nary>
            <m:r>
              <m:rPr>
                <m:sty m:val="p"/>
              </m:rPr>
              <w:rPr>
                <w:rFonts w:ascii="微软雅黑" w:eastAsia="微软雅黑" w:hAnsi="微软雅黑" w:cs="微软雅黑" w:hint="eastAsia"/>
                <w:szCs w:val="21"/>
              </w:rPr>
              <m:t>-</m:t>
            </m:r>
            <m:nary>
              <m:naryPr>
                <m:chr m:val="∑"/>
                <m:ctrlPr>
                  <w:rPr>
                    <w:rFonts w:ascii="Cambria Math" w:eastAsia="宋体" w:hAnsi="Cambria Math"/>
                    <w:szCs w:val="21"/>
                  </w:rPr>
                </m:ctrlPr>
              </m:naryPr>
              <m:sub>
                <m:r>
                  <w:rPr>
                    <w:rFonts w:ascii="Cambria Math" w:eastAsia="宋体" w:hAnsi="Cambria Math"/>
                    <w:szCs w:val="21"/>
                  </w:rPr>
                  <m:t>i</m:t>
                </m:r>
              </m:sub>
              <m:sup>
                <m:r>
                  <w:rPr>
                    <w:rFonts w:ascii="Cambria Math" w:eastAsia="宋体" w:hAnsi="Cambria Math"/>
                    <w:szCs w:val="21"/>
                  </w:rPr>
                  <m:t>n</m:t>
                </m:r>
              </m:sup>
              <m:e>
                <m:sSub>
                  <m:sSubPr>
                    <m:ctrlPr>
                      <w:rPr>
                        <w:rFonts w:ascii="Cambria Math" w:eastAsia="宋体" w:hAnsi="Cambria Math"/>
                        <w:szCs w:val="21"/>
                      </w:rPr>
                    </m:ctrlPr>
                  </m:sSubPr>
                  <m:e>
                    <m:r>
                      <w:rPr>
                        <w:rFonts w:ascii="Cambria Math" w:eastAsia="宋体" w:hAnsi="Cambria Math"/>
                        <w:szCs w:val="21"/>
                      </w:rPr>
                      <m:t>a</m:t>
                    </m:r>
                  </m:e>
                  <m:sub>
                    <m:r>
                      <w:rPr>
                        <w:rFonts w:ascii="Cambria Math" w:eastAsia="宋体" w:hAnsi="Cambria Math"/>
                        <w:szCs w:val="21"/>
                      </w:rPr>
                      <m:t>i</m:t>
                    </m:r>
                  </m:sub>
                </m:sSub>
              </m:e>
            </m:nary>
          </m:e>
        </m:d>
      </m:oMath>
      <w:r w:rsidRPr="008537BD">
        <w:rPr>
          <w:rFonts w:ascii="宋体" w:eastAsia="宋体" w:hAnsi="宋体" w:hint="eastAsia"/>
          <w:szCs w:val="21"/>
        </w:rPr>
        <w:t xml:space="preserve"> </w:t>
      </w:r>
      <w:r w:rsidRPr="008537BD">
        <w:rPr>
          <w:rFonts w:ascii="宋体" w:eastAsia="宋体" w:hAnsi="宋体"/>
          <w:szCs w:val="21"/>
        </w:rPr>
        <w:t xml:space="preserve">                </w:t>
      </w:r>
      <w:r w:rsidRPr="008537BD">
        <w:rPr>
          <w:rFonts w:ascii="宋体" w:eastAsia="宋体" w:hAnsi="宋体" w:hint="eastAsia"/>
          <w:szCs w:val="21"/>
        </w:rPr>
        <w:t>（1）</w:t>
      </w:r>
    </w:p>
    <w:p w14:paraId="4B9DB323" w14:textId="77777777" w:rsidR="00483284" w:rsidRPr="008537BD" w:rsidRDefault="00483284" w:rsidP="00483284">
      <w:pPr>
        <w:tabs>
          <w:tab w:val="center" w:pos="4095"/>
          <w:tab w:val="right" w:pos="8190"/>
        </w:tabs>
        <w:spacing w:before="240" w:after="240" w:line="360" w:lineRule="auto"/>
        <w:rPr>
          <w:rFonts w:ascii="宋体" w:eastAsia="宋体" w:hAnsi="宋体"/>
          <w:szCs w:val="21"/>
        </w:rPr>
      </w:pPr>
      <w:r w:rsidRPr="008537BD">
        <w:rPr>
          <w:rFonts w:ascii="宋体" w:eastAsia="宋体" w:hAnsi="宋体" w:hint="eastAsia"/>
          <w:szCs w:val="21"/>
        </w:rPr>
        <w:t>约束条件：</w:t>
      </w:r>
    </w:p>
    <w:p w14:paraId="7BEE35CE" w14:textId="77777777" w:rsidR="00483284" w:rsidRPr="008537BD" w:rsidRDefault="00483284" w:rsidP="00483284">
      <w:pPr>
        <w:tabs>
          <w:tab w:val="center" w:pos="4095"/>
          <w:tab w:val="right" w:pos="8190"/>
        </w:tabs>
        <w:spacing w:before="240" w:after="240" w:line="360" w:lineRule="auto"/>
        <w:jc w:val="center"/>
        <w:rPr>
          <w:rFonts w:ascii="宋体" w:eastAsia="宋体" w:hAnsi="宋体"/>
          <w:szCs w:val="21"/>
        </w:rPr>
      </w:pPr>
      <w:r w:rsidRPr="008537BD">
        <w:rPr>
          <w:rFonts w:ascii="宋体" w:eastAsia="宋体" w:hAnsi="宋体" w:hint="eastAsia"/>
          <w:szCs w:val="21"/>
        </w:rPr>
        <w:t xml:space="preserve"> </w:t>
      </w:r>
      <w:r w:rsidRPr="008537BD">
        <w:rPr>
          <w:rFonts w:ascii="宋体" w:eastAsia="宋体" w:hAnsi="宋体"/>
          <w:szCs w:val="21"/>
        </w:rPr>
        <w:t xml:space="preserve">                      </w:t>
      </w:r>
      <m:oMath>
        <m:nary>
          <m:naryPr>
            <m:chr m:val="∑"/>
            <m:ctrlPr>
              <w:rPr>
                <w:rFonts w:ascii="Cambria Math" w:eastAsia="宋体" w:hAnsi="Cambria Math"/>
                <w:szCs w:val="21"/>
              </w:rPr>
            </m:ctrlPr>
          </m:naryPr>
          <m:sub>
            <m:r>
              <w:rPr>
                <w:rFonts w:ascii="Cambria Math" w:eastAsia="宋体" w:hAnsi="Cambria Math" w:hint="eastAsia"/>
                <w:szCs w:val="21"/>
              </w:rPr>
              <m:t>k</m:t>
            </m:r>
          </m:sub>
          <m:sup>
            <m:r>
              <w:rPr>
                <w:rFonts w:ascii="Cambria Math" w:eastAsia="宋体" w:hAnsi="Cambria Math" w:hint="eastAsia"/>
                <w:szCs w:val="21"/>
              </w:rPr>
              <m:t>m</m:t>
            </m:r>
          </m:sup>
          <m:e>
            <m:sSub>
              <m:sSubPr>
                <m:ctrlPr>
                  <w:rPr>
                    <w:rFonts w:ascii="Cambria Math" w:eastAsia="宋体" w:hAnsi="Cambria Math"/>
                    <w:szCs w:val="21"/>
                  </w:rPr>
                </m:ctrlPr>
              </m:sSubPr>
              <m:e>
                <m:r>
                  <w:rPr>
                    <w:rFonts w:ascii="Cambria Math" w:eastAsia="宋体" w:hAnsi="Cambria Math" w:hint="eastAsia"/>
                    <w:szCs w:val="21"/>
                  </w:rPr>
                  <m:t>x</m:t>
                </m:r>
              </m:e>
              <m:sub>
                <m:r>
                  <w:rPr>
                    <w:rFonts w:ascii="Cambria Math" w:eastAsia="宋体" w:hAnsi="Cambria Math" w:hint="eastAsia"/>
                    <w:szCs w:val="21"/>
                  </w:rPr>
                  <m:t>i</m:t>
                </m:r>
              </m:sub>
            </m:sSub>
            <m:sSub>
              <m:sSubPr>
                <m:ctrlPr>
                  <w:rPr>
                    <w:rFonts w:ascii="Cambria Math" w:eastAsia="宋体" w:hAnsi="Cambria Math"/>
                    <w:szCs w:val="21"/>
                  </w:rPr>
                </m:ctrlPr>
              </m:sSubPr>
              <m:e>
                <m:r>
                  <w:rPr>
                    <w:rFonts w:ascii="Cambria Math" w:eastAsia="宋体" w:hAnsi="Cambria Math" w:hint="eastAsia"/>
                    <w:szCs w:val="21"/>
                  </w:rPr>
                  <m:t>d</m:t>
                </m:r>
              </m:e>
              <m:sub>
                <m:r>
                  <w:rPr>
                    <w:rFonts w:ascii="Cambria Math" w:eastAsia="宋体" w:hAnsi="Cambria Math" w:hint="eastAsia"/>
                    <w:szCs w:val="21"/>
                  </w:rPr>
                  <m:t>k</m:t>
                </m:r>
              </m:sub>
            </m:sSub>
          </m:e>
        </m:nary>
        <m:r>
          <m:rPr>
            <m:sty m:val="p"/>
          </m:rPr>
          <w:rPr>
            <w:rFonts w:ascii="Cambria Math" w:eastAsia="宋体" w:hAnsi="Cambria Math" w:hint="eastAsia"/>
            <w:szCs w:val="21"/>
          </w:rPr>
          <m:t>≤</m:t>
        </m:r>
        <m:r>
          <w:rPr>
            <w:rFonts w:ascii="Cambria Math" w:eastAsia="宋体" w:hAnsi="Cambria Math" w:hint="eastAsia"/>
            <w:szCs w:val="21"/>
          </w:rPr>
          <m:t>D</m:t>
        </m:r>
        <m:r>
          <m:rPr>
            <m:sty m:val="p"/>
          </m:rPr>
          <w:rPr>
            <w:rFonts w:ascii="Cambria Math" w:eastAsia="宋体" w:hAnsi="Cambria Math" w:hint="eastAsia"/>
            <w:szCs w:val="21"/>
          </w:rPr>
          <m:t>_</m:t>
        </m:r>
        <m:r>
          <w:rPr>
            <w:rFonts w:ascii="Cambria Math" w:eastAsia="宋体" w:hAnsi="Cambria Math" w:hint="eastAsia"/>
            <w:szCs w:val="21"/>
          </w:rPr>
          <m:t>max</m:t>
        </m:r>
      </m:oMath>
      <w:r w:rsidRPr="008537BD">
        <w:rPr>
          <w:rFonts w:ascii="宋体" w:eastAsia="宋体" w:hAnsi="宋体" w:hint="eastAsia"/>
          <w:szCs w:val="21"/>
        </w:rPr>
        <w:t xml:space="preserve">  </w:t>
      </w:r>
      <w:r w:rsidRPr="008537BD">
        <w:rPr>
          <w:rFonts w:ascii="宋体" w:eastAsia="宋体" w:hAnsi="宋体"/>
          <w:szCs w:val="21"/>
        </w:rPr>
        <w:t xml:space="preserve">                   </w:t>
      </w:r>
      <w:r w:rsidRPr="008537BD">
        <w:rPr>
          <w:rFonts w:ascii="宋体" w:eastAsia="宋体" w:hAnsi="宋体" w:hint="eastAsia"/>
          <w:szCs w:val="21"/>
        </w:rPr>
        <w:t>（2）</w:t>
      </w:r>
    </w:p>
    <w:p w14:paraId="7C9315D8" w14:textId="77777777" w:rsidR="00483284" w:rsidRPr="008537BD" w:rsidRDefault="00483284" w:rsidP="00483284">
      <w:pPr>
        <w:tabs>
          <w:tab w:val="center" w:pos="4095"/>
          <w:tab w:val="right" w:pos="8190"/>
        </w:tabs>
        <w:spacing w:before="240" w:after="240" w:line="360" w:lineRule="auto"/>
        <w:jc w:val="center"/>
        <w:rPr>
          <w:rFonts w:ascii="宋体" w:eastAsia="宋体" w:hAnsi="宋体"/>
          <w:szCs w:val="21"/>
        </w:rPr>
      </w:pPr>
      <w:r w:rsidRPr="008537BD">
        <w:rPr>
          <w:rFonts w:ascii="宋体" w:eastAsia="宋体" w:hAnsi="宋体" w:hint="eastAsia"/>
          <w:szCs w:val="21"/>
        </w:rPr>
        <w:t xml:space="preserve"> </w:t>
      </w:r>
      <w:r w:rsidRPr="008537BD">
        <w:rPr>
          <w:rFonts w:ascii="宋体" w:eastAsia="宋体" w:hAnsi="宋体"/>
          <w:szCs w:val="21"/>
        </w:rPr>
        <w:t xml:space="preserve">                        </w:t>
      </w:r>
      <m:oMath>
        <m:r>
          <w:rPr>
            <w:rFonts w:ascii="Cambria Math" w:eastAsia="宋体" w:hAnsi="Cambria Math"/>
            <w:szCs w:val="21"/>
          </w:rPr>
          <m:t xml:space="preserve">   </m:t>
        </m:r>
        <m:nary>
          <m:naryPr>
            <m:chr m:val="∑"/>
            <m:ctrlPr>
              <w:rPr>
                <w:rFonts w:ascii="Cambria Math" w:eastAsia="宋体" w:hAnsi="Cambria Math"/>
                <w:szCs w:val="21"/>
              </w:rPr>
            </m:ctrlPr>
          </m:naryPr>
          <m:sub>
            <m:r>
              <w:rPr>
                <w:rFonts w:ascii="Cambria Math" w:eastAsia="宋体" w:hAnsi="Cambria Math"/>
                <w:szCs w:val="21"/>
              </w:rPr>
              <m:t>i</m:t>
            </m:r>
            <m:r>
              <m:rPr>
                <m:sty m:val="p"/>
              </m:rPr>
              <w:rPr>
                <w:rFonts w:ascii="Cambria Math" w:eastAsia="宋体" w:hAnsi="Cambria Math"/>
                <w:szCs w:val="21"/>
              </w:rPr>
              <m:t>=1</m:t>
            </m:r>
          </m:sub>
          <m:sup>
            <m:r>
              <w:rPr>
                <w:rFonts w:ascii="Cambria Math" w:eastAsia="宋体" w:hAnsi="Cambria Math"/>
                <w:szCs w:val="21"/>
              </w:rPr>
              <m:t>n</m:t>
            </m:r>
          </m:sup>
          <m:e>
            <m:sSub>
              <m:sSubPr>
                <m:ctrlPr>
                  <w:rPr>
                    <w:rFonts w:ascii="Cambria Math" w:eastAsia="宋体" w:hAnsi="Cambria Math"/>
                    <w:szCs w:val="21"/>
                  </w:rPr>
                </m:ctrlPr>
              </m:sSubPr>
              <m:e>
                <m:r>
                  <w:rPr>
                    <w:rFonts w:ascii="Cambria Math" w:eastAsia="宋体" w:hAnsi="Cambria Math"/>
                    <w:szCs w:val="21"/>
                  </w:rPr>
                  <m:t>x</m:t>
                </m:r>
              </m:e>
              <m:sub>
                <m:r>
                  <w:rPr>
                    <w:rFonts w:ascii="Cambria Math" w:eastAsia="宋体" w:hAnsi="Cambria Math"/>
                    <w:szCs w:val="21"/>
                  </w:rPr>
                  <m:t>ij</m:t>
                </m:r>
              </m:sub>
            </m:sSub>
          </m:e>
        </m:nary>
        <m:r>
          <m:rPr>
            <m:sty m:val="p"/>
          </m:rPr>
          <w:rPr>
            <w:rFonts w:ascii="Cambria Math" w:eastAsia="宋体" w:hAnsi="Cambria Math"/>
            <w:szCs w:val="21"/>
          </w:rPr>
          <m:t>=1</m:t>
        </m:r>
      </m:oMath>
      <w:r w:rsidRPr="008537BD">
        <w:rPr>
          <w:rFonts w:ascii="宋体" w:eastAsia="宋体" w:hAnsi="宋体" w:hint="eastAsia"/>
          <w:szCs w:val="21"/>
        </w:rPr>
        <w:t xml:space="preserve"> </w:t>
      </w:r>
      <w:r w:rsidRPr="008537BD">
        <w:rPr>
          <w:rFonts w:ascii="宋体" w:eastAsia="宋体" w:hAnsi="宋体"/>
          <w:szCs w:val="21"/>
        </w:rPr>
        <w:t xml:space="preserve">                      </w:t>
      </w:r>
      <w:r w:rsidRPr="008537BD">
        <w:rPr>
          <w:rFonts w:ascii="宋体" w:eastAsia="宋体" w:hAnsi="宋体" w:hint="eastAsia"/>
          <w:szCs w:val="21"/>
        </w:rPr>
        <w:t>（3）</w:t>
      </w:r>
    </w:p>
    <w:p w14:paraId="31BA02F8" w14:textId="77777777" w:rsidR="00483284" w:rsidRPr="008537BD" w:rsidRDefault="00483284" w:rsidP="00483284">
      <w:pPr>
        <w:tabs>
          <w:tab w:val="center" w:pos="4095"/>
          <w:tab w:val="right" w:pos="8190"/>
        </w:tabs>
        <w:spacing w:before="240" w:after="240" w:line="360" w:lineRule="auto"/>
        <w:jc w:val="center"/>
        <w:rPr>
          <w:rFonts w:ascii="宋体" w:eastAsia="宋体" w:hAnsi="宋体"/>
          <w:szCs w:val="21"/>
        </w:rPr>
      </w:pPr>
      <w:r w:rsidRPr="008537BD">
        <w:rPr>
          <w:rFonts w:ascii="宋体" w:eastAsia="宋体" w:hAnsi="宋体"/>
          <w:szCs w:val="21"/>
        </w:rPr>
        <w:t xml:space="preserve">                         </w:t>
      </w:r>
      <m:oMath>
        <m:r>
          <w:rPr>
            <w:rFonts w:ascii="Cambria Math" w:eastAsia="宋体" w:hAnsi="Cambria Math"/>
            <w:szCs w:val="21"/>
          </w:rPr>
          <m:t xml:space="preserve"> </m:t>
        </m:r>
        <m:nary>
          <m:naryPr>
            <m:chr m:val="∑"/>
            <m:limLoc m:val="undOvr"/>
            <m:supHide m:val="1"/>
            <m:ctrlPr>
              <w:rPr>
                <w:rFonts w:ascii="Cambria Math" w:eastAsia="宋体" w:hAnsi="Cambria Math"/>
                <w:szCs w:val="21"/>
              </w:rPr>
            </m:ctrlPr>
          </m:naryPr>
          <m:sub>
            <m:r>
              <w:rPr>
                <w:rFonts w:ascii="Cambria Math" w:eastAsia="宋体" w:hAnsi="Cambria Math"/>
                <w:szCs w:val="21"/>
              </w:rPr>
              <m:t>j</m:t>
            </m:r>
          </m:sub>
          <m:sup/>
          <m:e>
            <m:sSub>
              <m:sSubPr>
                <m:ctrlPr>
                  <w:rPr>
                    <w:rFonts w:ascii="Cambria Math" w:eastAsia="宋体" w:hAnsi="Cambria Math"/>
                    <w:szCs w:val="21"/>
                  </w:rPr>
                </m:ctrlPr>
              </m:sSubPr>
              <m:e>
                <m:r>
                  <w:rPr>
                    <w:rFonts w:ascii="Cambria Math" w:eastAsia="宋体" w:hAnsi="Cambria Math"/>
                    <w:szCs w:val="21"/>
                  </w:rPr>
                  <m:t>q</m:t>
                </m:r>
              </m:e>
              <m:sub>
                <m:r>
                  <w:rPr>
                    <w:rFonts w:ascii="Cambria Math" w:eastAsia="宋体" w:hAnsi="Cambria Math"/>
                    <w:szCs w:val="21"/>
                  </w:rPr>
                  <m:t>i</m:t>
                </m:r>
              </m:sub>
            </m:sSub>
            <m:sSub>
              <m:sSubPr>
                <m:ctrlPr>
                  <w:rPr>
                    <w:rFonts w:ascii="Cambria Math" w:eastAsia="宋体" w:hAnsi="Cambria Math"/>
                    <w:szCs w:val="21"/>
                  </w:rPr>
                </m:ctrlPr>
              </m:sSubPr>
              <m:e>
                <m:r>
                  <w:rPr>
                    <w:rFonts w:ascii="Cambria Math" w:eastAsia="宋体" w:hAnsi="Cambria Math"/>
                    <w:szCs w:val="21"/>
                  </w:rPr>
                  <m:t>x</m:t>
                </m:r>
              </m:e>
              <m:sub>
                <m:r>
                  <w:rPr>
                    <w:rFonts w:ascii="Cambria Math" w:eastAsia="宋体" w:hAnsi="Cambria Math"/>
                    <w:szCs w:val="21"/>
                  </w:rPr>
                  <m:t>ij</m:t>
                </m:r>
              </m:sub>
            </m:sSub>
            <m:r>
              <m:rPr>
                <m:sty m:val="p"/>
              </m:rPr>
              <w:rPr>
                <w:rFonts w:ascii="Cambria Math" w:eastAsia="宋体" w:hAnsi="Cambria Math"/>
                <w:szCs w:val="21"/>
              </w:rPr>
              <m:t>≤</m:t>
            </m:r>
            <m:r>
              <w:rPr>
                <w:rFonts w:ascii="Cambria Math" w:eastAsia="宋体" w:hAnsi="Cambria Math"/>
                <w:szCs w:val="21"/>
              </w:rPr>
              <m:t xml:space="preserve">C </m:t>
            </m:r>
          </m:e>
        </m:nary>
      </m:oMath>
      <w:r w:rsidRPr="008537BD">
        <w:rPr>
          <w:rFonts w:ascii="宋体" w:eastAsia="宋体" w:hAnsi="宋体"/>
          <w:szCs w:val="21"/>
        </w:rPr>
        <w:t xml:space="preserve">                      </w:t>
      </w:r>
      <w:r w:rsidRPr="008537BD">
        <w:rPr>
          <w:rFonts w:ascii="宋体" w:eastAsia="宋体" w:hAnsi="宋体" w:hint="eastAsia"/>
          <w:szCs w:val="21"/>
        </w:rPr>
        <w:t>(</w:t>
      </w:r>
      <w:r w:rsidRPr="008537BD">
        <w:rPr>
          <w:rFonts w:ascii="宋体" w:eastAsia="宋体" w:hAnsi="宋体"/>
          <w:szCs w:val="21"/>
        </w:rPr>
        <w:t>4)</w:t>
      </w:r>
    </w:p>
    <w:p w14:paraId="4810B58A" w14:textId="77777777" w:rsidR="00483284" w:rsidRPr="008537BD" w:rsidRDefault="00483284" w:rsidP="00483284">
      <w:pPr>
        <w:tabs>
          <w:tab w:val="center" w:pos="4095"/>
          <w:tab w:val="right" w:pos="8190"/>
        </w:tabs>
        <w:spacing w:before="240" w:after="240" w:line="360" w:lineRule="auto"/>
        <w:jc w:val="center"/>
        <w:rPr>
          <w:rFonts w:ascii="宋体" w:eastAsia="宋体" w:hAnsi="宋体"/>
          <w:szCs w:val="21"/>
        </w:rPr>
      </w:pPr>
      <w:r w:rsidRPr="008537BD">
        <w:rPr>
          <w:rFonts w:ascii="宋体" w:eastAsia="宋体" w:hAnsi="宋体" w:hint="eastAsia"/>
          <w:szCs w:val="21"/>
        </w:rPr>
        <w:t xml:space="preserve"> </w:t>
      </w:r>
      <w:r w:rsidRPr="008537BD">
        <w:rPr>
          <w:rFonts w:ascii="宋体" w:eastAsia="宋体" w:hAnsi="宋体"/>
          <w:szCs w:val="21"/>
        </w:rPr>
        <w:t xml:space="preserve">                        </w:t>
      </w:r>
      <m:oMath>
        <m:sSub>
          <m:sSubPr>
            <m:ctrlPr>
              <w:rPr>
                <w:rFonts w:ascii="Cambria Math" w:eastAsia="宋体" w:hAnsi="Cambria Math"/>
                <w:szCs w:val="21"/>
              </w:rPr>
            </m:ctrlPr>
          </m:sSubPr>
          <m:e>
            <m:r>
              <w:rPr>
                <w:rFonts w:ascii="Cambria Math" w:eastAsia="宋体" w:hAnsi="Cambria Math"/>
                <w:szCs w:val="21"/>
              </w:rPr>
              <m:t>S</m:t>
            </m:r>
          </m:e>
          <m:sub>
            <m:r>
              <w:rPr>
                <w:rFonts w:ascii="Cambria Math" w:eastAsia="宋体" w:hAnsi="Cambria Math" w:hint="eastAsia"/>
                <w:szCs w:val="21"/>
              </w:rPr>
              <m:t>i</m:t>
            </m:r>
            <m:r>
              <m:rPr>
                <m:sty m:val="p"/>
              </m:rPr>
              <w:rPr>
                <w:rFonts w:ascii="Cambria Math" w:eastAsia="宋体" w:hAnsi="Cambria Math"/>
                <w:szCs w:val="21"/>
              </w:rPr>
              <m:t>1</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S</m:t>
            </m:r>
          </m:e>
          <m:sub>
            <m:r>
              <w:rPr>
                <w:rFonts w:ascii="Cambria Math" w:eastAsia="宋体" w:hAnsi="Cambria Math" w:hint="eastAsia"/>
                <w:szCs w:val="21"/>
              </w:rPr>
              <m:t>i</m:t>
            </m:r>
            <m:r>
              <m:rPr>
                <m:sty m:val="p"/>
              </m:rPr>
              <w:rPr>
                <w:rFonts w:ascii="Cambria Math" w:eastAsia="宋体" w:hAnsi="Cambria Math"/>
                <w:szCs w:val="21"/>
              </w:rPr>
              <m:t>2</m:t>
            </m:r>
          </m:sub>
        </m:sSub>
        <m:r>
          <m:rPr>
            <m:sty m:val="p"/>
          </m:rPr>
          <w:rPr>
            <w:rFonts w:ascii="Cambria Math" w:eastAsia="宋体" w:hAnsi="Cambria Math"/>
            <w:szCs w:val="21"/>
          </w:rPr>
          <m:t>≤</m:t>
        </m:r>
        <m:r>
          <w:rPr>
            <w:rFonts w:ascii="Cambria Math" w:eastAsia="宋体" w:hAnsi="Cambria Math"/>
            <w:szCs w:val="21"/>
          </w:rPr>
          <m:t>V</m:t>
        </m:r>
      </m:oMath>
      <w:r w:rsidRPr="008537BD">
        <w:rPr>
          <w:rFonts w:ascii="宋体" w:eastAsia="宋体" w:hAnsi="宋体"/>
          <w:szCs w:val="21"/>
        </w:rPr>
        <w:t xml:space="preserve">  </w:t>
      </w:r>
      <w:r w:rsidRPr="008537BD">
        <w:rPr>
          <w:rFonts w:ascii="宋体" w:eastAsia="宋体" w:hAnsi="宋体" w:hint="eastAsia"/>
          <w:szCs w:val="21"/>
        </w:rPr>
        <w:t xml:space="preserve"> </w:t>
      </w:r>
      <w:r w:rsidRPr="008537BD">
        <w:rPr>
          <w:rFonts w:ascii="宋体" w:eastAsia="宋体" w:hAnsi="宋体"/>
          <w:szCs w:val="21"/>
        </w:rPr>
        <w:t xml:space="preserve">                   (5)</w:t>
      </w:r>
    </w:p>
    <w:p w14:paraId="441159FB" w14:textId="77777777" w:rsidR="00483284" w:rsidRPr="008537BD" w:rsidRDefault="00483284" w:rsidP="00483284">
      <w:pPr>
        <w:tabs>
          <w:tab w:val="center" w:pos="4095"/>
          <w:tab w:val="right" w:pos="8190"/>
        </w:tabs>
        <w:spacing w:before="240" w:after="240" w:line="360" w:lineRule="auto"/>
        <w:ind w:firstLine="216"/>
        <w:jc w:val="center"/>
        <w:rPr>
          <w:rFonts w:ascii="宋体" w:eastAsia="宋体" w:hAnsi="宋体"/>
          <w:szCs w:val="21"/>
        </w:rPr>
      </w:pPr>
      <w:r w:rsidRPr="008537BD">
        <w:rPr>
          <w:rFonts w:ascii="宋体" w:eastAsia="宋体" w:hAnsi="宋体" w:hint="eastAsia"/>
          <w:szCs w:val="21"/>
        </w:rPr>
        <w:t xml:space="preserve"> </w:t>
      </w:r>
      <w:r w:rsidRPr="008537BD">
        <w:rPr>
          <w:rFonts w:ascii="宋体" w:eastAsia="宋体" w:hAnsi="宋体"/>
          <w:szCs w:val="21"/>
        </w:rPr>
        <w:t xml:space="preserve">                        </w:t>
      </w:r>
      <m:oMath>
        <m:sSub>
          <m:sSubPr>
            <m:ctrlPr>
              <w:rPr>
                <w:rFonts w:ascii="Cambria Math" w:eastAsia="宋体" w:hAnsi="Cambria Math"/>
                <w:szCs w:val="21"/>
              </w:rPr>
            </m:ctrlPr>
          </m:sSubPr>
          <m:e>
            <m:r>
              <w:rPr>
                <w:rFonts w:ascii="Cambria Math" w:eastAsia="宋体" w:hAnsi="Cambria Math"/>
                <w:szCs w:val="21"/>
              </w:rPr>
              <m:t>x</m:t>
            </m:r>
          </m:e>
          <m:sub>
            <m:r>
              <w:rPr>
                <w:rFonts w:ascii="Cambria Math" w:eastAsia="宋体" w:hAnsi="Cambria Math"/>
                <w:szCs w:val="21"/>
              </w:rPr>
              <m:t>ij</m:t>
            </m:r>
          </m:sub>
        </m:sSub>
        <m:sSub>
          <m:sSubPr>
            <m:ctrlPr>
              <w:rPr>
                <w:rFonts w:ascii="Cambria Math" w:eastAsia="宋体" w:hAnsi="Cambria Math"/>
                <w:szCs w:val="21"/>
              </w:rPr>
            </m:ctrlPr>
          </m:sSubPr>
          <m:e>
            <m:r>
              <w:rPr>
                <w:rFonts w:ascii="Cambria Math" w:eastAsia="宋体" w:hAnsi="Cambria Math"/>
                <w:szCs w:val="21"/>
              </w:rPr>
              <m:t>t</m:t>
            </m:r>
          </m:e>
          <m:sub>
            <m:r>
              <w:rPr>
                <w:rFonts w:ascii="Cambria Math" w:eastAsia="宋体" w:hAnsi="Cambria Math"/>
                <w:szCs w:val="21"/>
              </w:rPr>
              <m:t>i</m:t>
            </m:r>
          </m:sub>
        </m:sSub>
        <m:r>
          <m:rPr>
            <m:sty m:val="p"/>
          </m:rPr>
          <w:rPr>
            <w:rFonts w:ascii="Cambria Math" w:eastAsia="宋体" w:hAnsi="Cambria Math"/>
            <w:szCs w:val="21"/>
          </w:rPr>
          <m:t xml:space="preserve">≤72   </m:t>
        </m:r>
      </m:oMath>
      <w:r w:rsidRPr="008537BD">
        <w:rPr>
          <w:rFonts w:ascii="宋体" w:eastAsia="宋体" w:hAnsi="宋体"/>
          <w:szCs w:val="21"/>
        </w:rPr>
        <w:t xml:space="preserve">                     (6)</w:t>
      </w:r>
    </w:p>
    <w:p w14:paraId="68B5CCC5" w14:textId="77777777" w:rsidR="00483284" w:rsidRPr="008537BD" w:rsidRDefault="00483284" w:rsidP="00483284">
      <w:pPr>
        <w:tabs>
          <w:tab w:val="center" w:pos="4095"/>
          <w:tab w:val="right" w:pos="8190"/>
        </w:tabs>
        <w:spacing w:before="240" w:after="240" w:line="360" w:lineRule="auto"/>
        <w:ind w:firstLine="216"/>
        <w:jc w:val="center"/>
        <w:rPr>
          <w:rFonts w:ascii="宋体" w:eastAsia="宋体" w:hAnsi="宋体"/>
          <w:szCs w:val="21"/>
        </w:rPr>
      </w:pPr>
      <w:r w:rsidRPr="008537BD">
        <w:rPr>
          <w:rFonts w:ascii="宋体" w:eastAsia="宋体" w:hAnsi="宋体" w:hint="eastAsia"/>
          <w:szCs w:val="21"/>
        </w:rPr>
        <w:t xml:space="preserve"> </w:t>
      </w:r>
      <w:r w:rsidRPr="008537BD">
        <w:rPr>
          <w:rFonts w:ascii="宋体" w:eastAsia="宋体" w:hAnsi="宋体"/>
          <w:szCs w:val="21"/>
        </w:rPr>
        <w:t xml:space="preserve">              </w:t>
      </w:r>
      <m:oMath>
        <m:sSub>
          <m:sSubPr>
            <m:ctrlPr>
              <w:rPr>
                <w:rFonts w:ascii="Cambria Math" w:eastAsia="宋体" w:hAnsi="Cambria Math"/>
                <w:szCs w:val="21"/>
              </w:rPr>
            </m:ctrlPr>
          </m:sSubPr>
          <m:e>
            <m:r>
              <w:rPr>
                <w:rFonts w:ascii="Cambria Math" w:eastAsia="宋体" w:hAnsi="Cambria Math"/>
                <w:szCs w:val="21"/>
              </w:rPr>
              <m:t>a</m:t>
            </m:r>
          </m:e>
          <m:sub>
            <m:r>
              <w:rPr>
                <w:rFonts w:ascii="Cambria Math" w:eastAsia="宋体" w:hAnsi="Cambria Math"/>
                <w:szCs w:val="21"/>
              </w:rPr>
              <m:t>ij</m:t>
            </m:r>
          </m:sub>
        </m:sSub>
        <m:r>
          <m:rPr>
            <m:sty m:val="p"/>
          </m:rPr>
          <w:rPr>
            <w:rFonts w:ascii="Cambria Math" w:eastAsia="宋体" w:hAnsi="Cambria Math"/>
            <w:szCs w:val="21"/>
          </w:rPr>
          <m:t>=</m:t>
        </m:r>
        <m:d>
          <m:dPr>
            <m:begChr m:val="{"/>
            <m:endChr m:val=""/>
            <m:ctrlPr>
              <w:rPr>
                <w:rFonts w:ascii="Cambria Math" w:eastAsia="宋体" w:hAnsi="Cambria Math"/>
                <w:szCs w:val="21"/>
              </w:rPr>
            </m:ctrlPr>
          </m:dPr>
          <m:e>
            <m:eqArr>
              <m:eqArrPr>
                <m:ctrlPr>
                  <w:rPr>
                    <w:rFonts w:ascii="Cambria Math" w:eastAsia="宋体" w:hAnsi="Cambria Math"/>
                    <w:szCs w:val="21"/>
                  </w:rPr>
                </m:ctrlPr>
              </m:eqArrPr>
              <m:e>
                <m:r>
                  <m:rPr>
                    <m:sty m:val="p"/>
                  </m:rPr>
                  <w:rPr>
                    <w:rFonts w:ascii="Cambria Math" w:eastAsia="宋体" w:hAnsi="Cambria Math"/>
                    <w:szCs w:val="21"/>
                  </w:rPr>
                  <m:t>&amp;0</m:t>
                </m:r>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t</m:t>
                    </m:r>
                  </m:e>
                  <m:sub>
                    <m:r>
                      <w:rPr>
                        <w:rFonts w:ascii="Cambria Math" w:eastAsia="宋体" w:hAnsi="Cambria Math"/>
                        <w:szCs w:val="21"/>
                      </w:rPr>
                      <m:t>ij</m:t>
                    </m:r>
                  </m:sub>
                </m:sSub>
                <m:r>
                  <m:rPr>
                    <m:sty m:val="p"/>
                  </m:rPr>
                  <w:rPr>
                    <w:rFonts w:ascii="Cambria Math" w:eastAsia="宋体" w:hAnsi="Cambria Math"/>
                    <w:szCs w:val="21"/>
                  </w:rPr>
                  <m:t>≤</m:t>
                </m:r>
                <m:r>
                  <w:rPr>
                    <w:rFonts w:ascii="Cambria Math" w:eastAsia="宋体" w:hAnsi="Cambria Math"/>
                    <w:szCs w:val="21"/>
                  </w:rPr>
                  <m:t>a</m:t>
                </m:r>
                <m:r>
                  <m:rPr>
                    <m:sty m:val="p"/>
                  </m:rPr>
                  <w:rPr>
                    <w:rFonts w:ascii="Cambria Math" w:eastAsia="宋体" w:hAnsi="Cambria Math"/>
                    <w:szCs w:val="21"/>
                  </w:rPr>
                  <m:t>_</m:t>
                </m:r>
                <m:r>
                  <w:rPr>
                    <w:rFonts w:ascii="Cambria Math" w:eastAsia="宋体" w:hAnsi="Cambria Math"/>
                    <w:szCs w:val="21"/>
                  </w:rPr>
                  <m:t>t</m:t>
                </m:r>
              </m:e>
              <m:e>
                <m:r>
                  <m:rPr>
                    <m:sty m:val="p"/>
                  </m:rPr>
                  <w:rPr>
                    <w:rFonts w:ascii="Cambria Math" w:eastAsia="宋体" w:hAnsi="Cambria Math"/>
                    <w:szCs w:val="21"/>
                  </w:rPr>
                  <m:t>&amp;</m:t>
                </m:r>
                <m:r>
                  <w:rPr>
                    <w:rFonts w:ascii="Cambria Math" w:eastAsia="宋体" w:hAnsi="Cambria Math"/>
                    <w:szCs w:val="21"/>
                  </w:rPr>
                  <m:t>money</m:t>
                </m:r>
                <m:d>
                  <m:dPr>
                    <m:begChr m:val="["/>
                    <m:endChr m:val="]"/>
                    <m:ctrlPr>
                      <w:rPr>
                        <w:rFonts w:ascii="Cambria Math" w:eastAsia="宋体" w:hAnsi="Cambria Math"/>
                        <w:szCs w:val="21"/>
                      </w:rPr>
                    </m:ctrlPr>
                  </m:dPr>
                  <m:e>
                    <m:sSub>
                      <m:sSubPr>
                        <m:ctrlPr>
                          <w:rPr>
                            <w:rFonts w:ascii="Cambria Math" w:eastAsia="宋体" w:hAnsi="Cambria Math"/>
                            <w:szCs w:val="21"/>
                          </w:rPr>
                        </m:ctrlPr>
                      </m:sSubPr>
                      <m:e>
                        <m:r>
                          <w:rPr>
                            <w:rFonts w:ascii="Cambria Math" w:eastAsia="宋体" w:hAnsi="Cambria Math"/>
                            <w:szCs w:val="21"/>
                          </w:rPr>
                          <m:t>t</m:t>
                        </m:r>
                      </m:e>
                      <m:sub>
                        <m:r>
                          <w:rPr>
                            <w:rFonts w:ascii="Cambria Math" w:eastAsia="宋体" w:hAnsi="Cambria Math"/>
                            <w:szCs w:val="21"/>
                          </w:rPr>
                          <m:t>ij</m:t>
                        </m:r>
                      </m:sub>
                    </m:sSub>
                    <m:r>
                      <m:rPr>
                        <m:sty m:val="p"/>
                      </m:rPr>
                      <w:rPr>
                        <w:rFonts w:ascii="微软雅黑" w:eastAsia="微软雅黑" w:hAnsi="微软雅黑" w:cs="微软雅黑" w:hint="eastAsia"/>
                        <w:szCs w:val="21"/>
                      </w:rPr>
                      <m:t>-</m:t>
                    </m:r>
                    <m:r>
                      <w:rPr>
                        <w:rFonts w:ascii="Cambria Math" w:eastAsia="宋体" w:hAnsi="Cambria Math"/>
                        <w:szCs w:val="21"/>
                      </w:rPr>
                      <m:t>a</m:t>
                    </m:r>
                    <m:r>
                      <m:rPr>
                        <m:sty m:val="p"/>
                      </m:rPr>
                      <w:rPr>
                        <w:rFonts w:ascii="Cambria Math" w:eastAsia="宋体" w:hAnsi="Cambria Math"/>
                        <w:szCs w:val="21"/>
                      </w:rPr>
                      <m:t>_</m:t>
                    </m:r>
                    <m:r>
                      <w:rPr>
                        <w:rFonts w:ascii="Cambria Math" w:eastAsia="宋体" w:hAnsi="Cambria Math"/>
                        <w:szCs w:val="21"/>
                      </w:rPr>
                      <m:t>t</m:t>
                    </m:r>
                  </m:e>
                </m:d>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t</m:t>
                    </m:r>
                  </m:e>
                  <m:sub>
                    <m:r>
                      <w:rPr>
                        <w:rFonts w:ascii="Cambria Math" w:eastAsia="宋体" w:hAnsi="Cambria Math"/>
                        <w:szCs w:val="21"/>
                      </w:rPr>
                      <m:t>ij</m:t>
                    </m:r>
                  </m:sub>
                </m:sSub>
                <m:r>
                  <m:rPr>
                    <m:sty m:val="p"/>
                  </m:rPr>
                  <w:rPr>
                    <w:rFonts w:ascii="Cambria Math" w:eastAsia="宋体" w:hAnsi="Cambria Math"/>
                    <w:szCs w:val="21"/>
                  </w:rPr>
                  <m:t>≥</m:t>
                </m:r>
                <m:r>
                  <w:rPr>
                    <w:rFonts w:ascii="Cambria Math" w:eastAsia="宋体" w:hAnsi="Cambria Math"/>
                    <w:szCs w:val="21"/>
                  </w:rPr>
                  <m:t>a</m:t>
                </m:r>
                <m:r>
                  <m:rPr>
                    <m:sty m:val="p"/>
                  </m:rPr>
                  <w:rPr>
                    <w:rFonts w:ascii="Cambria Math" w:eastAsia="宋体" w:hAnsi="Cambria Math"/>
                    <w:szCs w:val="21"/>
                  </w:rPr>
                  <m:t>_</m:t>
                </m:r>
                <m:r>
                  <w:rPr>
                    <w:rFonts w:ascii="Cambria Math" w:eastAsia="宋体" w:hAnsi="Cambria Math"/>
                    <w:szCs w:val="21"/>
                  </w:rPr>
                  <m:t>t</m:t>
                </m:r>
              </m:e>
            </m:eqArr>
          </m:e>
        </m:d>
      </m:oMath>
      <w:r w:rsidRPr="008537BD">
        <w:rPr>
          <w:rFonts w:ascii="宋体" w:eastAsia="宋体" w:hAnsi="宋体" w:hint="eastAsia"/>
          <w:szCs w:val="21"/>
        </w:rPr>
        <w:t xml:space="preserve"> </w:t>
      </w:r>
      <w:r w:rsidRPr="008537BD">
        <w:rPr>
          <w:rFonts w:ascii="宋体" w:eastAsia="宋体" w:hAnsi="宋体"/>
          <w:szCs w:val="21"/>
        </w:rPr>
        <w:t xml:space="preserve">           (7)</w:t>
      </w:r>
    </w:p>
    <w:p w14:paraId="217D928F" w14:textId="77777777" w:rsidR="00483284" w:rsidRPr="008537BD" w:rsidRDefault="00483284" w:rsidP="00483284">
      <w:pPr>
        <w:spacing w:line="360" w:lineRule="auto"/>
        <w:rPr>
          <w:rFonts w:ascii="宋体" w:eastAsia="宋体" w:hAnsi="宋体"/>
          <w:szCs w:val="21"/>
        </w:rPr>
      </w:pPr>
      <w:r w:rsidRPr="008537BD">
        <w:rPr>
          <w:rFonts w:ascii="宋体" w:eastAsia="宋体" w:hAnsi="宋体" w:hint="eastAsia"/>
          <w:szCs w:val="21"/>
        </w:rPr>
        <w:t>目标函数：</w:t>
      </w:r>
    </w:p>
    <w:p w14:paraId="696C4E7D" w14:textId="77777777" w:rsidR="00483284" w:rsidRPr="008537BD" w:rsidRDefault="00483284" w:rsidP="00483284">
      <w:pPr>
        <w:pStyle w:val="a3"/>
        <w:numPr>
          <w:ilvl w:val="0"/>
          <w:numId w:val="9"/>
        </w:numPr>
        <w:spacing w:line="360" w:lineRule="auto"/>
        <w:ind w:firstLineChars="0"/>
        <w:rPr>
          <w:rFonts w:ascii="宋体" w:eastAsia="宋体" w:hAnsi="宋体"/>
          <w:szCs w:val="21"/>
        </w:rPr>
      </w:pPr>
      <w:r w:rsidRPr="008537BD">
        <w:rPr>
          <w:rFonts w:ascii="宋体" w:eastAsia="宋体" w:hAnsi="宋体" w:hint="eastAsia"/>
          <w:szCs w:val="21"/>
        </w:rPr>
        <w:t>最优路径的价值</w:t>
      </w:r>
    </w:p>
    <w:p w14:paraId="7B0C09BE" w14:textId="77777777" w:rsidR="00483284" w:rsidRPr="008537BD" w:rsidRDefault="00483284" w:rsidP="00483284">
      <w:pPr>
        <w:spacing w:line="360" w:lineRule="auto"/>
        <w:rPr>
          <w:rFonts w:ascii="宋体" w:eastAsia="宋体" w:hAnsi="宋体"/>
          <w:szCs w:val="21"/>
        </w:rPr>
      </w:pPr>
      <w:r w:rsidRPr="008537BD">
        <w:rPr>
          <w:rFonts w:ascii="宋体" w:eastAsia="宋体" w:hAnsi="宋体" w:hint="eastAsia"/>
          <w:szCs w:val="21"/>
        </w:rPr>
        <w:t>约束条件：</w:t>
      </w:r>
    </w:p>
    <w:p w14:paraId="17DEB34A" w14:textId="77777777" w:rsidR="00483284" w:rsidRPr="008537BD" w:rsidRDefault="00483284" w:rsidP="00483284">
      <w:pPr>
        <w:pStyle w:val="a3"/>
        <w:numPr>
          <w:ilvl w:val="0"/>
          <w:numId w:val="9"/>
        </w:numPr>
        <w:spacing w:line="360" w:lineRule="auto"/>
        <w:ind w:firstLineChars="0"/>
        <w:rPr>
          <w:rFonts w:ascii="宋体" w:eastAsia="宋体" w:hAnsi="宋体"/>
          <w:szCs w:val="21"/>
        </w:rPr>
      </w:pPr>
      <w:r w:rsidRPr="008537BD">
        <w:rPr>
          <w:rFonts w:ascii="宋体" w:eastAsia="宋体" w:hAnsi="宋体" w:hint="eastAsia"/>
          <w:szCs w:val="21"/>
        </w:rPr>
        <w:t>距离约束：特殊需求的路径规划范围应小于以目标点为中心的半径为5</w:t>
      </w:r>
      <w:r w:rsidRPr="008537BD">
        <w:rPr>
          <w:rFonts w:ascii="宋体" w:eastAsia="宋体" w:hAnsi="宋体"/>
          <w:szCs w:val="21"/>
        </w:rPr>
        <w:t>00</w:t>
      </w:r>
      <w:r w:rsidRPr="008537BD">
        <w:rPr>
          <w:rFonts w:ascii="宋体" w:eastAsia="宋体" w:hAnsi="宋体" w:hint="eastAsia"/>
          <w:szCs w:val="21"/>
        </w:rPr>
        <w:t>km的圆范围</w:t>
      </w:r>
    </w:p>
    <w:p w14:paraId="5590DBB3" w14:textId="77777777" w:rsidR="00483284" w:rsidRPr="008537BD" w:rsidRDefault="00483284" w:rsidP="00483284">
      <w:pPr>
        <w:pStyle w:val="a3"/>
        <w:numPr>
          <w:ilvl w:val="0"/>
          <w:numId w:val="9"/>
        </w:numPr>
        <w:spacing w:line="360" w:lineRule="auto"/>
        <w:ind w:firstLineChars="0"/>
        <w:rPr>
          <w:rFonts w:ascii="宋体" w:eastAsia="宋体" w:hAnsi="宋体"/>
          <w:szCs w:val="21"/>
        </w:rPr>
      </w:pPr>
      <w:r w:rsidRPr="008537BD">
        <w:rPr>
          <w:rFonts w:ascii="宋体" w:eastAsia="宋体" w:hAnsi="宋体" w:hint="eastAsia"/>
          <w:szCs w:val="21"/>
        </w:rPr>
        <w:t>匹配约束：在一定时间内，一个站点只能接受一项特殊需求服务</w:t>
      </w:r>
    </w:p>
    <w:p w14:paraId="3149363F" w14:textId="77777777" w:rsidR="00483284" w:rsidRPr="008537BD" w:rsidRDefault="00483284" w:rsidP="00483284">
      <w:pPr>
        <w:pStyle w:val="a3"/>
        <w:numPr>
          <w:ilvl w:val="0"/>
          <w:numId w:val="9"/>
        </w:numPr>
        <w:spacing w:line="360" w:lineRule="auto"/>
        <w:ind w:firstLineChars="0"/>
        <w:rPr>
          <w:rFonts w:ascii="宋体" w:eastAsia="宋体" w:hAnsi="宋体"/>
          <w:szCs w:val="21"/>
        </w:rPr>
      </w:pPr>
      <w:r w:rsidRPr="008537BD">
        <w:rPr>
          <w:rFonts w:ascii="宋体" w:eastAsia="宋体" w:hAnsi="宋体" w:hint="eastAsia"/>
          <w:szCs w:val="21"/>
        </w:rPr>
        <w:t>线路通过能力上限约束</w:t>
      </w:r>
    </w:p>
    <w:p w14:paraId="60B2EF05" w14:textId="77777777" w:rsidR="00483284" w:rsidRPr="008537BD" w:rsidRDefault="00483284" w:rsidP="00483284">
      <w:pPr>
        <w:pStyle w:val="a3"/>
        <w:numPr>
          <w:ilvl w:val="0"/>
          <w:numId w:val="9"/>
        </w:numPr>
        <w:spacing w:line="360" w:lineRule="auto"/>
        <w:ind w:firstLineChars="0"/>
        <w:rPr>
          <w:rFonts w:ascii="宋体" w:eastAsia="宋体" w:hAnsi="宋体"/>
          <w:szCs w:val="21"/>
        </w:rPr>
      </w:pPr>
      <w:r w:rsidRPr="008537BD">
        <w:rPr>
          <w:rFonts w:ascii="宋体" w:eastAsia="宋体" w:hAnsi="宋体" w:hint="eastAsia"/>
          <w:szCs w:val="21"/>
        </w:rPr>
        <w:t>列车之间的排班约束</w:t>
      </w:r>
    </w:p>
    <w:p w14:paraId="4B886E61" w14:textId="77777777" w:rsidR="00483284" w:rsidRPr="008537BD" w:rsidRDefault="00483284" w:rsidP="00483284">
      <w:pPr>
        <w:pStyle w:val="a3"/>
        <w:numPr>
          <w:ilvl w:val="0"/>
          <w:numId w:val="9"/>
        </w:numPr>
        <w:spacing w:line="360" w:lineRule="auto"/>
        <w:ind w:firstLineChars="0"/>
        <w:rPr>
          <w:rFonts w:ascii="宋体" w:eastAsia="宋体" w:hAnsi="宋体"/>
          <w:szCs w:val="21"/>
        </w:rPr>
      </w:pPr>
      <w:r w:rsidRPr="008537BD">
        <w:rPr>
          <w:rFonts w:ascii="宋体" w:eastAsia="宋体" w:hAnsi="宋体" w:hint="eastAsia"/>
          <w:szCs w:val="21"/>
        </w:rPr>
        <w:t>运行时间约束：每一次特殊需求的服务时间不能超过7</w:t>
      </w:r>
      <w:r w:rsidRPr="008537BD">
        <w:rPr>
          <w:rFonts w:ascii="宋体" w:eastAsia="宋体" w:hAnsi="宋体"/>
          <w:szCs w:val="21"/>
        </w:rPr>
        <w:t>2</w:t>
      </w:r>
      <w:r w:rsidRPr="008537BD">
        <w:rPr>
          <w:rFonts w:ascii="宋体" w:eastAsia="宋体" w:hAnsi="宋体" w:hint="eastAsia"/>
          <w:szCs w:val="21"/>
        </w:rPr>
        <w:t>小时</w:t>
      </w:r>
    </w:p>
    <w:p w14:paraId="4BFF57BA" w14:textId="77777777" w:rsidR="00483284" w:rsidRPr="008537BD" w:rsidRDefault="00483284" w:rsidP="00483284">
      <w:pPr>
        <w:pStyle w:val="a3"/>
        <w:numPr>
          <w:ilvl w:val="0"/>
          <w:numId w:val="9"/>
        </w:numPr>
        <w:spacing w:line="360" w:lineRule="auto"/>
        <w:ind w:firstLineChars="0"/>
        <w:rPr>
          <w:rFonts w:ascii="宋体" w:eastAsia="宋体" w:hAnsi="宋体"/>
          <w:szCs w:val="21"/>
        </w:rPr>
      </w:pPr>
      <w:r w:rsidRPr="008537BD">
        <w:rPr>
          <w:rFonts w:ascii="宋体" w:eastAsia="宋体" w:hAnsi="宋体" w:hint="eastAsia"/>
          <w:szCs w:val="21"/>
        </w:rPr>
        <w:t>超时约束：对于特殊需求的服务时间若超过规定时间则加收费用</w:t>
      </w:r>
    </w:p>
    <w:p w14:paraId="1DD56845" w14:textId="77777777" w:rsidR="00483284" w:rsidRPr="008537BD" w:rsidRDefault="00483284" w:rsidP="00483284">
      <w:pPr>
        <w:spacing w:line="360" w:lineRule="auto"/>
        <w:rPr>
          <w:rFonts w:ascii="宋体" w:eastAsia="宋体" w:hAnsi="宋体"/>
          <w:szCs w:val="21"/>
        </w:rPr>
      </w:pPr>
      <w:r w:rsidRPr="008537BD">
        <w:rPr>
          <w:rFonts w:ascii="宋体" w:eastAsia="宋体" w:hAnsi="宋体" w:hint="eastAsia"/>
          <w:szCs w:val="21"/>
        </w:rPr>
        <w:t>4</w:t>
      </w:r>
      <w:r w:rsidRPr="008537BD">
        <w:rPr>
          <w:rFonts w:ascii="宋体" w:eastAsia="宋体" w:hAnsi="宋体"/>
          <w:szCs w:val="21"/>
        </w:rPr>
        <w:t xml:space="preserve">.3 </w:t>
      </w:r>
      <w:r w:rsidRPr="008537BD">
        <w:rPr>
          <w:rFonts w:ascii="宋体" w:eastAsia="宋体" w:hAnsi="宋体" w:hint="eastAsia"/>
          <w:szCs w:val="21"/>
        </w:rPr>
        <w:t>模型求解</w:t>
      </w:r>
    </w:p>
    <w:p w14:paraId="1F0DCF8C" w14:textId="77777777" w:rsidR="00483284" w:rsidRPr="008537BD" w:rsidRDefault="00483284" w:rsidP="00483284">
      <w:pPr>
        <w:spacing w:line="360" w:lineRule="auto"/>
        <w:rPr>
          <w:rFonts w:ascii="宋体" w:eastAsia="宋体" w:hAnsi="宋体"/>
          <w:szCs w:val="21"/>
        </w:rPr>
      </w:pPr>
      <w:r w:rsidRPr="008537BD">
        <w:rPr>
          <w:rFonts w:ascii="宋体" w:eastAsia="宋体" w:hAnsi="宋体"/>
          <w:szCs w:val="21"/>
        </w:rPr>
        <w:t xml:space="preserve">4.3.1 </w:t>
      </w:r>
      <w:r w:rsidRPr="008537BD">
        <w:rPr>
          <w:rFonts w:ascii="宋体" w:eastAsia="宋体" w:hAnsi="宋体" w:hint="eastAsia"/>
          <w:szCs w:val="21"/>
        </w:rPr>
        <w:t>最小运营成本模型求解</w:t>
      </w:r>
    </w:p>
    <w:p w14:paraId="6FDFF557" w14:textId="77777777" w:rsidR="00483284" w:rsidRPr="008537BD" w:rsidRDefault="00483284" w:rsidP="00483284">
      <w:pPr>
        <w:spacing w:line="360" w:lineRule="auto"/>
        <w:rPr>
          <w:rFonts w:ascii="宋体" w:eastAsia="宋体" w:hAnsi="宋体"/>
          <w:szCs w:val="21"/>
        </w:rPr>
      </w:pPr>
      <w:r w:rsidRPr="008537BD">
        <w:rPr>
          <w:rFonts w:ascii="宋体" w:eastAsia="宋体" w:hAnsi="宋体" w:hint="eastAsia"/>
          <w:szCs w:val="21"/>
        </w:rPr>
        <w:t>（1）数据处理</w:t>
      </w:r>
    </w:p>
    <w:p w14:paraId="7DD3EF61" w14:textId="77777777" w:rsidR="00483284" w:rsidRPr="008537BD" w:rsidRDefault="00483284" w:rsidP="00483284">
      <w:pPr>
        <w:spacing w:line="360" w:lineRule="auto"/>
        <w:ind w:firstLineChars="200" w:firstLine="420"/>
        <w:rPr>
          <w:rFonts w:ascii="宋体" w:eastAsia="宋体" w:hAnsi="宋体"/>
          <w:szCs w:val="21"/>
        </w:rPr>
      </w:pPr>
      <w:r w:rsidRPr="008537BD">
        <w:rPr>
          <w:rFonts w:ascii="宋体" w:eastAsia="宋体" w:hAnsi="宋体" w:hint="eastAsia"/>
          <w:szCs w:val="21"/>
        </w:rPr>
        <w:lastRenderedPageBreak/>
        <w:t>首先，我们计算了每一次特殊需求任务的生产时间、勤务时间等信息，计算结果如图标所示：</w:t>
      </w:r>
    </w:p>
    <w:p w14:paraId="46936847" w14:textId="77777777" w:rsidR="00483284" w:rsidRPr="008537BD" w:rsidRDefault="00483284" w:rsidP="00483284">
      <w:pPr>
        <w:spacing w:line="360" w:lineRule="auto"/>
        <w:jc w:val="center"/>
        <w:rPr>
          <w:rFonts w:ascii="宋体" w:eastAsia="宋体" w:hAnsi="宋体"/>
          <w:szCs w:val="21"/>
        </w:rPr>
      </w:pPr>
      <w:r w:rsidRPr="008537BD">
        <w:rPr>
          <w:rFonts w:ascii="宋体" w:eastAsia="宋体" w:hAnsi="宋体" w:cs="Times New Roman"/>
          <w:b/>
          <w:bCs/>
          <w:noProof/>
          <w:szCs w:val="21"/>
        </w:rPr>
        <w:drawing>
          <wp:inline distT="0" distB="0" distL="0" distR="0" wp14:anchorId="4E4C0562" wp14:editId="557751E6">
            <wp:extent cx="1487861" cy="27302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rotWithShape="1">
                    <a:blip r:embed="rId43">
                      <a:extLst>
                        <a:ext uri="{28A0092B-C50C-407E-A947-70E740481C1C}">
                          <a14:useLocalDpi xmlns:a14="http://schemas.microsoft.com/office/drawing/2010/main" val="0"/>
                        </a:ext>
                      </a:extLst>
                    </a:blip>
                    <a:srcRect t="1115" b="363"/>
                    <a:stretch/>
                  </pic:blipFill>
                  <pic:spPr bwMode="auto">
                    <a:xfrm>
                      <a:off x="0" y="0"/>
                      <a:ext cx="1504199" cy="2760211"/>
                    </a:xfrm>
                    <a:prstGeom prst="rect">
                      <a:avLst/>
                    </a:prstGeom>
                    <a:noFill/>
                    <a:ln>
                      <a:noFill/>
                    </a:ln>
                    <a:extLst>
                      <a:ext uri="{53640926-AAD7-44D8-BBD7-CCE9431645EC}">
                        <a14:shadowObscured xmlns:a14="http://schemas.microsoft.com/office/drawing/2010/main"/>
                      </a:ext>
                    </a:extLst>
                  </pic:spPr>
                </pic:pic>
              </a:graphicData>
            </a:graphic>
          </wp:inline>
        </w:drawing>
      </w:r>
      <w:r w:rsidRPr="008537BD">
        <w:rPr>
          <w:rFonts w:ascii="宋体" w:eastAsia="宋体" w:hAnsi="宋体"/>
          <w:noProof/>
          <w:szCs w:val="21"/>
        </w:rPr>
        <w:drawing>
          <wp:inline distT="0" distB="0" distL="114300" distR="114300" wp14:anchorId="5D8DC177" wp14:editId="2243D510">
            <wp:extent cx="2273809" cy="2619983"/>
            <wp:effectExtent l="0" t="0" r="0" b="9525"/>
            <wp:docPr id="16"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表格&#10;&#10;描述已自动生成"/>
                    <pic:cNvPicPr>
                      <a:picLocks noChangeAspect="1"/>
                    </pic:cNvPicPr>
                  </pic:nvPicPr>
                  <pic:blipFill rotWithShape="1">
                    <a:blip r:embed="rId44"/>
                    <a:srcRect t="3050" b="2183"/>
                    <a:stretch/>
                  </pic:blipFill>
                  <pic:spPr bwMode="auto">
                    <a:xfrm>
                      <a:off x="0" y="0"/>
                      <a:ext cx="2273935" cy="2620129"/>
                    </a:xfrm>
                    <a:prstGeom prst="rect">
                      <a:avLst/>
                    </a:prstGeom>
                    <a:noFill/>
                    <a:ln>
                      <a:noFill/>
                    </a:ln>
                    <a:extLst>
                      <a:ext uri="{53640926-AAD7-44D8-BBD7-CCE9431645EC}">
                        <a14:shadowObscured xmlns:a14="http://schemas.microsoft.com/office/drawing/2010/main"/>
                      </a:ext>
                    </a:extLst>
                  </pic:spPr>
                </pic:pic>
              </a:graphicData>
            </a:graphic>
          </wp:inline>
        </w:drawing>
      </w:r>
    </w:p>
    <w:p w14:paraId="2014585E" w14:textId="77777777" w:rsidR="00483284" w:rsidRPr="008537BD" w:rsidRDefault="00483284" w:rsidP="00483284">
      <w:pPr>
        <w:spacing w:line="360" w:lineRule="auto"/>
        <w:jc w:val="center"/>
        <w:rPr>
          <w:rFonts w:ascii="宋体" w:eastAsia="宋体" w:hAnsi="宋体"/>
          <w:szCs w:val="21"/>
        </w:rPr>
      </w:pPr>
      <w:r w:rsidRPr="008537BD">
        <w:rPr>
          <w:rFonts w:ascii="宋体" w:eastAsia="宋体" w:hAnsi="宋体" w:hint="eastAsia"/>
          <w:szCs w:val="21"/>
        </w:rPr>
        <w:t>图4</w:t>
      </w:r>
      <w:r w:rsidRPr="008537BD">
        <w:rPr>
          <w:rFonts w:ascii="宋体" w:eastAsia="宋体" w:hAnsi="宋体"/>
          <w:szCs w:val="21"/>
        </w:rPr>
        <w:t xml:space="preserve">.1 </w:t>
      </w:r>
      <w:r w:rsidRPr="008537BD">
        <w:rPr>
          <w:rFonts w:ascii="宋体" w:eastAsia="宋体" w:hAnsi="宋体" w:hint="eastAsia"/>
          <w:szCs w:val="21"/>
        </w:rPr>
        <w:t>成本计算</w:t>
      </w:r>
    </w:p>
    <w:p w14:paraId="478EC931" w14:textId="77777777" w:rsidR="00483284" w:rsidRPr="008537BD" w:rsidRDefault="00483284" w:rsidP="00483284">
      <w:pPr>
        <w:spacing w:line="360" w:lineRule="auto"/>
        <w:rPr>
          <w:rFonts w:ascii="宋体" w:eastAsia="宋体" w:hAnsi="宋体"/>
          <w:szCs w:val="21"/>
        </w:rPr>
      </w:pPr>
      <w:r w:rsidRPr="008537BD">
        <w:rPr>
          <w:rFonts w:ascii="宋体" w:eastAsia="宋体" w:hAnsi="宋体" w:hint="eastAsia"/>
          <w:szCs w:val="21"/>
        </w:rPr>
        <w:t>（2）人员安排</w:t>
      </w:r>
    </w:p>
    <w:p w14:paraId="4BC93BBC" w14:textId="77777777" w:rsidR="00483284" w:rsidRPr="008537BD" w:rsidRDefault="00483284" w:rsidP="00483284">
      <w:pPr>
        <w:spacing w:line="360" w:lineRule="auto"/>
        <w:ind w:firstLineChars="200" w:firstLine="420"/>
        <w:rPr>
          <w:rFonts w:ascii="宋体" w:eastAsia="宋体" w:hAnsi="宋体"/>
          <w:szCs w:val="21"/>
        </w:rPr>
      </w:pPr>
      <w:r w:rsidRPr="008537BD">
        <w:rPr>
          <w:rFonts w:ascii="宋体" w:eastAsia="宋体" w:hAnsi="宋体" w:hint="eastAsia"/>
          <w:szCs w:val="21"/>
        </w:rPr>
        <w:t>我们通过每一次的任务对于司机人数的需求，做出搭乘安排，如图所示：</w:t>
      </w:r>
    </w:p>
    <w:p w14:paraId="02057A76" w14:textId="77777777" w:rsidR="00483284" w:rsidRPr="008537BD" w:rsidRDefault="00483284" w:rsidP="00483284">
      <w:pPr>
        <w:spacing w:line="360" w:lineRule="auto"/>
        <w:ind w:firstLineChars="200" w:firstLine="420"/>
        <w:jc w:val="center"/>
        <w:rPr>
          <w:rFonts w:ascii="宋体" w:eastAsia="宋体" w:hAnsi="宋体"/>
          <w:szCs w:val="21"/>
        </w:rPr>
      </w:pPr>
      <w:r w:rsidRPr="008537BD">
        <w:rPr>
          <w:rFonts w:ascii="宋体" w:eastAsia="宋体" w:hAnsi="宋体"/>
          <w:noProof/>
          <w:szCs w:val="21"/>
        </w:rPr>
        <w:lastRenderedPageBreak/>
        <w:drawing>
          <wp:inline distT="0" distB="0" distL="114300" distR="114300" wp14:anchorId="1F5190B2" wp14:editId="1728B3E4">
            <wp:extent cx="3480637" cy="4620435"/>
            <wp:effectExtent l="0" t="0" r="5715" b="8890"/>
            <wp:docPr id="7"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表格&#10;&#10;描述已自动生成"/>
                    <pic:cNvPicPr>
                      <a:picLocks noChangeAspect="1"/>
                    </pic:cNvPicPr>
                  </pic:nvPicPr>
                  <pic:blipFill rotWithShape="1">
                    <a:blip r:embed="rId45"/>
                    <a:srcRect r="21355"/>
                    <a:stretch/>
                  </pic:blipFill>
                  <pic:spPr bwMode="auto">
                    <a:xfrm>
                      <a:off x="0" y="0"/>
                      <a:ext cx="3482863" cy="4623390"/>
                    </a:xfrm>
                    <a:prstGeom prst="rect">
                      <a:avLst/>
                    </a:prstGeom>
                    <a:noFill/>
                    <a:ln>
                      <a:noFill/>
                    </a:ln>
                    <a:extLst>
                      <a:ext uri="{53640926-AAD7-44D8-BBD7-CCE9431645EC}">
                        <a14:shadowObscured xmlns:a14="http://schemas.microsoft.com/office/drawing/2010/main"/>
                      </a:ext>
                    </a:extLst>
                  </pic:spPr>
                </pic:pic>
              </a:graphicData>
            </a:graphic>
          </wp:inline>
        </w:drawing>
      </w:r>
    </w:p>
    <w:p w14:paraId="2737A835" w14:textId="682AA4F6" w:rsidR="00483284" w:rsidRPr="008537BD" w:rsidRDefault="00483284" w:rsidP="00483284">
      <w:pPr>
        <w:spacing w:line="360" w:lineRule="auto"/>
        <w:jc w:val="center"/>
        <w:rPr>
          <w:rFonts w:ascii="宋体" w:eastAsia="宋体" w:hAnsi="宋体"/>
          <w:szCs w:val="21"/>
        </w:rPr>
      </w:pPr>
      <w:r w:rsidRPr="008537BD">
        <w:rPr>
          <w:rFonts w:ascii="宋体" w:eastAsia="宋体" w:hAnsi="宋体" w:hint="eastAsia"/>
          <w:szCs w:val="21"/>
        </w:rPr>
        <w:t>图4</w:t>
      </w:r>
      <w:r w:rsidRPr="008537BD">
        <w:rPr>
          <w:rFonts w:ascii="宋体" w:eastAsia="宋体" w:hAnsi="宋体"/>
          <w:szCs w:val="21"/>
        </w:rPr>
        <w:t>.</w:t>
      </w:r>
      <w:r w:rsidR="00C27A1E" w:rsidRPr="008537BD">
        <w:rPr>
          <w:rFonts w:ascii="宋体" w:eastAsia="宋体" w:hAnsi="宋体" w:hint="eastAsia"/>
          <w:szCs w:val="21"/>
        </w:rPr>
        <w:t>2</w:t>
      </w:r>
      <w:r w:rsidRPr="008537BD">
        <w:rPr>
          <w:rFonts w:ascii="宋体" w:eastAsia="宋体" w:hAnsi="宋体"/>
          <w:szCs w:val="21"/>
        </w:rPr>
        <w:t xml:space="preserve"> </w:t>
      </w:r>
      <w:r w:rsidRPr="008537BD">
        <w:rPr>
          <w:rFonts w:ascii="宋体" w:eastAsia="宋体" w:hAnsi="宋体" w:hint="eastAsia"/>
          <w:szCs w:val="21"/>
        </w:rPr>
        <w:t>人员安排</w:t>
      </w:r>
    </w:p>
    <w:p w14:paraId="1D3CBA99" w14:textId="77777777" w:rsidR="00483284" w:rsidRPr="008537BD" w:rsidRDefault="00483284" w:rsidP="00483284">
      <w:pPr>
        <w:spacing w:line="360" w:lineRule="auto"/>
        <w:rPr>
          <w:rFonts w:ascii="宋体" w:eastAsia="宋体" w:hAnsi="宋体"/>
          <w:szCs w:val="21"/>
        </w:rPr>
      </w:pPr>
      <w:r w:rsidRPr="008537BD">
        <w:rPr>
          <w:rFonts w:ascii="宋体" w:eastAsia="宋体" w:hAnsi="宋体" w:hint="eastAsia"/>
          <w:szCs w:val="21"/>
        </w:rPr>
        <w:t>（3）蒙特·卡罗法求解</w:t>
      </w:r>
    </w:p>
    <w:p w14:paraId="3DCF32AF" w14:textId="77777777" w:rsidR="00483284" w:rsidRPr="008537BD" w:rsidRDefault="00483284" w:rsidP="00483284">
      <w:pPr>
        <w:spacing w:line="360" w:lineRule="auto"/>
        <w:rPr>
          <w:rFonts w:ascii="宋体" w:eastAsia="宋体" w:hAnsi="宋体"/>
          <w:szCs w:val="21"/>
        </w:rPr>
      </w:pPr>
      <w:r w:rsidRPr="008537BD">
        <w:rPr>
          <w:rFonts w:ascii="宋体" w:eastAsia="宋体" w:hAnsi="宋体" w:hint="eastAsia"/>
          <w:szCs w:val="21"/>
        </w:rPr>
        <w:t>选用理由</w:t>
      </w:r>
    </w:p>
    <w:p w14:paraId="50D838C4" w14:textId="77777777" w:rsidR="00483284" w:rsidRPr="008537BD" w:rsidRDefault="00483284" w:rsidP="00483284">
      <w:pPr>
        <w:spacing w:line="360" w:lineRule="auto"/>
        <w:ind w:firstLineChars="200" w:firstLine="420"/>
        <w:rPr>
          <w:rFonts w:ascii="宋体" w:eastAsia="宋体" w:hAnsi="宋体"/>
          <w:szCs w:val="21"/>
        </w:rPr>
      </w:pPr>
      <w:r w:rsidRPr="008537BD">
        <w:rPr>
          <w:rFonts w:ascii="宋体" w:eastAsia="宋体" w:hAnsi="宋体" w:hint="eastAsia"/>
          <w:szCs w:val="21"/>
        </w:rPr>
        <w:t>蒙特·卡罗法具有以下优点：</w:t>
      </w:r>
    </w:p>
    <w:p w14:paraId="1206A533" w14:textId="77777777" w:rsidR="00483284" w:rsidRPr="008537BD" w:rsidRDefault="00483284" w:rsidP="00483284">
      <w:pPr>
        <w:widowControl/>
        <w:numPr>
          <w:ilvl w:val="0"/>
          <w:numId w:val="10"/>
        </w:numPr>
        <w:spacing w:line="360" w:lineRule="auto"/>
        <w:ind w:left="420"/>
        <w:jc w:val="left"/>
        <w:rPr>
          <w:rFonts w:ascii="宋体" w:eastAsia="宋体" w:hAnsi="宋体"/>
          <w:kern w:val="0"/>
          <w:szCs w:val="21"/>
        </w:rPr>
      </w:pPr>
      <w:r w:rsidRPr="008537BD">
        <w:rPr>
          <w:rFonts w:ascii="宋体" w:eastAsia="宋体" w:hAnsi="宋体" w:hint="eastAsia"/>
          <w:kern w:val="0"/>
          <w:szCs w:val="21"/>
        </w:rPr>
        <w:t>和动态规划比，蒙特·卡罗法不需要依赖于模型状态转化概率；</w:t>
      </w:r>
    </w:p>
    <w:p w14:paraId="23FC61E2" w14:textId="77777777" w:rsidR="00483284" w:rsidRPr="008537BD" w:rsidRDefault="00483284" w:rsidP="00483284">
      <w:pPr>
        <w:widowControl/>
        <w:numPr>
          <w:ilvl w:val="0"/>
          <w:numId w:val="10"/>
        </w:numPr>
        <w:spacing w:line="360" w:lineRule="auto"/>
        <w:ind w:left="420"/>
        <w:jc w:val="left"/>
        <w:rPr>
          <w:rFonts w:ascii="宋体" w:eastAsia="宋体" w:hAnsi="宋体"/>
          <w:kern w:val="0"/>
          <w:szCs w:val="21"/>
        </w:rPr>
      </w:pPr>
      <w:r w:rsidRPr="008537BD">
        <w:rPr>
          <w:rFonts w:ascii="宋体" w:eastAsia="宋体" w:hAnsi="宋体" w:hint="eastAsia"/>
          <w:kern w:val="0"/>
          <w:szCs w:val="21"/>
        </w:rPr>
        <w:t>求解次数越多，求得的值为最优解的概率越大；</w:t>
      </w:r>
    </w:p>
    <w:p w14:paraId="2443D21A" w14:textId="77777777" w:rsidR="00483284" w:rsidRPr="008537BD" w:rsidRDefault="00483284" w:rsidP="00483284">
      <w:pPr>
        <w:widowControl/>
        <w:numPr>
          <w:ilvl w:val="0"/>
          <w:numId w:val="10"/>
        </w:numPr>
        <w:spacing w:line="360" w:lineRule="auto"/>
        <w:ind w:left="420"/>
        <w:jc w:val="left"/>
        <w:rPr>
          <w:rFonts w:ascii="宋体" w:eastAsia="宋体" w:hAnsi="宋体"/>
          <w:kern w:val="0"/>
          <w:szCs w:val="21"/>
        </w:rPr>
      </w:pPr>
      <w:r w:rsidRPr="008537BD">
        <w:rPr>
          <w:rFonts w:ascii="宋体" w:eastAsia="宋体" w:hAnsi="宋体" w:hint="eastAsia"/>
          <w:kern w:val="0"/>
          <w:szCs w:val="21"/>
        </w:rPr>
        <w:t>能够比较逼真地描述具有随机性质的事物的特点及物理实验过程；</w:t>
      </w:r>
    </w:p>
    <w:p w14:paraId="58DFEF5C" w14:textId="77777777" w:rsidR="00483284" w:rsidRPr="008537BD" w:rsidRDefault="00483284" w:rsidP="00483284">
      <w:pPr>
        <w:widowControl/>
        <w:numPr>
          <w:ilvl w:val="0"/>
          <w:numId w:val="10"/>
        </w:numPr>
        <w:spacing w:line="360" w:lineRule="auto"/>
        <w:ind w:left="420"/>
        <w:jc w:val="left"/>
        <w:rPr>
          <w:rFonts w:ascii="宋体" w:eastAsia="宋体" w:hAnsi="宋体"/>
          <w:kern w:val="0"/>
          <w:szCs w:val="21"/>
        </w:rPr>
      </w:pPr>
      <w:r w:rsidRPr="008537BD">
        <w:rPr>
          <w:rFonts w:ascii="宋体" w:eastAsia="宋体" w:hAnsi="宋体" w:hint="eastAsia"/>
          <w:kern w:val="0"/>
          <w:szCs w:val="21"/>
        </w:rPr>
        <w:t>受几何条件限制小；</w:t>
      </w:r>
    </w:p>
    <w:p w14:paraId="21EE73F1" w14:textId="77777777" w:rsidR="00483284" w:rsidRPr="008537BD" w:rsidRDefault="00483284" w:rsidP="00483284">
      <w:pPr>
        <w:widowControl/>
        <w:numPr>
          <w:ilvl w:val="0"/>
          <w:numId w:val="10"/>
        </w:numPr>
        <w:spacing w:before="100" w:beforeAutospacing="1" w:after="100" w:afterAutospacing="1" w:line="360" w:lineRule="auto"/>
        <w:ind w:left="420"/>
        <w:jc w:val="left"/>
        <w:rPr>
          <w:rFonts w:ascii="宋体" w:eastAsia="宋体" w:hAnsi="宋体"/>
          <w:kern w:val="0"/>
          <w:szCs w:val="21"/>
        </w:rPr>
      </w:pPr>
      <w:r w:rsidRPr="008537BD">
        <w:rPr>
          <w:rFonts w:ascii="宋体" w:eastAsia="宋体" w:hAnsi="宋体" w:hint="eastAsia"/>
          <w:kern w:val="0"/>
          <w:szCs w:val="21"/>
        </w:rPr>
        <w:t>收敛速度与问题的维数无关（本报告在维度上进行了深入探究）；</w:t>
      </w:r>
    </w:p>
    <w:p w14:paraId="53E29E05" w14:textId="77777777" w:rsidR="00483284" w:rsidRPr="008537BD" w:rsidRDefault="00483284" w:rsidP="00483284">
      <w:pPr>
        <w:widowControl/>
        <w:numPr>
          <w:ilvl w:val="0"/>
          <w:numId w:val="10"/>
        </w:numPr>
        <w:spacing w:before="100" w:beforeAutospacing="1" w:after="100" w:afterAutospacing="1" w:line="360" w:lineRule="auto"/>
        <w:ind w:left="420"/>
        <w:jc w:val="left"/>
        <w:rPr>
          <w:rFonts w:ascii="宋体" w:eastAsia="宋体" w:hAnsi="宋体"/>
          <w:kern w:val="0"/>
          <w:szCs w:val="21"/>
        </w:rPr>
      </w:pPr>
      <w:r w:rsidRPr="008537BD">
        <w:rPr>
          <w:rFonts w:ascii="宋体" w:eastAsia="宋体" w:hAnsi="宋体" w:hint="eastAsia"/>
          <w:kern w:val="0"/>
          <w:szCs w:val="21"/>
        </w:rPr>
        <w:t>具有同时计算多个方案与多个未知量的能力;</w:t>
      </w:r>
    </w:p>
    <w:p w14:paraId="37D50BDF" w14:textId="77777777" w:rsidR="00483284" w:rsidRPr="008537BD" w:rsidRDefault="00483284" w:rsidP="00483284">
      <w:pPr>
        <w:widowControl/>
        <w:numPr>
          <w:ilvl w:val="0"/>
          <w:numId w:val="10"/>
        </w:numPr>
        <w:spacing w:line="360" w:lineRule="auto"/>
        <w:ind w:left="420"/>
        <w:jc w:val="left"/>
        <w:rPr>
          <w:rFonts w:ascii="宋体" w:eastAsia="宋体" w:hAnsi="宋体"/>
          <w:kern w:val="0"/>
          <w:szCs w:val="21"/>
        </w:rPr>
      </w:pPr>
      <w:r w:rsidRPr="008537BD">
        <w:rPr>
          <w:rFonts w:ascii="宋体" w:eastAsia="宋体" w:hAnsi="宋体" w:hint="eastAsia"/>
          <w:kern w:val="0"/>
          <w:szCs w:val="21"/>
        </w:rPr>
        <w:t>误差容易确定。</w:t>
      </w:r>
    </w:p>
    <w:p w14:paraId="03352CA1" w14:textId="77777777" w:rsidR="00483284" w:rsidRPr="008537BD" w:rsidRDefault="00483284" w:rsidP="00483284">
      <w:pPr>
        <w:widowControl/>
        <w:spacing w:line="360" w:lineRule="auto"/>
        <w:ind w:firstLineChars="200" w:firstLine="420"/>
        <w:jc w:val="left"/>
        <w:rPr>
          <w:rFonts w:ascii="宋体" w:eastAsia="宋体" w:hAnsi="宋体"/>
          <w:kern w:val="0"/>
          <w:szCs w:val="21"/>
        </w:rPr>
      </w:pPr>
      <w:r w:rsidRPr="008537BD">
        <w:rPr>
          <w:rFonts w:ascii="宋体" w:eastAsia="宋体" w:hAnsi="宋体" w:hint="eastAsia"/>
          <w:kern w:val="0"/>
          <w:szCs w:val="21"/>
        </w:rPr>
        <w:t>在实际中，需要构造劳动力成本最小的目标函数，在各约束条件下进行求解，求解规模为中等。因此使用蒙特卡洛随机取数的方法较为适用本题的求解。</w:t>
      </w:r>
    </w:p>
    <w:p w14:paraId="29FDBBF6" w14:textId="77777777" w:rsidR="00483284" w:rsidRPr="008537BD" w:rsidRDefault="00483284" w:rsidP="00483284">
      <w:pPr>
        <w:widowControl/>
        <w:spacing w:line="360" w:lineRule="auto"/>
        <w:ind w:firstLineChars="200" w:firstLine="420"/>
        <w:jc w:val="left"/>
        <w:rPr>
          <w:rFonts w:ascii="宋体" w:eastAsia="宋体" w:hAnsi="宋体"/>
          <w:kern w:val="0"/>
          <w:szCs w:val="21"/>
        </w:rPr>
      </w:pPr>
      <w:r w:rsidRPr="008537BD">
        <w:rPr>
          <w:rFonts w:ascii="宋体" w:eastAsia="宋体" w:hAnsi="宋体" w:hint="eastAsia"/>
          <w:kern w:val="0"/>
          <w:szCs w:val="21"/>
        </w:rPr>
        <w:lastRenderedPageBreak/>
        <w:t>由于蒙特卡洛法随机采样是在采样的样本数越多时得到最优解的概率越大。因此我们设定10000次，在设定的司机集合中按照满足每个车次需要的司机数量这一约束的方案进行取点。这样一来，样本容量较大，求得的解也更优。</w:t>
      </w:r>
    </w:p>
    <w:p w14:paraId="06208AF0" w14:textId="77777777" w:rsidR="00483284" w:rsidRPr="008537BD" w:rsidRDefault="00483284" w:rsidP="00483284">
      <w:pPr>
        <w:numPr>
          <w:ilvl w:val="0"/>
          <w:numId w:val="11"/>
        </w:numPr>
        <w:spacing w:line="360" w:lineRule="auto"/>
        <w:rPr>
          <w:rFonts w:ascii="宋体" w:eastAsia="宋体" w:hAnsi="宋体"/>
          <w:szCs w:val="21"/>
        </w:rPr>
      </w:pPr>
      <w:r w:rsidRPr="008537BD">
        <w:rPr>
          <w:rFonts w:ascii="宋体" w:eastAsia="宋体" w:hAnsi="宋体" w:hint="eastAsia"/>
          <w:szCs w:val="21"/>
        </w:rPr>
        <w:t>基本流程</w:t>
      </w:r>
    </w:p>
    <w:p w14:paraId="297ED701" w14:textId="77777777" w:rsidR="00483284" w:rsidRPr="008537BD" w:rsidRDefault="00483284" w:rsidP="00483284">
      <w:pPr>
        <w:widowControl/>
        <w:spacing w:line="360" w:lineRule="auto"/>
        <w:ind w:firstLineChars="200" w:firstLine="420"/>
        <w:jc w:val="left"/>
        <w:rPr>
          <w:rFonts w:ascii="宋体" w:eastAsia="宋体" w:hAnsi="宋体"/>
          <w:kern w:val="0"/>
          <w:szCs w:val="21"/>
        </w:rPr>
      </w:pPr>
      <w:r w:rsidRPr="008537BD">
        <w:rPr>
          <w:rFonts w:ascii="宋体" w:eastAsia="宋体" w:hAnsi="宋体" w:hint="eastAsia"/>
          <w:kern w:val="0"/>
          <w:szCs w:val="21"/>
        </w:rPr>
        <w:t>进行N次模拟（这里进行了10000次），每次随机从中取一个解，若其能够满足所有约束则更新最优函数值和最优解，不能满足则继续从中随机取解。</w:t>
      </w:r>
    </w:p>
    <w:p w14:paraId="020B1596" w14:textId="77777777" w:rsidR="00483284" w:rsidRPr="008537BD" w:rsidRDefault="00483284" w:rsidP="00483284">
      <w:pPr>
        <w:widowControl/>
        <w:spacing w:line="360" w:lineRule="auto"/>
        <w:ind w:firstLineChars="200" w:firstLine="420"/>
        <w:jc w:val="left"/>
        <w:rPr>
          <w:rFonts w:ascii="宋体" w:eastAsia="宋体" w:hAnsi="宋体"/>
          <w:kern w:val="0"/>
          <w:szCs w:val="21"/>
        </w:rPr>
      </w:pPr>
      <w:r w:rsidRPr="008537BD">
        <w:rPr>
          <w:rFonts w:ascii="宋体" w:eastAsia="宋体" w:hAnsi="宋体" w:hint="eastAsia"/>
          <w:kern w:val="0"/>
          <w:szCs w:val="21"/>
        </w:rPr>
        <w:t>由于初始解矩阵不够稀疏，因此导致随机取出的</w:t>
      </w:r>
      <w:proofErr w:type="gramStart"/>
      <w:r w:rsidRPr="008537BD">
        <w:rPr>
          <w:rFonts w:ascii="宋体" w:eastAsia="宋体" w:hAnsi="宋体" w:hint="eastAsia"/>
          <w:kern w:val="0"/>
          <w:szCs w:val="21"/>
        </w:rPr>
        <w:t>解无法</w:t>
      </w:r>
      <w:proofErr w:type="gramEnd"/>
      <w:r w:rsidRPr="008537BD">
        <w:rPr>
          <w:rFonts w:ascii="宋体" w:eastAsia="宋体" w:hAnsi="宋体" w:hint="eastAsia"/>
          <w:kern w:val="0"/>
          <w:szCs w:val="21"/>
        </w:rPr>
        <w:t>满足约束。因此我们利用每人每天最多执行两个任务以及每个任务需要一定数量的司机这两个约束生成满足条件的初始解。</w:t>
      </w:r>
    </w:p>
    <w:p w14:paraId="7E47D542" w14:textId="77777777" w:rsidR="00483284" w:rsidRPr="008537BD" w:rsidRDefault="00483284" w:rsidP="00483284">
      <w:pPr>
        <w:widowControl/>
        <w:spacing w:line="360" w:lineRule="auto"/>
        <w:jc w:val="center"/>
        <w:rPr>
          <w:rFonts w:ascii="宋体" w:eastAsia="宋体" w:hAnsi="宋体"/>
          <w:kern w:val="0"/>
          <w:szCs w:val="21"/>
        </w:rPr>
      </w:pPr>
      <w:r w:rsidRPr="008537BD">
        <w:rPr>
          <w:rFonts w:ascii="宋体" w:eastAsia="宋体" w:hAnsi="宋体"/>
          <w:noProof/>
          <w:szCs w:val="21"/>
        </w:rPr>
        <w:drawing>
          <wp:inline distT="0" distB="0" distL="0" distR="0" wp14:anchorId="0F89E049" wp14:editId="376E1BAC">
            <wp:extent cx="5257800" cy="1981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57800" cy="1981200"/>
                    </a:xfrm>
                    <a:prstGeom prst="rect">
                      <a:avLst/>
                    </a:prstGeom>
                    <a:noFill/>
                    <a:ln>
                      <a:noFill/>
                    </a:ln>
                  </pic:spPr>
                </pic:pic>
              </a:graphicData>
            </a:graphic>
          </wp:inline>
        </w:drawing>
      </w:r>
    </w:p>
    <w:p w14:paraId="24CD46E8" w14:textId="74577BEE" w:rsidR="00483284" w:rsidRPr="008537BD" w:rsidRDefault="00483284" w:rsidP="00483284">
      <w:pPr>
        <w:spacing w:line="360" w:lineRule="auto"/>
        <w:jc w:val="center"/>
        <w:rPr>
          <w:rFonts w:ascii="宋体" w:eastAsia="宋体" w:hAnsi="宋体"/>
          <w:szCs w:val="21"/>
        </w:rPr>
      </w:pPr>
      <w:r w:rsidRPr="008537BD">
        <w:rPr>
          <w:rFonts w:ascii="宋体" w:eastAsia="宋体" w:hAnsi="宋体" w:hint="eastAsia"/>
          <w:szCs w:val="21"/>
        </w:rPr>
        <w:t>图</w:t>
      </w:r>
      <w:r w:rsidR="00C27A1E" w:rsidRPr="008537BD">
        <w:rPr>
          <w:rFonts w:ascii="宋体" w:eastAsia="宋体" w:hAnsi="宋体" w:hint="eastAsia"/>
          <w:szCs w:val="21"/>
        </w:rPr>
        <w:t>4.3</w:t>
      </w:r>
      <w:r w:rsidR="00C27A1E" w:rsidRPr="008537BD">
        <w:rPr>
          <w:rFonts w:ascii="宋体" w:eastAsia="宋体" w:hAnsi="宋体"/>
          <w:szCs w:val="21"/>
        </w:rPr>
        <w:t xml:space="preserve"> </w:t>
      </w:r>
      <w:r w:rsidRPr="008537BD">
        <w:rPr>
          <w:rFonts w:ascii="宋体" w:eastAsia="宋体" w:hAnsi="宋体" w:hint="eastAsia"/>
          <w:szCs w:val="21"/>
        </w:rPr>
        <w:t>蒙特·卡罗法求解结果</w:t>
      </w:r>
    </w:p>
    <w:p w14:paraId="7225FB7C" w14:textId="77777777" w:rsidR="00483284" w:rsidRPr="008537BD" w:rsidRDefault="00483284" w:rsidP="00483284">
      <w:pPr>
        <w:spacing w:before="240" w:line="360" w:lineRule="auto"/>
        <w:ind w:firstLineChars="200" w:firstLine="420"/>
        <w:rPr>
          <w:rFonts w:ascii="宋体" w:eastAsia="宋体" w:hAnsi="宋体"/>
          <w:szCs w:val="21"/>
        </w:rPr>
      </w:pPr>
      <w:r w:rsidRPr="008537BD">
        <w:rPr>
          <w:rFonts w:ascii="宋体" w:eastAsia="宋体" w:hAnsi="宋体" w:hint="eastAsia"/>
          <w:szCs w:val="21"/>
        </w:rPr>
        <w:t>观察求解结果可以得出，蒙特·卡罗法求得的解随机性过强，任务之间存在时间冲突，无法满足约束；运行多次才能求得一次可行解且每次的解都存在一定差异。针对以上状况，我们在第三阶段更换启发式算法——模拟退火算法继续进行求解。</w:t>
      </w:r>
    </w:p>
    <w:p w14:paraId="362DAFA5" w14:textId="77777777" w:rsidR="00483284" w:rsidRPr="008537BD" w:rsidRDefault="00483284" w:rsidP="00483284">
      <w:pPr>
        <w:spacing w:line="360" w:lineRule="auto"/>
        <w:rPr>
          <w:rFonts w:ascii="宋体" w:eastAsia="宋体" w:hAnsi="宋体"/>
          <w:szCs w:val="21"/>
        </w:rPr>
      </w:pPr>
      <w:r w:rsidRPr="008537BD">
        <w:rPr>
          <w:rFonts w:ascii="宋体" w:eastAsia="宋体" w:hAnsi="宋体" w:hint="eastAsia"/>
          <w:szCs w:val="21"/>
        </w:rPr>
        <w:t>（4）模拟退火算法求解</w:t>
      </w:r>
    </w:p>
    <w:p w14:paraId="11B8207D" w14:textId="59E68125" w:rsidR="00483284" w:rsidRPr="008537BD" w:rsidRDefault="008537BD" w:rsidP="008537BD">
      <w:pPr>
        <w:pStyle w:val="2"/>
        <w:spacing w:before="0" w:after="0"/>
        <w:rPr>
          <w:rFonts w:ascii="宋体" w:eastAsia="宋体" w:hAnsi="宋体"/>
          <w:sz w:val="21"/>
          <w:szCs w:val="21"/>
        </w:rPr>
      </w:pPr>
      <w:bookmarkStart w:id="13" w:name="_Toc117177075"/>
      <w:r w:rsidRPr="008537BD">
        <w:rPr>
          <w:rFonts w:ascii="宋体" w:eastAsia="宋体" w:hAnsi="宋体" w:hint="eastAsia"/>
          <w:sz w:val="21"/>
          <w:szCs w:val="21"/>
        </w:rPr>
        <w:t>4.3</w:t>
      </w:r>
      <w:r w:rsidRPr="008537BD">
        <w:rPr>
          <w:rFonts w:ascii="宋体" w:eastAsia="宋体" w:hAnsi="宋体"/>
          <w:sz w:val="21"/>
          <w:szCs w:val="21"/>
        </w:rPr>
        <w:t xml:space="preserve"> </w:t>
      </w:r>
      <w:r w:rsidR="00483284" w:rsidRPr="008537BD">
        <w:rPr>
          <w:rFonts w:ascii="宋体" w:eastAsia="宋体" w:hAnsi="宋体" w:hint="eastAsia"/>
          <w:sz w:val="21"/>
          <w:szCs w:val="21"/>
        </w:rPr>
        <w:t>算法特点及选用理由</w:t>
      </w:r>
      <w:bookmarkEnd w:id="13"/>
    </w:p>
    <w:p w14:paraId="5FC32331" w14:textId="77777777" w:rsidR="00483284" w:rsidRPr="008537BD" w:rsidRDefault="00483284" w:rsidP="00483284">
      <w:pPr>
        <w:spacing w:line="360" w:lineRule="auto"/>
        <w:ind w:firstLineChars="200" w:firstLine="420"/>
        <w:rPr>
          <w:rFonts w:ascii="宋体" w:eastAsia="宋体" w:hAnsi="宋体" w:cs="宋体"/>
          <w:szCs w:val="21"/>
        </w:rPr>
      </w:pPr>
      <w:r w:rsidRPr="008537BD">
        <w:rPr>
          <w:rFonts w:ascii="宋体" w:eastAsia="宋体" w:hAnsi="宋体" w:cs="宋体" w:hint="eastAsia"/>
          <w:szCs w:val="21"/>
        </w:rPr>
        <w:t>模拟退火算法具有以下特点：</w:t>
      </w:r>
    </w:p>
    <w:p w14:paraId="5C29E917" w14:textId="77777777" w:rsidR="00483284" w:rsidRPr="008537BD" w:rsidRDefault="00483284" w:rsidP="00483284">
      <w:pPr>
        <w:numPr>
          <w:ilvl w:val="0"/>
          <w:numId w:val="13"/>
        </w:numPr>
        <w:spacing w:line="360" w:lineRule="auto"/>
        <w:ind w:left="198" w:firstLineChars="200" w:firstLine="420"/>
        <w:rPr>
          <w:rFonts w:ascii="宋体" w:eastAsia="宋体" w:hAnsi="宋体"/>
          <w:szCs w:val="21"/>
        </w:rPr>
      </w:pPr>
      <w:r w:rsidRPr="008537BD">
        <w:rPr>
          <w:rFonts w:ascii="宋体" w:eastAsia="宋体" w:hAnsi="宋体" w:hint="eastAsia"/>
          <w:szCs w:val="21"/>
        </w:rPr>
        <w:t>能够以一定的概率接受较差解，跳出局部最优，获得全局最优解；</w:t>
      </w:r>
    </w:p>
    <w:p w14:paraId="4EDFEC79" w14:textId="77777777" w:rsidR="00483284" w:rsidRPr="008537BD" w:rsidRDefault="00483284" w:rsidP="00483284">
      <w:pPr>
        <w:numPr>
          <w:ilvl w:val="0"/>
          <w:numId w:val="13"/>
        </w:numPr>
        <w:spacing w:line="360" w:lineRule="auto"/>
        <w:ind w:left="198" w:firstLineChars="200" w:firstLine="420"/>
        <w:rPr>
          <w:rFonts w:ascii="宋体" w:eastAsia="宋体" w:hAnsi="宋体"/>
          <w:szCs w:val="21"/>
        </w:rPr>
      </w:pPr>
      <w:r w:rsidRPr="008537BD">
        <w:rPr>
          <w:rFonts w:ascii="宋体" w:eastAsia="宋体" w:hAnsi="宋体" w:hint="eastAsia"/>
          <w:szCs w:val="21"/>
        </w:rPr>
        <w:t>初始解和最优解都是随机选取的，具有较强的鲁棒性，即能够很好地抵御外界不稳定因素的干扰；</w:t>
      </w:r>
    </w:p>
    <w:p w14:paraId="7F7FC4FB" w14:textId="77777777" w:rsidR="00483284" w:rsidRPr="008537BD" w:rsidRDefault="00483284" w:rsidP="00483284">
      <w:pPr>
        <w:numPr>
          <w:ilvl w:val="0"/>
          <w:numId w:val="13"/>
        </w:numPr>
        <w:spacing w:line="360" w:lineRule="auto"/>
        <w:ind w:left="198" w:firstLineChars="200" w:firstLine="420"/>
        <w:rPr>
          <w:rFonts w:ascii="宋体" w:eastAsia="宋体" w:hAnsi="宋体"/>
          <w:szCs w:val="21"/>
        </w:rPr>
      </w:pPr>
      <w:r w:rsidRPr="008537BD">
        <w:rPr>
          <w:rFonts w:ascii="宋体" w:eastAsia="宋体" w:hAnsi="宋体" w:hint="eastAsia"/>
          <w:szCs w:val="21"/>
        </w:rPr>
        <w:t>最优解受迭代次数的影响，迭代次数越大。获得的最优解越可靠，但是花费的时间越长，迭代次数越少，花费时间越短，但可能会跳过最优解；</w:t>
      </w:r>
    </w:p>
    <w:p w14:paraId="63B4C805" w14:textId="77777777" w:rsidR="00483284" w:rsidRPr="008537BD" w:rsidRDefault="00483284" w:rsidP="00483284">
      <w:pPr>
        <w:spacing w:line="360" w:lineRule="auto"/>
        <w:ind w:firstLineChars="200" w:firstLine="420"/>
        <w:rPr>
          <w:rFonts w:ascii="宋体" w:eastAsia="宋体" w:hAnsi="宋体" w:cs="宋体"/>
          <w:szCs w:val="21"/>
        </w:rPr>
      </w:pPr>
      <w:r w:rsidRPr="008537BD">
        <w:rPr>
          <w:rFonts w:ascii="宋体" w:eastAsia="宋体" w:hAnsi="宋体" w:cs="宋体" w:hint="eastAsia"/>
          <w:szCs w:val="21"/>
        </w:rPr>
        <w:t>选用该算法的理由为：</w:t>
      </w:r>
    </w:p>
    <w:p w14:paraId="296A44F4" w14:textId="77777777" w:rsidR="00483284" w:rsidRPr="008537BD" w:rsidRDefault="00483284" w:rsidP="00483284">
      <w:pPr>
        <w:spacing w:line="360" w:lineRule="auto"/>
        <w:ind w:left="618"/>
        <w:rPr>
          <w:rFonts w:ascii="宋体" w:eastAsia="宋体" w:hAnsi="宋体"/>
          <w:szCs w:val="21"/>
        </w:rPr>
      </w:pPr>
      <w:r w:rsidRPr="008537BD">
        <w:rPr>
          <w:rFonts w:ascii="宋体" w:eastAsia="宋体" w:hAnsi="宋体" w:hint="eastAsia"/>
          <w:szCs w:val="21"/>
        </w:rPr>
        <w:lastRenderedPageBreak/>
        <w:t>1.模拟退火算法的物理原理与本优化问题十分相符，寻求能量最低近似于寻求劳动成本最小；</w:t>
      </w:r>
    </w:p>
    <w:p w14:paraId="6CE41603" w14:textId="77777777" w:rsidR="00483284" w:rsidRPr="008537BD" w:rsidRDefault="00483284" w:rsidP="00483284">
      <w:pPr>
        <w:spacing w:line="360" w:lineRule="auto"/>
        <w:ind w:left="618"/>
        <w:rPr>
          <w:rFonts w:ascii="宋体" w:eastAsia="宋体" w:hAnsi="宋体"/>
          <w:szCs w:val="21"/>
        </w:rPr>
      </w:pPr>
      <w:r w:rsidRPr="008537BD">
        <w:rPr>
          <w:rFonts w:ascii="宋体" w:eastAsia="宋体" w:hAnsi="宋体" w:hint="eastAsia"/>
          <w:szCs w:val="21"/>
        </w:rPr>
        <w:t>2.当数据发生变化时，模拟退火算法所具备的鲁棒性能够很好地抵御这些不稳定性因素，即不影响其寻求最优解；</w:t>
      </w:r>
    </w:p>
    <w:p w14:paraId="052D54F9" w14:textId="77777777" w:rsidR="00483284" w:rsidRPr="008537BD" w:rsidRDefault="00483284" w:rsidP="00483284">
      <w:pPr>
        <w:spacing w:line="360" w:lineRule="auto"/>
        <w:ind w:left="618"/>
        <w:rPr>
          <w:rFonts w:ascii="宋体" w:eastAsia="宋体" w:hAnsi="宋体"/>
          <w:szCs w:val="21"/>
        </w:rPr>
      </w:pPr>
      <w:r w:rsidRPr="008537BD">
        <w:rPr>
          <w:rFonts w:ascii="宋体" w:eastAsia="宋体" w:hAnsi="宋体" w:hint="eastAsia"/>
          <w:szCs w:val="21"/>
        </w:rPr>
        <w:t>3.该算法能够跳出局部最优，相较于其它算法更有利于我们寻求与劳动成本最低对应的最优解。</w:t>
      </w:r>
    </w:p>
    <w:p w14:paraId="37218CE1" w14:textId="77407061" w:rsidR="00483284" w:rsidRPr="008537BD" w:rsidRDefault="008537BD" w:rsidP="008537BD">
      <w:pPr>
        <w:rPr>
          <w:rFonts w:ascii="宋体" w:eastAsia="宋体" w:hAnsi="宋体"/>
        </w:rPr>
      </w:pPr>
      <w:bookmarkStart w:id="14" w:name="_Toc22828"/>
      <w:r w:rsidRPr="008537BD">
        <w:rPr>
          <w:rFonts w:ascii="宋体" w:eastAsia="宋体" w:hAnsi="宋体" w:hint="eastAsia"/>
        </w:rPr>
        <w:t>（2）</w:t>
      </w:r>
      <w:r w:rsidR="00483284" w:rsidRPr="008537BD">
        <w:rPr>
          <w:rFonts w:ascii="宋体" w:eastAsia="宋体" w:hAnsi="宋体" w:hint="eastAsia"/>
        </w:rPr>
        <w:t>基本流程</w:t>
      </w:r>
      <w:bookmarkEnd w:id="14"/>
    </w:p>
    <w:p w14:paraId="1D2664F7" w14:textId="77777777" w:rsidR="00483284" w:rsidRPr="008537BD" w:rsidRDefault="00483284" w:rsidP="00483284">
      <w:pPr>
        <w:spacing w:line="360" w:lineRule="auto"/>
        <w:ind w:firstLineChars="300" w:firstLine="630"/>
        <w:rPr>
          <w:rFonts w:ascii="宋体" w:eastAsia="宋体" w:hAnsi="宋体"/>
          <w:szCs w:val="21"/>
        </w:rPr>
      </w:pPr>
      <w:r w:rsidRPr="008537BD">
        <w:rPr>
          <w:rFonts w:ascii="宋体" w:eastAsia="宋体" w:hAnsi="宋体" w:hint="eastAsia"/>
          <w:szCs w:val="21"/>
        </w:rPr>
        <w:t>1.构造惩罚函数；</w:t>
      </w:r>
    </w:p>
    <w:p w14:paraId="64FC074F" w14:textId="77777777" w:rsidR="00483284" w:rsidRPr="008537BD" w:rsidRDefault="00483284" w:rsidP="00483284">
      <w:pPr>
        <w:spacing w:line="360" w:lineRule="auto"/>
        <w:ind w:firstLineChars="300" w:firstLine="630"/>
        <w:rPr>
          <w:rFonts w:ascii="宋体" w:eastAsia="宋体" w:hAnsi="宋体"/>
          <w:szCs w:val="21"/>
        </w:rPr>
      </w:pPr>
      <w:r w:rsidRPr="008537BD">
        <w:rPr>
          <w:rFonts w:ascii="宋体" w:eastAsia="宋体" w:hAnsi="宋体" w:hint="eastAsia"/>
          <w:szCs w:val="21"/>
          <w:highlight w:val="lightGray"/>
        </w:rPr>
        <w:t>2.</w:t>
      </w:r>
      <w:r w:rsidRPr="008537BD">
        <w:rPr>
          <w:rFonts w:ascii="宋体" w:eastAsia="宋体" w:hAnsi="宋体" w:hint="eastAsia"/>
          <w:szCs w:val="21"/>
        </w:rPr>
        <w:t>设置模拟退火相关参数；</w:t>
      </w:r>
    </w:p>
    <w:p w14:paraId="33B148A7" w14:textId="77777777" w:rsidR="00483284" w:rsidRPr="008537BD" w:rsidRDefault="00483284" w:rsidP="00483284">
      <w:pPr>
        <w:spacing w:line="360" w:lineRule="auto"/>
        <w:ind w:firstLineChars="300" w:firstLine="630"/>
        <w:rPr>
          <w:rFonts w:ascii="宋体" w:eastAsia="宋体" w:hAnsi="宋体"/>
          <w:szCs w:val="21"/>
        </w:rPr>
      </w:pPr>
      <w:r w:rsidRPr="008537BD">
        <w:rPr>
          <w:rFonts w:ascii="宋体" w:eastAsia="宋体" w:hAnsi="宋体" w:hint="eastAsia"/>
          <w:szCs w:val="21"/>
        </w:rPr>
        <w:t>3.初始化随机数发生器；</w:t>
      </w:r>
    </w:p>
    <w:p w14:paraId="333CF82C" w14:textId="77777777" w:rsidR="00483284" w:rsidRPr="008537BD" w:rsidRDefault="00483284" w:rsidP="00483284">
      <w:pPr>
        <w:spacing w:line="360" w:lineRule="auto"/>
        <w:ind w:firstLineChars="300" w:firstLine="630"/>
        <w:rPr>
          <w:rFonts w:ascii="宋体" w:eastAsia="宋体" w:hAnsi="宋体"/>
          <w:szCs w:val="21"/>
        </w:rPr>
      </w:pPr>
      <w:r w:rsidRPr="008537BD">
        <w:rPr>
          <w:rFonts w:ascii="宋体" w:eastAsia="宋体" w:hAnsi="宋体" w:hint="eastAsia"/>
          <w:szCs w:val="21"/>
          <w:highlight w:val="lightGray"/>
        </w:rPr>
        <w:t>4.</w:t>
      </w:r>
      <w:r w:rsidRPr="008537BD">
        <w:rPr>
          <w:rFonts w:ascii="宋体" w:eastAsia="宋体" w:hAnsi="宋体" w:hint="eastAsia"/>
          <w:szCs w:val="21"/>
        </w:rPr>
        <w:t>随机产生优化问题的初始解；</w:t>
      </w:r>
    </w:p>
    <w:p w14:paraId="45099117" w14:textId="77777777" w:rsidR="00483284" w:rsidRPr="008537BD" w:rsidRDefault="00483284" w:rsidP="00483284">
      <w:pPr>
        <w:spacing w:line="360" w:lineRule="auto"/>
        <w:ind w:firstLineChars="300" w:firstLine="630"/>
        <w:rPr>
          <w:rFonts w:ascii="宋体" w:eastAsia="宋体" w:hAnsi="宋体"/>
          <w:szCs w:val="21"/>
        </w:rPr>
      </w:pPr>
      <w:r w:rsidRPr="008537BD">
        <w:rPr>
          <w:rFonts w:ascii="宋体" w:eastAsia="宋体" w:hAnsi="宋体" w:hint="eastAsia"/>
          <w:szCs w:val="21"/>
        </w:rPr>
        <w:t>5.模拟退火算法初始化；</w:t>
      </w:r>
    </w:p>
    <w:p w14:paraId="1B1008C8" w14:textId="77777777" w:rsidR="00483284" w:rsidRPr="008537BD" w:rsidRDefault="00483284" w:rsidP="00483284">
      <w:pPr>
        <w:spacing w:line="360" w:lineRule="auto"/>
        <w:ind w:firstLineChars="300" w:firstLine="630"/>
        <w:rPr>
          <w:rFonts w:ascii="宋体" w:eastAsia="宋体" w:hAnsi="宋体"/>
          <w:szCs w:val="21"/>
        </w:rPr>
      </w:pPr>
      <w:r w:rsidRPr="008537BD">
        <w:rPr>
          <w:rFonts w:ascii="宋体" w:eastAsia="宋体" w:hAnsi="宋体" w:hint="eastAsia"/>
          <w:szCs w:val="21"/>
        </w:rPr>
        <w:t>6.模拟退火优化，产生新解，计算对应目标函数值，按照Metropolis准则决定是否接受新解；</w:t>
      </w:r>
    </w:p>
    <w:p w14:paraId="512DA9EF" w14:textId="77777777" w:rsidR="00483284" w:rsidRPr="008537BD" w:rsidRDefault="00483284" w:rsidP="00483284">
      <w:pPr>
        <w:spacing w:line="360" w:lineRule="auto"/>
        <w:jc w:val="center"/>
        <w:rPr>
          <w:rFonts w:ascii="宋体" w:eastAsia="宋体" w:hAnsi="宋体"/>
          <w:szCs w:val="21"/>
        </w:rPr>
      </w:pPr>
      <w:r w:rsidRPr="008537BD">
        <w:rPr>
          <w:rFonts w:ascii="宋体" w:eastAsia="宋体" w:hAnsi="宋体" w:cs="宋体"/>
          <w:noProof/>
          <w:szCs w:val="21"/>
        </w:rPr>
        <w:drawing>
          <wp:inline distT="0" distB="0" distL="114300" distR="114300" wp14:anchorId="16287672" wp14:editId="2954A88A">
            <wp:extent cx="4010891" cy="3042241"/>
            <wp:effectExtent l="0" t="0" r="8890" b="0"/>
            <wp:docPr id="37" name="图片 37" descr="3c03fd1c6cef60f0e2928eafc0e16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c03fd1c6cef60f0e2928eafc0e16d2"/>
                    <pic:cNvPicPr>
                      <a:picLocks noChangeAspect="1"/>
                    </pic:cNvPicPr>
                  </pic:nvPicPr>
                  <pic:blipFill>
                    <a:blip r:embed="rId47"/>
                    <a:stretch>
                      <a:fillRect/>
                    </a:stretch>
                  </pic:blipFill>
                  <pic:spPr>
                    <a:xfrm>
                      <a:off x="0" y="0"/>
                      <a:ext cx="4013617" cy="3044308"/>
                    </a:xfrm>
                    <a:prstGeom prst="rect">
                      <a:avLst/>
                    </a:prstGeom>
                  </pic:spPr>
                </pic:pic>
              </a:graphicData>
            </a:graphic>
          </wp:inline>
        </w:drawing>
      </w:r>
    </w:p>
    <w:p w14:paraId="5FDD2863" w14:textId="6029666C" w:rsidR="00483284" w:rsidRPr="008537BD" w:rsidRDefault="00483284" w:rsidP="00483284">
      <w:pPr>
        <w:spacing w:line="360" w:lineRule="auto"/>
        <w:jc w:val="center"/>
        <w:rPr>
          <w:rFonts w:ascii="宋体" w:eastAsia="宋体" w:hAnsi="宋体"/>
          <w:szCs w:val="21"/>
        </w:rPr>
      </w:pPr>
      <w:r w:rsidRPr="008537BD">
        <w:rPr>
          <w:rFonts w:ascii="宋体" w:eastAsia="宋体" w:hAnsi="宋体" w:hint="eastAsia"/>
          <w:szCs w:val="21"/>
        </w:rPr>
        <w:t>图</w:t>
      </w:r>
      <w:r w:rsidR="00C27A1E" w:rsidRPr="008537BD">
        <w:rPr>
          <w:rFonts w:ascii="宋体" w:eastAsia="宋体" w:hAnsi="宋体" w:hint="eastAsia"/>
          <w:szCs w:val="21"/>
        </w:rPr>
        <w:t>4.4</w:t>
      </w:r>
      <w:r w:rsidR="00C27A1E" w:rsidRPr="008537BD">
        <w:rPr>
          <w:rFonts w:ascii="宋体" w:eastAsia="宋体" w:hAnsi="宋体"/>
          <w:szCs w:val="21"/>
        </w:rPr>
        <w:t xml:space="preserve"> </w:t>
      </w:r>
      <w:r w:rsidRPr="008537BD">
        <w:rPr>
          <w:rFonts w:ascii="宋体" w:eastAsia="宋体" w:hAnsi="宋体" w:hint="eastAsia"/>
          <w:szCs w:val="21"/>
        </w:rPr>
        <w:t>可视化结果</w:t>
      </w:r>
      <w:bookmarkStart w:id="15" w:name="_Toc5816"/>
    </w:p>
    <w:p w14:paraId="7790DB44" w14:textId="5355393C" w:rsidR="00483284" w:rsidRPr="008537BD" w:rsidRDefault="00483284" w:rsidP="00905014">
      <w:pPr>
        <w:spacing w:line="360" w:lineRule="auto"/>
        <w:ind w:firstLineChars="200" w:firstLine="420"/>
        <w:rPr>
          <w:rFonts w:ascii="宋体" w:eastAsia="宋体" w:hAnsi="宋体" w:cs="宋体"/>
          <w:szCs w:val="21"/>
        </w:rPr>
      </w:pPr>
      <w:r w:rsidRPr="008537BD">
        <w:rPr>
          <w:rFonts w:ascii="宋体" w:eastAsia="宋体" w:hAnsi="宋体" w:cs="宋体" w:hint="eastAsia"/>
          <w:szCs w:val="21"/>
        </w:rPr>
        <w:t>一周的工作计划就是将以上所给的一天的排班计划重复七次，由一天劳动成本同一周天数（七天）乘积得到一周的最小劳动成本，数值为653368.29元。</w:t>
      </w:r>
      <w:bookmarkEnd w:id="15"/>
    </w:p>
    <w:p w14:paraId="0B38BCD6" w14:textId="77777777" w:rsidR="00483284" w:rsidRPr="008537BD" w:rsidRDefault="00483284" w:rsidP="00C27A1E">
      <w:pPr>
        <w:tabs>
          <w:tab w:val="center" w:pos="4095"/>
          <w:tab w:val="right" w:pos="8190"/>
        </w:tabs>
        <w:spacing w:line="360" w:lineRule="auto"/>
        <w:rPr>
          <w:rFonts w:ascii="宋体" w:eastAsia="宋体" w:hAnsi="宋体"/>
          <w:szCs w:val="21"/>
        </w:rPr>
      </w:pPr>
      <w:r w:rsidRPr="008537BD">
        <w:rPr>
          <w:rFonts w:ascii="宋体" w:eastAsia="宋体" w:hAnsi="宋体" w:hint="eastAsia"/>
          <w:szCs w:val="21"/>
        </w:rPr>
        <w:t>4</w:t>
      </w:r>
      <w:r w:rsidRPr="008537BD">
        <w:rPr>
          <w:rFonts w:ascii="宋体" w:eastAsia="宋体" w:hAnsi="宋体"/>
          <w:szCs w:val="21"/>
        </w:rPr>
        <w:t>.3.2</w:t>
      </w:r>
      <w:r w:rsidRPr="008537BD">
        <w:rPr>
          <w:rFonts w:ascii="宋体" w:eastAsia="宋体" w:hAnsi="宋体" w:hint="eastAsia"/>
          <w:szCs w:val="21"/>
        </w:rPr>
        <w:t>特殊需求下的路径规划模型</w:t>
      </w:r>
    </w:p>
    <w:p w14:paraId="1AB11E68" w14:textId="77777777" w:rsidR="00483284" w:rsidRPr="008537BD" w:rsidRDefault="00483284" w:rsidP="00483284">
      <w:pPr>
        <w:spacing w:line="360" w:lineRule="auto"/>
        <w:ind w:firstLine="420"/>
        <w:rPr>
          <w:rFonts w:ascii="宋体" w:eastAsia="宋体" w:hAnsi="宋体" w:cs="宋体"/>
          <w:szCs w:val="21"/>
        </w:rPr>
      </w:pPr>
      <w:r w:rsidRPr="008537BD">
        <w:rPr>
          <w:rFonts w:ascii="宋体" w:eastAsia="宋体" w:hAnsi="宋体" w:cs="宋体" w:hint="eastAsia"/>
          <w:szCs w:val="21"/>
        </w:rPr>
        <w:t>首先，依靠Oracle数据库中的站点位置信息，基于Dijkstra算法来确定站点与站带你</w:t>
      </w:r>
      <w:r w:rsidRPr="008537BD">
        <w:rPr>
          <w:rFonts w:ascii="宋体" w:eastAsia="宋体" w:hAnsi="宋体" w:cs="宋体" w:hint="eastAsia"/>
          <w:szCs w:val="21"/>
        </w:rPr>
        <w:lastRenderedPageBreak/>
        <w:t>之间的最短距离，再结合车站间的密集程度，需求高频出现的区域信息，</w:t>
      </w:r>
      <w:proofErr w:type="gramStart"/>
      <w:r w:rsidRPr="008537BD">
        <w:rPr>
          <w:rFonts w:ascii="宋体" w:eastAsia="宋体" w:hAnsi="宋体" w:cs="宋体" w:hint="eastAsia"/>
          <w:szCs w:val="21"/>
        </w:rPr>
        <w:t>综合车</w:t>
      </w:r>
      <w:proofErr w:type="gramEnd"/>
      <w:r w:rsidRPr="008537BD">
        <w:rPr>
          <w:rFonts w:ascii="宋体" w:eastAsia="宋体" w:hAnsi="宋体" w:cs="宋体" w:hint="eastAsia"/>
          <w:szCs w:val="21"/>
        </w:rPr>
        <w:t>联网数据库对于路况数据进行的分析，筛选出以目标点为中心，半径1</w:t>
      </w:r>
      <w:r w:rsidRPr="008537BD">
        <w:rPr>
          <w:rFonts w:ascii="宋体" w:eastAsia="宋体" w:hAnsi="宋体" w:cs="宋体"/>
          <w:szCs w:val="21"/>
        </w:rPr>
        <w:t>00km</w:t>
      </w:r>
      <w:r w:rsidRPr="008537BD">
        <w:rPr>
          <w:rFonts w:ascii="宋体" w:eastAsia="宋体" w:hAnsi="宋体" w:cs="宋体" w:hint="eastAsia"/>
          <w:szCs w:val="21"/>
        </w:rPr>
        <w:t>、2</w:t>
      </w:r>
      <w:r w:rsidRPr="008537BD">
        <w:rPr>
          <w:rFonts w:ascii="宋体" w:eastAsia="宋体" w:hAnsi="宋体" w:cs="宋体"/>
          <w:szCs w:val="21"/>
        </w:rPr>
        <w:t>00</w:t>
      </w:r>
      <w:r w:rsidRPr="008537BD">
        <w:rPr>
          <w:rFonts w:ascii="宋体" w:eastAsia="宋体" w:hAnsi="宋体" w:cs="宋体" w:hint="eastAsia"/>
          <w:szCs w:val="21"/>
        </w:rPr>
        <w:t>km、3</w:t>
      </w:r>
      <w:r w:rsidRPr="008537BD">
        <w:rPr>
          <w:rFonts w:ascii="宋体" w:eastAsia="宋体" w:hAnsi="宋体" w:cs="宋体"/>
          <w:szCs w:val="21"/>
        </w:rPr>
        <w:t>00</w:t>
      </w:r>
      <w:r w:rsidRPr="008537BD">
        <w:rPr>
          <w:rFonts w:ascii="宋体" w:eastAsia="宋体" w:hAnsi="宋体" w:cs="宋体" w:hint="eastAsia"/>
          <w:szCs w:val="21"/>
        </w:rPr>
        <w:t>km或及自定义范围（不超过5</w:t>
      </w:r>
      <w:r w:rsidRPr="008537BD">
        <w:rPr>
          <w:rFonts w:ascii="宋体" w:eastAsia="宋体" w:hAnsi="宋体" w:cs="宋体"/>
          <w:szCs w:val="21"/>
        </w:rPr>
        <w:t>00</w:t>
      </w:r>
      <w:r w:rsidRPr="008537BD">
        <w:rPr>
          <w:rFonts w:ascii="宋体" w:eastAsia="宋体" w:hAnsi="宋体" w:cs="宋体" w:hint="eastAsia"/>
          <w:szCs w:val="21"/>
        </w:rPr>
        <w:t>km）内具有代表性的站点，并依靠这些具有代表性的中的奶奶来进行快速的路线运筹规划。</w:t>
      </w:r>
    </w:p>
    <w:p w14:paraId="45C23699" w14:textId="063CEE76" w:rsidR="00483284" w:rsidRPr="008537BD" w:rsidRDefault="00483284" w:rsidP="00483284">
      <w:pPr>
        <w:spacing w:line="360" w:lineRule="auto"/>
        <w:ind w:firstLine="420"/>
        <w:rPr>
          <w:rFonts w:ascii="宋体" w:eastAsia="宋体" w:hAnsi="宋体" w:cs="宋体"/>
          <w:szCs w:val="21"/>
        </w:rPr>
      </w:pPr>
      <w:r w:rsidRPr="008537BD">
        <w:rPr>
          <w:rFonts w:ascii="宋体" w:eastAsia="宋体" w:hAnsi="宋体" w:cs="宋体" w:hint="eastAsia"/>
          <w:szCs w:val="21"/>
        </w:rPr>
        <w:t>当多个需求同时出现进行规划师时，先考虑任意A、B需求，分别构造列车分析概率矩阵，同时引入需求的能力消耗数，近似将每一需求按其路程远近量化得到耗能数。通过分析概率矩阵和列车能力消耗量来判别两个需求谁更容易满足。再通过不停地两两比较，递归选出最适合接单的列车来进行任务的承担。最后得到如下计算结果：</w:t>
      </w:r>
    </w:p>
    <w:p w14:paraId="46B57561" w14:textId="06A14C78" w:rsidR="00483284" w:rsidRPr="008537BD" w:rsidRDefault="00483284" w:rsidP="00483284">
      <w:pPr>
        <w:spacing w:line="360" w:lineRule="auto"/>
        <w:rPr>
          <w:rFonts w:ascii="宋体" w:eastAsia="宋体" w:hAnsi="宋体"/>
          <w:szCs w:val="21"/>
        </w:rPr>
      </w:pPr>
      <w:r w:rsidRPr="008537BD">
        <w:rPr>
          <w:rFonts w:ascii="宋体" w:eastAsia="宋体" w:hAnsi="宋体" w:cs="Times New Roman"/>
          <w:noProof/>
          <w:szCs w:val="21"/>
        </w:rPr>
        <w:drawing>
          <wp:inline distT="0" distB="0" distL="0" distR="0" wp14:anchorId="2FD287A8" wp14:editId="0887E061">
            <wp:extent cx="5135245" cy="37757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135245" cy="3775710"/>
                    </a:xfrm>
                    <a:prstGeom prst="rect">
                      <a:avLst/>
                    </a:prstGeom>
                    <a:noFill/>
                    <a:ln>
                      <a:noFill/>
                    </a:ln>
                  </pic:spPr>
                </pic:pic>
              </a:graphicData>
            </a:graphic>
          </wp:inline>
        </w:drawing>
      </w:r>
    </w:p>
    <w:p w14:paraId="41D9851D" w14:textId="0ECBB760" w:rsidR="00483284" w:rsidRDefault="00483284" w:rsidP="00483284">
      <w:pPr>
        <w:spacing w:line="360" w:lineRule="auto"/>
        <w:jc w:val="center"/>
        <w:rPr>
          <w:rFonts w:ascii="宋体" w:eastAsia="宋体" w:hAnsi="宋体"/>
          <w:szCs w:val="21"/>
        </w:rPr>
      </w:pPr>
      <w:r w:rsidRPr="008537BD">
        <w:rPr>
          <w:rFonts w:ascii="宋体" w:eastAsia="宋体" w:hAnsi="宋体" w:hint="eastAsia"/>
          <w:szCs w:val="21"/>
        </w:rPr>
        <w:t>图</w:t>
      </w:r>
      <w:r w:rsidR="00C27A1E" w:rsidRPr="008537BD">
        <w:rPr>
          <w:rFonts w:ascii="宋体" w:eastAsia="宋体" w:hAnsi="宋体" w:hint="eastAsia"/>
          <w:szCs w:val="21"/>
        </w:rPr>
        <w:t>4.5</w:t>
      </w:r>
      <w:r w:rsidRPr="008537BD">
        <w:rPr>
          <w:rFonts w:ascii="宋体" w:eastAsia="宋体" w:hAnsi="宋体"/>
          <w:szCs w:val="21"/>
        </w:rPr>
        <w:t xml:space="preserve"> </w:t>
      </w:r>
      <w:r w:rsidRPr="008537BD">
        <w:rPr>
          <w:rFonts w:ascii="宋体" w:eastAsia="宋体" w:hAnsi="宋体" w:hint="eastAsia"/>
          <w:szCs w:val="21"/>
        </w:rPr>
        <w:t>可视化结果</w:t>
      </w:r>
    </w:p>
    <w:p w14:paraId="313DEAF8" w14:textId="37297186" w:rsidR="00905014" w:rsidRDefault="00905014" w:rsidP="00905014">
      <w:pPr>
        <w:pStyle w:val="1"/>
        <w:spacing w:after="0"/>
        <w:rPr>
          <w:rFonts w:ascii="宋体" w:eastAsia="宋体" w:hAnsi="宋体"/>
          <w:sz w:val="24"/>
          <w:szCs w:val="24"/>
        </w:rPr>
      </w:pPr>
      <w:bookmarkStart w:id="16" w:name="_Toc117177076"/>
      <w:r>
        <w:rPr>
          <w:rFonts w:ascii="宋体" w:eastAsia="宋体" w:hAnsi="宋体"/>
          <w:sz w:val="24"/>
          <w:szCs w:val="24"/>
        </w:rPr>
        <w:t>5</w:t>
      </w:r>
      <w:r w:rsidRPr="008537BD">
        <w:rPr>
          <w:rFonts w:ascii="宋体" w:eastAsia="宋体" w:hAnsi="宋体"/>
          <w:sz w:val="24"/>
          <w:szCs w:val="24"/>
        </w:rPr>
        <w:t xml:space="preserve"> </w:t>
      </w:r>
      <w:r>
        <w:rPr>
          <w:rFonts w:ascii="宋体" w:eastAsia="宋体" w:hAnsi="宋体" w:hint="eastAsia"/>
          <w:sz w:val="24"/>
          <w:szCs w:val="24"/>
        </w:rPr>
        <w:t>数据获取</w:t>
      </w:r>
      <w:bookmarkEnd w:id="16"/>
    </w:p>
    <w:p w14:paraId="1FB76EE2" w14:textId="1DFFCF37" w:rsidR="00905014" w:rsidRPr="00D65C57" w:rsidRDefault="00905014" w:rsidP="00905014">
      <w:pPr>
        <w:pStyle w:val="2"/>
        <w:spacing w:before="0" w:after="0" w:line="360" w:lineRule="auto"/>
        <w:rPr>
          <w:rFonts w:ascii="宋体" w:eastAsia="宋体" w:hAnsi="宋体"/>
          <w:sz w:val="21"/>
          <w:szCs w:val="21"/>
        </w:rPr>
      </w:pPr>
      <w:bookmarkStart w:id="17" w:name="_Toc117177077"/>
      <w:r>
        <w:rPr>
          <w:rFonts w:ascii="宋体" w:eastAsia="宋体" w:hAnsi="宋体"/>
          <w:sz w:val="21"/>
          <w:szCs w:val="21"/>
        </w:rPr>
        <w:t>5</w:t>
      </w:r>
      <w:r w:rsidRPr="00D65C57">
        <w:rPr>
          <w:rFonts w:ascii="宋体" w:eastAsia="宋体" w:hAnsi="宋体"/>
          <w:sz w:val="21"/>
          <w:szCs w:val="21"/>
        </w:rPr>
        <w:t>.1</w:t>
      </w:r>
      <w:r>
        <w:rPr>
          <w:rFonts w:ascii="宋体" w:eastAsia="宋体" w:hAnsi="宋体" w:hint="eastAsia"/>
          <w:sz w:val="21"/>
          <w:szCs w:val="21"/>
        </w:rPr>
        <w:t>北京市区域铁路运输路径信息的获取</w:t>
      </w:r>
      <w:bookmarkEnd w:id="17"/>
    </w:p>
    <w:p w14:paraId="189C6768" w14:textId="75F6CD33" w:rsidR="00905014" w:rsidRDefault="00905014" w:rsidP="00905014">
      <w:pPr>
        <w:widowControl/>
        <w:autoSpaceDE w:val="0"/>
        <w:spacing w:line="360" w:lineRule="auto"/>
        <w:ind w:firstLineChars="200" w:firstLine="420"/>
        <w:jc w:val="left"/>
        <w:rPr>
          <w:rFonts w:ascii="宋体" w:eastAsia="宋体" w:hAnsi="宋体"/>
        </w:rPr>
      </w:pPr>
      <w:r w:rsidRPr="00905014">
        <w:rPr>
          <w:rFonts w:ascii="宋体" w:eastAsia="宋体" w:hAnsi="宋体" w:hint="eastAsia"/>
        </w:rPr>
        <w:t>运用python爬虫技术，调用12306数据</w:t>
      </w:r>
      <w:proofErr w:type="gramStart"/>
      <w:r w:rsidRPr="00905014">
        <w:rPr>
          <w:rFonts w:ascii="宋体" w:eastAsia="宋体" w:hAnsi="宋体" w:hint="eastAsia"/>
        </w:rPr>
        <w:t>接口爬取车站</w:t>
      </w:r>
      <w:proofErr w:type="gramEnd"/>
      <w:r w:rsidRPr="00905014">
        <w:rPr>
          <w:rFonts w:ascii="宋体" w:eastAsia="宋体" w:hAnsi="宋体" w:hint="eastAsia"/>
        </w:rPr>
        <w:t>及相关线路信息，将信息存储至Oracle数据库。提取数据库中北京市车站位置以及相关车站的路线信息，运用SQL语句筛选范围仅限北京的线路，线路超出北京范围的，只标注运行终点站。利用数据，</w:t>
      </w:r>
      <w:proofErr w:type="gramStart"/>
      <w:r w:rsidRPr="00905014">
        <w:rPr>
          <w:rFonts w:ascii="宋体" w:eastAsia="宋体" w:hAnsi="宋体" w:hint="eastAsia"/>
        </w:rPr>
        <w:t>通过亿图图示</w:t>
      </w:r>
      <w:proofErr w:type="gramEnd"/>
      <w:r w:rsidRPr="00905014">
        <w:rPr>
          <w:rFonts w:ascii="宋体" w:eastAsia="宋体" w:hAnsi="宋体" w:hint="eastAsia"/>
        </w:rPr>
        <w:t>绘制北京市铁路全图。</w:t>
      </w:r>
    </w:p>
    <w:p w14:paraId="182B1E55" w14:textId="4C08D3C4" w:rsidR="00905014" w:rsidRPr="00905014" w:rsidRDefault="00905014" w:rsidP="00905014">
      <w:pPr>
        <w:widowControl/>
        <w:autoSpaceDE w:val="0"/>
        <w:spacing w:line="360" w:lineRule="auto"/>
        <w:jc w:val="left"/>
        <w:rPr>
          <w:rFonts w:ascii="宋体" w:eastAsia="宋体" w:hAnsi="宋体" w:hint="eastAsia"/>
        </w:rPr>
      </w:pPr>
      <w:r>
        <w:rPr>
          <w:noProof/>
        </w:rPr>
        <w:lastRenderedPageBreak/>
        <w:drawing>
          <wp:anchor distT="0" distB="0" distL="114300" distR="114300" simplePos="0" relativeHeight="251663360" behindDoc="0" locked="0" layoutInCell="1" allowOverlap="1" wp14:anchorId="09B0DC99" wp14:editId="610B9D9D">
            <wp:simplePos x="0" y="0"/>
            <wp:positionH relativeFrom="column">
              <wp:posOffset>0</wp:posOffset>
            </wp:positionH>
            <wp:positionV relativeFrom="paragraph">
              <wp:posOffset>297180</wp:posOffset>
            </wp:positionV>
            <wp:extent cx="5266690" cy="4690745"/>
            <wp:effectExtent l="0" t="0" r="0" b="0"/>
            <wp:wrapSquare wrapText="bothSides"/>
            <wp:docPr id="9" name="图片 9" descr="未标题-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题-5"/>
                    <pic:cNvPicPr>
                      <a:picLocks noChangeAspect="1"/>
                    </pic:cNvPicPr>
                  </pic:nvPicPr>
                  <pic:blipFill>
                    <a:blip r:embed="rId49"/>
                    <a:stretch>
                      <a:fillRect/>
                    </a:stretch>
                  </pic:blipFill>
                  <pic:spPr>
                    <a:xfrm>
                      <a:off x="0" y="0"/>
                      <a:ext cx="5266690" cy="4690745"/>
                    </a:xfrm>
                    <a:prstGeom prst="rect">
                      <a:avLst/>
                    </a:prstGeom>
                  </pic:spPr>
                </pic:pic>
              </a:graphicData>
            </a:graphic>
          </wp:anchor>
        </w:drawing>
      </w:r>
    </w:p>
    <w:p w14:paraId="455167D5" w14:textId="3C0B9283" w:rsidR="00905014" w:rsidRPr="00905014" w:rsidRDefault="00905014" w:rsidP="00905014">
      <w:pPr>
        <w:spacing w:line="360" w:lineRule="auto"/>
        <w:jc w:val="center"/>
        <w:rPr>
          <w:rFonts w:ascii="宋体" w:eastAsia="宋体" w:hAnsi="宋体" w:hint="eastAsia"/>
          <w:szCs w:val="21"/>
        </w:rPr>
      </w:pPr>
      <w:r w:rsidRPr="008537BD">
        <w:rPr>
          <w:rFonts w:ascii="宋体" w:eastAsia="宋体" w:hAnsi="宋体" w:hint="eastAsia"/>
          <w:szCs w:val="21"/>
        </w:rPr>
        <w:t>图</w:t>
      </w:r>
      <w:r>
        <w:rPr>
          <w:rFonts w:ascii="宋体" w:eastAsia="宋体" w:hAnsi="宋体"/>
          <w:szCs w:val="21"/>
        </w:rPr>
        <w:t>5</w:t>
      </w:r>
      <w:r w:rsidRPr="008537BD">
        <w:rPr>
          <w:rFonts w:ascii="宋体" w:eastAsia="宋体" w:hAnsi="宋体" w:hint="eastAsia"/>
          <w:szCs w:val="21"/>
        </w:rPr>
        <w:t>.</w:t>
      </w:r>
      <w:r>
        <w:rPr>
          <w:rFonts w:ascii="宋体" w:eastAsia="宋体" w:hAnsi="宋体"/>
          <w:szCs w:val="21"/>
        </w:rPr>
        <w:t>1</w:t>
      </w:r>
      <w:r w:rsidRPr="008537BD">
        <w:rPr>
          <w:rFonts w:ascii="宋体" w:eastAsia="宋体" w:hAnsi="宋体"/>
          <w:szCs w:val="21"/>
        </w:rPr>
        <w:t xml:space="preserve"> </w:t>
      </w:r>
      <w:r>
        <w:rPr>
          <w:rFonts w:ascii="宋体" w:eastAsia="宋体" w:hAnsi="宋体" w:hint="eastAsia"/>
          <w:szCs w:val="21"/>
        </w:rPr>
        <w:t>北京市铁路全图</w:t>
      </w:r>
    </w:p>
    <w:p w14:paraId="2FBBB081" w14:textId="3FEF8DB0" w:rsidR="00905014" w:rsidRPr="008537BD" w:rsidRDefault="00905014" w:rsidP="00905014">
      <w:pPr>
        <w:pStyle w:val="1"/>
        <w:spacing w:after="0"/>
        <w:rPr>
          <w:rFonts w:ascii="宋体" w:eastAsia="宋体" w:hAnsi="宋体"/>
          <w:sz w:val="24"/>
          <w:szCs w:val="24"/>
        </w:rPr>
      </w:pPr>
      <w:bookmarkStart w:id="18" w:name="_Toc117177078"/>
      <w:r w:rsidRPr="008537BD">
        <w:rPr>
          <w:rFonts w:ascii="宋体" w:eastAsia="宋体" w:hAnsi="宋体" w:hint="eastAsia"/>
          <w:sz w:val="24"/>
          <w:szCs w:val="24"/>
        </w:rPr>
        <w:t>6</w:t>
      </w:r>
      <w:r w:rsidRPr="008537BD">
        <w:rPr>
          <w:rFonts w:ascii="宋体" w:eastAsia="宋体" w:hAnsi="宋体"/>
          <w:sz w:val="24"/>
          <w:szCs w:val="24"/>
        </w:rPr>
        <w:t xml:space="preserve"> </w:t>
      </w:r>
      <w:r>
        <w:rPr>
          <w:rFonts w:ascii="宋体" w:eastAsia="宋体" w:hAnsi="宋体" w:hint="eastAsia"/>
          <w:sz w:val="24"/>
          <w:szCs w:val="24"/>
        </w:rPr>
        <w:t>数据平台与项目成果</w:t>
      </w:r>
      <w:bookmarkEnd w:id="18"/>
    </w:p>
    <w:p w14:paraId="5F809FB4" w14:textId="0C8CDF72" w:rsidR="00905014" w:rsidRPr="00D65C57" w:rsidRDefault="00905014" w:rsidP="00905014">
      <w:pPr>
        <w:pStyle w:val="2"/>
        <w:spacing w:before="0" w:after="0" w:line="360" w:lineRule="auto"/>
        <w:rPr>
          <w:rFonts w:ascii="宋体" w:eastAsia="宋体" w:hAnsi="宋体"/>
          <w:sz w:val="21"/>
          <w:szCs w:val="21"/>
        </w:rPr>
      </w:pPr>
      <w:bookmarkStart w:id="19" w:name="_Toc117177079"/>
      <w:r>
        <w:rPr>
          <w:rFonts w:ascii="宋体" w:eastAsia="宋体" w:hAnsi="宋体"/>
          <w:sz w:val="21"/>
          <w:szCs w:val="21"/>
        </w:rPr>
        <w:t>6</w:t>
      </w:r>
      <w:r w:rsidRPr="00D65C57">
        <w:rPr>
          <w:rFonts w:ascii="宋体" w:eastAsia="宋体" w:hAnsi="宋体"/>
          <w:sz w:val="21"/>
          <w:szCs w:val="21"/>
        </w:rPr>
        <w:t>.1</w:t>
      </w:r>
      <w:r>
        <w:rPr>
          <w:rFonts w:ascii="宋体" w:eastAsia="宋体" w:hAnsi="宋体" w:hint="eastAsia"/>
          <w:sz w:val="21"/>
          <w:szCs w:val="21"/>
        </w:rPr>
        <w:t>数据平台建立</w:t>
      </w:r>
      <w:bookmarkEnd w:id="19"/>
    </w:p>
    <w:p w14:paraId="22393D4D" w14:textId="77777777" w:rsidR="00905014" w:rsidRPr="00905014" w:rsidRDefault="00905014" w:rsidP="00905014">
      <w:pPr>
        <w:widowControl/>
        <w:autoSpaceDE w:val="0"/>
        <w:spacing w:line="360" w:lineRule="auto"/>
        <w:ind w:firstLineChars="200" w:firstLine="420"/>
        <w:jc w:val="left"/>
        <w:rPr>
          <w:rFonts w:ascii="宋体" w:eastAsia="宋体" w:hAnsi="宋体" w:hint="eastAsia"/>
        </w:rPr>
      </w:pPr>
      <w:r w:rsidRPr="00905014">
        <w:rPr>
          <w:rFonts w:ascii="宋体" w:eastAsia="宋体" w:hAnsi="宋体" w:hint="eastAsia"/>
        </w:rPr>
        <w:t>为实现特殊需求下的区域铁路运输路径规划功能，我们要建立一个拥有车站信息、线路信息等数据的铁路运输数据平台，以便在此平台上进行规划模型的建立、规划算法的求解以及后端数据的实时监控。</w:t>
      </w:r>
    </w:p>
    <w:p w14:paraId="08F16D46" w14:textId="77777777" w:rsidR="00905014" w:rsidRPr="00905014" w:rsidRDefault="00905014" w:rsidP="00905014">
      <w:pPr>
        <w:widowControl/>
        <w:autoSpaceDE w:val="0"/>
        <w:spacing w:line="360" w:lineRule="auto"/>
        <w:ind w:firstLineChars="200" w:firstLine="420"/>
        <w:jc w:val="left"/>
        <w:rPr>
          <w:rFonts w:ascii="宋体" w:eastAsia="宋体" w:hAnsi="宋体" w:hint="eastAsia"/>
        </w:rPr>
      </w:pPr>
      <w:r w:rsidRPr="00905014">
        <w:rPr>
          <w:rFonts w:ascii="宋体" w:eastAsia="宋体" w:hAnsi="宋体" w:hint="eastAsia"/>
        </w:rPr>
        <w:t>依托五年间12306排班表，构建以车次信息为核心的数据取样集合。基于python语言调用12306官方火车票API接口的采集方式，整合五年间12306排班表所有的车次信息，在使用spark进行数据清洗之后，将其存入到Oracle数据库，以便之后进行相关数据的调取。</w:t>
      </w:r>
    </w:p>
    <w:p w14:paraId="30F9BB2F" w14:textId="5A30130B" w:rsidR="00905014" w:rsidRDefault="00905014" w:rsidP="00905014">
      <w:pPr>
        <w:widowControl/>
        <w:autoSpaceDE w:val="0"/>
        <w:spacing w:line="360" w:lineRule="auto"/>
        <w:ind w:firstLineChars="200" w:firstLine="420"/>
        <w:jc w:val="left"/>
        <w:rPr>
          <w:rFonts w:ascii="宋体" w:eastAsia="宋体" w:hAnsi="宋体"/>
        </w:rPr>
      </w:pPr>
      <w:r w:rsidRPr="00905014">
        <w:rPr>
          <w:rFonts w:ascii="宋体" w:eastAsia="宋体" w:hAnsi="宋体" w:hint="eastAsia"/>
        </w:rPr>
        <w:t>通过爬虫技术与数据清洗的紧密结合，我们搭建了一个铁路运输数据平台，以此进行路线规划场景的任务处理。平台展示如下所示：</w:t>
      </w:r>
    </w:p>
    <w:p w14:paraId="01576F02" w14:textId="509B92F8" w:rsidR="003F1D73" w:rsidRPr="00905014" w:rsidRDefault="003F1D73" w:rsidP="00905014">
      <w:pPr>
        <w:widowControl/>
        <w:autoSpaceDE w:val="0"/>
        <w:spacing w:line="360" w:lineRule="auto"/>
        <w:ind w:firstLineChars="200" w:firstLine="420"/>
        <w:jc w:val="left"/>
        <w:rPr>
          <w:rFonts w:ascii="宋体" w:eastAsia="宋体" w:hAnsi="宋体" w:hint="eastAsia"/>
        </w:rPr>
      </w:pPr>
      <w:r>
        <w:rPr>
          <w:noProof/>
        </w:rPr>
        <w:lastRenderedPageBreak/>
        <w:drawing>
          <wp:anchor distT="0" distB="0" distL="114300" distR="114300" simplePos="0" relativeHeight="251665408" behindDoc="0" locked="0" layoutInCell="1" allowOverlap="1" wp14:anchorId="7B622289" wp14:editId="7ED3D7EE">
            <wp:simplePos x="0" y="0"/>
            <wp:positionH relativeFrom="column">
              <wp:posOffset>0</wp:posOffset>
            </wp:positionH>
            <wp:positionV relativeFrom="paragraph">
              <wp:posOffset>297180</wp:posOffset>
            </wp:positionV>
            <wp:extent cx="5266690" cy="2962910"/>
            <wp:effectExtent l="0" t="0" r="0" b="8890"/>
            <wp:wrapSquare wrapText="bothSides"/>
            <wp:docPr id="10" name="图片 10" descr="页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页面 4"/>
                    <pic:cNvPicPr>
                      <a:picLocks noChangeAspect="1"/>
                    </pic:cNvPicPr>
                  </pic:nvPicPr>
                  <pic:blipFill>
                    <a:blip r:embed="rId50"/>
                    <a:stretch>
                      <a:fillRect/>
                    </a:stretch>
                  </pic:blipFill>
                  <pic:spPr>
                    <a:xfrm>
                      <a:off x="0" y="0"/>
                      <a:ext cx="5266690" cy="2962910"/>
                    </a:xfrm>
                    <a:prstGeom prst="rect">
                      <a:avLst/>
                    </a:prstGeom>
                  </pic:spPr>
                </pic:pic>
              </a:graphicData>
            </a:graphic>
          </wp:anchor>
        </w:drawing>
      </w:r>
    </w:p>
    <w:p w14:paraId="34ACD916" w14:textId="6F7C2D4F" w:rsidR="00905014" w:rsidRPr="003F1D73" w:rsidRDefault="003F1D73" w:rsidP="003F1D73">
      <w:pPr>
        <w:spacing w:line="360" w:lineRule="auto"/>
        <w:jc w:val="center"/>
        <w:rPr>
          <w:rFonts w:ascii="宋体" w:eastAsia="宋体" w:hAnsi="宋体" w:hint="eastAsia"/>
          <w:szCs w:val="21"/>
        </w:rPr>
      </w:pPr>
      <w:r w:rsidRPr="008537BD">
        <w:rPr>
          <w:rFonts w:ascii="宋体" w:eastAsia="宋体" w:hAnsi="宋体" w:hint="eastAsia"/>
          <w:szCs w:val="21"/>
        </w:rPr>
        <w:t>图</w:t>
      </w:r>
      <w:r>
        <w:rPr>
          <w:rFonts w:ascii="宋体" w:eastAsia="宋体" w:hAnsi="宋体"/>
          <w:szCs w:val="21"/>
        </w:rPr>
        <w:t>6</w:t>
      </w:r>
      <w:r w:rsidRPr="008537BD">
        <w:rPr>
          <w:rFonts w:ascii="宋体" w:eastAsia="宋体" w:hAnsi="宋体" w:hint="eastAsia"/>
          <w:szCs w:val="21"/>
        </w:rPr>
        <w:t>.</w:t>
      </w:r>
      <w:r>
        <w:rPr>
          <w:rFonts w:ascii="宋体" w:eastAsia="宋体" w:hAnsi="宋体"/>
          <w:szCs w:val="21"/>
        </w:rPr>
        <w:t>1</w:t>
      </w:r>
      <w:r w:rsidRPr="008537BD">
        <w:rPr>
          <w:rFonts w:ascii="宋体" w:eastAsia="宋体" w:hAnsi="宋体"/>
          <w:szCs w:val="21"/>
        </w:rPr>
        <w:t xml:space="preserve"> </w:t>
      </w:r>
      <w:r>
        <w:rPr>
          <w:rFonts w:ascii="宋体" w:eastAsia="宋体" w:hAnsi="宋体" w:hint="eastAsia"/>
          <w:szCs w:val="21"/>
        </w:rPr>
        <w:t>数据平台图</w:t>
      </w:r>
    </w:p>
    <w:p w14:paraId="59912B7B" w14:textId="6DDAF621" w:rsidR="00905014" w:rsidRDefault="00905014" w:rsidP="00905014">
      <w:pPr>
        <w:pStyle w:val="2"/>
        <w:spacing w:before="0" w:after="0" w:line="360" w:lineRule="auto"/>
        <w:rPr>
          <w:rFonts w:ascii="宋体" w:eastAsia="宋体" w:hAnsi="宋体"/>
          <w:sz w:val="21"/>
          <w:szCs w:val="21"/>
        </w:rPr>
      </w:pPr>
      <w:bookmarkStart w:id="20" w:name="_Toc117177080"/>
      <w:r>
        <w:rPr>
          <w:rFonts w:ascii="宋体" w:eastAsia="宋体" w:hAnsi="宋体"/>
          <w:sz w:val="21"/>
          <w:szCs w:val="21"/>
        </w:rPr>
        <w:t>6</w:t>
      </w:r>
      <w:r w:rsidRPr="00D65C57">
        <w:rPr>
          <w:rFonts w:ascii="宋体" w:eastAsia="宋体" w:hAnsi="宋体"/>
          <w:sz w:val="21"/>
          <w:szCs w:val="21"/>
        </w:rPr>
        <w:t>.</w:t>
      </w:r>
      <w:r>
        <w:rPr>
          <w:rFonts w:ascii="宋体" w:eastAsia="宋体" w:hAnsi="宋体"/>
          <w:sz w:val="21"/>
          <w:szCs w:val="21"/>
        </w:rPr>
        <w:t>2</w:t>
      </w:r>
      <w:r>
        <w:rPr>
          <w:rFonts w:ascii="宋体" w:eastAsia="宋体" w:hAnsi="宋体" w:hint="eastAsia"/>
          <w:sz w:val="21"/>
          <w:szCs w:val="21"/>
        </w:rPr>
        <w:t>构思项目成果展示形式</w:t>
      </w:r>
      <w:bookmarkEnd w:id="20"/>
    </w:p>
    <w:p w14:paraId="232D0405" w14:textId="2D541373" w:rsidR="00905014" w:rsidRPr="00905014" w:rsidRDefault="00905014" w:rsidP="00905014">
      <w:pPr>
        <w:widowControl/>
        <w:autoSpaceDE w:val="0"/>
        <w:spacing w:line="360" w:lineRule="auto"/>
        <w:ind w:firstLineChars="200" w:firstLine="420"/>
        <w:jc w:val="left"/>
        <w:rPr>
          <w:rFonts w:ascii="宋体" w:eastAsia="宋体" w:hAnsi="宋体" w:hint="eastAsia"/>
        </w:rPr>
      </w:pPr>
      <w:r w:rsidRPr="00905014">
        <w:rPr>
          <w:rFonts w:ascii="宋体" w:eastAsia="宋体" w:hAnsi="宋体" w:hint="eastAsia"/>
        </w:rPr>
        <w:t>拟打算构建web应用程序，以搭建的数据平台为基础，搭载服务器，落实模型与算法。用户可以通过网址访问程序，选择预测范围等参数，经过后端运算之后，算法预测结果将会呈现给用户。</w:t>
      </w:r>
    </w:p>
    <w:p w14:paraId="14D5A3E7" w14:textId="75540B6F" w:rsidR="00A85BB0" w:rsidRPr="008537BD" w:rsidRDefault="00905014" w:rsidP="00A85BB0">
      <w:pPr>
        <w:pStyle w:val="1"/>
        <w:spacing w:after="0"/>
        <w:rPr>
          <w:rFonts w:ascii="宋体" w:eastAsia="宋体" w:hAnsi="宋体"/>
          <w:sz w:val="24"/>
          <w:szCs w:val="24"/>
        </w:rPr>
      </w:pPr>
      <w:bookmarkStart w:id="21" w:name="_Toc117177081"/>
      <w:r>
        <w:rPr>
          <w:rFonts w:ascii="宋体" w:eastAsia="宋体" w:hAnsi="宋体"/>
          <w:sz w:val="24"/>
          <w:szCs w:val="24"/>
        </w:rPr>
        <w:t>7</w:t>
      </w:r>
      <w:r w:rsidR="00A85BB0" w:rsidRPr="008537BD">
        <w:rPr>
          <w:rFonts w:ascii="宋体" w:eastAsia="宋体" w:hAnsi="宋体"/>
          <w:sz w:val="24"/>
          <w:szCs w:val="24"/>
        </w:rPr>
        <w:t xml:space="preserve"> </w:t>
      </w:r>
      <w:r w:rsidR="00A85BB0" w:rsidRPr="008537BD">
        <w:rPr>
          <w:rFonts w:ascii="宋体" w:eastAsia="宋体" w:hAnsi="宋体" w:hint="eastAsia"/>
          <w:sz w:val="24"/>
          <w:szCs w:val="24"/>
        </w:rPr>
        <w:t>下一阶段工作计划</w:t>
      </w:r>
      <w:bookmarkEnd w:id="21"/>
    </w:p>
    <w:p w14:paraId="3B8C8689" w14:textId="0E99A878" w:rsidR="00A85BB0" w:rsidRPr="008537BD" w:rsidRDefault="00A85BB0" w:rsidP="00A85BB0">
      <w:pPr>
        <w:spacing w:line="360" w:lineRule="auto"/>
        <w:ind w:firstLine="420"/>
        <w:rPr>
          <w:rFonts w:ascii="宋体" w:eastAsia="宋体" w:hAnsi="宋体"/>
        </w:rPr>
      </w:pPr>
      <w:r w:rsidRPr="008537BD">
        <w:rPr>
          <w:rFonts w:ascii="宋体" w:eastAsia="宋体" w:hAnsi="宋体" w:hint="eastAsia"/>
        </w:rPr>
        <w:t>1.进一步建立、完善模型建立，尽可能全面地构建与实际情况相符合的模型；</w:t>
      </w:r>
    </w:p>
    <w:p w14:paraId="2DF2F7E4" w14:textId="26109D44" w:rsidR="00A85BB0" w:rsidRPr="008537BD" w:rsidRDefault="00A85BB0" w:rsidP="00A85BB0">
      <w:pPr>
        <w:spacing w:line="360" w:lineRule="auto"/>
        <w:ind w:firstLine="420"/>
        <w:rPr>
          <w:rFonts w:ascii="宋体" w:eastAsia="宋体" w:hAnsi="宋体"/>
        </w:rPr>
      </w:pPr>
      <w:r w:rsidRPr="008537BD">
        <w:rPr>
          <w:rFonts w:ascii="宋体" w:eastAsia="宋体" w:hAnsi="宋体" w:hint="eastAsia"/>
        </w:rPr>
        <w:t>2.获取真实的一段时间内的具体站点数据，用该数据检验、训练模型，探究模型的真实可靠性并实现进一步的模型优化与改进；</w:t>
      </w:r>
    </w:p>
    <w:p w14:paraId="00FB3026" w14:textId="2660FF25" w:rsidR="00A85BB0" w:rsidRPr="008537BD" w:rsidRDefault="00A85BB0" w:rsidP="00A85BB0">
      <w:pPr>
        <w:spacing w:line="360" w:lineRule="auto"/>
        <w:ind w:firstLine="420"/>
        <w:rPr>
          <w:rFonts w:ascii="宋体" w:eastAsia="宋体" w:hAnsi="宋体"/>
        </w:rPr>
      </w:pPr>
      <w:r w:rsidRPr="008537BD">
        <w:rPr>
          <w:rFonts w:ascii="宋体" w:eastAsia="宋体" w:hAnsi="宋体" w:hint="eastAsia"/>
        </w:rPr>
        <w:t>3</w:t>
      </w:r>
      <w:r w:rsidRPr="008537BD">
        <w:rPr>
          <w:rFonts w:ascii="宋体" w:eastAsia="宋体" w:hAnsi="宋体"/>
        </w:rPr>
        <w:t>.</w:t>
      </w:r>
      <w:r w:rsidRPr="008537BD">
        <w:rPr>
          <w:rFonts w:ascii="宋体" w:eastAsia="宋体" w:hAnsi="宋体" w:hint="eastAsia"/>
        </w:rPr>
        <w:t>连接数据端与优化系统，创造条件使极端天气等需随时更新的数据信息同系统相联结；</w:t>
      </w:r>
    </w:p>
    <w:p w14:paraId="575EDA8B" w14:textId="2AB9A922" w:rsidR="00A85BB0" w:rsidRPr="008537BD" w:rsidRDefault="00A85BB0" w:rsidP="00A85BB0">
      <w:pPr>
        <w:spacing w:line="360" w:lineRule="auto"/>
        <w:ind w:firstLine="420"/>
        <w:rPr>
          <w:rFonts w:ascii="宋体" w:eastAsia="宋体" w:hAnsi="宋体"/>
        </w:rPr>
      </w:pPr>
      <w:r w:rsidRPr="008537BD">
        <w:rPr>
          <w:rFonts w:ascii="宋体" w:eastAsia="宋体" w:hAnsi="宋体" w:hint="eastAsia"/>
        </w:rPr>
        <w:t>4.完善系统平台的搭建，使系统能够实现交互性与一定的应用效果。</w:t>
      </w:r>
    </w:p>
    <w:p w14:paraId="6ED1B7FB" w14:textId="3EE8E112" w:rsidR="00FC0232" w:rsidRPr="008537BD" w:rsidRDefault="00025338" w:rsidP="00025338">
      <w:pPr>
        <w:pStyle w:val="1"/>
        <w:spacing w:after="0" w:line="360" w:lineRule="auto"/>
        <w:rPr>
          <w:rFonts w:ascii="宋体" w:eastAsia="宋体" w:hAnsi="宋体"/>
          <w:sz w:val="24"/>
          <w:szCs w:val="24"/>
        </w:rPr>
      </w:pPr>
      <w:bookmarkStart w:id="22" w:name="_Toc117177082"/>
      <w:r w:rsidRPr="008537BD">
        <w:rPr>
          <w:rFonts w:ascii="宋体" w:eastAsia="宋体" w:hAnsi="宋体" w:hint="eastAsia"/>
          <w:sz w:val="24"/>
          <w:szCs w:val="24"/>
        </w:rPr>
        <w:t>参考文献</w:t>
      </w:r>
      <w:bookmarkEnd w:id="22"/>
    </w:p>
    <w:p w14:paraId="5A9AD1DA" w14:textId="77777777" w:rsidR="00883929" w:rsidRPr="008537BD" w:rsidRDefault="00883929" w:rsidP="00025338">
      <w:pPr>
        <w:pStyle w:val="a3"/>
        <w:spacing w:line="360" w:lineRule="auto"/>
        <w:ind w:firstLineChars="0" w:firstLine="0"/>
        <w:rPr>
          <w:rFonts w:ascii="宋体" w:eastAsia="宋体" w:hAnsi="宋体" w:cs="宋体"/>
          <w:szCs w:val="21"/>
        </w:rPr>
      </w:pPr>
      <w:r w:rsidRPr="008537BD">
        <w:rPr>
          <w:rFonts w:ascii="宋体" w:eastAsia="宋体" w:hAnsi="宋体" w:cs="宋体" w:hint="eastAsia"/>
          <w:szCs w:val="21"/>
        </w:rPr>
        <w:t>[1]田葆</w:t>
      </w:r>
      <w:proofErr w:type="gramStart"/>
      <w:r w:rsidRPr="008537BD">
        <w:rPr>
          <w:rFonts w:ascii="宋体" w:eastAsia="宋体" w:hAnsi="宋体" w:cs="宋体" w:hint="eastAsia"/>
          <w:szCs w:val="21"/>
        </w:rPr>
        <w:t>栓</w:t>
      </w:r>
      <w:proofErr w:type="gramEnd"/>
      <w:r w:rsidRPr="008537BD">
        <w:rPr>
          <w:rFonts w:ascii="宋体" w:eastAsia="宋体" w:hAnsi="宋体" w:cs="宋体" w:hint="eastAsia"/>
          <w:szCs w:val="21"/>
        </w:rPr>
        <w:t>.在变化的直接中推进重载铁路技术和运营(待续)--第11届国际重载运输大会综述[J].国外铁道车辆，2013,56(1);1-6.</w:t>
      </w:r>
    </w:p>
    <w:p w14:paraId="007184FF" w14:textId="77777777" w:rsidR="00883929" w:rsidRPr="008537BD" w:rsidRDefault="00883929" w:rsidP="00025338">
      <w:pPr>
        <w:pStyle w:val="a3"/>
        <w:spacing w:line="360" w:lineRule="auto"/>
        <w:ind w:firstLineChars="0" w:firstLine="0"/>
        <w:rPr>
          <w:rFonts w:ascii="宋体" w:eastAsia="宋体" w:hAnsi="宋体" w:cs="宋体"/>
          <w:szCs w:val="21"/>
        </w:rPr>
      </w:pPr>
      <w:r w:rsidRPr="008537BD">
        <w:rPr>
          <w:rFonts w:ascii="宋体" w:eastAsia="宋体" w:hAnsi="宋体" w:cs="宋体" w:hint="eastAsia"/>
          <w:szCs w:val="21"/>
        </w:rPr>
        <w:t>[2]吴嘉宁，</w:t>
      </w:r>
      <w:proofErr w:type="gramStart"/>
      <w:r w:rsidRPr="008537BD">
        <w:rPr>
          <w:rFonts w:ascii="宋体" w:eastAsia="宋体" w:hAnsi="宋体" w:cs="宋体" w:hint="eastAsia"/>
          <w:szCs w:val="21"/>
        </w:rPr>
        <w:t>浅谈物</w:t>
      </w:r>
      <w:proofErr w:type="gramEnd"/>
      <w:r w:rsidRPr="008537BD">
        <w:rPr>
          <w:rFonts w:ascii="宋体" w:eastAsia="宋体" w:hAnsi="宋体" w:cs="宋体" w:hint="eastAsia"/>
          <w:szCs w:val="21"/>
        </w:rPr>
        <w:t>联网时代重载铁路智慧发展与只会维修管理信息化建设[J].神华科技，2019.17(6):66-69</w:t>
      </w:r>
    </w:p>
    <w:p w14:paraId="1E07D439" w14:textId="77777777" w:rsidR="00883929" w:rsidRPr="008537BD" w:rsidRDefault="00883929" w:rsidP="00025338">
      <w:pPr>
        <w:pStyle w:val="a3"/>
        <w:spacing w:line="360" w:lineRule="auto"/>
        <w:ind w:firstLineChars="0" w:firstLine="0"/>
        <w:rPr>
          <w:rFonts w:ascii="宋体" w:eastAsia="宋体" w:hAnsi="宋体" w:cs="宋体"/>
          <w:szCs w:val="21"/>
        </w:rPr>
      </w:pPr>
      <w:r w:rsidRPr="008537BD">
        <w:rPr>
          <w:rFonts w:ascii="宋体" w:eastAsia="宋体" w:hAnsi="宋体" w:cs="宋体" w:hint="eastAsia"/>
          <w:szCs w:val="21"/>
        </w:rPr>
        <w:lastRenderedPageBreak/>
        <w:t>[3]刘利，陈鹏.重载铁路的石斛花框架构想[J].科技经济导刊，2020,28(25):16-19</w:t>
      </w:r>
    </w:p>
    <w:p w14:paraId="2D656148" w14:textId="77777777" w:rsidR="00883929" w:rsidRPr="008537BD" w:rsidRDefault="00883929" w:rsidP="00025338">
      <w:pPr>
        <w:pStyle w:val="a3"/>
        <w:spacing w:line="360" w:lineRule="auto"/>
        <w:ind w:firstLineChars="0" w:firstLine="0"/>
        <w:rPr>
          <w:rFonts w:ascii="宋体" w:eastAsia="宋体" w:hAnsi="宋体" w:cs="宋体"/>
          <w:szCs w:val="21"/>
        </w:rPr>
      </w:pPr>
      <w:r w:rsidRPr="008537BD">
        <w:rPr>
          <w:rFonts w:ascii="宋体" w:eastAsia="宋体" w:hAnsi="宋体" w:cs="宋体" w:hint="eastAsia"/>
          <w:szCs w:val="21"/>
        </w:rPr>
        <w:t>[4]</w:t>
      </w:r>
      <w:proofErr w:type="gramStart"/>
      <w:r w:rsidRPr="008537BD">
        <w:rPr>
          <w:rFonts w:ascii="宋体" w:eastAsia="宋体" w:hAnsi="宋体" w:cs="宋体" w:hint="eastAsia"/>
          <w:szCs w:val="21"/>
        </w:rPr>
        <w:t>凌文</w:t>
      </w:r>
      <w:proofErr w:type="gramEnd"/>
      <w:r w:rsidRPr="008537BD">
        <w:rPr>
          <w:rFonts w:ascii="宋体" w:eastAsia="宋体" w:hAnsi="宋体" w:cs="宋体" w:hint="eastAsia"/>
          <w:szCs w:val="21"/>
        </w:rPr>
        <w:t>.科技创新引领中国智慧重载铁路的应用[J].铁路计算机应用，2015.24(8):42-45.</w:t>
      </w:r>
    </w:p>
    <w:p w14:paraId="2551CC94" w14:textId="77777777" w:rsidR="00883929" w:rsidRPr="008537BD" w:rsidRDefault="00883929" w:rsidP="00025338">
      <w:pPr>
        <w:pStyle w:val="a3"/>
        <w:spacing w:line="360" w:lineRule="auto"/>
        <w:ind w:firstLineChars="0" w:firstLine="0"/>
        <w:rPr>
          <w:rFonts w:ascii="宋体" w:eastAsia="宋体" w:hAnsi="宋体" w:cs="宋体"/>
          <w:szCs w:val="21"/>
        </w:rPr>
      </w:pPr>
      <w:r w:rsidRPr="008537BD">
        <w:rPr>
          <w:rFonts w:ascii="宋体" w:eastAsia="宋体" w:hAnsi="宋体" w:cs="宋体" w:hint="eastAsia"/>
          <w:szCs w:val="21"/>
        </w:rPr>
        <w:t>[5]刘彦虎.国内外重载铁路技术发展研究[J].冶金经济与管理，2020(4):24-26</w:t>
      </w:r>
    </w:p>
    <w:p w14:paraId="1F6296E2" w14:textId="1D869558" w:rsidR="000C4F07" w:rsidRPr="000C4F07" w:rsidRDefault="000C4F07" w:rsidP="000C4F07">
      <w:pPr>
        <w:pStyle w:val="a3"/>
        <w:spacing w:line="360" w:lineRule="auto"/>
        <w:ind w:firstLineChars="0" w:firstLine="0"/>
        <w:rPr>
          <w:rFonts w:ascii="宋体" w:eastAsia="宋体" w:hAnsi="宋体" w:cs="宋体"/>
          <w:szCs w:val="21"/>
        </w:rPr>
      </w:pPr>
      <w:bookmarkStart w:id="23" w:name="_Hlk114948955"/>
      <w:r w:rsidRPr="000C4F07">
        <w:rPr>
          <w:rFonts w:ascii="宋体" w:eastAsia="宋体" w:hAnsi="宋体" w:cs="宋体"/>
          <w:szCs w:val="21"/>
        </w:rPr>
        <w:t>[</w:t>
      </w:r>
      <w:r>
        <w:rPr>
          <w:rFonts w:ascii="宋体" w:eastAsia="宋体" w:hAnsi="宋体" w:cs="宋体" w:hint="eastAsia"/>
          <w:szCs w:val="21"/>
        </w:rPr>
        <w:t>6</w:t>
      </w:r>
      <w:r w:rsidRPr="000C4F07">
        <w:rPr>
          <w:rFonts w:ascii="宋体" w:eastAsia="宋体" w:hAnsi="宋体" w:cs="宋体"/>
          <w:szCs w:val="21"/>
        </w:rPr>
        <w:t>] 叶玉玲,</w:t>
      </w:r>
      <w:proofErr w:type="gramStart"/>
      <w:r w:rsidRPr="000C4F07">
        <w:rPr>
          <w:rFonts w:ascii="宋体" w:eastAsia="宋体" w:hAnsi="宋体" w:cs="宋体"/>
          <w:szCs w:val="21"/>
        </w:rPr>
        <w:t>何嘉棋</w:t>
      </w:r>
      <w:proofErr w:type="gramEnd"/>
      <w:r w:rsidRPr="000C4F07">
        <w:rPr>
          <w:rFonts w:ascii="宋体" w:eastAsia="宋体" w:hAnsi="宋体" w:cs="宋体"/>
          <w:szCs w:val="21"/>
        </w:rPr>
        <w:t xml:space="preserve"> 铁路货运机车</w:t>
      </w:r>
      <w:proofErr w:type="gramStart"/>
      <w:r w:rsidRPr="000C4F07">
        <w:rPr>
          <w:rFonts w:ascii="宋体" w:eastAsia="宋体" w:hAnsi="宋体" w:cs="宋体"/>
          <w:szCs w:val="21"/>
        </w:rPr>
        <w:t>乘务交路</w:t>
      </w:r>
      <w:proofErr w:type="gramEnd"/>
      <w:r w:rsidRPr="000C4F07">
        <w:rPr>
          <w:rFonts w:ascii="宋体" w:eastAsia="宋体" w:hAnsi="宋体" w:cs="宋体"/>
          <w:szCs w:val="21"/>
        </w:rPr>
        <w:t>计划编制优化方法.2021,111-124.</w:t>
      </w:r>
    </w:p>
    <w:p w14:paraId="2443168C" w14:textId="03B1FAC2" w:rsidR="000C4F07" w:rsidRPr="000C4F07" w:rsidRDefault="000C4F07" w:rsidP="000C4F07">
      <w:pPr>
        <w:pStyle w:val="a3"/>
        <w:spacing w:line="360" w:lineRule="auto"/>
        <w:ind w:firstLineChars="0" w:firstLine="0"/>
        <w:rPr>
          <w:rFonts w:ascii="宋体" w:eastAsia="宋体" w:hAnsi="宋体" w:cs="宋体"/>
          <w:szCs w:val="21"/>
        </w:rPr>
      </w:pPr>
      <w:r w:rsidRPr="000C4F07">
        <w:rPr>
          <w:rFonts w:ascii="宋体" w:eastAsia="宋体" w:hAnsi="宋体" w:cs="宋体"/>
          <w:szCs w:val="21"/>
        </w:rPr>
        <w:t>[</w:t>
      </w:r>
      <w:r>
        <w:rPr>
          <w:rFonts w:ascii="宋体" w:eastAsia="宋体" w:hAnsi="宋体" w:cs="宋体" w:hint="eastAsia"/>
          <w:szCs w:val="21"/>
        </w:rPr>
        <w:t>7</w:t>
      </w:r>
      <w:r w:rsidRPr="000C4F07">
        <w:rPr>
          <w:rFonts w:ascii="宋体" w:eastAsia="宋体" w:hAnsi="宋体" w:cs="宋体"/>
          <w:szCs w:val="21"/>
        </w:rPr>
        <w:t>] 高欣,陈阵,张秋艳等</w:t>
      </w:r>
      <w:r w:rsidRPr="000C4F07">
        <w:rPr>
          <w:rFonts w:ascii="宋体" w:eastAsia="宋体" w:hAnsi="宋体" w:cs="宋体" w:hint="eastAsia"/>
          <w:szCs w:val="21"/>
        </w:rPr>
        <w:t xml:space="preserve"> </w:t>
      </w:r>
      <w:r w:rsidRPr="000C4F07">
        <w:rPr>
          <w:rFonts w:ascii="宋体" w:eastAsia="宋体" w:hAnsi="宋体" w:cs="宋体"/>
          <w:szCs w:val="21"/>
        </w:rPr>
        <w:t>一种铁路货物运输机车运用计划自动编制方法及系统,</w:t>
      </w:r>
      <w:r w:rsidRPr="000C4F07">
        <w:rPr>
          <w:rFonts w:ascii="宋体" w:eastAsia="宋体" w:hAnsi="宋体" w:cs="宋体" w:hint="eastAsia"/>
          <w:szCs w:val="21"/>
        </w:rPr>
        <w:t>中国</w:t>
      </w:r>
      <w:r w:rsidRPr="000C4F07">
        <w:rPr>
          <w:rFonts w:ascii="宋体" w:eastAsia="宋体" w:hAnsi="宋体" w:cs="宋体"/>
          <w:szCs w:val="21"/>
        </w:rPr>
        <w:t>,  CN111160815A,2020.</w:t>
      </w:r>
      <w:bookmarkEnd w:id="23"/>
    </w:p>
    <w:p w14:paraId="3CC4C669" w14:textId="7FAEB484" w:rsidR="000C4F07" w:rsidRPr="000C4F07" w:rsidRDefault="000C4F07" w:rsidP="000C4F07">
      <w:pPr>
        <w:pStyle w:val="a3"/>
        <w:spacing w:line="360" w:lineRule="auto"/>
        <w:ind w:firstLineChars="0" w:firstLine="0"/>
        <w:rPr>
          <w:rFonts w:ascii="宋体" w:eastAsia="宋体" w:hAnsi="宋体" w:cs="宋体"/>
          <w:szCs w:val="21"/>
        </w:rPr>
      </w:pPr>
      <w:r w:rsidRPr="000C4F07">
        <w:rPr>
          <w:rFonts w:ascii="宋体" w:eastAsia="宋体" w:hAnsi="宋体" w:cs="宋体"/>
          <w:szCs w:val="21"/>
        </w:rPr>
        <w:t>[</w:t>
      </w:r>
      <w:r>
        <w:rPr>
          <w:rFonts w:ascii="宋体" w:eastAsia="宋体" w:hAnsi="宋体" w:cs="宋体" w:hint="eastAsia"/>
          <w:szCs w:val="21"/>
        </w:rPr>
        <w:t>8</w:t>
      </w:r>
      <w:r w:rsidRPr="000C4F07">
        <w:rPr>
          <w:rFonts w:ascii="宋体" w:eastAsia="宋体" w:hAnsi="宋体" w:cs="宋体"/>
          <w:szCs w:val="21"/>
        </w:rPr>
        <w:t>] Kang L., Zhu X., Sun H., Wu J., 2019. Last train timetabling optimization and bus bridging service management in urban railway transit networks. Omega 84, 31–44.</w:t>
      </w:r>
    </w:p>
    <w:p w14:paraId="63FC83E8" w14:textId="58E9213A" w:rsidR="000C4F07" w:rsidRPr="000C4F07" w:rsidRDefault="000C4F07" w:rsidP="000C4F07">
      <w:pPr>
        <w:pStyle w:val="a3"/>
        <w:spacing w:line="360" w:lineRule="auto"/>
        <w:ind w:firstLineChars="0" w:firstLine="0"/>
        <w:rPr>
          <w:rFonts w:ascii="宋体" w:eastAsia="宋体" w:hAnsi="宋体" w:cs="宋体"/>
          <w:szCs w:val="21"/>
        </w:rPr>
      </w:pPr>
      <w:bookmarkStart w:id="24" w:name="_Hlk115977091"/>
      <w:r w:rsidRPr="000C4F07">
        <w:rPr>
          <w:rFonts w:ascii="宋体" w:eastAsia="宋体" w:hAnsi="宋体" w:cs="宋体"/>
          <w:szCs w:val="21"/>
        </w:rPr>
        <w:t>[</w:t>
      </w:r>
      <w:r>
        <w:rPr>
          <w:rFonts w:ascii="宋体" w:eastAsia="宋体" w:hAnsi="宋体" w:cs="宋体" w:hint="eastAsia"/>
          <w:szCs w:val="21"/>
        </w:rPr>
        <w:t>9</w:t>
      </w:r>
      <w:r w:rsidRPr="000C4F07">
        <w:rPr>
          <w:rFonts w:ascii="宋体" w:eastAsia="宋体" w:hAnsi="宋体" w:cs="宋体"/>
          <w:szCs w:val="21"/>
        </w:rPr>
        <w:t>]</w:t>
      </w:r>
      <w:bookmarkEnd w:id="24"/>
      <w:r w:rsidRPr="000C4F07">
        <w:rPr>
          <w:rFonts w:ascii="宋体" w:eastAsia="宋体" w:hAnsi="宋体" w:cs="宋体"/>
          <w:szCs w:val="21"/>
        </w:rPr>
        <w:t xml:space="preserve"> Luo X., Liu Y., Tang J., Li W</w:t>
      </w:r>
      <w:r w:rsidRPr="000C4F07">
        <w:rPr>
          <w:rFonts w:ascii="宋体" w:eastAsia="宋体" w:hAnsi="宋体" w:cs="宋体" w:hint="eastAsia"/>
          <w:szCs w:val="21"/>
        </w:rPr>
        <w:t>.</w:t>
      </w:r>
      <w:r w:rsidRPr="000C4F07">
        <w:rPr>
          <w:rFonts w:ascii="宋体" w:eastAsia="宋体" w:hAnsi="宋体" w:cs="宋体"/>
          <w:szCs w:val="21"/>
        </w:rPr>
        <w:t>, 2019. Dynamic bus dispatching using multiple types of real-time information. Transportmetrica B 7 (1): 82–106.</w:t>
      </w:r>
    </w:p>
    <w:p w14:paraId="695D4C59" w14:textId="6856E3AC" w:rsidR="000C4F07" w:rsidRPr="000C4F07" w:rsidRDefault="000C4F07" w:rsidP="000C4F07">
      <w:pPr>
        <w:pStyle w:val="a3"/>
        <w:spacing w:line="360" w:lineRule="auto"/>
        <w:ind w:firstLineChars="0" w:firstLine="0"/>
        <w:rPr>
          <w:rFonts w:ascii="宋体" w:eastAsia="宋体" w:hAnsi="宋体" w:cs="宋体"/>
          <w:szCs w:val="21"/>
        </w:rPr>
      </w:pPr>
      <w:r w:rsidRPr="000C4F07">
        <w:rPr>
          <w:rFonts w:ascii="宋体" w:eastAsia="宋体" w:hAnsi="宋体" w:cs="宋体"/>
          <w:szCs w:val="21"/>
        </w:rPr>
        <w:t>[</w:t>
      </w:r>
      <w:r>
        <w:rPr>
          <w:rFonts w:ascii="宋体" w:eastAsia="宋体" w:hAnsi="宋体" w:cs="宋体" w:hint="eastAsia"/>
          <w:szCs w:val="21"/>
        </w:rPr>
        <w:t>10</w:t>
      </w:r>
      <w:r w:rsidRPr="000C4F07">
        <w:rPr>
          <w:rFonts w:ascii="宋体" w:eastAsia="宋体" w:hAnsi="宋体" w:cs="宋体"/>
          <w:szCs w:val="21"/>
        </w:rPr>
        <w:t xml:space="preserve">] </w:t>
      </w:r>
      <w:proofErr w:type="spellStart"/>
      <w:r w:rsidRPr="000C4F07">
        <w:rPr>
          <w:rFonts w:ascii="宋体" w:eastAsia="宋体" w:hAnsi="宋体" w:cs="宋体"/>
          <w:szCs w:val="21"/>
        </w:rPr>
        <w:t>Ciancio</w:t>
      </w:r>
      <w:proofErr w:type="spellEnd"/>
      <w:r w:rsidRPr="000C4F07">
        <w:rPr>
          <w:rFonts w:ascii="宋体" w:eastAsia="宋体" w:hAnsi="宋体" w:cs="宋体"/>
          <w:szCs w:val="21"/>
        </w:rPr>
        <w:t xml:space="preserve"> C., D. Laganà, R. Musmanno, F. Santoro</w:t>
      </w:r>
      <w:r w:rsidRPr="000C4F07">
        <w:rPr>
          <w:rFonts w:ascii="宋体" w:eastAsia="宋体" w:hAnsi="宋体" w:cs="宋体" w:hint="eastAsia"/>
          <w:szCs w:val="21"/>
        </w:rPr>
        <w:t>,</w:t>
      </w:r>
      <w:r w:rsidRPr="000C4F07">
        <w:rPr>
          <w:rFonts w:ascii="宋体" w:eastAsia="宋体" w:hAnsi="宋体" w:cs="宋体"/>
          <w:szCs w:val="21"/>
        </w:rPr>
        <w:t xml:space="preserve"> 2020. An integrated algorithm for shift scheduling problems. Omega 75: 139–153.</w:t>
      </w:r>
    </w:p>
    <w:p w14:paraId="3B46CFD8" w14:textId="7824B6A3" w:rsidR="000C4F07" w:rsidRPr="000C4F07" w:rsidRDefault="000C4F07" w:rsidP="000C4F07">
      <w:pPr>
        <w:pStyle w:val="a3"/>
        <w:spacing w:line="360" w:lineRule="auto"/>
        <w:ind w:firstLineChars="0" w:firstLine="0"/>
        <w:rPr>
          <w:rFonts w:ascii="宋体" w:eastAsia="宋体" w:hAnsi="宋体" w:cs="宋体"/>
          <w:szCs w:val="21"/>
        </w:rPr>
      </w:pPr>
      <w:r w:rsidRPr="000C4F07">
        <w:rPr>
          <w:rFonts w:ascii="宋体" w:eastAsia="宋体" w:hAnsi="宋体" w:cs="宋体"/>
          <w:szCs w:val="21"/>
        </w:rPr>
        <w:t>[</w:t>
      </w:r>
      <w:r>
        <w:rPr>
          <w:rFonts w:ascii="宋体" w:eastAsia="宋体" w:hAnsi="宋体" w:cs="宋体" w:hint="eastAsia"/>
          <w:szCs w:val="21"/>
        </w:rPr>
        <w:t>11</w:t>
      </w:r>
      <w:r w:rsidRPr="000C4F07">
        <w:rPr>
          <w:rFonts w:ascii="宋体" w:eastAsia="宋体" w:hAnsi="宋体" w:cs="宋体"/>
          <w:szCs w:val="21"/>
        </w:rPr>
        <w:t>] Kang L., Lu Z., Meng Q</w:t>
      </w:r>
      <w:r w:rsidRPr="000C4F07">
        <w:rPr>
          <w:rFonts w:ascii="宋体" w:eastAsia="宋体" w:hAnsi="宋体" w:cs="宋体" w:hint="eastAsia"/>
          <w:szCs w:val="21"/>
        </w:rPr>
        <w:t>,</w:t>
      </w:r>
      <w:r w:rsidRPr="000C4F07">
        <w:rPr>
          <w:rFonts w:ascii="宋体" w:eastAsia="宋体" w:hAnsi="宋体" w:cs="宋体"/>
          <w:szCs w:val="21"/>
        </w:rPr>
        <w:t xml:space="preserve"> 2019. A stochastic schedule-based optimization model for track allocations in a large railway station. Journal of Transportation Engineering, Part A: Systems 145 (3): 04019001-1–04019001-9. </w:t>
      </w:r>
    </w:p>
    <w:p w14:paraId="26A05F52" w14:textId="7391BA89" w:rsidR="000C4F07" w:rsidRPr="000C4F07" w:rsidRDefault="000C4F07" w:rsidP="000C4F07">
      <w:pPr>
        <w:pStyle w:val="a3"/>
        <w:spacing w:line="360" w:lineRule="auto"/>
        <w:ind w:firstLineChars="0" w:firstLine="0"/>
        <w:rPr>
          <w:rFonts w:ascii="宋体" w:eastAsia="宋体" w:hAnsi="宋体" w:cs="宋体"/>
          <w:szCs w:val="21"/>
        </w:rPr>
      </w:pPr>
      <w:r w:rsidRPr="000C4F07">
        <w:rPr>
          <w:rFonts w:ascii="宋体" w:eastAsia="宋体" w:hAnsi="宋体" w:cs="宋体"/>
          <w:szCs w:val="21"/>
        </w:rPr>
        <w:t>[</w:t>
      </w:r>
      <w:r>
        <w:rPr>
          <w:rFonts w:ascii="宋体" w:eastAsia="宋体" w:hAnsi="宋体" w:cs="宋体" w:hint="eastAsia"/>
          <w:szCs w:val="21"/>
        </w:rPr>
        <w:t>12</w:t>
      </w:r>
      <w:r w:rsidRPr="000C4F07">
        <w:rPr>
          <w:rFonts w:ascii="宋体" w:eastAsia="宋体" w:hAnsi="宋体" w:cs="宋体"/>
          <w:szCs w:val="21"/>
        </w:rPr>
        <w:t>] Zhang M., Meng Q</w:t>
      </w:r>
      <w:r w:rsidRPr="000C4F07">
        <w:rPr>
          <w:rFonts w:ascii="宋体" w:eastAsia="宋体" w:hAnsi="宋体" w:cs="宋体" w:hint="eastAsia"/>
          <w:szCs w:val="21"/>
        </w:rPr>
        <w:t>,</w:t>
      </w:r>
      <w:r w:rsidRPr="000C4F07">
        <w:rPr>
          <w:rFonts w:ascii="宋体" w:eastAsia="宋体" w:hAnsi="宋体" w:cs="宋体"/>
          <w:szCs w:val="21"/>
        </w:rPr>
        <w:t xml:space="preserve"> 2018. Tailored </w:t>
      </w:r>
      <w:proofErr w:type="spellStart"/>
      <w:r w:rsidRPr="000C4F07">
        <w:rPr>
          <w:rFonts w:ascii="宋体" w:eastAsia="宋体" w:hAnsi="宋体" w:cs="宋体"/>
          <w:szCs w:val="21"/>
        </w:rPr>
        <w:t>Wakeb</w:t>
      </w:r>
      <w:proofErr w:type="spellEnd"/>
      <w:r w:rsidRPr="000C4F07">
        <w:rPr>
          <w:rFonts w:ascii="宋体" w:eastAsia="宋体" w:hAnsi="宋体" w:cs="宋体"/>
          <w:szCs w:val="21"/>
        </w:rPr>
        <w:t>-type distribution for random bus headway adherence ratio. Transp. Res. Part C 86, 220–244.</w:t>
      </w:r>
    </w:p>
    <w:p w14:paraId="71759C0F" w14:textId="292538D9" w:rsidR="000C4F07" w:rsidRPr="000C4F07" w:rsidRDefault="000C4F07" w:rsidP="000C4F07">
      <w:pPr>
        <w:pStyle w:val="a3"/>
        <w:spacing w:line="360" w:lineRule="auto"/>
        <w:ind w:firstLineChars="0" w:firstLine="0"/>
        <w:rPr>
          <w:rFonts w:ascii="宋体" w:eastAsia="宋体" w:hAnsi="宋体" w:cs="宋体"/>
          <w:szCs w:val="21"/>
        </w:rPr>
      </w:pPr>
      <w:r w:rsidRPr="000C4F07">
        <w:rPr>
          <w:rFonts w:ascii="宋体" w:eastAsia="宋体" w:hAnsi="宋体" w:cs="宋体"/>
          <w:szCs w:val="21"/>
        </w:rPr>
        <w:t>[</w:t>
      </w:r>
      <w:r>
        <w:rPr>
          <w:rFonts w:ascii="宋体" w:eastAsia="宋体" w:hAnsi="宋体" w:cs="宋体" w:hint="eastAsia"/>
          <w:szCs w:val="21"/>
        </w:rPr>
        <w:t>13</w:t>
      </w:r>
      <w:r w:rsidRPr="000C4F07">
        <w:rPr>
          <w:rFonts w:ascii="宋体" w:eastAsia="宋体" w:hAnsi="宋体" w:cs="宋体"/>
          <w:szCs w:val="21"/>
        </w:rPr>
        <w:t xml:space="preserve">] </w:t>
      </w:r>
      <w:proofErr w:type="spellStart"/>
      <w:r w:rsidRPr="000C4F07">
        <w:rPr>
          <w:rFonts w:ascii="宋体" w:eastAsia="宋体" w:hAnsi="宋体" w:cs="宋体"/>
          <w:szCs w:val="21"/>
        </w:rPr>
        <w:t>SargutF.Z</w:t>
      </w:r>
      <w:proofErr w:type="spellEnd"/>
      <w:r w:rsidRPr="000C4F07">
        <w:rPr>
          <w:rFonts w:ascii="宋体" w:eastAsia="宋体" w:hAnsi="宋体" w:cs="宋体"/>
          <w:szCs w:val="21"/>
        </w:rPr>
        <w:t xml:space="preserve">., </w:t>
      </w:r>
      <w:proofErr w:type="spellStart"/>
      <w:r w:rsidRPr="000C4F07">
        <w:rPr>
          <w:rFonts w:ascii="宋体" w:eastAsia="宋体" w:hAnsi="宋体" w:cs="宋体"/>
          <w:szCs w:val="21"/>
        </w:rPr>
        <w:t>Altuntas</w:t>
      </w:r>
      <w:proofErr w:type="spellEnd"/>
      <w:r w:rsidRPr="000C4F07">
        <w:rPr>
          <w:rFonts w:ascii="宋体" w:eastAsia="宋体" w:hAnsi="宋体" w:cs="宋体"/>
          <w:szCs w:val="21"/>
        </w:rPr>
        <w:t xml:space="preserve"> C., Tulazoglu D.C</w:t>
      </w:r>
      <w:r w:rsidRPr="000C4F07">
        <w:rPr>
          <w:rFonts w:ascii="宋体" w:eastAsia="宋体" w:hAnsi="宋体" w:cs="宋体" w:hint="eastAsia"/>
          <w:szCs w:val="21"/>
        </w:rPr>
        <w:t>,</w:t>
      </w:r>
      <w:r w:rsidRPr="000C4F07">
        <w:rPr>
          <w:rFonts w:ascii="宋体" w:eastAsia="宋体" w:hAnsi="宋体" w:cs="宋体"/>
          <w:szCs w:val="21"/>
        </w:rPr>
        <w:t xml:space="preserve"> 2017. Multi-objective integrated acyclic crew rostering and vehicle assignment problem in public bus transportation. Spectrum 39 (4), 1071–1096.</w:t>
      </w:r>
    </w:p>
    <w:p w14:paraId="2ECE23B5" w14:textId="77777777" w:rsidR="00E62770" w:rsidRPr="000C4F07" w:rsidRDefault="00E62770" w:rsidP="00E87993">
      <w:pPr>
        <w:rPr>
          <w:rFonts w:ascii="宋体" w:eastAsia="宋体" w:hAnsi="宋体"/>
          <w:szCs w:val="21"/>
        </w:rPr>
      </w:pPr>
    </w:p>
    <w:sectPr w:rsidR="00E62770" w:rsidRPr="000C4F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2CB15" w14:textId="77777777" w:rsidR="00F92BCC" w:rsidRDefault="00F92BCC" w:rsidP="002859C5">
      <w:r>
        <w:separator/>
      </w:r>
    </w:p>
  </w:endnote>
  <w:endnote w:type="continuationSeparator" w:id="0">
    <w:p w14:paraId="27A51FFF" w14:textId="77777777" w:rsidR="00F92BCC" w:rsidRDefault="00F92BCC" w:rsidP="00285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609C9" w14:textId="77777777" w:rsidR="00F92BCC" w:rsidRDefault="00F92BCC" w:rsidP="002859C5">
      <w:r>
        <w:separator/>
      </w:r>
    </w:p>
  </w:footnote>
  <w:footnote w:type="continuationSeparator" w:id="0">
    <w:p w14:paraId="50EE3F74" w14:textId="77777777" w:rsidR="00F92BCC" w:rsidRDefault="00F92BCC" w:rsidP="002859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78FDF8"/>
    <w:multiLevelType w:val="singleLevel"/>
    <w:tmpl w:val="9978FDF8"/>
    <w:lvl w:ilvl="0">
      <w:start w:val="1"/>
      <w:numFmt w:val="decimal"/>
      <w:suff w:val="space"/>
      <w:lvlText w:val="%1."/>
      <w:lvlJc w:val="left"/>
    </w:lvl>
  </w:abstractNum>
  <w:abstractNum w:abstractNumId="1" w15:restartNumberingAfterBreak="0">
    <w:nsid w:val="B990102F"/>
    <w:multiLevelType w:val="singleLevel"/>
    <w:tmpl w:val="B990102F"/>
    <w:lvl w:ilvl="0">
      <w:start w:val="1"/>
      <w:numFmt w:val="decimal"/>
      <w:lvlText w:val="%1)"/>
      <w:lvlJc w:val="left"/>
      <w:pPr>
        <w:tabs>
          <w:tab w:val="num" w:pos="312"/>
        </w:tabs>
        <w:ind w:left="210" w:firstLine="0"/>
      </w:pPr>
    </w:lvl>
  </w:abstractNum>
  <w:abstractNum w:abstractNumId="2" w15:restartNumberingAfterBreak="0">
    <w:nsid w:val="DB442ADB"/>
    <w:multiLevelType w:val="singleLevel"/>
    <w:tmpl w:val="DB442ADB"/>
    <w:lvl w:ilvl="0">
      <w:start w:val="2"/>
      <w:numFmt w:val="decimal"/>
      <w:suff w:val="nothing"/>
      <w:lvlText w:val="（%1）"/>
      <w:lvlJc w:val="left"/>
    </w:lvl>
  </w:abstractNum>
  <w:abstractNum w:abstractNumId="3" w15:restartNumberingAfterBreak="0">
    <w:nsid w:val="03DC4BCF"/>
    <w:multiLevelType w:val="hybridMultilevel"/>
    <w:tmpl w:val="C3785058"/>
    <w:lvl w:ilvl="0" w:tplc="B61012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132342"/>
    <w:multiLevelType w:val="multilevel"/>
    <w:tmpl w:val="B4DAC25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7EC74D8"/>
    <w:multiLevelType w:val="multilevel"/>
    <w:tmpl w:val="17EC74D8"/>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CDD75CC"/>
    <w:multiLevelType w:val="hybridMultilevel"/>
    <w:tmpl w:val="5B7ACC2A"/>
    <w:lvl w:ilvl="0" w:tplc="771AC5F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7F8D16"/>
    <w:multiLevelType w:val="singleLevel"/>
    <w:tmpl w:val="217F8D16"/>
    <w:lvl w:ilvl="0">
      <w:start w:val="1"/>
      <w:numFmt w:val="decimal"/>
      <w:lvlText w:val="%1."/>
      <w:lvlJc w:val="left"/>
      <w:pPr>
        <w:tabs>
          <w:tab w:val="num" w:pos="312"/>
        </w:tabs>
      </w:pPr>
    </w:lvl>
  </w:abstractNum>
  <w:abstractNum w:abstractNumId="8" w15:restartNumberingAfterBreak="0">
    <w:nsid w:val="270D6288"/>
    <w:multiLevelType w:val="hybridMultilevel"/>
    <w:tmpl w:val="BCA6C9AA"/>
    <w:lvl w:ilvl="0" w:tplc="12081F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D94BF6"/>
    <w:multiLevelType w:val="multilevel"/>
    <w:tmpl w:val="9CDA02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4F510CAA"/>
    <w:multiLevelType w:val="multilevel"/>
    <w:tmpl w:val="23467F54"/>
    <w:lvl w:ilvl="0">
      <w:start w:val="5"/>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EE82EF3"/>
    <w:multiLevelType w:val="hybridMultilevel"/>
    <w:tmpl w:val="B87600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4B35230"/>
    <w:multiLevelType w:val="multilevel"/>
    <w:tmpl w:val="74B35230"/>
    <w:lvl w:ilvl="0">
      <w:start w:val="1"/>
      <w:numFmt w:val="bullet"/>
      <w:lvlText w:val=""/>
      <w:lvlJc w:val="left"/>
      <w:pPr>
        <w:tabs>
          <w:tab w:val="left" w:pos="420"/>
        </w:tabs>
        <w:ind w:left="840" w:hanging="420"/>
      </w:pPr>
      <w:rPr>
        <w:rFonts w:ascii="Wingdings" w:hAnsi="Wingdings" w:hint="default"/>
        <w:sz w:val="15"/>
        <w:szCs w:val="15"/>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79DF84D9"/>
    <w:multiLevelType w:val="singleLevel"/>
    <w:tmpl w:val="79DF84D9"/>
    <w:lvl w:ilvl="0">
      <w:start w:val="1"/>
      <w:numFmt w:val="decimal"/>
      <w:lvlText w:val="%1)"/>
      <w:lvlJc w:val="left"/>
      <w:pPr>
        <w:tabs>
          <w:tab w:val="num" w:pos="312"/>
        </w:tabs>
        <w:ind w:left="210" w:firstLine="0"/>
      </w:pPr>
    </w:lvl>
  </w:abstractNum>
  <w:num w:numId="1" w16cid:durableId="1250194948">
    <w:abstractNumId w:val="6"/>
  </w:num>
  <w:num w:numId="2" w16cid:durableId="1408721278">
    <w:abstractNumId w:val="3"/>
  </w:num>
  <w:num w:numId="3" w16cid:durableId="2017295563">
    <w:abstractNumId w:val="13"/>
  </w:num>
  <w:num w:numId="4" w16cid:durableId="1307053604">
    <w:abstractNumId w:val="7"/>
  </w:num>
  <w:num w:numId="5" w16cid:durableId="487793142">
    <w:abstractNumId w:val="1"/>
  </w:num>
  <w:num w:numId="6" w16cid:durableId="1588493927">
    <w:abstractNumId w:val="4"/>
  </w:num>
  <w:num w:numId="7" w16cid:durableId="91360326">
    <w:abstractNumId w:val="9"/>
  </w:num>
  <w:num w:numId="8" w16cid:durableId="2135978270">
    <w:abstractNumId w:val="11"/>
  </w:num>
  <w:num w:numId="9" w16cid:durableId="27338242">
    <w:abstractNumId w:val="8"/>
  </w:num>
  <w:num w:numId="10" w16cid:durableId="1731346176">
    <w:abstractNumId w:val="12"/>
  </w:num>
  <w:num w:numId="11" w16cid:durableId="17651080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68322643">
    <w:abstractNumId w:val="2"/>
  </w:num>
  <w:num w:numId="13" w16cid:durableId="193814118">
    <w:abstractNumId w:val="0"/>
  </w:num>
  <w:num w:numId="14" w16cid:durableId="1637375613">
    <w:abstractNumId w:val="1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3BB"/>
    <w:rsid w:val="00025338"/>
    <w:rsid w:val="000C4F07"/>
    <w:rsid w:val="000E73AB"/>
    <w:rsid w:val="00192DFC"/>
    <w:rsid w:val="001D2253"/>
    <w:rsid w:val="002653CC"/>
    <w:rsid w:val="002859C5"/>
    <w:rsid w:val="002A1B9D"/>
    <w:rsid w:val="00330673"/>
    <w:rsid w:val="003F1D73"/>
    <w:rsid w:val="00483284"/>
    <w:rsid w:val="00530C20"/>
    <w:rsid w:val="0056093E"/>
    <w:rsid w:val="00621B5C"/>
    <w:rsid w:val="006F3D40"/>
    <w:rsid w:val="00767109"/>
    <w:rsid w:val="007879D9"/>
    <w:rsid w:val="007D0A8A"/>
    <w:rsid w:val="00826B94"/>
    <w:rsid w:val="008537BD"/>
    <w:rsid w:val="008773BB"/>
    <w:rsid w:val="00883929"/>
    <w:rsid w:val="008F343B"/>
    <w:rsid w:val="008F55AC"/>
    <w:rsid w:val="00905014"/>
    <w:rsid w:val="009805FA"/>
    <w:rsid w:val="00985972"/>
    <w:rsid w:val="009A32BB"/>
    <w:rsid w:val="009B231C"/>
    <w:rsid w:val="009B434B"/>
    <w:rsid w:val="009B445C"/>
    <w:rsid w:val="009D0390"/>
    <w:rsid w:val="009F6863"/>
    <w:rsid w:val="00A63297"/>
    <w:rsid w:val="00A85BB0"/>
    <w:rsid w:val="00B05FB3"/>
    <w:rsid w:val="00B11F26"/>
    <w:rsid w:val="00B255E8"/>
    <w:rsid w:val="00B6757E"/>
    <w:rsid w:val="00BB78E5"/>
    <w:rsid w:val="00BD7371"/>
    <w:rsid w:val="00BF6D6C"/>
    <w:rsid w:val="00C27A1E"/>
    <w:rsid w:val="00D55F09"/>
    <w:rsid w:val="00D65C57"/>
    <w:rsid w:val="00D92828"/>
    <w:rsid w:val="00DB06B5"/>
    <w:rsid w:val="00DB5411"/>
    <w:rsid w:val="00DD77F9"/>
    <w:rsid w:val="00E62770"/>
    <w:rsid w:val="00E7090C"/>
    <w:rsid w:val="00E75189"/>
    <w:rsid w:val="00E87993"/>
    <w:rsid w:val="00F74782"/>
    <w:rsid w:val="00F92BCC"/>
    <w:rsid w:val="00FA0215"/>
    <w:rsid w:val="00FC0232"/>
    <w:rsid w:val="00FE2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3CE846"/>
  <w15:chartTrackingRefBased/>
  <w15:docId w15:val="{203191D3-215E-4E7C-A296-C64C838B3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37BD"/>
    <w:pPr>
      <w:widowControl w:val="0"/>
      <w:jc w:val="both"/>
    </w:pPr>
  </w:style>
  <w:style w:type="paragraph" w:styleId="1">
    <w:name w:val="heading 1"/>
    <w:basedOn w:val="a"/>
    <w:next w:val="a"/>
    <w:link w:val="10"/>
    <w:uiPriority w:val="9"/>
    <w:qFormat/>
    <w:rsid w:val="0002533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2533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06B5"/>
    <w:pPr>
      <w:ind w:firstLineChars="200" w:firstLine="420"/>
    </w:pPr>
  </w:style>
  <w:style w:type="character" w:styleId="a4">
    <w:name w:val="Strong"/>
    <w:basedOn w:val="a0"/>
    <w:uiPriority w:val="22"/>
    <w:qFormat/>
    <w:rsid w:val="000E73AB"/>
    <w:rPr>
      <w:b/>
      <w:bCs/>
    </w:rPr>
  </w:style>
  <w:style w:type="paragraph" w:styleId="a5">
    <w:name w:val="header"/>
    <w:basedOn w:val="a"/>
    <w:link w:val="a6"/>
    <w:uiPriority w:val="99"/>
    <w:unhideWhenUsed/>
    <w:rsid w:val="002859C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859C5"/>
    <w:rPr>
      <w:sz w:val="18"/>
      <w:szCs w:val="18"/>
    </w:rPr>
  </w:style>
  <w:style w:type="paragraph" w:styleId="a7">
    <w:name w:val="footer"/>
    <w:basedOn w:val="a"/>
    <w:link w:val="a8"/>
    <w:uiPriority w:val="99"/>
    <w:unhideWhenUsed/>
    <w:rsid w:val="002859C5"/>
    <w:pPr>
      <w:tabs>
        <w:tab w:val="center" w:pos="4153"/>
        <w:tab w:val="right" w:pos="8306"/>
      </w:tabs>
      <w:snapToGrid w:val="0"/>
      <w:jc w:val="left"/>
    </w:pPr>
    <w:rPr>
      <w:sz w:val="18"/>
      <w:szCs w:val="18"/>
    </w:rPr>
  </w:style>
  <w:style w:type="character" w:customStyle="1" w:styleId="a8">
    <w:name w:val="页脚 字符"/>
    <w:basedOn w:val="a0"/>
    <w:link w:val="a7"/>
    <w:uiPriority w:val="99"/>
    <w:rsid w:val="002859C5"/>
    <w:rPr>
      <w:sz w:val="18"/>
      <w:szCs w:val="18"/>
    </w:rPr>
  </w:style>
  <w:style w:type="paragraph" w:styleId="a9">
    <w:name w:val="Normal (Web)"/>
    <w:basedOn w:val="a"/>
    <w:uiPriority w:val="99"/>
    <w:semiHidden/>
    <w:unhideWhenUsed/>
    <w:rsid w:val="002859C5"/>
    <w:pPr>
      <w:widowControl/>
      <w:spacing w:before="100" w:beforeAutospacing="1" w:after="100" w:afterAutospacing="1"/>
      <w:jc w:val="left"/>
    </w:pPr>
    <w:rPr>
      <w:rFonts w:ascii="宋体" w:eastAsia="宋体" w:hAnsi="宋体" w:cs="宋体"/>
      <w:kern w:val="0"/>
      <w:sz w:val="24"/>
      <w:szCs w:val="24"/>
    </w:rPr>
  </w:style>
  <w:style w:type="character" w:customStyle="1" w:styleId="lbl">
    <w:name w:val="lbl"/>
    <w:basedOn w:val="a0"/>
    <w:rsid w:val="002859C5"/>
  </w:style>
  <w:style w:type="character" w:customStyle="1" w:styleId="10">
    <w:name w:val="标题 1 字符"/>
    <w:basedOn w:val="a0"/>
    <w:link w:val="1"/>
    <w:uiPriority w:val="9"/>
    <w:rsid w:val="00025338"/>
    <w:rPr>
      <w:b/>
      <w:bCs/>
      <w:kern w:val="44"/>
      <w:sz w:val="44"/>
      <w:szCs w:val="44"/>
    </w:rPr>
  </w:style>
  <w:style w:type="character" w:customStyle="1" w:styleId="20">
    <w:name w:val="标题 2 字符"/>
    <w:basedOn w:val="a0"/>
    <w:link w:val="2"/>
    <w:uiPriority w:val="9"/>
    <w:rsid w:val="00025338"/>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530C2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30C20"/>
  </w:style>
  <w:style w:type="paragraph" w:styleId="TOC2">
    <w:name w:val="toc 2"/>
    <w:basedOn w:val="a"/>
    <w:next w:val="a"/>
    <w:autoRedefine/>
    <w:uiPriority w:val="39"/>
    <w:unhideWhenUsed/>
    <w:rsid w:val="00530C20"/>
    <w:pPr>
      <w:ind w:leftChars="200" w:left="420"/>
    </w:pPr>
  </w:style>
  <w:style w:type="character" w:styleId="aa">
    <w:name w:val="Hyperlink"/>
    <w:basedOn w:val="a0"/>
    <w:uiPriority w:val="99"/>
    <w:unhideWhenUsed/>
    <w:rsid w:val="00530C20"/>
    <w:rPr>
      <w:color w:val="0563C1" w:themeColor="hyperlink"/>
      <w:u w:val="single"/>
    </w:rPr>
  </w:style>
  <w:style w:type="paragraph" w:styleId="TOC3">
    <w:name w:val="toc 3"/>
    <w:basedOn w:val="a"/>
    <w:next w:val="a"/>
    <w:autoRedefine/>
    <w:uiPriority w:val="39"/>
    <w:unhideWhenUsed/>
    <w:rsid w:val="00C27A1E"/>
    <w:pPr>
      <w:ind w:leftChars="400" w:left="840"/>
    </w:pPr>
  </w:style>
  <w:style w:type="character" w:styleId="ab">
    <w:name w:val="Emphasis"/>
    <w:basedOn w:val="a0"/>
    <w:uiPriority w:val="20"/>
    <w:qFormat/>
    <w:rsid w:val="00D65C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37221">
      <w:bodyDiv w:val="1"/>
      <w:marLeft w:val="0"/>
      <w:marRight w:val="0"/>
      <w:marTop w:val="0"/>
      <w:marBottom w:val="0"/>
      <w:divBdr>
        <w:top w:val="none" w:sz="0" w:space="0" w:color="auto"/>
        <w:left w:val="none" w:sz="0" w:space="0" w:color="auto"/>
        <w:bottom w:val="none" w:sz="0" w:space="0" w:color="auto"/>
        <w:right w:val="none" w:sz="0" w:space="0" w:color="auto"/>
      </w:divBdr>
    </w:div>
    <w:div w:id="384911211">
      <w:bodyDiv w:val="1"/>
      <w:marLeft w:val="0"/>
      <w:marRight w:val="0"/>
      <w:marTop w:val="0"/>
      <w:marBottom w:val="0"/>
      <w:divBdr>
        <w:top w:val="none" w:sz="0" w:space="0" w:color="auto"/>
        <w:left w:val="none" w:sz="0" w:space="0" w:color="auto"/>
        <w:bottom w:val="none" w:sz="0" w:space="0" w:color="auto"/>
        <w:right w:val="none" w:sz="0" w:space="0" w:color="auto"/>
      </w:divBdr>
    </w:div>
    <w:div w:id="558396193">
      <w:bodyDiv w:val="1"/>
      <w:marLeft w:val="0"/>
      <w:marRight w:val="0"/>
      <w:marTop w:val="0"/>
      <w:marBottom w:val="0"/>
      <w:divBdr>
        <w:top w:val="none" w:sz="0" w:space="0" w:color="auto"/>
        <w:left w:val="none" w:sz="0" w:space="0" w:color="auto"/>
        <w:bottom w:val="none" w:sz="0" w:space="0" w:color="auto"/>
        <w:right w:val="none" w:sz="0" w:space="0" w:color="auto"/>
      </w:divBdr>
    </w:div>
    <w:div w:id="623733274">
      <w:bodyDiv w:val="1"/>
      <w:marLeft w:val="0"/>
      <w:marRight w:val="0"/>
      <w:marTop w:val="0"/>
      <w:marBottom w:val="0"/>
      <w:divBdr>
        <w:top w:val="none" w:sz="0" w:space="0" w:color="auto"/>
        <w:left w:val="none" w:sz="0" w:space="0" w:color="auto"/>
        <w:bottom w:val="none" w:sz="0" w:space="0" w:color="auto"/>
        <w:right w:val="none" w:sz="0" w:space="0" w:color="auto"/>
      </w:divBdr>
      <w:divsChild>
        <w:div w:id="1566069763">
          <w:marLeft w:val="0"/>
          <w:marRight w:val="0"/>
          <w:marTop w:val="0"/>
          <w:marBottom w:val="0"/>
          <w:divBdr>
            <w:top w:val="none" w:sz="0" w:space="0" w:color="auto"/>
            <w:left w:val="none" w:sz="0" w:space="0" w:color="auto"/>
            <w:bottom w:val="none" w:sz="0" w:space="0" w:color="auto"/>
            <w:right w:val="none" w:sz="0" w:space="0" w:color="auto"/>
          </w:divBdr>
          <w:divsChild>
            <w:div w:id="131411253">
              <w:marLeft w:val="0"/>
              <w:marRight w:val="0"/>
              <w:marTop w:val="0"/>
              <w:marBottom w:val="450"/>
              <w:divBdr>
                <w:top w:val="none" w:sz="0" w:space="0" w:color="auto"/>
                <w:left w:val="none" w:sz="0" w:space="0" w:color="auto"/>
                <w:bottom w:val="none" w:sz="0" w:space="0" w:color="auto"/>
                <w:right w:val="none" w:sz="0" w:space="0" w:color="auto"/>
              </w:divBdr>
              <w:divsChild>
                <w:div w:id="817871">
                  <w:marLeft w:val="0"/>
                  <w:marRight w:val="0"/>
                  <w:marTop w:val="0"/>
                  <w:marBottom w:val="0"/>
                  <w:divBdr>
                    <w:top w:val="none" w:sz="0" w:space="0" w:color="auto"/>
                    <w:left w:val="none" w:sz="0" w:space="0" w:color="auto"/>
                    <w:bottom w:val="none" w:sz="0" w:space="0" w:color="auto"/>
                    <w:right w:val="none" w:sz="0" w:space="0" w:color="auto"/>
                  </w:divBdr>
                  <w:divsChild>
                    <w:div w:id="1878741131">
                      <w:marLeft w:val="0"/>
                      <w:marRight w:val="0"/>
                      <w:marTop w:val="0"/>
                      <w:marBottom w:val="0"/>
                      <w:divBdr>
                        <w:top w:val="none" w:sz="0" w:space="0" w:color="auto"/>
                        <w:left w:val="none" w:sz="0" w:space="0" w:color="auto"/>
                        <w:bottom w:val="none" w:sz="0" w:space="0" w:color="auto"/>
                        <w:right w:val="none" w:sz="0" w:space="0" w:color="auto"/>
                      </w:divBdr>
                      <w:divsChild>
                        <w:div w:id="14789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5594782">
      <w:bodyDiv w:val="1"/>
      <w:marLeft w:val="0"/>
      <w:marRight w:val="0"/>
      <w:marTop w:val="0"/>
      <w:marBottom w:val="0"/>
      <w:divBdr>
        <w:top w:val="none" w:sz="0" w:space="0" w:color="auto"/>
        <w:left w:val="none" w:sz="0" w:space="0" w:color="auto"/>
        <w:bottom w:val="none" w:sz="0" w:space="0" w:color="auto"/>
        <w:right w:val="none" w:sz="0" w:space="0" w:color="auto"/>
      </w:divBdr>
    </w:div>
    <w:div w:id="808472387">
      <w:bodyDiv w:val="1"/>
      <w:marLeft w:val="0"/>
      <w:marRight w:val="0"/>
      <w:marTop w:val="0"/>
      <w:marBottom w:val="0"/>
      <w:divBdr>
        <w:top w:val="none" w:sz="0" w:space="0" w:color="auto"/>
        <w:left w:val="none" w:sz="0" w:space="0" w:color="auto"/>
        <w:bottom w:val="none" w:sz="0" w:space="0" w:color="auto"/>
        <w:right w:val="none" w:sz="0" w:space="0" w:color="auto"/>
      </w:divBdr>
      <w:divsChild>
        <w:div w:id="812213068">
          <w:marLeft w:val="0"/>
          <w:marRight w:val="0"/>
          <w:marTop w:val="0"/>
          <w:marBottom w:val="0"/>
          <w:divBdr>
            <w:top w:val="none" w:sz="0" w:space="0" w:color="auto"/>
            <w:left w:val="none" w:sz="0" w:space="0" w:color="auto"/>
            <w:bottom w:val="none" w:sz="0" w:space="0" w:color="auto"/>
            <w:right w:val="none" w:sz="0" w:space="0" w:color="auto"/>
          </w:divBdr>
        </w:div>
        <w:div w:id="295112967">
          <w:marLeft w:val="0"/>
          <w:marRight w:val="0"/>
          <w:marTop w:val="0"/>
          <w:marBottom w:val="0"/>
          <w:divBdr>
            <w:top w:val="none" w:sz="0" w:space="0" w:color="auto"/>
            <w:left w:val="none" w:sz="0" w:space="0" w:color="auto"/>
            <w:bottom w:val="none" w:sz="0" w:space="0" w:color="auto"/>
            <w:right w:val="none" w:sz="0" w:space="0" w:color="auto"/>
          </w:divBdr>
        </w:div>
        <w:div w:id="1461876404">
          <w:marLeft w:val="0"/>
          <w:marRight w:val="0"/>
          <w:marTop w:val="0"/>
          <w:marBottom w:val="0"/>
          <w:divBdr>
            <w:top w:val="none" w:sz="0" w:space="0" w:color="auto"/>
            <w:left w:val="none" w:sz="0" w:space="0" w:color="auto"/>
            <w:bottom w:val="none" w:sz="0" w:space="0" w:color="auto"/>
            <w:right w:val="none" w:sz="0" w:space="0" w:color="auto"/>
          </w:divBdr>
        </w:div>
        <w:div w:id="273051461">
          <w:marLeft w:val="0"/>
          <w:marRight w:val="0"/>
          <w:marTop w:val="0"/>
          <w:marBottom w:val="0"/>
          <w:divBdr>
            <w:top w:val="none" w:sz="0" w:space="0" w:color="auto"/>
            <w:left w:val="none" w:sz="0" w:space="0" w:color="auto"/>
            <w:bottom w:val="none" w:sz="0" w:space="0" w:color="auto"/>
            <w:right w:val="none" w:sz="0" w:space="0" w:color="auto"/>
          </w:divBdr>
        </w:div>
        <w:div w:id="1485663289">
          <w:marLeft w:val="0"/>
          <w:marRight w:val="0"/>
          <w:marTop w:val="0"/>
          <w:marBottom w:val="0"/>
          <w:divBdr>
            <w:top w:val="none" w:sz="0" w:space="0" w:color="auto"/>
            <w:left w:val="none" w:sz="0" w:space="0" w:color="auto"/>
            <w:bottom w:val="none" w:sz="0" w:space="0" w:color="auto"/>
            <w:right w:val="none" w:sz="0" w:space="0" w:color="auto"/>
          </w:divBdr>
        </w:div>
        <w:div w:id="1893927194">
          <w:marLeft w:val="0"/>
          <w:marRight w:val="0"/>
          <w:marTop w:val="0"/>
          <w:marBottom w:val="0"/>
          <w:divBdr>
            <w:top w:val="none" w:sz="0" w:space="0" w:color="auto"/>
            <w:left w:val="none" w:sz="0" w:space="0" w:color="auto"/>
            <w:bottom w:val="none" w:sz="0" w:space="0" w:color="auto"/>
            <w:right w:val="none" w:sz="0" w:space="0" w:color="auto"/>
          </w:divBdr>
        </w:div>
        <w:div w:id="1080829401">
          <w:marLeft w:val="0"/>
          <w:marRight w:val="0"/>
          <w:marTop w:val="0"/>
          <w:marBottom w:val="0"/>
          <w:divBdr>
            <w:top w:val="none" w:sz="0" w:space="0" w:color="auto"/>
            <w:left w:val="none" w:sz="0" w:space="0" w:color="auto"/>
            <w:bottom w:val="none" w:sz="0" w:space="0" w:color="auto"/>
            <w:right w:val="none" w:sz="0" w:space="0" w:color="auto"/>
          </w:divBdr>
        </w:div>
        <w:div w:id="2070764611">
          <w:marLeft w:val="0"/>
          <w:marRight w:val="0"/>
          <w:marTop w:val="0"/>
          <w:marBottom w:val="0"/>
          <w:divBdr>
            <w:top w:val="none" w:sz="0" w:space="0" w:color="auto"/>
            <w:left w:val="none" w:sz="0" w:space="0" w:color="auto"/>
            <w:bottom w:val="none" w:sz="0" w:space="0" w:color="auto"/>
            <w:right w:val="none" w:sz="0" w:space="0" w:color="auto"/>
          </w:divBdr>
        </w:div>
        <w:div w:id="631596277">
          <w:marLeft w:val="0"/>
          <w:marRight w:val="0"/>
          <w:marTop w:val="0"/>
          <w:marBottom w:val="0"/>
          <w:divBdr>
            <w:top w:val="none" w:sz="0" w:space="0" w:color="auto"/>
            <w:left w:val="none" w:sz="0" w:space="0" w:color="auto"/>
            <w:bottom w:val="none" w:sz="0" w:space="0" w:color="auto"/>
            <w:right w:val="none" w:sz="0" w:space="0" w:color="auto"/>
          </w:divBdr>
        </w:div>
        <w:div w:id="917713757">
          <w:marLeft w:val="0"/>
          <w:marRight w:val="0"/>
          <w:marTop w:val="0"/>
          <w:marBottom w:val="0"/>
          <w:divBdr>
            <w:top w:val="none" w:sz="0" w:space="0" w:color="auto"/>
            <w:left w:val="none" w:sz="0" w:space="0" w:color="auto"/>
            <w:bottom w:val="none" w:sz="0" w:space="0" w:color="auto"/>
            <w:right w:val="none" w:sz="0" w:space="0" w:color="auto"/>
          </w:divBdr>
        </w:div>
        <w:div w:id="60718554">
          <w:marLeft w:val="0"/>
          <w:marRight w:val="0"/>
          <w:marTop w:val="0"/>
          <w:marBottom w:val="0"/>
          <w:divBdr>
            <w:top w:val="none" w:sz="0" w:space="0" w:color="auto"/>
            <w:left w:val="none" w:sz="0" w:space="0" w:color="auto"/>
            <w:bottom w:val="none" w:sz="0" w:space="0" w:color="auto"/>
            <w:right w:val="none" w:sz="0" w:space="0" w:color="auto"/>
          </w:divBdr>
        </w:div>
        <w:div w:id="1351181670">
          <w:marLeft w:val="0"/>
          <w:marRight w:val="0"/>
          <w:marTop w:val="0"/>
          <w:marBottom w:val="0"/>
          <w:divBdr>
            <w:top w:val="none" w:sz="0" w:space="0" w:color="auto"/>
            <w:left w:val="none" w:sz="0" w:space="0" w:color="auto"/>
            <w:bottom w:val="none" w:sz="0" w:space="0" w:color="auto"/>
            <w:right w:val="none" w:sz="0" w:space="0" w:color="auto"/>
          </w:divBdr>
        </w:div>
        <w:div w:id="454175797">
          <w:marLeft w:val="0"/>
          <w:marRight w:val="0"/>
          <w:marTop w:val="0"/>
          <w:marBottom w:val="0"/>
          <w:divBdr>
            <w:top w:val="none" w:sz="0" w:space="0" w:color="auto"/>
            <w:left w:val="none" w:sz="0" w:space="0" w:color="auto"/>
            <w:bottom w:val="none" w:sz="0" w:space="0" w:color="auto"/>
            <w:right w:val="none" w:sz="0" w:space="0" w:color="auto"/>
          </w:divBdr>
        </w:div>
        <w:div w:id="261842259">
          <w:marLeft w:val="0"/>
          <w:marRight w:val="0"/>
          <w:marTop w:val="0"/>
          <w:marBottom w:val="0"/>
          <w:divBdr>
            <w:top w:val="none" w:sz="0" w:space="0" w:color="auto"/>
            <w:left w:val="none" w:sz="0" w:space="0" w:color="auto"/>
            <w:bottom w:val="none" w:sz="0" w:space="0" w:color="auto"/>
            <w:right w:val="none" w:sz="0" w:space="0" w:color="auto"/>
          </w:divBdr>
        </w:div>
        <w:div w:id="1041827674">
          <w:marLeft w:val="0"/>
          <w:marRight w:val="0"/>
          <w:marTop w:val="0"/>
          <w:marBottom w:val="0"/>
          <w:divBdr>
            <w:top w:val="none" w:sz="0" w:space="0" w:color="auto"/>
            <w:left w:val="none" w:sz="0" w:space="0" w:color="auto"/>
            <w:bottom w:val="none" w:sz="0" w:space="0" w:color="auto"/>
            <w:right w:val="none" w:sz="0" w:space="0" w:color="auto"/>
          </w:divBdr>
        </w:div>
        <w:div w:id="13849212">
          <w:marLeft w:val="0"/>
          <w:marRight w:val="0"/>
          <w:marTop w:val="0"/>
          <w:marBottom w:val="0"/>
          <w:divBdr>
            <w:top w:val="none" w:sz="0" w:space="0" w:color="auto"/>
            <w:left w:val="none" w:sz="0" w:space="0" w:color="auto"/>
            <w:bottom w:val="none" w:sz="0" w:space="0" w:color="auto"/>
            <w:right w:val="none" w:sz="0" w:space="0" w:color="auto"/>
          </w:divBdr>
        </w:div>
        <w:div w:id="7953936">
          <w:marLeft w:val="0"/>
          <w:marRight w:val="0"/>
          <w:marTop w:val="0"/>
          <w:marBottom w:val="0"/>
          <w:divBdr>
            <w:top w:val="none" w:sz="0" w:space="0" w:color="auto"/>
            <w:left w:val="none" w:sz="0" w:space="0" w:color="auto"/>
            <w:bottom w:val="none" w:sz="0" w:space="0" w:color="auto"/>
            <w:right w:val="none" w:sz="0" w:space="0" w:color="auto"/>
          </w:divBdr>
        </w:div>
        <w:div w:id="794327596">
          <w:marLeft w:val="0"/>
          <w:marRight w:val="0"/>
          <w:marTop w:val="0"/>
          <w:marBottom w:val="0"/>
          <w:divBdr>
            <w:top w:val="none" w:sz="0" w:space="0" w:color="auto"/>
            <w:left w:val="none" w:sz="0" w:space="0" w:color="auto"/>
            <w:bottom w:val="none" w:sz="0" w:space="0" w:color="auto"/>
            <w:right w:val="none" w:sz="0" w:space="0" w:color="auto"/>
          </w:divBdr>
        </w:div>
        <w:div w:id="248733689">
          <w:marLeft w:val="0"/>
          <w:marRight w:val="0"/>
          <w:marTop w:val="0"/>
          <w:marBottom w:val="0"/>
          <w:divBdr>
            <w:top w:val="none" w:sz="0" w:space="0" w:color="auto"/>
            <w:left w:val="none" w:sz="0" w:space="0" w:color="auto"/>
            <w:bottom w:val="none" w:sz="0" w:space="0" w:color="auto"/>
            <w:right w:val="none" w:sz="0" w:space="0" w:color="auto"/>
          </w:divBdr>
        </w:div>
        <w:div w:id="132646188">
          <w:marLeft w:val="0"/>
          <w:marRight w:val="0"/>
          <w:marTop w:val="0"/>
          <w:marBottom w:val="0"/>
          <w:divBdr>
            <w:top w:val="none" w:sz="0" w:space="0" w:color="auto"/>
            <w:left w:val="none" w:sz="0" w:space="0" w:color="auto"/>
            <w:bottom w:val="none" w:sz="0" w:space="0" w:color="auto"/>
            <w:right w:val="none" w:sz="0" w:space="0" w:color="auto"/>
          </w:divBdr>
        </w:div>
        <w:div w:id="1963344992">
          <w:marLeft w:val="0"/>
          <w:marRight w:val="0"/>
          <w:marTop w:val="0"/>
          <w:marBottom w:val="0"/>
          <w:divBdr>
            <w:top w:val="none" w:sz="0" w:space="0" w:color="auto"/>
            <w:left w:val="none" w:sz="0" w:space="0" w:color="auto"/>
            <w:bottom w:val="none" w:sz="0" w:space="0" w:color="auto"/>
            <w:right w:val="none" w:sz="0" w:space="0" w:color="auto"/>
          </w:divBdr>
        </w:div>
        <w:div w:id="845288416">
          <w:marLeft w:val="0"/>
          <w:marRight w:val="0"/>
          <w:marTop w:val="0"/>
          <w:marBottom w:val="0"/>
          <w:divBdr>
            <w:top w:val="none" w:sz="0" w:space="0" w:color="auto"/>
            <w:left w:val="none" w:sz="0" w:space="0" w:color="auto"/>
            <w:bottom w:val="none" w:sz="0" w:space="0" w:color="auto"/>
            <w:right w:val="none" w:sz="0" w:space="0" w:color="auto"/>
          </w:divBdr>
        </w:div>
        <w:div w:id="2001424781">
          <w:marLeft w:val="0"/>
          <w:marRight w:val="0"/>
          <w:marTop w:val="0"/>
          <w:marBottom w:val="0"/>
          <w:divBdr>
            <w:top w:val="none" w:sz="0" w:space="0" w:color="auto"/>
            <w:left w:val="none" w:sz="0" w:space="0" w:color="auto"/>
            <w:bottom w:val="none" w:sz="0" w:space="0" w:color="auto"/>
            <w:right w:val="none" w:sz="0" w:space="0" w:color="auto"/>
          </w:divBdr>
        </w:div>
      </w:divsChild>
    </w:div>
    <w:div w:id="991328619">
      <w:bodyDiv w:val="1"/>
      <w:marLeft w:val="0"/>
      <w:marRight w:val="0"/>
      <w:marTop w:val="0"/>
      <w:marBottom w:val="0"/>
      <w:divBdr>
        <w:top w:val="none" w:sz="0" w:space="0" w:color="auto"/>
        <w:left w:val="none" w:sz="0" w:space="0" w:color="auto"/>
        <w:bottom w:val="none" w:sz="0" w:space="0" w:color="auto"/>
        <w:right w:val="none" w:sz="0" w:space="0" w:color="auto"/>
      </w:divBdr>
    </w:div>
    <w:div w:id="1047989130">
      <w:bodyDiv w:val="1"/>
      <w:marLeft w:val="0"/>
      <w:marRight w:val="0"/>
      <w:marTop w:val="0"/>
      <w:marBottom w:val="0"/>
      <w:divBdr>
        <w:top w:val="none" w:sz="0" w:space="0" w:color="auto"/>
        <w:left w:val="none" w:sz="0" w:space="0" w:color="auto"/>
        <w:bottom w:val="none" w:sz="0" w:space="0" w:color="auto"/>
        <w:right w:val="none" w:sz="0" w:space="0" w:color="auto"/>
      </w:divBdr>
    </w:div>
    <w:div w:id="1304702479">
      <w:bodyDiv w:val="1"/>
      <w:marLeft w:val="0"/>
      <w:marRight w:val="0"/>
      <w:marTop w:val="0"/>
      <w:marBottom w:val="0"/>
      <w:divBdr>
        <w:top w:val="none" w:sz="0" w:space="0" w:color="auto"/>
        <w:left w:val="none" w:sz="0" w:space="0" w:color="auto"/>
        <w:bottom w:val="none" w:sz="0" w:space="0" w:color="auto"/>
        <w:right w:val="none" w:sz="0" w:space="0" w:color="auto"/>
      </w:divBdr>
    </w:div>
    <w:div w:id="1404140890">
      <w:bodyDiv w:val="1"/>
      <w:marLeft w:val="0"/>
      <w:marRight w:val="0"/>
      <w:marTop w:val="0"/>
      <w:marBottom w:val="0"/>
      <w:divBdr>
        <w:top w:val="none" w:sz="0" w:space="0" w:color="auto"/>
        <w:left w:val="none" w:sz="0" w:space="0" w:color="auto"/>
        <w:bottom w:val="none" w:sz="0" w:space="0" w:color="auto"/>
        <w:right w:val="none" w:sz="0" w:space="0" w:color="auto"/>
      </w:divBdr>
    </w:div>
    <w:div w:id="1726683875">
      <w:bodyDiv w:val="1"/>
      <w:marLeft w:val="0"/>
      <w:marRight w:val="0"/>
      <w:marTop w:val="0"/>
      <w:marBottom w:val="0"/>
      <w:divBdr>
        <w:top w:val="none" w:sz="0" w:space="0" w:color="auto"/>
        <w:left w:val="none" w:sz="0" w:space="0" w:color="auto"/>
        <w:bottom w:val="none" w:sz="0" w:space="0" w:color="auto"/>
        <w:right w:val="none" w:sz="0" w:space="0" w:color="auto"/>
      </w:divBdr>
    </w:div>
    <w:div w:id="1949048547">
      <w:bodyDiv w:val="1"/>
      <w:marLeft w:val="0"/>
      <w:marRight w:val="0"/>
      <w:marTop w:val="0"/>
      <w:marBottom w:val="0"/>
      <w:divBdr>
        <w:top w:val="none" w:sz="0" w:space="0" w:color="auto"/>
        <w:left w:val="none" w:sz="0" w:space="0" w:color="auto"/>
        <w:bottom w:val="none" w:sz="0" w:space="0" w:color="auto"/>
        <w:right w:val="none" w:sz="0" w:space="0" w:color="auto"/>
      </w:divBdr>
    </w:div>
    <w:div w:id="2059627414">
      <w:bodyDiv w:val="1"/>
      <w:marLeft w:val="0"/>
      <w:marRight w:val="0"/>
      <w:marTop w:val="0"/>
      <w:marBottom w:val="0"/>
      <w:divBdr>
        <w:top w:val="none" w:sz="0" w:space="0" w:color="auto"/>
        <w:left w:val="none" w:sz="0" w:space="0" w:color="auto"/>
        <w:bottom w:val="none" w:sz="0" w:space="0" w:color="auto"/>
        <w:right w:val="none" w:sz="0" w:space="0" w:color="auto"/>
      </w:divBdr>
      <w:divsChild>
        <w:div w:id="732240390">
          <w:marLeft w:val="0"/>
          <w:marRight w:val="0"/>
          <w:marTop w:val="0"/>
          <w:marBottom w:val="0"/>
          <w:divBdr>
            <w:top w:val="none" w:sz="0" w:space="0" w:color="auto"/>
            <w:left w:val="none" w:sz="0" w:space="0" w:color="auto"/>
            <w:bottom w:val="none" w:sz="0" w:space="0" w:color="auto"/>
            <w:right w:val="none" w:sz="0" w:space="0" w:color="auto"/>
          </w:divBdr>
        </w:div>
        <w:div w:id="1493831663">
          <w:marLeft w:val="0"/>
          <w:marRight w:val="0"/>
          <w:marTop w:val="0"/>
          <w:marBottom w:val="0"/>
          <w:divBdr>
            <w:top w:val="none" w:sz="0" w:space="0" w:color="auto"/>
            <w:left w:val="none" w:sz="0" w:space="0" w:color="auto"/>
            <w:bottom w:val="none" w:sz="0" w:space="0" w:color="auto"/>
            <w:right w:val="none" w:sz="0" w:space="0" w:color="auto"/>
          </w:divBdr>
        </w:div>
        <w:div w:id="1244529262">
          <w:marLeft w:val="0"/>
          <w:marRight w:val="0"/>
          <w:marTop w:val="0"/>
          <w:marBottom w:val="0"/>
          <w:divBdr>
            <w:top w:val="none" w:sz="0" w:space="0" w:color="auto"/>
            <w:left w:val="none" w:sz="0" w:space="0" w:color="auto"/>
            <w:bottom w:val="none" w:sz="0" w:space="0" w:color="auto"/>
            <w:right w:val="none" w:sz="0" w:space="0" w:color="auto"/>
          </w:divBdr>
        </w:div>
        <w:div w:id="1176505703">
          <w:marLeft w:val="0"/>
          <w:marRight w:val="0"/>
          <w:marTop w:val="0"/>
          <w:marBottom w:val="0"/>
          <w:divBdr>
            <w:top w:val="none" w:sz="0" w:space="0" w:color="auto"/>
            <w:left w:val="none" w:sz="0" w:space="0" w:color="auto"/>
            <w:bottom w:val="none" w:sz="0" w:space="0" w:color="auto"/>
            <w:right w:val="none" w:sz="0" w:space="0" w:color="auto"/>
          </w:divBdr>
        </w:div>
        <w:div w:id="752043694">
          <w:marLeft w:val="0"/>
          <w:marRight w:val="0"/>
          <w:marTop w:val="0"/>
          <w:marBottom w:val="0"/>
          <w:divBdr>
            <w:top w:val="none" w:sz="0" w:space="0" w:color="auto"/>
            <w:left w:val="none" w:sz="0" w:space="0" w:color="auto"/>
            <w:bottom w:val="none" w:sz="0" w:space="0" w:color="auto"/>
            <w:right w:val="none" w:sz="0" w:space="0" w:color="auto"/>
          </w:divBdr>
        </w:div>
        <w:div w:id="357656846">
          <w:marLeft w:val="0"/>
          <w:marRight w:val="0"/>
          <w:marTop w:val="0"/>
          <w:marBottom w:val="0"/>
          <w:divBdr>
            <w:top w:val="none" w:sz="0" w:space="0" w:color="auto"/>
            <w:left w:val="none" w:sz="0" w:space="0" w:color="auto"/>
            <w:bottom w:val="none" w:sz="0" w:space="0" w:color="auto"/>
            <w:right w:val="none" w:sz="0" w:space="0" w:color="auto"/>
          </w:divBdr>
        </w:div>
        <w:div w:id="1576863656">
          <w:marLeft w:val="0"/>
          <w:marRight w:val="0"/>
          <w:marTop w:val="0"/>
          <w:marBottom w:val="0"/>
          <w:divBdr>
            <w:top w:val="none" w:sz="0" w:space="0" w:color="auto"/>
            <w:left w:val="none" w:sz="0" w:space="0" w:color="auto"/>
            <w:bottom w:val="none" w:sz="0" w:space="0" w:color="auto"/>
            <w:right w:val="none" w:sz="0" w:space="0" w:color="auto"/>
          </w:divBdr>
        </w:div>
        <w:div w:id="882866794">
          <w:marLeft w:val="0"/>
          <w:marRight w:val="0"/>
          <w:marTop w:val="0"/>
          <w:marBottom w:val="0"/>
          <w:divBdr>
            <w:top w:val="none" w:sz="0" w:space="0" w:color="auto"/>
            <w:left w:val="none" w:sz="0" w:space="0" w:color="auto"/>
            <w:bottom w:val="none" w:sz="0" w:space="0" w:color="auto"/>
            <w:right w:val="none" w:sz="0" w:space="0" w:color="auto"/>
          </w:divBdr>
        </w:div>
        <w:div w:id="1828738684">
          <w:marLeft w:val="0"/>
          <w:marRight w:val="0"/>
          <w:marTop w:val="0"/>
          <w:marBottom w:val="0"/>
          <w:divBdr>
            <w:top w:val="none" w:sz="0" w:space="0" w:color="auto"/>
            <w:left w:val="none" w:sz="0" w:space="0" w:color="auto"/>
            <w:bottom w:val="none" w:sz="0" w:space="0" w:color="auto"/>
            <w:right w:val="none" w:sz="0" w:space="0" w:color="auto"/>
          </w:divBdr>
        </w:div>
        <w:div w:id="93478081">
          <w:marLeft w:val="0"/>
          <w:marRight w:val="0"/>
          <w:marTop w:val="0"/>
          <w:marBottom w:val="0"/>
          <w:divBdr>
            <w:top w:val="none" w:sz="0" w:space="0" w:color="auto"/>
            <w:left w:val="none" w:sz="0" w:space="0" w:color="auto"/>
            <w:bottom w:val="none" w:sz="0" w:space="0" w:color="auto"/>
            <w:right w:val="none" w:sz="0" w:space="0" w:color="auto"/>
          </w:divBdr>
        </w:div>
        <w:div w:id="43526111">
          <w:marLeft w:val="0"/>
          <w:marRight w:val="0"/>
          <w:marTop w:val="0"/>
          <w:marBottom w:val="0"/>
          <w:divBdr>
            <w:top w:val="none" w:sz="0" w:space="0" w:color="auto"/>
            <w:left w:val="none" w:sz="0" w:space="0" w:color="auto"/>
            <w:bottom w:val="none" w:sz="0" w:space="0" w:color="auto"/>
            <w:right w:val="none" w:sz="0" w:space="0" w:color="auto"/>
          </w:divBdr>
        </w:div>
        <w:div w:id="925722582">
          <w:marLeft w:val="0"/>
          <w:marRight w:val="0"/>
          <w:marTop w:val="0"/>
          <w:marBottom w:val="0"/>
          <w:divBdr>
            <w:top w:val="none" w:sz="0" w:space="0" w:color="auto"/>
            <w:left w:val="none" w:sz="0" w:space="0" w:color="auto"/>
            <w:bottom w:val="none" w:sz="0" w:space="0" w:color="auto"/>
            <w:right w:val="none" w:sz="0" w:space="0" w:color="auto"/>
          </w:divBdr>
        </w:div>
        <w:div w:id="492837983">
          <w:marLeft w:val="0"/>
          <w:marRight w:val="0"/>
          <w:marTop w:val="0"/>
          <w:marBottom w:val="0"/>
          <w:divBdr>
            <w:top w:val="none" w:sz="0" w:space="0" w:color="auto"/>
            <w:left w:val="none" w:sz="0" w:space="0" w:color="auto"/>
            <w:bottom w:val="none" w:sz="0" w:space="0" w:color="auto"/>
            <w:right w:val="none" w:sz="0" w:space="0" w:color="auto"/>
          </w:divBdr>
        </w:div>
        <w:div w:id="1934196211">
          <w:marLeft w:val="0"/>
          <w:marRight w:val="0"/>
          <w:marTop w:val="0"/>
          <w:marBottom w:val="0"/>
          <w:divBdr>
            <w:top w:val="none" w:sz="0" w:space="0" w:color="auto"/>
            <w:left w:val="none" w:sz="0" w:space="0" w:color="auto"/>
            <w:bottom w:val="none" w:sz="0" w:space="0" w:color="auto"/>
            <w:right w:val="none" w:sz="0" w:space="0" w:color="auto"/>
          </w:divBdr>
        </w:div>
        <w:div w:id="1856536103">
          <w:marLeft w:val="0"/>
          <w:marRight w:val="0"/>
          <w:marTop w:val="0"/>
          <w:marBottom w:val="0"/>
          <w:divBdr>
            <w:top w:val="none" w:sz="0" w:space="0" w:color="auto"/>
            <w:left w:val="none" w:sz="0" w:space="0" w:color="auto"/>
            <w:bottom w:val="none" w:sz="0" w:space="0" w:color="auto"/>
            <w:right w:val="none" w:sz="0" w:space="0" w:color="auto"/>
          </w:divBdr>
        </w:div>
        <w:div w:id="1279724044">
          <w:marLeft w:val="0"/>
          <w:marRight w:val="0"/>
          <w:marTop w:val="0"/>
          <w:marBottom w:val="0"/>
          <w:divBdr>
            <w:top w:val="none" w:sz="0" w:space="0" w:color="auto"/>
            <w:left w:val="none" w:sz="0" w:space="0" w:color="auto"/>
            <w:bottom w:val="none" w:sz="0" w:space="0" w:color="auto"/>
            <w:right w:val="none" w:sz="0" w:space="0" w:color="auto"/>
          </w:divBdr>
        </w:div>
        <w:div w:id="1731463552">
          <w:marLeft w:val="0"/>
          <w:marRight w:val="0"/>
          <w:marTop w:val="0"/>
          <w:marBottom w:val="0"/>
          <w:divBdr>
            <w:top w:val="none" w:sz="0" w:space="0" w:color="auto"/>
            <w:left w:val="none" w:sz="0" w:space="0" w:color="auto"/>
            <w:bottom w:val="none" w:sz="0" w:space="0" w:color="auto"/>
            <w:right w:val="none" w:sz="0" w:space="0" w:color="auto"/>
          </w:divBdr>
        </w:div>
      </w:divsChild>
    </w:div>
    <w:div w:id="2069069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hyperlink" Target="https://zh.wikipedia.org/wiki/%E5%9F%8E%E9%99%85%E5%88%97%E8%BD%A6" TargetMode="External"/><Relationship Id="rId26" Type="http://schemas.openxmlformats.org/officeDocument/2006/relationships/hyperlink" Target="https://zh.wikipedia.org/wiki/%E5%AE%81%E6%9D%AD%E5%AE%A2%E8%BF%90%E4%B8%93%E7%BA%BF" TargetMode="External"/><Relationship Id="rId39" Type="http://schemas.openxmlformats.org/officeDocument/2006/relationships/hyperlink" Target="https://zh.wikipedia.org/wiki/%E4%BA%AC%E5%BC%A0%E5%9F%8E%E9%99%85%E9%93%81%E8%B7%AF" TargetMode="External"/><Relationship Id="rId21" Type="http://schemas.openxmlformats.org/officeDocument/2006/relationships/hyperlink" Target="https://zh.wikipedia.org/wiki/%E5%BB%A3%E6%B7%B1%E9%90%B5%E8%B7%AF" TargetMode="External"/><Relationship Id="rId34" Type="http://schemas.openxmlformats.org/officeDocument/2006/relationships/hyperlink" Target="https://zh.wikipedia.org/wiki/%E6%B4%A5%E4%BF%9D%E9%93%81%E8%B7%AF" TargetMode="External"/><Relationship Id="rId42" Type="http://schemas.openxmlformats.org/officeDocument/2006/relationships/hyperlink" Target="https://zh.wikipedia.org/w/index.php?title=%E5%AE%9C%E6%98%8C%E5%B8%82%E5%9F%9F%E9%93%81%E8%B7%AFR5%E7%BA%BF&amp;action=edit&amp;redlink=1" TargetMode="External"/><Relationship Id="rId47" Type="http://schemas.openxmlformats.org/officeDocument/2006/relationships/image" Target="media/image10.png"/><Relationship Id="rId50"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s://zh.wikipedia.org/wiki/%E6%88%90%E7%BB%B5%E4%B9%90%E5%AE%A2%E8%BF%90%E4%B8%93%E7%BA%BF" TargetMode="External"/><Relationship Id="rId11" Type="http://schemas.openxmlformats.org/officeDocument/2006/relationships/diagramData" Target="diagrams/data1.xml"/><Relationship Id="rId24" Type="http://schemas.openxmlformats.org/officeDocument/2006/relationships/hyperlink" Target="https://zh.wikipedia.org/wiki/%E9%95%BF%E7%8F%B2%E5%9F%8E%E9%99%85%E9%93%81%E8%B7%AF" TargetMode="External"/><Relationship Id="rId32" Type="http://schemas.openxmlformats.org/officeDocument/2006/relationships/hyperlink" Target="https://zh.wikipedia.org/wiki/%E4%B8%B9%E5%A4%A7%E5%9F%8E%E9%99%85%E9%93%81%E8%B7%AF" TargetMode="External"/><Relationship Id="rId37" Type="http://schemas.openxmlformats.org/officeDocument/2006/relationships/hyperlink" Target="https://zh.wikipedia.org/wiki/%E7%A9%97%E6%B7%B1%E5%9F%8E%E9%99%85%E9%93%81%E8%B7%AF" TargetMode="External"/><Relationship Id="rId40" Type="http://schemas.openxmlformats.org/officeDocument/2006/relationships/hyperlink" Target="https://zh.wikipedia.org/wiki/%E5%B8%B8%E7%9B%8A%E9%95%BF%E9%AB%98%E9%80%9F%E9%93%81%E8%B7%AF" TargetMode="External"/><Relationship Id="rId45" Type="http://schemas.openxmlformats.org/officeDocument/2006/relationships/image" Target="media/image8.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https://zh.wikipedia.org/wiki/%E6%B2%AA%E5%AE%81%E5%9F%8E%E9%99%85%E9%93%81%E8%B7%AF" TargetMode="External"/><Relationship Id="rId28" Type="http://schemas.openxmlformats.org/officeDocument/2006/relationships/hyperlink" Target="https://zh.wikipedia.org/wiki/%E6%88%90%E8%B2%B4%E5%AE%A2%E9%81%8B%E5%B0%88%E7%B7%9A" TargetMode="External"/><Relationship Id="rId36" Type="http://schemas.openxmlformats.org/officeDocument/2006/relationships/hyperlink" Target="https://zh.wikipedia.org/wiki/%E6%B8%9D%E8%B4%B5%E9%93%81%E8%B7%AF" TargetMode="External"/><Relationship Id="rId49"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zh.wikipedia.org/wiki/%E9%80%9A%E5%8B%A4%E9%93%81%E8%B7%AF" TargetMode="External"/><Relationship Id="rId31" Type="http://schemas.openxmlformats.org/officeDocument/2006/relationships/hyperlink" Target="https://zh.wikipedia.org/wiki/%E6%B2%88%E4%B8%B9%E5%AE%A2%E8%BF%90%E4%B8%93%E7%BA%BF" TargetMode="External"/><Relationship Id="rId44" Type="http://schemas.openxmlformats.org/officeDocument/2006/relationships/image" Target="media/image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hyperlink" Target="https://zh.wikipedia.org/wiki/%E4%BA%AC%E6%B4%A5%E5%9F%8E%E9%99%85%E9%93%81%E8%B7%AF" TargetMode="External"/><Relationship Id="rId27" Type="http://schemas.openxmlformats.org/officeDocument/2006/relationships/hyperlink" Target="https://zh.wikipedia.org/wiki/%E6%9F%B3%E5%8D%97%E5%9F%8E%E9%99%85%E9%93%81%E8%B7%AF" TargetMode="External"/><Relationship Id="rId30" Type="http://schemas.openxmlformats.org/officeDocument/2006/relationships/hyperlink" Target="https://zh.wikipedia.org/wiki/%E9%9D%92%E8%8D%A3%E5%9F%8E%E9%99%85%E9%93%81%E8%B7%AF" TargetMode="External"/><Relationship Id="rId35" Type="http://schemas.openxmlformats.org/officeDocument/2006/relationships/hyperlink" Target="https://zh.wikipedia.org/wiki/%E6%B8%9D%E8%90%AC%E5%9F%8E%E9%9A%9B%E9%90%B5%E8%B7%AF" TargetMode="External"/><Relationship Id="rId43" Type="http://schemas.openxmlformats.org/officeDocument/2006/relationships/image" Target="media/image6.png"/><Relationship Id="rId48" Type="http://schemas.openxmlformats.org/officeDocument/2006/relationships/image" Target="media/image11.em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5.jpeg"/><Relationship Id="rId25" Type="http://schemas.openxmlformats.org/officeDocument/2006/relationships/hyperlink" Target="https://zh.wikipedia.org/wiki/%E5%B9%BF%E7%8F%A0%E5%9F%8E%E9%99%85%E8%BD%A8%E9%81%93%E4%BA%A4%E9%80%9A" TargetMode="External"/><Relationship Id="rId33" Type="http://schemas.openxmlformats.org/officeDocument/2006/relationships/hyperlink" Target="https://zh.wikipedia.org/wiki/%E6%88%90%E6%B8%9D%E5%AE%A2%E8%BF%90%E4%B8%93%E7%BA%BF" TargetMode="External"/><Relationship Id="rId38" Type="http://schemas.openxmlformats.org/officeDocument/2006/relationships/hyperlink" Target="https://zh.wikipedia.org/wiki/%E5%A4%A7%E5%BC%A0%E5%AE%A2%E8%BF%90%E4%B8%93%E7%BA%BF" TargetMode="External"/><Relationship Id="rId46" Type="http://schemas.openxmlformats.org/officeDocument/2006/relationships/image" Target="media/image9.jpeg"/><Relationship Id="rId20" Type="http://schemas.openxmlformats.org/officeDocument/2006/relationships/hyperlink" Target="https://zh.wikipedia.org/wiki/%E5%9F%8E%E9%99%85%E5%8A%A8%E8%BD%A6%E7%BB%84%E5%88%97%E8%BD%A6" TargetMode="External"/><Relationship Id="rId41" Type="http://schemas.openxmlformats.org/officeDocument/2006/relationships/hyperlink" Target="https://zh.wikipedia.org/w/index.php?title=%E5%AE%9C%E6%98%8C%E5%B8%82%E5%9F%9F%E9%93%81%E8%B7%AFR1%E7%BA%BF&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283DE8-181B-42C5-A0A4-776B69907148}"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zh-CN" altLang="en-US"/>
        </a:p>
      </dgm:t>
    </dgm:pt>
    <dgm:pt modelId="{5DECD870-8189-4958-BAC2-6941BB28DE5F}">
      <dgm:prSet phldrT="[文本]" custT="1"/>
      <dgm:spPr/>
      <dgm:t>
        <a:bodyPr/>
        <a:lstStyle/>
        <a:p>
          <a:r>
            <a:rPr lang="zh-CN" altLang="en-US" sz="1200"/>
            <a:t>实施中国铁路客户服务系统优化升级工程</a:t>
          </a:r>
        </a:p>
      </dgm:t>
    </dgm:pt>
    <dgm:pt modelId="{C936252A-C8AF-4255-93A1-44F1568B3760}" type="parTrans" cxnId="{D5D002B0-6201-44BB-8DFD-D813876BB595}">
      <dgm:prSet/>
      <dgm:spPr/>
      <dgm:t>
        <a:bodyPr/>
        <a:lstStyle/>
        <a:p>
          <a:endParaRPr lang="zh-CN" altLang="en-US"/>
        </a:p>
      </dgm:t>
    </dgm:pt>
    <dgm:pt modelId="{EA4847FF-3205-4DA4-963D-C5C19A96C59D}" type="sibTrans" cxnId="{D5D002B0-6201-44BB-8DFD-D813876BB595}">
      <dgm:prSet/>
      <dgm:spPr/>
      <dgm:t>
        <a:bodyPr/>
        <a:lstStyle/>
        <a:p>
          <a:endParaRPr lang="zh-CN" altLang="en-US"/>
        </a:p>
      </dgm:t>
    </dgm:pt>
    <dgm:pt modelId="{FFB67B27-8C96-4E77-BACF-B50449AC8FCE}">
      <dgm:prSet phldrT="[文本]" custT="1"/>
      <dgm:spPr/>
      <dgm:t>
        <a:bodyPr/>
        <a:lstStyle/>
        <a:p>
          <a:r>
            <a:rPr lang="zh-CN" altLang="en-US" sz="1200"/>
            <a:t>实施中国铁路货运电子商务系统优化升级工程</a:t>
          </a:r>
        </a:p>
      </dgm:t>
    </dgm:pt>
    <dgm:pt modelId="{D5D0C864-0BFF-4217-A147-4F23D545704A}" type="parTrans" cxnId="{2A9ED5A6-5918-4475-A771-6974E9567819}">
      <dgm:prSet/>
      <dgm:spPr/>
      <dgm:t>
        <a:bodyPr/>
        <a:lstStyle/>
        <a:p>
          <a:endParaRPr lang="zh-CN" altLang="en-US"/>
        </a:p>
      </dgm:t>
    </dgm:pt>
    <dgm:pt modelId="{E764C6C5-52EC-4CCC-9B00-D65361EEEA76}" type="sibTrans" cxnId="{2A9ED5A6-5918-4475-A771-6974E9567819}">
      <dgm:prSet/>
      <dgm:spPr/>
      <dgm:t>
        <a:bodyPr/>
        <a:lstStyle/>
        <a:p>
          <a:endParaRPr lang="zh-CN" altLang="en-US"/>
        </a:p>
      </dgm:t>
    </dgm:pt>
    <dgm:pt modelId="{8888C234-5A0A-4CF9-876D-AD22FC941334}">
      <dgm:prSet phldrT="[文本]" custT="1"/>
      <dgm:spPr/>
      <dgm:t>
        <a:bodyPr/>
        <a:lstStyle/>
        <a:p>
          <a:r>
            <a:rPr lang="zh-CN" altLang="en-US" sz="1400"/>
            <a:t>推广应用智能调度系统</a:t>
          </a:r>
        </a:p>
      </dgm:t>
    </dgm:pt>
    <dgm:pt modelId="{E21CA908-2E3B-435D-A47D-BED1FD20C542}" type="parTrans" cxnId="{4938A4D0-4A8E-4A3C-91C2-5662841B4456}">
      <dgm:prSet/>
      <dgm:spPr/>
      <dgm:t>
        <a:bodyPr/>
        <a:lstStyle/>
        <a:p>
          <a:endParaRPr lang="zh-CN" altLang="en-US"/>
        </a:p>
      </dgm:t>
    </dgm:pt>
    <dgm:pt modelId="{89673DB7-49DF-4321-A9E4-820F084A14F9}" type="sibTrans" cxnId="{4938A4D0-4A8E-4A3C-91C2-5662841B4456}">
      <dgm:prSet/>
      <dgm:spPr/>
      <dgm:t>
        <a:bodyPr/>
        <a:lstStyle/>
        <a:p>
          <a:endParaRPr lang="zh-CN" altLang="en-US"/>
        </a:p>
      </dgm:t>
    </dgm:pt>
    <dgm:pt modelId="{3FBFE706-8B48-4521-8D34-C377B2C1D904}">
      <dgm:prSet phldrT="[文本]" custT="1"/>
      <dgm:spPr/>
      <dgm:t>
        <a:bodyPr/>
        <a:lstStyle/>
        <a:p>
          <a:r>
            <a:rPr lang="zh-CN" altLang="en-US" sz="1400"/>
            <a:t>推广智能调度集中系统</a:t>
          </a:r>
        </a:p>
      </dgm:t>
    </dgm:pt>
    <dgm:pt modelId="{625AA851-7026-41A0-85DB-D65C27D56649}" type="parTrans" cxnId="{DD8069F5-394F-42B8-BDC8-C57B240B78B3}">
      <dgm:prSet/>
      <dgm:spPr/>
      <dgm:t>
        <a:bodyPr/>
        <a:lstStyle/>
        <a:p>
          <a:endParaRPr lang="zh-CN" altLang="en-US"/>
        </a:p>
      </dgm:t>
    </dgm:pt>
    <dgm:pt modelId="{44EE90F7-D8BB-4ED9-97D3-21146AF775A3}" type="sibTrans" cxnId="{DD8069F5-394F-42B8-BDC8-C57B240B78B3}">
      <dgm:prSet/>
      <dgm:spPr/>
      <dgm:t>
        <a:bodyPr/>
        <a:lstStyle/>
        <a:p>
          <a:endParaRPr lang="zh-CN" altLang="en-US"/>
        </a:p>
      </dgm:t>
    </dgm:pt>
    <dgm:pt modelId="{6AF67256-1A90-461E-9E35-F3D967A8031A}">
      <dgm:prSet phldrT="[文本]" custT="1"/>
      <dgm:spPr/>
      <dgm:t>
        <a:bodyPr/>
        <a:lstStyle/>
        <a:p>
          <a:r>
            <a:rPr lang="zh-CN" altLang="en-US" sz="1400"/>
            <a:t>应用编组站“管控一体”调度指挥系统</a:t>
          </a:r>
        </a:p>
      </dgm:t>
    </dgm:pt>
    <dgm:pt modelId="{CD7A065D-932D-468F-BD2C-7E37360ADF5A}" type="parTrans" cxnId="{4D01E8CC-C22E-45A2-A3C9-A6B09DD3AC0B}">
      <dgm:prSet/>
      <dgm:spPr/>
      <dgm:t>
        <a:bodyPr/>
        <a:lstStyle/>
        <a:p>
          <a:endParaRPr lang="zh-CN" altLang="en-US"/>
        </a:p>
      </dgm:t>
    </dgm:pt>
    <dgm:pt modelId="{95F8A232-2996-470D-BB35-0B81FAD8420E}" type="sibTrans" cxnId="{4D01E8CC-C22E-45A2-A3C9-A6B09DD3AC0B}">
      <dgm:prSet/>
      <dgm:spPr/>
      <dgm:t>
        <a:bodyPr/>
        <a:lstStyle/>
        <a:p>
          <a:endParaRPr lang="zh-CN" altLang="en-US"/>
        </a:p>
      </dgm:t>
    </dgm:pt>
    <dgm:pt modelId="{87EC1E73-3D26-48B7-AA7F-B245AD4FA941}" type="pres">
      <dgm:prSet presAssocID="{A8283DE8-181B-42C5-A0A4-776B69907148}" presName="diagram" presStyleCnt="0">
        <dgm:presLayoutVars>
          <dgm:dir/>
          <dgm:resizeHandles val="exact"/>
        </dgm:presLayoutVars>
      </dgm:prSet>
      <dgm:spPr/>
    </dgm:pt>
    <dgm:pt modelId="{2A0F4379-619C-4165-AFE7-43F6F569632E}" type="pres">
      <dgm:prSet presAssocID="{5DECD870-8189-4958-BAC2-6941BB28DE5F}" presName="node" presStyleLbl="node1" presStyleIdx="0" presStyleCnt="5">
        <dgm:presLayoutVars>
          <dgm:bulletEnabled val="1"/>
        </dgm:presLayoutVars>
      </dgm:prSet>
      <dgm:spPr/>
    </dgm:pt>
    <dgm:pt modelId="{D162E7AF-578C-4EA4-98A6-3280B1430261}" type="pres">
      <dgm:prSet presAssocID="{EA4847FF-3205-4DA4-963D-C5C19A96C59D}" presName="sibTrans" presStyleCnt="0"/>
      <dgm:spPr/>
    </dgm:pt>
    <dgm:pt modelId="{4E53B9F4-E333-4584-9F22-B736332E17C9}" type="pres">
      <dgm:prSet presAssocID="{FFB67B27-8C96-4E77-BACF-B50449AC8FCE}" presName="node" presStyleLbl="node1" presStyleIdx="1" presStyleCnt="5">
        <dgm:presLayoutVars>
          <dgm:bulletEnabled val="1"/>
        </dgm:presLayoutVars>
      </dgm:prSet>
      <dgm:spPr/>
    </dgm:pt>
    <dgm:pt modelId="{383E3DD6-0862-41B0-BCD9-176BF8507FA2}" type="pres">
      <dgm:prSet presAssocID="{E764C6C5-52EC-4CCC-9B00-D65361EEEA76}" presName="sibTrans" presStyleCnt="0"/>
      <dgm:spPr/>
    </dgm:pt>
    <dgm:pt modelId="{48BA0506-153B-44F2-8EF9-72662655178D}" type="pres">
      <dgm:prSet presAssocID="{8888C234-5A0A-4CF9-876D-AD22FC941334}" presName="node" presStyleLbl="node1" presStyleIdx="2" presStyleCnt="5">
        <dgm:presLayoutVars>
          <dgm:bulletEnabled val="1"/>
        </dgm:presLayoutVars>
      </dgm:prSet>
      <dgm:spPr/>
    </dgm:pt>
    <dgm:pt modelId="{1DCE2DF3-C0D7-4741-9F7F-D569C4E6E1B8}" type="pres">
      <dgm:prSet presAssocID="{89673DB7-49DF-4321-A9E4-820F084A14F9}" presName="sibTrans" presStyleCnt="0"/>
      <dgm:spPr/>
    </dgm:pt>
    <dgm:pt modelId="{4F9EB67D-9309-4755-B91A-27E12C3E916B}" type="pres">
      <dgm:prSet presAssocID="{3FBFE706-8B48-4521-8D34-C377B2C1D904}" presName="node" presStyleLbl="node1" presStyleIdx="3" presStyleCnt="5">
        <dgm:presLayoutVars>
          <dgm:bulletEnabled val="1"/>
        </dgm:presLayoutVars>
      </dgm:prSet>
      <dgm:spPr/>
    </dgm:pt>
    <dgm:pt modelId="{AAE44C28-5C1F-4CD6-A54A-0BCD63A5666E}" type="pres">
      <dgm:prSet presAssocID="{44EE90F7-D8BB-4ED9-97D3-21146AF775A3}" presName="sibTrans" presStyleCnt="0"/>
      <dgm:spPr/>
    </dgm:pt>
    <dgm:pt modelId="{EF1EDF34-A8EC-4A3E-B819-7F068D57BF4D}" type="pres">
      <dgm:prSet presAssocID="{6AF67256-1A90-461E-9E35-F3D967A8031A}" presName="node" presStyleLbl="node1" presStyleIdx="4" presStyleCnt="5">
        <dgm:presLayoutVars>
          <dgm:bulletEnabled val="1"/>
        </dgm:presLayoutVars>
      </dgm:prSet>
      <dgm:spPr/>
    </dgm:pt>
  </dgm:ptLst>
  <dgm:cxnLst>
    <dgm:cxn modelId="{525E7A0F-BDF3-49B8-9F17-D700AE47BD08}" type="presOf" srcId="{FFB67B27-8C96-4E77-BACF-B50449AC8FCE}" destId="{4E53B9F4-E333-4584-9F22-B736332E17C9}" srcOrd="0" destOrd="0" presId="urn:microsoft.com/office/officeart/2005/8/layout/default"/>
    <dgm:cxn modelId="{DAD49213-5526-49F3-9D7B-DEA52DD62CEF}" type="presOf" srcId="{8888C234-5A0A-4CF9-876D-AD22FC941334}" destId="{48BA0506-153B-44F2-8EF9-72662655178D}" srcOrd="0" destOrd="0" presId="urn:microsoft.com/office/officeart/2005/8/layout/default"/>
    <dgm:cxn modelId="{0813573F-CE0D-44D9-A2F9-CF2AF9B4B66C}" type="presOf" srcId="{A8283DE8-181B-42C5-A0A4-776B69907148}" destId="{87EC1E73-3D26-48B7-AA7F-B245AD4FA941}" srcOrd="0" destOrd="0" presId="urn:microsoft.com/office/officeart/2005/8/layout/default"/>
    <dgm:cxn modelId="{269ACD4D-FA55-4568-BE65-CA956ADD4A08}" type="presOf" srcId="{6AF67256-1A90-461E-9E35-F3D967A8031A}" destId="{EF1EDF34-A8EC-4A3E-B819-7F068D57BF4D}" srcOrd="0" destOrd="0" presId="urn:microsoft.com/office/officeart/2005/8/layout/default"/>
    <dgm:cxn modelId="{2A9ED5A6-5918-4475-A771-6974E9567819}" srcId="{A8283DE8-181B-42C5-A0A4-776B69907148}" destId="{FFB67B27-8C96-4E77-BACF-B50449AC8FCE}" srcOrd="1" destOrd="0" parTransId="{D5D0C864-0BFF-4217-A147-4F23D545704A}" sibTransId="{E764C6C5-52EC-4CCC-9B00-D65361EEEA76}"/>
    <dgm:cxn modelId="{F775FAAF-8A04-4E9C-936A-D67BCA9C7658}" type="presOf" srcId="{3FBFE706-8B48-4521-8D34-C377B2C1D904}" destId="{4F9EB67D-9309-4755-B91A-27E12C3E916B}" srcOrd="0" destOrd="0" presId="urn:microsoft.com/office/officeart/2005/8/layout/default"/>
    <dgm:cxn modelId="{D5D002B0-6201-44BB-8DFD-D813876BB595}" srcId="{A8283DE8-181B-42C5-A0A4-776B69907148}" destId="{5DECD870-8189-4958-BAC2-6941BB28DE5F}" srcOrd="0" destOrd="0" parTransId="{C936252A-C8AF-4255-93A1-44F1568B3760}" sibTransId="{EA4847FF-3205-4DA4-963D-C5C19A96C59D}"/>
    <dgm:cxn modelId="{732426C9-827A-408B-8AC9-0F58E9241A44}" type="presOf" srcId="{5DECD870-8189-4958-BAC2-6941BB28DE5F}" destId="{2A0F4379-619C-4165-AFE7-43F6F569632E}" srcOrd="0" destOrd="0" presId="urn:microsoft.com/office/officeart/2005/8/layout/default"/>
    <dgm:cxn modelId="{4D01E8CC-C22E-45A2-A3C9-A6B09DD3AC0B}" srcId="{A8283DE8-181B-42C5-A0A4-776B69907148}" destId="{6AF67256-1A90-461E-9E35-F3D967A8031A}" srcOrd="4" destOrd="0" parTransId="{CD7A065D-932D-468F-BD2C-7E37360ADF5A}" sibTransId="{95F8A232-2996-470D-BB35-0B81FAD8420E}"/>
    <dgm:cxn modelId="{4938A4D0-4A8E-4A3C-91C2-5662841B4456}" srcId="{A8283DE8-181B-42C5-A0A4-776B69907148}" destId="{8888C234-5A0A-4CF9-876D-AD22FC941334}" srcOrd="2" destOrd="0" parTransId="{E21CA908-2E3B-435D-A47D-BED1FD20C542}" sibTransId="{89673DB7-49DF-4321-A9E4-820F084A14F9}"/>
    <dgm:cxn modelId="{DD8069F5-394F-42B8-BDC8-C57B240B78B3}" srcId="{A8283DE8-181B-42C5-A0A4-776B69907148}" destId="{3FBFE706-8B48-4521-8D34-C377B2C1D904}" srcOrd="3" destOrd="0" parTransId="{625AA851-7026-41A0-85DB-D65C27D56649}" sibTransId="{44EE90F7-D8BB-4ED9-97D3-21146AF775A3}"/>
    <dgm:cxn modelId="{694D94BD-8544-4038-B493-B1914DF002AD}" type="presParOf" srcId="{87EC1E73-3D26-48B7-AA7F-B245AD4FA941}" destId="{2A0F4379-619C-4165-AFE7-43F6F569632E}" srcOrd="0" destOrd="0" presId="urn:microsoft.com/office/officeart/2005/8/layout/default"/>
    <dgm:cxn modelId="{D908C25A-0AB2-4E6E-BA4D-9BA1DC253619}" type="presParOf" srcId="{87EC1E73-3D26-48B7-AA7F-B245AD4FA941}" destId="{D162E7AF-578C-4EA4-98A6-3280B1430261}" srcOrd="1" destOrd="0" presId="urn:microsoft.com/office/officeart/2005/8/layout/default"/>
    <dgm:cxn modelId="{05CBBD31-3CF0-465E-9F1B-2D3207D2890E}" type="presParOf" srcId="{87EC1E73-3D26-48B7-AA7F-B245AD4FA941}" destId="{4E53B9F4-E333-4584-9F22-B736332E17C9}" srcOrd="2" destOrd="0" presId="urn:microsoft.com/office/officeart/2005/8/layout/default"/>
    <dgm:cxn modelId="{7E990235-1269-4935-ACF5-5CA6031F920A}" type="presParOf" srcId="{87EC1E73-3D26-48B7-AA7F-B245AD4FA941}" destId="{383E3DD6-0862-41B0-BCD9-176BF8507FA2}" srcOrd="3" destOrd="0" presId="urn:microsoft.com/office/officeart/2005/8/layout/default"/>
    <dgm:cxn modelId="{88E7C44D-D1A3-472C-903D-A2FDB059A4FA}" type="presParOf" srcId="{87EC1E73-3D26-48B7-AA7F-B245AD4FA941}" destId="{48BA0506-153B-44F2-8EF9-72662655178D}" srcOrd="4" destOrd="0" presId="urn:microsoft.com/office/officeart/2005/8/layout/default"/>
    <dgm:cxn modelId="{D625BBA2-CC72-4813-8885-7225595DDF1B}" type="presParOf" srcId="{87EC1E73-3D26-48B7-AA7F-B245AD4FA941}" destId="{1DCE2DF3-C0D7-4741-9F7F-D569C4E6E1B8}" srcOrd="5" destOrd="0" presId="urn:microsoft.com/office/officeart/2005/8/layout/default"/>
    <dgm:cxn modelId="{350C893B-41F2-4D44-A704-74DB04C09B15}" type="presParOf" srcId="{87EC1E73-3D26-48B7-AA7F-B245AD4FA941}" destId="{4F9EB67D-9309-4755-B91A-27E12C3E916B}" srcOrd="6" destOrd="0" presId="urn:microsoft.com/office/officeart/2005/8/layout/default"/>
    <dgm:cxn modelId="{222DEF87-14DE-479C-9E9E-78CE96430E3D}" type="presParOf" srcId="{87EC1E73-3D26-48B7-AA7F-B245AD4FA941}" destId="{AAE44C28-5C1F-4CD6-A54A-0BCD63A5666E}" srcOrd="7" destOrd="0" presId="urn:microsoft.com/office/officeart/2005/8/layout/default"/>
    <dgm:cxn modelId="{3A971695-3F71-4A61-9276-9AEB14BD512E}" type="presParOf" srcId="{87EC1E73-3D26-48B7-AA7F-B245AD4FA941}" destId="{EF1EDF34-A8EC-4A3E-B819-7F068D57BF4D}" srcOrd="8" destOrd="0" presId="urn:microsoft.com/office/officeart/2005/8/layout/defaul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0F4379-619C-4165-AFE7-43F6F569632E}">
      <dsp:nvSpPr>
        <dsp:cNvPr id="0" name=""/>
        <dsp:cNvSpPr/>
      </dsp:nvSpPr>
      <dsp:spPr>
        <a:xfrm>
          <a:off x="0" y="466943"/>
          <a:ext cx="1648221" cy="988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实施中国铁路客户服务系统优化升级工程</a:t>
          </a:r>
        </a:p>
      </dsp:txBody>
      <dsp:txXfrm>
        <a:off x="0" y="466943"/>
        <a:ext cx="1648221" cy="988933"/>
      </dsp:txXfrm>
    </dsp:sp>
    <dsp:sp modelId="{4E53B9F4-E333-4584-9F22-B736332E17C9}">
      <dsp:nvSpPr>
        <dsp:cNvPr id="0" name=""/>
        <dsp:cNvSpPr/>
      </dsp:nvSpPr>
      <dsp:spPr>
        <a:xfrm>
          <a:off x="1813044" y="466943"/>
          <a:ext cx="1648221" cy="988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实施中国铁路货运电子商务系统优化升级工程</a:t>
          </a:r>
        </a:p>
      </dsp:txBody>
      <dsp:txXfrm>
        <a:off x="1813044" y="466943"/>
        <a:ext cx="1648221" cy="988933"/>
      </dsp:txXfrm>
    </dsp:sp>
    <dsp:sp modelId="{48BA0506-153B-44F2-8EF9-72662655178D}">
      <dsp:nvSpPr>
        <dsp:cNvPr id="0" name=""/>
        <dsp:cNvSpPr/>
      </dsp:nvSpPr>
      <dsp:spPr>
        <a:xfrm>
          <a:off x="3626088" y="466943"/>
          <a:ext cx="1648221" cy="988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推广应用智能调度系统</a:t>
          </a:r>
        </a:p>
      </dsp:txBody>
      <dsp:txXfrm>
        <a:off x="3626088" y="466943"/>
        <a:ext cx="1648221" cy="988933"/>
      </dsp:txXfrm>
    </dsp:sp>
    <dsp:sp modelId="{4F9EB67D-9309-4755-B91A-27E12C3E916B}">
      <dsp:nvSpPr>
        <dsp:cNvPr id="0" name=""/>
        <dsp:cNvSpPr/>
      </dsp:nvSpPr>
      <dsp:spPr>
        <a:xfrm>
          <a:off x="906522" y="1620698"/>
          <a:ext cx="1648221" cy="988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推广智能调度集中系统</a:t>
          </a:r>
        </a:p>
      </dsp:txBody>
      <dsp:txXfrm>
        <a:off x="906522" y="1620698"/>
        <a:ext cx="1648221" cy="988933"/>
      </dsp:txXfrm>
    </dsp:sp>
    <dsp:sp modelId="{EF1EDF34-A8EC-4A3E-B819-7F068D57BF4D}">
      <dsp:nvSpPr>
        <dsp:cNvPr id="0" name=""/>
        <dsp:cNvSpPr/>
      </dsp:nvSpPr>
      <dsp:spPr>
        <a:xfrm>
          <a:off x="2719566" y="1620698"/>
          <a:ext cx="1648221" cy="988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应用编组站“管控一体”调度指挥系统</a:t>
          </a:r>
        </a:p>
      </dsp:txBody>
      <dsp:txXfrm>
        <a:off x="2719566" y="1620698"/>
        <a:ext cx="1648221" cy="98893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10F8E-0254-4E7F-A6D9-2A2518B87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19</Pages>
  <Words>2418</Words>
  <Characters>13785</Characters>
  <Application>Microsoft Office Word</Application>
  <DocSecurity>0</DocSecurity>
  <Lines>114</Lines>
  <Paragraphs>32</Paragraphs>
  <ScaleCrop>false</ScaleCrop>
  <Company/>
  <LinksUpToDate>false</LinksUpToDate>
  <CharactersWithSpaces>16171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e037344</dc:creator>
  <cp:keywords/>
  <dc:description/>
  <cp:lastModifiedBy>1449722625@qq.com</cp:lastModifiedBy>
  <cp:revision>5</cp:revision>
  <dcterms:created xsi:type="dcterms:W3CDTF">2022-06-04T13:51:00Z</dcterms:created>
  <dcterms:modified xsi:type="dcterms:W3CDTF">2022-10-20T08:55:00Z</dcterms:modified>
</cp:coreProperties>
</file>