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/>
        </w:rPr>
      </w:pPr>
      <w:r>
        <w:drawing>
          <wp:inline distT="0" distB="0" distL="114300" distR="114300">
            <wp:extent cx="5272405" cy="2001520"/>
            <wp:effectExtent l="0" t="0" r="444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程序必须被将（从磁盘）带入到</w:t>
      </w:r>
    </w:p>
    <w:p>
      <w:pPr>
        <w:jc w:val="left"/>
        <w:rPr>
          <w:rFonts w:hint="eastAsia"/>
        </w:rPr>
      </w:pPr>
      <w:r>
        <w:rPr>
          <w:rFonts w:hint="eastAsia"/>
        </w:rPr>
        <w:t>内存和放置在一个过程中</w:t>
      </w:r>
    </w:p>
    <w:p>
      <w:pPr>
        <w:jc w:val="left"/>
        <w:rPr>
          <w:rFonts w:hint="eastAsia"/>
        </w:rPr>
      </w:pPr>
      <w:r>
        <w:rPr>
          <w:rFonts w:hint="eastAsia"/>
        </w:rPr>
        <w:t>被操纵</w:t>
      </w:r>
    </w:p>
    <w:p>
      <w:pPr>
        <w:jc w:val="left"/>
        <w:rPr>
          <w:rFonts w:hint="eastAsia"/>
        </w:rPr>
      </w:pPr>
      <w:r>
        <w:rPr>
          <w:rFonts w:hint="eastAsia"/>
        </w:rPr>
        <w:t>处理前后内存中的所有数据</w:t>
      </w:r>
    </w:p>
    <w:p>
      <w:pPr>
        <w:jc w:val="left"/>
        <w:rPr>
          <w:rFonts w:hint="eastAsia"/>
        </w:rPr>
      </w:pPr>
      <w:r>
        <w:rPr>
          <w:rFonts w:hint="eastAsia"/>
        </w:rPr>
        <w:t>内存中的所有指令，以便执行</w:t>
      </w:r>
    </w:p>
    <w:p>
      <w:pPr>
        <w:jc w:val="left"/>
      </w:pPr>
      <w:r>
        <w:drawing>
          <wp:inline distT="0" distB="0" distL="114300" distR="114300">
            <wp:extent cx="4953000" cy="2038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504565"/>
            <wp:effectExtent l="0" t="0" r="762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129280"/>
            <wp:effectExtent l="0" t="0" r="889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016250"/>
            <wp:effectExtent l="0" t="0" r="889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041015"/>
            <wp:effectExtent l="0" t="0" r="444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625090"/>
            <wp:effectExtent l="0" t="0" r="635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6159500"/>
            <wp:effectExtent l="0" t="0" r="444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15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rPr>
          <w:rFonts w:hint="eastAsia"/>
        </w:rPr>
        <w:t>编译时间：如果内存位置已知，绝对代码</w:t>
      </w:r>
    </w:p>
    <w:p>
      <w:pPr>
        <w:jc w:val="left"/>
        <w:rPr>
          <w:rFonts w:hint="eastAsia"/>
        </w:rPr>
      </w:pPr>
      <w:r>
        <w:rPr>
          <w:rFonts w:hint="eastAsia"/>
        </w:rPr>
        <w:t>可以生成；如果启动位置发生更改，则必须重新编译代码。</w:t>
      </w:r>
    </w:p>
    <w:p>
      <w:pPr>
        <w:jc w:val="left"/>
        <w:rPr>
          <w:rFonts w:hint="eastAsia"/>
        </w:rPr>
      </w:pPr>
      <w:r>
        <w:rPr>
          <w:rFonts w:hint="eastAsia"/>
        </w:rPr>
        <w:t>2.加载时间：如果有内存，则必须生成可重新定位的代码</w:t>
      </w:r>
    </w:p>
    <w:p>
      <w:pPr>
        <w:jc w:val="left"/>
        <w:rPr>
          <w:rFonts w:hint="eastAsia"/>
        </w:rPr>
      </w:pPr>
      <w:r>
        <w:rPr>
          <w:rFonts w:hint="eastAsia"/>
        </w:rPr>
        <w:t>在编译时，位置是未知的</w:t>
      </w:r>
    </w:p>
    <w:p>
      <w:pPr>
        <w:jc w:val="left"/>
        <w:rPr>
          <w:rFonts w:hint="eastAsia"/>
        </w:rPr>
      </w:pPr>
      <w:r>
        <w:drawing>
          <wp:inline distT="0" distB="0" distL="114300" distR="114300">
            <wp:extent cx="5269865" cy="3063875"/>
            <wp:effectExtent l="0" t="0" r="698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091180"/>
            <wp:effectExtent l="0" t="0" r="5715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94025"/>
            <wp:effectExtent l="0" t="0" r="7620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042285"/>
            <wp:effectExtent l="0" t="0" r="952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2841625</wp:posOffset>
            </wp:positionH>
            <wp:positionV relativeFrom="paragraph">
              <wp:posOffset>6473190</wp:posOffset>
            </wp:positionV>
            <wp:extent cx="1823720" cy="1852295"/>
            <wp:effectExtent l="0" t="0" r="5080" b="14605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3720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5270500" cy="2808605"/>
            <wp:effectExtent l="0" t="0" r="6350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044190"/>
            <wp:effectExtent l="0" t="0" r="571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在单个队列中，该进程</w:t>
      </w:r>
    </w:p>
    <w:p>
      <w:pPr>
        <w:jc w:val="left"/>
        <w:rPr>
          <w:rFonts w:hint="eastAsia"/>
        </w:rPr>
      </w:pPr>
      <w:r>
        <w:rPr>
          <w:rFonts w:hint="eastAsia"/>
        </w:rPr>
        <w:t>会被分配给最小的一个吗</w:t>
      </w:r>
    </w:p>
    <w:p>
      <w:pPr>
        <w:jc w:val="left"/>
        <w:rPr>
          <w:rFonts w:hint="eastAsia"/>
        </w:rPr>
      </w:pPr>
      <w:r>
        <w:rPr>
          <w:rFonts w:hint="eastAsia"/>
        </w:rPr>
        <w:t>可用分区和</w:t>
      </w:r>
    </w:p>
    <w:p>
      <w:pPr>
        <w:jc w:val="left"/>
        <w:rPr>
          <w:rFonts w:hint="eastAsia"/>
        </w:rPr>
      </w:pPr>
      <w:r>
        <w:rPr>
          <w:rFonts w:hint="eastAsia"/>
        </w:rPr>
        <w:t>多编程的级别是</w:t>
      </w:r>
    </w:p>
    <w:p>
      <w:pPr>
        <w:jc w:val="left"/>
        <w:rPr>
          <w:rFonts w:hint="eastAsia"/>
        </w:rPr>
      </w:pPr>
      <w:r>
        <w:rPr>
          <w:rFonts w:hint="eastAsia"/>
        </w:rPr>
        <w:t>增加的</w:t>
      </w:r>
    </w:p>
    <w:p>
      <w:pPr>
        <w:jc w:val="left"/>
        <w:rPr>
          <w:rFonts w:hint="eastAsia"/>
        </w:rPr>
      </w:pPr>
      <w:r>
        <w:rPr>
          <w:rFonts w:hint="eastAsia"/>
        </w:rPr>
        <w:t>主内存的使用是</w:t>
      </w:r>
    </w:p>
    <w:p>
      <w:pPr>
        <w:jc w:val="left"/>
        <w:rPr>
          <w:rFonts w:hint="eastAsia"/>
        </w:rPr>
      </w:pPr>
      <w:r>
        <w:rPr>
          <w:rFonts w:hint="eastAsia"/>
        </w:rPr>
        <w:t>无效率的任何程序，没有</w:t>
      </w:r>
    </w:p>
    <w:p>
      <w:pPr>
        <w:jc w:val="left"/>
        <w:rPr>
          <w:rFonts w:hint="eastAsia"/>
        </w:rPr>
      </w:pPr>
      <w:r>
        <w:rPr>
          <w:rFonts w:hint="eastAsia"/>
        </w:rPr>
        <w:t>无论多么小，占据</w:t>
      </w:r>
    </w:p>
    <w:p>
      <w:pPr>
        <w:jc w:val="left"/>
        <w:rPr>
          <w:rFonts w:hint="eastAsia"/>
        </w:rPr>
      </w:pPr>
      <w:r>
        <w:rPr>
          <w:rFonts w:hint="eastAsia"/>
        </w:rPr>
        <w:t>整个分区。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jc w:val="left"/>
      </w:pPr>
      <w:r>
        <w:drawing>
          <wp:inline distT="0" distB="0" distL="114300" distR="114300">
            <wp:extent cx="5269230" cy="2540635"/>
            <wp:effectExtent l="0" t="0" r="7620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040" cy="2962910"/>
            <wp:effectExtent l="0" t="0" r="381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722245"/>
            <wp:effectExtent l="0" t="0" r="635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988945"/>
            <wp:effectExtent l="0" t="0" r="889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053715"/>
            <wp:effectExtent l="0" t="0" r="9525" b="133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874645"/>
            <wp:effectExtent l="0" t="0" r="635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碎片</w:t>
      </w:r>
    </w:p>
    <w:p>
      <w:pPr>
        <w:jc w:val="left"/>
        <w:rPr>
          <w:rFonts w:hint="eastAsia"/>
        </w:rPr>
      </w:pPr>
      <w:r>
        <w:drawing>
          <wp:inline distT="0" distB="0" distL="114300" distR="114300">
            <wp:extent cx="5271770" cy="3041015"/>
            <wp:effectExtent l="0" t="0" r="508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728595"/>
            <wp:effectExtent l="0" t="0" r="3810" b="146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跟踪这个洞的开销将比洞本身大得多。</w:t>
      </w:r>
    </w:p>
    <w:p>
      <w:pPr>
        <w:jc w:val="left"/>
        <w:rPr>
          <w:rFonts w:hint="eastAsia"/>
        </w:rPr>
      </w:pPr>
      <w:r>
        <w:drawing>
          <wp:inline distT="0" distB="0" distL="114300" distR="114300">
            <wp:extent cx="5267325" cy="2967355"/>
            <wp:effectExtent l="0" t="0" r="9525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rPr>
          <w:rFonts w:hint="eastAsia"/>
        </w:rPr>
        <w:t>避免这个问题的一般方法是将物理内存分解成固定大小的块，并根据块的大小按单位分配内存。</w:t>
      </w:r>
    </w:p>
    <w:p>
      <w:pPr>
        <w:jc w:val="left"/>
        <w:rPr>
          <w:rFonts w:hint="eastAsia"/>
        </w:rPr>
      </w:pPr>
      <w:r>
        <w:rPr>
          <w:rFonts w:hint="eastAsia"/>
        </w:rPr>
        <w:t>使用这种方法，分配给进程的内存可能略大于所请求的内存。</w:t>
      </w:r>
    </w:p>
    <w:p>
      <w:pPr>
        <w:jc w:val="left"/>
        <w:rPr>
          <w:rFonts w:hint="eastAsia"/>
        </w:rPr>
      </w:pPr>
      <w:r>
        <w:rPr>
          <w:rFonts w:hint="eastAsia"/>
        </w:rPr>
        <w:t>这两种方法之间的区别是内部碎片化内存，它位于分区的内部，但没有被使用。</w:t>
      </w:r>
    </w:p>
    <w:p>
      <w:pPr>
        <w:jc w:val="left"/>
        <w:rPr>
          <w:rFonts w:hint="eastAsia"/>
        </w:rPr>
      </w:pPr>
      <w:r>
        <w:drawing>
          <wp:inline distT="0" distB="0" distL="114300" distR="114300">
            <wp:extent cx="5272405" cy="3397885"/>
            <wp:effectExtent l="0" t="0" r="4445" b="1206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基础和限制的优点：简单，快速</w:t>
      </w:r>
    </w:p>
    <w:p>
      <w:pPr>
        <w:jc w:val="left"/>
        <w:rPr>
          <w:rFonts w:hint="eastAsia"/>
        </w:rPr>
      </w:pPr>
      <w:r>
        <w:rPr>
          <w:rFonts w:hint="eastAsia"/>
        </w:rPr>
        <w:t>沙痂碎裂问题</w:t>
      </w:r>
    </w:p>
    <w:p>
      <w:pPr>
        <w:jc w:val="left"/>
        <w:rPr>
          <w:rFonts w:hint="eastAsia"/>
        </w:rPr>
      </w:pPr>
      <w:r>
        <w:rPr>
          <w:rFonts w:hint="eastAsia"/>
        </w:rPr>
        <w:t>并非每个流程的大小都相同的</w:t>
      </w:r>
    </w:p>
    <w:p>
      <w:pPr>
        <w:jc w:val="left"/>
        <w:rPr>
          <w:rFonts w:hint="eastAsia"/>
        </w:rPr>
      </w:pPr>
      <w:r>
        <w:rPr>
          <w:rFonts w:hint="eastAsia"/>
        </w:rPr>
        <w:t>随着时间的推移，内存空间会变得碎片化</w:t>
      </w:r>
    </w:p>
    <w:p>
      <w:pPr>
        <w:jc w:val="left"/>
        <w:rPr>
          <w:rFonts w:hint="eastAsia"/>
        </w:rPr>
      </w:pPr>
      <w:r>
        <w:rPr>
          <w:rFonts w:hint="eastAsia"/>
        </w:rPr>
        <w:t>缺少对稀疏地址空间的支持</w:t>
      </w:r>
    </w:p>
    <w:p>
      <w:pPr>
        <w:jc w:val="left"/>
        <w:rPr>
          <w:rFonts w:hint="eastAsia"/>
        </w:rPr>
      </w:pPr>
      <w:r>
        <w:rPr>
          <w:rFonts w:hint="eastAsia"/>
        </w:rPr>
        <w:t>希望有多个数据块/程序</w:t>
      </w:r>
    </w:p>
    <w:p>
      <w:pPr>
        <w:jc w:val="left"/>
        <w:rPr>
          <w:rFonts w:hint="eastAsia"/>
        </w:rPr>
      </w:pPr>
      <w:r>
        <w:rPr>
          <w:rFonts w:hint="eastAsia"/>
        </w:rPr>
        <w:t>• e.g.：代码、数据、堆栈</w:t>
      </w:r>
    </w:p>
    <w:p>
      <w:pPr>
        <w:jc w:val="left"/>
        <w:rPr>
          <w:rFonts w:hint="eastAsia"/>
        </w:rPr>
      </w:pPr>
      <w:r>
        <w:rPr>
          <w:rFonts w:hint="eastAsia"/>
        </w:rPr>
        <w:t>很难进行进程间的共享</w:t>
      </w:r>
    </w:p>
    <w:p>
      <w:pPr>
        <w:jc w:val="left"/>
        <w:rPr>
          <w:rFonts w:hint="eastAsia"/>
        </w:rPr>
      </w:pPr>
      <w:r>
        <w:rPr>
          <w:rFonts w:hint="eastAsia"/>
        </w:rPr>
        <w:t>希望尽可能地共享代码段</w:t>
      </w:r>
    </w:p>
    <w:p>
      <w:pPr>
        <w:jc w:val="left"/>
        <w:rPr>
          <w:rFonts w:hint="eastAsia"/>
        </w:rPr>
      </w:pPr>
      <w:r>
        <w:rPr>
          <w:rFonts w:hint="eastAsia"/>
        </w:rPr>
        <w:t>希望在进程之间共享内存</w:t>
      </w:r>
    </w:p>
    <w:p>
      <w:pPr>
        <w:jc w:val="left"/>
      </w:pPr>
      <w:r>
        <w:drawing>
          <wp:inline distT="0" distB="0" distL="114300" distR="114300">
            <wp:extent cx="5267325" cy="3302635"/>
            <wp:effectExtent l="0" t="0" r="9525" b="1206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096895"/>
            <wp:effectExtent l="0" t="0" r="6985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952115"/>
            <wp:effectExtent l="0" t="0" r="444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751455"/>
            <wp:effectExtent l="0" t="0" r="6350" b="1079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rPr>
          <w:rFonts w:hint="eastAsia"/>
        </w:rPr>
        <w:t>该页表在主存中是连续的</w:t>
      </w:r>
    </w:p>
    <w:p>
      <w:pPr>
        <w:jc w:val="left"/>
        <w:rPr>
          <w:rFonts w:hint="eastAsia"/>
        </w:rPr>
      </w:pPr>
      <w:r>
        <w:rPr>
          <w:rFonts w:hint="eastAsia"/>
        </w:rPr>
        <w:t>页表的基本寄存器（PTBR）指向页表</w:t>
      </w:r>
    </w:p>
    <w:p>
      <w:pPr>
        <w:jc w:val="left"/>
        <w:rPr>
          <w:rFonts w:hint="eastAsia"/>
        </w:rPr>
      </w:pPr>
      <w:r>
        <w:rPr>
          <w:rFonts w:hint="eastAsia"/>
        </w:rPr>
        <w:t>页表长度寄存器（PRLR）表示页表的大小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在这个方案中，每个数据/指令的访问</w:t>
      </w:r>
    </w:p>
    <w:p>
      <w:pPr>
        <w:jc w:val="left"/>
        <w:rPr>
          <w:rFonts w:hint="eastAsia"/>
        </w:rPr>
      </w:pPr>
      <w:r>
        <w:rPr>
          <w:rFonts w:hint="eastAsia"/>
        </w:rPr>
        <w:t>需要两个内存访问。</w:t>
      </w:r>
    </w:p>
    <w:p>
      <w:pPr>
        <w:jc w:val="left"/>
        <w:rPr>
          <w:rFonts w:hint="eastAsia"/>
        </w:rPr>
      </w:pPr>
      <w:r>
        <w:rPr>
          <w:rFonts w:hint="eastAsia"/>
        </w:rPr>
        <w:t>这两个内存访问的问题可能是</w:t>
      </w:r>
    </w:p>
    <w:p>
      <w:pPr>
        <w:jc w:val="left"/>
        <w:rPr>
          <w:rFonts w:hint="eastAsia"/>
        </w:rPr>
      </w:pPr>
      <w:r>
        <w:rPr>
          <w:rFonts w:hint="eastAsia"/>
        </w:rPr>
        <w:t>通过使用一种特殊的快速查找来解决</w:t>
      </w:r>
    </w:p>
    <w:p>
      <w:pPr>
        <w:jc w:val="left"/>
        <w:rPr>
          <w:rFonts w:hint="eastAsia"/>
        </w:rPr>
      </w:pPr>
      <w:r>
        <w:rPr>
          <w:rFonts w:hint="eastAsia"/>
        </w:rPr>
        <w:t>硬件高速缓存称为关联内存</w:t>
      </w:r>
    </w:p>
    <w:p>
      <w:pPr>
        <w:jc w:val="left"/>
        <w:rPr>
          <w:rFonts w:hint="eastAsia"/>
        </w:rPr>
      </w:pPr>
      <w:r>
        <w:rPr>
          <w:rFonts w:hint="eastAsia"/>
        </w:rPr>
        <w:t>或转换备用缓冲区（TLB）</w:t>
      </w:r>
    </w:p>
    <w:p>
      <w:pPr>
        <w:jc w:val="left"/>
      </w:pPr>
      <w:r>
        <w:drawing>
          <wp:inline distT="0" distB="0" distL="114300" distR="114300">
            <wp:extent cx="5272405" cy="2952115"/>
            <wp:effectExtent l="0" t="0" r="444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92989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963545"/>
            <wp:effectExtent l="0" t="0" r="9525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162300"/>
            <wp:effectExtent l="0" t="0" r="444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033270"/>
            <wp:effectExtent l="0" t="0" r="508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508885"/>
            <wp:effectExtent l="0" t="0" r="762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2405" cy="1738630"/>
            <wp:effectExtent l="0" t="0" r="4445" b="139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180715"/>
            <wp:effectExtent l="0" t="0" r="952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207385"/>
            <wp:effectExtent l="0" t="0" r="4445" b="1206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903855"/>
            <wp:effectExtent l="0" t="0" r="6350" b="1079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962910"/>
            <wp:effectExtent l="0" t="0" r="3175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drawing>
          <wp:inline distT="0" distB="0" distL="114300" distR="114300">
            <wp:extent cx="5270500" cy="2976880"/>
            <wp:effectExtent l="0" t="0" r="6350" b="139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rPr>
          <w:rFonts w:hint="eastAsia"/>
        </w:rPr>
        <w:t>减少了存储每个页表所需的内存，但增加了在发生页面引用时搜索该表所需的时间</w:t>
      </w:r>
    </w:p>
    <w:p>
      <w:pPr>
        <w:jc w:val="left"/>
      </w:pPr>
      <w:r>
        <w:drawing>
          <wp:inline distT="0" distB="0" distL="114300" distR="114300">
            <wp:extent cx="5269230" cy="2814320"/>
            <wp:effectExtent l="0" t="0" r="762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drawing>
          <wp:inline distT="0" distB="0" distL="114300" distR="114300">
            <wp:extent cx="5271135" cy="3265805"/>
            <wp:effectExtent l="0" t="0" r="5715" b="1079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962910"/>
            <wp:effectExtent l="0" t="0" r="3175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999740"/>
            <wp:effectExtent l="0" t="0" r="3810" b="1016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AyZmU5NDM2YmNjZDE2ZTg0OWYyZGZiMmE4M2E0OWQifQ=="/>
  </w:docVars>
  <w:rsids>
    <w:rsidRoot w:val="00000000"/>
    <w:rsid w:val="3E3F4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42</TotalTime>
  <ScaleCrop>false</ScaleCrop>
  <LinksUpToDate>false</LinksUpToDate>
  <CharactersWithSpaces>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2022-11-25T13:26:57Z</dcterms:created>
  <dc:creator>14497</dc:creator>
  <cp:lastModifiedBy>张鑫成</cp:lastModifiedBy>
  <dcterms:modified xsi:type="dcterms:W3CDTF">2022-11-25T15:39:54Z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1BECB7C093A145C4A7BEFF73CF69CEAC</vt:lpwstr>
  </property>
</Properties>
</file>