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09"/>
        <w:gridCol w:w="2920"/>
        <w:gridCol w:w="23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40" w:hRule="atLeast"/>
        </w:trPr>
        <w:tc>
          <w:tcPr>
            <w:tcW w:w="7871" w:type="dxa"/>
            <w:gridSpan w:val="3"/>
            <w:vAlign w:val="center"/>
          </w:tcPr>
          <w:p>
            <w:pPr>
              <w:spacing w:line="288" w:lineRule="auto"/>
              <w:ind w:left="-386" w:leftChars="-184"/>
              <w:jc w:val="center"/>
              <w:rPr>
                <w:rFonts w:hint="eastAsia" w:ascii="华文琥珀" w:hAnsi="宋体" w:eastAsia="华文琥珀" w:cs="Times New Roman"/>
                <w:bCs/>
                <w:sz w:val="72"/>
                <w:szCs w:val="44"/>
              </w:rPr>
            </w:pPr>
            <w:r>
              <w:rPr>
                <w:rFonts w:hint="eastAsia" w:ascii="华文琥珀" w:hAnsi="宋体" w:eastAsia="华文琥珀" w:cs="Times New Roman"/>
                <w:bCs/>
                <w:sz w:val="72"/>
                <w:szCs w:val="44"/>
              </w:rPr>
              <w:t>北京交通大学软件学院</w:t>
            </w:r>
          </w:p>
          <w:p>
            <w:pPr>
              <w:spacing w:line="288" w:lineRule="auto"/>
              <w:ind w:left="-386" w:leftChars="-184"/>
              <w:jc w:val="center"/>
              <w:rPr>
                <w:rFonts w:ascii="宋体" w:hAnsi="宋体" w:eastAsia="宋体" w:cs="Times New Roman"/>
                <w:b/>
                <w:bCs/>
                <w:sz w:val="48"/>
                <w:szCs w:val="44"/>
              </w:rPr>
            </w:pPr>
          </w:p>
          <w:p>
            <w:pPr>
              <w:spacing w:line="480" w:lineRule="auto"/>
              <w:ind w:left="-386" w:leftChars="-184"/>
              <w:jc w:val="center"/>
              <w:rPr>
                <w:rFonts w:ascii="黑体" w:hAnsi="黑体" w:eastAsia="黑体" w:cs="Times New Roman"/>
                <w:b/>
                <w:bCs/>
                <w:sz w:val="52"/>
                <w:szCs w:val="44"/>
              </w:rPr>
            </w:pPr>
            <w:r>
              <w:rPr>
                <w:rFonts w:hint="eastAsia" w:ascii="黑体" w:hAnsi="黑体" w:eastAsia="黑体" w:cs="Times New Roman"/>
                <w:b/>
                <w:bCs/>
                <w:sz w:val="52"/>
                <w:szCs w:val="44"/>
              </w:rPr>
              <w:t>《</w:t>
            </w:r>
            <w:r>
              <w:rPr>
                <w:rFonts w:ascii="黑体" w:hAnsi="黑体" w:eastAsia="黑体" w:cs="Times New Roman"/>
                <w:b/>
                <w:bCs/>
                <w:sz w:val="52"/>
                <w:szCs w:val="44"/>
              </w:rPr>
              <w:t>操作系统</w:t>
            </w:r>
            <w:r>
              <w:rPr>
                <w:rFonts w:hint="eastAsia" w:ascii="黑体" w:hAnsi="黑体" w:eastAsia="黑体" w:cs="Times New Roman"/>
                <w:b/>
                <w:bCs/>
                <w:sz w:val="52"/>
                <w:szCs w:val="44"/>
              </w:rPr>
              <w:t>》课程</w:t>
            </w:r>
          </w:p>
          <w:p>
            <w:pPr>
              <w:spacing w:line="480" w:lineRule="auto"/>
              <w:ind w:left="-386" w:leftChars="-184"/>
              <w:jc w:val="center"/>
              <w:rPr>
                <w:rFonts w:ascii="黑体" w:hAnsi="黑体" w:eastAsia="黑体" w:cs="Times New Roman"/>
                <w:b/>
                <w:bCs/>
                <w:sz w:val="52"/>
                <w:szCs w:val="44"/>
              </w:rPr>
            </w:pPr>
            <w:r>
              <w:rPr>
                <w:rFonts w:ascii="黑体" w:hAnsi="黑体" w:eastAsia="黑体" w:cs="Times New Roman"/>
                <w:b/>
                <w:bCs/>
                <w:sz w:val="52"/>
                <w:szCs w:val="44"/>
              </w:rPr>
              <w:t>实验报告</w:t>
            </w: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hint="eastAsia" w:ascii="宋体" w:hAnsi="宋体" w:eastAsia="宋体" w:cs="Times New Roman"/>
                <w:b/>
                <w:bCs/>
                <w:sz w:val="44"/>
                <w:szCs w:val="44"/>
              </w:rPr>
            </w:pPr>
          </w:p>
        </w:tc>
      </w:tr>
    </w:tbl>
    <w:p>
      <w:pPr>
        <w:spacing w:line="288" w:lineRule="auto"/>
        <w:jc w:val="left"/>
        <w:rPr>
          <w:rFonts w:ascii="宋体" w:hAnsi="宋体" w:eastAsia="宋体" w:cs="Times New Roman"/>
          <w:b/>
          <w:bCs/>
          <w:sz w:val="44"/>
          <w:szCs w:val="44"/>
        </w:rPr>
      </w:pPr>
    </w:p>
    <w:tbl>
      <w:tblPr>
        <w:tblStyle w:val="10"/>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1" w:hRule="atLeast"/>
          <w:jc w:val="right"/>
        </w:trPr>
        <w:tc>
          <w:tcPr>
            <w:tcW w:w="6830" w:type="dxa"/>
          </w:tcPr>
          <w:p>
            <w:pPr>
              <w:spacing w:line="288" w:lineRule="auto"/>
              <w:jc w:val="right"/>
              <w:rPr>
                <w:rFonts w:hint="eastAsia" w:ascii="宋体" w:hAnsi="宋体" w:eastAsia="宋体" w:cs="Times New Roman"/>
                <w:b/>
                <w:bCs/>
                <w:sz w:val="24"/>
                <w:szCs w:val="21"/>
                <w:lang w:val="en-US" w:eastAsia="zh-CN"/>
              </w:rPr>
            </w:pPr>
            <w:r>
              <w:rPr>
                <w:rFonts w:ascii="宋体" w:hAnsi="宋体" w:eastAsia="宋体" w:cs="Times New Roman"/>
                <w:b/>
                <w:bCs/>
                <w:sz w:val="24"/>
                <w:szCs w:val="21"/>
              </w:rPr>
              <w:t xml:space="preserve">姓名: </w:t>
            </w:r>
            <w:r>
              <w:rPr>
                <w:rFonts w:hint="eastAsia" w:ascii="宋体" w:hAnsi="宋体" w:eastAsia="宋体" w:cs="Times New Roman"/>
                <w:b/>
                <w:bCs/>
                <w:sz w:val="24"/>
                <w:szCs w:val="21"/>
                <w:lang w:val="en-US" w:eastAsia="zh-CN"/>
              </w:rPr>
              <w:t>张鑫成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hint="default" w:ascii="宋体" w:hAnsi="宋体" w:eastAsia="宋体" w:cs="Times New Roman"/>
                <w:b/>
                <w:bCs/>
                <w:sz w:val="24"/>
                <w:szCs w:val="21"/>
                <w:lang w:val="en-US" w:eastAsia="zh-CN"/>
              </w:rPr>
            </w:pPr>
            <w:r>
              <w:rPr>
                <w:rFonts w:ascii="宋体" w:hAnsi="宋体" w:eastAsia="宋体" w:cs="Times New Roman"/>
                <w:b/>
                <w:bCs/>
                <w:sz w:val="24"/>
                <w:szCs w:val="21"/>
              </w:rPr>
              <w:t xml:space="preserve">学号: </w:t>
            </w:r>
            <w:r>
              <w:rPr>
                <w:rFonts w:hint="eastAsia" w:ascii="宋体" w:hAnsi="宋体" w:eastAsia="宋体" w:cs="Times New Roman"/>
                <w:b/>
                <w:bCs/>
                <w:sz w:val="24"/>
                <w:szCs w:val="21"/>
                <w:lang w:val="en-US" w:eastAsia="zh-CN"/>
              </w:rPr>
              <w:t>20271055</w:t>
            </w:r>
          </w:p>
        </w:tc>
      </w:tr>
    </w:tbl>
    <w:sdt>
      <w:sdtPr>
        <w:rPr>
          <w:rFonts w:ascii="宋体" w:hAnsi="宋体" w:eastAsia="宋体" w:cs="Times New Roman"/>
          <w:color w:val="auto"/>
          <w:kern w:val="2"/>
          <w:sz w:val="21"/>
          <w:szCs w:val="24"/>
          <w:lang w:val="zh-CN"/>
        </w:rPr>
        <w:id w:val="1260949580"/>
        <w:docPartObj>
          <w:docPartGallery w:val="Table of Contents"/>
          <w:docPartUnique/>
        </w:docPartObj>
      </w:sdtPr>
      <w:sdtEndPr>
        <w:rPr>
          <w:rFonts w:ascii="宋体" w:hAnsi="宋体" w:eastAsia="宋体" w:cs="Times New Roman"/>
          <w:b/>
          <w:bCs/>
          <w:color w:val="auto"/>
          <w:kern w:val="2"/>
          <w:sz w:val="21"/>
          <w:szCs w:val="24"/>
          <w:lang w:val="zh-CN"/>
        </w:rPr>
      </w:sdtEndPr>
      <w:sdtContent>
        <w:p>
          <w:pPr>
            <w:pStyle w:val="24"/>
            <w:jc w:val="center"/>
            <w:rPr>
              <w:rFonts w:ascii="宋体" w:hAnsi="宋体" w:eastAsia="宋体" w:cs="Times New Roman"/>
            </w:rPr>
          </w:pPr>
          <w:bookmarkStart w:id="6" w:name="_GoBack"/>
          <w:bookmarkEnd w:id="6"/>
          <w:r>
            <w:rPr>
              <w:rFonts w:ascii="宋体" w:hAnsi="宋体" w:eastAsia="宋体" w:cs="Times New Roman"/>
              <w:lang w:val="zh-CN"/>
            </w:rPr>
            <w:t>目录</w:t>
          </w:r>
        </w:p>
        <w:p>
          <w:pPr>
            <w:pStyle w:val="7"/>
            <w:tabs>
              <w:tab w:val="right" w:leader="dot" w:pos="8306"/>
            </w:tabs>
          </w:pPr>
          <w:r>
            <w:rPr>
              <w:rFonts w:ascii="宋体" w:hAnsi="宋体" w:eastAsia="宋体" w:cs="Times New Roman"/>
            </w:rPr>
            <w:fldChar w:fldCharType="begin"/>
          </w:r>
          <w:r>
            <w:rPr>
              <w:rFonts w:ascii="宋体" w:hAnsi="宋体" w:eastAsia="宋体" w:cs="Times New Roman"/>
            </w:rPr>
            <w:instrText xml:space="preserve"> TOC \o "1-3" \h \z \u </w:instrText>
          </w:r>
          <w:r>
            <w:rPr>
              <w:rFonts w:ascii="宋体" w:hAnsi="宋体" w:eastAsia="宋体" w:cs="Times New Roman"/>
            </w:rPr>
            <w:fldChar w:fldCharType="separate"/>
          </w:r>
          <w:r>
            <w:rPr>
              <w:rFonts w:ascii="宋体" w:hAnsi="宋体" w:eastAsia="宋体" w:cs="Times New Roman"/>
            </w:rPr>
            <w:fldChar w:fldCharType="begin"/>
          </w:r>
          <w:r>
            <w:rPr>
              <w:rFonts w:ascii="宋体" w:hAnsi="宋体" w:eastAsia="宋体" w:cs="Times New Roman"/>
            </w:rPr>
            <w:instrText xml:space="preserve"> HYPERLINK \l _Toc11355 </w:instrText>
          </w:r>
          <w:r>
            <w:rPr>
              <w:rFonts w:ascii="宋体" w:hAnsi="宋体" w:eastAsia="宋体" w:cs="Times New Roman"/>
            </w:rPr>
            <w:fldChar w:fldCharType="separate"/>
          </w:r>
          <w:r>
            <w:rPr>
              <w:rFonts w:ascii="宋体" w:hAnsi="宋体" w:eastAsia="宋体" w:cs="Times New Roman"/>
              <w:szCs w:val="24"/>
            </w:rPr>
            <w:t>1 实验目的</w:t>
          </w:r>
          <w:r>
            <w:tab/>
          </w:r>
          <w:r>
            <w:fldChar w:fldCharType="begin"/>
          </w:r>
          <w:r>
            <w:instrText xml:space="preserve"> PAGEREF _Toc11355 \h </w:instrText>
          </w:r>
          <w:r>
            <w:fldChar w:fldCharType="separate"/>
          </w:r>
          <w:r>
            <w:t>2</w:t>
          </w:r>
          <w:r>
            <w:fldChar w:fldCharType="end"/>
          </w:r>
          <w:r>
            <w:rPr>
              <w:rFonts w:ascii="宋体" w:hAnsi="宋体" w:eastAsia="宋体" w:cs="Times New Roma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_Toc19994 </w:instrText>
          </w:r>
          <w:r>
            <w:rPr>
              <w:rFonts w:ascii="宋体" w:hAnsi="宋体" w:eastAsia="宋体" w:cs="Times New Roman"/>
              <w:bCs/>
              <w:lang w:val="zh-CN"/>
            </w:rPr>
            <w:fldChar w:fldCharType="separate"/>
          </w:r>
          <w:r>
            <w:rPr>
              <w:rFonts w:ascii="宋体" w:hAnsi="宋体" w:eastAsia="宋体" w:cs="Times New Roman"/>
              <w:szCs w:val="24"/>
            </w:rPr>
            <w:t>2 实验过程设计</w:t>
          </w:r>
          <w:r>
            <w:tab/>
          </w:r>
          <w:r>
            <w:fldChar w:fldCharType="begin"/>
          </w:r>
          <w:r>
            <w:instrText xml:space="preserve"> PAGEREF _Toc19994 \h </w:instrText>
          </w:r>
          <w:r>
            <w:fldChar w:fldCharType="separate"/>
          </w:r>
          <w:r>
            <w:t>3</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_Toc30679 </w:instrText>
          </w:r>
          <w:r>
            <w:rPr>
              <w:rFonts w:ascii="宋体" w:hAnsi="宋体" w:eastAsia="宋体" w:cs="Times New Roman"/>
              <w:bCs/>
              <w:lang w:val="zh-CN"/>
            </w:rPr>
            <w:fldChar w:fldCharType="separate"/>
          </w:r>
          <w:r>
            <w:rPr>
              <w:rFonts w:ascii="宋体" w:hAnsi="宋体" w:eastAsia="宋体" w:cs="Times New Roman"/>
              <w:szCs w:val="24"/>
            </w:rPr>
            <w:t>3 源代码</w:t>
          </w:r>
          <w:r>
            <w:rPr>
              <w:rFonts w:hint="eastAsia" w:ascii="宋体" w:hAnsi="宋体" w:eastAsia="宋体" w:cs="Times New Roman"/>
              <w:szCs w:val="24"/>
            </w:rPr>
            <w:t>及注释</w:t>
          </w:r>
          <w:r>
            <w:tab/>
          </w:r>
          <w:r>
            <w:fldChar w:fldCharType="begin"/>
          </w:r>
          <w:r>
            <w:instrText xml:space="preserve"> PAGEREF _Toc30679 \h </w:instrText>
          </w:r>
          <w:r>
            <w:fldChar w:fldCharType="separate"/>
          </w:r>
          <w:r>
            <w:t>3</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_Toc17763 </w:instrText>
          </w:r>
          <w:r>
            <w:rPr>
              <w:rFonts w:ascii="宋体" w:hAnsi="宋体" w:eastAsia="宋体" w:cs="Times New Roman"/>
              <w:bCs/>
              <w:lang w:val="zh-CN"/>
            </w:rPr>
            <w:fldChar w:fldCharType="separate"/>
          </w:r>
          <w:r>
            <w:rPr>
              <w:rFonts w:ascii="宋体" w:hAnsi="宋体" w:eastAsia="宋体" w:cs="Times New Roman"/>
              <w:szCs w:val="24"/>
            </w:rPr>
            <w:t>4 运行结果</w:t>
          </w:r>
          <w:r>
            <w:rPr>
              <w:rFonts w:hint="eastAsia" w:ascii="宋体" w:hAnsi="宋体" w:eastAsia="宋体" w:cs="Times New Roman"/>
              <w:szCs w:val="24"/>
            </w:rPr>
            <w:t>与分析</w:t>
          </w:r>
          <w:r>
            <w:tab/>
          </w:r>
          <w:r>
            <w:fldChar w:fldCharType="begin"/>
          </w:r>
          <w:r>
            <w:instrText xml:space="preserve"> PAGEREF _Toc17763 \h </w:instrText>
          </w:r>
          <w:r>
            <w:fldChar w:fldCharType="separate"/>
          </w:r>
          <w:r>
            <w:t>5</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_Toc21866 </w:instrText>
          </w:r>
          <w:r>
            <w:rPr>
              <w:rFonts w:ascii="宋体" w:hAnsi="宋体" w:eastAsia="宋体" w:cs="Times New Roman"/>
              <w:bCs/>
              <w:lang w:val="zh-CN"/>
            </w:rPr>
            <w:fldChar w:fldCharType="separate"/>
          </w:r>
          <w:r>
            <w:rPr>
              <w:rFonts w:ascii="宋体" w:hAnsi="宋体" w:eastAsia="宋体" w:cs="Times New Roman"/>
              <w:szCs w:val="24"/>
            </w:rPr>
            <w:t xml:space="preserve">5 </w:t>
          </w:r>
          <w:r>
            <w:rPr>
              <w:rFonts w:hint="eastAsia" w:ascii="宋体" w:hAnsi="宋体" w:eastAsia="宋体" w:cs="Times New Roman"/>
              <w:szCs w:val="24"/>
            </w:rPr>
            <w:t>实验总结</w:t>
          </w:r>
          <w:r>
            <w:tab/>
          </w:r>
          <w:r>
            <w:fldChar w:fldCharType="begin"/>
          </w:r>
          <w:r>
            <w:instrText xml:space="preserve"> PAGEREF _Toc21866 \h </w:instrText>
          </w:r>
          <w:r>
            <w:fldChar w:fldCharType="separate"/>
          </w:r>
          <w:r>
            <w:t>6</w:t>
          </w:r>
          <w:r>
            <w:fldChar w:fldCharType="end"/>
          </w:r>
          <w:r>
            <w:rPr>
              <w:rFonts w:ascii="宋体" w:hAnsi="宋体" w:eastAsia="宋体" w:cs="Times New Roman"/>
              <w:bCs/>
              <w:lang w:val="zh-CN"/>
            </w:rPr>
            <w:fldChar w:fldCharType="end"/>
          </w:r>
        </w:p>
        <w:p>
          <w:pPr>
            <w:rPr>
              <w:rFonts w:ascii="宋体" w:hAnsi="宋体" w:eastAsia="宋体" w:cs="Times New Roman"/>
            </w:rPr>
          </w:pPr>
          <w:r>
            <w:rPr>
              <w:rFonts w:ascii="宋体" w:hAnsi="宋体" w:eastAsia="宋体" w:cs="Times New Roman"/>
              <w:bCs/>
              <w:lang w:val="zh-CN"/>
            </w:rPr>
            <w:fldChar w:fldCharType="end"/>
          </w:r>
        </w:p>
      </w:sdtContent>
    </w:sdt>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0" w:name="_Toc114601534"/>
      <w:bookmarkStart w:id="1" w:name="_Toc11355"/>
      <w:r>
        <w:rPr>
          <w:rFonts w:ascii="宋体" w:hAnsi="宋体" w:eastAsia="宋体" w:cs="Times New Roman"/>
          <w:sz w:val="24"/>
          <w:szCs w:val="24"/>
        </w:rPr>
        <w:t xml:space="preserve">1 </w:t>
      </w:r>
      <w:bookmarkEnd w:id="0"/>
      <w:r>
        <w:rPr>
          <w:rFonts w:ascii="宋体" w:hAnsi="宋体" w:eastAsia="宋体" w:cs="Times New Roman"/>
          <w:sz w:val="24"/>
          <w:szCs w:val="24"/>
        </w:rPr>
        <w:t>实验目的</w:t>
      </w:r>
      <w:bookmarkEnd w:id="1"/>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：写出本次实验的主要实验目的与原因。</w:t>
      </w:r>
      <w:r>
        <w:rPr>
          <w:rFonts w:hint="eastAsia" w:ascii="宋体" w:hAnsi="宋体" w:eastAsia="宋体" w:cs="Times New Roman"/>
          <w:color w:val="4472C4" w:themeColor="accent1"/>
          <w14:textFill>
            <w14:solidFill>
              <w14:schemeClr w14:val="accent1"/>
            </w14:solidFill>
          </w14:textFill>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color w:val="4472C4" w:themeColor="accent1"/>
          <w:sz w:val="24"/>
          <w:szCs w:val="24"/>
          <w14:textFill>
            <w14:solidFill>
              <w14:schemeClr w14:val="accent1"/>
            </w14:solidFill>
          </w14:textFill>
        </w:rPr>
      </w:pPr>
      <w:r>
        <w:rPr>
          <w:rFonts w:hint="eastAsia" w:ascii="宋体" w:hAnsi="宋体" w:eastAsia="宋体" w:cs="宋体"/>
          <w:i w:val="0"/>
          <w:iCs w:val="0"/>
          <w:caps w:val="0"/>
          <w:color w:val="24292F"/>
          <w:spacing w:val="0"/>
          <w:sz w:val="24"/>
          <w:szCs w:val="24"/>
          <w:shd w:val="clear" w:fill="FFFFFF"/>
          <w:lang w:val="en-US" w:eastAsia="zh-CN"/>
        </w:rPr>
        <w:t>实现</w:t>
      </w:r>
      <w:r>
        <w:rPr>
          <w:rFonts w:hint="eastAsia" w:ascii="宋体" w:hAnsi="宋体" w:eastAsia="宋体" w:cs="宋体"/>
          <w:i w:val="0"/>
          <w:iCs w:val="0"/>
          <w:caps w:val="0"/>
          <w:color w:val="24292F"/>
          <w:spacing w:val="0"/>
          <w:sz w:val="24"/>
          <w:szCs w:val="24"/>
          <w:shd w:val="clear" w:fill="FFFFFF"/>
        </w:rPr>
        <w:t>操作系统对中断的处理和对应用程序的抢占，设计实现更加公平和高效交互的抢占式操作系统。</w:t>
      </w:r>
    </w:p>
    <w:p>
      <w:pPr>
        <w:rPr>
          <w:rFonts w:ascii="宋体" w:hAnsi="宋体" w:eastAsia="宋体" w:cs="Times New Roman"/>
          <w:color w:val="4472C4" w:themeColor="accent1"/>
          <w14:textFill>
            <w14:solidFill>
              <w14:schemeClr w14:val="accent1"/>
            </w14:solidFill>
          </w14:textFill>
        </w:rPr>
      </w:pPr>
    </w:p>
    <w:p>
      <w:pPr>
        <w:rPr>
          <w:rFonts w:hint="eastAsia" w:ascii="宋体" w:hAnsi="宋体" w:eastAsia="宋体" w:cs="Times New Roman"/>
          <w:color w:val="4472C4" w:themeColor="accent1"/>
          <w14:textFill>
            <w14:solidFill>
              <w14:schemeClr w14:val="accent1"/>
            </w14:solidFill>
          </w14:textFill>
        </w:rPr>
      </w:pPr>
    </w:p>
    <w:p>
      <w:pPr>
        <w:pStyle w:val="2"/>
        <w:spacing w:before="624" w:beforeLines="200" w:after="0" w:line="288" w:lineRule="auto"/>
        <w:rPr>
          <w:rFonts w:ascii="宋体" w:hAnsi="宋体" w:eastAsia="宋体" w:cs="Times New Roman"/>
          <w:sz w:val="24"/>
          <w:szCs w:val="24"/>
        </w:rPr>
      </w:pPr>
      <w:bookmarkStart w:id="2" w:name="_Toc19994"/>
      <w:r>
        <w:rPr>
          <w:rFonts w:ascii="宋体" w:hAnsi="宋体" w:eastAsia="宋体" w:cs="Times New Roman"/>
          <w:sz w:val="24"/>
          <w:szCs w:val="24"/>
        </w:rPr>
        <w:t>2 实验过程设计</w:t>
      </w:r>
      <w:bookmarkEnd w:id="2"/>
    </w:p>
    <w:p>
      <w:pPr>
        <w:rPr>
          <w:rFonts w:ascii="宋体" w:hAnsi="宋体" w:eastAsia="宋体" w:cs="Times New Roman"/>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：写出本次实验的主要实验流程或个人实验</w:t>
      </w:r>
      <w:r>
        <w:rPr>
          <w:rFonts w:hint="eastAsia" w:ascii="宋体" w:hAnsi="宋体" w:eastAsia="宋体" w:cs="Times New Roman"/>
          <w:color w:val="4472C4" w:themeColor="accent1"/>
          <w14:textFill>
            <w14:solidFill>
              <w14:schemeClr w14:val="accent1"/>
            </w14:solidFill>
          </w14:textFill>
        </w:rPr>
        <w:t>的</w:t>
      </w:r>
      <w:r>
        <w:rPr>
          <w:rFonts w:ascii="宋体" w:hAnsi="宋体" w:eastAsia="宋体" w:cs="Times New Roman"/>
          <w:color w:val="4472C4" w:themeColor="accent1"/>
          <w14:textFill>
            <w14:solidFill>
              <w14:schemeClr w14:val="accent1"/>
            </w14:solidFill>
          </w14:textFill>
        </w:rPr>
        <w:t>实施过程。</w:t>
      </w:r>
      <w:r>
        <w:rPr>
          <w:rFonts w:hint="eastAsia" w:ascii="宋体" w:hAnsi="宋体" w:eastAsia="宋体" w:cs="Times New Roman"/>
          <w:color w:val="4472C4" w:themeColor="accent1"/>
          <w14:textFill>
            <w14:solidFill>
              <w14:schemeClr w14:val="accent1"/>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实现时间中断与计时器。</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实现抢占式调度</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ascii="宋体" w:hAnsi="宋体" w:eastAsia="宋体" w:cs="Times New Roman"/>
        </w:rPr>
      </w:pPr>
      <w:r>
        <w:rPr>
          <w:rFonts w:hint="eastAsia" w:ascii="宋体" w:hAnsi="宋体" w:eastAsia="宋体" w:cs="宋体"/>
          <w:i w:val="0"/>
          <w:iCs w:val="0"/>
          <w:caps w:val="0"/>
          <w:color w:val="24292F"/>
          <w:spacing w:val="0"/>
          <w:sz w:val="24"/>
          <w:szCs w:val="24"/>
          <w:shd w:val="clear" w:fill="FFFFFF"/>
          <w:lang w:val="en-US" w:eastAsia="zh-CN"/>
        </w:rPr>
        <w:t>使用</w:t>
      </w:r>
      <w:r>
        <w:rPr>
          <w:rFonts w:hint="default" w:ascii="宋体" w:hAnsi="宋体" w:eastAsia="宋体" w:cs="宋体"/>
          <w:i w:val="0"/>
          <w:iCs w:val="0"/>
          <w:caps w:val="0"/>
          <w:color w:val="24292F"/>
          <w:spacing w:val="0"/>
          <w:sz w:val="24"/>
          <w:szCs w:val="24"/>
          <w:shd w:val="clear" w:fill="FFFFFF"/>
          <w:lang w:val="en-US" w:eastAsia="zh-CN"/>
        </w:rPr>
        <w:t>时间片轮转算法(RR, Round-Robin) 来对应用进行调度</w:t>
      </w:r>
      <w:r>
        <w:rPr>
          <w:rFonts w:hint="eastAsia" w:ascii="宋体" w:hAnsi="宋体" w:eastAsia="宋体" w:cs="宋体"/>
          <w:i w:val="0"/>
          <w:iCs w:val="0"/>
          <w:caps w:val="0"/>
          <w:color w:val="24292F"/>
          <w:spacing w:val="0"/>
          <w:sz w:val="24"/>
          <w:szCs w:val="24"/>
          <w:shd w:val="clear" w:fill="FFFFFF"/>
          <w:lang w:val="en-US" w:eastAsia="zh-CN"/>
        </w:rPr>
        <w:t>。</w:t>
      </w:r>
    </w:p>
    <w:p>
      <w:pPr>
        <w:pStyle w:val="2"/>
        <w:spacing w:before="624" w:beforeLines="200" w:after="0" w:line="288" w:lineRule="auto"/>
        <w:rPr>
          <w:rFonts w:ascii="宋体" w:hAnsi="宋体" w:eastAsia="宋体" w:cs="Times New Roman"/>
          <w:sz w:val="24"/>
          <w:szCs w:val="24"/>
        </w:rPr>
      </w:pPr>
      <w:bookmarkStart w:id="3" w:name="_Toc30679"/>
      <w:r>
        <w:rPr>
          <w:rFonts w:ascii="宋体" w:hAnsi="宋体" w:eastAsia="宋体" w:cs="Times New Roman"/>
          <w:sz w:val="24"/>
          <w:szCs w:val="24"/>
        </w:rPr>
        <w:t>3 源代码</w:t>
      </w:r>
      <w:r>
        <w:rPr>
          <w:rFonts w:hint="eastAsia" w:ascii="宋体" w:hAnsi="宋体" w:eastAsia="宋体" w:cs="Times New Roman"/>
          <w:sz w:val="24"/>
          <w:szCs w:val="24"/>
        </w:rPr>
        <w:t>及注释</w:t>
      </w:r>
      <w:bookmarkEnd w:id="3"/>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：写出本次实验使用的命令或编写的源代码。请在</w:t>
      </w:r>
      <w:r>
        <w:rPr>
          <w:rFonts w:hint="eastAsia" w:ascii="宋体" w:hAnsi="宋体" w:eastAsia="宋体" w:cs="Times New Roman"/>
          <w:color w:val="4472C4" w:themeColor="accent1"/>
          <w14:textFill>
            <w14:solidFill>
              <w14:schemeClr w14:val="accent1"/>
            </w14:solidFill>
          </w14:textFill>
        </w:rPr>
        <w:t>下列表格中说明</w:t>
      </w:r>
      <w:r>
        <w:rPr>
          <w:rFonts w:ascii="宋体" w:hAnsi="宋体" w:eastAsia="宋体" w:cs="Times New Roman"/>
          <w:color w:val="4472C4" w:themeColor="accent1"/>
          <w14:textFill>
            <w14:solidFill>
              <w14:schemeClr w14:val="accent1"/>
            </w14:solidFill>
          </w14:textFill>
        </w:rPr>
        <w:t>源代码的文件名和代码功能概述</w:t>
      </w:r>
      <w:r>
        <w:rPr>
          <w:rFonts w:hint="eastAsia" w:ascii="宋体" w:hAnsi="宋体" w:eastAsia="宋体" w:cs="Times New Roman"/>
          <w:color w:val="4472C4" w:themeColor="accent1"/>
          <w14:textFill>
            <w14:solidFill>
              <w14:schemeClr w14:val="accent1"/>
            </w14:solidFill>
          </w14:textFill>
        </w:rPr>
        <w:t>或者命令名和该命令的主要作用。要求针对核心功能代码进行注释。）</w:t>
      </w:r>
    </w:p>
    <w:p>
      <w:pPr>
        <w:jc w:val="center"/>
        <w:rPr>
          <w:rFonts w:ascii="宋体" w:hAnsi="宋体" w:eastAsia="宋体" w:cs="Times New Roman"/>
        </w:rPr>
      </w:pPr>
      <w:r>
        <w:rPr>
          <w:rFonts w:ascii="宋体" w:hAnsi="宋体" w:eastAsia="宋体" w:cs="Times New Roman"/>
        </w:rPr>
        <w:t>表 3-1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os/src/timer.rs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取得当前 mtime 计数器的值</w:t>
            </w:r>
            <w:r>
              <w:rPr>
                <w:rFonts w:hint="eastAsia" w:ascii="宋体" w:hAnsi="宋体" w:eastAsia="宋体" w:cs="宋体"/>
                <w:i w:val="0"/>
                <w:iCs w:val="0"/>
                <w:caps w:val="0"/>
                <w:color w:val="24292F"/>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统计一个应用的运行时长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RISC-V timer-related functionality</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use crate::config::CLOCK_FREQ;</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use crate::sbi::set_timer;</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use riscv::register::time;</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const TICKS_PER_SEC: usize = 100;</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const MSEC_PER_SEC: usize = 1000;</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read the `mtime` register</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pub fn get_time() -&gt; usize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time::read()</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get current time in milliseconds</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pub fn get_time_ms() -&gt; usize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time::read() / (CLOCK_FREQ / MSEC_PER_SEC)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set the next timer interrupt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pub fn set_next_trigger()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set_timer(get_time() + CLOCK_FREQ / TICKS_PER_SEC);</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Times New Roman"/>
                <w:b/>
                <w:szCs w:val="21"/>
              </w:rPr>
            </w:pPr>
            <w:r>
              <w:rPr>
                <w:rFonts w:hint="eastAsia" w:ascii="宋体" w:hAnsi="宋体" w:eastAsia="宋体" w:cs="宋体"/>
                <w:i w:val="0"/>
                <w:iCs w:val="0"/>
                <w:caps w:val="0"/>
                <w:color w:val="24292F"/>
                <w:spacing w:val="0"/>
                <w:sz w:val="24"/>
                <w:szCs w:val="24"/>
                <w:shd w:val="clear" w:fill="FFFFFF"/>
                <w:lang w:val="en-US" w:eastAsia="zh-CN"/>
              </w:rPr>
              <w:t>}</w:t>
            </w:r>
          </w:p>
        </w:tc>
      </w:tr>
    </w:tbl>
    <w:p>
      <w:pPr>
        <w:rPr>
          <w:rFonts w:ascii="宋体" w:hAnsi="宋体" w:eastAsia="宋体" w:cs="Times New Roman"/>
          <w:color w:val="4472C4" w:themeColor="accent1"/>
          <w14:textFill>
            <w14:solidFill>
              <w14:schemeClr w14:val="accent1"/>
            </w14:solidFill>
          </w14:textFill>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2</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os/src/sbi.rs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调用接口</w:t>
            </w:r>
            <w:r>
              <w:rPr>
                <w:rFonts w:hint="default" w:ascii="宋体" w:hAnsi="宋体" w:eastAsia="宋体" w:cs="宋体"/>
                <w:i w:val="0"/>
                <w:iCs w:val="0"/>
                <w:caps w:val="0"/>
                <w:color w:val="24292F"/>
                <w:spacing w:val="0"/>
                <w:sz w:val="24"/>
                <w:szCs w:val="24"/>
                <w:shd w:val="clear" w:fill="FFFFFF"/>
                <w:lang w:val="en-US" w:eastAsia="zh-CN"/>
              </w:rPr>
              <w:t>间接实现计时器的控制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SBI call wrappers</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use core::arch::asm;</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const SBI_SET_TIMER: usize = 0;</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const SBI_CONSOLE_PUTCHAR: usize = 1;</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#[cfg(feature = "board_k210")]</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const SBI_SHUTDOWN: usize = 8;</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const SBI_CONSOLE_GETCHAR: usize = 2;</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const SBI_CLEAR_IPI: usize = 3;</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const SBI_SEND_IPI: usize = 4;</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const SBI_REMOTE_FENCE_I: usize = 5;</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const SBI_REMOTE_SFENCE_VMA: usize = 6;</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const SBI_REMOTE_SFENCE_VMA_ASID: usize = 7;</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handle SBI call with `which` SBI_id and other arguments</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#[inline(always)]</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fn sbi_call(which: usize, arg0: usize, arg1: usize, arg2: usize) -&gt; usize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let mut ret;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unsafe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asm!(</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"li x16, 0",</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"ecall",</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inlateout("x10") arg0 =&gt; ret,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in("x11") arg1,</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in("x12") arg2,</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in("x17") which,</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Times New Roman"/>
                <w:b/>
                <w:szCs w:val="21"/>
              </w:rPr>
            </w:pPr>
            <w:r>
              <w:rPr>
                <w:rFonts w:hint="eastAsia" w:ascii="宋体" w:hAnsi="宋体" w:eastAsia="宋体" w:cs="宋体"/>
                <w:i w:val="0"/>
                <w:iCs w:val="0"/>
                <w:caps w:val="0"/>
                <w:color w:val="24292F"/>
                <w:spacing w:val="0"/>
                <w:sz w:val="24"/>
                <w:szCs w:val="24"/>
                <w:shd w:val="clear" w:fill="FFFFFF"/>
                <w:lang w:val="en-US" w:eastAsia="zh-CN"/>
              </w:rPr>
              <w:t xml:space="preserve">        );</w:t>
            </w:r>
          </w:p>
        </w:tc>
      </w:tr>
    </w:tbl>
    <w:p>
      <w:pPr>
        <w:rPr>
          <w:rFonts w:ascii="宋体" w:hAnsi="宋体" w:eastAsia="宋体" w:cs="Times New Roman"/>
          <w:color w:val="4472C4" w:themeColor="accent1"/>
          <w14:textFill>
            <w14:solidFill>
              <w14:schemeClr w14:val="accent1"/>
            </w14:solidFill>
          </w14:textFill>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3</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jc w:val="center"/>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os/src/trap/mod.rs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新增一个条件分支跳转</w:t>
            </w:r>
            <w:r>
              <w:rPr>
                <w:rFonts w:hint="eastAsia" w:ascii="宋体" w:hAnsi="宋体" w:eastAsia="宋体" w:cs="宋体"/>
                <w:i w:val="0"/>
                <w:iCs w:val="0"/>
                <w:caps w:val="0"/>
                <w:color w:val="24292F"/>
                <w:spacing w:val="0"/>
                <w:kern w:val="2"/>
                <w:sz w:val="24"/>
                <w:szCs w:val="24"/>
                <w:shd w:val="clear" w:fill="FFFFFF"/>
                <w:lang w:val="en-US" w:eastAsia="zh-CN" w:bidi="ar-SA"/>
              </w:rPr>
              <w:t>，</w:t>
            </w:r>
            <w:r>
              <w:rPr>
                <w:rFonts w:hint="default" w:ascii="宋体" w:hAnsi="宋体" w:eastAsia="宋体" w:cs="宋体"/>
                <w:i w:val="0"/>
                <w:iCs w:val="0"/>
                <w:caps w:val="0"/>
                <w:color w:val="24292F"/>
                <w:spacing w:val="0"/>
                <w:kern w:val="2"/>
                <w:sz w:val="24"/>
                <w:szCs w:val="24"/>
                <w:shd w:val="clear" w:fill="FFFFFF"/>
                <w:lang w:val="en-US" w:eastAsia="zh-CN" w:bidi="ar-SA"/>
              </w:rPr>
              <w:t>暂停当前应用并切换到下一个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match scause.cause()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Trap::Interrupt(Interrupt::SupervisorTimer) =&gt;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set_next_trigger();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suspend_current_and_run_next();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20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200"/>
              <w:rPr>
                <w:rFonts w:hint="default" w:ascii="宋体" w:hAnsi="宋体" w:eastAsia="宋体" w:cs="宋体"/>
                <w:i w:val="0"/>
                <w:iCs w:val="0"/>
                <w:caps w:val="0"/>
                <w:color w:val="24292F"/>
                <w:spacing w:val="0"/>
                <w:kern w:val="2"/>
                <w:sz w:val="24"/>
                <w:szCs w:val="24"/>
                <w:shd w:val="clear"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use riscv::register::sie;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pub fn enable_timer_interrupt()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unsafe { sie::set_stimer(); }}</w:t>
            </w:r>
          </w:p>
          <w:p>
            <w:pPr>
              <w:jc w:val="left"/>
              <w:rPr>
                <w:rFonts w:ascii="宋体" w:hAnsi="宋体" w:eastAsia="宋体" w:cs="Times New Roman"/>
                <w:b/>
                <w:szCs w:val="21"/>
              </w:rPr>
            </w:pPr>
          </w:p>
        </w:tc>
      </w:tr>
    </w:tbl>
    <w:p>
      <w:pPr>
        <w:rPr>
          <w:rFonts w:ascii="宋体" w:hAnsi="宋体" w:eastAsia="宋体" w:cs="Times New Roman"/>
          <w:color w:val="4472C4" w:themeColor="accent1"/>
          <w14:textFill>
            <w14:solidFill>
              <w14:schemeClr w14:val="accent1"/>
            </w14:solidFill>
          </w14:textFill>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4</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os/src/main.rs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初始化设置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#[no_mangle]pub fn rust_main() -&gt; !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clear_bss();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println!("[kernel] Hello, world!");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trap::init();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loader::load_apps();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trap::enable_timer_interrupt();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timer::set_next_trigger();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 xml:space="preserve">    task::run_first_task();</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200"/>
              <w:rPr>
                <w:rFonts w:hint="default" w:ascii="宋体" w:hAnsi="宋体" w:eastAsia="宋体" w:cs="宋体"/>
                <w:i w:val="0"/>
                <w:iCs w:val="0"/>
                <w:caps w:val="0"/>
                <w:color w:val="24292F"/>
                <w:spacing w:val="0"/>
                <w:kern w:val="2"/>
                <w:sz w:val="24"/>
                <w:szCs w:val="24"/>
                <w:shd w:val="clear" w:fill="FFFFFF"/>
                <w:lang w:val="en-US" w:eastAsia="zh-CN" w:bidi="ar-SA"/>
              </w:rPr>
            </w:pPr>
            <w:r>
              <w:rPr>
                <w:rFonts w:hint="default" w:ascii="宋体" w:hAnsi="宋体" w:eastAsia="宋体" w:cs="宋体"/>
                <w:i w:val="0"/>
                <w:iCs w:val="0"/>
                <w:caps w:val="0"/>
                <w:color w:val="24292F"/>
                <w:spacing w:val="0"/>
                <w:kern w:val="2"/>
                <w:sz w:val="24"/>
                <w:szCs w:val="24"/>
                <w:shd w:val="clear" w:fill="FFFFFF"/>
                <w:lang w:val="en-US" w:eastAsia="zh-CN" w:bidi="ar-SA"/>
              </w:rPr>
              <w:t>panic!("Unreachable in rust_main!");}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200"/>
              <w:rPr>
                <w:rFonts w:hint="default" w:ascii="Consolas" w:hAnsi="Consolas" w:eastAsia="Consolas" w:cs="Consolas"/>
                <w:i w:val="0"/>
                <w:iCs w:val="0"/>
                <w:caps w:val="0"/>
                <w:color w:val="24292F"/>
                <w:spacing w:val="0"/>
                <w:sz w:val="10"/>
                <w:szCs w:val="10"/>
                <w:bdr w:val="none" w:color="auto" w:sz="0" w:space="0"/>
              </w:rPr>
            </w:pPr>
          </w:p>
        </w:tc>
      </w:tr>
    </w:tbl>
    <w:p>
      <w:pPr>
        <w:jc w:val="cente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5</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user/src/bin/03sleep.rs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等待 3000ms 然后退出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#[no_mangle]fn main() -&gt; i32 {</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current_timer = get_time();</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wait_for = current_timer + 3000;</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while get_time() &lt; wait_for {</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yield_();</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println!("Test sleep OK!");</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0}</w:t>
            </w:r>
          </w:p>
          <w:p>
            <w:pPr>
              <w:jc w:val="left"/>
              <w:rPr>
                <w:rFonts w:ascii="宋体" w:hAnsi="宋体" w:eastAsia="宋体" w:cs="Times New Roman"/>
                <w:b/>
                <w:szCs w:val="21"/>
              </w:rPr>
            </w:pPr>
          </w:p>
        </w:tc>
      </w:tr>
    </w:tbl>
    <w:p>
      <w:pPr>
        <w:pStyle w:val="2"/>
        <w:spacing w:before="624" w:beforeLines="200" w:after="0" w:line="288" w:lineRule="auto"/>
        <w:rPr>
          <w:rFonts w:ascii="宋体" w:hAnsi="宋体" w:eastAsia="宋体" w:cs="Times New Roman"/>
          <w:sz w:val="24"/>
          <w:szCs w:val="24"/>
        </w:rPr>
      </w:pPr>
    </w:p>
    <w:p>
      <w:pPr>
        <w:pStyle w:val="2"/>
        <w:spacing w:before="624" w:beforeLines="200" w:after="0" w:line="288" w:lineRule="auto"/>
        <w:rPr>
          <w:rFonts w:ascii="宋体" w:hAnsi="宋体" w:eastAsia="宋体" w:cs="Times New Roman"/>
          <w:sz w:val="24"/>
          <w:szCs w:val="24"/>
        </w:rPr>
      </w:pPr>
      <w:bookmarkStart w:id="4" w:name="_Toc17763"/>
      <w:r>
        <w:rPr>
          <w:rFonts w:ascii="宋体" w:hAnsi="宋体" w:eastAsia="宋体" w:cs="Times New Roman"/>
          <w:sz w:val="24"/>
          <w:szCs w:val="24"/>
        </w:rPr>
        <w:t>4 运行结果</w:t>
      </w:r>
      <w:r>
        <w:rPr>
          <w:rFonts w:hint="eastAsia" w:ascii="宋体" w:hAnsi="宋体" w:eastAsia="宋体" w:cs="Times New Roman"/>
          <w:sz w:val="24"/>
          <w:szCs w:val="24"/>
        </w:rPr>
        <w:t>与分析</w:t>
      </w:r>
      <w:bookmarkEnd w:id="4"/>
    </w:p>
    <w:p>
      <w:pPr>
        <w:rPr>
          <w:rFonts w:hint="eastAsia"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此部分请写出代码或命令运行结果及其分析。</w:t>
      </w:r>
      <w:r>
        <w:rPr>
          <w:rFonts w:ascii="宋体" w:hAnsi="宋体" w:eastAsia="宋体" w:cs="Times New Roman"/>
          <w:color w:val="4472C4" w:themeColor="accent1"/>
          <w14:textFill>
            <w14:solidFill>
              <w14:schemeClr w14:val="accent1"/>
            </w14:solidFill>
          </w14:textFill>
        </w:rPr>
        <w:t>运行结果可以通过截图的方式提交</w:t>
      </w:r>
      <w:r>
        <w:rPr>
          <w:rFonts w:hint="eastAsia" w:ascii="宋体" w:hAnsi="宋体" w:eastAsia="宋体" w:cs="Times New Roman"/>
          <w:color w:val="4472C4" w:themeColor="accent1"/>
          <w14:textFill>
            <w14:solidFill>
              <w14:schemeClr w14:val="accent1"/>
            </w14:solidFill>
          </w14:textFill>
        </w:rPr>
        <w:t>,此外需要对截图进行分析与说明。）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代码成功使用时间片轮转算法运行，体现了抢占式调度。</w:t>
      </w:r>
    </w:p>
    <w:p>
      <w:pPr>
        <w:jc w:val="center"/>
        <w:rPr>
          <w:rFonts w:ascii="宋体" w:hAnsi="宋体" w:eastAsia="宋体" w:cs="Times New Roman"/>
        </w:rPr>
      </w:pPr>
      <w:r>
        <w:drawing>
          <wp:inline distT="0" distB="0" distL="114300" distR="114300">
            <wp:extent cx="3276600" cy="457708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276600" cy="4577080"/>
                    </a:xfrm>
                    <a:prstGeom prst="rect">
                      <a:avLst/>
                    </a:prstGeom>
                    <a:noFill/>
                    <a:ln>
                      <a:noFill/>
                    </a:ln>
                  </pic:spPr>
                </pic:pic>
              </a:graphicData>
            </a:graphic>
          </wp:inline>
        </w:drawing>
      </w:r>
    </w:p>
    <w:p>
      <w:pPr>
        <w:jc w:val="center"/>
        <w:rPr>
          <w:rFonts w:ascii="宋体" w:hAnsi="宋体" w:eastAsia="宋体" w:cs="Times New Roman"/>
        </w:rPr>
      </w:pPr>
      <w:r>
        <w:rPr>
          <w:rFonts w:ascii="宋体" w:hAnsi="宋体" w:eastAsia="宋体" w:cs="Times New Roman"/>
        </w:rPr>
        <w:t>图 4.1</w:t>
      </w:r>
      <w:r>
        <w:rPr>
          <w:rFonts w:hint="eastAsia" w:ascii="宋体" w:hAnsi="宋体" w:eastAsia="宋体" w:cs="Times New Roman"/>
        </w:rPr>
        <w:t>运行结果截图</w:t>
      </w: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5" w:name="_Toc21866"/>
      <w:r>
        <w:rPr>
          <w:rFonts w:ascii="宋体" w:hAnsi="宋体" w:eastAsia="宋体" w:cs="Times New Roman"/>
          <w:sz w:val="24"/>
          <w:szCs w:val="24"/>
        </w:rPr>
        <w:t xml:space="preserve">5 </w:t>
      </w:r>
      <w:r>
        <w:rPr>
          <w:rFonts w:hint="eastAsia" w:ascii="宋体" w:hAnsi="宋体" w:eastAsia="宋体" w:cs="Times New Roman"/>
          <w:sz w:val="24"/>
          <w:szCs w:val="24"/>
        </w:rPr>
        <w:t>实验总结</w:t>
      </w:r>
      <w:bookmarkEnd w:id="5"/>
    </w:p>
    <w:p>
      <w:pPr>
        <w:rPr>
          <w:rFonts w:hint="eastAsia"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此部分请写出针对本次实验的总结。也可以写出对于相同功能的不同实现方案，或是书写针对现有实验的改进方案等独创的且与本次实验有关的内容。）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初步学习了</w:t>
      </w:r>
      <w:r>
        <w:rPr>
          <w:rFonts w:hint="default" w:ascii="宋体" w:hAnsi="宋体" w:eastAsia="宋体" w:cs="宋体"/>
          <w:i w:val="0"/>
          <w:iCs w:val="0"/>
          <w:caps w:val="0"/>
          <w:color w:val="24292F"/>
          <w:spacing w:val="0"/>
          <w:sz w:val="24"/>
          <w:szCs w:val="24"/>
          <w:shd w:val="clear" w:fill="FFFFFF"/>
          <w:lang w:val="en-US" w:eastAsia="zh-CN"/>
        </w:rPr>
        <w:t>RISC-V 架构中的中断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了解了中断规则：</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如果中断的特权级低于 CPU 当前的特权级，则该中断会被屏蔽，不会被处理；</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如果中断的特权级高于与 CPU 当前的特权级或相同，则需要通过相应的 CSR 判断该中断是否会被屏蔽。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并且与之前学习的S、M特权级的相关内容相照应，大致了解了中断与特权级的关系</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U 特权级的应用程序发出系统调用或产生错误异常都会跳转到 S 特权级的操作系统内核来处理；</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S 特权级的时钟/软件/外部中断产生后，都会跳转到 S 特权级的操作系统内核来处理。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调用相关接口间接地实现了计时器的控制，巧妙化解了特权级不够的问题。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拥有时钟中断和计时器，之后设置分支跳转，当发现触发了一个 S 特权级时钟中断的时候，首先重新设置一个10ms的计时器，然后调用suspend_current_and_run_next</w:t>
      </w:r>
      <w:r>
        <w:rPr>
          <w:rFonts w:hint="default" w:ascii="宋体" w:hAnsi="宋体" w:eastAsia="宋体" w:cs="宋体"/>
          <w:i w:val="0"/>
          <w:iCs w:val="0"/>
          <w:caps w:val="0"/>
          <w:color w:val="24292F"/>
          <w:spacing w:val="0"/>
          <w:sz w:val="24"/>
          <w:szCs w:val="24"/>
          <w:shd w:val="clear" w:fill="FFFFFF"/>
          <w:lang w:val="en-US" w:eastAsia="zh-CN"/>
        </w:rPr>
        <w:t>函数暂停当前应用并切换到下一个。</w:t>
      </w:r>
      <w:r>
        <w:rPr>
          <w:rFonts w:hint="eastAsia" w:ascii="宋体" w:hAnsi="宋体" w:eastAsia="宋体" w:cs="宋体"/>
          <w:i w:val="0"/>
          <w:iCs w:val="0"/>
          <w:caps w:val="0"/>
          <w:color w:val="24292F"/>
          <w:spacing w:val="0"/>
          <w:sz w:val="24"/>
          <w:szCs w:val="24"/>
          <w:shd w:val="clear" w:fill="FFFFFF"/>
          <w:lang w:val="en-US" w:eastAsia="zh-CN"/>
        </w:rPr>
        <w:t>成功实现抢占式调度。</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ascii="宋体" w:hAnsi="宋体" w:eastAsia="宋体" w:cs="宋体"/>
          <w:i w:val="0"/>
          <w:iCs w:val="0"/>
          <w:caps w:val="0"/>
          <w:color w:val="24292F"/>
          <w:spacing w:val="0"/>
          <w:sz w:val="24"/>
          <w:szCs w:val="24"/>
          <w:shd w:val="clear" w:fill="FFFFFF"/>
          <w:lang w:val="en-US" w:eastAsia="zh-CN"/>
        </w:rPr>
      </w:pPr>
    </w:p>
    <w:p>
      <w:pPr>
        <w:rPr>
          <w:rFonts w:hint="eastAsia" w:ascii="宋体" w:hAnsi="宋体" w:eastAsia="宋体" w:cs="Times New Roman"/>
          <w:color w:val="4472C4" w:themeColor="accent1"/>
          <w14:textFill>
            <w14:solidFill>
              <w14:schemeClr w14:val="accent1"/>
            </w14:solidFill>
          </w14:textFill>
        </w:rPr>
      </w:pPr>
    </w:p>
    <w:p>
      <w:pPr>
        <w:rPr>
          <w:rFonts w:ascii="宋体" w:hAnsi="宋体" w:eastAsia="宋体" w:cs="Times New Roman"/>
        </w:rPr>
      </w:pPr>
    </w:p>
    <w:p>
      <w:pPr>
        <w:rPr>
          <w:rFonts w:ascii="宋体" w:hAnsi="宋体" w:eastAsia="宋体" w:cs="Times New Roma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rPr>
    </w:pPr>
    <w:r>
      <w:rPr>
        <w:rFonts w:hint="eastAsia" w:ascii="宋体" w:hAnsi="宋体" w:eastAsia="宋体"/>
      </w:rPr>
      <w:t>《操作系统》课程实验报告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F62D9"/>
    <w:multiLevelType w:val="singleLevel"/>
    <w:tmpl w:val="FBCF62D9"/>
    <w:lvl w:ilvl="0" w:tentative="0">
      <w:start w:val="1"/>
      <w:numFmt w:val="decimal"/>
      <w:lvlText w:val="%1."/>
      <w:lvlJc w:val="left"/>
      <w:pPr>
        <w:ind w:left="425" w:hanging="425"/>
      </w:pPr>
      <w:rPr>
        <w:rFonts w:hint="default"/>
      </w:rPr>
    </w:lvl>
  </w:abstractNum>
  <w:abstractNum w:abstractNumId="1">
    <w:nsid w:val="11FF4DE8"/>
    <w:multiLevelType w:val="singleLevel"/>
    <w:tmpl w:val="11FF4DE8"/>
    <w:lvl w:ilvl="0" w:tentative="0">
      <w:start w:val="1"/>
      <w:numFmt w:val="decimal"/>
      <w:lvlText w:val="%1."/>
      <w:lvlJc w:val="left"/>
      <w:pPr>
        <w:ind w:left="425" w:hanging="425"/>
      </w:pPr>
      <w:rPr>
        <w:rFonts w:hint="default"/>
      </w:rPr>
    </w:lvl>
  </w:abstractNum>
  <w:abstractNum w:abstractNumId="2">
    <w:nsid w:val="27D675EF"/>
    <w:multiLevelType w:val="singleLevel"/>
    <w:tmpl w:val="27D675EF"/>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A9189A"/>
    <w:rsid w:val="0003343F"/>
    <w:rsid w:val="00085345"/>
    <w:rsid w:val="000A615C"/>
    <w:rsid w:val="000D6444"/>
    <w:rsid w:val="001405DE"/>
    <w:rsid w:val="002015F7"/>
    <w:rsid w:val="00210D74"/>
    <w:rsid w:val="002B660B"/>
    <w:rsid w:val="0030401B"/>
    <w:rsid w:val="00367BCA"/>
    <w:rsid w:val="00376C65"/>
    <w:rsid w:val="003805BD"/>
    <w:rsid w:val="003A6498"/>
    <w:rsid w:val="003B02D7"/>
    <w:rsid w:val="003C3B58"/>
    <w:rsid w:val="003F7AED"/>
    <w:rsid w:val="004C0685"/>
    <w:rsid w:val="004D04D4"/>
    <w:rsid w:val="005F20A5"/>
    <w:rsid w:val="00601348"/>
    <w:rsid w:val="006C2CFF"/>
    <w:rsid w:val="006D2FE9"/>
    <w:rsid w:val="006F16E5"/>
    <w:rsid w:val="006F5BE3"/>
    <w:rsid w:val="007674D9"/>
    <w:rsid w:val="00775F94"/>
    <w:rsid w:val="007B0AB9"/>
    <w:rsid w:val="007E08A0"/>
    <w:rsid w:val="00816260"/>
    <w:rsid w:val="008A3765"/>
    <w:rsid w:val="008E33CF"/>
    <w:rsid w:val="008F44F8"/>
    <w:rsid w:val="0095154C"/>
    <w:rsid w:val="00977B55"/>
    <w:rsid w:val="009D5655"/>
    <w:rsid w:val="00A15624"/>
    <w:rsid w:val="00A9189A"/>
    <w:rsid w:val="00AC19B2"/>
    <w:rsid w:val="00AF18F6"/>
    <w:rsid w:val="00B07A08"/>
    <w:rsid w:val="00BD48E2"/>
    <w:rsid w:val="00CA13BA"/>
    <w:rsid w:val="00DA67E8"/>
    <w:rsid w:val="00E053F4"/>
    <w:rsid w:val="00E131FF"/>
    <w:rsid w:val="00E1756D"/>
    <w:rsid w:val="00E50781"/>
    <w:rsid w:val="00E5604C"/>
    <w:rsid w:val="00F017CA"/>
    <w:rsid w:val="00F07E13"/>
    <w:rsid w:val="00F143F6"/>
    <w:rsid w:val="00F42AF8"/>
    <w:rsid w:val="00F67384"/>
    <w:rsid w:val="00FC2A3C"/>
    <w:rsid w:val="00FC7520"/>
    <w:rsid w:val="00FF78F7"/>
    <w:rsid w:val="4A8027D1"/>
    <w:rsid w:val="5A1B6144"/>
    <w:rsid w:val="5C91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23"/>
    <w:unhideWhenUsed/>
    <w:qFormat/>
    <w:uiPriority w:val="99"/>
    <w:pPr>
      <w:tabs>
        <w:tab w:val="center" w:pos="4153"/>
        <w:tab w:val="right" w:pos="8306"/>
      </w:tabs>
      <w:snapToGrid w:val="0"/>
    </w:pPr>
    <w:rPr>
      <w:sz w:val="18"/>
      <w:szCs w:val="18"/>
    </w:rPr>
  </w:style>
  <w:style w:type="paragraph" w:styleId="6">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39"/>
    <w:pPr>
      <w:spacing w:after="0" w:line="240" w:lineRule="auto"/>
    </w:pPr>
    <w:rPr>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HTML Code"/>
    <w:basedOn w:val="11"/>
    <w:semiHidden/>
    <w:unhideWhenUsed/>
    <w:uiPriority w:val="99"/>
    <w:rPr>
      <w:rFonts w:ascii="Courier New" w:hAnsi="Courier New"/>
      <w:sz w:val="20"/>
    </w:rPr>
  </w:style>
  <w:style w:type="paragraph" w:customStyle="1" w:styleId="15">
    <w:name w:val="黑体-五号(论文二级标题)"/>
    <w:basedOn w:val="1"/>
    <w:next w:val="3"/>
    <w:qFormat/>
    <w:uiPriority w:val="0"/>
    <w:pPr>
      <w:keepNext/>
      <w:keepLines/>
      <w:spacing w:before="156" w:beforeLines="50" w:after="156" w:afterLines="50"/>
      <w:outlineLvl w:val="0"/>
    </w:pPr>
    <w:rPr>
      <w:rFonts w:ascii="黑体" w:hAnsi="Times New Roman" w:eastAsia="黑体" w:cs="Times New Roman"/>
      <w:color w:val="262626" w:themeColor="text1" w:themeTint="D9"/>
      <w:kern w:val="0"/>
      <w14:textFill>
        <w14:solidFill>
          <w14:schemeClr w14:val="tx1">
            <w14:lumMod w14:val="85000"/>
            <w14:lumOff w14:val="15000"/>
          </w14:schemeClr>
        </w14:solidFill>
      </w14:textFill>
    </w:rPr>
  </w:style>
  <w:style w:type="character" w:customStyle="1" w:styleId="16">
    <w:name w:val="标题 2 字符"/>
    <w:basedOn w:val="11"/>
    <w:link w:val="3"/>
    <w:semiHidden/>
    <w:qFormat/>
    <w:uiPriority w:val="9"/>
    <w:rPr>
      <w:rFonts w:asciiTheme="majorHAnsi" w:hAnsiTheme="majorHAnsi" w:eastAsiaTheme="majorEastAsia" w:cstheme="majorBidi"/>
      <w:b/>
      <w:bCs/>
      <w:sz w:val="32"/>
      <w:szCs w:val="32"/>
    </w:rPr>
  </w:style>
  <w:style w:type="paragraph" w:customStyle="1" w:styleId="17">
    <w:name w:val="黑体-小四(论文一级标题)"/>
    <w:basedOn w:val="2"/>
    <w:link w:val="18"/>
    <w:qFormat/>
    <w:uiPriority w:val="0"/>
    <w:pPr>
      <w:spacing w:before="156" w:beforeLines="50" w:after="156" w:afterLines="50" w:line="259" w:lineRule="auto"/>
    </w:pPr>
    <w:rPr>
      <w:rFonts w:ascii="黑体" w:hAnsi="Times New Roman" w:eastAsia="黑体" w:cs="Times New Roman"/>
      <w:b w:val="0"/>
      <w:bCs w:val="0"/>
      <w:color w:val="262626" w:themeColor="text1" w:themeTint="D9"/>
      <w:kern w:val="0"/>
      <w:sz w:val="24"/>
      <w:szCs w:val="24"/>
      <w14:textFill>
        <w14:solidFill>
          <w14:schemeClr w14:val="tx1">
            <w14:lumMod w14:val="85000"/>
            <w14:lumOff w14:val="15000"/>
          </w14:schemeClr>
        </w14:solidFill>
      </w14:textFill>
    </w:rPr>
  </w:style>
  <w:style w:type="character" w:customStyle="1" w:styleId="18">
    <w:name w:val="黑体-小四(论文一级标题) 字符"/>
    <w:basedOn w:val="11"/>
    <w:link w:val="17"/>
    <w:qFormat/>
    <w:uiPriority w:val="0"/>
    <w:rPr>
      <w:rFonts w:ascii="黑体" w:hAnsi="Times New Roman" w:eastAsia="黑体" w:cs="Times New Roman"/>
      <w:color w:val="262626" w:themeColor="text1" w:themeTint="D9"/>
      <w:kern w:val="0"/>
      <w:sz w:val="24"/>
      <w:szCs w:val="24"/>
      <w14:textFill>
        <w14:solidFill>
          <w14:schemeClr w14:val="tx1">
            <w14:lumMod w14:val="85000"/>
            <w14:lumOff w14:val="15000"/>
          </w14:schemeClr>
        </w14:solidFill>
      </w14:textFill>
    </w:rPr>
  </w:style>
  <w:style w:type="character" w:customStyle="1" w:styleId="19">
    <w:name w:val="标题 1 字符"/>
    <w:basedOn w:val="11"/>
    <w:link w:val="2"/>
    <w:qFormat/>
    <w:uiPriority w:val="9"/>
    <w:rPr>
      <w:b/>
      <w:bCs/>
      <w:kern w:val="44"/>
      <w:sz w:val="44"/>
      <w:szCs w:val="44"/>
    </w:rPr>
  </w:style>
  <w:style w:type="paragraph" w:customStyle="1" w:styleId="20">
    <w:name w:val="图表名-中文"/>
    <w:basedOn w:val="1"/>
    <w:link w:val="21"/>
    <w:qFormat/>
    <w:uiPriority w:val="0"/>
    <w:pPr>
      <w:jc w:val="center"/>
    </w:pPr>
    <w:rPr>
      <w:rFonts w:ascii="黑体" w:hAnsi="黑体" w:eastAsia="黑体" w:cs="黑体"/>
      <w:color w:val="000000" w:themeColor="text1"/>
      <w:kern w:val="0"/>
      <w:sz w:val="18"/>
      <w:szCs w:val="18"/>
      <w14:textFill>
        <w14:solidFill>
          <w14:schemeClr w14:val="tx1"/>
        </w14:solidFill>
      </w14:textFill>
    </w:rPr>
  </w:style>
  <w:style w:type="character" w:customStyle="1" w:styleId="21">
    <w:name w:val="图表名-中文 字符"/>
    <w:basedOn w:val="11"/>
    <w:link w:val="20"/>
    <w:qFormat/>
    <w:uiPriority w:val="0"/>
    <w:rPr>
      <w:rFonts w:ascii="黑体" w:hAnsi="黑体" w:eastAsia="黑体" w:cs="黑体"/>
      <w:color w:val="000000" w:themeColor="text1"/>
      <w:kern w:val="0"/>
      <w:sz w:val="18"/>
      <w:szCs w:val="18"/>
      <w14:textFill>
        <w14:solidFill>
          <w14:schemeClr w14:val="tx1"/>
        </w14:solidFill>
      </w14:textFill>
    </w:rPr>
  </w:style>
  <w:style w:type="character" w:customStyle="1" w:styleId="22">
    <w:name w:val="页眉 字符"/>
    <w:basedOn w:val="11"/>
    <w:link w:val="6"/>
    <w:qFormat/>
    <w:uiPriority w:val="99"/>
    <w:rPr>
      <w:sz w:val="18"/>
      <w:szCs w:val="18"/>
    </w:rPr>
  </w:style>
  <w:style w:type="character" w:customStyle="1" w:styleId="23">
    <w:name w:val="页脚 字符"/>
    <w:basedOn w:val="11"/>
    <w:link w:val="5"/>
    <w:qFormat/>
    <w:uiPriority w:val="99"/>
    <w:rPr>
      <w:sz w:val="18"/>
      <w:szCs w:val="18"/>
    </w:rPr>
  </w:style>
  <w:style w:type="paragraph" w:customStyle="1" w:styleId="2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07D9-9159-49A0-905D-6CED3A84E3E7}">
  <ds:schemaRefs/>
</ds:datastoreItem>
</file>

<file path=docProps/app.xml><?xml version="1.0" encoding="utf-8"?>
<Properties xmlns="http://schemas.openxmlformats.org/officeDocument/2006/extended-properties" xmlns:vt="http://schemas.openxmlformats.org/officeDocument/2006/docPropsVTypes">
  <Template>Normal</Template>
  <Pages>4</Pages>
  <Words>471</Words>
  <Characters>511</Characters>
  <Lines>6</Lines>
  <Paragraphs>1</Paragraphs>
  <TotalTime>0</TotalTime>
  <ScaleCrop>false</ScaleCrop>
  <LinksUpToDate>false</LinksUpToDate>
  <CharactersWithSpaces>546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2022-10-31T06:02:00Z</dcterms:created>
  <dc:creator>Wang Zheng</dc:creator>
  <cp:lastModifiedBy>张鑫成</cp:lastModifiedBy>
  <dcterms:modified xsi:type="dcterms:W3CDTF">2022-11-22T14:03:13Z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72E5C2372FB3470D9139F8C2497BA6A2</vt:lpwstr>
  </property>
</Properties>
</file>