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熵：表示随机变量的不确定性。</w:t>
      </w:r>
    </w:p>
    <w:p>
      <w:pPr>
        <w:pStyle w:val="3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条件熵：在一个条件下，随机变量的不确定性。</w:t>
      </w:r>
    </w:p>
    <w:p>
      <w:pPr>
        <w:pStyle w:val="3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信息增益：熵 - 条件熵。表示在一个条件下，信息不确定性减少的程度。</w:t>
      </w:r>
    </w:p>
    <w:p>
      <w:pPr>
        <w:pStyle w:val="3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通俗地讲，X(明天下雨)是一个随机变量，X的熵可以算出来， Y(明天阴天)也是随机变量，在阴天情况下下雨的信息熵我们如果也知道的话（此处需要知道其联合概率分布或是通过数据估计）即是条件熵。</w:t>
      </w:r>
    </w:p>
    <w:p>
      <w:pPr>
        <w:pStyle w:val="3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X的熵减去Y条件下X的熵，就是信息增益。具体解释：原本明天下雨的信息熵是2，条件熵是0.01（因为如果知道明天是阴天，那么下雨的概率很大，信息量少），这样相减后为1.99。在获得阴天这个信息后，下雨信息不确定性减少了1.99，不确定减少了很多，所以信息增益大。也就是说，阴天这个信息对明天下午这一推断来说非常重要。</w:t>
      </w:r>
    </w:p>
    <w:p>
      <w:pPr>
        <w:pStyle w:val="3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所以在特征选择的时候常常用信息增益，如果IG（信息增益大）的话那么这个特征对于分类来说很关键，决策树就是这样来找特征的。</w:t>
      </w:r>
    </w:p>
    <w:p>
      <w:pPr>
        <w:pStyle w:val="3"/>
        <w:keepNext w:val="0"/>
        <w:keepLines w:val="0"/>
        <w:widowControl/>
        <w:suppressLineNumbers w:val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相当于 加上了某个条件之后， 熵的值（不确定性）降低了很多，那么就代表这个条件跟结果的切合度很高，或者叫 只要知道了这个条件，那么更容易判断出结果。</w:t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  <w:t>决策树原理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04185"/>
            <wp:effectExtent l="0" t="0" r="6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9466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7139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69515"/>
            <wp:effectExtent l="0" t="0" r="698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  <w:t>CLS算法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7960" cy="2536190"/>
            <wp:effectExtent l="0" t="0" r="50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68575"/>
            <wp:effectExtent l="0" t="0" r="146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  <w:t>ID3算法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8122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42845"/>
            <wp:effectExtent l="0" t="0" r="444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77135"/>
            <wp:effectExtent l="0" t="0" r="12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7429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6860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60345"/>
            <wp:effectExtent l="0" t="0" r="146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33700"/>
            <wp:effectExtent l="0" t="0" r="6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68295"/>
            <wp:effectExtent l="0" t="0" r="6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39776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  <w:t>C4.5算法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C4.5 完美的尝试解决ID3的问题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7325" cy="277114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9717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42590"/>
            <wp:effectExtent l="0" t="0" r="571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6800" cy="670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在Di表示其中为Ai的个数 比如上题就应该为 三个三分之一 因为青年、中年、老年的数量一样。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57784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79370"/>
            <wp:effectExtent l="0" t="0" r="444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24175"/>
            <wp:effectExtent l="0" t="0" r="698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31490"/>
            <wp:effectExtent l="0" t="0" r="127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  <w:t>CART算法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黑体" w:hAnsi="黑体" w:eastAsia="黑体" w:cs="黑体"/>
          <w:b/>
          <w:bCs w:val="0"/>
          <w:sz w:val="28"/>
          <w:szCs w:val="20"/>
          <w:lang w:val="en-US" w:eastAsia="zh-CN"/>
        </w:rPr>
      </w:pPr>
      <w:r>
        <w:drawing>
          <wp:inline distT="0" distB="0" distL="114300" distR="114300">
            <wp:extent cx="5269230" cy="2107565"/>
            <wp:effectExtent l="0" t="0" r="381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24430"/>
            <wp:effectExtent l="0" t="0" r="5715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01570"/>
            <wp:effectExtent l="0" t="0" r="1397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4830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32025"/>
            <wp:effectExtent l="0" t="0" r="190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99590"/>
            <wp:effectExtent l="0" t="0" r="1397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24100"/>
            <wp:effectExtent l="0" t="0" r="1460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43150"/>
            <wp:effectExtent l="0" t="0" r="508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2727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C294F6"/>
    <w:multiLevelType w:val="singleLevel"/>
    <w:tmpl w:val="46C294F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165C30F0"/>
    <w:rsid w:val="5968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281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2022-11-06T12:07:23Z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6C770F54E1B6491FAE21A0C76C943F8B</vt:lpwstr>
  </property>
</Properties>
</file>