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363156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default" w:eastAsiaTheme="minorEastAsia"/>
          <w:sz w:val="28"/>
          <w:szCs w:val="28"/>
          <w:lang w:val="en-US" w:eastAsia="zh-CN"/>
        </w:rPr>
        <w:t>A specification defines the product being created and includes: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default" w:eastAsiaTheme="minorEastAsia"/>
          <w:sz w:val="28"/>
          <w:szCs w:val="28"/>
          <w:lang w:val="en-US" w:eastAsia="zh-CN"/>
        </w:rPr>
        <w:t>Functional requirements that describes the features the product will support. E.g., on a word processor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default" w:eastAsiaTheme="minorEastAsia"/>
          <w:sz w:val="28"/>
          <w:szCs w:val="28"/>
          <w:lang w:val="en-US" w:eastAsia="zh-CN"/>
        </w:rPr>
        <w:t xml:space="preserve">Save, print, check spelling, change font, … 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default" w:eastAsiaTheme="minorEastAsia"/>
          <w:sz w:val="28"/>
          <w:szCs w:val="28"/>
          <w:lang w:val="en-US" w:eastAsia="zh-CN"/>
        </w:rPr>
        <w:t xml:space="preserve">Non-functional requirements are constraints on the product. E.g, 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default" w:eastAsiaTheme="minorEastAsia"/>
          <w:sz w:val="28"/>
          <w:szCs w:val="28"/>
          <w:lang w:val="en-US" w:eastAsia="zh-CN"/>
        </w:rPr>
        <w:t>Security, reliability, user friendliness, platform, …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69865" cy="2547620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44526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按照process的流程达到要求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/按照用户的需求达到要求</w:t>
      </w:r>
    </w:p>
    <w:p>
      <w:r>
        <w:drawing>
          <wp:inline distT="0" distB="0" distL="114300" distR="114300">
            <wp:extent cx="5271135" cy="1459865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21635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Debug与test</w:t>
      </w:r>
    </w:p>
    <w:p>
      <w:r>
        <w:drawing>
          <wp:inline distT="0" distB="0" distL="114300" distR="114300">
            <wp:extent cx="5270500" cy="3152140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71135" cy="2898140"/>
            <wp:effectExtent l="0" t="0" r="571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36290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88285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2715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2022-09-25T13:04:07Z</dcterms:created>
  <dc:creator>lenovo</dc:creator>
  <cp:lastModifiedBy>玩源者，菜B也</cp:lastModifiedBy>
  <dcterms:modified xsi:type="dcterms:W3CDTF">2022-09-25T14:27:42Z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76F42BCB8597417F8CCB531356DE7C97</vt:lpwstr>
  </property>
</Properties>
</file>