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99" w:rsidRDefault="00A56199" w:rsidP="00A56199">
      <w:pPr>
        <w:spacing w:after="0"/>
        <w:jc w:val="center"/>
        <w:rPr>
          <w:rFonts w:ascii="Book Antiqua" w:hAnsi="Book Antiqua"/>
          <w:b/>
          <w:bCs/>
          <w:sz w:val="32"/>
          <w:szCs w:val="32"/>
        </w:rPr>
      </w:pPr>
      <w:r>
        <w:rPr>
          <w:rFonts w:ascii="Book Antiqua" w:hAnsi="Book Antiqua"/>
          <w:b/>
          <w:bCs/>
          <w:sz w:val="32"/>
          <w:szCs w:val="32"/>
        </w:rPr>
        <w:t xml:space="preserve">Unit </w:t>
      </w:r>
      <w:r w:rsidR="007A3799">
        <w:rPr>
          <w:rFonts w:ascii="Book Antiqua" w:hAnsi="Book Antiqua"/>
          <w:b/>
          <w:bCs/>
          <w:sz w:val="32"/>
          <w:szCs w:val="32"/>
        </w:rPr>
        <w:t>2</w:t>
      </w:r>
    </w:p>
    <w:p w:rsidR="003D3FEC" w:rsidRDefault="003D3FEC" w:rsidP="007A3799">
      <w:pPr>
        <w:spacing w:after="0"/>
        <w:rPr>
          <w:rFonts w:ascii="Book Antiqua" w:hAnsi="Book Antiqua"/>
          <w:b/>
          <w:bCs/>
          <w:sz w:val="32"/>
          <w:szCs w:val="32"/>
        </w:rPr>
      </w:pPr>
      <w:r>
        <w:rPr>
          <w:rFonts w:ascii="Book Antiqua" w:hAnsi="Book Antiqua"/>
          <w:b/>
          <w:bCs/>
          <w:sz w:val="32"/>
          <w:szCs w:val="32"/>
        </w:rPr>
        <w:t>Key Features of Data Warehouse</w:t>
      </w:r>
    </w:p>
    <w:p w:rsidR="003D3FEC" w:rsidRPr="003D3FEC" w:rsidRDefault="003D3FEC" w:rsidP="003D3FEC">
      <w:pPr>
        <w:spacing w:after="0"/>
        <w:jc w:val="both"/>
        <w:rPr>
          <w:rFonts w:ascii="Book Antiqua" w:hAnsi="Book Antiqua"/>
          <w:bCs/>
          <w:sz w:val="24"/>
          <w:szCs w:val="24"/>
        </w:rPr>
      </w:pPr>
      <w:r w:rsidRPr="003D3FEC">
        <w:rPr>
          <w:rFonts w:ascii="Book Antiqua" w:hAnsi="Book Antiqua"/>
          <w:bCs/>
          <w:sz w:val="24"/>
          <w:szCs w:val="24"/>
        </w:rPr>
        <w:t>The key features of a data warehouse are discussed below:</w:t>
      </w:r>
    </w:p>
    <w:p w:rsidR="003D3FEC" w:rsidRPr="003D3FEC" w:rsidRDefault="003D3FEC" w:rsidP="003D3FEC">
      <w:pPr>
        <w:numPr>
          <w:ilvl w:val="0"/>
          <w:numId w:val="17"/>
        </w:numPr>
        <w:spacing w:after="0"/>
        <w:jc w:val="both"/>
        <w:rPr>
          <w:rFonts w:ascii="Book Antiqua" w:hAnsi="Book Antiqua"/>
          <w:bCs/>
          <w:sz w:val="24"/>
          <w:szCs w:val="24"/>
        </w:rPr>
      </w:pPr>
      <w:r w:rsidRPr="003D3FEC">
        <w:rPr>
          <w:rFonts w:ascii="Book Antiqua" w:hAnsi="Book Antiqua"/>
          <w:b/>
          <w:bCs/>
          <w:sz w:val="24"/>
          <w:szCs w:val="24"/>
        </w:rPr>
        <w:t>Subject Oriented</w:t>
      </w:r>
      <w:r w:rsidRPr="003D3FEC">
        <w:rPr>
          <w:rFonts w:ascii="Book Antiqua" w:hAnsi="Book Antiqua"/>
          <w:bCs/>
          <w:sz w:val="24"/>
          <w:szCs w:val="24"/>
        </w:rPr>
        <w:t> - A data warehouse is subject oriented because it provides information around a subject rather than the organization's ongoing operations. These subjects can be product, customers, suppliers, sales, revenue, etc. A data warehouse does not focus on the ongoing operations;</w:t>
      </w:r>
      <w:r>
        <w:rPr>
          <w:rFonts w:ascii="Book Antiqua" w:hAnsi="Book Antiqua"/>
          <w:bCs/>
          <w:sz w:val="24"/>
          <w:szCs w:val="24"/>
        </w:rPr>
        <w:t xml:space="preserve"> rather it focuses on </w:t>
      </w:r>
      <w:r w:rsidRPr="003D3FEC">
        <w:rPr>
          <w:rFonts w:ascii="Book Antiqua" w:hAnsi="Book Antiqua"/>
          <w:bCs/>
          <w:sz w:val="24"/>
          <w:szCs w:val="24"/>
        </w:rPr>
        <w:t>modeling and analysis of data for decision making.</w:t>
      </w:r>
    </w:p>
    <w:p w:rsidR="003D3FEC" w:rsidRPr="003D3FEC" w:rsidRDefault="003D3FEC" w:rsidP="003D3FEC">
      <w:pPr>
        <w:numPr>
          <w:ilvl w:val="0"/>
          <w:numId w:val="17"/>
        </w:numPr>
        <w:spacing w:after="0"/>
        <w:jc w:val="both"/>
        <w:rPr>
          <w:rFonts w:ascii="Book Antiqua" w:hAnsi="Book Antiqua"/>
          <w:bCs/>
          <w:sz w:val="24"/>
          <w:szCs w:val="24"/>
        </w:rPr>
      </w:pPr>
      <w:r w:rsidRPr="003D3FEC">
        <w:rPr>
          <w:rFonts w:ascii="Book Antiqua" w:hAnsi="Book Antiqua"/>
          <w:b/>
          <w:bCs/>
          <w:sz w:val="24"/>
          <w:szCs w:val="24"/>
        </w:rPr>
        <w:t>Integrated</w:t>
      </w:r>
      <w:r w:rsidRPr="003D3FEC">
        <w:rPr>
          <w:rFonts w:ascii="Book Antiqua" w:hAnsi="Book Antiqua"/>
          <w:bCs/>
          <w:sz w:val="24"/>
          <w:szCs w:val="24"/>
        </w:rPr>
        <w:t> - A data warehouse is constructed by integrating data from heterogeneous sources such as relational databases, flat files, etc. This integration enhances the effective analysis of data.</w:t>
      </w:r>
    </w:p>
    <w:p w:rsidR="003D3FEC" w:rsidRPr="003D3FEC" w:rsidRDefault="003D3FEC" w:rsidP="003D3FEC">
      <w:pPr>
        <w:numPr>
          <w:ilvl w:val="0"/>
          <w:numId w:val="17"/>
        </w:numPr>
        <w:spacing w:after="0"/>
        <w:jc w:val="both"/>
        <w:rPr>
          <w:rFonts w:ascii="Book Antiqua" w:hAnsi="Book Antiqua"/>
          <w:bCs/>
          <w:sz w:val="24"/>
          <w:szCs w:val="24"/>
        </w:rPr>
      </w:pPr>
      <w:r w:rsidRPr="003D3FEC">
        <w:rPr>
          <w:rFonts w:ascii="Book Antiqua" w:hAnsi="Book Antiqua"/>
          <w:b/>
          <w:bCs/>
          <w:sz w:val="24"/>
          <w:szCs w:val="24"/>
        </w:rPr>
        <w:t>Time Variant</w:t>
      </w:r>
      <w:r w:rsidRPr="003D3FEC">
        <w:rPr>
          <w:rFonts w:ascii="Book Antiqua" w:hAnsi="Book Antiqua"/>
          <w:bCs/>
          <w:sz w:val="24"/>
          <w:szCs w:val="24"/>
        </w:rPr>
        <w:t> - The data collected in a data warehouse is identified with a particular time period. The data in a data warehouse provides information from the historical point of view.</w:t>
      </w:r>
    </w:p>
    <w:p w:rsidR="003D3FEC" w:rsidRDefault="003D3FEC" w:rsidP="003D3FEC">
      <w:pPr>
        <w:numPr>
          <w:ilvl w:val="0"/>
          <w:numId w:val="17"/>
        </w:numPr>
        <w:spacing w:after="0"/>
        <w:jc w:val="both"/>
        <w:rPr>
          <w:rFonts w:ascii="Book Antiqua" w:hAnsi="Book Antiqua"/>
          <w:bCs/>
          <w:sz w:val="24"/>
          <w:szCs w:val="24"/>
        </w:rPr>
      </w:pPr>
      <w:r w:rsidRPr="003D3FEC">
        <w:rPr>
          <w:rFonts w:ascii="Book Antiqua" w:hAnsi="Book Antiqua"/>
          <w:b/>
          <w:bCs/>
          <w:sz w:val="24"/>
          <w:szCs w:val="24"/>
        </w:rPr>
        <w:t>Non-volatile</w:t>
      </w:r>
      <w:r w:rsidRPr="003D3FEC">
        <w:rPr>
          <w:rFonts w:ascii="Book Antiqua" w:hAnsi="Book Antiqua"/>
          <w:bCs/>
          <w:sz w:val="24"/>
          <w:szCs w:val="24"/>
        </w:rPr>
        <w:t> - Non-volatile means the previous data is not erased when new data is added to it. A data warehouse is kept separate from the operational database and therefore frequent changes in operational database are not reflected in the data warehouse.</w:t>
      </w:r>
    </w:p>
    <w:p w:rsidR="003D3FEC" w:rsidRPr="003D3FEC" w:rsidRDefault="003D3FEC" w:rsidP="003D3FEC">
      <w:pPr>
        <w:spacing w:after="0"/>
        <w:ind w:left="720"/>
        <w:jc w:val="both"/>
        <w:rPr>
          <w:rFonts w:ascii="Book Antiqua" w:hAnsi="Book Antiqua"/>
          <w:bCs/>
          <w:sz w:val="24"/>
          <w:szCs w:val="24"/>
        </w:rPr>
      </w:pPr>
    </w:p>
    <w:p w:rsidR="003D3FEC" w:rsidRPr="003D3FEC" w:rsidRDefault="003D3FEC" w:rsidP="007A3799">
      <w:pPr>
        <w:spacing w:after="0"/>
        <w:rPr>
          <w:rFonts w:ascii="Book Antiqua" w:hAnsi="Book Antiqua"/>
          <w:bCs/>
          <w:sz w:val="24"/>
          <w:szCs w:val="24"/>
        </w:rPr>
      </w:pPr>
    </w:p>
    <w:p w:rsidR="007A3799" w:rsidRDefault="003D3FEC" w:rsidP="007A3799">
      <w:pPr>
        <w:spacing w:after="0"/>
        <w:rPr>
          <w:rFonts w:ascii="Book Antiqua" w:hAnsi="Book Antiqua"/>
          <w:b/>
          <w:bCs/>
          <w:sz w:val="32"/>
          <w:szCs w:val="32"/>
        </w:rPr>
      </w:pPr>
      <w:r w:rsidRPr="003D3FEC">
        <w:rPr>
          <w:rFonts w:ascii="Book Antiqua" w:hAnsi="Book Antiqua"/>
          <w:b/>
          <w:bCs/>
          <w:sz w:val="32"/>
          <w:szCs w:val="32"/>
        </w:rPr>
        <w:t>DBMS vs. Data Warehouse</w:t>
      </w:r>
    </w:p>
    <w:p w:rsidR="00A309C8" w:rsidRDefault="00A309C8" w:rsidP="00A309C8">
      <w:pPr>
        <w:spacing w:after="0"/>
        <w:jc w:val="both"/>
        <w:rPr>
          <w:rFonts w:ascii="Book Antiqua" w:hAnsi="Book Antiqua"/>
          <w:bCs/>
          <w:sz w:val="24"/>
          <w:szCs w:val="24"/>
        </w:rPr>
      </w:pPr>
      <w:r w:rsidRPr="00A309C8">
        <w:rPr>
          <w:rFonts w:ascii="Book Antiqua" w:hAnsi="Book Antiqua"/>
          <w:bCs/>
          <w:sz w:val="24"/>
          <w:szCs w:val="24"/>
        </w:rPr>
        <w:t>The major task of database systems is to perform on-line transaction</w:t>
      </w:r>
      <w:r>
        <w:rPr>
          <w:rFonts w:ascii="Book Antiqua" w:hAnsi="Book Antiqua"/>
          <w:bCs/>
          <w:sz w:val="24"/>
          <w:szCs w:val="24"/>
        </w:rPr>
        <w:t xml:space="preserve"> </w:t>
      </w:r>
      <w:r w:rsidRPr="00A309C8">
        <w:rPr>
          <w:rFonts w:ascii="Book Antiqua" w:hAnsi="Book Antiqua"/>
          <w:bCs/>
          <w:sz w:val="24"/>
          <w:szCs w:val="24"/>
        </w:rPr>
        <w:t>and query processing. These systems are called on-line transaction processing</w:t>
      </w:r>
      <w:r>
        <w:rPr>
          <w:rFonts w:ascii="Book Antiqua" w:hAnsi="Book Antiqua"/>
          <w:bCs/>
          <w:sz w:val="24"/>
          <w:szCs w:val="24"/>
        </w:rPr>
        <w:t xml:space="preserve"> </w:t>
      </w:r>
      <w:r w:rsidRPr="00A309C8">
        <w:rPr>
          <w:rFonts w:ascii="Book Antiqua" w:hAnsi="Book Antiqua"/>
          <w:bCs/>
          <w:sz w:val="24"/>
          <w:szCs w:val="24"/>
        </w:rPr>
        <w:t>(OLTP) systems. They cover most of the day-to-day operations of an organization, such</w:t>
      </w:r>
      <w:r>
        <w:rPr>
          <w:rFonts w:ascii="Book Antiqua" w:hAnsi="Book Antiqua"/>
          <w:bCs/>
          <w:sz w:val="24"/>
          <w:szCs w:val="24"/>
        </w:rPr>
        <w:t xml:space="preserve"> </w:t>
      </w:r>
      <w:r w:rsidRPr="00A309C8">
        <w:rPr>
          <w:rFonts w:ascii="Book Antiqua" w:hAnsi="Book Antiqua"/>
          <w:bCs/>
          <w:sz w:val="24"/>
          <w:szCs w:val="24"/>
        </w:rPr>
        <w:t>as purchasing, inventory, manufacturing, banking, payroll, registration, and accounting.</w:t>
      </w:r>
      <w:r>
        <w:rPr>
          <w:rFonts w:ascii="Book Antiqua" w:hAnsi="Book Antiqua"/>
          <w:bCs/>
          <w:sz w:val="24"/>
          <w:szCs w:val="24"/>
        </w:rPr>
        <w:t xml:space="preserve"> </w:t>
      </w:r>
      <w:r w:rsidRPr="00A309C8">
        <w:rPr>
          <w:rFonts w:ascii="Book Antiqua" w:hAnsi="Book Antiqua"/>
          <w:bCs/>
          <w:sz w:val="24"/>
          <w:szCs w:val="24"/>
        </w:rPr>
        <w:t>Data warehouse systems, on the other hand, serve users or knowledge workers in the role</w:t>
      </w:r>
      <w:r>
        <w:rPr>
          <w:rFonts w:ascii="Book Antiqua" w:hAnsi="Book Antiqua"/>
          <w:bCs/>
          <w:sz w:val="24"/>
          <w:szCs w:val="24"/>
        </w:rPr>
        <w:t xml:space="preserve"> </w:t>
      </w:r>
      <w:r w:rsidRPr="00A309C8">
        <w:rPr>
          <w:rFonts w:ascii="Book Antiqua" w:hAnsi="Book Antiqua"/>
          <w:bCs/>
          <w:sz w:val="24"/>
          <w:szCs w:val="24"/>
        </w:rPr>
        <w:t>of data analysis and decision making. Such systems can organize and present data in various</w:t>
      </w:r>
      <w:r>
        <w:rPr>
          <w:rFonts w:ascii="Book Antiqua" w:hAnsi="Book Antiqua"/>
          <w:bCs/>
          <w:sz w:val="24"/>
          <w:szCs w:val="24"/>
        </w:rPr>
        <w:t xml:space="preserve"> </w:t>
      </w:r>
      <w:r w:rsidRPr="00A309C8">
        <w:rPr>
          <w:rFonts w:ascii="Book Antiqua" w:hAnsi="Book Antiqua"/>
          <w:bCs/>
          <w:sz w:val="24"/>
          <w:szCs w:val="24"/>
        </w:rPr>
        <w:t>formats in order to accommodate the diverse needs of the different users. These</w:t>
      </w:r>
      <w:r>
        <w:rPr>
          <w:rFonts w:ascii="Book Antiqua" w:hAnsi="Book Antiqua"/>
          <w:bCs/>
          <w:sz w:val="24"/>
          <w:szCs w:val="24"/>
        </w:rPr>
        <w:t xml:space="preserve"> </w:t>
      </w:r>
      <w:r w:rsidRPr="00A309C8">
        <w:rPr>
          <w:rFonts w:ascii="Book Antiqua" w:hAnsi="Book Antiqua"/>
          <w:bCs/>
          <w:sz w:val="24"/>
          <w:szCs w:val="24"/>
        </w:rPr>
        <w:t>systems are known as on-line analytical processing (OLAP) systems.</w:t>
      </w:r>
      <w:r>
        <w:rPr>
          <w:rFonts w:ascii="Book Antiqua" w:hAnsi="Book Antiqua"/>
          <w:bCs/>
          <w:sz w:val="24"/>
          <w:szCs w:val="24"/>
        </w:rPr>
        <w:t xml:space="preserve"> </w:t>
      </w:r>
      <w:r w:rsidRPr="00A309C8">
        <w:rPr>
          <w:rFonts w:ascii="Book Antiqua" w:hAnsi="Book Antiqua"/>
          <w:bCs/>
          <w:sz w:val="24"/>
          <w:szCs w:val="24"/>
        </w:rPr>
        <w:t>The major distinguishing features between OLTP and OLAP are summarized as</w:t>
      </w:r>
      <w:r>
        <w:rPr>
          <w:rFonts w:ascii="Book Antiqua" w:hAnsi="Book Antiqua"/>
          <w:bCs/>
          <w:sz w:val="24"/>
          <w:szCs w:val="24"/>
        </w:rPr>
        <w:t xml:space="preserve"> </w:t>
      </w:r>
      <w:r w:rsidRPr="00A309C8">
        <w:rPr>
          <w:rFonts w:ascii="Book Antiqua" w:hAnsi="Book Antiqua"/>
          <w:bCs/>
          <w:sz w:val="24"/>
          <w:szCs w:val="24"/>
        </w:rPr>
        <w:t>follows:</w:t>
      </w:r>
    </w:p>
    <w:p w:rsidR="00A309C8" w:rsidRPr="00717CC1" w:rsidRDefault="00A309C8" w:rsidP="00717CC1">
      <w:pPr>
        <w:pStyle w:val="ListParagraph"/>
        <w:numPr>
          <w:ilvl w:val="0"/>
          <w:numId w:val="18"/>
        </w:numPr>
        <w:spacing w:after="0"/>
        <w:jc w:val="both"/>
        <w:rPr>
          <w:rFonts w:ascii="Book Antiqua" w:hAnsi="Book Antiqua"/>
          <w:bCs/>
          <w:sz w:val="24"/>
          <w:szCs w:val="24"/>
        </w:rPr>
      </w:pPr>
      <w:r w:rsidRPr="00717CC1">
        <w:rPr>
          <w:rFonts w:ascii="Book Antiqua" w:hAnsi="Book Antiqua"/>
          <w:b/>
          <w:bCs/>
          <w:sz w:val="24"/>
          <w:szCs w:val="24"/>
        </w:rPr>
        <w:t>Users and System Orientation</w:t>
      </w:r>
      <w:r w:rsidRPr="00717CC1">
        <w:rPr>
          <w:rFonts w:ascii="Book Antiqua" w:hAnsi="Book Antiqua"/>
          <w:bCs/>
          <w:sz w:val="24"/>
          <w:szCs w:val="24"/>
        </w:rPr>
        <w:t xml:space="preserve">: An OLTP system is </w:t>
      </w:r>
      <w:r w:rsidRPr="00717CC1">
        <w:rPr>
          <w:rFonts w:ascii="Book Antiqua" w:hAnsi="Book Antiqua"/>
          <w:bCs/>
          <w:i/>
          <w:iCs/>
          <w:sz w:val="24"/>
          <w:szCs w:val="24"/>
        </w:rPr>
        <w:t xml:space="preserve">customer-oriented </w:t>
      </w:r>
      <w:r w:rsidRPr="00717CC1">
        <w:rPr>
          <w:rFonts w:ascii="Book Antiqua" w:hAnsi="Book Antiqua"/>
          <w:bCs/>
          <w:sz w:val="24"/>
          <w:szCs w:val="24"/>
        </w:rPr>
        <w:t xml:space="preserve">and is used for transaction and query processing by clerks, clients, and information technology professionals. An OLAP system is </w:t>
      </w:r>
      <w:r w:rsidRPr="00717CC1">
        <w:rPr>
          <w:rFonts w:ascii="Book Antiqua" w:hAnsi="Book Antiqua"/>
          <w:bCs/>
          <w:i/>
          <w:iCs/>
          <w:sz w:val="24"/>
          <w:szCs w:val="24"/>
        </w:rPr>
        <w:t xml:space="preserve">market-oriented </w:t>
      </w:r>
      <w:r w:rsidRPr="00717CC1">
        <w:rPr>
          <w:rFonts w:ascii="Book Antiqua" w:hAnsi="Book Antiqua"/>
          <w:bCs/>
          <w:sz w:val="24"/>
          <w:szCs w:val="24"/>
        </w:rPr>
        <w:t>and is used for data analysis by knowledge workers, including managers, executives, and analysts.</w:t>
      </w:r>
    </w:p>
    <w:p w:rsidR="00A309C8" w:rsidRPr="00717CC1" w:rsidRDefault="00A309C8" w:rsidP="00717CC1">
      <w:pPr>
        <w:pStyle w:val="ListParagraph"/>
        <w:numPr>
          <w:ilvl w:val="0"/>
          <w:numId w:val="18"/>
        </w:numPr>
        <w:spacing w:after="0"/>
        <w:jc w:val="both"/>
        <w:rPr>
          <w:rFonts w:ascii="Book Antiqua" w:hAnsi="Book Antiqua"/>
          <w:bCs/>
          <w:sz w:val="24"/>
          <w:szCs w:val="24"/>
        </w:rPr>
      </w:pPr>
      <w:r w:rsidRPr="00717CC1">
        <w:rPr>
          <w:rFonts w:ascii="Book Antiqua" w:hAnsi="Book Antiqua"/>
          <w:b/>
          <w:bCs/>
          <w:sz w:val="24"/>
          <w:szCs w:val="24"/>
        </w:rPr>
        <w:t>Data Contents:</w:t>
      </w:r>
      <w:r w:rsidRPr="00717CC1">
        <w:rPr>
          <w:rFonts w:ascii="Book Antiqua" w:hAnsi="Book Antiqua"/>
          <w:bCs/>
          <w:sz w:val="24"/>
          <w:szCs w:val="24"/>
        </w:rPr>
        <w:t xml:space="preserve"> An OLTP system manages current data that, typically, are too detailed to be easily used for decision making. An OLAP system manages large </w:t>
      </w:r>
      <w:r w:rsidRPr="00717CC1">
        <w:rPr>
          <w:rFonts w:ascii="Book Antiqua" w:hAnsi="Book Antiqua"/>
          <w:bCs/>
          <w:sz w:val="24"/>
          <w:szCs w:val="24"/>
        </w:rPr>
        <w:lastRenderedPageBreak/>
        <w:t>amounts of historical data, provides facilities for summarization and aggregation, and stores and manages information at different levels of granularity. These features make the data easier to use in informed decision making.</w:t>
      </w:r>
    </w:p>
    <w:p w:rsidR="00A309C8" w:rsidRPr="00717CC1" w:rsidRDefault="00A309C8" w:rsidP="00717CC1">
      <w:pPr>
        <w:pStyle w:val="ListParagraph"/>
        <w:numPr>
          <w:ilvl w:val="0"/>
          <w:numId w:val="18"/>
        </w:numPr>
        <w:spacing w:after="0"/>
        <w:jc w:val="both"/>
        <w:rPr>
          <w:rFonts w:ascii="Book Antiqua" w:hAnsi="Book Antiqua"/>
          <w:bCs/>
          <w:sz w:val="24"/>
          <w:szCs w:val="24"/>
        </w:rPr>
      </w:pPr>
      <w:r w:rsidRPr="00717CC1">
        <w:rPr>
          <w:rFonts w:ascii="Book Antiqua" w:hAnsi="Book Antiqua"/>
          <w:b/>
          <w:bCs/>
          <w:sz w:val="24"/>
          <w:szCs w:val="24"/>
        </w:rPr>
        <w:t>Database Design</w:t>
      </w:r>
      <w:r w:rsidRPr="00717CC1">
        <w:rPr>
          <w:rFonts w:ascii="Book Antiqua" w:hAnsi="Book Antiqua"/>
          <w:bCs/>
          <w:sz w:val="24"/>
          <w:szCs w:val="24"/>
        </w:rPr>
        <w:t xml:space="preserve">: An OLTP system usually adopts an entity-relationship (ER) data model and an application-oriented database design. An OLAP system typically adopts either a </w:t>
      </w:r>
      <w:r w:rsidRPr="00717CC1">
        <w:rPr>
          <w:rFonts w:ascii="Book Antiqua" w:hAnsi="Book Antiqua"/>
          <w:bCs/>
          <w:i/>
          <w:iCs/>
          <w:sz w:val="24"/>
          <w:szCs w:val="24"/>
        </w:rPr>
        <w:t xml:space="preserve">star </w:t>
      </w:r>
      <w:r w:rsidRPr="00717CC1">
        <w:rPr>
          <w:rFonts w:ascii="Book Antiqua" w:hAnsi="Book Antiqua"/>
          <w:bCs/>
          <w:sz w:val="24"/>
          <w:szCs w:val="24"/>
        </w:rPr>
        <w:t xml:space="preserve">or </w:t>
      </w:r>
      <w:r w:rsidRPr="00717CC1">
        <w:rPr>
          <w:rFonts w:ascii="Book Antiqua" w:hAnsi="Book Antiqua"/>
          <w:bCs/>
          <w:i/>
          <w:iCs/>
          <w:sz w:val="24"/>
          <w:szCs w:val="24"/>
        </w:rPr>
        <w:t xml:space="preserve">snowflake </w:t>
      </w:r>
      <w:r w:rsidRPr="00717CC1">
        <w:rPr>
          <w:rFonts w:ascii="Book Antiqua" w:hAnsi="Book Antiqua"/>
          <w:bCs/>
          <w:sz w:val="24"/>
          <w:szCs w:val="24"/>
        </w:rPr>
        <w:t>model (to be discussed in Section 3.2.2) and a subject oriented database design.</w:t>
      </w:r>
    </w:p>
    <w:p w:rsidR="00A309C8" w:rsidRPr="00717CC1" w:rsidRDefault="00A309C8" w:rsidP="00717CC1">
      <w:pPr>
        <w:pStyle w:val="ListParagraph"/>
        <w:numPr>
          <w:ilvl w:val="0"/>
          <w:numId w:val="18"/>
        </w:numPr>
        <w:spacing w:after="0"/>
        <w:jc w:val="both"/>
        <w:rPr>
          <w:rFonts w:ascii="Book Antiqua" w:hAnsi="Book Antiqua"/>
          <w:bCs/>
          <w:sz w:val="24"/>
          <w:szCs w:val="24"/>
        </w:rPr>
      </w:pPr>
      <w:r w:rsidRPr="00717CC1">
        <w:rPr>
          <w:rFonts w:ascii="Book Antiqua" w:hAnsi="Book Antiqua"/>
          <w:b/>
          <w:bCs/>
          <w:sz w:val="24"/>
          <w:szCs w:val="24"/>
        </w:rPr>
        <w:t>View:</w:t>
      </w:r>
      <w:r w:rsidRPr="00717CC1">
        <w:rPr>
          <w:rFonts w:ascii="Book Antiqua" w:hAnsi="Book Antiqua"/>
          <w:bCs/>
          <w:sz w:val="24"/>
          <w:szCs w:val="24"/>
        </w:rPr>
        <w:t xml:space="preserve"> An OLTP system focuses mainly on the current data within an enterprise or</w:t>
      </w:r>
      <w:r w:rsidR="00717CC1" w:rsidRPr="00717CC1">
        <w:rPr>
          <w:rFonts w:ascii="Book Antiqua" w:hAnsi="Book Antiqua"/>
          <w:bCs/>
          <w:sz w:val="24"/>
          <w:szCs w:val="24"/>
        </w:rPr>
        <w:t xml:space="preserve"> </w:t>
      </w:r>
      <w:r w:rsidRPr="00717CC1">
        <w:rPr>
          <w:rFonts w:ascii="Book Antiqua" w:hAnsi="Book Antiqua"/>
          <w:bCs/>
          <w:sz w:val="24"/>
          <w:szCs w:val="24"/>
        </w:rPr>
        <w:t>department, without referring to historical data or data in different organizations.</w:t>
      </w:r>
      <w:r w:rsidR="00717CC1" w:rsidRPr="00717CC1">
        <w:rPr>
          <w:rFonts w:ascii="Book Antiqua" w:hAnsi="Book Antiqua"/>
          <w:bCs/>
          <w:sz w:val="24"/>
          <w:szCs w:val="24"/>
        </w:rPr>
        <w:t xml:space="preserve"> </w:t>
      </w:r>
      <w:r w:rsidRPr="00717CC1">
        <w:rPr>
          <w:rFonts w:ascii="Book Antiqua" w:hAnsi="Book Antiqua"/>
          <w:bCs/>
          <w:sz w:val="24"/>
          <w:szCs w:val="24"/>
        </w:rPr>
        <w:t>In contrast, an OLAP system often spans multiple versions of a database schema,</w:t>
      </w:r>
      <w:r w:rsidR="00717CC1" w:rsidRPr="00717CC1">
        <w:rPr>
          <w:rFonts w:ascii="Book Antiqua" w:hAnsi="Book Antiqua"/>
          <w:bCs/>
          <w:sz w:val="24"/>
          <w:szCs w:val="24"/>
        </w:rPr>
        <w:t xml:space="preserve"> </w:t>
      </w:r>
      <w:r w:rsidRPr="00717CC1">
        <w:rPr>
          <w:rFonts w:ascii="Book Antiqua" w:hAnsi="Book Antiqua"/>
          <w:bCs/>
          <w:sz w:val="24"/>
          <w:szCs w:val="24"/>
        </w:rPr>
        <w:t>due to the evolutionary process of an organization. OLAP systems also deal with</w:t>
      </w:r>
      <w:r w:rsidR="00717CC1" w:rsidRPr="00717CC1">
        <w:rPr>
          <w:rFonts w:ascii="Book Antiqua" w:hAnsi="Book Antiqua"/>
          <w:bCs/>
          <w:sz w:val="24"/>
          <w:szCs w:val="24"/>
        </w:rPr>
        <w:t xml:space="preserve"> </w:t>
      </w:r>
      <w:r w:rsidRPr="00717CC1">
        <w:rPr>
          <w:rFonts w:ascii="Book Antiqua" w:hAnsi="Book Antiqua"/>
          <w:bCs/>
          <w:sz w:val="24"/>
          <w:szCs w:val="24"/>
        </w:rPr>
        <w:t>information that originates from different organizations, integrating information</w:t>
      </w:r>
      <w:r w:rsidR="00717CC1" w:rsidRPr="00717CC1">
        <w:rPr>
          <w:rFonts w:ascii="Book Antiqua" w:hAnsi="Book Antiqua"/>
          <w:bCs/>
          <w:sz w:val="24"/>
          <w:szCs w:val="24"/>
        </w:rPr>
        <w:t xml:space="preserve"> </w:t>
      </w:r>
      <w:r w:rsidRPr="00717CC1">
        <w:rPr>
          <w:rFonts w:ascii="Book Antiqua" w:hAnsi="Book Antiqua"/>
          <w:bCs/>
          <w:sz w:val="24"/>
          <w:szCs w:val="24"/>
        </w:rPr>
        <w:t>from many data stores. Because of their huge volume, OLAP data are stored on</w:t>
      </w:r>
      <w:r w:rsidR="00717CC1" w:rsidRPr="00717CC1">
        <w:rPr>
          <w:rFonts w:ascii="Book Antiqua" w:hAnsi="Book Antiqua"/>
          <w:bCs/>
          <w:sz w:val="24"/>
          <w:szCs w:val="24"/>
        </w:rPr>
        <w:t xml:space="preserve"> </w:t>
      </w:r>
      <w:r w:rsidRPr="00717CC1">
        <w:rPr>
          <w:rFonts w:ascii="Book Antiqua" w:hAnsi="Book Antiqua"/>
          <w:bCs/>
          <w:sz w:val="24"/>
          <w:szCs w:val="24"/>
        </w:rPr>
        <w:t>multiple storage media.</w:t>
      </w:r>
    </w:p>
    <w:p w:rsidR="003D3FEC" w:rsidRDefault="00717CC1" w:rsidP="00717CC1">
      <w:pPr>
        <w:pStyle w:val="ListParagraph"/>
        <w:numPr>
          <w:ilvl w:val="0"/>
          <w:numId w:val="18"/>
        </w:numPr>
        <w:spacing w:after="0"/>
        <w:jc w:val="both"/>
        <w:rPr>
          <w:rFonts w:ascii="Book Antiqua" w:hAnsi="Book Antiqua"/>
          <w:bCs/>
          <w:sz w:val="24"/>
          <w:szCs w:val="24"/>
        </w:rPr>
      </w:pPr>
      <w:r w:rsidRPr="00717CC1">
        <w:rPr>
          <w:rFonts w:ascii="Book Antiqua" w:hAnsi="Book Antiqua"/>
          <w:b/>
          <w:bCs/>
          <w:sz w:val="24"/>
          <w:szCs w:val="24"/>
        </w:rPr>
        <w:t>Access P</w:t>
      </w:r>
      <w:r w:rsidR="00A309C8" w:rsidRPr="00717CC1">
        <w:rPr>
          <w:rFonts w:ascii="Book Antiqua" w:hAnsi="Book Antiqua"/>
          <w:b/>
          <w:bCs/>
          <w:sz w:val="24"/>
          <w:szCs w:val="24"/>
        </w:rPr>
        <w:t xml:space="preserve">atterns: </w:t>
      </w:r>
      <w:r w:rsidR="00A309C8" w:rsidRPr="00717CC1">
        <w:rPr>
          <w:rFonts w:ascii="Book Antiqua" w:hAnsi="Book Antiqua"/>
          <w:bCs/>
          <w:sz w:val="24"/>
          <w:szCs w:val="24"/>
        </w:rPr>
        <w:t>The access patterns of an</w:t>
      </w:r>
      <w:r w:rsidRPr="00717CC1">
        <w:rPr>
          <w:rFonts w:ascii="Book Antiqua" w:hAnsi="Book Antiqua"/>
          <w:bCs/>
          <w:sz w:val="24"/>
          <w:szCs w:val="24"/>
        </w:rPr>
        <w:t xml:space="preserve"> </w:t>
      </w:r>
      <w:r w:rsidR="00A309C8" w:rsidRPr="00717CC1">
        <w:rPr>
          <w:rFonts w:ascii="Book Antiqua" w:hAnsi="Book Antiqua"/>
          <w:bCs/>
          <w:sz w:val="24"/>
          <w:szCs w:val="24"/>
        </w:rPr>
        <w:t>OLTP system</w:t>
      </w:r>
      <w:r w:rsidRPr="00717CC1">
        <w:rPr>
          <w:rFonts w:ascii="Book Antiqua" w:hAnsi="Book Antiqua"/>
          <w:bCs/>
          <w:sz w:val="24"/>
          <w:szCs w:val="24"/>
        </w:rPr>
        <w:t xml:space="preserve"> </w:t>
      </w:r>
      <w:r w:rsidR="00A309C8" w:rsidRPr="00717CC1">
        <w:rPr>
          <w:rFonts w:ascii="Book Antiqua" w:hAnsi="Book Antiqua"/>
          <w:bCs/>
          <w:sz w:val="24"/>
          <w:szCs w:val="24"/>
        </w:rPr>
        <w:t>consist mainly of short, atomic</w:t>
      </w:r>
      <w:r w:rsidRPr="00717CC1">
        <w:rPr>
          <w:rFonts w:ascii="Book Antiqua" w:hAnsi="Book Antiqua"/>
          <w:bCs/>
          <w:sz w:val="24"/>
          <w:szCs w:val="24"/>
        </w:rPr>
        <w:t xml:space="preserve"> </w:t>
      </w:r>
      <w:r w:rsidR="00A309C8" w:rsidRPr="00717CC1">
        <w:rPr>
          <w:rFonts w:ascii="Book Antiqua" w:hAnsi="Book Antiqua"/>
          <w:bCs/>
          <w:sz w:val="24"/>
          <w:szCs w:val="24"/>
        </w:rPr>
        <w:t>transactions. Such a system requires concurrency control and recovery mechanisms.</w:t>
      </w:r>
      <w:r w:rsidRPr="00717CC1">
        <w:rPr>
          <w:rFonts w:ascii="Book Antiqua" w:hAnsi="Book Antiqua"/>
          <w:bCs/>
          <w:sz w:val="24"/>
          <w:szCs w:val="24"/>
        </w:rPr>
        <w:t xml:space="preserve"> </w:t>
      </w:r>
      <w:r w:rsidR="00A309C8" w:rsidRPr="00717CC1">
        <w:rPr>
          <w:rFonts w:ascii="Book Antiqua" w:hAnsi="Book Antiqua"/>
          <w:bCs/>
          <w:sz w:val="24"/>
          <w:szCs w:val="24"/>
        </w:rPr>
        <w:t>However, accesses to OLAP systems are mostly read-only operations (because most</w:t>
      </w:r>
      <w:r w:rsidRPr="00717CC1">
        <w:rPr>
          <w:rFonts w:ascii="Book Antiqua" w:hAnsi="Book Antiqua"/>
          <w:bCs/>
          <w:sz w:val="24"/>
          <w:szCs w:val="24"/>
        </w:rPr>
        <w:t xml:space="preserve"> data warehouses store historical rather than up-to-date information)</w:t>
      </w:r>
    </w:p>
    <w:p w:rsidR="00717CC1" w:rsidRDefault="00C67B60" w:rsidP="00717CC1">
      <w:pPr>
        <w:spacing w:after="0"/>
        <w:jc w:val="both"/>
        <w:rPr>
          <w:rFonts w:ascii="Book Antiqua" w:hAnsi="Book Antiqua"/>
          <w:b/>
          <w:bCs/>
          <w:sz w:val="32"/>
          <w:szCs w:val="32"/>
        </w:rPr>
      </w:pPr>
      <w:r w:rsidRPr="00C67B60">
        <w:rPr>
          <w:rFonts w:ascii="Book Antiqua" w:hAnsi="Book Antiqua"/>
          <w:b/>
          <w:bCs/>
          <w:sz w:val="32"/>
          <w:szCs w:val="32"/>
        </w:rPr>
        <w:t>Why Separate Data</w:t>
      </w:r>
      <w:r>
        <w:rPr>
          <w:rFonts w:ascii="Book Antiqua" w:hAnsi="Book Antiqua"/>
          <w:b/>
          <w:bCs/>
          <w:sz w:val="32"/>
          <w:szCs w:val="32"/>
        </w:rPr>
        <w:t xml:space="preserve"> W</w:t>
      </w:r>
      <w:r w:rsidRPr="00C67B60">
        <w:rPr>
          <w:rFonts w:ascii="Book Antiqua" w:hAnsi="Book Antiqua"/>
          <w:b/>
          <w:bCs/>
          <w:sz w:val="32"/>
          <w:szCs w:val="32"/>
        </w:rPr>
        <w:t>arehouse?</w:t>
      </w:r>
    </w:p>
    <w:p w:rsidR="006339B5" w:rsidRDefault="006339B5" w:rsidP="006339B5">
      <w:pPr>
        <w:spacing w:after="0"/>
        <w:jc w:val="both"/>
        <w:rPr>
          <w:rFonts w:ascii="Book Antiqua" w:hAnsi="Book Antiqua"/>
          <w:bCs/>
          <w:sz w:val="24"/>
          <w:szCs w:val="24"/>
        </w:rPr>
      </w:pPr>
      <w:r>
        <w:rPr>
          <w:rFonts w:ascii="Book Antiqua" w:hAnsi="Book Antiqua"/>
          <w:bCs/>
          <w:sz w:val="24"/>
          <w:szCs w:val="24"/>
        </w:rPr>
        <w:t>D</w:t>
      </w:r>
      <w:r w:rsidRPr="006339B5">
        <w:rPr>
          <w:rFonts w:ascii="Book Antiqua" w:hAnsi="Book Antiqua"/>
          <w:bCs/>
          <w:sz w:val="24"/>
          <w:szCs w:val="24"/>
        </w:rPr>
        <w:t>ataba</w:t>
      </w:r>
      <w:r>
        <w:rPr>
          <w:rFonts w:ascii="Book Antiqua" w:hAnsi="Book Antiqua"/>
          <w:bCs/>
          <w:sz w:val="24"/>
          <w:szCs w:val="24"/>
        </w:rPr>
        <w:t xml:space="preserve">ses store huge amounts of data. Now the major question is </w:t>
      </w:r>
      <w:r w:rsidRPr="006339B5">
        <w:rPr>
          <w:rFonts w:ascii="Book Antiqua" w:hAnsi="Book Antiqua"/>
          <w:bCs/>
          <w:sz w:val="24"/>
          <w:szCs w:val="24"/>
        </w:rPr>
        <w:t xml:space="preserve"> </w:t>
      </w:r>
      <w:r w:rsidRPr="006339B5">
        <w:rPr>
          <w:rFonts w:ascii="Book Antiqua" w:hAnsi="Book Antiqua"/>
          <w:bCs/>
          <w:i/>
          <w:iCs/>
          <w:sz w:val="24"/>
          <w:szCs w:val="24"/>
        </w:rPr>
        <w:t>“why not</w:t>
      </w:r>
      <w:r>
        <w:rPr>
          <w:rFonts w:ascii="Book Antiqua" w:hAnsi="Book Antiqua"/>
          <w:bCs/>
          <w:i/>
          <w:iCs/>
          <w:sz w:val="24"/>
          <w:szCs w:val="24"/>
        </w:rPr>
        <w:t xml:space="preserve"> </w:t>
      </w:r>
      <w:r w:rsidRPr="006339B5">
        <w:rPr>
          <w:rFonts w:ascii="Book Antiqua" w:hAnsi="Book Antiqua"/>
          <w:bCs/>
          <w:i/>
          <w:iCs/>
          <w:sz w:val="24"/>
          <w:szCs w:val="24"/>
        </w:rPr>
        <w:t>perform on-line analytical processing directly on such databases instead of spending additional</w:t>
      </w:r>
      <w:r>
        <w:rPr>
          <w:rFonts w:ascii="Book Antiqua" w:hAnsi="Book Antiqua"/>
          <w:bCs/>
          <w:i/>
          <w:iCs/>
          <w:sz w:val="24"/>
          <w:szCs w:val="24"/>
        </w:rPr>
        <w:t xml:space="preserve"> </w:t>
      </w:r>
      <w:r w:rsidRPr="006339B5">
        <w:rPr>
          <w:rFonts w:ascii="Book Antiqua" w:hAnsi="Book Antiqua"/>
          <w:bCs/>
          <w:i/>
          <w:iCs/>
          <w:sz w:val="24"/>
          <w:szCs w:val="24"/>
        </w:rPr>
        <w:t xml:space="preserve">time and resources to construct a separate data warehouse?” </w:t>
      </w:r>
      <w:r w:rsidRPr="006339B5">
        <w:rPr>
          <w:rFonts w:ascii="Book Antiqua" w:hAnsi="Book Antiqua"/>
          <w:bCs/>
          <w:sz w:val="24"/>
          <w:szCs w:val="24"/>
        </w:rPr>
        <w:t>A major reason for such</w:t>
      </w:r>
      <w:r>
        <w:rPr>
          <w:rFonts w:ascii="Book Antiqua" w:hAnsi="Book Antiqua"/>
          <w:bCs/>
          <w:sz w:val="24"/>
          <w:szCs w:val="24"/>
        </w:rPr>
        <w:t xml:space="preserve"> </w:t>
      </w:r>
      <w:r w:rsidRPr="006339B5">
        <w:rPr>
          <w:rFonts w:ascii="Book Antiqua" w:hAnsi="Book Antiqua"/>
          <w:bCs/>
          <w:sz w:val="24"/>
          <w:szCs w:val="24"/>
        </w:rPr>
        <w:t xml:space="preserve">a separation is to help promote the </w:t>
      </w:r>
      <w:r w:rsidRPr="006339B5">
        <w:rPr>
          <w:rFonts w:ascii="Book Antiqua" w:hAnsi="Book Antiqua"/>
          <w:bCs/>
          <w:i/>
          <w:iCs/>
          <w:sz w:val="24"/>
          <w:szCs w:val="24"/>
        </w:rPr>
        <w:t>high performance of both systems</w:t>
      </w:r>
      <w:r w:rsidRPr="006339B5">
        <w:rPr>
          <w:rFonts w:ascii="Book Antiqua" w:hAnsi="Book Antiqua"/>
          <w:bCs/>
          <w:sz w:val="24"/>
          <w:szCs w:val="24"/>
        </w:rPr>
        <w:t xml:space="preserve">. </w:t>
      </w:r>
    </w:p>
    <w:p w:rsidR="006339B5" w:rsidRPr="006339B5" w:rsidRDefault="006339B5" w:rsidP="006339B5">
      <w:pPr>
        <w:pStyle w:val="ListParagraph"/>
        <w:numPr>
          <w:ilvl w:val="0"/>
          <w:numId w:val="19"/>
        </w:numPr>
        <w:spacing w:after="0"/>
        <w:jc w:val="both"/>
        <w:rPr>
          <w:rFonts w:ascii="Book Antiqua" w:hAnsi="Book Antiqua"/>
          <w:bCs/>
          <w:sz w:val="24"/>
          <w:szCs w:val="24"/>
        </w:rPr>
      </w:pPr>
      <w:r w:rsidRPr="006339B5">
        <w:rPr>
          <w:rFonts w:ascii="Book Antiqua" w:hAnsi="Book Antiqua"/>
          <w:bCs/>
          <w:sz w:val="24"/>
          <w:szCs w:val="24"/>
        </w:rPr>
        <w:t>An operational database is designed and tuned from known tasks and workloads, such as indexing and hashing using primary keys, searching for particular records, and optimizing canned queries. On the other hand, data warehouse queries are often complex. They involve the computation of large groups of data at summarized levels, and may require the use of special data organization, access, and implementation methods based on multidimensional views. Processing OLAP queries in operational databases would substantially degrade the performance of operational tasks.</w:t>
      </w:r>
    </w:p>
    <w:p w:rsidR="006339B5" w:rsidRPr="006339B5" w:rsidRDefault="006339B5" w:rsidP="006339B5">
      <w:pPr>
        <w:pStyle w:val="ListParagraph"/>
        <w:numPr>
          <w:ilvl w:val="0"/>
          <w:numId w:val="19"/>
        </w:numPr>
        <w:spacing w:after="0"/>
        <w:jc w:val="both"/>
        <w:rPr>
          <w:rFonts w:ascii="Book Antiqua" w:hAnsi="Book Antiqua"/>
          <w:bCs/>
          <w:sz w:val="24"/>
          <w:szCs w:val="24"/>
        </w:rPr>
      </w:pPr>
      <w:r w:rsidRPr="006339B5">
        <w:rPr>
          <w:rFonts w:ascii="Book Antiqua" w:hAnsi="Book Antiqua"/>
          <w:bCs/>
          <w:sz w:val="24"/>
          <w:szCs w:val="24"/>
        </w:rPr>
        <w:t xml:space="preserve">Concurrency control and recovery mechanisms, such as locking and logging, are required to ensure the consistency and robustness of transactions in database systems. An OLAP query often needs read-only access of data records for summarization and aggregation. Concurrency control and recovery mechanisms, </w:t>
      </w:r>
      <w:r w:rsidRPr="006339B5">
        <w:rPr>
          <w:rFonts w:ascii="Book Antiqua" w:hAnsi="Book Antiqua"/>
          <w:bCs/>
          <w:sz w:val="24"/>
          <w:szCs w:val="24"/>
        </w:rPr>
        <w:lastRenderedPageBreak/>
        <w:t>if applied for such OLAP operations may jeopardize the execution of concurrent transactions and thus substantially reduce the throughput of an OLTP system.</w:t>
      </w:r>
    </w:p>
    <w:p w:rsidR="006339B5" w:rsidRPr="006339B5" w:rsidRDefault="006339B5" w:rsidP="006339B5">
      <w:pPr>
        <w:pStyle w:val="ListParagraph"/>
        <w:numPr>
          <w:ilvl w:val="0"/>
          <w:numId w:val="19"/>
        </w:numPr>
        <w:spacing w:after="0"/>
        <w:jc w:val="both"/>
        <w:rPr>
          <w:rFonts w:ascii="Book Antiqua" w:hAnsi="Book Antiqua"/>
          <w:bCs/>
          <w:sz w:val="24"/>
          <w:szCs w:val="24"/>
        </w:rPr>
      </w:pPr>
      <w:r w:rsidRPr="006339B5">
        <w:rPr>
          <w:rFonts w:ascii="Book Antiqua" w:hAnsi="Book Antiqua"/>
          <w:bCs/>
          <w:sz w:val="24"/>
          <w:szCs w:val="24"/>
        </w:rPr>
        <w:t>Finally, the separation of operational databases from data warehouses is based on the different structures, contents, and uses of the data in these two systems. Decision support requires historical data, whereas operational databases do not typically maintain historical data. In this context, the data in operational databases, though abundant, is usually far from complete for decision making.</w:t>
      </w:r>
    </w:p>
    <w:p w:rsidR="00717CC1" w:rsidRDefault="00717CC1" w:rsidP="00717CC1">
      <w:pPr>
        <w:spacing w:after="0"/>
        <w:jc w:val="both"/>
        <w:rPr>
          <w:rFonts w:ascii="Book Antiqua" w:hAnsi="Book Antiqua"/>
          <w:bCs/>
          <w:sz w:val="24"/>
          <w:szCs w:val="24"/>
        </w:rPr>
      </w:pPr>
    </w:p>
    <w:p w:rsidR="006339B5" w:rsidRDefault="003E33BF" w:rsidP="00717CC1">
      <w:pPr>
        <w:spacing w:after="0"/>
        <w:jc w:val="both"/>
        <w:rPr>
          <w:rFonts w:ascii="Book Antiqua" w:hAnsi="Book Antiqua"/>
          <w:b/>
          <w:bCs/>
          <w:sz w:val="32"/>
          <w:szCs w:val="32"/>
        </w:rPr>
      </w:pPr>
      <w:r w:rsidRPr="003E33BF">
        <w:rPr>
          <w:rFonts w:ascii="Book Antiqua" w:hAnsi="Book Antiqua"/>
          <w:b/>
          <w:bCs/>
          <w:sz w:val="32"/>
          <w:szCs w:val="32"/>
        </w:rPr>
        <w:t>Multidimensional Data Model</w:t>
      </w:r>
    </w:p>
    <w:p w:rsidR="003E33BF" w:rsidRDefault="00124AA5" w:rsidP="00124AA5">
      <w:pPr>
        <w:spacing w:after="0"/>
        <w:jc w:val="both"/>
        <w:rPr>
          <w:rFonts w:ascii="Book Antiqua" w:hAnsi="Book Antiqua"/>
          <w:bCs/>
          <w:sz w:val="24"/>
          <w:szCs w:val="24"/>
        </w:rPr>
      </w:pPr>
      <w:r w:rsidRPr="00124AA5">
        <w:rPr>
          <w:rFonts w:ascii="Book Antiqua" w:hAnsi="Book Antiqua"/>
          <w:bCs/>
          <w:sz w:val="24"/>
          <w:szCs w:val="24"/>
        </w:rPr>
        <w:t>Data warehouses and OLAP tools are based on a multidimensional data model. This</w:t>
      </w:r>
      <w:r>
        <w:rPr>
          <w:rFonts w:ascii="Book Antiqua" w:hAnsi="Book Antiqua"/>
          <w:bCs/>
          <w:sz w:val="24"/>
          <w:szCs w:val="24"/>
        </w:rPr>
        <w:t xml:space="preserve"> </w:t>
      </w:r>
      <w:r w:rsidRPr="00124AA5">
        <w:rPr>
          <w:rFonts w:ascii="Book Antiqua" w:hAnsi="Book Antiqua"/>
          <w:bCs/>
          <w:sz w:val="24"/>
          <w:szCs w:val="24"/>
        </w:rPr>
        <w:t xml:space="preserve">model views data in the form of a </w:t>
      </w:r>
      <w:r w:rsidRPr="00124AA5">
        <w:rPr>
          <w:rFonts w:ascii="Book Antiqua" w:hAnsi="Book Antiqua"/>
          <w:bCs/>
          <w:i/>
          <w:iCs/>
          <w:sz w:val="24"/>
          <w:szCs w:val="24"/>
        </w:rPr>
        <w:t>data cube</w:t>
      </w:r>
      <w:r w:rsidRPr="00124AA5">
        <w:rPr>
          <w:rFonts w:ascii="Book Antiqua" w:hAnsi="Book Antiqua"/>
          <w:bCs/>
          <w:sz w:val="24"/>
          <w:szCs w:val="24"/>
        </w:rPr>
        <w:t>.</w:t>
      </w:r>
    </w:p>
    <w:p w:rsidR="00124AA5" w:rsidRDefault="00124AA5" w:rsidP="00124AA5">
      <w:pPr>
        <w:spacing w:after="0"/>
        <w:jc w:val="both"/>
        <w:rPr>
          <w:rFonts w:ascii="Book Antiqua" w:hAnsi="Book Antiqua"/>
          <w:b/>
          <w:bCs/>
          <w:sz w:val="24"/>
          <w:szCs w:val="24"/>
        </w:rPr>
      </w:pPr>
      <w:r w:rsidRPr="00124AA5">
        <w:rPr>
          <w:rFonts w:ascii="Book Antiqua" w:hAnsi="Book Antiqua"/>
          <w:b/>
          <w:bCs/>
          <w:sz w:val="24"/>
          <w:szCs w:val="24"/>
        </w:rPr>
        <w:t>From Tables and Spreadsheets to Data Cubes</w:t>
      </w:r>
    </w:p>
    <w:p w:rsidR="00FC3F5C" w:rsidRDefault="00124AA5" w:rsidP="00FC3F5C">
      <w:pPr>
        <w:spacing w:after="0"/>
        <w:jc w:val="both"/>
        <w:rPr>
          <w:rFonts w:ascii="Book Antiqua" w:hAnsi="Book Antiqua"/>
          <w:bCs/>
          <w:iCs/>
          <w:sz w:val="24"/>
          <w:szCs w:val="24"/>
        </w:rPr>
      </w:pPr>
      <w:r w:rsidRPr="00124AA5">
        <w:rPr>
          <w:rFonts w:ascii="Book Antiqua" w:hAnsi="Book Antiqua"/>
          <w:bCs/>
          <w:sz w:val="24"/>
          <w:szCs w:val="24"/>
        </w:rPr>
        <w:t>A data cube allows data to be modeled and viewed in multiple</w:t>
      </w:r>
      <w:r>
        <w:rPr>
          <w:rFonts w:ascii="Book Antiqua" w:hAnsi="Book Antiqua"/>
          <w:bCs/>
          <w:sz w:val="24"/>
          <w:szCs w:val="24"/>
        </w:rPr>
        <w:t xml:space="preserve"> </w:t>
      </w:r>
      <w:r w:rsidRPr="00124AA5">
        <w:rPr>
          <w:rFonts w:ascii="Book Antiqua" w:hAnsi="Book Antiqua"/>
          <w:bCs/>
          <w:sz w:val="24"/>
          <w:szCs w:val="24"/>
        </w:rPr>
        <w:t xml:space="preserve">dimensions. It is defined by </w:t>
      </w:r>
      <w:r w:rsidRPr="00FC3F5C">
        <w:rPr>
          <w:rFonts w:ascii="Book Antiqua" w:hAnsi="Book Antiqua"/>
          <w:bCs/>
          <w:i/>
          <w:sz w:val="24"/>
          <w:szCs w:val="24"/>
        </w:rPr>
        <w:t>dimensions</w:t>
      </w:r>
      <w:r w:rsidRPr="00124AA5">
        <w:rPr>
          <w:rFonts w:ascii="Book Antiqua" w:hAnsi="Book Antiqua"/>
          <w:bCs/>
          <w:sz w:val="24"/>
          <w:szCs w:val="24"/>
        </w:rPr>
        <w:t xml:space="preserve"> and </w:t>
      </w:r>
      <w:r w:rsidRPr="00FC3F5C">
        <w:rPr>
          <w:rFonts w:ascii="Book Antiqua" w:hAnsi="Book Antiqua"/>
          <w:bCs/>
          <w:i/>
          <w:sz w:val="24"/>
          <w:szCs w:val="24"/>
        </w:rPr>
        <w:t>facts</w:t>
      </w:r>
      <w:r w:rsidRPr="00124AA5">
        <w:rPr>
          <w:rFonts w:ascii="Book Antiqua" w:hAnsi="Book Antiqua"/>
          <w:bCs/>
          <w:sz w:val="24"/>
          <w:szCs w:val="24"/>
        </w:rPr>
        <w:t>.</w:t>
      </w:r>
      <w:r>
        <w:rPr>
          <w:rFonts w:ascii="Book Antiqua" w:hAnsi="Book Antiqua"/>
          <w:bCs/>
          <w:sz w:val="24"/>
          <w:szCs w:val="24"/>
        </w:rPr>
        <w:t xml:space="preserve"> </w:t>
      </w:r>
      <w:r w:rsidR="00FC3F5C" w:rsidRPr="00124AA5">
        <w:rPr>
          <w:rFonts w:ascii="Book Antiqua" w:hAnsi="Book Antiqua"/>
          <w:bCs/>
          <w:sz w:val="24"/>
          <w:szCs w:val="24"/>
        </w:rPr>
        <w:t>Dimensions</w:t>
      </w:r>
      <w:r w:rsidRPr="00124AA5">
        <w:rPr>
          <w:rFonts w:ascii="Book Antiqua" w:hAnsi="Book Antiqua"/>
          <w:bCs/>
          <w:sz w:val="24"/>
          <w:szCs w:val="24"/>
        </w:rPr>
        <w:t xml:space="preserve"> are the entities with respect to which</w:t>
      </w:r>
      <w:r>
        <w:rPr>
          <w:rFonts w:ascii="Book Antiqua" w:hAnsi="Book Antiqua"/>
          <w:bCs/>
          <w:sz w:val="24"/>
          <w:szCs w:val="24"/>
        </w:rPr>
        <w:t xml:space="preserve"> </w:t>
      </w:r>
      <w:r w:rsidRPr="00124AA5">
        <w:rPr>
          <w:rFonts w:ascii="Book Antiqua" w:hAnsi="Book Antiqua"/>
          <w:bCs/>
          <w:sz w:val="24"/>
          <w:szCs w:val="24"/>
        </w:rPr>
        <w:t xml:space="preserve">an organization wants to keep records. For example, </w:t>
      </w:r>
      <w:r w:rsidR="00FC3F5C">
        <w:rPr>
          <w:rFonts w:ascii="Book Antiqua" w:hAnsi="Book Antiqua"/>
          <w:bCs/>
          <w:sz w:val="24"/>
          <w:szCs w:val="24"/>
        </w:rPr>
        <w:t xml:space="preserve">an organization </w:t>
      </w:r>
      <w:r w:rsidRPr="00124AA5">
        <w:rPr>
          <w:rFonts w:ascii="Book Antiqua" w:hAnsi="Book Antiqua"/>
          <w:bCs/>
          <w:sz w:val="24"/>
          <w:szCs w:val="24"/>
        </w:rPr>
        <w:t xml:space="preserve">may create a </w:t>
      </w:r>
      <w:r w:rsidRPr="00124AA5">
        <w:rPr>
          <w:rFonts w:ascii="Book Antiqua" w:hAnsi="Book Antiqua"/>
          <w:bCs/>
          <w:i/>
          <w:iCs/>
          <w:sz w:val="24"/>
          <w:szCs w:val="24"/>
        </w:rPr>
        <w:t>sales</w:t>
      </w:r>
      <w:r>
        <w:rPr>
          <w:rFonts w:ascii="Book Antiqua" w:hAnsi="Book Antiqua"/>
          <w:bCs/>
          <w:i/>
          <w:iCs/>
          <w:sz w:val="24"/>
          <w:szCs w:val="24"/>
        </w:rPr>
        <w:t xml:space="preserve"> </w:t>
      </w:r>
      <w:r w:rsidRPr="00124AA5">
        <w:rPr>
          <w:rFonts w:ascii="Book Antiqua" w:hAnsi="Book Antiqua"/>
          <w:bCs/>
          <w:sz w:val="24"/>
          <w:szCs w:val="24"/>
        </w:rPr>
        <w:t>data warehouse in order to keep records of the store’s sales with respect to the</w:t>
      </w:r>
      <w:r w:rsidR="00FC3F5C">
        <w:rPr>
          <w:rFonts w:ascii="Book Antiqua" w:hAnsi="Book Antiqua"/>
          <w:bCs/>
          <w:sz w:val="24"/>
          <w:szCs w:val="24"/>
        </w:rPr>
        <w:t xml:space="preserve"> </w:t>
      </w:r>
      <w:r w:rsidRPr="00124AA5">
        <w:rPr>
          <w:rFonts w:ascii="Book Antiqua" w:hAnsi="Book Antiqua"/>
          <w:bCs/>
          <w:sz w:val="24"/>
          <w:szCs w:val="24"/>
        </w:rPr>
        <w:t xml:space="preserve">dimensions </w:t>
      </w:r>
      <w:r w:rsidRPr="00124AA5">
        <w:rPr>
          <w:rFonts w:ascii="Book Antiqua" w:hAnsi="Book Antiqua"/>
          <w:bCs/>
          <w:i/>
          <w:iCs/>
          <w:sz w:val="24"/>
          <w:szCs w:val="24"/>
        </w:rPr>
        <w:t>time</w:t>
      </w:r>
      <w:r w:rsidRPr="00124AA5">
        <w:rPr>
          <w:rFonts w:ascii="Book Antiqua" w:hAnsi="Book Antiqua"/>
          <w:bCs/>
          <w:sz w:val="24"/>
          <w:szCs w:val="24"/>
        </w:rPr>
        <w:t xml:space="preserve">, </w:t>
      </w:r>
      <w:r w:rsidRPr="00124AA5">
        <w:rPr>
          <w:rFonts w:ascii="Book Antiqua" w:hAnsi="Book Antiqua"/>
          <w:bCs/>
          <w:i/>
          <w:iCs/>
          <w:sz w:val="24"/>
          <w:szCs w:val="24"/>
        </w:rPr>
        <w:t>item</w:t>
      </w:r>
      <w:r w:rsidRPr="00124AA5">
        <w:rPr>
          <w:rFonts w:ascii="Book Antiqua" w:hAnsi="Book Antiqua"/>
          <w:bCs/>
          <w:sz w:val="24"/>
          <w:szCs w:val="24"/>
        </w:rPr>
        <w:t xml:space="preserve">, </w:t>
      </w:r>
      <w:r w:rsidRPr="00124AA5">
        <w:rPr>
          <w:rFonts w:ascii="Book Antiqua" w:hAnsi="Book Antiqua"/>
          <w:bCs/>
          <w:i/>
          <w:iCs/>
          <w:sz w:val="24"/>
          <w:szCs w:val="24"/>
        </w:rPr>
        <w:t>branch</w:t>
      </w:r>
      <w:r w:rsidRPr="00124AA5">
        <w:rPr>
          <w:rFonts w:ascii="Book Antiqua" w:hAnsi="Book Antiqua"/>
          <w:bCs/>
          <w:sz w:val="24"/>
          <w:szCs w:val="24"/>
        </w:rPr>
        <w:t xml:space="preserve">, and </w:t>
      </w:r>
      <w:r w:rsidRPr="00124AA5">
        <w:rPr>
          <w:rFonts w:ascii="Book Antiqua" w:hAnsi="Book Antiqua"/>
          <w:bCs/>
          <w:i/>
          <w:iCs/>
          <w:sz w:val="24"/>
          <w:szCs w:val="24"/>
        </w:rPr>
        <w:t>location</w:t>
      </w:r>
      <w:r w:rsidRPr="00124AA5">
        <w:rPr>
          <w:rFonts w:ascii="Book Antiqua" w:hAnsi="Book Antiqua"/>
          <w:bCs/>
          <w:sz w:val="24"/>
          <w:szCs w:val="24"/>
        </w:rPr>
        <w:t>.</w:t>
      </w:r>
      <w:r w:rsidR="00705947">
        <w:rPr>
          <w:rFonts w:ascii="Book Antiqua" w:hAnsi="Book Antiqua"/>
          <w:bCs/>
          <w:sz w:val="24"/>
          <w:szCs w:val="24"/>
        </w:rPr>
        <w:t xml:space="preserve"> </w:t>
      </w:r>
      <w:r w:rsidR="00FC3F5C" w:rsidRPr="00FC3F5C">
        <w:rPr>
          <w:rFonts w:ascii="Book Antiqua" w:hAnsi="Book Antiqua"/>
          <w:bCs/>
          <w:sz w:val="24"/>
          <w:szCs w:val="24"/>
        </w:rPr>
        <w:t>Each dimension may have a table associated with</w:t>
      </w:r>
      <w:r w:rsidR="00FC3F5C">
        <w:rPr>
          <w:rFonts w:ascii="Book Antiqua" w:hAnsi="Book Antiqua"/>
          <w:bCs/>
          <w:sz w:val="24"/>
          <w:szCs w:val="24"/>
        </w:rPr>
        <w:t xml:space="preserve"> </w:t>
      </w:r>
      <w:r w:rsidR="00FC3F5C" w:rsidRPr="00FC3F5C">
        <w:rPr>
          <w:rFonts w:ascii="Book Antiqua" w:hAnsi="Book Antiqua"/>
          <w:bCs/>
          <w:sz w:val="24"/>
          <w:szCs w:val="24"/>
        </w:rPr>
        <w:t xml:space="preserve">it, called a </w:t>
      </w:r>
      <w:r w:rsidR="00FC3F5C" w:rsidRPr="00FC3F5C">
        <w:rPr>
          <w:rFonts w:ascii="Book Antiqua" w:hAnsi="Book Antiqua"/>
          <w:bCs/>
          <w:i/>
          <w:sz w:val="24"/>
          <w:szCs w:val="24"/>
        </w:rPr>
        <w:t>dimension table</w:t>
      </w:r>
      <w:r w:rsidR="00FC3F5C">
        <w:rPr>
          <w:rFonts w:ascii="Book Antiqua" w:hAnsi="Book Antiqua"/>
          <w:bCs/>
          <w:sz w:val="24"/>
          <w:szCs w:val="24"/>
        </w:rPr>
        <w:t xml:space="preserve">. This table </w:t>
      </w:r>
      <w:r w:rsidR="00FC3F5C" w:rsidRPr="00FC3F5C">
        <w:rPr>
          <w:rFonts w:ascii="Book Antiqua" w:hAnsi="Book Antiqua"/>
          <w:bCs/>
          <w:sz w:val="24"/>
          <w:szCs w:val="24"/>
        </w:rPr>
        <w:t>further describes the dimension</w:t>
      </w:r>
      <w:r w:rsidR="00FC3F5C">
        <w:rPr>
          <w:rFonts w:ascii="Book Antiqua" w:hAnsi="Book Antiqua"/>
          <w:bCs/>
          <w:sz w:val="24"/>
          <w:szCs w:val="24"/>
        </w:rPr>
        <w:t>s</w:t>
      </w:r>
      <w:r w:rsidR="00FC3F5C" w:rsidRPr="00FC3F5C">
        <w:rPr>
          <w:rFonts w:ascii="Book Antiqua" w:hAnsi="Book Antiqua"/>
          <w:bCs/>
          <w:sz w:val="24"/>
          <w:szCs w:val="24"/>
        </w:rPr>
        <w:t>. For example,</w:t>
      </w:r>
      <w:r w:rsidR="00FC3F5C">
        <w:rPr>
          <w:rFonts w:ascii="Book Antiqua" w:hAnsi="Book Antiqua"/>
          <w:bCs/>
          <w:sz w:val="24"/>
          <w:szCs w:val="24"/>
        </w:rPr>
        <w:t xml:space="preserve"> </w:t>
      </w:r>
      <w:r w:rsidR="00FC3F5C" w:rsidRPr="00FC3F5C">
        <w:rPr>
          <w:rFonts w:ascii="Book Antiqua" w:hAnsi="Book Antiqua"/>
          <w:bCs/>
          <w:sz w:val="24"/>
          <w:szCs w:val="24"/>
        </w:rPr>
        <w:t xml:space="preserve">a dimension table for </w:t>
      </w:r>
      <w:r w:rsidR="00FC3F5C" w:rsidRPr="00FC3F5C">
        <w:rPr>
          <w:rFonts w:ascii="Book Antiqua" w:hAnsi="Book Antiqua"/>
          <w:bCs/>
          <w:i/>
          <w:iCs/>
          <w:sz w:val="24"/>
          <w:szCs w:val="24"/>
        </w:rPr>
        <w:t xml:space="preserve">item </w:t>
      </w:r>
      <w:r w:rsidR="00FC3F5C" w:rsidRPr="00FC3F5C">
        <w:rPr>
          <w:rFonts w:ascii="Book Antiqua" w:hAnsi="Book Antiqua"/>
          <w:bCs/>
          <w:sz w:val="24"/>
          <w:szCs w:val="24"/>
        </w:rPr>
        <w:t xml:space="preserve">may contain the attributes </w:t>
      </w:r>
      <w:r w:rsidR="00FC3F5C" w:rsidRPr="00FC3F5C">
        <w:rPr>
          <w:rFonts w:ascii="Book Antiqua" w:hAnsi="Book Antiqua"/>
          <w:bCs/>
          <w:i/>
          <w:iCs/>
          <w:sz w:val="24"/>
          <w:szCs w:val="24"/>
        </w:rPr>
        <w:t>item name, brand</w:t>
      </w:r>
      <w:r w:rsidR="00FC3F5C" w:rsidRPr="00FC3F5C">
        <w:rPr>
          <w:rFonts w:ascii="Book Antiqua" w:hAnsi="Book Antiqua"/>
          <w:bCs/>
          <w:sz w:val="24"/>
          <w:szCs w:val="24"/>
        </w:rPr>
        <w:t xml:space="preserve">, and </w:t>
      </w:r>
      <w:r w:rsidR="00FC3F5C" w:rsidRPr="00FC3F5C">
        <w:rPr>
          <w:rFonts w:ascii="Book Antiqua" w:hAnsi="Book Antiqua"/>
          <w:bCs/>
          <w:i/>
          <w:iCs/>
          <w:sz w:val="24"/>
          <w:szCs w:val="24"/>
        </w:rPr>
        <w:t>type</w:t>
      </w:r>
      <w:r w:rsidR="00FC3F5C">
        <w:rPr>
          <w:rFonts w:ascii="Book Antiqua" w:hAnsi="Book Antiqua"/>
          <w:bCs/>
          <w:iCs/>
          <w:sz w:val="24"/>
          <w:szCs w:val="24"/>
        </w:rPr>
        <w:t>.</w:t>
      </w:r>
    </w:p>
    <w:p w:rsidR="00FC3F5C" w:rsidRDefault="00FC3F5C" w:rsidP="00FC3F5C">
      <w:pPr>
        <w:spacing w:after="0"/>
        <w:jc w:val="both"/>
        <w:rPr>
          <w:rFonts w:ascii="Book Antiqua" w:hAnsi="Book Antiqua"/>
          <w:bCs/>
          <w:iCs/>
          <w:sz w:val="24"/>
          <w:szCs w:val="24"/>
        </w:rPr>
      </w:pPr>
    </w:p>
    <w:p w:rsidR="00FC3F5C" w:rsidRDefault="00FC3F5C" w:rsidP="00FC3F5C">
      <w:pPr>
        <w:spacing w:after="0"/>
        <w:jc w:val="both"/>
        <w:rPr>
          <w:rFonts w:ascii="Book Antiqua" w:hAnsi="Book Antiqua"/>
          <w:bCs/>
          <w:sz w:val="24"/>
          <w:szCs w:val="24"/>
        </w:rPr>
      </w:pPr>
      <w:r w:rsidRPr="00FC3F5C">
        <w:rPr>
          <w:rFonts w:ascii="Book Antiqua" w:hAnsi="Book Antiqua"/>
          <w:bCs/>
          <w:sz w:val="24"/>
          <w:szCs w:val="24"/>
        </w:rPr>
        <w:t>A multidimensional data model is typically organized around a central theme, like</w:t>
      </w:r>
      <w:r>
        <w:rPr>
          <w:rFonts w:ascii="Book Antiqua" w:hAnsi="Book Antiqua"/>
          <w:bCs/>
          <w:sz w:val="24"/>
          <w:szCs w:val="24"/>
        </w:rPr>
        <w:t xml:space="preserve"> </w:t>
      </w:r>
      <w:r w:rsidRPr="00FC3F5C">
        <w:rPr>
          <w:rFonts w:ascii="Book Antiqua" w:hAnsi="Book Antiqua"/>
          <w:bCs/>
          <w:i/>
          <w:iCs/>
          <w:sz w:val="24"/>
          <w:szCs w:val="24"/>
        </w:rPr>
        <w:t>sales</w:t>
      </w:r>
      <w:r w:rsidRPr="00FC3F5C">
        <w:rPr>
          <w:rFonts w:ascii="Book Antiqua" w:hAnsi="Book Antiqua"/>
          <w:bCs/>
          <w:sz w:val="24"/>
          <w:szCs w:val="24"/>
        </w:rPr>
        <w:t>. This theme is represented by a fact table. Facts are numerical measures.</w:t>
      </w:r>
      <w:r w:rsidR="00E332C6">
        <w:rPr>
          <w:rFonts w:ascii="Book Antiqua" w:hAnsi="Book Antiqua"/>
          <w:bCs/>
          <w:sz w:val="24"/>
          <w:szCs w:val="24"/>
        </w:rPr>
        <w:t xml:space="preserve"> T</w:t>
      </w:r>
      <w:r w:rsidR="00E332C6" w:rsidRPr="00FC3F5C">
        <w:rPr>
          <w:rFonts w:ascii="Book Antiqua" w:hAnsi="Book Antiqua"/>
          <w:bCs/>
          <w:sz w:val="24"/>
          <w:szCs w:val="24"/>
        </w:rPr>
        <w:t>hem</w:t>
      </w:r>
      <w:r w:rsidR="00E332C6">
        <w:rPr>
          <w:rFonts w:ascii="Book Antiqua" w:hAnsi="Book Antiqua"/>
          <w:bCs/>
          <w:sz w:val="24"/>
          <w:szCs w:val="24"/>
        </w:rPr>
        <w:t>es are</w:t>
      </w:r>
      <w:r w:rsidRPr="00FC3F5C">
        <w:rPr>
          <w:rFonts w:ascii="Book Antiqua" w:hAnsi="Book Antiqua"/>
          <w:bCs/>
          <w:sz w:val="24"/>
          <w:szCs w:val="24"/>
        </w:rPr>
        <w:t xml:space="preserve"> the quantities by which we want to analyze relationships between</w:t>
      </w:r>
      <w:r w:rsidR="00E332C6">
        <w:rPr>
          <w:rFonts w:ascii="Book Antiqua" w:hAnsi="Book Antiqua"/>
          <w:bCs/>
          <w:sz w:val="24"/>
          <w:szCs w:val="24"/>
        </w:rPr>
        <w:t xml:space="preserve"> </w:t>
      </w:r>
      <w:r w:rsidRPr="00FC3F5C">
        <w:rPr>
          <w:rFonts w:ascii="Book Antiqua" w:hAnsi="Book Antiqua"/>
          <w:bCs/>
          <w:sz w:val="24"/>
          <w:szCs w:val="24"/>
        </w:rPr>
        <w:t xml:space="preserve">dimensions. Examples of facts for a sales data warehouse include </w:t>
      </w:r>
      <w:r w:rsidR="00E332C6">
        <w:rPr>
          <w:rFonts w:ascii="Book Antiqua" w:hAnsi="Book Antiqua"/>
          <w:bCs/>
          <w:i/>
          <w:iCs/>
          <w:sz w:val="24"/>
          <w:szCs w:val="24"/>
        </w:rPr>
        <w:t>dollars_</w:t>
      </w:r>
      <w:r w:rsidRPr="00FC3F5C">
        <w:rPr>
          <w:rFonts w:ascii="Book Antiqua" w:hAnsi="Book Antiqua"/>
          <w:bCs/>
          <w:i/>
          <w:iCs/>
          <w:sz w:val="24"/>
          <w:szCs w:val="24"/>
        </w:rPr>
        <w:t>sold</w:t>
      </w:r>
      <w:r w:rsidR="00E332C6">
        <w:rPr>
          <w:rFonts w:ascii="Book Antiqua" w:hAnsi="Book Antiqua"/>
          <w:bCs/>
          <w:i/>
          <w:iCs/>
          <w:sz w:val="24"/>
          <w:szCs w:val="24"/>
        </w:rPr>
        <w:t xml:space="preserve"> </w:t>
      </w:r>
      <w:r w:rsidRPr="00FC3F5C">
        <w:rPr>
          <w:rFonts w:ascii="Book Antiqua" w:hAnsi="Book Antiqua"/>
          <w:bCs/>
          <w:sz w:val="24"/>
          <w:szCs w:val="24"/>
        </w:rPr>
        <w:t xml:space="preserve">(sales amount in dollars), </w:t>
      </w:r>
      <w:r w:rsidR="00E332C6">
        <w:rPr>
          <w:rFonts w:ascii="Book Antiqua" w:hAnsi="Book Antiqua"/>
          <w:bCs/>
          <w:i/>
          <w:iCs/>
          <w:sz w:val="24"/>
          <w:szCs w:val="24"/>
        </w:rPr>
        <w:t>units_</w:t>
      </w:r>
      <w:r w:rsidRPr="00FC3F5C">
        <w:rPr>
          <w:rFonts w:ascii="Book Antiqua" w:hAnsi="Book Antiqua"/>
          <w:bCs/>
          <w:i/>
          <w:iCs/>
          <w:sz w:val="24"/>
          <w:szCs w:val="24"/>
        </w:rPr>
        <w:t xml:space="preserve">sold </w:t>
      </w:r>
      <w:r w:rsidRPr="00FC3F5C">
        <w:rPr>
          <w:rFonts w:ascii="Book Antiqua" w:hAnsi="Book Antiqua"/>
          <w:bCs/>
          <w:sz w:val="24"/>
          <w:szCs w:val="24"/>
        </w:rPr>
        <w:t xml:space="preserve">(number of units sold), and </w:t>
      </w:r>
      <w:r w:rsidRPr="00FC3F5C">
        <w:rPr>
          <w:rFonts w:ascii="Book Antiqua" w:hAnsi="Book Antiqua"/>
          <w:bCs/>
          <w:i/>
          <w:iCs/>
          <w:sz w:val="24"/>
          <w:szCs w:val="24"/>
        </w:rPr>
        <w:t>amount budgeted</w:t>
      </w:r>
      <w:r w:rsidRPr="00FC3F5C">
        <w:rPr>
          <w:rFonts w:ascii="Book Antiqua" w:hAnsi="Book Antiqua"/>
          <w:bCs/>
          <w:sz w:val="24"/>
          <w:szCs w:val="24"/>
        </w:rPr>
        <w:t>. The</w:t>
      </w:r>
      <w:r w:rsidR="00E332C6">
        <w:rPr>
          <w:rFonts w:ascii="Book Antiqua" w:hAnsi="Book Antiqua"/>
          <w:bCs/>
          <w:sz w:val="24"/>
          <w:szCs w:val="24"/>
        </w:rPr>
        <w:t xml:space="preserve"> </w:t>
      </w:r>
      <w:r w:rsidRPr="00FC3F5C">
        <w:rPr>
          <w:rFonts w:ascii="Book Antiqua" w:hAnsi="Book Antiqua"/>
          <w:bCs/>
          <w:sz w:val="24"/>
          <w:szCs w:val="24"/>
        </w:rPr>
        <w:t xml:space="preserve">fact table contains the names of the </w:t>
      </w:r>
      <w:r w:rsidRPr="00FC3F5C">
        <w:rPr>
          <w:rFonts w:ascii="Book Antiqua" w:hAnsi="Book Antiqua"/>
          <w:bCs/>
          <w:i/>
          <w:iCs/>
          <w:sz w:val="24"/>
          <w:szCs w:val="24"/>
        </w:rPr>
        <w:t>facts</w:t>
      </w:r>
      <w:r w:rsidRPr="00FC3F5C">
        <w:rPr>
          <w:rFonts w:ascii="Book Antiqua" w:hAnsi="Book Antiqua"/>
          <w:bCs/>
          <w:sz w:val="24"/>
          <w:szCs w:val="24"/>
        </w:rPr>
        <w:t>, or measures, as</w:t>
      </w:r>
      <w:r w:rsidR="00E332C6">
        <w:rPr>
          <w:rFonts w:ascii="Book Antiqua" w:hAnsi="Book Antiqua"/>
          <w:bCs/>
          <w:sz w:val="24"/>
          <w:szCs w:val="24"/>
        </w:rPr>
        <w:t xml:space="preserve"> </w:t>
      </w:r>
      <w:r w:rsidRPr="00FC3F5C">
        <w:rPr>
          <w:rFonts w:ascii="Book Antiqua" w:hAnsi="Book Antiqua"/>
          <w:bCs/>
          <w:sz w:val="24"/>
          <w:szCs w:val="24"/>
        </w:rPr>
        <w:t>well as keys to each of the related</w:t>
      </w:r>
      <w:r w:rsidR="00E332C6">
        <w:rPr>
          <w:rFonts w:ascii="Book Antiqua" w:hAnsi="Book Antiqua"/>
          <w:bCs/>
          <w:sz w:val="24"/>
          <w:szCs w:val="24"/>
        </w:rPr>
        <w:t xml:space="preserve"> </w:t>
      </w:r>
      <w:r w:rsidRPr="00FC3F5C">
        <w:rPr>
          <w:rFonts w:ascii="Book Antiqua" w:hAnsi="Book Antiqua"/>
          <w:bCs/>
          <w:sz w:val="24"/>
          <w:szCs w:val="24"/>
        </w:rPr>
        <w:t>dimension tables.</w:t>
      </w:r>
    </w:p>
    <w:p w:rsidR="00705947" w:rsidRDefault="00705947" w:rsidP="00FC3F5C">
      <w:pPr>
        <w:spacing w:after="0"/>
        <w:jc w:val="both"/>
        <w:rPr>
          <w:rFonts w:ascii="Book Antiqua" w:hAnsi="Book Antiqua"/>
          <w:bCs/>
          <w:sz w:val="24"/>
          <w:szCs w:val="24"/>
        </w:rPr>
      </w:pPr>
      <w:r>
        <w:rPr>
          <w:rFonts w:ascii="Book Antiqua" w:hAnsi="Book Antiqua"/>
          <w:bCs/>
          <w:noProof/>
          <w:sz w:val="24"/>
          <w:szCs w:val="24"/>
        </w:rPr>
        <w:drawing>
          <wp:inline distT="0" distB="0" distL="0" distR="0">
            <wp:extent cx="5711926" cy="1704975"/>
            <wp:effectExtent l="19050" t="0" r="30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0439" cy="1707516"/>
                    </a:xfrm>
                    <a:prstGeom prst="rect">
                      <a:avLst/>
                    </a:prstGeom>
                    <a:noFill/>
                    <a:ln w="9525">
                      <a:noFill/>
                      <a:miter lim="800000"/>
                      <a:headEnd/>
                      <a:tailEnd/>
                    </a:ln>
                  </pic:spPr>
                </pic:pic>
              </a:graphicData>
            </a:graphic>
          </wp:inline>
        </w:drawing>
      </w:r>
    </w:p>
    <w:p w:rsidR="00705947" w:rsidRDefault="00705947" w:rsidP="00705947">
      <w:pPr>
        <w:spacing w:after="0"/>
        <w:jc w:val="center"/>
        <w:rPr>
          <w:rFonts w:ascii="Book Antiqua" w:hAnsi="Book Antiqua"/>
          <w:bCs/>
          <w:i/>
          <w:sz w:val="24"/>
          <w:szCs w:val="24"/>
        </w:rPr>
      </w:pPr>
      <w:r w:rsidRPr="00BF4E97">
        <w:rPr>
          <w:rFonts w:ascii="Book Antiqua" w:hAnsi="Book Antiqua"/>
          <w:b/>
          <w:bCs/>
          <w:i/>
          <w:sz w:val="24"/>
          <w:szCs w:val="24"/>
        </w:rPr>
        <w:t>Figure:</w:t>
      </w:r>
      <w:r w:rsidRPr="00705947">
        <w:rPr>
          <w:rFonts w:ascii="Book Antiqua" w:hAnsi="Book Antiqua"/>
          <w:bCs/>
          <w:i/>
          <w:sz w:val="24"/>
          <w:szCs w:val="24"/>
        </w:rPr>
        <w:t xml:space="preserve"> Sales data for an organization according to the dimensions </w:t>
      </w:r>
      <w:r w:rsidRPr="00705947">
        <w:rPr>
          <w:rFonts w:ascii="Book Antiqua" w:hAnsi="Book Antiqua"/>
          <w:bCs/>
          <w:i/>
          <w:iCs/>
          <w:sz w:val="24"/>
          <w:szCs w:val="24"/>
        </w:rPr>
        <w:t>time</w:t>
      </w:r>
      <w:r w:rsidRPr="00705947">
        <w:rPr>
          <w:rFonts w:ascii="Book Antiqua" w:hAnsi="Book Antiqua"/>
          <w:bCs/>
          <w:i/>
          <w:sz w:val="24"/>
          <w:szCs w:val="24"/>
        </w:rPr>
        <w:t xml:space="preserve">, </w:t>
      </w:r>
      <w:r w:rsidRPr="00705947">
        <w:rPr>
          <w:rFonts w:ascii="Book Antiqua" w:hAnsi="Book Antiqua"/>
          <w:bCs/>
          <w:i/>
          <w:iCs/>
          <w:sz w:val="24"/>
          <w:szCs w:val="24"/>
        </w:rPr>
        <w:t>item</w:t>
      </w:r>
      <w:r w:rsidRPr="00705947">
        <w:rPr>
          <w:rFonts w:ascii="Book Antiqua" w:hAnsi="Book Antiqua"/>
          <w:bCs/>
          <w:i/>
          <w:sz w:val="24"/>
          <w:szCs w:val="24"/>
        </w:rPr>
        <w:t xml:space="preserve">, and </w:t>
      </w:r>
      <w:r w:rsidRPr="00705947">
        <w:rPr>
          <w:rFonts w:ascii="Book Antiqua" w:hAnsi="Book Antiqua"/>
          <w:bCs/>
          <w:i/>
          <w:iCs/>
          <w:sz w:val="24"/>
          <w:szCs w:val="24"/>
        </w:rPr>
        <w:t>location</w:t>
      </w:r>
      <w:r w:rsidRPr="00705947">
        <w:rPr>
          <w:rFonts w:ascii="Book Antiqua" w:hAnsi="Book Antiqua"/>
          <w:bCs/>
          <w:i/>
          <w:sz w:val="24"/>
          <w:szCs w:val="24"/>
        </w:rPr>
        <w:t xml:space="preserve">. The measure displayed is </w:t>
      </w:r>
      <w:r w:rsidRPr="00705947">
        <w:rPr>
          <w:rFonts w:ascii="Book Antiqua" w:hAnsi="Book Antiqua"/>
          <w:bCs/>
          <w:i/>
          <w:iCs/>
          <w:sz w:val="24"/>
          <w:szCs w:val="24"/>
        </w:rPr>
        <w:t>dollars</w:t>
      </w:r>
      <w:r w:rsidR="00304FCD">
        <w:rPr>
          <w:rFonts w:ascii="Book Antiqua" w:hAnsi="Book Antiqua"/>
          <w:bCs/>
          <w:i/>
          <w:iCs/>
          <w:sz w:val="24"/>
          <w:szCs w:val="24"/>
        </w:rPr>
        <w:t>_</w:t>
      </w:r>
      <w:r w:rsidRPr="00705947">
        <w:rPr>
          <w:rFonts w:ascii="Book Antiqua" w:hAnsi="Book Antiqua"/>
          <w:bCs/>
          <w:i/>
          <w:iCs/>
          <w:sz w:val="24"/>
          <w:szCs w:val="24"/>
        </w:rPr>
        <w:t>sold</w:t>
      </w:r>
      <w:r w:rsidRPr="00705947">
        <w:rPr>
          <w:rFonts w:ascii="Book Antiqua" w:hAnsi="Book Antiqua"/>
          <w:bCs/>
          <w:i/>
          <w:sz w:val="24"/>
          <w:szCs w:val="24"/>
        </w:rPr>
        <w:t>.</w:t>
      </w:r>
    </w:p>
    <w:p w:rsidR="00BF4E97" w:rsidRDefault="00606027" w:rsidP="00705947">
      <w:pPr>
        <w:spacing w:after="0"/>
        <w:jc w:val="center"/>
        <w:rPr>
          <w:rFonts w:ascii="Book Antiqua" w:hAnsi="Book Antiqua"/>
          <w:bCs/>
          <w:i/>
          <w:sz w:val="24"/>
          <w:szCs w:val="24"/>
        </w:rPr>
      </w:pPr>
      <w:r>
        <w:rPr>
          <w:rFonts w:ascii="Book Antiqua" w:hAnsi="Book Antiqua"/>
          <w:bCs/>
          <w:i/>
          <w:noProof/>
          <w:sz w:val="24"/>
          <w:szCs w:val="24"/>
        </w:rPr>
        <w:lastRenderedPageBreak/>
        <w:drawing>
          <wp:inline distT="0" distB="0" distL="0" distR="0">
            <wp:extent cx="4524375" cy="33909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24375" cy="3390900"/>
                    </a:xfrm>
                    <a:prstGeom prst="rect">
                      <a:avLst/>
                    </a:prstGeom>
                    <a:noFill/>
                    <a:ln w="9525">
                      <a:noFill/>
                      <a:miter lim="800000"/>
                      <a:headEnd/>
                      <a:tailEnd/>
                    </a:ln>
                  </pic:spPr>
                </pic:pic>
              </a:graphicData>
            </a:graphic>
          </wp:inline>
        </w:drawing>
      </w:r>
    </w:p>
    <w:p w:rsidR="00606027" w:rsidRPr="00606027" w:rsidRDefault="00606027" w:rsidP="00606027">
      <w:pPr>
        <w:spacing w:after="0"/>
        <w:jc w:val="center"/>
        <w:rPr>
          <w:rFonts w:ascii="Book Antiqua" w:hAnsi="Book Antiqua"/>
          <w:bCs/>
          <w:i/>
          <w:sz w:val="24"/>
          <w:szCs w:val="24"/>
        </w:rPr>
      </w:pPr>
      <w:r>
        <w:rPr>
          <w:rFonts w:ascii="Book Antiqua" w:hAnsi="Book Antiqua"/>
          <w:bCs/>
          <w:i/>
          <w:sz w:val="24"/>
          <w:szCs w:val="24"/>
        </w:rPr>
        <w:t xml:space="preserve">Figure </w:t>
      </w:r>
      <w:r w:rsidRPr="00606027">
        <w:rPr>
          <w:rFonts w:ascii="Book Antiqua" w:hAnsi="Book Antiqua"/>
          <w:bCs/>
          <w:i/>
          <w:sz w:val="24"/>
          <w:szCs w:val="24"/>
        </w:rPr>
        <w:t>A 3-D data cube representation of the data in</w:t>
      </w:r>
      <w:r>
        <w:rPr>
          <w:rFonts w:ascii="Book Antiqua" w:hAnsi="Book Antiqua"/>
          <w:bCs/>
          <w:i/>
          <w:sz w:val="24"/>
          <w:szCs w:val="24"/>
        </w:rPr>
        <w:t xml:space="preserve"> above table</w:t>
      </w:r>
      <w:r w:rsidRPr="00606027">
        <w:rPr>
          <w:rFonts w:ascii="Book Antiqua" w:hAnsi="Book Antiqua"/>
          <w:bCs/>
          <w:i/>
          <w:sz w:val="24"/>
          <w:szCs w:val="24"/>
        </w:rPr>
        <w:t xml:space="preserve">, according to the dimensions </w:t>
      </w:r>
      <w:r w:rsidRPr="00606027">
        <w:rPr>
          <w:rFonts w:ascii="Book Antiqua" w:hAnsi="Book Antiqua"/>
          <w:bCs/>
          <w:i/>
          <w:iCs/>
          <w:sz w:val="24"/>
          <w:szCs w:val="24"/>
        </w:rPr>
        <w:t>time</w:t>
      </w:r>
      <w:r w:rsidRPr="00606027">
        <w:rPr>
          <w:rFonts w:ascii="Book Antiqua" w:hAnsi="Book Antiqua"/>
          <w:bCs/>
          <w:i/>
          <w:sz w:val="24"/>
          <w:szCs w:val="24"/>
        </w:rPr>
        <w:t>,</w:t>
      </w:r>
      <w:r>
        <w:rPr>
          <w:rFonts w:ascii="Book Antiqua" w:hAnsi="Book Antiqua"/>
          <w:bCs/>
          <w:i/>
          <w:sz w:val="24"/>
          <w:szCs w:val="24"/>
        </w:rPr>
        <w:t xml:space="preserve"> </w:t>
      </w:r>
      <w:r w:rsidRPr="00606027">
        <w:rPr>
          <w:rFonts w:ascii="Book Antiqua" w:hAnsi="Book Antiqua"/>
          <w:bCs/>
          <w:i/>
          <w:iCs/>
          <w:sz w:val="24"/>
          <w:szCs w:val="24"/>
        </w:rPr>
        <w:t>item</w:t>
      </w:r>
      <w:r w:rsidRPr="00606027">
        <w:rPr>
          <w:rFonts w:ascii="Book Antiqua" w:hAnsi="Book Antiqua"/>
          <w:bCs/>
          <w:i/>
          <w:sz w:val="24"/>
          <w:szCs w:val="24"/>
        </w:rPr>
        <w:t xml:space="preserve">, and </w:t>
      </w:r>
      <w:r w:rsidRPr="00606027">
        <w:rPr>
          <w:rFonts w:ascii="Book Antiqua" w:hAnsi="Book Antiqua"/>
          <w:bCs/>
          <w:i/>
          <w:iCs/>
          <w:sz w:val="24"/>
          <w:szCs w:val="24"/>
        </w:rPr>
        <w:t>location</w:t>
      </w:r>
      <w:r w:rsidRPr="00606027">
        <w:rPr>
          <w:rFonts w:ascii="Book Antiqua" w:hAnsi="Book Antiqua"/>
          <w:bCs/>
          <w:i/>
          <w:sz w:val="24"/>
          <w:szCs w:val="24"/>
        </w:rPr>
        <w:t xml:space="preserve">. The measure displayed is </w:t>
      </w:r>
      <w:r w:rsidR="00304FCD">
        <w:rPr>
          <w:rFonts w:ascii="Book Antiqua" w:hAnsi="Book Antiqua"/>
          <w:bCs/>
          <w:i/>
          <w:iCs/>
          <w:sz w:val="24"/>
          <w:szCs w:val="24"/>
        </w:rPr>
        <w:t>dollars_</w:t>
      </w:r>
      <w:r w:rsidRPr="00606027">
        <w:rPr>
          <w:rFonts w:ascii="Book Antiqua" w:hAnsi="Book Antiqua"/>
          <w:bCs/>
          <w:i/>
          <w:iCs/>
          <w:sz w:val="24"/>
          <w:szCs w:val="24"/>
        </w:rPr>
        <w:t xml:space="preserve">sold </w:t>
      </w:r>
      <w:r w:rsidRPr="00606027">
        <w:rPr>
          <w:rFonts w:ascii="Book Antiqua" w:hAnsi="Book Antiqua"/>
          <w:bCs/>
          <w:i/>
          <w:sz w:val="24"/>
          <w:szCs w:val="24"/>
        </w:rPr>
        <w:t>(in thousands).</w:t>
      </w:r>
    </w:p>
    <w:p w:rsidR="00705947" w:rsidRDefault="00705947" w:rsidP="00705947">
      <w:pPr>
        <w:spacing w:after="0"/>
        <w:rPr>
          <w:rFonts w:ascii="Book Antiqua" w:hAnsi="Book Antiqua"/>
          <w:bCs/>
          <w:sz w:val="24"/>
          <w:szCs w:val="24"/>
        </w:rPr>
      </w:pPr>
    </w:p>
    <w:p w:rsidR="00606027" w:rsidRDefault="00606027" w:rsidP="00606027">
      <w:pPr>
        <w:spacing w:after="0"/>
        <w:jc w:val="both"/>
        <w:rPr>
          <w:rFonts w:ascii="Book Antiqua" w:hAnsi="Book Antiqua"/>
          <w:bCs/>
          <w:sz w:val="24"/>
          <w:szCs w:val="24"/>
        </w:rPr>
      </w:pPr>
      <w:r w:rsidRPr="00606027">
        <w:rPr>
          <w:rFonts w:ascii="Book Antiqua" w:hAnsi="Book Antiqua"/>
          <w:bCs/>
          <w:sz w:val="24"/>
          <w:szCs w:val="24"/>
        </w:rPr>
        <w:t>Suppose that we would now like to view our sales data with an additional fourth</w:t>
      </w:r>
      <w:r>
        <w:rPr>
          <w:rFonts w:ascii="Book Antiqua" w:hAnsi="Book Antiqua"/>
          <w:bCs/>
          <w:sz w:val="24"/>
          <w:szCs w:val="24"/>
        </w:rPr>
        <w:t xml:space="preserve"> </w:t>
      </w:r>
      <w:r w:rsidRPr="00606027">
        <w:rPr>
          <w:rFonts w:ascii="Book Antiqua" w:hAnsi="Book Antiqua"/>
          <w:bCs/>
          <w:sz w:val="24"/>
          <w:szCs w:val="24"/>
        </w:rPr>
        <w:t xml:space="preserve">dimension, such as </w:t>
      </w:r>
      <w:r w:rsidRPr="00606027">
        <w:rPr>
          <w:rFonts w:ascii="Book Antiqua" w:hAnsi="Book Antiqua"/>
          <w:bCs/>
          <w:i/>
          <w:iCs/>
          <w:sz w:val="24"/>
          <w:szCs w:val="24"/>
        </w:rPr>
        <w:t>supplier</w:t>
      </w:r>
      <w:r w:rsidRPr="00606027">
        <w:rPr>
          <w:rFonts w:ascii="Book Antiqua" w:hAnsi="Book Antiqua"/>
          <w:bCs/>
          <w:sz w:val="24"/>
          <w:szCs w:val="24"/>
        </w:rPr>
        <w:t>. Viewing things in 4-D becomes tricky. However, we can</w:t>
      </w:r>
      <w:r>
        <w:rPr>
          <w:rFonts w:ascii="Book Antiqua" w:hAnsi="Book Antiqua"/>
          <w:bCs/>
          <w:sz w:val="24"/>
          <w:szCs w:val="24"/>
        </w:rPr>
        <w:t xml:space="preserve"> </w:t>
      </w:r>
      <w:r w:rsidRPr="00606027">
        <w:rPr>
          <w:rFonts w:ascii="Book Antiqua" w:hAnsi="Book Antiqua"/>
          <w:bCs/>
          <w:sz w:val="24"/>
          <w:szCs w:val="24"/>
        </w:rPr>
        <w:t>think of a 4-D cube as being a series of 3-D cubes, as</w:t>
      </w:r>
      <w:r>
        <w:rPr>
          <w:rFonts w:ascii="Book Antiqua" w:hAnsi="Book Antiqua"/>
          <w:bCs/>
          <w:sz w:val="24"/>
          <w:szCs w:val="24"/>
        </w:rPr>
        <w:t xml:space="preserve"> shown in Figure below</w:t>
      </w:r>
      <w:r w:rsidRPr="00606027">
        <w:rPr>
          <w:rFonts w:ascii="Book Antiqua" w:hAnsi="Book Antiqua"/>
          <w:bCs/>
          <w:sz w:val="24"/>
          <w:szCs w:val="24"/>
        </w:rPr>
        <w:t xml:space="preserve">. </w:t>
      </w:r>
    </w:p>
    <w:p w:rsidR="00606027" w:rsidRDefault="00606027" w:rsidP="00606027">
      <w:pPr>
        <w:spacing w:after="0"/>
        <w:jc w:val="center"/>
        <w:rPr>
          <w:rFonts w:ascii="Book Antiqua" w:hAnsi="Book Antiqua"/>
          <w:bCs/>
          <w:sz w:val="24"/>
          <w:szCs w:val="24"/>
        </w:rPr>
      </w:pPr>
      <w:r>
        <w:rPr>
          <w:rFonts w:ascii="Book Antiqua" w:hAnsi="Book Antiqua"/>
          <w:bCs/>
          <w:noProof/>
          <w:sz w:val="24"/>
          <w:szCs w:val="24"/>
        </w:rPr>
        <w:drawing>
          <wp:inline distT="0" distB="0" distL="0" distR="0">
            <wp:extent cx="5943600" cy="221928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2219284"/>
                    </a:xfrm>
                    <a:prstGeom prst="rect">
                      <a:avLst/>
                    </a:prstGeom>
                    <a:noFill/>
                    <a:ln w="9525">
                      <a:noFill/>
                      <a:miter lim="800000"/>
                      <a:headEnd/>
                      <a:tailEnd/>
                    </a:ln>
                  </pic:spPr>
                </pic:pic>
              </a:graphicData>
            </a:graphic>
          </wp:inline>
        </w:drawing>
      </w:r>
    </w:p>
    <w:p w:rsidR="00304FCD" w:rsidRPr="00304FCD" w:rsidRDefault="00304FCD" w:rsidP="00304FCD">
      <w:pPr>
        <w:spacing w:after="0"/>
        <w:jc w:val="center"/>
        <w:rPr>
          <w:rFonts w:ascii="Book Antiqua" w:hAnsi="Book Antiqua"/>
          <w:bCs/>
          <w:i/>
          <w:sz w:val="24"/>
          <w:szCs w:val="24"/>
        </w:rPr>
      </w:pPr>
      <w:r>
        <w:rPr>
          <w:rFonts w:ascii="Book Antiqua" w:hAnsi="Book Antiqua"/>
          <w:bCs/>
          <w:i/>
          <w:sz w:val="24"/>
          <w:szCs w:val="24"/>
        </w:rPr>
        <w:t xml:space="preserve">Figure </w:t>
      </w:r>
      <w:r w:rsidRPr="00304FCD">
        <w:rPr>
          <w:rFonts w:ascii="Book Antiqua" w:hAnsi="Book Antiqua"/>
          <w:bCs/>
          <w:i/>
          <w:sz w:val="24"/>
          <w:szCs w:val="24"/>
        </w:rPr>
        <w:t xml:space="preserve">4-D data cube representation of sales data, according to the dimensions </w:t>
      </w:r>
      <w:r w:rsidRPr="00304FCD">
        <w:rPr>
          <w:rFonts w:ascii="Book Antiqua" w:hAnsi="Book Antiqua"/>
          <w:bCs/>
          <w:i/>
          <w:iCs/>
          <w:sz w:val="24"/>
          <w:szCs w:val="24"/>
        </w:rPr>
        <w:t>time</w:t>
      </w:r>
      <w:r w:rsidRPr="00304FCD">
        <w:rPr>
          <w:rFonts w:ascii="Book Antiqua" w:hAnsi="Book Antiqua"/>
          <w:bCs/>
          <w:i/>
          <w:sz w:val="24"/>
          <w:szCs w:val="24"/>
        </w:rPr>
        <w:t xml:space="preserve">, </w:t>
      </w:r>
      <w:r w:rsidRPr="00304FCD">
        <w:rPr>
          <w:rFonts w:ascii="Book Antiqua" w:hAnsi="Book Antiqua"/>
          <w:bCs/>
          <w:i/>
          <w:iCs/>
          <w:sz w:val="24"/>
          <w:szCs w:val="24"/>
        </w:rPr>
        <w:t>item</w:t>
      </w:r>
      <w:r w:rsidRPr="00304FCD">
        <w:rPr>
          <w:rFonts w:ascii="Book Antiqua" w:hAnsi="Book Antiqua"/>
          <w:bCs/>
          <w:i/>
          <w:sz w:val="24"/>
          <w:szCs w:val="24"/>
        </w:rPr>
        <w:t xml:space="preserve">, </w:t>
      </w:r>
      <w:r w:rsidRPr="00304FCD">
        <w:rPr>
          <w:rFonts w:ascii="Book Antiqua" w:hAnsi="Book Antiqua"/>
          <w:bCs/>
          <w:i/>
          <w:iCs/>
          <w:sz w:val="24"/>
          <w:szCs w:val="24"/>
        </w:rPr>
        <w:t>location</w:t>
      </w:r>
      <w:r w:rsidRPr="00304FCD">
        <w:rPr>
          <w:rFonts w:ascii="Book Antiqua" w:hAnsi="Book Antiqua"/>
          <w:bCs/>
          <w:i/>
          <w:sz w:val="24"/>
          <w:szCs w:val="24"/>
        </w:rPr>
        <w:t>,</w:t>
      </w:r>
      <w:r>
        <w:rPr>
          <w:rFonts w:ascii="Book Antiqua" w:hAnsi="Book Antiqua"/>
          <w:bCs/>
          <w:i/>
          <w:sz w:val="24"/>
          <w:szCs w:val="24"/>
        </w:rPr>
        <w:t xml:space="preserve"> </w:t>
      </w:r>
      <w:r w:rsidRPr="00304FCD">
        <w:rPr>
          <w:rFonts w:ascii="Book Antiqua" w:hAnsi="Book Antiqua"/>
          <w:bCs/>
          <w:i/>
          <w:sz w:val="24"/>
          <w:szCs w:val="24"/>
        </w:rPr>
        <w:t xml:space="preserve">and </w:t>
      </w:r>
      <w:r w:rsidRPr="00304FCD">
        <w:rPr>
          <w:rFonts w:ascii="Book Antiqua" w:hAnsi="Book Antiqua"/>
          <w:bCs/>
          <w:i/>
          <w:iCs/>
          <w:sz w:val="24"/>
          <w:szCs w:val="24"/>
        </w:rPr>
        <w:t>supplier</w:t>
      </w:r>
      <w:r w:rsidRPr="00304FCD">
        <w:rPr>
          <w:rFonts w:ascii="Book Antiqua" w:hAnsi="Book Antiqua"/>
          <w:bCs/>
          <w:i/>
          <w:sz w:val="24"/>
          <w:szCs w:val="24"/>
        </w:rPr>
        <w:t xml:space="preserve">. The measure displayed is </w:t>
      </w:r>
      <w:r>
        <w:rPr>
          <w:rFonts w:ascii="Book Antiqua" w:hAnsi="Book Antiqua"/>
          <w:bCs/>
          <w:i/>
          <w:iCs/>
          <w:sz w:val="24"/>
          <w:szCs w:val="24"/>
        </w:rPr>
        <w:t>dollars_</w:t>
      </w:r>
      <w:r w:rsidRPr="00304FCD">
        <w:rPr>
          <w:rFonts w:ascii="Book Antiqua" w:hAnsi="Book Antiqua"/>
          <w:bCs/>
          <w:i/>
          <w:iCs/>
          <w:sz w:val="24"/>
          <w:szCs w:val="24"/>
        </w:rPr>
        <w:t xml:space="preserve">sold </w:t>
      </w:r>
      <w:r w:rsidRPr="00304FCD">
        <w:rPr>
          <w:rFonts w:ascii="Book Antiqua" w:hAnsi="Book Antiqua"/>
          <w:bCs/>
          <w:i/>
          <w:sz w:val="24"/>
          <w:szCs w:val="24"/>
        </w:rPr>
        <w:t>(in thousands</w:t>
      </w:r>
      <w:r>
        <w:rPr>
          <w:rFonts w:ascii="Book Antiqua" w:hAnsi="Book Antiqua"/>
          <w:bCs/>
          <w:i/>
          <w:sz w:val="24"/>
          <w:szCs w:val="24"/>
        </w:rPr>
        <w:t>)</w:t>
      </w:r>
    </w:p>
    <w:p w:rsidR="00606027" w:rsidRDefault="00606027" w:rsidP="00606027">
      <w:pPr>
        <w:spacing w:after="0"/>
        <w:jc w:val="both"/>
        <w:rPr>
          <w:rFonts w:ascii="Book Antiqua" w:hAnsi="Book Antiqua"/>
          <w:bCs/>
          <w:sz w:val="24"/>
          <w:szCs w:val="24"/>
        </w:rPr>
      </w:pPr>
      <w:r w:rsidRPr="00606027">
        <w:rPr>
          <w:rFonts w:ascii="Book Antiqua" w:hAnsi="Book Antiqua"/>
          <w:bCs/>
          <w:sz w:val="24"/>
          <w:szCs w:val="24"/>
        </w:rPr>
        <w:t>If we continue</w:t>
      </w:r>
      <w:r>
        <w:rPr>
          <w:rFonts w:ascii="Book Antiqua" w:hAnsi="Book Antiqua"/>
          <w:bCs/>
          <w:sz w:val="24"/>
          <w:szCs w:val="24"/>
        </w:rPr>
        <w:t xml:space="preserve"> </w:t>
      </w:r>
      <w:r w:rsidRPr="00606027">
        <w:rPr>
          <w:rFonts w:ascii="Book Antiqua" w:hAnsi="Book Antiqua"/>
          <w:bCs/>
          <w:sz w:val="24"/>
          <w:szCs w:val="24"/>
        </w:rPr>
        <w:t xml:space="preserve">in this way, we may display any </w:t>
      </w:r>
      <w:r w:rsidRPr="00606027">
        <w:rPr>
          <w:rFonts w:ascii="Book Antiqua" w:hAnsi="Book Antiqua"/>
          <w:bCs/>
          <w:i/>
          <w:iCs/>
          <w:sz w:val="24"/>
          <w:szCs w:val="24"/>
        </w:rPr>
        <w:t>n</w:t>
      </w:r>
      <w:r>
        <w:rPr>
          <w:rFonts w:ascii="Book Antiqua" w:hAnsi="Book Antiqua"/>
          <w:bCs/>
          <w:sz w:val="24"/>
          <w:szCs w:val="24"/>
        </w:rPr>
        <w:t>-dimensional</w:t>
      </w:r>
      <w:r w:rsidRPr="00606027">
        <w:rPr>
          <w:rFonts w:ascii="Book Antiqua" w:hAnsi="Book Antiqua"/>
          <w:bCs/>
          <w:sz w:val="24"/>
          <w:szCs w:val="24"/>
        </w:rPr>
        <w:t xml:space="preserve"> data as a series of</w:t>
      </w:r>
      <w:r w:rsidR="00EF1702">
        <w:rPr>
          <w:rFonts w:ascii="Book Antiqua" w:hAnsi="Book Antiqua"/>
          <w:bCs/>
          <w:sz w:val="24"/>
          <w:szCs w:val="24"/>
        </w:rPr>
        <w:t xml:space="preserve"> </w:t>
      </w:r>
      <w:r w:rsidRPr="00606027">
        <w:rPr>
          <w:rFonts w:ascii="Book Antiqua" w:hAnsi="Book Antiqua"/>
          <w:bCs/>
          <w:sz w:val="24"/>
          <w:szCs w:val="24"/>
        </w:rPr>
        <w:t>(</w:t>
      </w:r>
      <w:r w:rsidRPr="00606027">
        <w:rPr>
          <w:rFonts w:ascii="Book Antiqua" w:hAnsi="Book Antiqua"/>
          <w:bCs/>
          <w:i/>
          <w:iCs/>
          <w:sz w:val="24"/>
          <w:szCs w:val="24"/>
        </w:rPr>
        <w:t>n</w:t>
      </w:r>
      <w:r>
        <w:rPr>
          <w:rFonts w:ascii="Book Antiqua" w:hAnsi="Book Antiqua" w:cs="Book Antiqua"/>
          <w:bCs/>
          <w:sz w:val="24"/>
          <w:szCs w:val="24"/>
        </w:rPr>
        <w:t>-</w:t>
      </w:r>
      <w:r w:rsidRPr="00606027">
        <w:rPr>
          <w:rFonts w:ascii="Book Antiqua" w:hAnsi="Book Antiqua"/>
          <w:bCs/>
          <w:sz w:val="24"/>
          <w:szCs w:val="24"/>
        </w:rPr>
        <w:t>1)</w:t>
      </w:r>
      <w:r w:rsidR="00EF1702">
        <w:rPr>
          <w:rFonts w:ascii="Book Antiqua" w:hAnsi="Book Antiqua"/>
          <w:bCs/>
          <w:sz w:val="24"/>
          <w:szCs w:val="24"/>
        </w:rPr>
        <w:t xml:space="preserve"> dimensional </w:t>
      </w:r>
      <w:r w:rsidRPr="00606027">
        <w:rPr>
          <w:rFonts w:ascii="Book Antiqua" w:hAnsi="Book Antiqua"/>
          <w:bCs/>
          <w:sz w:val="24"/>
          <w:szCs w:val="24"/>
        </w:rPr>
        <w:t>cubes. The data cube is</w:t>
      </w:r>
      <w:r>
        <w:rPr>
          <w:rFonts w:ascii="Book Antiqua" w:hAnsi="Book Antiqua"/>
          <w:bCs/>
          <w:sz w:val="24"/>
          <w:szCs w:val="24"/>
        </w:rPr>
        <w:t xml:space="preserve"> </w:t>
      </w:r>
      <w:r w:rsidRPr="00606027">
        <w:rPr>
          <w:rFonts w:ascii="Book Antiqua" w:hAnsi="Book Antiqua"/>
          <w:bCs/>
          <w:sz w:val="24"/>
          <w:szCs w:val="24"/>
        </w:rPr>
        <w:t>a metaphor for multidimensional data storage. The actual physical storage of such data</w:t>
      </w:r>
      <w:r>
        <w:rPr>
          <w:rFonts w:ascii="Book Antiqua" w:hAnsi="Book Antiqua"/>
          <w:bCs/>
          <w:sz w:val="24"/>
          <w:szCs w:val="24"/>
        </w:rPr>
        <w:t xml:space="preserve"> </w:t>
      </w:r>
      <w:r w:rsidRPr="00606027">
        <w:rPr>
          <w:rFonts w:ascii="Book Antiqua" w:hAnsi="Book Antiqua"/>
          <w:bCs/>
          <w:sz w:val="24"/>
          <w:szCs w:val="24"/>
        </w:rPr>
        <w:t xml:space="preserve">may differ from its logical representation. The </w:t>
      </w:r>
      <w:r w:rsidRPr="00606027">
        <w:rPr>
          <w:rFonts w:ascii="Book Antiqua" w:hAnsi="Book Antiqua"/>
          <w:bCs/>
          <w:sz w:val="24"/>
          <w:szCs w:val="24"/>
        </w:rPr>
        <w:lastRenderedPageBreak/>
        <w:t>important thing to remember is that data</w:t>
      </w:r>
      <w:r>
        <w:rPr>
          <w:rFonts w:ascii="Book Antiqua" w:hAnsi="Book Antiqua"/>
          <w:bCs/>
          <w:sz w:val="24"/>
          <w:szCs w:val="24"/>
        </w:rPr>
        <w:t xml:space="preserve"> </w:t>
      </w:r>
      <w:r w:rsidRPr="00606027">
        <w:rPr>
          <w:rFonts w:ascii="Book Antiqua" w:hAnsi="Book Antiqua"/>
          <w:bCs/>
          <w:sz w:val="24"/>
          <w:szCs w:val="24"/>
        </w:rPr>
        <w:t xml:space="preserve">cubes are </w:t>
      </w:r>
      <w:r w:rsidRPr="00606027">
        <w:rPr>
          <w:rFonts w:ascii="Book Antiqua" w:hAnsi="Book Antiqua"/>
          <w:bCs/>
          <w:i/>
          <w:iCs/>
          <w:sz w:val="24"/>
          <w:szCs w:val="24"/>
        </w:rPr>
        <w:t>n</w:t>
      </w:r>
      <w:r w:rsidRPr="00606027">
        <w:rPr>
          <w:rFonts w:ascii="Book Antiqua" w:hAnsi="Book Antiqua"/>
          <w:bCs/>
          <w:sz w:val="24"/>
          <w:szCs w:val="24"/>
        </w:rPr>
        <w:t>-dimensional and do not confine data to 3-D.</w:t>
      </w:r>
    </w:p>
    <w:p w:rsidR="00EF1702" w:rsidRPr="00F33713" w:rsidRDefault="00EF1702" w:rsidP="00606027">
      <w:pPr>
        <w:spacing w:after="0"/>
        <w:jc w:val="both"/>
        <w:rPr>
          <w:rFonts w:ascii="Book Antiqua" w:hAnsi="Book Antiqua"/>
          <w:b/>
          <w:bCs/>
          <w:sz w:val="32"/>
          <w:szCs w:val="32"/>
        </w:rPr>
      </w:pPr>
    </w:p>
    <w:p w:rsidR="00F33713" w:rsidRDefault="00F33713" w:rsidP="00606027">
      <w:pPr>
        <w:spacing w:after="0"/>
        <w:jc w:val="both"/>
        <w:rPr>
          <w:rFonts w:ascii="Book Antiqua" w:hAnsi="Book Antiqua"/>
          <w:b/>
          <w:sz w:val="32"/>
          <w:szCs w:val="32"/>
        </w:rPr>
      </w:pPr>
      <w:r w:rsidRPr="00F33713">
        <w:rPr>
          <w:rFonts w:ascii="Book Antiqua" w:hAnsi="Book Antiqua"/>
          <w:b/>
          <w:sz w:val="32"/>
          <w:szCs w:val="32"/>
        </w:rPr>
        <w:t>Schemas for Multidimensional Database</w:t>
      </w:r>
    </w:p>
    <w:p w:rsidR="00F33713" w:rsidRPr="00F33713" w:rsidRDefault="00F33713" w:rsidP="00606027">
      <w:pPr>
        <w:spacing w:after="0"/>
        <w:jc w:val="both"/>
        <w:rPr>
          <w:rFonts w:ascii="Book Antiqua" w:hAnsi="Book Antiqua"/>
          <w:bCs/>
          <w:sz w:val="24"/>
          <w:szCs w:val="24"/>
        </w:rPr>
      </w:pPr>
    </w:p>
    <w:sectPr w:rsidR="00F33713" w:rsidRPr="00F33713" w:rsidSect="0064685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1C1" w:rsidRDefault="001F61C1" w:rsidP="00606027">
      <w:pPr>
        <w:spacing w:after="0" w:line="240" w:lineRule="auto"/>
      </w:pPr>
      <w:r>
        <w:separator/>
      </w:r>
    </w:p>
  </w:endnote>
  <w:endnote w:type="continuationSeparator" w:id="1">
    <w:p w:rsidR="001F61C1" w:rsidRDefault="001F61C1" w:rsidP="0060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sz w:val="24"/>
        <w:szCs w:val="24"/>
      </w:rPr>
      <w:id w:val="403602667"/>
      <w:docPartObj>
        <w:docPartGallery w:val="Page Numbers (Bottom of Page)"/>
        <w:docPartUnique/>
      </w:docPartObj>
    </w:sdtPr>
    <w:sdtContent>
      <w:p w:rsidR="00606027" w:rsidRPr="00606027" w:rsidRDefault="00606027">
        <w:pPr>
          <w:pStyle w:val="Footer"/>
          <w:jc w:val="right"/>
          <w:rPr>
            <w:rFonts w:ascii="Book Antiqua" w:hAnsi="Book Antiqua"/>
            <w:sz w:val="24"/>
            <w:szCs w:val="24"/>
          </w:rPr>
        </w:pPr>
        <w:r w:rsidRPr="00606027">
          <w:rPr>
            <w:rFonts w:ascii="Book Antiqua" w:hAnsi="Book Antiqua"/>
            <w:sz w:val="24"/>
            <w:szCs w:val="24"/>
          </w:rPr>
          <w:fldChar w:fldCharType="begin"/>
        </w:r>
        <w:r w:rsidRPr="00606027">
          <w:rPr>
            <w:rFonts w:ascii="Book Antiqua" w:hAnsi="Book Antiqua"/>
            <w:sz w:val="24"/>
            <w:szCs w:val="24"/>
          </w:rPr>
          <w:instrText xml:space="preserve"> PAGE   \* MERGEFORMAT </w:instrText>
        </w:r>
        <w:r w:rsidRPr="00606027">
          <w:rPr>
            <w:rFonts w:ascii="Book Antiqua" w:hAnsi="Book Antiqua"/>
            <w:sz w:val="24"/>
            <w:szCs w:val="24"/>
          </w:rPr>
          <w:fldChar w:fldCharType="separate"/>
        </w:r>
        <w:r w:rsidR="00F33713">
          <w:rPr>
            <w:rFonts w:ascii="Book Antiqua" w:hAnsi="Book Antiqua"/>
            <w:noProof/>
            <w:sz w:val="24"/>
            <w:szCs w:val="24"/>
          </w:rPr>
          <w:t>5</w:t>
        </w:r>
        <w:r w:rsidRPr="00606027">
          <w:rPr>
            <w:rFonts w:ascii="Book Antiqua" w:hAnsi="Book Antiqua"/>
            <w:sz w:val="24"/>
            <w:szCs w:val="24"/>
          </w:rPr>
          <w:fldChar w:fldCharType="end"/>
        </w:r>
      </w:p>
    </w:sdtContent>
  </w:sdt>
  <w:p w:rsidR="00606027" w:rsidRPr="00606027" w:rsidRDefault="00606027">
    <w:pPr>
      <w:pStyle w:val="Footer"/>
      <w:rPr>
        <w:rFonts w:ascii="Book Antiqua" w:hAnsi="Book Antiqu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1C1" w:rsidRDefault="001F61C1" w:rsidP="00606027">
      <w:pPr>
        <w:spacing w:after="0" w:line="240" w:lineRule="auto"/>
      </w:pPr>
      <w:r>
        <w:separator/>
      </w:r>
    </w:p>
  </w:footnote>
  <w:footnote w:type="continuationSeparator" w:id="1">
    <w:p w:rsidR="001F61C1" w:rsidRDefault="001F61C1" w:rsidP="006060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06F"/>
    <w:multiLevelType w:val="hybridMultilevel"/>
    <w:tmpl w:val="D9A4009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4DD4"/>
    <w:multiLevelType w:val="hybridMultilevel"/>
    <w:tmpl w:val="01C428E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710FA"/>
    <w:multiLevelType w:val="hybridMultilevel"/>
    <w:tmpl w:val="D530151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54F5"/>
    <w:multiLevelType w:val="hybridMultilevel"/>
    <w:tmpl w:val="04301B9C"/>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BC1"/>
    <w:multiLevelType w:val="multilevel"/>
    <w:tmpl w:val="F9B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F0B19"/>
    <w:multiLevelType w:val="multilevel"/>
    <w:tmpl w:val="029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90D9A"/>
    <w:multiLevelType w:val="multilevel"/>
    <w:tmpl w:val="E73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12DF4"/>
    <w:multiLevelType w:val="multilevel"/>
    <w:tmpl w:val="397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F1DB7"/>
    <w:multiLevelType w:val="multilevel"/>
    <w:tmpl w:val="43C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63948"/>
    <w:multiLevelType w:val="hybridMultilevel"/>
    <w:tmpl w:val="77AEF2B6"/>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8039F"/>
    <w:multiLevelType w:val="multilevel"/>
    <w:tmpl w:val="4FD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84AC5"/>
    <w:multiLevelType w:val="multilevel"/>
    <w:tmpl w:val="54E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23E80"/>
    <w:multiLevelType w:val="hybridMultilevel"/>
    <w:tmpl w:val="076637CE"/>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C81B25"/>
    <w:multiLevelType w:val="hybridMultilevel"/>
    <w:tmpl w:val="263E910C"/>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495D46"/>
    <w:multiLevelType w:val="hybridMultilevel"/>
    <w:tmpl w:val="FB64CEF8"/>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66388"/>
    <w:multiLevelType w:val="multilevel"/>
    <w:tmpl w:val="55B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661B2D"/>
    <w:multiLevelType w:val="multilevel"/>
    <w:tmpl w:val="9FD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57744"/>
    <w:multiLevelType w:val="hybridMultilevel"/>
    <w:tmpl w:val="9932B65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5622F"/>
    <w:multiLevelType w:val="hybridMultilevel"/>
    <w:tmpl w:val="C1184736"/>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3"/>
  </w:num>
  <w:num w:numId="5">
    <w:abstractNumId w:val="12"/>
  </w:num>
  <w:num w:numId="6">
    <w:abstractNumId w:val="14"/>
  </w:num>
  <w:num w:numId="7">
    <w:abstractNumId w:val="18"/>
  </w:num>
  <w:num w:numId="8">
    <w:abstractNumId w:val="6"/>
  </w:num>
  <w:num w:numId="9">
    <w:abstractNumId w:val="15"/>
  </w:num>
  <w:num w:numId="10">
    <w:abstractNumId w:val="13"/>
  </w:num>
  <w:num w:numId="11">
    <w:abstractNumId w:val="5"/>
  </w:num>
  <w:num w:numId="12">
    <w:abstractNumId w:val="11"/>
  </w:num>
  <w:num w:numId="13">
    <w:abstractNumId w:val="7"/>
  </w:num>
  <w:num w:numId="14">
    <w:abstractNumId w:val="4"/>
  </w:num>
  <w:num w:numId="15">
    <w:abstractNumId w:val="8"/>
  </w:num>
  <w:num w:numId="16">
    <w:abstractNumId w:val="16"/>
  </w:num>
  <w:num w:numId="17">
    <w:abstractNumId w:val="10"/>
  </w:num>
  <w:num w:numId="18">
    <w:abstractNumId w:val="17"/>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9FF"/>
    <w:rsid w:val="0003030A"/>
    <w:rsid w:val="00085171"/>
    <w:rsid w:val="0009452B"/>
    <w:rsid w:val="000B6CF4"/>
    <w:rsid w:val="000C5F7A"/>
    <w:rsid w:val="000E2516"/>
    <w:rsid w:val="000E4101"/>
    <w:rsid w:val="00123464"/>
    <w:rsid w:val="00124AA5"/>
    <w:rsid w:val="00131D20"/>
    <w:rsid w:val="00185A30"/>
    <w:rsid w:val="001A1B00"/>
    <w:rsid w:val="001C64E6"/>
    <w:rsid w:val="001D6B00"/>
    <w:rsid w:val="001D7506"/>
    <w:rsid w:val="001F61C1"/>
    <w:rsid w:val="002373FD"/>
    <w:rsid w:val="00280AF7"/>
    <w:rsid w:val="00285364"/>
    <w:rsid w:val="002A116F"/>
    <w:rsid w:val="002B66FD"/>
    <w:rsid w:val="002E46F6"/>
    <w:rsid w:val="00304FCD"/>
    <w:rsid w:val="00353780"/>
    <w:rsid w:val="003D3FEC"/>
    <w:rsid w:val="003D733A"/>
    <w:rsid w:val="003E33BF"/>
    <w:rsid w:val="00451E52"/>
    <w:rsid w:val="004621DD"/>
    <w:rsid w:val="004B2554"/>
    <w:rsid w:val="00530BFE"/>
    <w:rsid w:val="00537850"/>
    <w:rsid w:val="005778CE"/>
    <w:rsid w:val="0059443E"/>
    <w:rsid w:val="00595DFC"/>
    <w:rsid w:val="005D283D"/>
    <w:rsid w:val="005D5733"/>
    <w:rsid w:val="005D6974"/>
    <w:rsid w:val="005D6BFF"/>
    <w:rsid w:val="00606027"/>
    <w:rsid w:val="006339B5"/>
    <w:rsid w:val="00637C06"/>
    <w:rsid w:val="00646858"/>
    <w:rsid w:val="00705947"/>
    <w:rsid w:val="00710186"/>
    <w:rsid w:val="00717CC1"/>
    <w:rsid w:val="007530DB"/>
    <w:rsid w:val="007762B4"/>
    <w:rsid w:val="007A3799"/>
    <w:rsid w:val="007D500D"/>
    <w:rsid w:val="00892B74"/>
    <w:rsid w:val="00900DA6"/>
    <w:rsid w:val="009E6E7C"/>
    <w:rsid w:val="00A24C4B"/>
    <w:rsid w:val="00A309C8"/>
    <w:rsid w:val="00A42332"/>
    <w:rsid w:val="00A56199"/>
    <w:rsid w:val="00B0336C"/>
    <w:rsid w:val="00B228FA"/>
    <w:rsid w:val="00B269F7"/>
    <w:rsid w:val="00B27F5A"/>
    <w:rsid w:val="00B31CD5"/>
    <w:rsid w:val="00B4556C"/>
    <w:rsid w:val="00B97FB8"/>
    <w:rsid w:val="00BB4508"/>
    <w:rsid w:val="00BD3910"/>
    <w:rsid w:val="00BF4E97"/>
    <w:rsid w:val="00C659CF"/>
    <w:rsid w:val="00C67B60"/>
    <w:rsid w:val="00C716F0"/>
    <w:rsid w:val="00CE0654"/>
    <w:rsid w:val="00D072A4"/>
    <w:rsid w:val="00D819FF"/>
    <w:rsid w:val="00DC450A"/>
    <w:rsid w:val="00DD5C7B"/>
    <w:rsid w:val="00DE0919"/>
    <w:rsid w:val="00DE7962"/>
    <w:rsid w:val="00E332C6"/>
    <w:rsid w:val="00EF1702"/>
    <w:rsid w:val="00F33661"/>
    <w:rsid w:val="00F33713"/>
    <w:rsid w:val="00F3409C"/>
    <w:rsid w:val="00F870F4"/>
    <w:rsid w:val="00FC3DE3"/>
    <w:rsid w:val="00FC3F5C"/>
    <w:rsid w:val="00FE66E9"/>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74"/>
    <w:pPr>
      <w:ind w:left="720"/>
      <w:contextualSpacing/>
    </w:pPr>
  </w:style>
  <w:style w:type="paragraph" w:styleId="BalloonText">
    <w:name w:val="Balloon Text"/>
    <w:basedOn w:val="Normal"/>
    <w:link w:val="BalloonTextChar"/>
    <w:uiPriority w:val="99"/>
    <w:semiHidden/>
    <w:unhideWhenUsed/>
    <w:rsid w:val="0053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FE"/>
    <w:rPr>
      <w:rFonts w:ascii="Tahoma" w:hAnsi="Tahoma" w:cs="Tahoma"/>
      <w:sz w:val="16"/>
      <w:szCs w:val="16"/>
    </w:rPr>
  </w:style>
  <w:style w:type="character" w:styleId="Hyperlink">
    <w:name w:val="Hyperlink"/>
    <w:basedOn w:val="DefaultParagraphFont"/>
    <w:uiPriority w:val="99"/>
    <w:unhideWhenUsed/>
    <w:rsid w:val="009E6E7C"/>
    <w:rPr>
      <w:color w:val="0000FF" w:themeColor="hyperlink"/>
      <w:u w:val="single"/>
    </w:rPr>
  </w:style>
  <w:style w:type="paragraph" w:styleId="NormalWeb">
    <w:name w:val="Normal (Web)"/>
    <w:basedOn w:val="Normal"/>
    <w:uiPriority w:val="99"/>
    <w:semiHidden/>
    <w:unhideWhenUsed/>
    <w:rsid w:val="00BD3910"/>
    <w:rPr>
      <w:rFonts w:ascii="Times New Roman" w:hAnsi="Times New Roman" w:cs="Times New Roman"/>
      <w:sz w:val="24"/>
      <w:szCs w:val="24"/>
    </w:rPr>
  </w:style>
  <w:style w:type="paragraph" w:styleId="Header">
    <w:name w:val="header"/>
    <w:basedOn w:val="Normal"/>
    <w:link w:val="HeaderChar"/>
    <w:uiPriority w:val="99"/>
    <w:semiHidden/>
    <w:unhideWhenUsed/>
    <w:rsid w:val="0060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027"/>
  </w:style>
  <w:style w:type="paragraph" w:styleId="Footer">
    <w:name w:val="footer"/>
    <w:basedOn w:val="Normal"/>
    <w:link w:val="FooterChar"/>
    <w:uiPriority w:val="99"/>
    <w:unhideWhenUsed/>
    <w:rsid w:val="0060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27"/>
  </w:style>
</w:styles>
</file>

<file path=word/webSettings.xml><?xml version="1.0" encoding="utf-8"?>
<w:webSettings xmlns:r="http://schemas.openxmlformats.org/officeDocument/2006/relationships" xmlns:w="http://schemas.openxmlformats.org/wordprocessingml/2006/main">
  <w:divs>
    <w:div w:id="3942301">
      <w:bodyDiv w:val="1"/>
      <w:marLeft w:val="0"/>
      <w:marRight w:val="0"/>
      <w:marTop w:val="0"/>
      <w:marBottom w:val="0"/>
      <w:divBdr>
        <w:top w:val="none" w:sz="0" w:space="0" w:color="auto"/>
        <w:left w:val="none" w:sz="0" w:space="0" w:color="auto"/>
        <w:bottom w:val="none" w:sz="0" w:space="0" w:color="auto"/>
        <w:right w:val="none" w:sz="0" w:space="0" w:color="auto"/>
      </w:divBdr>
    </w:div>
    <w:div w:id="403380130">
      <w:bodyDiv w:val="1"/>
      <w:marLeft w:val="0"/>
      <w:marRight w:val="0"/>
      <w:marTop w:val="0"/>
      <w:marBottom w:val="0"/>
      <w:divBdr>
        <w:top w:val="none" w:sz="0" w:space="0" w:color="auto"/>
        <w:left w:val="none" w:sz="0" w:space="0" w:color="auto"/>
        <w:bottom w:val="none" w:sz="0" w:space="0" w:color="auto"/>
        <w:right w:val="none" w:sz="0" w:space="0" w:color="auto"/>
      </w:divBdr>
    </w:div>
    <w:div w:id="1031615330">
      <w:bodyDiv w:val="1"/>
      <w:marLeft w:val="0"/>
      <w:marRight w:val="0"/>
      <w:marTop w:val="0"/>
      <w:marBottom w:val="0"/>
      <w:divBdr>
        <w:top w:val="none" w:sz="0" w:space="0" w:color="auto"/>
        <w:left w:val="none" w:sz="0" w:space="0" w:color="auto"/>
        <w:bottom w:val="none" w:sz="0" w:space="0" w:color="auto"/>
        <w:right w:val="none" w:sz="0" w:space="0" w:color="auto"/>
      </w:divBdr>
    </w:div>
    <w:div w:id="1394815836">
      <w:bodyDiv w:val="1"/>
      <w:marLeft w:val="0"/>
      <w:marRight w:val="0"/>
      <w:marTop w:val="0"/>
      <w:marBottom w:val="0"/>
      <w:divBdr>
        <w:top w:val="none" w:sz="0" w:space="0" w:color="auto"/>
        <w:left w:val="none" w:sz="0" w:space="0" w:color="auto"/>
        <w:bottom w:val="none" w:sz="0" w:space="0" w:color="auto"/>
        <w:right w:val="none" w:sz="0" w:space="0" w:color="auto"/>
      </w:divBdr>
    </w:div>
    <w:div w:id="1425298679">
      <w:bodyDiv w:val="1"/>
      <w:marLeft w:val="0"/>
      <w:marRight w:val="0"/>
      <w:marTop w:val="0"/>
      <w:marBottom w:val="0"/>
      <w:divBdr>
        <w:top w:val="none" w:sz="0" w:space="0" w:color="auto"/>
        <w:left w:val="none" w:sz="0" w:space="0" w:color="auto"/>
        <w:bottom w:val="none" w:sz="0" w:space="0" w:color="auto"/>
        <w:right w:val="none" w:sz="0" w:space="0" w:color="auto"/>
      </w:divBdr>
    </w:div>
    <w:div w:id="1557427535">
      <w:bodyDiv w:val="1"/>
      <w:marLeft w:val="0"/>
      <w:marRight w:val="0"/>
      <w:marTop w:val="0"/>
      <w:marBottom w:val="0"/>
      <w:divBdr>
        <w:top w:val="none" w:sz="0" w:space="0" w:color="auto"/>
        <w:left w:val="none" w:sz="0" w:space="0" w:color="auto"/>
        <w:bottom w:val="none" w:sz="0" w:space="0" w:color="auto"/>
        <w:right w:val="none" w:sz="0" w:space="0" w:color="auto"/>
      </w:divBdr>
    </w:div>
    <w:div w:id="1561094917">
      <w:bodyDiv w:val="1"/>
      <w:marLeft w:val="0"/>
      <w:marRight w:val="0"/>
      <w:marTop w:val="0"/>
      <w:marBottom w:val="0"/>
      <w:divBdr>
        <w:top w:val="none" w:sz="0" w:space="0" w:color="auto"/>
        <w:left w:val="none" w:sz="0" w:space="0" w:color="auto"/>
        <w:bottom w:val="none" w:sz="0" w:space="0" w:color="auto"/>
        <w:right w:val="none" w:sz="0" w:space="0" w:color="auto"/>
      </w:divBdr>
    </w:div>
    <w:div w:id="1669821342">
      <w:bodyDiv w:val="1"/>
      <w:marLeft w:val="0"/>
      <w:marRight w:val="0"/>
      <w:marTop w:val="0"/>
      <w:marBottom w:val="0"/>
      <w:divBdr>
        <w:top w:val="none" w:sz="0" w:space="0" w:color="auto"/>
        <w:left w:val="none" w:sz="0" w:space="0" w:color="auto"/>
        <w:bottom w:val="none" w:sz="0" w:space="0" w:color="auto"/>
        <w:right w:val="none" w:sz="0" w:space="0" w:color="auto"/>
      </w:divBdr>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
    <w:div w:id="1805852469">
      <w:bodyDiv w:val="1"/>
      <w:marLeft w:val="0"/>
      <w:marRight w:val="0"/>
      <w:marTop w:val="0"/>
      <w:marBottom w:val="0"/>
      <w:divBdr>
        <w:top w:val="none" w:sz="0" w:space="0" w:color="auto"/>
        <w:left w:val="none" w:sz="0" w:space="0" w:color="auto"/>
        <w:bottom w:val="none" w:sz="0" w:space="0" w:color="auto"/>
        <w:right w:val="none" w:sz="0" w:space="0" w:color="auto"/>
      </w:divBdr>
    </w:div>
    <w:div w:id="1846745161">
      <w:bodyDiv w:val="1"/>
      <w:marLeft w:val="0"/>
      <w:marRight w:val="0"/>
      <w:marTop w:val="0"/>
      <w:marBottom w:val="0"/>
      <w:divBdr>
        <w:top w:val="none" w:sz="0" w:space="0" w:color="auto"/>
        <w:left w:val="none" w:sz="0" w:space="0" w:color="auto"/>
        <w:bottom w:val="none" w:sz="0" w:space="0" w:color="auto"/>
        <w:right w:val="none" w:sz="0" w:space="0" w:color="auto"/>
      </w:divBdr>
    </w:div>
    <w:div w:id="2045327416">
      <w:bodyDiv w:val="1"/>
      <w:marLeft w:val="0"/>
      <w:marRight w:val="0"/>
      <w:marTop w:val="0"/>
      <w:marBottom w:val="0"/>
      <w:divBdr>
        <w:top w:val="none" w:sz="0" w:space="0" w:color="auto"/>
        <w:left w:val="none" w:sz="0" w:space="0" w:color="auto"/>
        <w:bottom w:val="none" w:sz="0" w:space="0" w:color="auto"/>
        <w:right w:val="none" w:sz="0" w:space="0" w:color="auto"/>
      </w:divBdr>
    </w:div>
    <w:div w:id="2052487263">
      <w:bodyDiv w:val="1"/>
      <w:marLeft w:val="0"/>
      <w:marRight w:val="0"/>
      <w:marTop w:val="0"/>
      <w:marBottom w:val="0"/>
      <w:divBdr>
        <w:top w:val="none" w:sz="0" w:space="0" w:color="auto"/>
        <w:left w:val="none" w:sz="0" w:space="0" w:color="auto"/>
        <w:bottom w:val="none" w:sz="0" w:space="0" w:color="auto"/>
        <w:right w:val="none" w:sz="0" w:space="0" w:color="auto"/>
      </w:divBdr>
    </w:div>
    <w:div w:id="2055932296">
      <w:bodyDiv w:val="1"/>
      <w:marLeft w:val="0"/>
      <w:marRight w:val="0"/>
      <w:marTop w:val="0"/>
      <w:marBottom w:val="0"/>
      <w:divBdr>
        <w:top w:val="none" w:sz="0" w:space="0" w:color="auto"/>
        <w:left w:val="none" w:sz="0" w:space="0" w:color="auto"/>
        <w:bottom w:val="none" w:sz="0" w:space="0" w:color="auto"/>
        <w:right w:val="none" w:sz="0" w:space="0" w:color="auto"/>
      </w:divBdr>
    </w:div>
    <w:div w:id="2058817567">
      <w:bodyDiv w:val="1"/>
      <w:marLeft w:val="0"/>
      <w:marRight w:val="0"/>
      <w:marTop w:val="0"/>
      <w:marBottom w:val="0"/>
      <w:divBdr>
        <w:top w:val="none" w:sz="0" w:space="0" w:color="auto"/>
        <w:left w:val="none" w:sz="0" w:space="0" w:color="auto"/>
        <w:bottom w:val="none" w:sz="0" w:space="0" w:color="auto"/>
        <w:right w:val="none" w:sz="0" w:space="0" w:color="auto"/>
      </w:divBdr>
    </w:div>
    <w:div w:id="21088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8813</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2015-08-14T16:53:00Z</dcterms:created>
  <dcterms:modified xsi:type="dcterms:W3CDTF">2015-09-11T08:51:00Z</dcterms:modified>
</cp:coreProperties>
</file>