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40420" w:rsidTr="0084042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840420" w:rsidRDefault="0084042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840420" w:rsidRDefault="0084042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840420" w:rsidTr="0084042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840420" w:rsidRDefault="0084042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840420" w:rsidRDefault="0084042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840420" w:rsidRDefault="0084042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840420" w:rsidTr="0084042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840420" w:rsidRDefault="005D7005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ANGIOGRAPHY</w:t>
            </w:r>
            <w:r w:rsidR="00840420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5D700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955A3" w:rsidRPr="00B955A3" w:rsidRDefault="00B955A3" w:rsidP="00B955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B955A3">
        <w:rPr>
          <w:rFonts w:ascii="Times New Roman" w:hAnsi="Times New Roman"/>
          <w:szCs w:val="28"/>
        </w:rPr>
        <w:t>Occlusion of the right superficial femoral artery (SFA) above the knee with prominent collaterals contrasting the right popliteal, posterior tibial</w:t>
      </w:r>
      <w:r w:rsidRPr="00B955A3">
        <w:rPr>
          <w:rFonts w:ascii="Times New Roman" w:hAnsi="Times New Roman"/>
          <w:szCs w:val="28"/>
          <w:rtl/>
        </w:rPr>
        <w:t xml:space="preserve"> </w:t>
      </w:r>
      <w:r w:rsidRPr="00B955A3">
        <w:rPr>
          <w:rFonts w:ascii="Times New Roman" w:hAnsi="Times New Roman"/>
          <w:szCs w:val="28"/>
        </w:rPr>
        <w:t>(PTA) &amp; anterior tibial (ATA) down to the dorsalis pedis artery</w:t>
      </w:r>
      <w:r w:rsidRPr="00B955A3">
        <w:rPr>
          <w:rFonts w:ascii="Times New Roman" w:hAnsi="Times New Roman"/>
          <w:szCs w:val="28"/>
          <w:rtl/>
        </w:rPr>
        <w:t>.</w:t>
      </w:r>
    </w:p>
    <w:p w:rsidR="00B955A3" w:rsidRPr="00B955A3" w:rsidRDefault="00B955A3" w:rsidP="00B955A3">
      <w:pPr>
        <w:autoSpaceDE w:val="0"/>
        <w:autoSpaceDN w:val="0"/>
        <w:adjustRightInd w:val="0"/>
        <w:spacing w:after="0" w:line="240" w:lineRule="auto"/>
        <w:ind w:left="-360" w:firstLine="210"/>
        <w:rPr>
          <w:rFonts w:ascii="Times New Roman" w:hAnsi="Times New Roman"/>
          <w:szCs w:val="28"/>
          <w:rtl/>
        </w:rPr>
      </w:pPr>
    </w:p>
    <w:p w:rsidR="00B955A3" w:rsidRPr="00B955A3" w:rsidRDefault="00B955A3" w:rsidP="00B955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B955A3">
        <w:rPr>
          <w:rFonts w:ascii="Times New Roman" w:hAnsi="Times New Roman"/>
          <w:szCs w:val="28"/>
        </w:rPr>
        <w:t xml:space="preserve">Other arteries including lower abdominal aorta, iliac arteries, </w:t>
      </w:r>
      <w:r w:rsidRPr="00B955A3">
        <w:rPr>
          <w:rFonts w:ascii="Times New Roman" w:hAnsi="Times New Roman"/>
          <w:szCs w:val="28"/>
        </w:rPr>
        <w:br/>
        <w:t xml:space="preserve">both common femoral arteries (CFA) left superficial (SFA), left posterior </w:t>
      </w:r>
      <w:r w:rsidRPr="00B955A3">
        <w:rPr>
          <w:rFonts w:ascii="Times New Roman" w:hAnsi="Times New Roman"/>
          <w:szCs w:val="28"/>
          <w:rtl/>
        </w:rPr>
        <w:t xml:space="preserve">&amp; </w:t>
      </w:r>
      <w:r w:rsidRPr="00B955A3">
        <w:rPr>
          <w:rFonts w:ascii="Times New Roman" w:hAnsi="Times New Roman"/>
          <w:szCs w:val="28"/>
        </w:rPr>
        <w:t>anterior tibial arteries presented normal caliber &amp; patency with no</w:t>
      </w:r>
      <w:r>
        <w:rPr>
          <w:rFonts w:ascii="Times New Roman" w:hAnsi="Times New Roman"/>
          <w:szCs w:val="28"/>
        </w:rPr>
        <w:t xml:space="preserve"> </w:t>
      </w:r>
      <w:r w:rsidRPr="00B955A3">
        <w:rPr>
          <w:rFonts w:ascii="Times New Roman" w:hAnsi="Times New Roman"/>
          <w:szCs w:val="28"/>
        </w:rPr>
        <w:t>evidence of stenosis, occlusion or aneurysmal dilatation</w:t>
      </w:r>
      <w:r w:rsidRPr="00B955A3">
        <w:rPr>
          <w:rFonts w:ascii="Times New Roman" w:hAnsi="Times New Roman"/>
          <w:szCs w:val="28"/>
          <w:rtl/>
        </w:rPr>
        <w:t xml:space="preserve">. 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B955A3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955A3">
        <w:rPr>
          <w:rFonts w:ascii="Times New Roman" w:hAnsi="Times New Roman"/>
          <w:szCs w:val="28"/>
        </w:rPr>
        <w:t>Occlusion of the right SFA above the knee with</w:t>
      </w:r>
      <w:r>
        <w:rPr>
          <w:rFonts w:ascii="Times New Roman" w:hAnsi="Times New Roman"/>
          <w:szCs w:val="28"/>
        </w:rPr>
        <w:t xml:space="preserve"> </w:t>
      </w:r>
      <w:r w:rsidRPr="00B955A3">
        <w:rPr>
          <w:rFonts w:ascii="Times New Roman" w:hAnsi="Times New Roman"/>
          <w:szCs w:val="28"/>
        </w:rPr>
        <w:t>prominent collaterals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F45" w:rsidRDefault="00CE2F45" w:rsidP="000C751B">
      <w:pPr>
        <w:spacing w:after="0" w:line="240" w:lineRule="auto"/>
      </w:pPr>
      <w:r>
        <w:separator/>
      </w:r>
    </w:p>
  </w:endnote>
  <w:endnote w:type="continuationSeparator" w:id="0">
    <w:p w:rsidR="00CE2F45" w:rsidRDefault="00CE2F4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F45" w:rsidRDefault="00CE2F45" w:rsidP="000C751B">
      <w:pPr>
        <w:spacing w:after="0" w:line="240" w:lineRule="auto"/>
      </w:pPr>
      <w:r>
        <w:separator/>
      </w:r>
    </w:p>
  </w:footnote>
  <w:footnote w:type="continuationSeparator" w:id="0">
    <w:p w:rsidR="00CE2F45" w:rsidRDefault="00CE2F4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3491F"/>
    <w:multiLevelType w:val="hybridMultilevel"/>
    <w:tmpl w:val="C764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21E8E"/>
    <w:multiLevelType w:val="hybridMultilevel"/>
    <w:tmpl w:val="66F2CADE"/>
    <w:lvl w:ilvl="0" w:tplc="5B600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A678E"/>
    <w:rsid w:val="004F210C"/>
    <w:rsid w:val="00527EBF"/>
    <w:rsid w:val="005451FD"/>
    <w:rsid w:val="00567B43"/>
    <w:rsid w:val="005D7005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40420"/>
    <w:rsid w:val="00867FDE"/>
    <w:rsid w:val="00876F94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955A3"/>
    <w:rsid w:val="00BC451A"/>
    <w:rsid w:val="00BC46A4"/>
    <w:rsid w:val="00C0072C"/>
    <w:rsid w:val="00C80CD5"/>
    <w:rsid w:val="00CE2F45"/>
    <w:rsid w:val="00D10DA9"/>
    <w:rsid w:val="00D250C0"/>
    <w:rsid w:val="00D809AF"/>
    <w:rsid w:val="00D81C52"/>
    <w:rsid w:val="00E222A3"/>
    <w:rsid w:val="00E2738C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4042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2018-01-28T06:05:00Z</dcterms:modified>
  <cp:contentStatus/>
</cp:coreProperties>
</file>