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network protocol analyzer logs indicate that port 53 is unreachable when several customers attempt to access the company’s website. Port 53 is normally used for</w:t>
            </w:r>
          </w:p>
          <w:p w:rsidR="00000000" w:rsidDel="00000000" w:rsidP="00000000" w:rsidRDefault="00000000" w:rsidRPr="00000000" w14:paraId="00000009">
            <w:pPr>
              <w:widowControl w:val="0"/>
              <w:spacing w:line="240" w:lineRule="auto"/>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TCP and UDP communication. This may indicate that the packet size is too large to push through in a single UDP packet.</w:t>
            </w:r>
          </w:p>
          <w:p w:rsidR="00000000" w:rsidDel="00000000" w:rsidP="00000000" w:rsidRDefault="00000000" w:rsidRPr="00000000" w14:paraId="0000000A">
            <w:pPr>
              <w:widowControl w:val="0"/>
              <w:spacing w:line="240" w:lineRule="auto"/>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It is possible that this is an indication of a malicious attack on the web server.</w:t>
            </w:r>
          </w:p>
          <w:p w:rsidR="00000000" w:rsidDel="00000000" w:rsidP="00000000" w:rsidRDefault="00000000" w:rsidRPr="00000000" w14:paraId="0000000B">
            <w:pPr>
              <w:widowControl w:val="0"/>
              <w:spacing w:line="240" w:lineRule="auto"/>
              <w:ind w:left="0" w:firstLine="0"/>
              <w:rPr>
                <w:rFonts w:ascii="Google Sans" w:cs="Google Sans" w:eastAsia="Google Sans" w:hAnsi="Google Sans"/>
                <w:color w:val="444746"/>
                <w:sz w:val="21"/>
                <w:szCs w:val="21"/>
              </w:rPr>
            </w:pPr>
            <w:r w:rsidDel="00000000" w:rsidR="00000000" w:rsidRPr="00000000">
              <w:rPr>
                <w:rtl w:val="0"/>
              </w:rPr>
            </w:r>
          </w:p>
          <w:p w:rsidR="00000000" w:rsidDel="00000000" w:rsidP="00000000" w:rsidRDefault="00000000" w:rsidRPr="00000000" w14:paraId="0000000C">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0">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at least one cause of the incident.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ind w:left="0" w:firstLine="0"/>
              <w:rPr>
                <w:rFonts w:ascii="Google Sans" w:cs="Google Sans" w:eastAsia="Google Sans" w:hAnsi="Google Sans"/>
                <w:color w:val="444746"/>
                <w:sz w:val="21"/>
                <w:szCs w:val="21"/>
              </w:rPr>
            </w:pPr>
            <w:r w:rsidDel="00000000" w:rsidR="00000000" w:rsidRPr="00000000">
              <w:rPr>
                <w:rtl w:val="0"/>
              </w:rPr>
            </w:r>
          </w:p>
          <w:p w:rsidR="00000000" w:rsidDel="00000000" w:rsidP="00000000" w:rsidRDefault="00000000" w:rsidRPr="00000000" w14:paraId="00000013">
            <w:pPr>
              <w:widowControl w:val="0"/>
              <w:spacing w:line="240" w:lineRule="auto"/>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incident occurred earlier this morning when the customer reported that they were not able to reach the web portal. The network security team</w:t>
            </w:r>
          </w:p>
          <w:p w:rsidR="00000000" w:rsidDel="00000000" w:rsidP="00000000" w:rsidRDefault="00000000" w:rsidRPr="00000000" w14:paraId="00000014">
            <w:pPr>
              <w:widowControl w:val="0"/>
              <w:spacing w:line="240" w:lineRule="auto"/>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responded and began running tests with the network protocol analyzer tool tcpdump. The</w:t>
            </w:r>
          </w:p>
          <w:p w:rsidR="00000000" w:rsidDel="00000000" w:rsidP="00000000" w:rsidRDefault="00000000" w:rsidRPr="00000000" w14:paraId="00000015">
            <w:pPr>
              <w:widowControl w:val="0"/>
              <w:spacing w:line="240" w:lineRule="auto"/>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resulting logs revealed that port 53, which is used for UDP andTCP connection, is not established. We</w:t>
            </w:r>
          </w:p>
          <w:p w:rsidR="00000000" w:rsidDel="00000000" w:rsidP="00000000" w:rsidRDefault="00000000" w:rsidRPr="00000000" w14:paraId="00000016">
            <w:pPr>
              <w:widowControl w:val="0"/>
              <w:spacing w:line="240" w:lineRule="auto"/>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are continuing to investigate the root cause of the issue to determine how we can restore</w:t>
            </w:r>
          </w:p>
          <w:p w:rsidR="00000000" w:rsidDel="00000000" w:rsidP="00000000" w:rsidRDefault="00000000" w:rsidRPr="00000000" w14:paraId="00000017">
            <w:pPr>
              <w:widowControl w:val="0"/>
              <w:spacing w:line="240" w:lineRule="auto"/>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access to the secure web portal. Our next steps include checking the firewall configuration to see if port 53 is blocked and contacting the system administrator for the web server to have them check the system for signs of an attack. The</w:t>
            </w:r>
          </w:p>
          <w:p w:rsidR="00000000" w:rsidDel="00000000" w:rsidP="00000000" w:rsidRDefault="00000000" w:rsidRPr="00000000" w14:paraId="00000018">
            <w:pPr>
              <w:widowControl w:val="0"/>
              <w:spacing w:line="240" w:lineRule="auto"/>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network security team suspects that DDOS attack may have taken place to crash the</w:t>
            </w:r>
          </w:p>
          <w:p w:rsidR="00000000" w:rsidDel="00000000" w:rsidP="00000000" w:rsidRDefault="00000000" w:rsidRPr="00000000" w14:paraId="00000019">
            <w:pPr>
              <w:widowControl w:val="0"/>
              <w:spacing w:line="240" w:lineRule="auto"/>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 website.</w:t>
            </w:r>
          </w:p>
          <w:p w:rsidR="00000000" w:rsidDel="00000000" w:rsidP="00000000" w:rsidRDefault="00000000" w:rsidRPr="00000000" w14:paraId="0000001A">
            <w:pPr>
              <w:widowControl w:val="0"/>
              <w:spacing w:line="240" w:lineRule="auto"/>
              <w:ind w:left="0" w:firstLine="0"/>
              <w:rPr>
                <w:rFonts w:ascii="Google Sans" w:cs="Google Sans" w:eastAsia="Google Sans" w:hAnsi="Google Sans"/>
                <w:color w:val="444746"/>
                <w:sz w:val="21"/>
                <w:szCs w:val="21"/>
              </w:rPr>
            </w:pPr>
            <w:r w:rsidDel="00000000" w:rsidR="00000000" w:rsidRPr="00000000">
              <w:rPr>
                <w:rtl w:val="0"/>
              </w:rPr>
            </w:r>
          </w:p>
        </w:tc>
      </w:tr>
    </w:tbl>
    <w:p w:rsidR="00000000" w:rsidDel="00000000" w:rsidP="00000000" w:rsidRDefault="00000000" w:rsidRPr="00000000" w14:paraId="0000001B">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