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8665F" w14:textId="525BF15F" w:rsidR="00852EFD" w:rsidRDefault="00852EFD" w:rsidP="00852EFD">
      <w:pPr>
        <w:ind w:left="1440"/>
        <w:rPr>
          <w:sz w:val="32"/>
          <w:szCs w:val="32"/>
          <w:lang w:val="ro-RO"/>
        </w:rPr>
      </w:pPr>
      <w:r w:rsidRPr="00852EFD">
        <w:rPr>
          <w:sz w:val="32"/>
          <w:szCs w:val="32"/>
          <w:lang w:val="ro-RO"/>
        </w:rPr>
        <w:t xml:space="preserve">Documentation </w:t>
      </w:r>
      <w:r w:rsidR="00C96D18">
        <w:rPr>
          <w:sz w:val="32"/>
          <w:szCs w:val="32"/>
          <w:lang w:val="ro-RO"/>
        </w:rPr>
        <w:t>GradeBook</w:t>
      </w:r>
    </w:p>
    <w:p w14:paraId="3A85F1C9" w14:textId="2C47A227" w:rsidR="00852EFD" w:rsidRDefault="00852EFD" w:rsidP="00852EFD">
      <w:pPr>
        <w:rPr>
          <w:sz w:val="32"/>
          <w:szCs w:val="32"/>
          <w:lang w:val="ro-RO"/>
        </w:rPr>
      </w:pPr>
    </w:p>
    <w:p w14:paraId="5324876F" w14:textId="7D3E8B04" w:rsidR="00C96D18" w:rsidRDefault="00C96D18" w:rsidP="00852EFD">
      <w:pPr>
        <w:rPr>
          <w:sz w:val="32"/>
          <w:szCs w:val="32"/>
          <w:lang w:val="ro-RO"/>
        </w:rPr>
      </w:pPr>
      <w:r>
        <w:rPr>
          <w:sz w:val="32"/>
          <w:szCs w:val="32"/>
          <w:lang w:val="ro-RO"/>
        </w:rPr>
        <w:t>I.</w:t>
      </w:r>
    </w:p>
    <w:p w14:paraId="1F8AEAB8" w14:textId="3B19CD4F" w:rsidR="00852EFD" w:rsidRDefault="00852EFD" w:rsidP="00852EFD">
      <w:pPr>
        <w:rPr>
          <w:rFonts w:ascii="Courier New" w:eastAsia="Times New Roman" w:hAnsi="Courier New" w:cs="Courier New"/>
          <w:color w:val="DCDCDC"/>
          <w:sz w:val="20"/>
          <w:szCs w:val="20"/>
        </w:rPr>
      </w:pPr>
      <w:r>
        <w:rPr>
          <w:lang w:val="ro-RO"/>
        </w:rPr>
        <w:t xml:space="preserve">Violation #1 </w:t>
      </w:r>
    </w:p>
    <w:p w14:paraId="5E889A0B" w14:textId="398A8637" w:rsidR="00770AA8" w:rsidRDefault="00770AA8" w:rsidP="00852EFD">
      <w:pPr>
        <w:rPr>
          <w:rFonts w:ascii="Courier New" w:eastAsia="Times New Roman" w:hAnsi="Courier New" w:cs="Courier New"/>
          <w:color w:val="DCDCDC"/>
          <w:sz w:val="20"/>
          <w:szCs w:val="20"/>
        </w:rPr>
      </w:pPr>
    </w:p>
    <w:p w14:paraId="3ACDBC1D" w14:textId="6BC5E363" w:rsidR="00770AA8" w:rsidRPr="00770AA8" w:rsidRDefault="00770AA8" w:rsidP="00770AA8">
      <w:pPr>
        <w:rPr>
          <w:lang w:val="ro-RO"/>
        </w:rPr>
      </w:pPr>
      <w:r w:rsidRPr="00770AA8">
        <w:rPr>
          <w:lang w:val="ro-RO"/>
        </w:rPr>
        <w:t>1. Which SOLID principle is violated: Dependency Inversion Principle</w:t>
      </w:r>
    </w:p>
    <w:p w14:paraId="01B6661A" w14:textId="39ACF135" w:rsidR="00770AA8" w:rsidRPr="00770AA8" w:rsidRDefault="00770AA8" w:rsidP="00770AA8">
      <w:pPr>
        <w:rPr>
          <w:lang w:val="ro-RO"/>
        </w:rPr>
      </w:pPr>
      <w:r w:rsidRPr="00770AA8">
        <w:rPr>
          <w:lang w:val="ro-RO"/>
        </w:rPr>
        <w:t xml:space="preserve">2. Where in the code: Program.cs, line 3 </w:t>
      </w:r>
      <w:r w:rsidR="00C96D18">
        <w:rPr>
          <w:lang w:val="ro-RO"/>
        </w:rPr>
        <w:t>-</w:t>
      </w:r>
      <w:r w:rsidRPr="00770AA8">
        <w:rPr>
          <w:lang w:val="ro-RO"/>
        </w:rPr>
        <w:t xml:space="preserve"> after builder.Services.AddControllers();, there was no DI registration for IItemReader.</w:t>
      </w:r>
    </w:p>
    <w:p w14:paraId="6E0348C8" w14:textId="6393C28F" w:rsidR="00770AA8" w:rsidRDefault="00770AA8" w:rsidP="00770AA8">
      <w:pPr>
        <w:rPr>
          <w:lang w:val="ro-RO"/>
        </w:rPr>
      </w:pPr>
      <w:r w:rsidRPr="00770AA8">
        <w:rPr>
          <w:lang w:val="ro-RO"/>
        </w:rPr>
        <w:t>3. Why it is a violation: The ItemController constructor asks for an IItemReader (an abstraction), but Program.cs never registered which concrete class implements it. Without this, ASP.NET doesn't know what object to provide, and the app crashes at runtime with: "Unable to resolve service for type 'IItemReader'". The abstraction and the implementation both existed, but they were never wired together.</w:t>
      </w:r>
    </w:p>
    <w:p w14:paraId="5A61D9B4" w14:textId="182F4515" w:rsidR="00770AA8" w:rsidRDefault="00770AA8" w:rsidP="00770AA8">
      <w:pPr>
        <w:rPr>
          <w:lang w:val="ro-RO"/>
        </w:rPr>
      </w:pPr>
      <w:r w:rsidRPr="00770AA8">
        <w:rPr>
          <w:lang w:val="ro-RO"/>
        </w:rPr>
        <w:t xml:space="preserve">4. The fix: Added builder.Services.AddScoped&lt;IItemReader, ItemRepository&gt;(); in Program.cs This </w:t>
      </w:r>
      <w:r w:rsidR="00C96D18">
        <w:rPr>
          <w:lang w:val="ro-RO"/>
        </w:rPr>
        <w:t>makes</w:t>
      </w:r>
      <w:r w:rsidRPr="00770AA8">
        <w:rPr>
          <w:lang w:val="ro-RO"/>
        </w:rPr>
        <w:t xml:space="preserve"> ASP.NET</w:t>
      </w:r>
      <w:r w:rsidR="00C96D18">
        <w:rPr>
          <w:lang w:val="ro-RO"/>
        </w:rPr>
        <w:t xml:space="preserve"> know that </w:t>
      </w:r>
      <w:r w:rsidRPr="00770AA8">
        <w:rPr>
          <w:lang w:val="ro-RO"/>
        </w:rPr>
        <w:t xml:space="preserve">when </w:t>
      </w:r>
      <w:r w:rsidR="00C96D18">
        <w:rPr>
          <w:lang w:val="ro-RO"/>
        </w:rPr>
        <w:t>it is</w:t>
      </w:r>
      <w:r w:rsidRPr="00770AA8">
        <w:rPr>
          <w:lang w:val="ro-RO"/>
        </w:rPr>
        <w:t xml:space="preserve"> ask</w:t>
      </w:r>
      <w:r w:rsidR="00C96D18">
        <w:rPr>
          <w:lang w:val="ro-RO"/>
        </w:rPr>
        <w:t>ed</w:t>
      </w:r>
      <w:r w:rsidRPr="00770AA8">
        <w:rPr>
          <w:lang w:val="ro-RO"/>
        </w:rPr>
        <w:t xml:space="preserve"> for IItemReader, </w:t>
      </w:r>
      <w:r w:rsidR="00C96D18">
        <w:rPr>
          <w:lang w:val="ro-RO"/>
        </w:rPr>
        <w:t>provide</w:t>
      </w:r>
      <w:r w:rsidRPr="00770AA8">
        <w:rPr>
          <w:lang w:val="ro-RO"/>
        </w:rPr>
        <w:t xml:space="preserve"> an ItemRepository</w:t>
      </w:r>
      <w:r w:rsidR="00C96D18">
        <w:rPr>
          <w:lang w:val="ro-RO"/>
        </w:rPr>
        <w:t xml:space="preserve"> object</w:t>
      </w:r>
      <w:r w:rsidRPr="00770AA8">
        <w:rPr>
          <w:lang w:val="ro-RO"/>
        </w:rPr>
        <w:t xml:space="preserve"> </w:t>
      </w:r>
      <w:r w:rsidR="00C96D18">
        <w:rPr>
          <w:lang w:val="ro-RO"/>
        </w:rPr>
        <w:t>with</w:t>
      </w:r>
      <w:r w:rsidRPr="00770AA8">
        <w:rPr>
          <w:lang w:val="ro-RO"/>
        </w:rPr>
        <w:t xml:space="preserve"> one instance per HTTP request.</w:t>
      </w:r>
    </w:p>
    <w:p w14:paraId="244B96EC" w14:textId="02E9A073" w:rsidR="00770AA8" w:rsidRDefault="00770AA8" w:rsidP="00770AA8">
      <w:pPr>
        <w:rPr>
          <w:lang w:val="ro-RO"/>
        </w:rPr>
      </w:pPr>
    </w:p>
    <w:p w14:paraId="5B16DD21" w14:textId="05A70E6C" w:rsidR="00770AA8" w:rsidRPr="002F422F" w:rsidRDefault="00770AA8" w:rsidP="00770AA8">
      <w:pPr>
        <w:rPr>
          <w:rFonts w:cstheme="minorHAnsi"/>
          <w:lang w:val="ro-RO"/>
        </w:rPr>
      </w:pPr>
      <w:r w:rsidRPr="002F422F">
        <w:rPr>
          <w:rFonts w:cstheme="minorHAnsi"/>
          <w:lang w:val="ro-RO"/>
        </w:rPr>
        <w:t xml:space="preserve">Violation #2 </w:t>
      </w:r>
    </w:p>
    <w:p w14:paraId="4F52A28E" w14:textId="5B8C1A8A" w:rsidR="00770AA8" w:rsidRPr="002F422F" w:rsidRDefault="00770AA8" w:rsidP="00770AA8">
      <w:pPr>
        <w:rPr>
          <w:rFonts w:eastAsia="Times New Roman" w:cstheme="minorHAnsi"/>
        </w:rPr>
      </w:pPr>
      <w:r w:rsidRPr="002F422F">
        <w:rPr>
          <w:rFonts w:eastAsia="Times New Roman" w:cstheme="minorHAnsi"/>
        </w:rPr>
        <w:t>1. Which SOLID principle is violated: Single Responsibility Principle</w:t>
      </w:r>
    </w:p>
    <w:p w14:paraId="3032F429" w14:textId="267EE3F0" w:rsidR="00770AA8" w:rsidRPr="002F422F" w:rsidRDefault="00770AA8" w:rsidP="00770AA8">
      <w:pPr>
        <w:rPr>
          <w:rFonts w:eastAsia="Times New Roman" w:cstheme="minorHAnsi"/>
        </w:rPr>
      </w:pPr>
      <w:r w:rsidRPr="002F422F">
        <w:rPr>
          <w:rFonts w:eastAsia="Times New Roman" w:cstheme="minorHAnsi"/>
        </w:rPr>
        <w:t xml:space="preserve">2. Where in the code: Controllers/ItemController.cs </w:t>
      </w:r>
      <w:r w:rsidR="00C96D18">
        <w:rPr>
          <w:rFonts w:eastAsia="Times New Roman" w:cstheme="minorHAnsi"/>
        </w:rPr>
        <w:t>-</w:t>
      </w:r>
      <w:r w:rsidRPr="002F422F">
        <w:rPr>
          <w:rFonts w:eastAsia="Times New Roman" w:cstheme="minorHAnsi"/>
        </w:rPr>
        <w:t xml:space="preserve"> lines 20, 28, 45, 49, 56 </w:t>
      </w:r>
      <w:r w:rsidR="00C96D18">
        <w:rPr>
          <w:rFonts w:eastAsia="Times New Roman" w:cstheme="minorHAnsi"/>
        </w:rPr>
        <w:t>-</w:t>
      </w:r>
      <w:r w:rsidRPr="002F422F">
        <w:rPr>
          <w:rFonts w:eastAsia="Times New Roman" w:cstheme="minorHAnsi"/>
        </w:rPr>
        <w:t xml:space="preserve"> all the Console.WriteLine() calls inside GetAll() and GetById() methods.</w:t>
      </w:r>
    </w:p>
    <w:p w14:paraId="5F7168B6" w14:textId="79E56150" w:rsidR="00770AA8" w:rsidRPr="002F422F" w:rsidRDefault="00770AA8" w:rsidP="00770AA8">
      <w:pPr>
        <w:rPr>
          <w:rFonts w:eastAsia="Times New Roman" w:cstheme="minorHAnsi"/>
          <w:color w:val="FFFFFF" w:themeColor="background1"/>
        </w:rPr>
      </w:pPr>
      <w:r w:rsidRPr="002F422F">
        <w:rPr>
          <w:rFonts w:eastAsia="Times New Roman" w:cstheme="minorHAnsi"/>
        </w:rPr>
        <w:t xml:space="preserve">3. Why it is a violation: The controller is handling two responsibilities: managing HTTP requests and manually doing logging with Console.WriteLine(). Logging is a cross-cutting concern </w:t>
      </w:r>
      <w:r w:rsidR="00C96D18">
        <w:rPr>
          <w:rFonts w:eastAsia="Times New Roman" w:cstheme="minorHAnsi"/>
        </w:rPr>
        <w:t>-</w:t>
      </w:r>
      <w:r w:rsidRPr="002F422F">
        <w:rPr>
          <w:rFonts w:eastAsia="Times New Roman" w:cstheme="minorHAnsi"/>
        </w:rPr>
        <w:t xml:space="preserve"> it's not the controller's job. Also, Console.WriteLine is hardcoded </w:t>
      </w:r>
      <w:r w:rsidRPr="002F422F">
        <w:rPr>
          <w:rFonts w:eastAsia="Times New Roman" w:cstheme="minorHAnsi"/>
          <w:color w:val="FFFFFF" w:themeColor="background1"/>
        </w:rPr>
        <w:t>to the console output; you can't red</w:t>
      </w:r>
    </w:p>
    <w:p w14:paraId="432AC733" w14:textId="11A5EC43" w:rsidR="00770AA8" w:rsidRPr="002F422F" w:rsidRDefault="00770AA8" w:rsidP="00770AA8">
      <w:pPr>
        <w:rPr>
          <w:rFonts w:eastAsia="Times New Roman" w:cstheme="minorHAnsi"/>
          <w:color w:val="FFFFFF" w:themeColor="background1"/>
        </w:rPr>
      </w:pPr>
      <w:r w:rsidRPr="002F422F">
        <w:rPr>
          <w:rFonts w:eastAsia="Times New Roman" w:cstheme="minorHAnsi"/>
        </w:rPr>
        <w:t>4. The fix: Added ILogger&lt;ItemController&gt; as a second parameter in the constructor (ASP.NET Core provides it automatically through DI, no extra packages needed). Replaced all 5 Console.WriteLine() calls with _logger.LogInformation() or _logger.LogWarning(). Now logging is handled by the framework, and where the logs go (console, file, etc.) can be configured in appsettings.json</w:t>
      </w:r>
      <w:r w:rsidR="00C96D18">
        <w:rPr>
          <w:rFonts w:eastAsia="Times New Roman" w:cstheme="minorHAnsi"/>
        </w:rPr>
        <w:t>.</w:t>
      </w:r>
    </w:p>
    <w:p w14:paraId="45DFCB15" w14:textId="357EB567" w:rsidR="00770AA8" w:rsidRDefault="00770AA8" w:rsidP="00770AA8">
      <w:pPr>
        <w:rPr>
          <w:rFonts w:ascii="Courier New" w:eastAsia="Times New Roman" w:hAnsi="Courier New" w:cs="Courier New"/>
          <w:color w:val="FFFFFF" w:themeColor="background1"/>
          <w:sz w:val="20"/>
          <w:szCs w:val="20"/>
        </w:rPr>
      </w:pPr>
    </w:p>
    <w:p w14:paraId="590202EA" w14:textId="3D36A453" w:rsidR="00770AA8" w:rsidRDefault="00770AA8" w:rsidP="00770AA8">
      <w:pPr>
        <w:rPr>
          <w:rFonts w:ascii="Courier New" w:eastAsia="Times New Roman" w:hAnsi="Courier New" w:cs="Courier New"/>
          <w:color w:val="FFFFFF" w:themeColor="background1"/>
          <w:sz w:val="20"/>
          <w:szCs w:val="20"/>
        </w:rPr>
      </w:pPr>
    </w:p>
    <w:p w14:paraId="744ACB68" w14:textId="746A4B04" w:rsidR="00770AA8" w:rsidRDefault="00770AA8" w:rsidP="00770AA8">
      <w:pPr>
        <w:rPr>
          <w:rFonts w:ascii="Courier New" w:eastAsia="Times New Roman" w:hAnsi="Courier New" w:cs="Courier New"/>
          <w:color w:val="FFFFFF" w:themeColor="background1"/>
          <w:sz w:val="20"/>
          <w:szCs w:val="20"/>
        </w:rPr>
      </w:pPr>
    </w:p>
    <w:p w14:paraId="2CCCCA92" w14:textId="47840F17" w:rsidR="00770AA8" w:rsidRDefault="00770AA8" w:rsidP="00770AA8">
      <w:pPr>
        <w:rPr>
          <w:rFonts w:ascii="Courier New" w:eastAsia="Times New Roman" w:hAnsi="Courier New" w:cs="Courier New"/>
          <w:color w:val="FFFFFF" w:themeColor="background1"/>
          <w:sz w:val="20"/>
          <w:szCs w:val="20"/>
        </w:rPr>
      </w:pPr>
    </w:p>
    <w:p w14:paraId="3043CD35" w14:textId="34243AA7" w:rsidR="00770AA8" w:rsidRDefault="00770AA8" w:rsidP="00770AA8">
      <w:pPr>
        <w:rPr>
          <w:rFonts w:ascii="Courier New" w:eastAsia="Times New Roman" w:hAnsi="Courier New" w:cs="Courier New"/>
          <w:color w:val="FFFFFF" w:themeColor="background1"/>
          <w:sz w:val="20"/>
          <w:szCs w:val="20"/>
        </w:rPr>
      </w:pPr>
    </w:p>
    <w:p w14:paraId="29043B2A" w14:textId="1A2EA3C4" w:rsidR="002F422F" w:rsidRPr="002F422F" w:rsidRDefault="002F422F" w:rsidP="002F422F">
      <w:pPr>
        <w:rPr>
          <w:lang w:val="ro-RO"/>
        </w:rPr>
      </w:pPr>
      <w:r>
        <w:rPr>
          <w:lang w:val="ro-RO"/>
        </w:rPr>
        <w:lastRenderedPageBreak/>
        <w:t>Violation #</w:t>
      </w:r>
      <w:r w:rsidR="002E2B44">
        <w:rPr>
          <w:lang w:val="ro-RO"/>
        </w:rPr>
        <w:t>3</w:t>
      </w:r>
      <w:r>
        <w:rPr>
          <w:lang w:val="ro-RO"/>
        </w:rPr>
        <w:t xml:space="preserve"> </w:t>
      </w:r>
    </w:p>
    <w:p w14:paraId="1F9B54D2" w14:textId="77777777" w:rsidR="002F422F" w:rsidRDefault="002F422F" w:rsidP="002F422F">
      <w:pPr>
        <w:rPr>
          <w:rFonts w:ascii="Courier New" w:eastAsia="Times New Roman" w:hAnsi="Courier New" w:cs="Courier New"/>
          <w:color w:val="000000" w:themeColor="text1"/>
          <w:sz w:val="20"/>
          <w:szCs w:val="20"/>
        </w:rPr>
      </w:pPr>
    </w:p>
    <w:p w14:paraId="54457BC9" w14:textId="34F8B9E7" w:rsidR="0046514E" w:rsidRPr="0046514E" w:rsidRDefault="0046514E" w:rsidP="0046514E">
      <w:pPr>
        <w:rPr>
          <w:rFonts w:eastAsia="Times New Roman" w:cstheme="minorHAnsi"/>
          <w:color w:val="000000" w:themeColor="text1"/>
        </w:rPr>
      </w:pPr>
      <w:r w:rsidRPr="0046514E">
        <w:rPr>
          <w:rFonts w:eastAsia="Times New Roman" w:cstheme="minorHAnsi"/>
          <w:color w:val="000000" w:themeColor="text1"/>
        </w:rPr>
        <w:t>1. Which SOLID principle is violated: Open/Closed Principle</w:t>
      </w:r>
    </w:p>
    <w:p w14:paraId="08AAB9B2" w14:textId="4B9EF79A" w:rsidR="0046514E" w:rsidRPr="0046514E" w:rsidRDefault="0046514E" w:rsidP="0046514E">
      <w:pPr>
        <w:rPr>
          <w:rFonts w:eastAsia="Times New Roman" w:cstheme="minorHAnsi"/>
          <w:color w:val="000000" w:themeColor="text1"/>
        </w:rPr>
      </w:pPr>
      <w:r w:rsidRPr="0046514E">
        <w:rPr>
          <w:rFonts w:eastAsia="Times New Roman" w:cstheme="minorHAnsi"/>
          <w:color w:val="000000" w:themeColor="text1"/>
        </w:rPr>
        <w:t xml:space="preserve">2. Where in the code: Repositories/ItemRepository.cs </w:t>
      </w:r>
      <w:r w:rsidR="00C96D18">
        <w:rPr>
          <w:rFonts w:eastAsia="Times New Roman" w:cstheme="minorHAnsi"/>
          <w:color w:val="000000" w:themeColor="text1"/>
        </w:rPr>
        <w:t>-</w:t>
      </w:r>
      <w:r w:rsidRPr="0046514E">
        <w:rPr>
          <w:rFonts w:eastAsia="Times New Roman" w:cstheme="minorHAnsi"/>
          <w:color w:val="000000" w:themeColor="text1"/>
        </w:rPr>
        <w:t xml:space="preserve"> GetByIdAsync() line 13 (&amp;&amp; i.IsActive) and GetAllAsync() line 19 (.Where(i =&gt; i.IsActive)).</w:t>
      </w:r>
    </w:p>
    <w:p w14:paraId="57BCFE8B" w14:textId="086966FD" w:rsidR="00770AA8" w:rsidRDefault="0046514E" w:rsidP="0046514E">
      <w:pPr>
        <w:rPr>
          <w:rFonts w:eastAsia="Times New Roman" w:cstheme="minorHAnsi"/>
          <w:color w:val="000000" w:themeColor="text1"/>
        </w:rPr>
      </w:pPr>
      <w:r w:rsidRPr="0046514E">
        <w:rPr>
          <w:rFonts w:eastAsia="Times New Roman" w:cstheme="minorHAnsi"/>
          <w:color w:val="000000" w:themeColor="text1"/>
        </w:rPr>
        <w:t>3. Why it is a violation: The repository had business filtering logic (IsActive) hardcoded inside it. The repository's job is just to access data</w:t>
      </w:r>
      <w:r w:rsidR="002E2B44">
        <w:rPr>
          <w:rFonts w:eastAsia="Times New Roman" w:cstheme="minorHAnsi"/>
          <w:color w:val="000000" w:themeColor="text1"/>
        </w:rPr>
        <w:t xml:space="preserve"> and not modify it or validate it</w:t>
      </w:r>
      <w:r w:rsidRPr="0046514E">
        <w:rPr>
          <w:rFonts w:eastAsia="Times New Roman" w:cstheme="minorHAnsi"/>
          <w:color w:val="000000" w:themeColor="text1"/>
        </w:rPr>
        <w:t xml:space="preserve">. </w:t>
      </w:r>
      <w:r w:rsidR="002E2B44">
        <w:rPr>
          <w:rFonts w:eastAsia="Times New Roman" w:cstheme="minorHAnsi"/>
          <w:color w:val="000000" w:themeColor="text1"/>
        </w:rPr>
        <w:t>This type of business decision should be put in the service layer so that if you need more filtering, you don’t have to modify the repository</w:t>
      </w:r>
      <w:r w:rsidRPr="0046514E">
        <w:rPr>
          <w:rFonts w:eastAsia="Times New Roman" w:cstheme="minorHAnsi"/>
          <w:color w:val="000000" w:themeColor="text1"/>
        </w:rPr>
        <w:t>. The Open/Closed Principle says: classes should be open for extension but closed for modification.</w:t>
      </w:r>
    </w:p>
    <w:p w14:paraId="0FECF329" w14:textId="13DBC239" w:rsidR="0046514E" w:rsidRDefault="0046514E" w:rsidP="0046514E">
      <w:pPr>
        <w:rPr>
          <w:lang w:val="ro-RO"/>
        </w:rPr>
      </w:pPr>
      <w:r w:rsidRPr="0046514E">
        <w:rPr>
          <w:lang w:val="ro-RO"/>
        </w:rPr>
        <w:t>4. The fi</w:t>
      </w:r>
      <w:r w:rsidR="002E2B44">
        <w:rPr>
          <w:lang w:val="ro-RO"/>
        </w:rPr>
        <w:t>x</w:t>
      </w:r>
      <w:r w:rsidRPr="0046514E">
        <w:rPr>
          <w:lang w:val="ro-RO"/>
        </w:rPr>
        <w:t xml:space="preserve">: Removed &amp;&amp; i.IsActive from GetByIdAsync() and .Where(i =&gt; i.IsActive) from GetAllAsync(). The repository now returns all data without filtering. Business filtering (IsActive, passing grade, etc.) will be handled by the </w:t>
      </w:r>
      <w:r w:rsidR="002E2B44">
        <w:rPr>
          <w:lang w:val="ro-RO"/>
        </w:rPr>
        <w:t>s</w:t>
      </w:r>
      <w:r w:rsidRPr="0046514E">
        <w:rPr>
          <w:lang w:val="ro-RO"/>
        </w:rPr>
        <w:t>ervice layer). Changed protected fields to private and removed virtual keywords since subclassing isn't needed.</w:t>
      </w:r>
    </w:p>
    <w:p w14:paraId="192F6E24" w14:textId="4BA107BC" w:rsidR="0046514E" w:rsidRDefault="0046514E" w:rsidP="0046514E">
      <w:pPr>
        <w:rPr>
          <w:lang w:val="ro-RO"/>
        </w:rPr>
      </w:pPr>
    </w:p>
    <w:p w14:paraId="7BB29B06" w14:textId="53FED3A3" w:rsidR="0046514E" w:rsidRDefault="0046514E" w:rsidP="0046514E">
      <w:pPr>
        <w:rPr>
          <w:lang w:val="ro-RO"/>
        </w:rPr>
      </w:pPr>
      <w:r>
        <w:rPr>
          <w:lang w:val="ro-RO"/>
        </w:rPr>
        <w:t>Violation #</w:t>
      </w:r>
      <w:r w:rsidR="002E2B44">
        <w:rPr>
          <w:lang w:val="ro-RO"/>
        </w:rPr>
        <w:t>4</w:t>
      </w:r>
    </w:p>
    <w:p w14:paraId="570FB1EE" w14:textId="1029D50D" w:rsidR="0046514E" w:rsidRDefault="0046514E" w:rsidP="0046514E">
      <w:pPr>
        <w:rPr>
          <w:lang w:val="ro-RO"/>
        </w:rPr>
      </w:pPr>
    </w:p>
    <w:p w14:paraId="39DD1F9D" w14:textId="4619282C" w:rsidR="0046514E" w:rsidRPr="0046514E" w:rsidRDefault="0046514E" w:rsidP="0046514E">
      <w:pPr>
        <w:rPr>
          <w:lang w:val="ro-RO"/>
        </w:rPr>
      </w:pPr>
      <w:r w:rsidRPr="0046514E">
        <w:rPr>
          <w:lang w:val="ro-RO"/>
        </w:rPr>
        <w:t>1. Which SOLID principle is violated: Dependency Inversion Principle</w:t>
      </w:r>
    </w:p>
    <w:p w14:paraId="731298EF" w14:textId="2F91D932" w:rsidR="0046514E" w:rsidRPr="0046514E" w:rsidRDefault="0046514E" w:rsidP="0046514E">
      <w:pPr>
        <w:rPr>
          <w:lang w:val="ro-RO"/>
        </w:rPr>
      </w:pPr>
      <w:r w:rsidRPr="0046514E">
        <w:rPr>
          <w:lang w:val="ro-RO"/>
        </w:rPr>
        <w:t xml:space="preserve">2. Where in the code: Controllers/ItemController.cs </w:t>
      </w:r>
      <w:r w:rsidR="00C96D18">
        <w:rPr>
          <w:lang w:val="ro-RO"/>
        </w:rPr>
        <w:t>-</w:t>
      </w:r>
      <w:r w:rsidRPr="0046514E">
        <w:rPr>
          <w:lang w:val="ro-RO"/>
        </w:rPr>
        <w:t xml:space="preserve"> line 10 (private readonly IItemReader _reader) and the constructo</w:t>
      </w:r>
      <w:r w:rsidR="002E2B44">
        <w:rPr>
          <w:lang w:val="ro-RO"/>
        </w:rPr>
        <w:t>r.</w:t>
      </w:r>
    </w:p>
    <w:p w14:paraId="2FDF022E" w14:textId="596D7CF6" w:rsidR="0046514E" w:rsidRDefault="0046514E" w:rsidP="0046514E">
      <w:pPr>
        <w:rPr>
          <w:lang w:val="ro-RO"/>
        </w:rPr>
      </w:pPr>
      <w:r w:rsidRPr="0046514E">
        <w:rPr>
          <w:lang w:val="ro-RO"/>
        </w:rPr>
        <w:t xml:space="preserve">3. Why it is a violation: The controller was </w:t>
      </w:r>
      <w:r w:rsidR="002E2B44">
        <w:rPr>
          <w:lang w:val="ro-RO"/>
        </w:rPr>
        <w:t>depended</w:t>
      </w:r>
      <w:r w:rsidRPr="0046514E">
        <w:rPr>
          <w:lang w:val="ro-RO"/>
        </w:rPr>
        <w:t xml:space="preserve"> directly </w:t>
      </w:r>
      <w:r w:rsidR="002E2B44">
        <w:rPr>
          <w:lang w:val="ro-RO"/>
        </w:rPr>
        <w:t>on</w:t>
      </w:r>
      <w:r w:rsidRPr="0046514E">
        <w:rPr>
          <w:lang w:val="ro-RO"/>
        </w:rPr>
        <w:t xml:space="preserve"> the data layer, skipping any business logic layer. In a</w:t>
      </w:r>
      <w:r w:rsidR="002E2B44">
        <w:rPr>
          <w:lang w:val="ro-RO"/>
        </w:rPr>
        <w:t xml:space="preserve"> </w:t>
      </w:r>
      <w:r w:rsidRPr="0046514E">
        <w:rPr>
          <w:lang w:val="ro-RO"/>
        </w:rPr>
        <w:t xml:space="preserve">layered architecture, each layer should only </w:t>
      </w:r>
      <w:r w:rsidR="002E2B44">
        <w:rPr>
          <w:lang w:val="ro-RO"/>
        </w:rPr>
        <w:t>depend</w:t>
      </w:r>
      <w:r w:rsidRPr="0046514E">
        <w:rPr>
          <w:lang w:val="ro-RO"/>
        </w:rPr>
        <w:t xml:space="preserve"> to the one below it: Controller </w:t>
      </w:r>
      <w:r w:rsidR="00C96D18">
        <w:rPr>
          <w:lang w:val="ro-RO"/>
        </w:rPr>
        <w:t>-</w:t>
      </w:r>
      <w:r w:rsidRPr="0046514E">
        <w:rPr>
          <w:lang w:val="ro-RO"/>
        </w:rPr>
        <w:t xml:space="preserve"> Service </w:t>
      </w:r>
      <w:r w:rsidR="00C96D18">
        <w:rPr>
          <w:lang w:val="ro-RO"/>
        </w:rPr>
        <w:t xml:space="preserve">- </w:t>
      </w:r>
      <w:r w:rsidRPr="0046514E">
        <w:rPr>
          <w:lang w:val="ro-RO"/>
        </w:rPr>
        <w:t xml:space="preserve">Repository. If the controller </w:t>
      </w:r>
      <w:r w:rsidR="002E2B44">
        <w:rPr>
          <w:lang w:val="ro-RO"/>
        </w:rPr>
        <w:t>depends</w:t>
      </w:r>
      <w:r w:rsidRPr="0046514E">
        <w:rPr>
          <w:lang w:val="ro-RO"/>
        </w:rPr>
        <w:t xml:space="preserve"> directly to the repository, there's nowhere to put business logic (filtering, calculations, validations) without </w:t>
      </w:r>
      <w:r w:rsidR="002E2B44">
        <w:rPr>
          <w:lang w:val="ro-RO"/>
        </w:rPr>
        <w:t>adding</w:t>
      </w:r>
      <w:r w:rsidRPr="0046514E">
        <w:rPr>
          <w:lang w:val="ro-RO"/>
        </w:rPr>
        <w:t xml:space="preserve"> it into the controller (which would violate SRP). The controller should depend on a service abstraction, not a data access abstraction.</w:t>
      </w:r>
    </w:p>
    <w:p w14:paraId="55ABB15F" w14:textId="63651708" w:rsidR="0046514E" w:rsidRDefault="0046514E" w:rsidP="0046514E">
      <w:pPr>
        <w:rPr>
          <w:lang w:val="ro-RO"/>
        </w:rPr>
      </w:pPr>
      <w:r w:rsidRPr="0046514E">
        <w:rPr>
          <w:lang w:val="ro-RO"/>
        </w:rPr>
        <w:t xml:space="preserve">4. The fix applied: Created a new IItemService interface (in Interfaces/IItemService.cs) and ItemService class (in Services/ItemService.cs). The service takes IItemReader (repository) in its constructor and delegates data access to it. Changed the controller to depend on IItemService instead of IItemReader. Registered IItemService in Program.cs with AddScoped. Now the flow is: Controller </w:t>
      </w:r>
      <w:r w:rsidR="002E2B44">
        <w:rPr>
          <w:lang w:val="ro-RO"/>
        </w:rPr>
        <w:t>to</w:t>
      </w:r>
      <w:r w:rsidRPr="0046514E">
        <w:rPr>
          <w:lang w:val="ro-RO"/>
        </w:rPr>
        <w:t xml:space="preserve"> Service</w:t>
      </w:r>
      <w:r w:rsidR="002E2B44">
        <w:rPr>
          <w:lang w:val="ro-RO"/>
        </w:rPr>
        <w:t xml:space="preserve"> to</w:t>
      </w:r>
      <w:r w:rsidRPr="0046514E">
        <w:rPr>
          <w:lang w:val="ro-RO"/>
        </w:rPr>
        <w:t xml:space="preserve"> Repository</w:t>
      </w:r>
      <w:r w:rsidR="002E2B44">
        <w:rPr>
          <w:lang w:val="ro-RO"/>
        </w:rPr>
        <w:t>.</w:t>
      </w:r>
    </w:p>
    <w:p w14:paraId="0DAB2DFF" w14:textId="7B103B2B" w:rsidR="00191B13" w:rsidRDefault="00191B13" w:rsidP="0046514E">
      <w:pPr>
        <w:rPr>
          <w:lang w:val="ro-RO"/>
        </w:rPr>
      </w:pPr>
    </w:p>
    <w:p w14:paraId="65C6E8C1" w14:textId="77777777" w:rsidR="00C96D18" w:rsidRDefault="00C96D18" w:rsidP="0046514E">
      <w:pPr>
        <w:rPr>
          <w:lang w:val="ro-RO"/>
        </w:rPr>
      </w:pPr>
    </w:p>
    <w:p w14:paraId="15FE7256" w14:textId="77777777" w:rsidR="002E2B44" w:rsidRDefault="002E2B44" w:rsidP="0046514E">
      <w:pPr>
        <w:rPr>
          <w:lang w:val="ro-RO"/>
        </w:rPr>
      </w:pPr>
    </w:p>
    <w:p w14:paraId="6B78B239" w14:textId="77777777" w:rsidR="002E2B44" w:rsidRDefault="002E2B44" w:rsidP="0046514E">
      <w:pPr>
        <w:rPr>
          <w:lang w:val="ro-RO"/>
        </w:rPr>
      </w:pPr>
    </w:p>
    <w:p w14:paraId="6C14C9C6" w14:textId="77777777" w:rsidR="002E2B44" w:rsidRDefault="002E2B44" w:rsidP="0046514E">
      <w:pPr>
        <w:rPr>
          <w:lang w:val="ro-RO"/>
        </w:rPr>
      </w:pPr>
    </w:p>
    <w:p w14:paraId="7833754E" w14:textId="1835299B" w:rsidR="002E2B44" w:rsidRDefault="002E2B44" w:rsidP="0046514E">
      <w:pPr>
        <w:rPr>
          <w:lang w:val="ro-RO"/>
        </w:rPr>
      </w:pPr>
      <w:r>
        <w:rPr>
          <w:lang w:val="ro-RO"/>
        </w:rPr>
        <w:lastRenderedPageBreak/>
        <w:t>After renaming the classes (Item-&gt;Grade), launchSettings launchUrl property needed updating also:</w:t>
      </w:r>
    </w:p>
    <w:p w14:paraId="38BACEEB" w14:textId="650EE714" w:rsidR="00191B13" w:rsidRDefault="008F30D5" w:rsidP="0046514E">
      <w:pPr>
        <w:rPr>
          <w:lang w:val="ro-RO"/>
        </w:rPr>
      </w:pPr>
      <w:r w:rsidRPr="008F30D5">
        <w:rPr>
          <w:lang w:val="ro-RO"/>
        </w:rPr>
        <w:drawing>
          <wp:inline distT="0" distB="0" distL="0" distR="0" wp14:anchorId="07C3C622" wp14:editId="06E4FCC8">
            <wp:extent cx="5943600" cy="50069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006975"/>
                    </a:xfrm>
                    <a:prstGeom prst="rect">
                      <a:avLst/>
                    </a:prstGeom>
                  </pic:spPr>
                </pic:pic>
              </a:graphicData>
            </a:graphic>
          </wp:inline>
        </w:drawing>
      </w:r>
    </w:p>
    <w:p w14:paraId="0B31EBB9" w14:textId="77777777" w:rsidR="00C96D18" w:rsidRDefault="00C96D18" w:rsidP="0046514E">
      <w:pPr>
        <w:rPr>
          <w:lang w:val="ro-RO"/>
        </w:rPr>
      </w:pPr>
    </w:p>
    <w:p w14:paraId="752F6BFB" w14:textId="34244857" w:rsidR="00C96D18" w:rsidRDefault="00C96D18" w:rsidP="0046514E">
      <w:pPr>
        <w:rPr>
          <w:lang w:val="ro-RO"/>
        </w:rPr>
      </w:pPr>
      <w:r>
        <w:rPr>
          <w:lang w:val="ro-RO"/>
        </w:rPr>
        <w:t>II. After updating from .NET8 to .NET10, checked that the change was really applied:</w:t>
      </w:r>
    </w:p>
    <w:p w14:paraId="5F7FDFCE" w14:textId="38318844" w:rsidR="004F3689" w:rsidRPr="00852EFD" w:rsidRDefault="004F3689" w:rsidP="0046514E">
      <w:pPr>
        <w:rPr>
          <w:lang w:val="ro-RO"/>
        </w:rPr>
      </w:pPr>
      <w:r w:rsidRPr="004F3689">
        <w:rPr>
          <w:noProof/>
          <w:lang w:val="ro-RO"/>
        </w:rPr>
        <w:drawing>
          <wp:inline distT="0" distB="0" distL="0" distR="0" wp14:anchorId="0B0AA558" wp14:editId="47B910B9">
            <wp:extent cx="5943600" cy="10801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080135"/>
                    </a:xfrm>
                    <a:prstGeom prst="rect">
                      <a:avLst/>
                    </a:prstGeom>
                  </pic:spPr>
                </pic:pic>
              </a:graphicData>
            </a:graphic>
          </wp:inline>
        </w:drawing>
      </w:r>
    </w:p>
    <w:sectPr w:rsidR="004F3689" w:rsidRPr="00852E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591230"/>
    <w:multiLevelType w:val="multilevel"/>
    <w:tmpl w:val="002E4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EFD"/>
    <w:rsid w:val="00191B13"/>
    <w:rsid w:val="002E2B44"/>
    <w:rsid w:val="002F422F"/>
    <w:rsid w:val="0046514E"/>
    <w:rsid w:val="004F3689"/>
    <w:rsid w:val="00770AA8"/>
    <w:rsid w:val="007E38C9"/>
    <w:rsid w:val="00852EFD"/>
    <w:rsid w:val="008F30D5"/>
    <w:rsid w:val="00C96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4E3CF"/>
  <w15:chartTrackingRefBased/>
  <w15:docId w15:val="{C96E69FD-D25D-49B5-8ACA-9FDC962AF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52EF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52E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EF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52EF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52E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2EFD"/>
    <w:rPr>
      <w:b/>
      <w:bCs/>
    </w:rPr>
  </w:style>
  <w:style w:type="character" w:styleId="HTMLCode">
    <w:name w:val="HTML Code"/>
    <w:basedOn w:val="DefaultParagraphFont"/>
    <w:uiPriority w:val="99"/>
    <w:semiHidden/>
    <w:unhideWhenUsed/>
    <w:rsid w:val="00852EF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52E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2E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6836660">
      <w:bodyDiv w:val="1"/>
      <w:marLeft w:val="0"/>
      <w:marRight w:val="0"/>
      <w:marTop w:val="0"/>
      <w:marBottom w:val="0"/>
      <w:divBdr>
        <w:top w:val="none" w:sz="0" w:space="0" w:color="auto"/>
        <w:left w:val="none" w:sz="0" w:space="0" w:color="auto"/>
        <w:bottom w:val="none" w:sz="0" w:space="0" w:color="auto"/>
        <w:right w:val="none" w:sz="0" w:space="0" w:color="auto"/>
      </w:divBdr>
    </w:div>
    <w:div w:id="1408382653">
      <w:bodyDiv w:val="1"/>
      <w:marLeft w:val="0"/>
      <w:marRight w:val="0"/>
      <w:marTop w:val="0"/>
      <w:marBottom w:val="0"/>
      <w:divBdr>
        <w:top w:val="none" w:sz="0" w:space="0" w:color="auto"/>
        <w:left w:val="none" w:sz="0" w:space="0" w:color="auto"/>
        <w:bottom w:val="none" w:sz="0" w:space="0" w:color="auto"/>
        <w:right w:val="none" w:sz="0" w:space="0" w:color="auto"/>
      </w:divBdr>
      <w:divsChild>
        <w:div w:id="12533155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3</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Mircea Vasile Salajanu</dc:creator>
  <cp:keywords/>
  <dc:description/>
  <cp:lastModifiedBy>Mircea Vasile Salajanu</cp:lastModifiedBy>
  <cp:revision>2</cp:revision>
  <dcterms:created xsi:type="dcterms:W3CDTF">2026-05-10T13:53:00Z</dcterms:created>
  <dcterms:modified xsi:type="dcterms:W3CDTF">2026-05-10T18:03:00Z</dcterms:modified>
</cp:coreProperties>
</file>