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Research Project Plan</w:t>
        <w:br/>
      </w:r>
      <w:r>
        <w:rPr>
          <w:b/>
          <w:sz w:val="28"/>
        </w:rPr>
        <w:t>Self-Supervised ECG Representation Learning Under Distribution Shift</w:t>
      </w:r>
    </w:p>
    <w:p>
      <w:pPr>
        <w:jc w:val="center"/>
      </w:pPr>
      <w:r>
        <w:rPr>
          <w:i/>
        </w:rPr>
        <w:t>Working Paper / Master's Research Portfolio Project</w:t>
        <w:br/>
      </w:r>
      <w:r>
        <w:t>Target: Working paper + reproducible GitHub repository + professor outreach</w:t>
      </w:r>
    </w:p>
    <w:p>
      <w:pPr>
        <w:pStyle w:val="Heading1"/>
      </w:pPr>
      <w:r>
        <w:t>1. Project Objective</w:t>
      </w:r>
    </w:p>
    <w:p>
      <w:r>
        <w:t>Build a compact but rigorous machine-learning research study investigating whether self-supervised representation learning improves label efficiency and robustness to distribution shift in 12-lead ECG classification. The goal is not to claim a new state-of-the-art foundation model, but to demonstrate the ability to formulate a research question, reproduce meaningful baselines, design controlled experiments, analyze results, and communicate findings in a paper-quality working paper.</w:t>
      </w:r>
    </w:p>
    <w:p>
      <w:pPr>
        <w:pStyle w:val="Heading1"/>
      </w:pPr>
      <w:r>
        <w:t>2. Core Research Question</w:t>
      </w:r>
    </w:p>
    <w:p>
      <w:r>
        <w:t>Does self-supervised pretraining produce ECG representations that generalize better than conventional supervised learning when labeled data is scarce and the test distribution differs from the training distribution?</w:t>
      </w:r>
    </w:p>
    <w:p>
      <w:pPr>
        <w:pStyle w:val="Heading1"/>
      </w:pPr>
      <w:r>
        <w:t>3. Research Hypotheses</w:t>
      </w:r>
    </w:p>
    <w:p>
      <w:pPr>
        <w:pStyle w:val="ListBullet"/>
      </w:pPr>
      <w:r>
        <w:t>H1 — Label efficiency: Self-supervised pretraining will outperform supervised training when only a small fraction of labels is available.</w:t>
      </w:r>
    </w:p>
    <w:p>
      <w:pPr>
        <w:pStyle w:val="ListBullet"/>
      </w:pPr>
      <w:r>
        <w:t>H2 — Distribution shift: Self-supervised representations will degrade less than supervised representations under cross-dataset and controlled signal shifts.</w:t>
      </w:r>
    </w:p>
    <w:p>
      <w:pPr>
        <w:pStyle w:val="ListBullet"/>
      </w:pPr>
      <w:r>
        <w:t>H3 — Augmentation: Physiologically motivated ECG augmentations will produce more robust representations than arbitrary generic augmentations.</w:t>
      </w:r>
    </w:p>
    <w:p>
      <w:pPr>
        <w:pStyle w:val="Heading1"/>
      </w:pPr>
      <w:r>
        <w:t>4. Scope — What We Will and Will Not Build</w:t>
      </w:r>
    </w:p>
    <w:p>
      <w:r>
        <w:t>In scope:</w:t>
      </w:r>
    </w:p>
    <w:p>
      <w:pPr>
        <w:pStyle w:val="ListBullet"/>
      </w:pPr>
      <w:r>
        <w:t>PTB-XL as the primary dataset.</w:t>
      </w:r>
    </w:p>
    <w:p>
      <w:pPr>
        <w:pStyle w:val="ListBullet"/>
      </w:pPr>
      <w:r>
        <w:t>A supervised 1D CNN/ResNet baseline.</w:t>
      </w:r>
    </w:p>
    <w:p>
      <w:pPr>
        <w:pStyle w:val="ListBullet"/>
      </w:pPr>
      <w:r>
        <w:t>A transformer-based baseline if computationally practical.</w:t>
      </w:r>
    </w:p>
    <w:p>
      <w:pPr>
        <w:pStyle w:val="ListBullet"/>
      </w:pPr>
      <w:r>
        <w:t>One contrastive self-supervised method, initially SimCLR-style.</w:t>
      </w:r>
    </w:p>
    <w:p>
      <w:pPr>
        <w:pStyle w:val="ListBullet"/>
      </w:pPr>
      <w:r>
        <w:t>Optional second SSL method only if the core experiments finish early.</w:t>
      </w:r>
    </w:p>
    <w:p>
      <w:pPr>
        <w:pStyle w:val="ListBullet"/>
      </w:pPr>
      <w:r>
        <w:t>Label-budget experiments: 100%, 50%, 25%, 10%, 5%, and 1%.</w:t>
      </w:r>
    </w:p>
    <w:p>
      <w:pPr>
        <w:pStyle w:val="ListBullet"/>
      </w:pPr>
      <w:r>
        <w:t>Cross-dataset evaluation where preprocessing and label mapping are defensible.</w:t>
      </w:r>
    </w:p>
    <w:p>
      <w:pPr>
        <w:pStyle w:val="ListBullet"/>
      </w:pPr>
      <w:r>
        <w:t>Controlled signal corruptions: noise, baseline wander, lead masking, and temporal/signal masking.</w:t>
      </w:r>
    </w:p>
    <w:p>
      <w:pPr>
        <w:pStyle w:val="ListBullet"/>
      </w:pPr>
      <w:r>
        <w:t>Ablation of important augmentation components.</w:t>
      </w:r>
    </w:p>
    <w:p>
      <w:pPr>
        <w:pStyle w:val="ListBullet"/>
      </w:pPr>
      <w:r>
        <w:t>Paper-quality plots, tables, failure analysis, and reproducibility documentation.</w:t>
      </w:r>
    </w:p>
    <w:p>
      <w:r>
        <w:t>Explicitly out of scope for the first version:</w:t>
      </w:r>
    </w:p>
    <w:p>
      <w:pPr>
        <w:pStyle w:val="ListBullet"/>
      </w:pPr>
      <w:r>
        <w:t>Training a large ECG foundation model from scratch.</w:t>
      </w:r>
    </w:p>
    <w:p>
      <w:pPr>
        <w:pStyle w:val="ListBullet"/>
      </w:pPr>
      <w:r>
        <w:t>Clinical deployment or diagnosis claims.</w:t>
      </w:r>
    </w:p>
    <w:p>
      <w:pPr>
        <w:pStyle w:val="ListBullet"/>
      </w:pPr>
      <w:r>
        <w:t>A web application or polished product UI.</w:t>
      </w:r>
    </w:p>
    <w:p>
      <w:pPr>
        <w:pStyle w:val="ListBullet"/>
      </w:pPr>
      <w:r>
        <w:t>Large-scale uncertainty/fairness/explainability studies.</w:t>
      </w:r>
    </w:p>
    <w:p>
      <w:pPr>
        <w:pStyle w:val="ListBullet"/>
      </w:pPr>
      <w:r>
        <w:t>Five or more competing SSL algorithms.</w:t>
      </w:r>
    </w:p>
    <w:p>
      <w:pPr>
        <w:pStyle w:val="ListBullet"/>
      </w:pPr>
      <w:r>
        <w:t>Trying to beat every published state-of-the-art result.</w:t>
      </w:r>
    </w:p>
    <w:p>
      <w:pPr>
        <w:pStyle w:val="Heading1"/>
      </w:pPr>
      <w:r>
        <w:t>5. Experimental Pipeline</w:t>
      </w:r>
    </w:p>
    <w:p>
      <w:r>
        <w:t>Overall flow:</w:t>
      </w:r>
    </w:p>
    <w:p>
      <w:pPr>
        <w:pStyle w:val="ListNumber"/>
      </w:pPr>
      <w:r>
        <w:t>Literature review → define gap and hypothesis.</w:t>
      </w:r>
    </w:p>
    <w:p>
      <w:pPr>
        <w:pStyle w:val="ListNumber"/>
      </w:pPr>
      <w:r>
        <w:t>Dataset acquisition → preprocessing → quality checks.</w:t>
      </w:r>
    </w:p>
    <w:p>
      <w:pPr>
        <w:pStyle w:val="ListNumber"/>
      </w:pPr>
      <w:r>
        <w:t>Establish supervised baseline.</w:t>
      </w:r>
    </w:p>
    <w:p>
      <w:pPr>
        <w:pStyle w:val="ListNumber"/>
      </w:pPr>
      <w:r>
        <w:t>Implement self-supervised pretraining.</w:t>
      </w:r>
    </w:p>
    <w:p>
      <w:pPr>
        <w:pStyle w:val="ListNumber"/>
      </w:pPr>
      <w:r>
        <w:t>Evaluate representation using downstream ECG classification.</w:t>
      </w:r>
    </w:p>
    <w:p>
      <w:pPr>
        <w:pStyle w:val="ListNumber"/>
      </w:pPr>
      <w:r>
        <w:t>Run label-efficiency experiments.</w:t>
      </w:r>
    </w:p>
    <w:p>
      <w:pPr>
        <w:pStyle w:val="ListNumber"/>
      </w:pPr>
      <w:r>
        <w:t>Run distribution-shift experiments.</w:t>
      </w:r>
    </w:p>
    <w:p>
      <w:pPr>
        <w:pStyle w:val="ListNumber"/>
      </w:pPr>
      <w:r>
        <w:t>Run corruption/robustness experiments.</w:t>
      </w:r>
    </w:p>
    <w:p>
      <w:pPr>
        <w:pStyle w:val="ListNumber"/>
      </w:pPr>
      <w:r>
        <w:t>Run ablation studies.</w:t>
      </w:r>
    </w:p>
    <w:p>
      <w:pPr>
        <w:pStyle w:val="ListNumber"/>
      </w:pPr>
      <w:r>
        <w:t>Analyze failure cases and statistical significance.</w:t>
      </w:r>
    </w:p>
    <w:p>
      <w:pPr>
        <w:pStyle w:val="ListNumber"/>
      </w:pPr>
      <w:r>
        <w:t>Write working paper and release reproducible repository.</w:t>
      </w:r>
    </w:p>
    <w:p>
      <w:pPr>
        <w:pStyle w:val="Heading1"/>
      </w:pPr>
      <w:r>
        <w:t>6. Dataset and Task</w:t>
      </w:r>
    </w:p>
    <w:p>
      <w:r>
        <w:t>Primary dataset: PTB-XL. Use a well-defined multi-label ECG classification task, with clinically meaningful label grouping chosen from the dataset's available diagnostic superclass/subclass structure. Keep the label mapping fixed throughout the experiments.</w:t>
      </w:r>
    </w:p>
    <w:p>
      <w:pPr>
        <w:pStyle w:val="ListBullet"/>
      </w:pPr>
      <w:r>
        <w:t>Document patient-level splitting to prevent leakage.</w:t>
      </w:r>
    </w:p>
    <w:p>
      <w:pPr>
        <w:pStyle w:val="ListBullet"/>
      </w:pPr>
      <w:r>
        <w:t>Document sampling rate, number of leads, signal length, normalization, missing-value handling, and augmentation policy.</w:t>
      </w:r>
    </w:p>
    <w:p>
      <w:pPr>
        <w:pStyle w:val="ListBullet"/>
      </w:pPr>
      <w:r>
        <w:t>Use the official or widely accepted PTB-XL split protocol where possible.</w:t>
      </w:r>
    </w:p>
    <w:p>
      <w:pPr>
        <w:pStyle w:val="ListBullet"/>
      </w:pPr>
      <w:r>
        <w:t>Keep a fixed validation/test protocol so every model is compared fairly.</w:t>
      </w:r>
    </w:p>
    <w:p>
      <w:pPr>
        <w:pStyle w:val="Heading1"/>
      </w:pPr>
      <w:r>
        <w:t>7. Models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Model</w:t>
            </w:r>
          </w:p>
        </w:tc>
        <w:tc>
          <w:tcPr>
            <w:tcW w:type="dxa" w:w="2484"/>
          </w:tcPr>
          <w:p>
            <w:r>
              <w:t>Purpose</w:t>
            </w:r>
          </w:p>
        </w:tc>
        <w:tc>
          <w:tcPr>
            <w:tcW w:type="dxa" w:w="2484"/>
          </w:tcPr>
          <w:p>
            <w:r>
              <w:t>Training</w:t>
            </w:r>
          </w:p>
        </w:tc>
        <w:tc>
          <w:tcPr>
            <w:tcW w:type="dxa" w:w="2484"/>
          </w:tcPr>
          <w:p>
            <w:r>
              <w:t>Priority</w:t>
            </w:r>
          </w:p>
        </w:tc>
      </w:tr>
      <w:tr>
        <w:tc>
          <w:tcPr>
            <w:tcW w:type="dxa" w:w="2484"/>
          </w:tcPr>
          <w:p>
            <w:r>
              <w:t>1D CNN</w:t>
            </w:r>
          </w:p>
        </w:tc>
        <w:tc>
          <w:tcPr>
            <w:tcW w:type="dxa" w:w="2484"/>
          </w:tcPr>
          <w:p>
            <w:r>
              <w:t>Simple supervised baseline</w:t>
            </w:r>
          </w:p>
        </w:tc>
        <w:tc>
          <w:tcPr>
            <w:tcW w:type="dxa" w:w="2484"/>
          </w:tcPr>
          <w:p>
            <w:r>
              <w:t>Supervised</w:t>
            </w:r>
          </w:p>
        </w:tc>
        <w:tc>
          <w:tcPr>
            <w:tcW w:type="dxa" w:w="2484"/>
          </w:tcPr>
          <w:p>
            <w:r>
              <w:t>Must</w:t>
            </w:r>
          </w:p>
        </w:tc>
      </w:tr>
      <w:tr>
        <w:tc>
          <w:tcPr>
            <w:tcW w:type="dxa" w:w="2484"/>
          </w:tcPr>
          <w:p>
            <w:r>
              <w:t>ResNet1D</w:t>
            </w:r>
          </w:p>
        </w:tc>
        <w:tc>
          <w:tcPr>
            <w:tcW w:type="dxa" w:w="2484"/>
          </w:tcPr>
          <w:p>
            <w:r>
              <w:t>Strong supervised baseline</w:t>
            </w:r>
          </w:p>
        </w:tc>
        <w:tc>
          <w:tcPr>
            <w:tcW w:type="dxa" w:w="2484"/>
          </w:tcPr>
          <w:p>
            <w:r>
              <w:t>Supervised</w:t>
            </w:r>
          </w:p>
        </w:tc>
        <w:tc>
          <w:tcPr>
            <w:tcW w:type="dxa" w:w="2484"/>
          </w:tcPr>
          <w:p>
            <w:r>
              <w:t>Must</w:t>
            </w:r>
          </w:p>
        </w:tc>
      </w:tr>
      <w:tr>
        <w:tc>
          <w:tcPr>
            <w:tcW w:type="dxa" w:w="2484"/>
          </w:tcPr>
          <w:p>
            <w:r>
              <w:t>Transformer/TS encoder</w:t>
            </w:r>
          </w:p>
        </w:tc>
        <w:tc>
          <w:tcPr>
            <w:tcW w:type="dxa" w:w="2484"/>
          </w:tcPr>
          <w:p>
            <w:r>
              <w:t>Sequence-model baseline</w:t>
            </w:r>
          </w:p>
        </w:tc>
        <w:tc>
          <w:tcPr>
            <w:tcW w:type="dxa" w:w="2484"/>
          </w:tcPr>
          <w:p>
            <w:r>
              <w:t>Supervised</w:t>
            </w:r>
          </w:p>
        </w:tc>
        <w:tc>
          <w:tcPr>
            <w:tcW w:type="dxa" w:w="2484"/>
          </w:tcPr>
          <w:p>
            <w:r>
              <w:t>Should</w:t>
            </w:r>
          </w:p>
        </w:tc>
      </w:tr>
      <w:tr>
        <w:tc>
          <w:tcPr>
            <w:tcW w:type="dxa" w:w="2484"/>
          </w:tcPr>
          <w:p>
            <w:r>
              <w:t>Contrastive encoder</w:t>
            </w:r>
          </w:p>
        </w:tc>
        <w:tc>
          <w:tcPr>
            <w:tcW w:type="dxa" w:w="2484"/>
          </w:tcPr>
          <w:p>
            <w:r>
              <w:t>Main research method</w:t>
            </w:r>
          </w:p>
        </w:tc>
        <w:tc>
          <w:tcPr>
            <w:tcW w:type="dxa" w:w="2484"/>
          </w:tcPr>
          <w:p>
            <w:r>
              <w:t>Self-supervised → fine-tune</w:t>
            </w:r>
          </w:p>
        </w:tc>
        <w:tc>
          <w:tcPr>
            <w:tcW w:type="dxa" w:w="2484"/>
          </w:tcPr>
          <w:p>
            <w:r>
              <w:t>Must</w:t>
            </w:r>
          </w:p>
        </w:tc>
      </w:tr>
      <w:tr>
        <w:tc>
          <w:tcPr>
            <w:tcW w:type="dxa" w:w="2484"/>
          </w:tcPr>
          <w:p>
            <w:r>
              <w:t>Second SSL method</w:t>
            </w:r>
          </w:p>
        </w:tc>
        <w:tc>
          <w:tcPr>
            <w:tcW w:type="dxa" w:w="2484"/>
          </w:tcPr>
          <w:p>
            <w:r>
              <w:t>Robustness comparison</w:t>
            </w:r>
          </w:p>
        </w:tc>
        <w:tc>
          <w:tcPr>
            <w:tcW w:type="dxa" w:w="2484"/>
          </w:tcPr>
          <w:p>
            <w:r>
              <w:t>Self-supervised</w:t>
            </w:r>
          </w:p>
        </w:tc>
        <w:tc>
          <w:tcPr>
            <w:tcW w:type="dxa" w:w="2484"/>
          </w:tcPr>
          <w:p>
            <w:r>
              <w:t>Optional</w:t>
            </w:r>
          </w:p>
        </w:tc>
      </w:tr>
    </w:tbl>
    <w:p>
      <w:pPr>
        <w:pStyle w:val="Heading1"/>
      </w:pPr>
      <w:r>
        <w:t>8. Self-Supervised Learning Design</w:t>
      </w:r>
    </w:p>
    <w:p>
      <w:r>
        <w:t>Start with a SimCLR-style contrastive objective. Two augmented views of the same ECG are passed through a shared encoder and projection head. Positive pairs are different views of the same recording; other recordings form negative examples.</w:t>
      </w:r>
    </w:p>
    <w:p>
      <w:pPr>
        <w:pStyle w:val="ListBullet"/>
      </w:pPr>
      <w:r>
        <w:t>Encoder → projection head → contrastive loss.</w:t>
      </w:r>
    </w:p>
    <w:p>
      <w:pPr>
        <w:pStyle w:val="ListBullet"/>
      </w:pPr>
      <w:r>
        <w:t>Pretrain without diagnostic labels.</w:t>
      </w:r>
    </w:p>
    <w:p>
      <w:pPr>
        <w:pStyle w:val="ListBullet"/>
      </w:pPr>
      <w:r>
        <w:t>Discard the projection head and fine-tune/evaluate the encoder on the downstream task.</w:t>
      </w:r>
    </w:p>
    <w:p>
      <w:pPr>
        <w:pStyle w:val="ListBullet"/>
      </w:pPr>
      <w:r>
        <w:t>Record pretraining configuration, batch size, temperature, optimizer, epochs, and augmentation probabilities.</w:t>
      </w:r>
    </w:p>
    <w:p>
      <w:pPr>
        <w:pStyle w:val="Heading1"/>
      </w:pPr>
      <w:r>
        <w:t>9. ECG Augmentations</w:t>
      </w:r>
    </w:p>
    <w:p>
      <w:r>
        <w:t>Start with a small controlled set:</w:t>
      </w:r>
    </w:p>
    <w:p>
      <w:pPr>
        <w:pStyle w:val="ListBullet"/>
      </w:pPr>
      <w:r>
        <w:t>Gaussian/noise injection.</w:t>
      </w:r>
    </w:p>
    <w:p>
      <w:pPr>
        <w:pStyle w:val="ListBullet"/>
      </w:pPr>
      <w:r>
        <w:t>Baseline wander.</w:t>
      </w:r>
    </w:p>
    <w:p>
      <w:pPr>
        <w:pStyle w:val="ListBullet"/>
      </w:pPr>
      <w:r>
        <w:t>Amplitude scaling.</w:t>
      </w:r>
    </w:p>
    <w:p>
      <w:pPr>
        <w:pStyle w:val="ListBullet"/>
      </w:pPr>
      <w:r>
        <w:t>Temporal masking/cropping.</w:t>
      </w:r>
    </w:p>
    <w:p>
      <w:pPr>
        <w:pStyle w:val="ListBullet"/>
      </w:pPr>
      <w:r>
        <w:t>Lead masking.</w:t>
      </w:r>
    </w:p>
    <w:p>
      <w:pPr>
        <w:pStyle w:val="ListBullet"/>
      </w:pPr>
      <w:r>
        <w:t>Signal dropout.</w:t>
      </w:r>
    </w:p>
    <w:p>
      <w:r>
        <w:t>Important: do not assume every augmentation is physiologically valid. Each augmentation must be justified and tested. The ablation study should determine which transformations actually contribute to robustness.</w:t>
      </w:r>
    </w:p>
    <w:p>
      <w:pPr>
        <w:pStyle w:val="Heading1"/>
      </w:pPr>
      <w:r>
        <w:t>10. Experiment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Experiment</w:t>
            </w:r>
          </w:p>
        </w:tc>
        <w:tc>
          <w:tcPr>
            <w:tcW w:type="dxa" w:w="1987"/>
          </w:tcPr>
          <w:p>
            <w:r>
              <w:t>Train</w:t>
            </w:r>
          </w:p>
        </w:tc>
        <w:tc>
          <w:tcPr>
            <w:tcW w:type="dxa" w:w="1987"/>
          </w:tcPr>
          <w:p>
            <w:r>
              <w:t>Test</w:t>
            </w:r>
          </w:p>
        </w:tc>
        <w:tc>
          <w:tcPr>
            <w:tcW w:type="dxa" w:w="1987"/>
          </w:tcPr>
          <w:p>
            <w:r>
              <w:t>Main Metric</w:t>
            </w:r>
          </w:p>
        </w:tc>
        <w:tc>
          <w:tcPr>
            <w:tcW w:type="dxa" w:w="1987"/>
          </w:tcPr>
          <w:p>
            <w:r>
              <w:t>Question</w:t>
            </w:r>
          </w:p>
        </w:tc>
      </w:tr>
      <w:tr>
        <w:tc>
          <w:tcPr>
            <w:tcW w:type="dxa" w:w="1987"/>
          </w:tcPr>
          <w:p>
            <w:r>
              <w:t>E1 — Baseline</w:t>
            </w:r>
          </w:p>
        </w:tc>
        <w:tc>
          <w:tcPr>
            <w:tcW w:type="dxa" w:w="1987"/>
          </w:tcPr>
          <w:p>
            <w:r>
              <w:t>PTB-XL</w:t>
            </w:r>
          </w:p>
        </w:tc>
        <w:tc>
          <w:tcPr>
            <w:tcW w:type="dxa" w:w="1987"/>
          </w:tcPr>
          <w:p>
            <w:r>
              <w:t>PTB-XL</w:t>
            </w:r>
          </w:p>
        </w:tc>
        <w:tc>
          <w:tcPr>
            <w:tcW w:type="dxa" w:w="1987"/>
          </w:tcPr>
          <w:p>
            <w:r>
              <w:t>AUROC/F1</w:t>
            </w:r>
          </w:p>
        </w:tc>
        <w:tc>
          <w:tcPr>
            <w:tcW w:type="dxa" w:w="1987"/>
          </w:tcPr>
          <w:p>
            <w:r>
              <w:t>How strong are the supervised baselines?</w:t>
            </w:r>
          </w:p>
        </w:tc>
      </w:tr>
      <w:tr>
        <w:tc>
          <w:tcPr>
            <w:tcW w:type="dxa" w:w="1987"/>
          </w:tcPr>
          <w:p>
            <w:r>
              <w:t>E2 — Label efficiency</w:t>
            </w:r>
          </w:p>
        </w:tc>
        <w:tc>
          <w:tcPr>
            <w:tcW w:type="dxa" w:w="1987"/>
          </w:tcPr>
          <w:p>
            <w:r>
              <w:t>PTB-XL</w:t>
            </w:r>
          </w:p>
        </w:tc>
        <w:tc>
          <w:tcPr>
            <w:tcW w:type="dxa" w:w="1987"/>
          </w:tcPr>
          <w:p>
            <w:r>
              <w:t>PTB-XL</w:t>
            </w:r>
          </w:p>
        </w:tc>
        <w:tc>
          <w:tcPr>
            <w:tcW w:type="dxa" w:w="1987"/>
          </w:tcPr>
          <w:p>
            <w:r>
              <w:t>AUROC/F1</w:t>
            </w:r>
          </w:p>
        </w:tc>
        <w:tc>
          <w:tcPr>
            <w:tcW w:type="dxa" w:w="1987"/>
          </w:tcPr>
          <w:p>
            <w:r>
              <w:t>Does SSL help with fewer labels?</w:t>
            </w:r>
          </w:p>
        </w:tc>
      </w:tr>
      <w:tr>
        <w:tc>
          <w:tcPr>
            <w:tcW w:type="dxa" w:w="1987"/>
          </w:tcPr>
          <w:p>
            <w:r>
              <w:t>E3 — Cross-domain</w:t>
            </w:r>
          </w:p>
        </w:tc>
        <w:tc>
          <w:tcPr>
            <w:tcW w:type="dxa" w:w="1987"/>
          </w:tcPr>
          <w:p>
            <w:r>
              <w:t>PTB-XL</w:t>
            </w:r>
          </w:p>
        </w:tc>
        <w:tc>
          <w:tcPr>
            <w:tcW w:type="dxa" w:w="1987"/>
          </w:tcPr>
          <w:p>
            <w:r>
              <w:t>External ECG dataset</w:t>
            </w:r>
          </w:p>
        </w:tc>
        <w:tc>
          <w:tcPr>
            <w:tcW w:type="dxa" w:w="1987"/>
          </w:tcPr>
          <w:p>
            <w:r>
              <w:t>AUROC/F1</w:t>
            </w:r>
          </w:p>
        </w:tc>
        <w:tc>
          <w:tcPr>
            <w:tcW w:type="dxa" w:w="1987"/>
          </w:tcPr>
          <w:p>
            <w:r>
              <w:t>Does SSL generalize across datasets?</w:t>
            </w:r>
          </w:p>
        </w:tc>
      </w:tr>
      <w:tr>
        <w:tc>
          <w:tcPr>
            <w:tcW w:type="dxa" w:w="1987"/>
          </w:tcPr>
          <w:p>
            <w:r>
              <w:t>E4 — Noise robustness</w:t>
            </w:r>
          </w:p>
        </w:tc>
        <w:tc>
          <w:tcPr>
            <w:tcW w:type="dxa" w:w="1987"/>
          </w:tcPr>
          <w:p>
            <w:r>
              <w:t>PTB-XL</w:t>
            </w:r>
          </w:p>
        </w:tc>
        <w:tc>
          <w:tcPr>
            <w:tcW w:type="dxa" w:w="1987"/>
          </w:tcPr>
          <w:p>
            <w:r>
              <w:t>Corrupted PTB-XL</w:t>
            </w:r>
          </w:p>
        </w:tc>
        <w:tc>
          <w:tcPr>
            <w:tcW w:type="dxa" w:w="1987"/>
          </w:tcPr>
          <w:p>
            <w:r>
              <w:t>Performance drop</w:t>
            </w:r>
          </w:p>
        </w:tc>
        <w:tc>
          <w:tcPr>
            <w:tcW w:type="dxa" w:w="1987"/>
          </w:tcPr>
          <w:p>
            <w:r>
              <w:t>How fast does performance degrade?</w:t>
            </w:r>
          </w:p>
        </w:tc>
      </w:tr>
      <w:tr>
        <w:tc>
          <w:tcPr>
            <w:tcW w:type="dxa" w:w="1987"/>
          </w:tcPr>
          <w:p>
            <w:r>
              <w:t>E5 — Lead masking</w:t>
            </w:r>
          </w:p>
        </w:tc>
        <w:tc>
          <w:tcPr>
            <w:tcW w:type="dxa" w:w="1987"/>
          </w:tcPr>
          <w:p>
            <w:r>
              <w:t>PTB-XL</w:t>
            </w:r>
          </w:p>
        </w:tc>
        <w:tc>
          <w:tcPr>
            <w:tcW w:type="dxa" w:w="1987"/>
          </w:tcPr>
          <w:p>
            <w:r>
              <w:t>Masked PTB-XL</w:t>
            </w:r>
          </w:p>
        </w:tc>
        <w:tc>
          <w:tcPr>
            <w:tcW w:type="dxa" w:w="1987"/>
          </w:tcPr>
          <w:p>
            <w:r>
              <w:t>Performance drop</w:t>
            </w:r>
          </w:p>
        </w:tc>
        <w:tc>
          <w:tcPr>
            <w:tcW w:type="dxa" w:w="1987"/>
          </w:tcPr>
          <w:p>
            <w:r>
              <w:t>Can representations tolerate missing leads?</w:t>
            </w:r>
          </w:p>
        </w:tc>
      </w:tr>
      <w:tr>
        <w:tc>
          <w:tcPr>
            <w:tcW w:type="dxa" w:w="1987"/>
          </w:tcPr>
          <w:p>
            <w:r>
              <w:t>E6 — Ablation</w:t>
            </w:r>
          </w:p>
        </w:tc>
        <w:tc>
          <w:tcPr>
            <w:tcW w:type="dxa" w:w="1987"/>
          </w:tcPr>
          <w:p>
            <w:r>
              <w:t>PTB-XL</w:t>
            </w:r>
          </w:p>
        </w:tc>
        <w:tc>
          <w:tcPr>
            <w:tcW w:type="dxa" w:w="1987"/>
          </w:tcPr>
          <w:p>
            <w:r>
              <w:t>PTB-XL/OOD</w:t>
            </w:r>
          </w:p>
        </w:tc>
        <w:tc>
          <w:tcPr>
            <w:tcW w:type="dxa" w:w="1987"/>
          </w:tcPr>
          <w:p>
            <w:r>
              <w:t>Delta vs full model</w:t>
            </w:r>
          </w:p>
        </w:tc>
        <w:tc>
          <w:tcPr>
            <w:tcW w:type="dxa" w:w="1987"/>
          </w:tcPr>
          <w:p>
            <w:r>
              <w:t>Which components actually matter?</w:t>
            </w:r>
          </w:p>
        </w:tc>
      </w:tr>
    </w:tbl>
    <w:p>
      <w:pPr>
        <w:pStyle w:val="Heading1"/>
      </w:pPr>
      <w:r>
        <w:t>11. Label-Efficiency Study</w:t>
      </w:r>
    </w:p>
    <w:p>
      <w:r>
        <w:t>Train/fine-tune using:</w:t>
      </w:r>
    </w:p>
    <w:p>
      <w:pPr>
        <w:pStyle w:val="ListBullet"/>
      </w:pPr>
      <w:r>
        <w:t>100% labels</w:t>
      </w:r>
    </w:p>
    <w:p>
      <w:pPr>
        <w:pStyle w:val="ListBullet"/>
      </w:pPr>
      <w:r>
        <w:t>50% labels</w:t>
      </w:r>
    </w:p>
    <w:p>
      <w:pPr>
        <w:pStyle w:val="ListBullet"/>
      </w:pPr>
      <w:r>
        <w:t>25% labels</w:t>
      </w:r>
    </w:p>
    <w:p>
      <w:pPr>
        <w:pStyle w:val="ListBullet"/>
      </w:pPr>
      <w:r>
        <w:t>10% labels</w:t>
      </w:r>
    </w:p>
    <w:p>
      <w:pPr>
        <w:pStyle w:val="ListBullet"/>
      </w:pPr>
      <w:r>
        <w:t>5% labels</w:t>
      </w:r>
    </w:p>
    <w:p>
      <w:pPr>
        <w:pStyle w:val="ListBullet"/>
      </w:pPr>
      <w:r>
        <w:t>1% labels</w:t>
      </w:r>
    </w:p>
    <w:p>
      <w:r>
        <w:t>Use multiple random seeds where computationally feasible. Report mean ± standard deviation rather than a single lucky run.</w:t>
      </w:r>
    </w:p>
    <w:p>
      <w:pPr>
        <w:pStyle w:val="Heading1"/>
      </w:pPr>
      <w:r>
        <w:t>12. Distribution-Shift Study</w:t>
      </w:r>
    </w:p>
    <w:p>
      <w:r>
        <w:t>Three levels of shift:</w:t>
      </w:r>
    </w:p>
    <w:p>
      <w:pPr>
        <w:pStyle w:val="ListBullet"/>
      </w:pPr>
      <w:r>
        <w:t>In-distribution: normal held-out PTB-XL test data.</w:t>
      </w:r>
    </w:p>
    <w:p>
      <w:pPr>
        <w:pStyle w:val="ListBullet"/>
      </w:pPr>
      <w:r>
        <w:t>Cross-dataset: train on PTB-XL and evaluate on a compatible external ECG dataset.</w:t>
      </w:r>
    </w:p>
    <w:p>
      <w:pPr>
        <w:pStyle w:val="ListBullet"/>
      </w:pPr>
      <w:r>
        <w:t>Synthetic acquisition shift: noise, baseline wander, lead masking, temporal masking, and signal dropout.</w:t>
      </w:r>
    </w:p>
    <w:p>
      <w:r>
        <w:t>Primary robustness statistic: relative performance degradation from the clean test condition. Report both absolute performance and percentage drop.</w:t>
      </w:r>
    </w:p>
    <w:p>
      <w:pPr>
        <w:pStyle w:val="Heading1"/>
      </w:pPr>
      <w:r>
        <w:t>13. Evaluation Metrics</w:t>
      </w:r>
    </w:p>
    <w:p>
      <w:pPr>
        <w:pStyle w:val="ListBullet"/>
      </w:pPr>
      <w:r>
        <w:t>AUROC — primary ranking metric.</w:t>
      </w:r>
    </w:p>
    <w:p>
      <w:pPr>
        <w:pStyle w:val="ListBullet"/>
      </w:pPr>
      <w:r>
        <w:t>AUPRC — especially useful for class imbalance.</w:t>
      </w:r>
    </w:p>
    <w:p>
      <w:pPr>
        <w:pStyle w:val="ListBullet"/>
      </w:pPr>
      <w:r>
        <w:t>Macro F1 / weighted F1 — classification performance.</w:t>
      </w:r>
    </w:p>
    <w:p>
      <w:pPr>
        <w:pStyle w:val="ListBullet"/>
      </w:pPr>
      <w:r>
        <w:t>Per-class metrics — identify which diagnostic groups fail.</w:t>
      </w:r>
    </w:p>
    <w:p>
      <w:pPr>
        <w:pStyle w:val="ListBullet"/>
      </w:pPr>
      <w:r>
        <w:t>Performance degradation under corruption — robustness.</w:t>
      </w:r>
    </w:p>
    <w:p>
      <w:pPr>
        <w:pStyle w:val="ListBullet"/>
      </w:pPr>
      <w:r>
        <w:t>Mean ± standard deviation across seeds where feasible.</w:t>
      </w:r>
    </w:p>
    <w:p>
      <w:pPr>
        <w:pStyle w:val="Heading1"/>
      </w:pPr>
      <w:r>
        <w:t>14. Ablation Study</w:t>
      </w:r>
    </w:p>
    <w:p>
      <w:r>
        <w:t>Start with the complete SSL pipeline and remove one component at a time:</w:t>
      </w:r>
    </w:p>
    <w:p>
      <w:pPr>
        <w:pStyle w:val="ListBullet"/>
      </w:pPr>
      <w:r>
        <w:t>Remove contrastive learning → supervised-only baseline.</w:t>
      </w:r>
    </w:p>
    <w:p>
      <w:pPr>
        <w:pStyle w:val="ListBullet"/>
      </w:pPr>
      <w:r>
        <w:t>Remove lead masking augmentation.</w:t>
      </w:r>
    </w:p>
    <w:p>
      <w:pPr>
        <w:pStyle w:val="ListBullet"/>
      </w:pPr>
      <w:r>
        <w:t>Remove temporal augmentation.</w:t>
      </w:r>
    </w:p>
    <w:p>
      <w:pPr>
        <w:pStyle w:val="ListBullet"/>
      </w:pPr>
      <w:r>
        <w:t>Remove noise augmentation.</w:t>
      </w:r>
    </w:p>
    <w:p>
      <w:pPr>
        <w:pStyle w:val="ListBullet"/>
      </w:pPr>
      <w:r>
        <w:t>Use generic augmentations instead of ECG-specific augmentations.</w:t>
      </w:r>
    </w:p>
    <w:p>
      <w:r>
        <w:t>The purpose is to show that the observed result is attributable to identifiable components rather than an arbitrary training configuration.</w:t>
      </w:r>
    </w:p>
    <w:p>
      <w:pPr>
        <w:pStyle w:val="Heading1"/>
      </w:pPr>
      <w:r>
        <w:t>15. Failure Analysis</w:t>
      </w:r>
    </w:p>
    <w:p>
      <w:r>
        <w:t>Do not hide failures. Analyze:</w:t>
      </w:r>
    </w:p>
    <w:p>
      <w:pPr>
        <w:pStyle w:val="ListBullet"/>
      </w:pPr>
      <w:r>
        <w:t>Diagnostic classes with the largest performance drop.</w:t>
      </w:r>
    </w:p>
    <w:p>
      <w:pPr>
        <w:pStyle w:val="ListBullet"/>
      </w:pPr>
      <w:r>
        <w:t>Signal conditions that cause errors.</w:t>
      </w:r>
    </w:p>
    <w:p>
      <w:pPr>
        <w:pStyle w:val="ListBullet"/>
      </w:pPr>
      <w:r>
        <w:t>Examples of false positives and false negatives.</w:t>
      </w:r>
    </w:p>
    <w:p>
      <w:pPr>
        <w:pStyle w:val="ListBullet"/>
      </w:pPr>
      <w:r>
        <w:t>Whether OOD samples produce systematically worse confidence/performance.</w:t>
      </w:r>
    </w:p>
    <w:p>
      <w:pPr>
        <w:pStyle w:val="ListBullet"/>
      </w:pPr>
      <w:r>
        <w:t>Cases where supervised learning outperforms SSL.</w:t>
      </w:r>
    </w:p>
    <w:p>
      <w:pPr>
        <w:pStyle w:val="Heading1"/>
      </w:pPr>
      <w:r>
        <w:t>16. Reproducibility Requirements</w:t>
      </w:r>
    </w:p>
    <w:p>
      <w:pPr>
        <w:pStyle w:val="ListBullet"/>
      </w:pPr>
      <w:r>
        <w:t>Fixed random seeds for reported runs.</w:t>
      </w:r>
    </w:p>
    <w:p>
      <w:pPr>
        <w:pStyle w:val="ListBullet"/>
      </w:pPr>
      <w:r>
        <w:t>Configuration files for experiments.</w:t>
      </w:r>
    </w:p>
    <w:p>
      <w:pPr>
        <w:pStyle w:val="ListBullet"/>
      </w:pPr>
      <w:r>
        <w:t>Exact preprocessing pipeline.</w:t>
      </w:r>
    </w:p>
    <w:p>
      <w:pPr>
        <w:pStyle w:val="ListBullet"/>
      </w:pPr>
      <w:r>
        <w:t>Requirements/environment file.</w:t>
      </w:r>
    </w:p>
    <w:p>
      <w:pPr>
        <w:pStyle w:val="ListBullet"/>
      </w:pPr>
      <w:r>
        <w:t>Training and evaluation commands.</w:t>
      </w:r>
    </w:p>
    <w:p>
      <w:pPr>
        <w:pStyle w:val="ListBullet"/>
      </w:pPr>
      <w:r>
        <w:t>Dataset preparation instructions.</w:t>
      </w:r>
    </w:p>
    <w:p>
      <w:pPr>
        <w:pStyle w:val="ListBullet"/>
      </w:pPr>
      <w:r>
        <w:t>Saved metrics and experiment logs.</w:t>
      </w:r>
    </w:p>
    <w:p>
      <w:pPr>
        <w:pStyle w:val="ListBullet"/>
      </w:pPr>
      <w:r>
        <w:t>Scripts to reproduce the main figures and tables.</w:t>
      </w:r>
    </w:p>
    <w:p>
      <w:pPr>
        <w:pStyle w:val="Heading1"/>
      </w:pPr>
      <w:r>
        <w:t>17. Repository Structure</w:t>
      </w:r>
    </w:p>
    <w:p>
      <w:pPr>
        <w:ind w:left="288"/>
      </w:pPr>
      <w:r>
        <w:rPr>
          <w:rFonts w:ascii="Courier New" w:hAnsi="Courier New"/>
        </w:rPr>
        <w:t>robust-ecg-ssl/</w:t>
      </w:r>
    </w:p>
    <w:p>
      <w:pPr>
        <w:ind w:left="288"/>
      </w:pPr>
      <w:r>
        <w:rPr>
          <w:rFonts w:ascii="Courier New" w:hAnsi="Courier New"/>
        </w:rPr>
        <w:t>├── configs/</w:t>
      </w:r>
    </w:p>
    <w:p>
      <w:pPr>
        <w:ind w:left="288"/>
      </w:pPr>
      <w:r>
        <w:rPr>
          <w:rFonts w:ascii="Courier New" w:hAnsi="Courier New"/>
        </w:rPr>
        <w:t>├── data/</w:t>
      </w:r>
    </w:p>
    <w:p>
      <w:pPr>
        <w:ind w:left="288"/>
      </w:pPr>
      <w:r>
        <w:rPr>
          <w:rFonts w:ascii="Courier New" w:hAnsi="Courier New"/>
        </w:rPr>
        <w:t>├── preprocessing/</w:t>
      </w:r>
    </w:p>
    <w:p>
      <w:pPr>
        <w:ind w:left="288"/>
      </w:pPr>
      <w:r>
        <w:rPr>
          <w:rFonts w:ascii="Courier New" w:hAnsi="Courier New"/>
        </w:rPr>
        <w:t>├── models/</w:t>
      </w:r>
    </w:p>
    <w:p>
      <w:pPr>
        <w:ind w:left="288"/>
      </w:pPr>
      <w:r>
        <w:rPr>
          <w:rFonts w:ascii="Courier New" w:hAnsi="Courier New"/>
        </w:rPr>
        <w:t>├── losses/</w:t>
      </w:r>
    </w:p>
    <w:p>
      <w:pPr>
        <w:ind w:left="288"/>
      </w:pPr>
      <w:r>
        <w:rPr>
          <w:rFonts w:ascii="Courier New" w:hAnsi="Courier New"/>
        </w:rPr>
        <w:t>├── training/</w:t>
      </w:r>
    </w:p>
    <w:p>
      <w:pPr>
        <w:ind w:left="288"/>
      </w:pPr>
      <w:r>
        <w:rPr>
          <w:rFonts w:ascii="Courier New" w:hAnsi="Courier New"/>
        </w:rPr>
        <w:t>├── evaluation/</w:t>
      </w:r>
    </w:p>
    <w:p>
      <w:pPr>
        <w:ind w:left="288"/>
      </w:pPr>
      <w:r>
        <w:rPr>
          <w:rFonts w:ascii="Courier New" w:hAnsi="Courier New"/>
        </w:rPr>
        <w:t>├── experiments/</w:t>
      </w:r>
    </w:p>
    <w:p>
      <w:pPr>
        <w:ind w:left="288"/>
      </w:pPr>
      <w:r>
        <w:rPr>
          <w:rFonts w:ascii="Courier New" w:hAnsi="Courier New"/>
        </w:rPr>
        <w:t>├── figures/</w:t>
      </w:r>
    </w:p>
    <w:p>
      <w:pPr>
        <w:ind w:left="288"/>
      </w:pPr>
      <w:r>
        <w:rPr>
          <w:rFonts w:ascii="Courier New" w:hAnsi="Courier New"/>
        </w:rPr>
        <w:t>├── results/</w:t>
      </w:r>
    </w:p>
    <w:p>
      <w:pPr>
        <w:ind w:left="288"/>
      </w:pPr>
      <w:r>
        <w:rPr>
          <w:rFonts w:ascii="Courier New" w:hAnsi="Courier New"/>
        </w:rPr>
        <w:t>├── notebooks/</w:t>
      </w:r>
    </w:p>
    <w:p>
      <w:pPr>
        <w:ind w:left="288"/>
      </w:pPr>
      <w:r>
        <w:rPr>
          <w:rFonts w:ascii="Courier New" w:hAnsi="Courier New"/>
        </w:rPr>
        <w:t>├── paper/</w:t>
      </w:r>
    </w:p>
    <w:p>
      <w:pPr>
        <w:ind w:left="288"/>
      </w:pPr>
      <w:r>
        <w:rPr>
          <w:rFonts w:ascii="Courier New" w:hAnsi="Courier New"/>
        </w:rPr>
        <w:t>├── requirements.txt</w:t>
      </w:r>
    </w:p>
    <w:p>
      <w:pPr>
        <w:ind w:left="288"/>
      </w:pPr>
      <w:r>
        <w:rPr>
          <w:rFonts w:ascii="Courier New" w:hAnsi="Courier New"/>
        </w:rPr>
        <w:t>└── README.md</w:t>
      </w:r>
    </w:p>
    <w:p>
      <w:pPr>
        <w:pStyle w:val="Heading1"/>
      </w:pPr>
      <w:r>
        <w:t>18. Working Paper Structure</w:t>
      </w:r>
    </w:p>
    <w:p>
      <w:pPr>
        <w:pStyle w:val="ListNumber"/>
      </w:pPr>
      <w:r>
        <w:t>Abstract</w:t>
      </w:r>
    </w:p>
    <w:p>
      <w:pPr>
        <w:pStyle w:val="ListNumber"/>
      </w:pPr>
      <w:r>
        <w:t>1. Introduction</w:t>
      </w:r>
    </w:p>
    <w:p>
      <w:pPr>
        <w:pStyle w:val="ListNumber"/>
      </w:pPr>
      <w:r>
        <w:t>2. Related Work</w:t>
      </w:r>
    </w:p>
    <w:p>
      <w:pPr>
        <w:pStyle w:val="ListNumber"/>
      </w:pPr>
      <w:r>
        <w:t>3. Research Questions and Hypotheses</w:t>
      </w:r>
    </w:p>
    <w:p>
      <w:pPr>
        <w:pStyle w:val="ListNumber"/>
      </w:pPr>
      <w:r>
        <w:t>4. Dataset and Preprocessing</w:t>
      </w:r>
    </w:p>
    <w:p>
      <w:pPr>
        <w:pStyle w:val="ListNumber"/>
      </w:pPr>
      <w:r>
        <w:t>5. Methodology</w:t>
      </w:r>
    </w:p>
    <w:p>
      <w:pPr>
        <w:pStyle w:val="ListNumber"/>
      </w:pPr>
      <w:r>
        <w:t>6. Experimental Setup</w:t>
      </w:r>
    </w:p>
    <w:p>
      <w:pPr>
        <w:pStyle w:val="ListNumber"/>
      </w:pPr>
      <w:r>
        <w:t>7. Results</w:t>
      </w:r>
    </w:p>
    <w:p>
      <w:pPr>
        <w:pStyle w:val="ListNumber"/>
      </w:pPr>
      <w:r>
        <w:t>8. Distribution Shift and Robustness Analysis</w:t>
      </w:r>
    </w:p>
    <w:p>
      <w:pPr>
        <w:pStyle w:val="ListNumber"/>
      </w:pPr>
      <w:r>
        <w:t>9. Ablation and Failure Analysis</w:t>
      </w:r>
    </w:p>
    <w:p>
      <w:pPr>
        <w:pStyle w:val="ListNumber"/>
      </w:pPr>
      <w:r>
        <w:t>10. Discussion</w:t>
      </w:r>
    </w:p>
    <w:p>
      <w:pPr>
        <w:pStyle w:val="ListNumber"/>
      </w:pPr>
      <w:r>
        <w:t>11. Limitations</w:t>
      </w:r>
    </w:p>
    <w:p>
      <w:pPr>
        <w:pStyle w:val="ListNumber"/>
      </w:pPr>
      <w:r>
        <w:t>12. Conclusion</w:t>
      </w:r>
    </w:p>
    <w:p>
      <w:pPr>
        <w:pStyle w:val="ListNumber"/>
      </w:pPr>
      <w:r>
        <w:t>References</w:t>
      </w:r>
    </w:p>
    <w:p>
      <w:pPr>
        <w:pStyle w:val="Heading1"/>
      </w:pPr>
      <w:r>
        <w:t>19. Timeline — September 22 to November 20,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Dates</w:t>
            </w:r>
          </w:p>
        </w:tc>
        <w:tc>
          <w:tcPr>
            <w:tcW w:type="dxa" w:w="3312"/>
          </w:tcPr>
          <w:p>
            <w:r>
              <w:t>Milestone</w:t>
            </w:r>
          </w:p>
        </w:tc>
        <w:tc>
          <w:tcPr>
            <w:tcW w:type="dxa" w:w="3312"/>
          </w:tcPr>
          <w:p>
            <w:r>
              <w:t>Deliverable</w:t>
            </w:r>
          </w:p>
        </w:tc>
      </w:tr>
      <w:tr>
        <w:tc>
          <w:tcPr>
            <w:tcW w:type="dxa" w:w="3312"/>
          </w:tcPr>
          <w:p>
            <w:r>
              <w:t>Sep 22–25</w:t>
            </w:r>
          </w:p>
        </w:tc>
        <w:tc>
          <w:tcPr>
            <w:tcW w:type="dxa" w:w="3312"/>
          </w:tcPr>
          <w:p>
            <w:r>
              <w:t>Literature + research design</w:t>
            </w:r>
          </w:p>
        </w:tc>
        <w:tc>
          <w:tcPr>
            <w:tcW w:type="dxa" w:w="3312"/>
          </w:tcPr>
          <w:p>
            <w:r>
              <w:t>10–12 paper literature matrix; frozen research question</w:t>
            </w:r>
          </w:p>
        </w:tc>
      </w:tr>
      <w:tr>
        <w:tc>
          <w:tcPr>
            <w:tcW w:type="dxa" w:w="3312"/>
          </w:tcPr>
          <w:p>
            <w:r>
              <w:t>Sep 26–Oct 3</w:t>
            </w:r>
          </w:p>
        </w:tc>
        <w:tc>
          <w:tcPr>
            <w:tcW w:type="dxa" w:w="3312"/>
          </w:tcPr>
          <w:p>
            <w:r>
              <w:t>Data + baseline</w:t>
            </w:r>
          </w:p>
        </w:tc>
        <w:tc>
          <w:tcPr>
            <w:tcW w:type="dxa" w:w="3312"/>
          </w:tcPr>
          <w:p>
            <w:r>
              <w:t>Preprocessing pipeline + supervised baseline</w:t>
            </w:r>
          </w:p>
        </w:tc>
      </w:tr>
      <w:tr>
        <w:tc>
          <w:tcPr>
            <w:tcW w:type="dxa" w:w="3312"/>
          </w:tcPr>
          <w:p>
            <w:r>
              <w:t>Oct 4–12</w:t>
            </w:r>
          </w:p>
        </w:tc>
        <w:tc>
          <w:tcPr>
            <w:tcW w:type="dxa" w:w="3312"/>
          </w:tcPr>
          <w:p>
            <w:r>
              <w:t>SSL implementation</w:t>
            </w:r>
          </w:p>
        </w:tc>
        <w:tc>
          <w:tcPr>
            <w:tcW w:type="dxa" w:w="3312"/>
          </w:tcPr>
          <w:p>
            <w:r>
              <w:t>Contrastive pretraining + downstream evaluation</w:t>
            </w:r>
          </w:p>
        </w:tc>
      </w:tr>
      <w:tr>
        <w:tc>
          <w:tcPr>
            <w:tcW w:type="dxa" w:w="3312"/>
          </w:tcPr>
          <w:p>
            <w:r>
              <w:t>Oct 13–20</w:t>
            </w:r>
          </w:p>
        </w:tc>
        <w:tc>
          <w:tcPr>
            <w:tcW w:type="dxa" w:w="3312"/>
          </w:tcPr>
          <w:p>
            <w:r>
              <w:t>Label efficiency</w:t>
            </w:r>
          </w:p>
        </w:tc>
        <w:tc>
          <w:tcPr>
            <w:tcW w:type="dxa" w:w="3312"/>
          </w:tcPr>
          <w:p>
            <w:r>
              <w:t>1–100% label experiments + plots</w:t>
            </w:r>
          </w:p>
        </w:tc>
      </w:tr>
      <w:tr>
        <w:tc>
          <w:tcPr>
            <w:tcW w:type="dxa" w:w="3312"/>
          </w:tcPr>
          <w:p>
            <w:r>
              <w:t>Oct 21–27</w:t>
            </w:r>
          </w:p>
        </w:tc>
        <w:tc>
          <w:tcPr>
            <w:tcW w:type="dxa" w:w="3312"/>
          </w:tcPr>
          <w:p>
            <w:r>
              <w:t>Distribution shift</w:t>
            </w:r>
          </w:p>
        </w:tc>
        <w:tc>
          <w:tcPr>
            <w:tcW w:type="dxa" w:w="3312"/>
          </w:tcPr>
          <w:p>
            <w:r>
              <w:t>Cross-dataset + corruption experiments</w:t>
            </w:r>
          </w:p>
        </w:tc>
      </w:tr>
      <w:tr>
        <w:tc>
          <w:tcPr>
            <w:tcW w:type="dxa" w:w="3312"/>
          </w:tcPr>
          <w:p>
            <w:r>
              <w:t>Oct 28–Nov 3</w:t>
            </w:r>
          </w:p>
        </w:tc>
        <w:tc>
          <w:tcPr>
            <w:tcW w:type="dxa" w:w="3312"/>
          </w:tcPr>
          <w:p>
            <w:r>
              <w:t>Ablations + analysis</w:t>
            </w:r>
          </w:p>
        </w:tc>
        <w:tc>
          <w:tcPr>
            <w:tcW w:type="dxa" w:w="3312"/>
          </w:tcPr>
          <w:p>
            <w:r>
              <w:t>Ablation tables + failure analysis</w:t>
            </w:r>
          </w:p>
        </w:tc>
      </w:tr>
      <w:tr>
        <w:tc>
          <w:tcPr>
            <w:tcW w:type="dxa" w:w="3312"/>
          </w:tcPr>
          <w:p>
            <w:r>
              <w:t>Nov 4–10</w:t>
            </w:r>
          </w:p>
        </w:tc>
        <w:tc>
          <w:tcPr>
            <w:tcW w:type="dxa" w:w="3312"/>
          </w:tcPr>
          <w:p>
            <w:r>
              <w:t>Paper</w:t>
            </w:r>
          </w:p>
        </w:tc>
        <w:tc>
          <w:tcPr>
            <w:tcW w:type="dxa" w:w="3312"/>
          </w:tcPr>
          <w:p>
            <w:r>
              <w:t>Complete working-paper draft</w:t>
            </w:r>
          </w:p>
        </w:tc>
      </w:tr>
      <w:tr>
        <w:tc>
          <w:tcPr>
            <w:tcW w:type="dxa" w:w="3312"/>
          </w:tcPr>
          <w:p>
            <w:r>
              <w:t>Nov 10–15</w:t>
            </w:r>
          </w:p>
        </w:tc>
        <w:tc>
          <w:tcPr>
            <w:tcW w:type="dxa" w:w="3312"/>
          </w:tcPr>
          <w:p>
            <w:r>
              <w:t>Release</w:t>
            </w:r>
          </w:p>
        </w:tc>
        <w:tc>
          <w:tcPr>
            <w:tcW w:type="dxa" w:w="3312"/>
          </w:tcPr>
          <w:p>
            <w:r>
              <w:t>Clean GitHub + reproducibility package</w:t>
            </w:r>
          </w:p>
        </w:tc>
      </w:tr>
      <w:tr>
        <w:tc>
          <w:tcPr>
            <w:tcW w:type="dxa" w:w="3312"/>
          </w:tcPr>
          <w:p>
            <w:r>
              <w:t>Nov 15–20</w:t>
            </w:r>
          </w:p>
        </w:tc>
        <w:tc>
          <w:tcPr>
            <w:tcW w:type="dxa" w:w="3312"/>
          </w:tcPr>
          <w:p>
            <w:r>
              <w:t>Outreach</w:t>
            </w:r>
          </w:p>
        </w:tc>
        <w:tc>
          <w:tcPr>
            <w:tcW w:type="dxa" w:w="3312"/>
          </w:tcPr>
          <w:p>
            <w:r>
              <w:t>Professor-specific research emails + paper/GitHub</w:t>
            </w:r>
          </w:p>
        </w:tc>
      </w:tr>
    </w:tbl>
    <w:p>
      <w:pPr>
        <w:pStyle w:val="Heading1"/>
      </w:pPr>
      <w:r>
        <w:t>20. Definition of Done</w:t>
      </w:r>
    </w:p>
    <w:p>
      <w:pPr>
        <w:pStyle w:val="ListBullet"/>
      </w:pPr>
      <w:r>
        <w:t>A clear research question and hypothesis.</w:t>
      </w:r>
    </w:p>
    <w:p>
      <w:pPr>
        <w:pStyle w:val="ListBullet"/>
      </w:pPr>
      <w:r>
        <w:t>At least two credible supervised baselines.</w:t>
      </w:r>
    </w:p>
    <w:p>
      <w:pPr>
        <w:pStyle w:val="ListBullet"/>
      </w:pPr>
      <w:r>
        <w:t>One working self-supervised method.</w:t>
      </w:r>
    </w:p>
    <w:p>
      <w:pPr>
        <w:pStyle w:val="ListBullet"/>
      </w:pPr>
      <w:r>
        <w:t>Label-efficiency results.</w:t>
      </w:r>
    </w:p>
    <w:p>
      <w:pPr>
        <w:pStyle w:val="ListBullet"/>
      </w:pPr>
      <w:r>
        <w:t>At least one defensible distribution-shift experiment.</w:t>
      </w:r>
    </w:p>
    <w:p>
      <w:pPr>
        <w:pStyle w:val="ListBullet"/>
      </w:pPr>
      <w:r>
        <w:t>At least two robustness/corruption tests.</w:t>
      </w:r>
    </w:p>
    <w:p>
      <w:pPr>
        <w:pStyle w:val="ListBullet"/>
      </w:pPr>
      <w:r>
        <w:t>An ablation study.</w:t>
      </w:r>
    </w:p>
    <w:p>
      <w:pPr>
        <w:pStyle w:val="ListBullet"/>
      </w:pPr>
      <w:r>
        <w:t>Failure analysis.</w:t>
      </w:r>
    </w:p>
    <w:p>
      <w:pPr>
        <w:pStyle w:val="ListBullet"/>
      </w:pPr>
      <w:r>
        <w:t>Reproducible GitHub repository.</w:t>
      </w:r>
    </w:p>
    <w:p>
      <w:pPr>
        <w:pStyle w:val="ListBullet"/>
      </w:pPr>
      <w:r>
        <w:t>8–12 page working paper.</w:t>
      </w:r>
    </w:p>
    <w:p>
      <w:pPr>
        <w:pStyle w:val="ListBullet"/>
      </w:pPr>
      <w:r>
        <w:t>A 1-page research summary for professor outreach.</w:t>
      </w:r>
    </w:p>
    <w:p>
      <w:pPr>
        <w:pStyle w:val="Heading1"/>
      </w:pPr>
      <w:r>
        <w:t>21. Priority Rule</w:t>
      </w:r>
    </w:p>
    <w:p>
      <w:r>
        <w:t>If time becomes tight, protect the core scientific story. Cut optional models, UI, uncertainty estimation, and extra datasets before cutting baselines, label-efficiency experiments, distribution-shift evaluation, ablations, or analysis. The project wins on experimental rigor, not feature count.</w:t>
      </w:r>
    </w:p>
    <w:p>
      <w:pPr>
        <w:pStyle w:val="Heading1"/>
      </w:pPr>
      <w:r>
        <w:t>22. Immediate Next Actions — Start Today</w:t>
      </w:r>
    </w:p>
    <w:p>
      <w:pPr>
        <w:pStyle w:val="ListNumber"/>
      </w:pPr>
      <w:r>
        <w:t>Create the GitHub repository using the proposed structure.</w:t>
      </w:r>
    </w:p>
    <w:p>
      <w:pPr>
        <w:pStyle w:val="ListNumber"/>
      </w:pPr>
      <w:r>
        <w:t>Create a project tracker with the timeline above.</w:t>
      </w:r>
    </w:p>
    <w:p>
      <w:pPr>
        <w:pStyle w:val="ListNumber"/>
      </w:pPr>
      <w:r>
        <w:t>Read and summarize 10–12 directly relevant papers.</w:t>
      </w:r>
    </w:p>
    <w:p>
      <w:pPr>
        <w:pStyle w:val="ListNumber"/>
      </w:pPr>
      <w:r>
        <w:t>Download and inspect PTB-XL.</w:t>
      </w:r>
    </w:p>
    <w:p>
      <w:pPr>
        <w:pStyle w:val="ListNumber"/>
      </w:pPr>
      <w:r>
        <w:t>Write the exact label mapping and patient-level split protocol.</w:t>
      </w:r>
    </w:p>
    <w:p>
      <w:pPr>
        <w:pStyle w:val="ListNumber"/>
      </w:pPr>
      <w:r>
        <w:t>Implement preprocessing and one simple 1D CNN baseline.</w:t>
      </w:r>
    </w:p>
    <w:p>
      <w:pPr>
        <w:pStyle w:val="ListNumber"/>
      </w:pPr>
      <w:r>
        <w:t>Run one end-to-end experiment before adding any SSL code.</w:t>
      </w:r>
    </w:p>
    <w:p>
      <w:pPr>
        <w:pStyle w:val="ListNumber"/>
      </w:pPr>
      <w:r>
        <w:t>Create an experiment log so every result is reproducible.</w:t>
      </w:r>
    </w:p>
    <w:p/>
    <w:p>
      <w:pPr>
        <w:jc w:val="center"/>
      </w:pPr>
      <w:r>
        <w:rPr>
          <w:b/>
        </w:rPr>
        <w:t xml:space="preserve">Core principle: </w:t>
      </w:r>
      <w:r>
        <w:t>Do less, measure better, and write down what you learn.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