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7B241C" w:sz="24" w:space="1"/>
        </w:pBdr>
        <w:spacing w:after="40" w:before="0"/>
      </w:pPr>
      <w:r>
        <w:rPr>
          <w:sz w:val="20"/>
          <w:szCs w:val="20"/>
        </w:rPr>
        <w:t xml:space="preserve"/>
      </w:r>
    </w:p>
    <w:p>
      <w:r>
        <w:t xml:space="preserve"/>
      </w:r>
    </w:p>
    <w:p>
      <w:r>
        <w:t xml:space="preserve"/>
      </w:r>
    </w:p>
    <w:p>
      <w:r>
        <w:t xml:space="preserve"/>
      </w:r>
    </w:p>
    <w:p>
      <w:r>
        <w:t xml:space="preserve"/>
      </w:r>
    </w:p>
    <w:p>
      <w:pPr>
        <w:spacing w:after="80" w:before="0"/>
        <w:jc w:val="center"/>
      </w:pPr>
      <w:r>
        <w:rPr>
          <w:rFonts w:ascii="Arial" w:cs="Arial" w:eastAsia="Arial" w:hAnsi="Arial"/>
          <w:b/>
          <w:bCs/>
          <w:color w:val="4A4A4A"/>
          <w:sz w:val="22"/>
          <w:szCs w:val="22"/>
        </w:rPr>
        <w:t xml:space="preserve">UNIVERSITÉ MOHAMMED V — RABAT</w:t>
      </w:r>
    </w:p>
    <w:p>
      <w:pPr>
        <w:spacing w:after="400" w:before="0"/>
        <w:jc w:val="center"/>
      </w:pPr>
      <w:r>
        <w:rPr>
          <w:rFonts w:ascii="Arial" w:cs="Arial" w:eastAsia="Arial" w:hAnsi="Arial"/>
          <w:b/>
          <w:bCs/>
          <w:color w:val="1A2744"/>
          <w:sz w:val="26"/>
          <w:szCs w:val="26"/>
        </w:rPr>
        <w:t xml:space="preserve">ÉCOLE MOHAMMADIA D'INGÉNIEURS</w:t>
      </w:r>
    </w:p>
    <w:p>
      <w:pPr>
        <w:pBdr>
          <w:bottom w:val="single" w:color="1F618D" w:sz="12" w:space="1"/>
        </w:pBdr>
      </w:pPr>
      <w:r>
        <w:rPr>
          <w:sz w:val="12"/>
          <w:szCs w:val="12"/>
        </w:rPr>
        <w:t xml:space="preserve"/>
      </w:r>
    </w:p>
    <w:p>
      <w:r>
        <w:t xml:space="preserve"/>
      </w:r>
    </w:p>
    <w:p>
      <w:r>
        <w:t xml:space="preserve"/>
      </w:r>
    </w:p>
    <w:p>
      <w:pPr>
        <w:spacing w:after="120" w:before="240"/>
        <w:jc w:val="center"/>
      </w:pPr>
      <w:r>
        <w:rPr>
          <w:rFonts w:ascii="Arial" w:cs="Arial" w:eastAsia="Arial" w:hAnsi="Arial"/>
          <w:b/>
          <w:bCs/>
          <w:color w:val="1A2744"/>
          <w:sz w:val="48"/>
          <w:szCs w:val="48"/>
        </w:rPr>
        <w:t xml:space="preserve">SYSTÈME DE PRÉDICTION DE SÉCHERESSE</w:t>
      </w:r>
    </w:p>
    <w:p>
      <w:pPr>
        <w:spacing w:after="120" w:before="0"/>
        <w:jc w:val="center"/>
      </w:pPr>
      <w:r>
        <w:rPr>
          <w:rFonts w:ascii="Arial" w:cs="Arial" w:eastAsia="Arial" w:hAnsi="Arial"/>
          <w:b/>
          <w:bCs/>
          <w:color w:val="1F618D"/>
          <w:sz w:val="44"/>
          <w:szCs w:val="44"/>
        </w:rPr>
        <w:t xml:space="preserve">AU MAROC PAR APPRENTISSAGE AUTOMATIQUE</w:t>
      </w:r>
    </w:p>
    <w:p>
      <w:pPr>
        <w:spacing w:after="400" w:before="0"/>
        <w:jc w:val="center"/>
      </w:pPr>
      <w:r>
        <w:rPr>
          <w:rFonts w:ascii="Arial" w:cs="Arial" w:eastAsia="Arial" w:hAnsi="Arial"/>
          <w:i/>
          <w:iCs/>
          <w:color w:val="4A4A4A"/>
          <w:sz w:val="26"/>
          <w:szCs w:val="26"/>
        </w:rPr>
        <w:t xml:space="preserve">Indice de Précipitation Standardisé (SPI) — Prévision à T+3 Mois</w:t>
      </w:r>
    </w:p>
    <w:p>
      <w:pPr>
        <w:pBdr>
          <w:bottom w:val="single" w:color="1F618D" w:sz="12" w:space="1"/>
        </w:pBdr>
      </w:pPr>
      <w:r>
        <w:rPr>
          <w:sz w:val="12"/>
          <w:szCs w:val="12"/>
        </w:rPr>
        <w:t xml:space="preserve"/>
      </w:r>
    </w:p>
    <w:p>
      <w:r>
        <w:t xml:space="preserve"/>
      </w:r>
    </w:p>
    <w:p>
      <w:r>
        <w:t xml:space="preserve"/>
      </w:r>
    </w:p>
    <w:p>
      <w:r>
        <w:t xml:space="preserve"/>
      </w:r>
    </w:p>
    <w:p>
      <w:pPr>
        <w:spacing w:after="80" w:before="0"/>
        <w:jc w:val="center"/>
      </w:pPr>
      <w:r>
        <w:rPr>
          <w:rFonts w:ascii="Arial" w:cs="Arial" w:eastAsia="Arial" w:hAnsi="Arial"/>
          <w:b/>
          <w:bCs/>
          <w:color w:val="1A2744"/>
          <w:sz w:val="22"/>
          <w:szCs w:val="22"/>
        </w:rPr>
        <w:t xml:space="preserve">Rapport Technique — Version 2.0</w:t>
      </w:r>
    </w:p>
    <w:p>
      <w:pPr>
        <w:spacing w:after="80" w:before="0"/>
        <w:jc w:val="center"/>
      </w:pPr>
      <w:r>
        <w:rPr>
          <w:rFonts w:ascii="Arial" w:cs="Arial" w:eastAsia="Arial" w:hAnsi="Arial"/>
          <w:color w:val="4A4A4A"/>
          <w:sz w:val="22"/>
          <w:szCs w:val="22"/>
        </w:rPr>
        <w:t xml:space="preserve">Mai 2026</w:t>
      </w:r>
    </w:p>
    <w:p>
      <w:r>
        <w:t xml:space="preserve"/>
      </w:r>
    </w:p>
    <w:p>
      <w:r>
        <w:t xml:space="preserve"/>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tblGrid>
      <w:tr>
        <w:tc>
          <w:tcPr>
            <w:tcW w:type="dxa" w:w="22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Données</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ERA5-Land / Open-Meteo (1981–2026)</w:t>
            </w:r>
          </w:p>
        </w:tc>
      </w:tr>
      <w:tr>
        <w:tc>
          <w:tcPr>
            <w:tcW w:type="dxa" w:w="22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Bassins versants</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9 bassins officiels du Maroc</w:t>
            </w:r>
          </w:p>
        </w:tc>
      </w:tr>
      <w:tr>
        <w:tc>
          <w:tcPr>
            <w:tcW w:type="dxa" w:w="22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Modèles ML</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Ridge, Random Forest, XGBoost, LightGBM, Ensemble</w:t>
            </w:r>
          </w:p>
        </w:tc>
      </w:tr>
      <w:tr>
        <w:tc>
          <w:tcPr>
            <w:tcW w:type="dxa" w:w="22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Précision</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87,2% exacte | 94,0% à ±1 catégorie | CV-RMSE 1,0597</w:t>
            </w:r>
          </w:p>
        </w:tc>
      </w:tr>
      <w:tr>
        <w:tc>
          <w:tcPr>
            <w:tcW w:type="dxa" w:w="22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Dashboard</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React + Vite + Framer Motion + Leaflet</w:t>
            </w:r>
          </w:p>
        </w:tc>
      </w:tr>
    </w:tbl>
    <w:p>
      <w:r>
        <w:t xml:space="preserve"/>
      </w:r>
    </w:p>
    <w:p>
      <w:r>
        <w:t xml:space="preserve"/>
      </w:r>
    </w:p>
    <w:p>
      <w:pPr>
        <w:jc w:val="center"/>
      </w:pPr>
      <w:r>
        <w:rPr>
          <w:rFonts w:ascii="Arial" w:cs="Arial" w:eastAsia="Arial" w:hAnsi="Arial"/>
          <w:i/>
          <w:iCs/>
          <w:color w:val="4A4A4A"/>
          <w:sz w:val="18"/>
          <w:szCs w:val="18"/>
        </w:rPr>
        <w:t xml:space="preserve">Généré le 7 mai 2026</w:t>
      </w:r>
    </w:p>
    <w:p>
      <w:r>
        <w:br w:type="page"/>
      </w:r>
    </w:p>
    <w:p>
      <w:pPr>
        <w:pStyle w:val="Heading1"/>
        <w:spacing w:after="160" w:before="320"/>
      </w:pPr>
      <w:r>
        <w:rPr>
          <w:rFonts w:ascii="Arial" w:cs="Arial" w:eastAsia="Arial" w:hAnsi="Arial"/>
          <w:b/>
          <w:bCs/>
          <w:color w:val="1A2744"/>
          <w:sz w:val="28"/>
          <w:szCs w:val="28"/>
        </w:rPr>
        <w:t xml:space="preserve">1. Résumé Exécutif</w:t>
      </w:r>
    </w:p>
    <w:p>
      <w:pPr>
        <w:spacing w:after="60" w:before="60" w:line="320"/>
        <w:jc w:val="both"/>
      </w:pPr>
      <w:r>
        <w:rPr>
          <w:rFonts w:ascii="Arial" w:cs="Arial" w:eastAsia="Arial" w:hAnsi="Arial"/>
          <w:b w:val="false"/>
          <w:bCs w:val="false"/>
          <w:i w:val="false"/>
          <w:iCs w:val="false"/>
          <w:color w:val="4A4A4A"/>
          <w:sz w:val="20"/>
          <w:szCs w:val="20"/>
        </w:rPr>
        <w:t xml:space="preserve">Ce rapport présente un système complet de prédiction de sécheresse pour le Maroc, développé dans le cadre d'un projet scientifique à l'École Mohammadia d'Ingénieurs. Le système combine des données de réanalyse climatique ERA5-Land (1981–2026), l'indice d'oscillation ENSO (ONI de la NOAA), et un ensemble de modèles d'apprentissage automatique pour prévoir l'Indice de Précipitation Standardisé (SPI-3) à un horizon de 3 mois, pour les 9 bassins versants officiels du Maroc.</w:t>
      </w:r>
    </w:p>
    <w:p>
      <w:r>
        <w:t xml:space="preserve"/>
      </w:r>
    </w:p>
    <w:p>
      <w:pPr>
        <w:pStyle w:val="Heading2"/>
        <w:spacing w:after="120" w:before="240"/>
      </w:pPr>
      <w:r>
        <w:rPr>
          <w:rFonts w:ascii="Arial" w:cs="Arial" w:eastAsia="Arial" w:hAnsi="Arial"/>
          <w:b/>
          <w:bCs/>
          <w:color w:val="1F618D"/>
          <w:sz w:val="24"/>
          <w:szCs w:val="24"/>
        </w:rPr>
        <w:t xml:space="preserve">1.1 Résultats Clés (Mai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Indicateur</w:t>
            </w:r>
          </w:p>
        </w:tc>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Valeur</w:t>
            </w:r>
          </w:p>
        </w:tc>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Interprétation</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SPI National Actuel</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+1,507</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Conditions humides — récupération après sécheresse 2020-2024</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Prévision T+3 (Ensemble)</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+0,144</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Retour vers la normale — pas de risque sécheresse immédiat</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Bassins en alerte</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 / 9</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Tous les 9 bassins en catégorie Normale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Précision catégorielle exacte</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F618D"/>
                <w:sz w:val="18"/>
                <w:szCs w:val="18"/>
              </w:rPr>
              <w:t xml:space="preserve">87,2%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Sur 26 mois de test (2024–2026)</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Précision ±1 catégorie</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F618D"/>
                <w:sz w:val="18"/>
                <w:szCs w:val="18"/>
              </w:rPr>
              <w:t xml:space="preserve">94,0%</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Tolérance d'une catégorie adjacente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CV-RMSE (5 folds)</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1,0597</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Validation croisée temporelle Walk-Forward</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Données fraîches jusqu'au</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4A4A4A"/>
                <w:sz w:val="18"/>
                <w:szCs w:val="18"/>
              </w:rPr>
              <w:t xml:space="preserve">7 mai 2026</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Mise à jour automatique quotidienne via ERA5-Land</w:t>
            </w:r>
          </w:p>
        </w:tc>
      </w:tr>
    </w:tbl>
    <w:p>
      <w:r>
        <w:t xml:space="preserve"/>
      </w:r>
    </w:p>
    <w:p>
      <w:pPr>
        <w:spacing w:after="60" w:before="60" w:line="320"/>
        <w:jc w:val="both"/>
      </w:pPr>
      <w:r>
        <w:rPr>
          <w:rFonts w:ascii="Arial" w:cs="Arial" w:eastAsia="Arial" w:hAnsi="Arial"/>
          <w:b w:val="false"/>
          <w:bCs w:val="false"/>
          <w:i w:val="false"/>
          <w:iCs w:val="false"/>
          <w:color w:val="4A4A4A"/>
          <w:sz w:val="20"/>
          <w:szCs w:val="20"/>
        </w:rPr>
        <w:t xml:space="preserve">La période 2020–2024 a constitué l'une des sécheresses les plus sévères enregistrées au Maroc avec des SPI-3 descendant jusqu'à -2,4 dans certains bassins. Le printemps 2025–2026 marque une récupération significative avec des SPI dépassant +2,0 dans les bassins du nord (Sebou: +2,67, Bouregreg: +2,09). Le système prédit un retour vers la normale pour l'été 2026.</w:t>
      </w:r>
    </w:p>
    <w:p>
      <w:r>
        <w:br w:type="page"/>
      </w:r>
    </w:p>
    <w:p>
      <w:pPr>
        <w:pStyle w:val="Heading1"/>
        <w:spacing w:after="160" w:before="320"/>
      </w:pPr>
      <w:r>
        <w:rPr>
          <w:rFonts w:ascii="Arial" w:cs="Arial" w:eastAsia="Arial" w:hAnsi="Arial"/>
          <w:b/>
          <w:bCs/>
          <w:color w:val="1A2744"/>
          <w:sz w:val="28"/>
          <w:szCs w:val="28"/>
        </w:rPr>
        <w:t xml:space="preserve">2. Sources de Données</w:t>
      </w:r>
    </w:p>
    <w:p>
      <w:pPr>
        <w:pStyle w:val="Heading2"/>
        <w:spacing w:after="120" w:before="240"/>
      </w:pPr>
      <w:r>
        <w:rPr>
          <w:rFonts w:ascii="Arial" w:cs="Arial" w:eastAsia="Arial" w:hAnsi="Arial"/>
          <w:b/>
          <w:bCs/>
          <w:color w:val="1F618D"/>
          <w:sz w:val="24"/>
          <w:szCs w:val="24"/>
        </w:rPr>
        <w:t xml:space="preserve">2.1 ERA5-Land — Open-Meteo Historical Archive API</w:t>
      </w:r>
    </w:p>
    <w:p>
      <w:pPr>
        <w:spacing w:after="60" w:before="60" w:line="320"/>
        <w:jc w:val="both"/>
      </w:pPr>
      <w:r>
        <w:rPr>
          <w:rFonts w:ascii="Arial" w:cs="Arial" w:eastAsia="Arial" w:hAnsi="Arial"/>
          <w:b w:val="false"/>
          <w:bCs w:val="false"/>
          <w:i w:val="false"/>
          <w:iCs w:val="false"/>
          <w:color w:val="4A4A4A"/>
          <w:sz w:val="20"/>
          <w:szCs w:val="20"/>
        </w:rPr>
        <w:t xml:space="preserve">ERA5-Land est le produit de réanalyse de l'European Centre for Medium-Range Weather Forecasts (ECMWF). Il fournit des données climatiques historiques à haute résolution spatiale (0,1° ≈ 11 km) depuis 1950. Nous utilisons l'API gratuite Open-Meteo Historical Archive qui expose ERA5-Land sans clé d'authentification, avec mise à jour quotidienne jusqu'à hier.</w:t>
      </w:r>
    </w:p>
    <w:p>
      <w:r>
        <w:t xml:space="preserve"/>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5760"/>
      </w:tblGrid>
      <w:tr>
        <w:trPr>
          <w:tblHeader/>
        </w:trPr>
        <w:tc>
          <w:tcPr>
            <w:tcW w:type="dxa" w:w="288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Paramètre</w:t>
            </w:r>
          </w:p>
        </w:tc>
        <w:tc>
          <w:tcPr>
            <w:tcW w:type="dxa" w:w="576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Valeur</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Résolution spatiale</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0,1° × 0,1° (≈ 11 km)</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Couverture temporelle</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1940-01-01 → hier (mis à jour quotidiennement)</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Variables téléchargées</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precipitation_sum [mm/jour], temperature_2m_mean [°C], et0_fao_evapotranspiration [mm/jour]</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Période utilisée</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1981-01-01 → 2026-05-07 (45 ans, 16 556 jours par bassin)</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Points de mesure</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9 centroides de bassins versants (lat/lon représentatif)</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URL API</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https://archive-api.open-meteo.com/v1/archive</w:t>
            </w:r>
          </w:p>
        </w:tc>
      </w:tr>
      <w:tr>
        <w:tc>
          <w:tcPr>
            <w:tcW w:type="dxa" w:w="288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Accès</w:t>
            </w:r>
          </w:p>
        </w:tc>
        <w:tc>
          <w:tcPr>
            <w:tcW w:type="dxa" w:w="57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Gratuit, sans clé API, limite 10 000 req/jour</w:t>
            </w:r>
          </w:p>
        </w:tc>
      </w:tr>
    </w:tbl>
    <w:p>
      <w:r>
        <w:t xml:space="preserve"/>
      </w:r>
    </w:p>
    <w:p>
      <w:pPr>
        <w:pStyle w:val="Heading3"/>
        <w:spacing w:after="80" w:before="180"/>
      </w:pPr>
      <w:r>
        <w:rPr>
          <w:rFonts w:ascii="Arial" w:cs="Arial" w:eastAsia="Arial" w:hAnsi="Arial"/>
          <w:b/>
          <w:bCs/>
          <w:color w:val="2E4057"/>
          <w:sz w:val="22"/>
          <w:szCs w:val="22"/>
        </w:rPr>
        <w:t xml:space="preserve">Exemple de réponse API ERA5-Land (Sebou, Jan 2026)</w:t>
      </w:r>
    </w:p>
    <w:p>
      <w:pPr>
        <w:shd w:fill="0D1117" w:val="clear"/>
        <w:spacing w:after="0" w:before="120" w:line="240"/>
        <w:ind w:left="360" w:right="360"/>
      </w:pPr>
      <w:r>
        <w:rPr>
          <w:rFonts w:ascii="Courier New" w:cs="Courier New" w:eastAsia="Courier New" w:hAnsi="Courier New"/>
          <w:b/>
          <w:bCs/>
          <w:color w:val="58A6FF"/>
          <w:sz w:val="16"/>
          <w:szCs w:val="16"/>
        </w:rPr>
        <w:t xml:space="preserve"># Requête HTTP GET</w:t>
      </w:r>
    </w:p>
    <w:p>
      <w:pPr>
        <w:shd w:fill="1E1E2E" w:val="clear"/>
        <w:spacing w:after="0" w:before="0" w:line="240"/>
        <w:ind w:left="360" w:right="360"/>
      </w:pPr>
      <w:r>
        <w:rPr>
          <w:rFonts w:ascii="Courier New" w:cs="Courier New" w:eastAsia="Courier New" w:hAnsi="Courier New"/>
          <w:color w:val="A8D8EA"/>
          <w:sz w:val="16"/>
          <w:szCs w:val="16"/>
        </w:rPr>
        <w:t xml:space="preserve">GET https://archive-api.open-meteo.com/v1/archive</w:t>
      </w:r>
    </w:p>
    <w:p>
      <w:pPr>
        <w:shd w:fill="1E1E2E" w:val="clear"/>
        <w:spacing w:after="0" w:before="0" w:line="240"/>
        <w:ind w:left="360" w:right="360"/>
      </w:pPr>
      <w:r>
        <w:rPr>
          <w:rFonts w:ascii="Courier New" w:cs="Courier New" w:eastAsia="Courier New" w:hAnsi="Courier New"/>
          <w:color w:val="A8D8EA"/>
          <w:sz w:val="16"/>
          <w:szCs w:val="16"/>
        </w:rPr>
        <w:t xml:space="preserve">    ?latitude=34.1&amp;longitude=-5.5</w:t>
      </w:r>
    </w:p>
    <w:p>
      <w:pPr>
        <w:shd w:fill="1E1E2E" w:val="clear"/>
        <w:spacing w:after="0" w:before="0" w:line="240"/>
        <w:ind w:left="360" w:right="360"/>
      </w:pPr>
      <w:r>
        <w:rPr>
          <w:rFonts w:ascii="Courier New" w:cs="Courier New" w:eastAsia="Courier New" w:hAnsi="Courier New"/>
          <w:color w:val="A8D8EA"/>
          <w:sz w:val="16"/>
          <w:szCs w:val="16"/>
        </w:rPr>
        <w:t xml:space="preserve">    &amp;start_date=2026-01-01&amp;end_date=2026-01-07</w:t>
      </w:r>
    </w:p>
    <w:p>
      <w:pPr>
        <w:shd w:fill="1E1E2E" w:val="clear"/>
        <w:spacing w:after="0" w:before="0" w:line="240"/>
        <w:ind w:left="360" w:right="360"/>
      </w:pPr>
      <w:r>
        <w:rPr>
          <w:rFonts w:ascii="Courier New" w:cs="Courier New" w:eastAsia="Courier New" w:hAnsi="Courier New"/>
          <w:color w:val="A8D8EA"/>
          <w:sz w:val="16"/>
          <w:szCs w:val="16"/>
        </w:rPr>
        <w:t xml:space="preserve">    &amp;daily=precipitation_sum,temperature_2m_mean,et0_fao_evapotranspiration</w:t>
      </w:r>
    </w:p>
    <w:p>
      <w:pPr>
        <w:shd w:fill="1E1E2E" w:val="clear"/>
        <w:spacing w:after="0" w:before="0" w:line="240"/>
        <w:ind w:left="360" w:right="360"/>
      </w:pPr>
      <w:r>
        <w:rPr>
          <w:rFonts w:ascii="Courier New" w:cs="Courier New" w:eastAsia="Courier New" w:hAnsi="Courier New"/>
          <w:color w:val="A8D8EA"/>
          <w:sz w:val="16"/>
          <w:szCs w:val="16"/>
        </w:rPr>
        <w:t xml:space="preserve">    &amp;timezone=UTC</w:t>
      </w:r>
    </w:p>
    <w:p>
      <w:pPr>
        <w:shd w:fill="0D1117" w:val="clear"/>
        <w:spacing w:after="0" w:before="120" w:line="240"/>
        <w:ind w:left="360" w:right="360"/>
      </w:pPr>
      <w:r>
        <w:rPr>
          <w:rFonts w:ascii="Courier New" w:cs="Courier New" w:eastAsia="Courier New" w:hAnsi="Courier New"/>
          <w:b/>
          <w:bCs/>
          <w:color w:val="58A6FF"/>
          <w:sz w:val="16"/>
          <w:szCs w:val="16"/>
        </w:rPr>
        <w:t xml:space="preserve"># Réponse JSON (extrait)</w:t>
      </w:r>
    </w:p>
    <w:p>
      <w:pPr>
        <w:shd w:fill="1E1E2E" w:val="clear"/>
        <w:spacing w:after="0" w:before="0" w:line="240"/>
        <w:ind w:left="360" w:right="360"/>
      </w:pPr>
      <w:r>
        <w:rPr>
          <w:rFonts w:ascii="Courier New" w:cs="Courier New" w:eastAsia="Courier New" w:hAnsi="Courier New"/>
          <w:color w:val="A8D8EA"/>
          <w:sz w:val="16"/>
          <w:szCs w:val="16"/>
        </w:rPr>
        <w:t xml:space="preserve">{</w:t>
      </w:r>
    </w:p>
    <w:p>
      <w:pPr>
        <w:shd w:fill="1E1E2E" w:val="clear"/>
        <w:spacing w:after="0" w:before="0" w:line="240"/>
        <w:ind w:left="360" w:right="360"/>
      </w:pPr>
      <w:r>
        <w:rPr>
          <w:rFonts w:ascii="Courier New" w:cs="Courier New" w:eastAsia="Courier New" w:hAnsi="Courier New"/>
          <w:color w:val="A8D8EA"/>
          <w:sz w:val="16"/>
          <w:szCs w:val="16"/>
        </w:rPr>
        <w:t xml:space="preserve">  "latitude": 34.1, "longitude": -5.5,</w:t>
      </w:r>
    </w:p>
    <w:p>
      <w:pPr>
        <w:shd w:fill="1E1E2E" w:val="clear"/>
        <w:spacing w:after="0" w:before="0" w:line="240"/>
        <w:ind w:left="360" w:right="360"/>
      </w:pPr>
      <w:r>
        <w:rPr>
          <w:rFonts w:ascii="Courier New" w:cs="Courier New" w:eastAsia="Courier New" w:hAnsi="Courier New"/>
          <w:color w:val="A8D8EA"/>
          <w:sz w:val="16"/>
          <w:szCs w:val="16"/>
        </w:rPr>
        <w:t xml:space="preserve">  "daily": {</w:t>
      </w:r>
    </w:p>
    <w:p>
      <w:pPr>
        <w:shd w:fill="1E1E2E" w:val="clear"/>
        <w:spacing w:after="0" w:before="0" w:line="240"/>
        <w:ind w:left="360" w:right="360"/>
      </w:pPr>
      <w:r>
        <w:rPr>
          <w:rFonts w:ascii="Courier New" w:cs="Courier New" w:eastAsia="Courier New" w:hAnsi="Courier New"/>
          <w:color w:val="A8D8EA"/>
          <w:sz w:val="16"/>
          <w:szCs w:val="16"/>
        </w:rPr>
        <w:t xml:space="preserve">    "time": ["2026-01-01","2026-01-02","2026-01-03","2026-01-04","2026-01-05","2026-01-06","2026-01-07"],</w:t>
      </w:r>
    </w:p>
    <w:p>
      <w:pPr>
        <w:shd w:fill="1E1E2E" w:val="clear"/>
        <w:spacing w:after="0" w:before="0" w:line="240"/>
        <w:ind w:left="360" w:right="360"/>
      </w:pPr>
      <w:r>
        <w:rPr>
          <w:rFonts w:ascii="Courier New" w:cs="Courier New" w:eastAsia="Courier New" w:hAnsi="Courier New"/>
          <w:color w:val="A8D8EA"/>
          <w:sz w:val="16"/>
          <w:szCs w:val="16"/>
        </w:rPr>
        <w:t xml:space="preserve">    "precipitation_sum": [12.4, 0.0, 3.2, 0.0, 18.7, 5.1, 0.0],</w:t>
      </w:r>
    </w:p>
    <w:p>
      <w:pPr>
        <w:shd w:fill="1E1E2E" w:val="clear"/>
        <w:spacing w:after="0" w:before="0" w:line="240"/>
        <w:ind w:left="360" w:right="360"/>
      </w:pPr>
      <w:r>
        <w:rPr>
          <w:rFonts w:ascii="Courier New" w:cs="Courier New" w:eastAsia="Courier New" w:hAnsi="Courier New"/>
          <w:color w:val="A8D8EA"/>
          <w:sz w:val="16"/>
          <w:szCs w:val="16"/>
        </w:rPr>
        <w:t xml:space="preserve">    "temperature_2m_mean": [10.2, 8.7, 9.1, 7.4, 11.3, 10.8, 9.5],</w:t>
      </w:r>
    </w:p>
    <w:p>
      <w:pPr>
        <w:shd w:fill="1E1E2E" w:val="clear"/>
        <w:spacing w:after="0" w:before="0" w:line="240"/>
        <w:ind w:left="360" w:right="360"/>
      </w:pPr>
      <w:r>
        <w:rPr>
          <w:rFonts w:ascii="Courier New" w:cs="Courier New" w:eastAsia="Courier New" w:hAnsi="Courier New"/>
          <w:color w:val="A8D8EA"/>
          <w:sz w:val="16"/>
          <w:szCs w:val="16"/>
        </w:rPr>
        <w:t xml:space="preserve">    "et0_fao_evapotranspiration": [1.2, 1.4, 1.1, 0.9, 1.5, 1.3, 1.1]</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w:t>
      </w:r>
    </w:p>
    <w:p>
      <w:r>
        <w:t xml:space="preserve"/>
      </w:r>
    </w:p>
    <w:p>
      <w:pPr>
        <w:pStyle w:val="Heading3"/>
        <w:spacing w:after="80" w:before="180"/>
      </w:pPr>
      <w:r>
        <w:rPr>
          <w:rFonts w:ascii="Arial" w:cs="Arial" w:eastAsia="Arial" w:hAnsi="Arial"/>
          <w:b/>
          <w:bCs/>
          <w:color w:val="2E4057"/>
          <w:sz w:val="22"/>
          <w:szCs w:val="22"/>
        </w:rPr>
        <w:t xml:space="preserve">Coordonnées des 9 bassins versants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400"/>
        <w:gridCol w:w="2000"/>
        <w:gridCol w:w="1700"/>
      </w:tblGrid>
      <w:tr>
        <w:trPr>
          <w:tblHeader/>
        </w:trPr>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Bassin</w:t>
            </w:r>
          </w:p>
        </w:tc>
        <w:tc>
          <w:tcPr>
            <w:tcW w:type="dxa" w:w="14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Latitude</w:t>
            </w:r>
          </w:p>
        </w:tc>
        <w:tc>
          <w:tcPr>
            <w:tcW w:type="dxa" w:w="14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Longitude</w:t>
            </w:r>
          </w:p>
        </w:tc>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Surface (km²)</w:t>
            </w:r>
          </w:p>
        </w:tc>
        <w:tc>
          <w:tcPr>
            <w:tcW w:type="dxa" w:w="17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Région</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Loukkos</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35.1°N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5.8°W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3 620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Nord-Ouest</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Tangerois</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35.6°N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5.5°W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1 380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Nord</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Moulouya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33.8°N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3.5°W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51 600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Nord-Est</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Sebou</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34.1°N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5.5°W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40 000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Centre-Nord</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Bouregreg</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33.5°N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6.6°W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9 950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Centre-Ouest</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Oum Er-Rbia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32.6°N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7.2°W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35 000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Centre</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Tensift</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31.3°N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8.2°W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19 800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Centre-Sud</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Souss-Massa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30.2°N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9.2°W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25 400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Sud-Ouest</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Draa-Ziz-Guir</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30.5°N</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5.0°W</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111 000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Sud-Est (Grand bassin)</w:t>
            </w:r>
          </w:p>
        </w:tc>
      </w:tr>
    </w:tbl>
    <w:p>
      <w:r>
        <w:t xml:space="preserve"/>
      </w:r>
    </w:p>
    <w:p>
      <w:pPr>
        <w:pStyle w:val="Heading2"/>
        <w:spacing w:after="120" w:before="240"/>
      </w:pPr>
      <w:r>
        <w:rPr>
          <w:rFonts w:ascii="Arial" w:cs="Arial" w:eastAsia="Arial" w:hAnsi="Arial"/>
          <w:b/>
          <w:bCs/>
          <w:color w:val="1F618D"/>
          <w:sz w:val="24"/>
          <w:szCs w:val="24"/>
        </w:rPr>
        <w:t xml:space="preserve">2.2 NOAA Oceanic Niño Index (ENSO/ONI)</w:t>
      </w:r>
    </w:p>
    <w:p>
      <w:pPr>
        <w:spacing w:after="60" w:before="60" w:line="320"/>
        <w:jc w:val="both"/>
      </w:pPr>
      <w:r>
        <w:rPr>
          <w:rFonts w:ascii="Arial" w:cs="Arial" w:eastAsia="Arial" w:hAnsi="Arial"/>
          <w:b w:val="false"/>
          <w:bCs w:val="false"/>
          <w:i w:val="false"/>
          <w:iCs w:val="false"/>
          <w:color w:val="4A4A4A"/>
          <w:sz w:val="20"/>
          <w:szCs w:val="20"/>
        </w:rPr>
        <w:t xml:space="preserve">L'Indice Niño Océanique (ONI) est la mesure officielle de l'ENSO (El Niño-Southern Oscillation) produit par le NOAA Climate Prediction Center. Il représente la moyenne sur 3 mois de l'anomalie de température de surface dans la région Niño-3.4 (5°N–5°S, 170°W–120°W). Une valeur ONI &gt; +0,5°C sur 5 saisons consécutives = El Niño (sécheresse Maroc). ONI &lt; -0,5°C = La Niña (précipitations excédentaires Maroc).</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5500"/>
      </w:tblGrid>
      <w:tr>
        <w:trPr>
          <w:tblHeader/>
        </w:trPr>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Paramètre</w:t>
            </w:r>
          </w:p>
        </w:tc>
        <w:tc>
          <w:tcPr>
            <w:tcW w:type="dxa" w:w="5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Valeur</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Source</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NOAA Climate Prediction Center (CPC)</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URL</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https://www.cpc.ncep.noaa.gov/data/indices/oni.ascii.txt</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Format</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Texte brut: YEAR SEASON ONI_VALUE (e.g., "2024 JFM 0.4")</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Résolution</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Mensuelle (saison glissante 3 mois)</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Couverture</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1950 → présent</w:t>
            </w:r>
          </w:p>
        </w:tc>
      </w:tr>
      <w:tr>
        <w:tc>
          <w:tcPr>
            <w:tcW w:type="dxa" w:w="25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Utilisation</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Feature oni_lag1 et oni_lag3 dans le vecteur d'entrée ML</w:t>
            </w:r>
          </w:p>
        </w:tc>
      </w:tr>
    </w:tbl>
    <w:p>
      <w:r>
        <w:t xml:space="preserve"/>
      </w:r>
    </w:p>
    <w:p>
      <w:pPr>
        <w:pStyle w:val="Heading2"/>
        <w:spacing w:after="120" w:before="240"/>
      </w:pPr>
      <w:r>
        <w:rPr>
          <w:rFonts w:ascii="Arial" w:cs="Arial" w:eastAsia="Arial" w:hAnsi="Arial"/>
          <w:b/>
          <w:bCs/>
          <w:color w:val="1F618D"/>
          <w:sz w:val="24"/>
          <w:szCs w:val="24"/>
        </w:rPr>
        <w:t xml:space="preserve">2.3 HydroSHEDS Level-4 — Polygones de Bassins</w:t>
      </w:r>
    </w:p>
    <w:p>
      <w:pPr>
        <w:spacing w:after="60" w:before="60" w:line="320"/>
        <w:jc w:val="both"/>
      </w:pPr>
      <w:r>
        <w:rPr>
          <w:rFonts w:ascii="Arial" w:cs="Arial" w:eastAsia="Arial" w:hAnsi="Arial"/>
          <w:b w:val="false"/>
          <w:bCs w:val="false"/>
          <w:i w:val="false"/>
          <w:iCs w:val="false"/>
          <w:color w:val="4A4A4A"/>
          <w:sz w:val="20"/>
          <w:szCs w:val="20"/>
        </w:rPr>
        <w:t xml:space="preserve">HydroSHEDS (Hydrological data and maps based on SHuttle Elevation Derivatives at multiple Scales) est une base de données hydrologique produite par le WWF et l'USGS, dérivée du modèle numérique de terrain SRTM (résolution 3 arc-secondes). Le niveau 4 (HydroBASINS Level 4) décompose les continents en sous-bassins versants cohérents. Pour le Maroc, 17 polygones ont été sélectionnés et fusionnés pour correspondre aux 9 bassins versants officiels du ABHBC/ABH.</w:t>
      </w:r>
    </w:p>
    <w:p>
      <w:pPr>
        <w:spacing w:after="60" w:before="60" w:line="320"/>
        <w:jc w:val="both"/>
      </w:pPr>
      <w:r>
        <w:rPr>
          <w:rFonts w:ascii="Arial" w:cs="Arial" w:eastAsia="Arial" w:hAnsi="Arial"/>
          <w:b w:val="false"/>
          <w:bCs w:val="false"/>
          <w:i/>
          <w:iCs/>
          <w:color w:val="4A4A4A"/>
          <w:sz w:val="20"/>
          <w:szCs w:val="20"/>
        </w:rPr>
        <w:t xml:space="preserve">Géométrie: polygones GeoJSON simplifiés à 0,01° de tolérance pour optimiser le rendu cartographique web.</w:t>
      </w:r>
    </w:p>
    <w:p>
      <w:r>
        <w:br w:type="page"/>
      </w:r>
    </w:p>
    <w:p>
      <w:pPr>
        <w:pStyle w:val="Heading1"/>
        <w:spacing w:after="160" w:before="320"/>
      </w:pPr>
      <w:r>
        <w:rPr>
          <w:rFonts w:ascii="Arial" w:cs="Arial" w:eastAsia="Arial" w:hAnsi="Arial"/>
          <w:b/>
          <w:bCs/>
          <w:color w:val="1A2744"/>
          <w:sz w:val="28"/>
          <w:szCs w:val="28"/>
        </w:rPr>
        <w:t xml:space="preserve">3. Méthodologie — Indice de Précipitation Standardisé (SPI)</w:t>
      </w:r>
    </w:p>
    <w:p>
      <w:pPr>
        <w:pStyle w:val="Heading2"/>
        <w:spacing w:after="120" w:before="240"/>
      </w:pPr>
      <w:r>
        <w:rPr>
          <w:rFonts w:ascii="Arial" w:cs="Arial" w:eastAsia="Arial" w:hAnsi="Arial"/>
          <w:b/>
          <w:bCs/>
          <w:color w:val="1F618D"/>
          <w:sz w:val="24"/>
          <w:szCs w:val="24"/>
        </w:rPr>
        <w:t xml:space="preserve">3.1 Définition et Calcul</w:t>
      </w:r>
    </w:p>
    <w:p>
      <w:pPr>
        <w:spacing w:after="60" w:before="60" w:line="320"/>
        <w:jc w:val="both"/>
      </w:pPr>
      <w:r>
        <w:rPr>
          <w:rFonts w:ascii="Arial" w:cs="Arial" w:eastAsia="Arial" w:hAnsi="Arial"/>
          <w:b w:val="false"/>
          <w:bCs w:val="false"/>
          <w:i w:val="false"/>
          <w:iCs w:val="false"/>
          <w:color w:val="4A4A4A"/>
          <w:sz w:val="20"/>
          <w:szCs w:val="20"/>
        </w:rPr>
        <w:t xml:space="preserve">L'Indice de Précipitation Standardisé (SPI) a été développé par McKee et al. (1993) et est reconnu par l'Organisation Météorologique Mondiale (OMM/WMO) comme l'indice de sécheresse météorologique de référence. Le SPI mesure les déficits de précipitation sur des échelles de temps multiples (3, 6, 12, 24 mois), permettant de détecter différents types de sécheresse (météorologique, agricole, hydrologique).</w:t>
      </w:r>
    </w:p>
    <w:p>
      <w:r>
        <w:t xml:space="preserve"/>
      </w:r>
    </w:p>
    <w:p>
      <w:pPr>
        <w:pStyle w:val="Heading3"/>
        <w:spacing w:after="80" w:before="180"/>
      </w:pPr>
      <w:r>
        <w:rPr>
          <w:rFonts w:ascii="Arial" w:cs="Arial" w:eastAsia="Arial" w:hAnsi="Arial"/>
          <w:b/>
          <w:bCs/>
          <w:color w:val="2E4057"/>
          <w:sz w:val="22"/>
          <w:szCs w:val="22"/>
        </w:rPr>
        <w:t xml:space="preserve">3.2 Algorithme de Calcul (Méthode Gamma WMO)</w:t>
      </w:r>
    </w:p>
    <w:p>
      <w:pPr>
        <w:spacing w:after="60" w:before="60" w:line="320"/>
        <w:jc w:val="both"/>
      </w:pPr>
      <w:r>
        <w:rPr>
          <w:rFonts w:ascii="Arial" w:cs="Arial" w:eastAsia="Arial" w:hAnsi="Arial"/>
          <w:b w:val="false"/>
          <w:bCs w:val="false"/>
          <w:i w:val="false"/>
          <w:iCs w:val="false"/>
          <w:color w:val="4A4A4A"/>
          <w:sz w:val="20"/>
          <w:szCs w:val="20"/>
        </w:rPr>
        <w:t xml:space="preserve">Le calcul SPI suit 5 étapes standardisées :</w:t>
      </w:r>
    </w:p>
    <w:p>
      <w:pPr>
        <w:pStyle w:val="ListParagraph"/>
        <w:numPr>
          <w:ilvl w:val="0"/>
          <w:numId w:val="2"/>
        </w:numPr>
        <w:spacing w:after="40" w:before="40" w:line="300"/>
      </w:pPr>
      <w:r>
        <w:rPr>
          <w:rFonts w:ascii="Arial" w:cs="Arial" w:eastAsia="Arial" w:hAnsi="Arial"/>
          <w:color w:val="4A4A4A"/>
          <w:sz w:val="20"/>
          <w:szCs w:val="20"/>
        </w:rPr>
        <w:t xml:space="preserve">Agrégation des précipitations sur l'échelle de temps choisie (3 mois pour SPI-3)</w:t>
      </w:r>
    </w:p>
    <w:p>
      <w:pPr>
        <w:pStyle w:val="ListParagraph"/>
        <w:numPr>
          <w:ilvl w:val="0"/>
          <w:numId w:val="2"/>
        </w:numPr>
        <w:spacing w:after="40" w:before="40" w:line="300"/>
      </w:pPr>
      <w:r>
        <w:rPr>
          <w:rFonts w:ascii="Arial" w:cs="Arial" w:eastAsia="Arial" w:hAnsi="Arial"/>
          <w:color w:val="4A4A4A"/>
          <w:sz w:val="20"/>
          <w:szCs w:val="20"/>
        </w:rPr>
        <w:t xml:space="preserve">Ajustement d'une distribution Gamma par mois calendaire (loi gamma à 2 paramètres: α, β)</w:t>
      </w:r>
    </w:p>
    <w:p>
      <w:pPr>
        <w:pStyle w:val="ListParagraph"/>
        <w:numPr>
          <w:ilvl w:val="0"/>
          <w:numId w:val="2"/>
        </w:numPr>
        <w:spacing w:after="40" w:before="40" w:line="300"/>
      </w:pPr>
      <w:r>
        <w:rPr>
          <w:rFonts w:ascii="Arial" w:cs="Arial" w:eastAsia="Arial" w:hAnsi="Arial"/>
          <w:color w:val="4A4A4A"/>
          <w:sz w:val="20"/>
          <w:szCs w:val="20"/>
        </w:rPr>
        <w:t xml:space="preserve">Calcul de la CDF gamma pour chaque valeur observée</w:t>
      </w:r>
    </w:p>
    <w:p>
      <w:pPr>
        <w:pStyle w:val="ListParagraph"/>
        <w:numPr>
          <w:ilvl w:val="0"/>
          <w:numId w:val="2"/>
        </w:numPr>
        <w:spacing w:after="40" w:before="40" w:line="300"/>
      </w:pPr>
      <w:r>
        <w:rPr>
          <w:rFonts w:ascii="Arial" w:cs="Arial" w:eastAsia="Arial" w:hAnsi="Arial"/>
          <w:color w:val="4A4A4A"/>
          <w:sz w:val="20"/>
          <w:szCs w:val="20"/>
        </w:rPr>
        <w:t xml:space="preserve">Transformation en probabilité uniforme puis normale inverse (PPF)</w:t>
      </w:r>
    </w:p>
    <w:p>
      <w:pPr>
        <w:pStyle w:val="ListParagraph"/>
        <w:numPr>
          <w:ilvl w:val="0"/>
          <w:numId w:val="2"/>
        </w:numPr>
        <w:spacing w:after="40" w:before="40" w:line="300"/>
      </w:pPr>
      <w:r>
        <w:rPr>
          <w:rFonts w:ascii="Arial" w:cs="Arial" w:eastAsia="Arial" w:hAnsi="Arial"/>
          <w:color w:val="4A4A4A"/>
          <w:sz w:val="20"/>
          <w:szCs w:val="20"/>
        </w:rPr>
        <w:t xml:space="preserve">Résultat: SPI ~ N(0,1) — valeur standardisée directement interprétable</w:t>
      </w:r>
    </w:p>
    <w:p>
      <w:r>
        <w:t xml:space="preserve"/>
      </w:r>
    </w:p>
    <w:p>
      <w:pPr>
        <w:pStyle w:val="Heading3"/>
        <w:spacing w:after="80" w:before="180"/>
      </w:pPr>
      <w:r>
        <w:rPr>
          <w:rFonts w:ascii="Arial" w:cs="Arial" w:eastAsia="Arial" w:hAnsi="Arial"/>
          <w:b/>
          <w:bCs/>
          <w:color w:val="2E4057"/>
          <w:sz w:val="22"/>
          <w:szCs w:val="22"/>
        </w:rPr>
        <w:t xml:space="preserve">3.3 Code Python — Fonction compute_spi()</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Calcul SPI (méthode gamma WMO)</w:t>
      </w:r>
    </w:p>
    <w:p>
      <w:pPr>
        <w:shd w:fill="1E1E2E" w:val="clear"/>
        <w:spacing w:after="0" w:before="0" w:line="240"/>
        <w:ind w:left="360" w:right="360"/>
      </w:pPr>
      <w:r>
        <w:rPr>
          <w:rFonts w:ascii="Courier New" w:cs="Courier New" w:eastAsia="Courier New" w:hAnsi="Courier New"/>
          <w:color w:val="A8D8EA"/>
          <w:sz w:val="16"/>
          <w:szCs w:val="16"/>
        </w:rPr>
        <w:t xml:space="preserve">from scipy import stats</w:t>
      </w:r>
    </w:p>
    <w:p>
      <w:pPr>
        <w:shd w:fill="1E1E2E" w:val="clear"/>
        <w:spacing w:after="0" w:before="0" w:line="240"/>
        <w:ind w:left="360" w:right="360"/>
      </w:pPr>
      <w:r>
        <w:rPr>
          <w:rFonts w:ascii="Courier New" w:cs="Courier New" w:eastAsia="Courier New" w:hAnsi="Courier New"/>
          <w:color w:val="A8D8EA"/>
          <w:sz w:val="16"/>
          <w:szCs w:val="16"/>
        </w:rPr>
        <w:t xml:space="preserve">import numpy as np</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def compute_spi(series, scale=3):</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Calcul SPI selon la methode gamma officielle WMO.</w:t>
      </w:r>
    </w:p>
    <w:p>
      <w:pPr>
        <w:shd w:fill="1E1E2E" w:val="clear"/>
        <w:spacing w:after="0" w:before="0" w:line="240"/>
        <w:ind w:left="360" w:right="360"/>
      </w:pPr>
      <w:r>
        <w:rPr>
          <w:rFonts w:ascii="Courier New" w:cs="Courier New" w:eastAsia="Courier New" w:hAnsi="Courier New"/>
          <w:color w:val="A8D8EA"/>
          <w:sz w:val="16"/>
          <w:szCs w:val="16"/>
        </w:rPr>
        <w:t xml:space="preserve">    Ajustement par mois calendaire pour stationnarite.</w:t>
      </w:r>
    </w:p>
    <w:p>
      <w:pPr>
        <w:shd w:fill="1E1E2E" w:val="clear"/>
        <w:spacing w:after="0" w:before="0" w:line="240"/>
        <w:ind w:left="360" w:right="360"/>
      </w:pPr>
      <w:r>
        <w:rPr>
          <w:rFonts w:ascii="Courier New" w:cs="Courier New" w:eastAsia="Courier New" w:hAnsi="Courier New"/>
          <w:color w:val="A8D8EA"/>
          <w:sz w:val="16"/>
          <w:szCs w:val="16"/>
        </w:rPr>
        <w:t xml:space="preserve">    Args:</w:t>
      </w:r>
    </w:p>
    <w:p>
      <w:pPr>
        <w:shd w:fill="1E1E2E" w:val="clear"/>
        <w:spacing w:after="0" w:before="0" w:line="240"/>
        <w:ind w:left="360" w:right="360"/>
      </w:pPr>
      <w:r>
        <w:rPr>
          <w:rFonts w:ascii="Courier New" w:cs="Courier New" w:eastAsia="Courier New" w:hAnsi="Courier New"/>
          <w:color w:val="A8D8EA"/>
          <w:sz w:val="16"/>
          <w:szCs w:val="16"/>
        </w:rPr>
        <w:t xml:space="preserve">        series : pd.Series mensuelle de precipitations [mm]</w:t>
      </w:r>
    </w:p>
    <w:p>
      <w:pPr>
        <w:shd w:fill="1E1E2E" w:val="clear"/>
        <w:spacing w:after="0" w:before="0" w:line="240"/>
        <w:ind w:left="360" w:right="360"/>
      </w:pPr>
      <w:r>
        <w:rPr>
          <w:rFonts w:ascii="Courier New" w:cs="Courier New" w:eastAsia="Courier New" w:hAnsi="Courier New"/>
          <w:color w:val="A8D8EA"/>
          <w:sz w:val="16"/>
          <w:szCs w:val="16"/>
        </w:rPr>
        <w:t xml:space="preserve">        scale  : echelle temporelle (3 = SPI-3, 6 = SPI-6)</w:t>
      </w:r>
    </w:p>
    <w:p>
      <w:pPr>
        <w:shd w:fill="1E1E2E" w:val="clear"/>
        <w:spacing w:after="0" w:before="0" w:line="240"/>
        <w:ind w:left="360" w:right="360"/>
      </w:pPr>
      <w:r>
        <w:rPr>
          <w:rFonts w:ascii="Courier New" w:cs="Courier New" w:eastAsia="Courier New" w:hAnsi="Courier New"/>
          <w:color w:val="A8D8EA"/>
          <w:sz w:val="16"/>
          <w:szCs w:val="16"/>
        </w:rPr>
        <w:t xml:space="preserve">    Returns:</w:t>
      </w:r>
    </w:p>
    <w:p>
      <w:pPr>
        <w:shd w:fill="1E1E2E" w:val="clear"/>
        <w:spacing w:after="0" w:before="0" w:line="240"/>
        <w:ind w:left="360" w:right="360"/>
      </w:pPr>
      <w:r>
        <w:rPr>
          <w:rFonts w:ascii="Courier New" w:cs="Courier New" w:eastAsia="Courier New" w:hAnsi="Courier New"/>
          <w:color w:val="A8D8EA"/>
          <w:sz w:val="16"/>
          <w:szCs w:val="16"/>
        </w:rPr>
        <w:t xml:space="preserve">        np.array de meme longueur que series, avec NaN aux extremites</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p = series.copy().clip(lower=0.001)   # evite log(0)</w:t>
      </w:r>
    </w:p>
    <w:p>
      <w:pPr>
        <w:shd w:fill="1E1E2E" w:val="clear"/>
        <w:spacing w:after="0" w:before="0" w:line="240"/>
        <w:ind w:left="360" w:right="360"/>
      </w:pPr>
      <w:r>
        <w:rPr>
          <w:rFonts w:ascii="Courier New" w:cs="Courier New" w:eastAsia="Courier New" w:hAnsi="Courier New"/>
          <w:color w:val="A8D8EA"/>
          <w:sz w:val="16"/>
          <w:szCs w:val="16"/>
        </w:rPr>
        <w:t xml:space="preserve">    rolling = p.rolling(scale, min_periods=scale).sum()</w:t>
      </w:r>
    </w:p>
    <w:p>
      <w:pPr>
        <w:shd w:fill="1E1E2E" w:val="clear"/>
        <w:spacing w:after="0" w:before="0" w:line="240"/>
        <w:ind w:left="360" w:right="360"/>
      </w:pPr>
      <w:r>
        <w:rPr>
          <w:rFonts w:ascii="Courier New" w:cs="Courier New" w:eastAsia="Courier New" w:hAnsi="Courier New"/>
          <w:color w:val="A8D8EA"/>
          <w:sz w:val="16"/>
          <w:szCs w:val="16"/>
        </w:rPr>
        <w:t xml:space="preserve">    spi = np.full(len(rolling), np.nan)</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for m in range(1, 13):               # un ajustement par mois</w:t>
      </w:r>
    </w:p>
    <w:p>
      <w:pPr>
        <w:shd w:fill="1E1E2E" w:val="clear"/>
        <w:spacing w:after="0" w:before="0" w:line="240"/>
        <w:ind w:left="360" w:right="360"/>
      </w:pPr>
      <w:r>
        <w:rPr>
          <w:rFonts w:ascii="Courier New" w:cs="Courier New" w:eastAsia="Courier New" w:hAnsi="Courier New"/>
          <w:color w:val="A8D8EA"/>
          <w:sz w:val="16"/>
          <w:szCs w:val="16"/>
        </w:rPr>
        <w:t xml:space="preserve">        idx  = [i for i in range(len(rolling)) if (i % 12) == ((m-1) % 12)]</w:t>
      </w:r>
    </w:p>
    <w:p>
      <w:pPr>
        <w:shd w:fill="1E1E2E" w:val="clear"/>
        <w:spacing w:after="0" w:before="0" w:line="240"/>
        <w:ind w:left="360" w:right="360"/>
      </w:pPr>
      <w:r>
        <w:rPr>
          <w:rFonts w:ascii="Courier New" w:cs="Courier New" w:eastAsia="Courier New" w:hAnsi="Courier New"/>
          <w:color w:val="A8D8EA"/>
          <w:sz w:val="16"/>
          <w:szCs w:val="16"/>
        </w:rPr>
        <w:t xml:space="preserve">        vals = rolling.iloc[idx].dropna().values</w:t>
      </w:r>
    </w:p>
    <w:p>
      <w:pPr>
        <w:shd w:fill="1E1E2E" w:val="clear"/>
        <w:spacing w:after="0" w:before="0" w:line="240"/>
        <w:ind w:left="360" w:right="360"/>
      </w:pPr>
      <w:r>
        <w:rPr>
          <w:rFonts w:ascii="Courier New" w:cs="Courier New" w:eastAsia="Courier New" w:hAnsi="Courier New"/>
          <w:color w:val="A8D8EA"/>
          <w:sz w:val="16"/>
          <w:szCs w:val="16"/>
        </w:rPr>
        <w:t xml:space="preserve">        if len(vals) &lt; 20:               # minimum 20 ans de donnees</w:t>
      </w:r>
    </w:p>
    <w:p>
      <w:pPr>
        <w:shd w:fill="1E1E2E" w:val="clear"/>
        <w:spacing w:after="0" w:before="0" w:line="240"/>
        <w:ind w:left="360" w:right="360"/>
      </w:pPr>
      <w:r>
        <w:rPr>
          <w:rFonts w:ascii="Courier New" w:cs="Courier New" w:eastAsia="Courier New" w:hAnsi="Courier New"/>
          <w:color w:val="A8D8EA"/>
          <w:sz w:val="16"/>
          <w:szCs w:val="16"/>
        </w:rPr>
        <w:t xml:space="preserve">            continue</w:t>
      </w:r>
    </w:p>
    <w:p>
      <w:pPr>
        <w:shd w:fill="1E1E2E" w:val="clear"/>
        <w:spacing w:after="0" w:before="0" w:line="240"/>
        <w:ind w:left="360" w:right="360"/>
      </w:pPr>
      <w:r>
        <w:rPr>
          <w:rFonts w:ascii="Courier New" w:cs="Courier New" w:eastAsia="Courier New" w:hAnsi="Courier New"/>
          <w:color w:val="A8D8EA"/>
          <w:sz w:val="16"/>
          <w:szCs w:val="16"/>
        </w:rPr>
        <w:t xml:space="preserve">        try:</w:t>
      </w:r>
    </w:p>
    <w:p>
      <w:pPr>
        <w:shd w:fill="1E1E2E" w:val="clear"/>
        <w:spacing w:after="0" w:before="0" w:line="240"/>
        <w:ind w:left="360" w:right="360"/>
      </w:pPr>
      <w:r>
        <w:rPr>
          <w:rFonts w:ascii="Courier New" w:cs="Courier New" w:eastAsia="Courier New" w:hAnsi="Courier New"/>
          <w:color w:val="A8D8EA"/>
          <w:sz w:val="16"/>
          <w:szCs w:val="16"/>
        </w:rPr>
        <w:t xml:space="preserve">            # Ajustement distribution Gamma (alpha, loc=0, scale=beta)</w:t>
      </w:r>
    </w:p>
    <w:p>
      <w:pPr>
        <w:shd w:fill="1E1E2E" w:val="clear"/>
        <w:spacing w:after="0" w:before="0" w:line="240"/>
        <w:ind w:left="360" w:right="360"/>
      </w:pPr>
      <w:r>
        <w:rPr>
          <w:rFonts w:ascii="Courier New" w:cs="Courier New" w:eastAsia="Courier New" w:hAnsi="Courier New"/>
          <w:color w:val="A8D8EA"/>
          <w:sz w:val="16"/>
          <w:szCs w:val="16"/>
        </w:rPr>
        <w:t xml:space="preserve">            a, loc, sc2 = stats.gamma.fit(vals, floc=0)</w:t>
      </w:r>
    </w:p>
    <w:p>
      <w:pPr>
        <w:shd w:fill="1E1E2E" w:val="clear"/>
        <w:spacing w:after="0" w:before="0" w:line="240"/>
        <w:ind w:left="360" w:right="360"/>
      </w:pPr>
      <w:r>
        <w:rPr>
          <w:rFonts w:ascii="Courier New" w:cs="Courier New" w:eastAsia="Courier New" w:hAnsi="Courier New"/>
          <w:color w:val="A8D8EA"/>
          <w:sz w:val="16"/>
          <w:szCs w:val="16"/>
        </w:rPr>
        <w:t xml:space="preserve">            # CDF -&gt; probabilite uniforme</w:t>
      </w:r>
    </w:p>
    <w:p>
      <w:pPr>
        <w:shd w:fill="1E1E2E" w:val="clear"/>
        <w:spacing w:after="0" w:before="0" w:line="240"/>
        <w:ind w:left="360" w:right="360"/>
      </w:pPr>
      <w:r>
        <w:rPr>
          <w:rFonts w:ascii="Courier New" w:cs="Courier New" w:eastAsia="Courier New" w:hAnsi="Courier New"/>
          <w:color w:val="A8D8EA"/>
          <w:sz w:val="16"/>
          <w:szCs w:val="16"/>
        </w:rPr>
        <w:t xml:space="preserve">            cdf = stats.gamma.cdf(</w:t>
      </w:r>
    </w:p>
    <w:p>
      <w:pPr>
        <w:shd w:fill="1E1E2E" w:val="clear"/>
        <w:spacing w:after="0" w:before="0" w:line="240"/>
        <w:ind w:left="360" w:right="360"/>
      </w:pPr>
      <w:r>
        <w:rPr>
          <w:rFonts w:ascii="Courier New" w:cs="Courier New" w:eastAsia="Courier New" w:hAnsi="Courier New"/>
          <w:color w:val="A8D8EA"/>
          <w:sz w:val="16"/>
          <w:szCs w:val="16"/>
        </w:rPr>
        <w:t xml:space="preserve">                rolling.iloc[idx].fillna(np.nanmean(vals)).values,</w:t>
      </w:r>
    </w:p>
    <w:p>
      <w:pPr>
        <w:shd w:fill="1E1E2E" w:val="clear"/>
        <w:spacing w:after="0" w:before="0" w:line="240"/>
        <w:ind w:left="360" w:right="360"/>
      </w:pPr>
      <w:r>
        <w:rPr>
          <w:rFonts w:ascii="Courier New" w:cs="Courier New" w:eastAsia="Courier New" w:hAnsi="Courier New"/>
          <w:color w:val="A8D8EA"/>
          <w:sz w:val="16"/>
          <w:szCs w:val="16"/>
        </w:rPr>
        <w:t xml:space="preserve">                a, loc=loc, scale=sc2</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 Transformation quantile normale inverse</w:t>
      </w:r>
    </w:p>
    <w:p>
      <w:pPr>
        <w:shd w:fill="1E1E2E" w:val="clear"/>
        <w:spacing w:after="0" w:before="0" w:line="240"/>
        <w:ind w:left="360" w:right="360"/>
      </w:pPr>
      <w:r>
        <w:rPr>
          <w:rFonts w:ascii="Courier New" w:cs="Courier New" w:eastAsia="Courier New" w:hAnsi="Courier New"/>
          <w:color w:val="A8D8EA"/>
          <w:sz w:val="16"/>
          <w:szCs w:val="16"/>
        </w:rPr>
        <w:t xml:space="preserve">            spi[idx] = stats.norm.ppf(np.clip(cdf, 0.002, 0.998))</w:t>
      </w:r>
    </w:p>
    <w:p>
      <w:pPr>
        <w:shd w:fill="1E1E2E" w:val="clear"/>
        <w:spacing w:after="0" w:before="0" w:line="240"/>
        <w:ind w:left="360" w:right="360"/>
      </w:pPr>
      <w:r>
        <w:rPr>
          <w:rFonts w:ascii="Courier New" w:cs="Courier New" w:eastAsia="Courier New" w:hAnsi="Courier New"/>
          <w:color w:val="A8D8EA"/>
          <w:sz w:val="16"/>
          <w:szCs w:val="16"/>
        </w:rPr>
        <w:t xml:space="preserve">        except Exception:</w:t>
      </w:r>
    </w:p>
    <w:p>
      <w:pPr>
        <w:shd w:fill="1E1E2E" w:val="clear"/>
        <w:spacing w:after="0" w:before="0" w:line="240"/>
        <w:ind w:left="360" w:right="360"/>
      </w:pPr>
      <w:r>
        <w:rPr>
          <w:rFonts w:ascii="Courier New" w:cs="Courier New" w:eastAsia="Courier New" w:hAnsi="Courier New"/>
          <w:color w:val="A8D8EA"/>
          <w:sz w:val="16"/>
          <w:szCs w:val="16"/>
        </w:rPr>
        <w:t xml:space="preserve">            continue</w:t>
      </w:r>
    </w:p>
    <w:p>
      <w:pPr>
        <w:shd w:fill="1E1E2E" w:val="clear"/>
        <w:spacing w:after="0" w:before="0" w:line="240"/>
        <w:ind w:left="360" w:right="360"/>
      </w:pPr>
      <w:r>
        <w:rPr>
          <w:rFonts w:ascii="Courier New" w:cs="Courier New" w:eastAsia="Courier New" w:hAnsi="Courier New"/>
          <w:color w:val="A8D8EA"/>
          <w:sz w:val="16"/>
          <w:szCs w:val="16"/>
        </w:rPr>
        <w:t xml:space="preserve">    return spi</w:t>
      </w:r>
    </w:p>
    <w:p>
      <w:r>
        <w:t xml:space="preserve"/>
      </w:r>
    </w:p>
    <w:p>
      <w:pPr>
        <w:pStyle w:val="Heading3"/>
        <w:spacing w:after="80" w:before="180"/>
      </w:pPr>
      <w:r>
        <w:rPr>
          <w:rFonts w:ascii="Arial" w:cs="Arial" w:eastAsia="Arial" w:hAnsi="Arial"/>
          <w:b/>
          <w:bCs/>
          <w:color w:val="2E4057"/>
          <w:sz w:val="22"/>
          <w:szCs w:val="22"/>
        </w:rPr>
        <w:t xml:space="preserve">3.4 Classification SPI — Niveaux d'Alerte Sécheresse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00"/>
      </w:tblGrid>
      <w:tr>
        <w:trPr>
          <w:tblHeader/>
        </w:trPr>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Catégorie</w:t>
            </w:r>
          </w:p>
        </w:tc>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Plage SPI</w:t>
            </w:r>
          </w:p>
        </w:tc>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 cat_spi()</w:t>
            </w:r>
          </w:p>
        </w:tc>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Fréquence statistique</w:t>
            </w:r>
          </w:p>
        </w:tc>
      </w:tr>
      <w:tr>
        <w:tc>
          <w:tcPr>
            <w:tcW w:type="dxa" w:w="2000"/>
            <w:tcBorders>
              <w:top w:val="single" w:color="D0D3D4" w:sz="6"/>
              <w:left w:val="single" w:color="D0D3D4" w:sz="6"/>
              <w:bottom w:val="single" w:color="D0D3D4" w:sz="6"/>
              <w:right w:val="single" w:color="D0D3D4" w:sz="6"/>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 / Humide</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SPI &gt;= -1.0</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~68% du temps</w:t>
            </w:r>
          </w:p>
        </w:tc>
      </w:tr>
      <w:tr>
        <w:tc>
          <w:tcPr>
            <w:tcW w:type="dxa" w:w="2000"/>
            <w:tcBorders>
              <w:top w:val="single" w:color="D0D3D4" w:sz="6"/>
              <w:left w:val="single" w:color="D0D3D4" w:sz="6"/>
              <w:bottom w:val="single" w:color="D0D3D4" w:sz="6"/>
              <w:right w:val="single" w:color="D0D3D4" w:sz="6"/>
            </w:tcBorders>
            <w:shd w:fill="FDEBD0" w:val="clear"/>
            <w:tcMar>
              <w:top w:type="dxa" w:w="80"/>
              <w:left w:type="dxa" w:w="120"/>
              <w:bottom w:type="dxa" w:w="80"/>
              <w:right w:type="dxa" w:w="120"/>
            </w:tcMar>
            <w:vAlign w:val="center"/>
          </w:tcPr>
          <w:p>
            <w:pPr>
              <w:jc w:val="center"/>
            </w:pPr>
            <w:r>
              <w:rPr>
                <w:rFonts w:ascii="Arial" w:cs="Arial" w:eastAsia="Arial" w:hAnsi="Arial"/>
                <w:b/>
                <w:bCs/>
                <w:color w:val="935116"/>
                <w:sz w:val="18"/>
                <w:szCs w:val="18"/>
              </w:rPr>
              <w:t xml:space="preserve">Sécheresse Modérée</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-1.5 &lt;= SPI &lt; -1.0</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~9,2% du temps</w:t>
            </w:r>
          </w:p>
        </w:tc>
      </w:tr>
      <w:tr>
        <w:tc>
          <w:tcPr>
            <w:tcW w:type="dxa" w:w="2000"/>
            <w:tcBorders>
              <w:top w:val="single" w:color="D0D3D4" w:sz="6"/>
              <w:left w:val="single" w:color="D0D3D4" w:sz="6"/>
              <w:bottom w:val="single" w:color="D0D3D4" w:sz="6"/>
              <w:right w:val="single" w:color="D0D3D4" w:sz="6"/>
            </w:tcBorders>
            <w:shd w:fill="FADBD8" w:val="clear"/>
            <w:tcMar>
              <w:top w:type="dxa" w:w="80"/>
              <w:left w:type="dxa" w:w="120"/>
              <w:bottom w:type="dxa" w:w="80"/>
              <w:right w:type="dxa" w:w="120"/>
            </w:tcMar>
            <w:vAlign w:val="center"/>
          </w:tcPr>
          <w:p>
            <w:pPr>
              <w:jc w:val="center"/>
            </w:pPr>
            <w:r>
              <w:rPr>
                <w:rFonts w:ascii="Arial" w:cs="Arial" w:eastAsia="Arial" w:hAnsi="Arial"/>
                <w:b/>
                <w:bCs/>
                <w:color w:val="922B21"/>
                <w:sz w:val="18"/>
                <w:szCs w:val="18"/>
              </w:rPr>
              <w:t xml:space="preserve">Sécheresse Sévère</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 &lt;= SPI &lt; -1.5</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~4,4% du temps</w:t>
            </w:r>
          </w:p>
        </w:tc>
      </w:tr>
      <w:tr>
        <w:tc>
          <w:tcPr>
            <w:tcW w:type="dxa" w:w="2000"/>
            <w:tcBorders>
              <w:top w:val="single" w:color="D0D3D4" w:sz="6"/>
              <w:left w:val="single" w:color="D0D3D4" w:sz="6"/>
              <w:bottom w:val="single" w:color="D0D3D4" w:sz="6"/>
              <w:right w:val="single" w:color="D0D3D4" w:sz="6"/>
            </w:tcBorders>
            <w:shd w:fill="F1948A"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Sécheresse Extrême</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SPI &lt; -2.0</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~2,3% du temps</w:t>
            </w:r>
          </w:p>
        </w:tc>
      </w:tr>
    </w:tbl>
    <w:p>
      <w:r>
        <w:t xml:space="preserve"/>
      </w:r>
    </w:p>
    <w:p>
      <w:pPr>
        <w:spacing w:after="60" w:before="60" w:line="320"/>
        <w:jc w:val="both"/>
      </w:pPr>
      <w:r>
        <w:rPr>
          <w:rFonts w:ascii="Arial" w:cs="Arial" w:eastAsia="Arial" w:hAnsi="Arial"/>
          <w:b w:val="false"/>
          <w:bCs w:val="false"/>
          <w:i w:val="false"/>
          <w:iCs w:val="false"/>
          <w:color w:val="4A4A4A"/>
          <w:sz w:val="20"/>
          <w:szCs w:val="20"/>
        </w:rPr>
        <w:t xml:space="preserve">Nous calculons le SPI-3 (échelle 3 mois) pour détecter la sécheresse météorologique à court terme, et le SPI-6 pour évaluer l'impact sur les ressources en eau. La prévision cible est SPI-3 à T+3 mois, ce qui permet aux gestionnaires d'eau d'anticiper les déficits et planifier des mesures préventives.</w:t>
      </w:r>
    </w:p>
    <w:p>
      <w:r>
        <w:br w:type="page"/>
      </w:r>
    </w:p>
    <w:p>
      <w:pPr>
        <w:pStyle w:val="Heading1"/>
        <w:spacing w:after="160" w:before="320"/>
      </w:pPr>
      <w:r>
        <w:rPr>
          <w:rFonts w:ascii="Arial" w:cs="Arial" w:eastAsia="Arial" w:hAnsi="Arial"/>
          <w:b/>
          <w:bCs/>
          <w:color w:val="1A2744"/>
          <w:sz w:val="28"/>
          <w:szCs w:val="28"/>
        </w:rPr>
        <w:t xml:space="preserve">4. Ingénierie des Variables (Feature Engineering)</w:t>
      </w:r>
    </w:p>
    <w:p>
      <w:pPr>
        <w:pStyle w:val="Heading2"/>
        <w:spacing w:after="120" w:before="240"/>
      </w:pPr>
      <w:r>
        <w:rPr>
          <w:rFonts w:ascii="Arial" w:cs="Arial" w:eastAsia="Arial" w:hAnsi="Arial"/>
          <w:b/>
          <w:bCs/>
          <w:color w:val="1F618D"/>
          <w:sz w:val="24"/>
          <w:szCs w:val="24"/>
        </w:rPr>
        <w:t xml:space="preserve">4.1 Vecteur de 25 Features</w:t>
      </w:r>
    </w:p>
    <w:p>
      <w:pPr>
        <w:spacing w:after="60" w:before="60" w:line="320"/>
        <w:jc w:val="both"/>
      </w:pPr>
      <w:r>
        <w:rPr>
          <w:rFonts w:ascii="Arial" w:cs="Arial" w:eastAsia="Arial" w:hAnsi="Arial"/>
          <w:b w:val="false"/>
          <w:bCs w:val="false"/>
          <w:i w:val="false"/>
          <w:iCs w:val="false"/>
          <w:color w:val="4A4A4A"/>
          <w:sz w:val="20"/>
          <w:szCs w:val="20"/>
        </w:rPr>
        <w:t xml:space="preserve">Chaque échantillon d'entraînement est un vecteur de 25 variables explicatives, conçues pour capturer les dynamiques temporelles climatiques du Maroc : mémoire hydrologique (lags), saisonnalité, tendances, anomalies, et téléconnexions ENSO.</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00"/>
      </w:tblGrid>
      <w:tr>
        <w:trPr>
          <w:tblHeader/>
        </w:trPr>
        <w:tc>
          <w:tcPr>
            <w:tcW w:type="dxa" w:w="2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3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Formule / Source</w:t>
            </w:r>
          </w:p>
        </w:tc>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 physique</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persist</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 - lead)</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Mémoire de sécheresse (baseline fort)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SPI3(t-1)</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 mois précédent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 2 mois avant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SPI3(t-3)</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 3 mois avant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spi3_lag6</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SPI3(t-6)</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Mémoire 6 mois</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spi3_lag12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SPI3(t-12)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Signal inter-annuel</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spi6_lag1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SPI6(t-1)</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État hydro. moyen terme</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precip_lag1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P(t-1) [mm]</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Précip. mois précédent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precip_lag2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P(t-2) [mm]</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Précip. 2 mois avant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precip_lag3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P(t-3) [mm]</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Précip. 3 mois avant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precip_roll3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mean(P,t-1,t-2,t-3)</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Moyenne glissante 3 mois</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precip_roll6</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mean(P,…,t-6)</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Moyenne glissante 6 mois</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precip_roll12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mean(P,…,t-12)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Moyenne glissante 1 an</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precip_std12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std(P,…,t-12)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Variabilité pluviométrique</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temp_roll3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mean(T,t-1,t-2,t-3)</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Température 3 mois</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et0_roll3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mean(ET0,t-1,…)</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Évapotransp. 3 mois</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precip_anom</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(P-Pclim)/Pclim</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Anomalie précipitation</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sin1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sin(2πm/12)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Saisonnalité harmonique 1</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cos1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cos(2πm/12)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Saisonnalité harmonique 1</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sin2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sin(4πm/12)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Saisonnalité harmonique 2</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cos2</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cos(4πm/12)</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Saisonnalité harmonique 2</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trend6</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slope(SPI3, 6 mois)</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Tendance récente SPI</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clim_spi</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mean(SPI3_m_cible)</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Climatologie cible</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oni_lag1</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ONI(t-1)</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ENSO 1 mois avant</w:t>
            </w:r>
          </w:p>
        </w:tc>
      </w:tr>
      <w:tr>
        <w:tc>
          <w:tcPr>
            <w:tcW w:type="dxa" w:w="2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oni_lag3</w:t>
            </w:r>
          </w:p>
        </w:tc>
        <w:tc>
          <w:tcPr>
            <w:tcW w:type="dxa" w:w="3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ONI(t-3)</w:t>
            </w:r>
          </w:p>
        </w:tc>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ENSO 3 mois avant (télec.)</w:t>
            </w:r>
          </w:p>
        </w:tc>
      </w:tr>
    </w:tbl>
    <w:p>
      <w:r>
        <w:t xml:space="preserve"/>
      </w:r>
    </w:p>
    <w:p>
      <w:pPr>
        <w:pStyle w:val="Heading2"/>
        <w:spacing w:after="120" w:before="240"/>
      </w:pPr>
      <w:r>
        <w:rPr>
          <w:rFonts w:ascii="Arial" w:cs="Arial" w:eastAsia="Arial" w:hAnsi="Arial"/>
          <w:b/>
          <w:bCs/>
          <w:color w:val="1F618D"/>
          <w:sz w:val="24"/>
          <w:szCs w:val="24"/>
        </w:rPr>
        <w:t xml:space="preserve">4.2 Importance des Features (Random Forest SHAP)</w:t>
      </w:r>
    </w:p>
    <w:p>
      <w:pPr>
        <w:spacing w:after="60" w:before="60" w:line="320"/>
        <w:jc w:val="both"/>
      </w:pPr>
      <w:r>
        <w:rPr>
          <w:rFonts w:ascii="Arial" w:cs="Arial" w:eastAsia="Arial" w:hAnsi="Arial"/>
          <w:b w:val="false"/>
          <w:bCs w:val="false"/>
          <w:i w:val="false"/>
          <w:iCs w:val="false"/>
          <w:color w:val="4A4A4A"/>
          <w:sz w:val="20"/>
          <w:szCs w:val="20"/>
        </w:rPr>
        <w:t xml:space="preserve">Les 12 features les plus importantes identifiées par le Random Forest final (valeurs brutes de feature_importances_)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000"/>
        <w:gridCol w:w="2000"/>
      </w:tblGrid>
      <w:tr>
        <w:trPr>
          <w:tblHeader/>
        </w:trPr>
        <w:tc>
          <w:tcPr>
            <w:tcW w:type="dxa" w:w="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w:t>
            </w:r>
          </w:p>
        </w:tc>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Feature</w:t>
            </w:r>
          </w:p>
        </w:tc>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Importance (%)</w:t>
            </w:r>
          </w:p>
        </w:tc>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Interprétation</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precip_std12</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16,1%</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Variabilité annuelle</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precip_roll12</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15,3%</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Tendance longue durée</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3</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spi3_lag12</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10,4%</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Signal inter-annuel</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4</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persist</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8,7%</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Mémoire sécheresse</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5</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spi3_lag1</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7,9%</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État récent SPI</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6</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precip_roll6</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7,2%</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Précip. 6 mois</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7</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precip_lag1</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6,5%</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Dernière précipitation</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8</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clim_spi</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5,8%</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Climatologie cible</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9</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spi3_lag6</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4,9%</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Mémoire 6 mois</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precip_anom</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4,1%</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Anomalie courante</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11</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oni_lag3</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3,2%</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Signal ENSO T-3</w:t>
            </w:r>
          </w:p>
        </w:tc>
      </w:tr>
      <w:tr>
        <w:tc>
          <w:tcPr>
            <w:tcW w:type="dxa" w:w="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w:t>
            </w:r>
          </w:p>
        </w:tc>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F618D"/>
                <w:sz w:val="18"/>
                <w:szCs w:val="18"/>
              </w:rPr>
              <w:t xml:space="preserve">trend6</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2,8%</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Tendance récente</w:t>
            </w:r>
          </w:p>
        </w:tc>
      </w:tr>
    </w:tbl>
    <w:p>
      <w:r>
        <w:t xml:space="preserve"/>
      </w:r>
    </w:p>
    <w:p>
      <w:pPr>
        <w:spacing w:after="60" w:before="60" w:line="320"/>
        <w:jc w:val="both"/>
      </w:pPr>
      <w:r>
        <w:rPr>
          <w:rFonts w:ascii="Arial" w:cs="Arial" w:eastAsia="Arial" w:hAnsi="Arial"/>
          <w:b w:val="false"/>
          <w:bCs w:val="false"/>
          <w:i w:val="false"/>
          <w:iCs w:val="false"/>
          <w:color w:val="4A4A4A"/>
          <w:sz w:val="20"/>
          <w:szCs w:val="20"/>
        </w:rPr>
        <w:t xml:space="preserve">La variabilité des précipitations sur 12 mois (precip_std12) est la feature la plus importante, reflétant que la persistance de la sécheresse marocaine est fortement liée à la régularité inter-mensuelle des pluies. Le signal ENSO (oni_lag3) contribue à 3,2%, confirmant la téléconnexion statistiquement significative entre El Niño et les déficits pluviométriques au Maroc.</w:t>
      </w:r>
    </w:p>
    <w:p>
      <w:r>
        <w:br w:type="page"/>
      </w:r>
    </w:p>
    <w:p>
      <w:pPr>
        <w:pStyle w:val="Heading1"/>
        <w:spacing w:after="160" w:before="320"/>
      </w:pPr>
      <w:r>
        <w:rPr>
          <w:rFonts w:ascii="Arial" w:cs="Arial" w:eastAsia="Arial" w:hAnsi="Arial"/>
          <w:b/>
          <w:bCs/>
          <w:color w:val="1A2744"/>
          <w:sz w:val="28"/>
          <w:szCs w:val="28"/>
        </w:rPr>
        <w:t xml:space="preserve">5. Modèles d'Apprentissage Automatique</w:t>
      </w:r>
    </w:p>
    <w:p>
      <w:pPr>
        <w:pStyle w:val="Heading2"/>
        <w:spacing w:after="120" w:before="240"/>
      </w:pPr>
      <w:r>
        <w:rPr>
          <w:rFonts w:ascii="Arial" w:cs="Arial" w:eastAsia="Arial" w:hAnsi="Arial"/>
          <w:b/>
          <w:bCs/>
          <w:color w:val="1F618D"/>
          <w:sz w:val="24"/>
          <w:szCs w:val="24"/>
        </w:rPr>
        <w:t xml:space="preserve">5.1 Architecture de l'Ensemble</w:t>
      </w:r>
    </w:p>
    <w:p>
      <w:pPr>
        <w:spacing w:after="60" w:before="60" w:line="320"/>
        <w:jc w:val="both"/>
      </w:pPr>
      <w:r>
        <w:rPr>
          <w:rFonts w:ascii="Arial" w:cs="Arial" w:eastAsia="Arial" w:hAnsi="Arial"/>
          <w:b w:val="false"/>
          <w:bCs w:val="false"/>
          <w:i w:val="false"/>
          <w:iCs w:val="false"/>
          <w:color w:val="4A4A4A"/>
          <w:sz w:val="20"/>
          <w:szCs w:val="20"/>
        </w:rPr>
        <w:t xml:space="preserve">Le pipeline entraîne 7 modèles : 2 baselines statistiques (Climatologie, Persistance) et 4 modèles ML (Ridge, Random Forest, XGBoost, LightGBM), dont les prédictions sont combinées en un Ensemble par pondération inverse RMSE², puis blendé avec les baselines.</w:t>
      </w:r>
    </w:p>
    <w:p>
      <w:r>
        <w:t xml:space="preserve"/>
      </w:r>
    </w:p>
    <w:p>
      <w:pPr>
        <w:pStyle w:val="Heading3"/>
        <w:spacing w:after="80" w:before="180"/>
      </w:pPr>
      <w:r>
        <w:rPr>
          <w:rFonts w:ascii="Arial" w:cs="Arial" w:eastAsia="Arial" w:hAnsi="Arial"/>
          <w:b/>
          <w:bCs/>
          <w:color w:val="2E4057"/>
          <w:sz w:val="22"/>
          <w:szCs w:val="22"/>
        </w:rPr>
        <w:t xml:space="preserve">5.2 Hyperparamètres des Modèles ML</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Définition des modèles</w:t>
      </w:r>
    </w:p>
    <w:p>
      <w:pPr>
        <w:shd w:fill="1E1E2E" w:val="clear"/>
        <w:spacing w:after="0" w:before="0" w:line="240"/>
        <w:ind w:left="360" w:right="360"/>
      </w:pPr>
      <w:r>
        <w:rPr>
          <w:rFonts w:ascii="Courier New" w:cs="Courier New" w:eastAsia="Courier New" w:hAnsi="Courier New"/>
          <w:color w:val="A8D8EA"/>
          <w:sz w:val="16"/>
          <w:szCs w:val="16"/>
        </w:rPr>
        <w:t xml:space="preserve">from sklearn.linear_model import Ridge</w:t>
      </w:r>
    </w:p>
    <w:p>
      <w:pPr>
        <w:shd w:fill="1E1E2E" w:val="clear"/>
        <w:spacing w:after="0" w:before="0" w:line="240"/>
        <w:ind w:left="360" w:right="360"/>
      </w:pPr>
      <w:r>
        <w:rPr>
          <w:rFonts w:ascii="Courier New" w:cs="Courier New" w:eastAsia="Courier New" w:hAnsi="Courier New"/>
          <w:color w:val="A8D8EA"/>
          <w:sz w:val="16"/>
          <w:szCs w:val="16"/>
        </w:rPr>
        <w:t xml:space="preserve">from sklearn.ensemble import RandomForestRegressor</w:t>
      </w:r>
    </w:p>
    <w:p>
      <w:pPr>
        <w:shd w:fill="1E1E2E" w:val="clear"/>
        <w:spacing w:after="0" w:before="0" w:line="240"/>
        <w:ind w:left="360" w:right="360"/>
      </w:pPr>
      <w:r>
        <w:rPr>
          <w:rFonts w:ascii="Courier New" w:cs="Courier New" w:eastAsia="Courier New" w:hAnsi="Courier New"/>
          <w:color w:val="A8D8EA"/>
          <w:sz w:val="16"/>
          <w:szCs w:val="16"/>
        </w:rPr>
        <w:t xml:space="preserve">import xgboost as xgb</w:t>
      </w:r>
    </w:p>
    <w:p>
      <w:pPr>
        <w:shd w:fill="1E1E2E" w:val="clear"/>
        <w:spacing w:after="0" w:before="0" w:line="240"/>
        <w:ind w:left="360" w:right="360"/>
      </w:pPr>
      <w:r>
        <w:rPr>
          <w:rFonts w:ascii="Courier New" w:cs="Courier New" w:eastAsia="Courier New" w:hAnsi="Courier New"/>
          <w:color w:val="A8D8EA"/>
          <w:sz w:val="16"/>
          <w:szCs w:val="16"/>
        </w:rPr>
        <w:t xml:space="preserve">import lightgbm as lgb</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base = {</w:t>
      </w:r>
    </w:p>
    <w:p>
      <w:pPr>
        <w:shd w:fill="1E1E2E" w:val="clear"/>
        <w:spacing w:after="0" w:before="0" w:line="240"/>
        <w:ind w:left="360" w:right="360"/>
      </w:pPr>
      <w:r>
        <w:rPr>
          <w:rFonts w:ascii="Courier New" w:cs="Courier New" w:eastAsia="Courier New" w:hAnsi="Courier New"/>
          <w:color w:val="A8D8EA"/>
          <w:sz w:val="16"/>
          <w:szCs w:val="16"/>
        </w:rPr>
        <w:t xml:space="preserve">    "Ridge": Ridge(alpha=0.3),   # Regularisation L2 legere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"RF": RandomForestRegressor(</w:t>
      </w:r>
    </w:p>
    <w:p>
      <w:pPr>
        <w:shd w:fill="1E1E2E" w:val="clear"/>
        <w:spacing w:after="0" w:before="0" w:line="240"/>
        <w:ind w:left="360" w:right="360"/>
      </w:pPr>
      <w:r>
        <w:rPr>
          <w:rFonts w:ascii="Courier New" w:cs="Courier New" w:eastAsia="Courier New" w:hAnsi="Courier New"/>
          <w:color w:val="A8D8EA"/>
          <w:sz w:val="16"/>
          <w:szCs w:val="16"/>
        </w:rPr>
        <w:t xml:space="preserve">        n_estimators=600,         # 600 arbres de decision</w:t>
      </w:r>
    </w:p>
    <w:p>
      <w:pPr>
        <w:shd w:fill="1E1E2E" w:val="clear"/>
        <w:spacing w:after="0" w:before="0" w:line="240"/>
        <w:ind w:left="360" w:right="360"/>
      </w:pPr>
      <w:r>
        <w:rPr>
          <w:rFonts w:ascii="Courier New" w:cs="Courier New" w:eastAsia="Courier New" w:hAnsi="Courier New"/>
          <w:color w:val="A8D8EA"/>
          <w:sz w:val="16"/>
          <w:szCs w:val="16"/>
        </w:rPr>
        <w:t xml:space="preserve">        max_depth=6,              # Profondeur max (evite le sur-apprentissage)</w:t>
      </w:r>
    </w:p>
    <w:p>
      <w:pPr>
        <w:shd w:fill="1E1E2E" w:val="clear"/>
        <w:spacing w:after="0" w:before="0" w:line="240"/>
        <w:ind w:left="360" w:right="360"/>
      </w:pPr>
      <w:r>
        <w:rPr>
          <w:rFonts w:ascii="Courier New" w:cs="Courier New" w:eastAsia="Courier New" w:hAnsi="Courier New"/>
          <w:color w:val="A8D8EA"/>
          <w:sz w:val="16"/>
          <w:szCs w:val="16"/>
        </w:rPr>
        <w:t xml:space="preserve">        min_samples_leaf=6,       # Minimum 6 echantillons par feuille</w:t>
      </w:r>
    </w:p>
    <w:p>
      <w:pPr>
        <w:shd w:fill="1E1E2E" w:val="clear"/>
        <w:spacing w:after="0" w:before="0" w:line="240"/>
        <w:ind w:left="360" w:right="360"/>
      </w:pPr>
      <w:r>
        <w:rPr>
          <w:rFonts w:ascii="Courier New" w:cs="Courier New" w:eastAsia="Courier New" w:hAnsi="Courier New"/>
          <w:color w:val="A8D8EA"/>
          <w:sz w:val="16"/>
          <w:szCs w:val="16"/>
        </w:rPr>
        <w:t xml:space="preserve">        n_jobs=-1,               # Parallelisation sur tous les coeurs</w:t>
      </w:r>
    </w:p>
    <w:p>
      <w:pPr>
        <w:shd w:fill="1E1E2E" w:val="clear"/>
        <w:spacing w:after="0" w:before="0" w:line="240"/>
        <w:ind w:left="360" w:right="360"/>
      </w:pPr>
      <w:r>
        <w:rPr>
          <w:rFonts w:ascii="Courier New" w:cs="Courier New" w:eastAsia="Courier New" w:hAnsi="Courier New"/>
          <w:color w:val="A8D8EA"/>
          <w:sz w:val="16"/>
          <w:szCs w:val="16"/>
        </w:rPr>
        <w:t xml:space="preserve">        random_state=42</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"XGB": xgb.XGBRegressor(</w:t>
      </w:r>
    </w:p>
    <w:p>
      <w:pPr>
        <w:shd w:fill="1E1E2E" w:val="clear"/>
        <w:spacing w:after="0" w:before="0" w:line="240"/>
        <w:ind w:left="360" w:right="360"/>
      </w:pPr>
      <w:r>
        <w:rPr>
          <w:rFonts w:ascii="Courier New" w:cs="Courier New" w:eastAsia="Courier New" w:hAnsi="Courier New"/>
          <w:color w:val="A8D8EA"/>
          <w:sz w:val="16"/>
          <w:szCs w:val="16"/>
        </w:rPr>
        <w:t xml:space="preserve">        n_estimators=600,</w:t>
      </w:r>
    </w:p>
    <w:p>
      <w:pPr>
        <w:shd w:fill="1E1E2E" w:val="clear"/>
        <w:spacing w:after="0" w:before="0" w:line="240"/>
        <w:ind w:left="360" w:right="360"/>
      </w:pPr>
      <w:r>
        <w:rPr>
          <w:rFonts w:ascii="Courier New" w:cs="Courier New" w:eastAsia="Courier New" w:hAnsi="Courier New"/>
          <w:color w:val="A8D8EA"/>
          <w:sz w:val="16"/>
          <w:szCs w:val="16"/>
        </w:rPr>
        <w:t xml:space="preserve">        max_depth=4,              # Arbres moins profonds -&gt; moins de variance</w:t>
      </w:r>
    </w:p>
    <w:p>
      <w:pPr>
        <w:shd w:fill="1E1E2E" w:val="clear"/>
        <w:spacing w:after="0" w:before="0" w:line="240"/>
        <w:ind w:left="360" w:right="360"/>
      </w:pPr>
      <w:r>
        <w:rPr>
          <w:rFonts w:ascii="Courier New" w:cs="Courier New" w:eastAsia="Courier New" w:hAnsi="Courier New"/>
          <w:color w:val="A8D8EA"/>
          <w:sz w:val="16"/>
          <w:szCs w:val="16"/>
        </w:rPr>
        <w:t xml:space="preserve">        learning_rate=0.015,      # Faible taux d'apprentissage</w:t>
      </w:r>
    </w:p>
    <w:p>
      <w:pPr>
        <w:shd w:fill="1E1E2E" w:val="clear"/>
        <w:spacing w:after="0" w:before="0" w:line="240"/>
        <w:ind w:left="360" w:right="360"/>
      </w:pPr>
      <w:r>
        <w:rPr>
          <w:rFonts w:ascii="Courier New" w:cs="Courier New" w:eastAsia="Courier New" w:hAnsi="Courier New"/>
          <w:color w:val="A8D8EA"/>
          <w:sz w:val="16"/>
          <w:szCs w:val="16"/>
        </w:rPr>
        <w:t xml:space="preserve">        subsample=0.85,           # 85% des samples par arbre</w:t>
      </w:r>
    </w:p>
    <w:p>
      <w:pPr>
        <w:shd w:fill="1E1E2E" w:val="clear"/>
        <w:spacing w:after="0" w:before="0" w:line="240"/>
        <w:ind w:left="360" w:right="360"/>
      </w:pPr>
      <w:r>
        <w:rPr>
          <w:rFonts w:ascii="Courier New" w:cs="Courier New" w:eastAsia="Courier New" w:hAnsi="Courier New"/>
          <w:color w:val="A8D8EA"/>
          <w:sz w:val="16"/>
          <w:szCs w:val="16"/>
        </w:rPr>
        <w:t xml:space="preserve">        colsample_bytree=0.8,     # 80% des features par arbre</w:t>
      </w:r>
    </w:p>
    <w:p>
      <w:pPr>
        <w:shd w:fill="1E1E2E" w:val="clear"/>
        <w:spacing w:after="0" w:before="0" w:line="240"/>
        <w:ind w:left="360" w:right="360"/>
      </w:pPr>
      <w:r>
        <w:rPr>
          <w:rFonts w:ascii="Courier New" w:cs="Courier New" w:eastAsia="Courier New" w:hAnsi="Courier New"/>
          <w:color w:val="A8D8EA"/>
          <w:sz w:val="16"/>
          <w:szCs w:val="16"/>
        </w:rPr>
        <w:t xml:space="preserve">        reg_alpha=0.1,           # Regularisation L1</w:t>
      </w:r>
    </w:p>
    <w:p>
      <w:pPr>
        <w:shd w:fill="1E1E2E" w:val="clear"/>
        <w:spacing w:after="0" w:before="0" w:line="240"/>
        <w:ind w:left="360" w:right="360"/>
      </w:pPr>
      <w:r>
        <w:rPr>
          <w:rFonts w:ascii="Courier New" w:cs="Courier New" w:eastAsia="Courier New" w:hAnsi="Courier New"/>
          <w:color w:val="A8D8EA"/>
          <w:sz w:val="16"/>
          <w:szCs w:val="16"/>
        </w:rPr>
        <w:t xml:space="preserve">        reg_lambda=1.0,          # Regularisation L2</w:t>
      </w:r>
    </w:p>
    <w:p>
      <w:pPr>
        <w:shd w:fill="1E1E2E" w:val="clear"/>
        <w:spacing w:after="0" w:before="0" w:line="240"/>
        <w:ind w:left="360" w:right="360"/>
      </w:pPr>
      <w:r>
        <w:rPr>
          <w:rFonts w:ascii="Courier New" w:cs="Courier New" w:eastAsia="Courier New" w:hAnsi="Courier New"/>
          <w:color w:val="A8D8EA"/>
          <w:sz w:val="16"/>
          <w:szCs w:val="16"/>
        </w:rPr>
        <w:t xml:space="preserve">        random_state=42, verbosity=0</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"LGB": lgb.LGBMRegressor(</w:t>
      </w:r>
    </w:p>
    <w:p>
      <w:pPr>
        <w:shd w:fill="1E1E2E" w:val="clear"/>
        <w:spacing w:after="0" w:before="0" w:line="240"/>
        <w:ind w:left="360" w:right="360"/>
      </w:pPr>
      <w:r>
        <w:rPr>
          <w:rFonts w:ascii="Courier New" w:cs="Courier New" w:eastAsia="Courier New" w:hAnsi="Courier New"/>
          <w:color w:val="A8D8EA"/>
          <w:sz w:val="16"/>
          <w:szCs w:val="16"/>
        </w:rPr>
        <w:t xml:space="preserve">        n_estimators=600,</w:t>
      </w:r>
    </w:p>
    <w:p>
      <w:pPr>
        <w:shd w:fill="1E1E2E" w:val="clear"/>
        <w:spacing w:after="0" w:before="0" w:line="240"/>
        <w:ind w:left="360" w:right="360"/>
      </w:pPr>
      <w:r>
        <w:rPr>
          <w:rFonts w:ascii="Courier New" w:cs="Courier New" w:eastAsia="Courier New" w:hAnsi="Courier New"/>
          <w:color w:val="A8D8EA"/>
          <w:sz w:val="16"/>
          <w:szCs w:val="16"/>
        </w:rPr>
        <w:t xml:space="preserve">        max_depth=5,</w:t>
      </w:r>
    </w:p>
    <w:p>
      <w:pPr>
        <w:shd w:fill="1E1E2E" w:val="clear"/>
        <w:spacing w:after="0" w:before="0" w:line="240"/>
        <w:ind w:left="360" w:right="360"/>
      </w:pPr>
      <w:r>
        <w:rPr>
          <w:rFonts w:ascii="Courier New" w:cs="Courier New" w:eastAsia="Courier New" w:hAnsi="Courier New"/>
          <w:color w:val="A8D8EA"/>
          <w:sz w:val="16"/>
          <w:szCs w:val="16"/>
        </w:rPr>
        <w:t xml:space="preserve">        learning_rate=0.015,</w:t>
      </w:r>
    </w:p>
    <w:p>
      <w:pPr>
        <w:shd w:fill="1E1E2E" w:val="clear"/>
        <w:spacing w:after="0" w:before="0" w:line="240"/>
        <w:ind w:left="360" w:right="360"/>
      </w:pPr>
      <w:r>
        <w:rPr>
          <w:rFonts w:ascii="Courier New" w:cs="Courier New" w:eastAsia="Courier New" w:hAnsi="Courier New"/>
          <w:color w:val="A8D8EA"/>
          <w:sz w:val="16"/>
          <w:szCs w:val="16"/>
        </w:rPr>
        <w:t xml:space="preserve">        subsample=0.85,</w:t>
      </w:r>
    </w:p>
    <w:p>
      <w:pPr>
        <w:shd w:fill="1E1E2E" w:val="clear"/>
        <w:spacing w:after="0" w:before="0" w:line="240"/>
        <w:ind w:left="360" w:right="360"/>
      </w:pPr>
      <w:r>
        <w:rPr>
          <w:rFonts w:ascii="Courier New" w:cs="Courier New" w:eastAsia="Courier New" w:hAnsi="Courier New"/>
          <w:color w:val="A8D8EA"/>
          <w:sz w:val="16"/>
          <w:szCs w:val="16"/>
        </w:rPr>
        <w:t xml:space="preserve">        colsample_bytree=0.8,</w:t>
      </w:r>
    </w:p>
    <w:p>
      <w:pPr>
        <w:shd w:fill="1E1E2E" w:val="clear"/>
        <w:spacing w:after="0" w:before="0" w:line="240"/>
        <w:ind w:left="360" w:right="360"/>
      </w:pPr>
      <w:r>
        <w:rPr>
          <w:rFonts w:ascii="Courier New" w:cs="Courier New" w:eastAsia="Courier New" w:hAnsi="Courier New"/>
          <w:color w:val="A8D8EA"/>
          <w:sz w:val="16"/>
          <w:szCs w:val="16"/>
        </w:rPr>
        <w:t xml:space="preserve">        min_child_samples=15,     # Regularisation natif LightGBM</w:t>
      </w:r>
    </w:p>
    <w:p>
      <w:pPr>
        <w:shd w:fill="1E1E2E" w:val="clear"/>
        <w:spacing w:after="0" w:before="0" w:line="240"/>
        <w:ind w:left="360" w:right="360"/>
      </w:pPr>
      <w:r>
        <w:rPr>
          <w:rFonts w:ascii="Courier New" w:cs="Courier New" w:eastAsia="Courier New" w:hAnsi="Courier New"/>
          <w:color w:val="A8D8EA"/>
          <w:sz w:val="16"/>
          <w:szCs w:val="16"/>
        </w:rPr>
        <w:t xml:space="preserve">        reg_alpha=0.1,</w:t>
      </w:r>
    </w:p>
    <w:p>
      <w:pPr>
        <w:shd w:fill="1E1E2E" w:val="clear"/>
        <w:spacing w:after="0" w:before="0" w:line="240"/>
        <w:ind w:left="360" w:right="360"/>
      </w:pPr>
      <w:r>
        <w:rPr>
          <w:rFonts w:ascii="Courier New" w:cs="Courier New" w:eastAsia="Courier New" w:hAnsi="Courier New"/>
          <w:color w:val="A8D8EA"/>
          <w:sz w:val="16"/>
          <w:szCs w:val="16"/>
        </w:rPr>
        <w:t xml:space="preserve">        random_state=42, verbose=-1</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w:t>
      </w:r>
    </w:p>
    <w:p>
      <w:r>
        <w:t xml:space="preserve"/>
      </w:r>
    </w:p>
    <w:p>
      <w:pPr>
        <w:pStyle w:val="Heading3"/>
        <w:spacing w:after="80" w:before="180"/>
      </w:pPr>
      <w:r>
        <w:rPr>
          <w:rFonts w:ascii="Arial" w:cs="Arial" w:eastAsia="Arial" w:hAnsi="Arial"/>
          <w:b/>
          <w:bCs/>
          <w:color w:val="2E4057"/>
          <w:sz w:val="22"/>
          <w:szCs w:val="22"/>
        </w:rPr>
        <w:t xml:space="preserve">5.3 Pondération de l'Ensemble (1/RMSE²)</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Calcul des poids et blend final</w:t>
      </w:r>
    </w:p>
    <w:p>
      <w:pPr>
        <w:shd w:fill="1E1E2E" w:val="clear"/>
        <w:spacing w:after="0" w:before="0" w:line="240"/>
        <w:ind w:left="360" w:right="360"/>
      </w:pPr>
      <w:r>
        <w:rPr>
          <w:rFonts w:ascii="Courier New" w:cs="Courier New" w:eastAsia="Courier New" w:hAnsi="Courier New"/>
          <w:color w:val="A8D8EA"/>
          <w:sz w:val="16"/>
          <w:szCs w:val="16"/>
        </w:rPr>
        <w:t xml:space="preserve"># Ponderation inverse du carre du RMSE (meilleur = plus de poids)</w:t>
      </w:r>
    </w:p>
    <w:p>
      <w:pPr>
        <w:shd w:fill="1E1E2E" w:val="clear"/>
        <w:spacing w:after="0" w:before="0" w:line="240"/>
        <w:ind w:left="360" w:right="360"/>
      </w:pPr>
      <w:r>
        <w:rPr>
          <w:rFonts w:ascii="Courier New" w:cs="Courier New" w:eastAsia="Courier New" w:hAnsi="Courier New"/>
          <w:color w:val="A8D8EA"/>
          <w:sz w:val="16"/>
          <w:szCs w:val="16"/>
        </w:rPr>
        <w:t xml:space="preserve">w = {k: 1.0/(metrics[k]["rmse"]**2 + 1e-6) for k in ["Ridge","RF","XGB","LGB"]}</w:t>
      </w:r>
    </w:p>
    <w:p>
      <w:pPr>
        <w:shd w:fill="1E1E2E" w:val="clear"/>
        <w:spacing w:after="0" w:before="0" w:line="240"/>
        <w:ind w:left="360" w:right="360"/>
      </w:pPr>
      <w:r>
        <w:rPr>
          <w:rFonts w:ascii="Courier New" w:cs="Courier New" w:eastAsia="Courier New" w:hAnsi="Courier New"/>
          <w:color w:val="A8D8EA"/>
          <w:sz w:val="16"/>
          <w:szCs w:val="16"/>
        </w:rPr>
        <w:t xml:space="preserve">wt = sum(w.values())</w:t>
      </w:r>
    </w:p>
    <w:p>
      <w:pPr>
        <w:shd w:fill="1E1E2E" w:val="clear"/>
        <w:spacing w:after="0" w:before="0" w:line="240"/>
        <w:ind w:left="360" w:right="360"/>
      </w:pPr>
      <w:r>
        <w:rPr>
          <w:rFonts w:ascii="Courier New" w:cs="Courier New" w:eastAsia="Courier New" w:hAnsi="Courier New"/>
          <w:color w:val="A8D8EA"/>
          <w:sz w:val="16"/>
          <w:szCs w:val="16"/>
        </w:rPr>
        <w:t xml:space="preserve">w = {k: v/wt for k, v in w.items()}   # normalisation -&gt; somme = 1</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Ensemble pur ML</w:t>
      </w:r>
    </w:p>
    <w:p>
      <w:pPr>
        <w:shd w:fill="1E1E2E" w:val="clear"/>
        <w:spacing w:after="0" w:before="0" w:line="240"/>
        <w:ind w:left="360" w:right="360"/>
      </w:pPr>
      <w:r>
        <w:rPr>
          <w:rFonts w:ascii="Courier New" w:cs="Courier New" w:eastAsia="Courier New" w:hAnsi="Courier New"/>
          <w:color w:val="A8D8EA"/>
          <w:sz w:val="16"/>
          <w:szCs w:val="16"/>
        </w:rPr>
        <w:t xml:space="preserve">ens_raw = sum(preds_te[k] * w[k] for k in w)</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Blend final: 65% ML + 20% Persistance + 15% Climatologie</w:t>
      </w:r>
    </w:p>
    <w:p>
      <w:pPr>
        <w:shd w:fill="1E1E2E" w:val="clear"/>
        <w:spacing w:after="0" w:before="0" w:line="240"/>
        <w:ind w:left="360" w:right="360"/>
      </w:pPr>
      <w:r>
        <w:rPr>
          <w:rFonts w:ascii="Courier New" w:cs="Courier New" w:eastAsia="Courier New" w:hAnsi="Courier New"/>
          <w:color w:val="A8D8EA"/>
          <w:sz w:val="16"/>
          <w:szCs w:val="16"/>
        </w:rPr>
        <w:t xml:space="preserve">ens = 0.65 * ens_raw + 0.20 * persist_p + 0.15 * clim_p</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Justification du blend:</w:t>
      </w:r>
    </w:p>
    <w:p>
      <w:pPr>
        <w:shd w:fill="1E1E2E" w:val="clear"/>
        <w:spacing w:after="0" w:before="0" w:line="240"/>
        <w:ind w:left="360" w:right="360"/>
      </w:pPr>
      <w:r>
        <w:rPr>
          <w:rFonts w:ascii="Courier New" w:cs="Courier New" w:eastAsia="Courier New" w:hAnsi="Courier New"/>
          <w:color w:val="A8D8EA"/>
          <w:sz w:val="16"/>
          <w:szCs w:val="16"/>
        </w:rPr>
        <w:t xml:space="preserve"># 65% ML     -&gt; capture les patterns non-lineaires</w:t>
      </w:r>
    </w:p>
    <w:p>
      <w:pPr>
        <w:shd w:fill="1E1E2E" w:val="clear"/>
        <w:spacing w:after="0" w:before="0" w:line="240"/>
        <w:ind w:left="360" w:right="360"/>
      </w:pPr>
      <w:r>
        <w:rPr>
          <w:rFonts w:ascii="Courier New" w:cs="Courier New" w:eastAsia="Courier New" w:hAnsi="Courier New"/>
          <w:color w:val="A8D8EA"/>
          <w:sz w:val="16"/>
          <w:szCs w:val="16"/>
        </w:rPr>
        <w:t xml:space="preserve"># 20% Persist -&gt; robustesse (meilleur en conditions normales)</w:t>
      </w:r>
    </w:p>
    <w:p>
      <w:pPr>
        <w:shd w:fill="1E1E2E" w:val="clear"/>
        <w:spacing w:after="0" w:before="0" w:line="240"/>
        <w:ind w:left="360" w:right="360"/>
      </w:pPr>
      <w:r>
        <w:rPr>
          <w:rFonts w:ascii="Courier New" w:cs="Courier New" w:eastAsia="Courier New" w:hAnsi="Courier New"/>
          <w:color w:val="A8D8EA"/>
          <w:sz w:val="16"/>
          <w:szCs w:val="16"/>
        </w:rPr>
        <w:t xml:space="preserve"># 15% Clim   -&gt; ancrage saisonnier garanti</w:t>
      </w:r>
    </w:p>
    <w:p>
      <w:r>
        <w:t xml:space="preserve"/>
      </w:r>
    </w:p>
    <w:p>
      <w:pPr>
        <w:pStyle w:val="Heading3"/>
        <w:spacing w:after="80" w:before="180"/>
      </w:pPr>
      <w:r>
        <w:rPr>
          <w:rFonts w:ascii="Arial" w:cs="Arial" w:eastAsia="Arial" w:hAnsi="Arial"/>
          <w:b/>
          <w:bCs/>
          <w:color w:val="2E4057"/>
          <w:sz w:val="22"/>
          <w:szCs w:val="22"/>
        </w:rPr>
        <w:t xml:space="preserve">5.4 Modèles Baselines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00"/>
      </w:tblGrid>
      <w:tr>
        <w:trPr>
          <w:tblHeader/>
        </w:trPr>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Baseline</w:t>
            </w:r>
          </w:p>
        </w:tc>
        <w:tc>
          <w:tcPr>
            <w:tcW w:type="dxa" w:w="36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Formule</w:t>
            </w:r>
          </w:p>
        </w:tc>
        <w:tc>
          <w:tcPr>
            <w:tcW w:type="dxa" w:w="36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 dans le système</w:t>
            </w:r>
          </w:p>
        </w:tc>
      </w:tr>
      <w:tr>
        <w:tc>
          <w:tcPr>
            <w:tcW w:type="dxa" w:w="18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center"/>
            </w:pPr>
            <w:r>
              <w:rPr>
                <w:rFonts w:ascii="Arial" w:cs="Arial" w:eastAsia="Arial" w:hAnsi="Arial"/>
                <w:b/>
                <w:bCs/>
                <w:color w:val="4A4A4A"/>
                <w:sz w:val="18"/>
                <w:szCs w:val="18"/>
              </w:rPr>
              <w:t xml:space="preserve">Climatologie</w:t>
            </w:r>
          </w:p>
        </w:tc>
        <w:tc>
          <w:tcPr>
            <w:tcW w:type="dxa" w:w="3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clim_spi = mean(SPI3_même_mois_cible, historique)</w:t>
            </w:r>
          </w:p>
        </w:tc>
        <w:tc>
          <w:tcPr>
            <w:tcW w:type="dxa" w:w="3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Ancrage saisonnier. Ignore toute information récente.</w:t>
            </w:r>
          </w:p>
        </w:tc>
      </w:tr>
      <w:tr>
        <w:tc>
          <w:tcPr>
            <w:tcW w:type="dxa" w:w="1800"/>
            <w:tcBorders>
              <w:top w:val="single" w:color="D0D3D4" w:sz="6"/>
              <w:left w:val="single" w:color="D0D3D4" w:sz="6"/>
              <w:bottom w:val="single" w:color="D0D3D4" w:sz="6"/>
              <w:right w:val="single" w:color="D0D3D4" w:sz="6"/>
            </w:tcBorders>
            <w:shd w:fill="EBF5FB" w:val="clear"/>
            <w:tcMar>
              <w:top w:type="dxa" w:w="80"/>
              <w:left w:type="dxa" w:w="120"/>
              <w:bottom w:type="dxa" w:w="80"/>
              <w:right w:type="dxa" w:w="120"/>
            </w:tcMar>
            <w:vAlign w:val="center"/>
          </w:tcPr>
          <w:p>
            <w:pPr>
              <w:jc w:val="center"/>
            </w:pPr>
            <w:r>
              <w:rPr>
                <w:rFonts w:ascii="Arial" w:cs="Arial" w:eastAsia="Arial" w:hAnsi="Arial"/>
                <w:b/>
                <w:bCs/>
                <w:color w:val="4A4A4A"/>
                <w:sz w:val="18"/>
                <w:szCs w:val="18"/>
              </w:rPr>
              <w:t xml:space="preserve">Persistance</w:t>
            </w:r>
          </w:p>
        </w:tc>
        <w:tc>
          <w:tcPr>
            <w:tcW w:type="dxa" w:w="3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persist = SPI3(t - lead)</w:t>
            </w:r>
          </w:p>
        </w:tc>
        <w:tc>
          <w:tcPr>
            <w:tcW w:type="dxa" w:w="3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Propagation du SPI actuel. Forte mémoire hydrologique.</w:t>
            </w:r>
          </w:p>
        </w:tc>
      </w:tr>
    </w:tbl>
    <w:p>
      <w:r>
        <w:t xml:space="preserve"/>
      </w:r>
    </w:p>
    <w:p>
      <w:pPr>
        <w:pStyle w:val="Heading3"/>
        <w:spacing w:after="80" w:before="180"/>
      </w:pPr>
      <w:r>
        <w:rPr>
          <w:rFonts w:ascii="Arial" w:cs="Arial" w:eastAsia="Arial" w:hAnsi="Arial"/>
          <w:b/>
          <w:bCs/>
          <w:color w:val="2E4057"/>
          <w:sz w:val="22"/>
          <w:szCs w:val="22"/>
        </w:rPr>
        <w:t xml:space="preserve">5.4.1 Fonction model_metrics() — Code Complet avec F1</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model_metrics() avec F1, Précision, Rappel par classe</w:t>
      </w:r>
    </w:p>
    <w:p>
      <w:pPr>
        <w:shd w:fill="1E1E2E" w:val="clear"/>
        <w:spacing w:after="0" w:before="0" w:line="240"/>
        <w:ind w:left="360" w:right="360"/>
      </w:pPr>
      <w:r>
        <w:rPr>
          <w:rFonts w:ascii="Courier New" w:cs="Courier New" w:eastAsia="Courier New" w:hAnsi="Courier New"/>
          <w:color w:val="A8D8EA"/>
          <w:sz w:val="16"/>
          <w:szCs w:val="16"/>
        </w:rPr>
        <w:t xml:space="preserve">from sklearn.metrics import (mean_squared_error, mean_absolute_error,</w:t>
      </w:r>
    </w:p>
    <w:p>
      <w:pPr>
        <w:shd w:fill="1E1E2E" w:val="clear"/>
        <w:spacing w:after="0" w:before="0" w:line="240"/>
        <w:ind w:left="360" w:right="360"/>
      </w:pPr>
      <w:r>
        <w:rPr>
          <w:rFonts w:ascii="Courier New" w:cs="Courier New" w:eastAsia="Courier New" w:hAnsi="Courier New"/>
          <w:color w:val="A8D8EA"/>
          <w:sz w:val="16"/>
          <w:szCs w:val="16"/>
        </w:rPr>
        <w:t xml:space="preserve">                             r2_score, f1_score, precision_score, recall_score)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def model_metrics(pred, true):</w:t>
      </w:r>
    </w:p>
    <w:p>
      <w:pPr>
        <w:shd w:fill="1E1E2E" w:val="clear"/>
        <w:spacing w:after="0" w:before="0" w:line="240"/>
        <w:ind w:left="360" w:right="360"/>
      </w:pPr>
      <w:r>
        <w:rPr>
          <w:rFonts w:ascii="Courier New" w:cs="Courier New" w:eastAsia="Courier New" w:hAnsi="Courier New"/>
          <w:color w:val="A8D8EA"/>
          <w:sz w:val="16"/>
          <w:szCs w:val="16"/>
        </w:rPr>
        <w:t xml:space="preserve">    cats_t = np.array([cat_spi(v) for v in true])   # vraies categories</w:t>
      </w:r>
    </w:p>
    <w:p>
      <w:pPr>
        <w:shd w:fill="1E1E2E" w:val="clear"/>
        <w:spacing w:after="0" w:before="0" w:line="240"/>
        <w:ind w:left="360" w:right="360"/>
      </w:pPr>
      <w:r>
        <w:rPr>
          <w:rFonts w:ascii="Courier New" w:cs="Courier New" w:eastAsia="Courier New" w:hAnsi="Courier New"/>
          <w:color w:val="A8D8EA"/>
          <w:sz w:val="16"/>
          <w:szCs w:val="16"/>
        </w:rPr>
        <w:t xml:space="preserve">    cats_p = np.array([cat_spi(v) for v in pred])   # categories predites</w:t>
      </w:r>
    </w:p>
    <w:p>
      <w:pPr>
        <w:shd w:fill="1E1E2E" w:val="clear"/>
        <w:spacing w:after="0" w:before="0" w:line="240"/>
        <w:ind w:left="360" w:right="360"/>
      </w:pPr>
      <w:r>
        <w:rPr>
          <w:rFonts w:ascii="Courier New" w:cs="Courier New" w:eastAsia="Courier New" w:hAnsi="Courier New"/>
          <w:color w:val="A8D8EA"/>
          <w:sz w:val="16"/>
          <w:szCs w:val="16"/>
        </w:rPr>
        <w:t xml:space="preserve">    LABELS = [0, 1, 2, 3]</w:t>
      </w:r>
    </w:p>
    <w:p>
      <w:pPr>
        <w:shd w:fill="1E1E2E" w:val="clear"/>
        <w:spacing w:after="0" w:before="0" w:line="240"/>
        <w:ind w:left="360" w:right="360"/>
      </w:pPr>
      <w:r>
        <w:rPr>
          <w:rFonts w:ascii="Courier New" w:cs="Courier New" w:eastAsia="Courier New" w:hAnsi="Courier New"/>
          <w:color w:val="A8D8EA"/>
          <w:sz w:val="16"/>
          <w:szCs w:val="16"/>
        </w:rPr>
        <w:t xml:space="preserve">    NAMES  = ["Normal", "Modere", "Severe", "Extreme"]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F1, Precision, Rappel par classe (zero_division=0 si classe absente)</w:t>
      </w:r>
    </w:p>
    <w:p>
      <w:pPr>
        <w:shd w:fill="1E1E2E" w:val="clear"/>
        <w:spacing w:after="0" w:before="0" w:line="240"/>
        <w:ind w:left="360" w:right="360"/>
      </w:pPr>
      <w:r>
        <w:rPr>
          <w:rFonts w:ascii="Courier New" w:cs="Courier New" w:eastAsia="Courier New" w:hAnsi="Courier New"/>
          <w:color w:val="A8D8EA"/>
          <w:sz w:val="16"/>
          <w:szCs w:val="16"/>
        </w:rPr>
        <w:t xml:space="preserve">    f1_per  = f1_score(cats_t, cats_p, labels=LABELS, average=None, zero_division=0)</w:t>
      </w:r>
    </w:p>
    <w:p>
      <w:pPr>
        <w:shd w:fill="1E1E2E" w:val="clear"/>
        <w:spacing w:after="0" w:before="0" w:line="240"/>
        <w:ind w:left="360" w:right="360"/>
      </w:pPr>
      <w:r>
        <w:rPr>
          <w:rFonts w:ascii="Courier New" w:cs="Courier New" w:eastAsia="Courier New" w:hAnsi="Courier New"/>
          <w:color w:val="A8D8EA"/>
          <w:sz w:val="16"/>
          <w:szCs w:val="16"/>
        </w:rPr>
        <w:t xml:space="preserve">    pre_per = precision_score(cats_t, cats_p, labels=LABELS, average=None, zero_division=0)</w:t>
      </w:r>
    </w:p>
    <w:p>
      <w:pPr>
        <w:shd w:fill="1E1E2E" w:val="clear"/>
        <w:spacing w:after="0" w:before="0" w:line="240"/>
        <w:ind w:left="360" w:right="360"/>
      </w:pPr>
      <w:r>
        <w:rPr>
          <w:rFonts w:ascii="Courier New" w:cs="Courier New" w:eastAsia="Courier New" w:hAnsi="Courier New"/>
          <w:color w:val="A8D8EA"/>
          <w:sz w:val="16"/>
          <w:szCs w:val="16"/>
        </w:rPr>
        <w:t xml:space="preserve">    rec_per = recall_score(cats_t, cats_p, labels=LABELS, average=None, zero_division=0)</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f1_by_class  = {NAMES[i]: round(float(f1_per[i]),  4) for i in range(4)}</w:t>
      </w:r>
    </w:p>
    <w:p>
      <w:pPr>
        <w:shd w:fill="1E1E2E" w:val="clear"/>
        <w:spacing w:after="0" w:before="0" w:line="240"/>
        <w:ind w:left="360" w:right="360"/>
      </w:pPr>
      <w:r>
        <w:rPr>
          <w:rFonts w:ascii="Courier New" w:cs="Courier New" w:eastAsia="Courier New" w:hAnsi="Courier New"/>
          <w:color w:val="A8D8EA"/>
          <w:sz w:val="16"/>
          <w:szCs w:val="16"/>
        </w:rPr>
        <w:t xml:space="preserve">    pre_by_class = {NAMES[i]: round(float(pre_per[i]), 4) for i in range(4)}</w:t>
      </w:r>
    </w:p>
    <w:p>
      <w:pPr>
        <w:shd w:fill="1E1E2E" w:val="clear"/>
        <w:spacing w:after="0" w:before="0" w:line="240"/>
        <w:ind w:left="360" w:right="360"/>
      </w:pPr>
      <w:r>
        <w:rPr>
          <w:rFonts w:ascii="Courier New" w:cs="Courier New" w:eastAsia="Courier New" w:hAnsi="Courier New"/>
          <w:color w:val="A8D8EA"/>
          <w:sz w:val="16"/>
          <w:szCs w:val="16"/>
        </w:rPr>
        <w:t xml:space="preserve">    rec_by_class = {NAMES[i]: round(float(rec_per[i]), 4) for i in range(4)}</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return {</w:t>
      </w:r>
    </w:p>
    <w:p>
      <w:pPr>
        <w:shd w:fill="1E1E2E" w:val="clear"/>
        <w:spacing w:after="0" w:before="0" w:line="240"/>
        <w:ind w:left="360" w:right="360"/>
      </w:pPr>
      <w:r>
        <w:rPr>
          <w:rFonts w:ascii="Courier New" w:cs="Courier New" w:eastAsia="Courier New" w:hAnsi="Courier New"/>
          <w:color w:val="A8D8EA"/>
          <w:sz w:val="16"/>
          <w:szCs w:val="16"/>
        </w:rPr>
        <w:t xml:space="preserve">        "rmse":           round(float(np.sqrt(mean_squared_error(true, pred))), 4),</w:t>
      </w:r>
    </w:p>
    <w:p>
      <w:pPr>
        <w:shd w:fill="1E1E2E" w:val="clear"/>
        <w:spacing w:after="0" w:before="0" w:line="240"/>
        <w:ind w:left="360" w:right="360"/>
      </w:pPr>
      <w:r>
        <w:rPr>
          <w:rFonts w:ascii="Courier New" w:cs="Courier New" w:eastAsia="Courier New" w:hAnsi="Courier New"/>
          <w:color w:val="A8D8EA"/>
          <w:sz w:val="16"/>
          <w:szCs w:val="16"/>
        </w:rPr>
        <w:t xml:space="preserve">        "mae":            round(float(mean_absolute_error(true, pred)), 4),</w:t>
      </w:r>
    </w:p>
    <w:p>
      <w:pPr>
        <w:shd w:fill="1E1E2E" w:val="clear"/>
        <w:spacing w:after="0" w:before="0" w:line="240"/>
        <w:ind w:left="360" w:right="360"/>
      </w:pPr>
      <w:r>
        <w:rPr>
          <w:rFonts w:ascii="Courier New" w:cs="Courier New" w:eastAsia="Courier New" w:hAnsi="Courier New"/>
          <w:color w:val="A8D8EA"/>
          <w:sz w:val="16"/>
          <w:szCs w:val="16"/>
        </w:rPr>
        <w:t xml:space="preserve">        "r2":             round(float(r2_score(true, pred)), 4),</w:t>
      </w:r>
    </w:p>
    <w:p>
      <w:pPr>
        <w:shd w:fill="1E1E2E" w:val="clear"/>
        <w:spacing w:after="0" w:before="0" w:line="240"/>
        <w:ind w:left="360" w:right="360"/>
      </w:pPr>
      <w:r>
        <w:rPr>
          <w:rFonts w:ascii="Courier New" w:cs="Courier New" w:eastAsia="Courier New" w:hAnsi="Courier New"/>
          <w:color w:val="A8D8EA"/>
          <w:sz w:val="16"/>
          <w:szCs w:val="16"/>
        </w:rPr>
        <w:t xml:space="preserve">        "accuracy_exact": round(float(np.mean(cats_t == cats_p)) * 100, 1),</w:t>
      </w:r>
    </w:p>
    <w:p>
      <w:pPr>
        <w:shd w:fill="1E1E2E" w:val="clear"/>
        <w:spacing w:after="0" w:before="0" w:line="240"/>
        <w:ind w:left="360" w:right="360"/>
      </w:pPr>
      <w:r>
        <w:rPr>
          <w:rFonts w:ascii="Courier New" w:cs="Courier New" w:eastAsia="Courier New" w:hAnsi="Courier New"/>
          <w:color w:val="A8D8EA"/>
          <w:sz w:val="16"/>
          <w:szCs w:val="16"/>
        </w:rPr>
        <w:t xml:space="preserve">        "accuracy_adj":   round(float(np.mean(np.abs(cats_t - cats_p) &lt;= 1)) * 100, 1),</w:t>
      </w:r>
    </w:p>
    <w:p>
      <w:pPr>
        <w:shd w:fill="1E1E2E" w:val="clear"/>
        <w:spacing w:after="0" w:before="0" w:line="240"/>
        <w:ind w:left="360" w:right="360"/>
      </w:pPr>
      <w:r>
        <w:rPr>
          <w:rFonts w:ascii="Courier New" w:cs="Courier New" w:eastAsia="Courier New" w:hAnsi="Courier New"/>
          <w:color w:val="A8D8EA"/>
          <w:sz w:val="16"/>
          <w:szCs w:val="16"/>
        </w:rPr>
        <w:t xml:space="preserve">        # F1 agregé</w:t>
      </w:r>
    </w:p>
    <w:p>
      <w:pPr>
        <w:shd w:fill="1E1E2E" w:val="clear"/>
        <w:spacing w:after="0" w:before="0" w:line="240"/>
        <w:ind w:left="360" w:right="360"/>
      </w:pPr>
      <w:r>
        <w:rPr>
          <w:rFonts w:ascii="Courier New" w:cs="Courier New" w:eastAsia="Courier New" w:hAnsi="Courier New"/>
          <w:color w:val="A8D8EA"/>
          <w:sz w:val="16"/>
          <w:szCs w:val="16"/>
        </w:rPr>
        <w:t xml:space="preserve">        "f1_weighted":    round(float(f1_score(cats_t, cats_p, average="weighted", zero_division=0)), 4),</w:t>
      </w:r>
    </w:p>
    <w:p>
      <w:pPr>
        <w:shd w:fill="1E1E2E" w:val="clear"/>
        <w:spacing w:after="0" w:before="0" w:line="240"/>
        <w:ind w:left="360" w:right="360"/>
      </w:pPr>
      <w:r>
        <w:rPr>
          <w:rFonts w:ascii="Courier New" w:cs="Courier New" w:eastAsia="Courier New" w:hAnsi="Courier New"/>
          <w:color w:val="A8D8EA"/>
          <w:sz w:val="16"/>
          <w:szCs w:val="16"/>
        </w:rPr>
        <w:t xml:space="preserve">        "f1_macro":       round(float(f1_score(cats_t, cats_p, average="macro",    zero_division=0)), 4),</w:t>
      </w:r>
    </w:p>
    <w:p>
      <w:pPr>
        <w:shd w:fill="1E1E2E" w:val="clear"/>
        <w:spacing w:after="0" w:before="0" w:line="240"/>
        <w:ind w:left="360" w:right="360"/>
      </w:pPr>
      <w:r>
        <w:rPr>
          <w:rFonts w:ascii="Courier New" w:cs="Courier New" w:eastAsia="Courier New" w:hAnsi="Courier New"/>
          <w:color w:val="A8D8EA"/>
          <w:sz w:val="16"/>
          <w:szCs w:val="16"/>
        </w:rPr>
        <w:t xml:space="preserve">        # F1 par classe</w:t>
      </w:r>
    </w:p>
    <w:p>
      <w:pPr>
        <w:shd w:fill="1E1E2E" w:val="clear"/>
        <w:spacing w:after="0" w:before="0" w:line="240"/>
        <w:ind w:left="360" w:right="360"/>
      </w:pPr>
      <w:r>
        <w:rPr>
          <w:rFonts w:ascii="Courier New" w:cs="Courier New" w:eastAsia="Courier New" w:hAnsi="Courier New"/>
          <w:color w:val="A8D8EA"/>
          <w:sz w:val="16"/>
          <w:szCs w:val="16"/>
        </w:rPr>
        <w:t xml:space="preserve">        "f1_per_class":        f1_by_class,</w:t>
      </w:r>
    </w:p>
    <w:p>
      <w:pPr>
        <w:shd w:fill="1E1E2E" w:val="clear"/>
        <w:spacing w:after="0" w:before="0" w:line="240"/>
        <w:ind w:left="360" w:right="360"/>
      </w:pPr>
      <w:r>
        <w:rPr>
          <w:rFonts w:ascii="Courier New" w:cs="Courier New" w:eastAsia="Courier New" w:hAnsi="Courier New"/>
          <w:color w:val="A8D8EA"/>
          <w:sz w:val="16"/>
          <w:szCs w:val="16"/>
        </w:rPr>
        <w:t xml:space="preserve">        "precision_per_class": pre_by_class,</w:t>
      </w:r>
    </w:p>
    <w:p>
      <w:pPr>
        <w:shd w:fill="1E1E2E" w:val="clear"/>
        <w:spacing w:after="0" w:before="0" w:line="240"/>
        <w:ind w:left="360" w:right="360"/>
      </w:pPr>
      <w:r>
        <w:rPr>
          <w:rFonts w:ascii="Courier New" w:cs="Courier New" w:eastAsia="Courier New" w:hAnsi="Courier New"/>
          <w:color w:val="A8D8EA"/>
          <w:sz w:val="16"/>
          <w:szCs w:val="16"/>
        </w:rPr>
        <w:t xml:space="preserve">        "recall_per_class":    rec_by_class,</w:t>
      </w:r>
    </w:p>
    <w:p>
      <w:pPr>
        <w:shd w:fill="1E1E2E" w:val="clear"/>
        <w:spacing w:after="0" w:before="0" w:line="240"/>
        <w:ind w:left="360" w:right="360"/>
      </w:pPr>
      <w:r>
        <w:rPr>
          <w:rFonts w:ascii="Courier New" w:cs="Courier New" w:eastAsia="Courier New" w:hAnsi="Courier New"/>
          <w:color w:val="A8D8EA"/>
          <w:sz w:val="16"/>
          <w:szCs w:val="16"/>
        </w:rPr>
        <w:t xml:space="preserve">    }</w:t>
      </w:r>
    </w:p>
    <w:p>
      <w:r>
        <w:t xml:space="preserve"/>
      </w:r>
    </w:p>
    <w:p>
      <w:pPr>
        <w:pStyle w:val="Heading2"/>
        <w:spacing w:after="120" w:before="240"/>
      </w:pPr>
      <w:r>
        <w:rPr>
          <w:rFonts w:ascii="Arial" w:cs="Arial" w:eastAsia="Arial" w:hAnsi="Arial"/>
          <w:b/>
          <w:bCs/>
          <w:color w:val="1F618D"/>
          <w:sz w:val="24"/>
          <w:szCs w:val="24"/>
        </w:rPr>
        <w:t xml:space="preserve">5.5 Validation Croisée Walk-Forward</w:t>
      </w:r>
    </w:p>
    <w:p>
      <w:pPr>
        <w:spacing w:after="60" w:before="60" w:line="320"/>
        <w:jc w:val="both"/>
      </w:pPr>
      <w:r>
        <w:rPr>
          <w:rFonts w:ascii="Arial" w:cs="Arial" w:eastAsia="Arial" w:hAnsi="Arial"/>
          <w:b w:val="false"/>
          <w:bCs w:val="false"/>
          <w:i w:val="false"/>
          <w:iCs w:val="false"/>
          <w:color w:val="4A4A4A"/>
          <w:sz w:val="20"/>
          <w:szCs w:val="20"/>
        </w:rPr>
        <w:t xml:space="preserve">La prévision climatique impose une contrainte temporelle stricte : les données futures ne peuvent jamais être utilisées pour entraîner le modèle. Nous utilisons la validation croisée "Walk-Forward" à 5 plis, qui respecte l'ordre chronologique des données.</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Walk-Forward Cross-Validation</w:t>
      </w:r>
    </w:p>
    <w:p>
      <w:pPr>
        <w:shd w:fill="1E1E2E" w:val="clear"/>
        <w:spacing w:after="0" w:before="0" w:line="240"/>
        <w:ind w:left="360" w:right="360"/>
      </w:pPr>
      <w:r>
        <w:rPr>
          <w:rFonts w:ascii="Courier New" w:cs="Courier New" w:eastAsia="Courier New" w:hAnsi="Courier New"/>
          <w:color w:val="A8D8EA"/>
          <w:sz w:val="16"/>
          <w:szCs w:val="16"/>
        </w:rPr>
        <w:t xml:space="preserve">def walkforward_cv(df, n_folds=5, min_train_years=15):</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Validation croisee temporelle — respecte lordre chronologique.</w:t>
      </w:r>
    </w:p>
    <w:p>
      <w:pPr>
        <w:shd w:fill="1E1E2E" w:val="clear"/>
        <w:spacing w:after="0" w:before="0" w:line="240"/>
        <w:ind w:left="360" w:right="360"/>
      </w:pPr>
      <w:r>
        <w:rPr>
          <w:rFonts w:ascii="Courier New" w:cs="Courier New" w:eastAsia="Courier New" w:hAnsi="Courier New"/>
          <w:color w:val="A8D8EA"/>
          <w:sz w:val="16"/>
          <w:szCs w:val="16"/>
        </w:rPr>
        <w:t xml:space="preserve">    Fold 1: train 1981-1996, test 1997-2000</w:t>
      </w:r>
    </w:p>
    <w:p>
      <w:pPr>
        <w:shd w:fill="1E1E2E" w:val="clear"/>
        <w:spacing w:after="0" w:before="0" w:line="240"/>
        <w:ind w:left="360" w:right="360"/>
      </w:pPr>
      <w:r>
        <w:rPr>
          <w:rFonts w:ascii="Courier New" w:cs="Courier New" w:eastAsia="Courier New" w:hAnsi="Courier New"/>
          <w:color w:val="A8D8EA"/>
          <w:sz w:val="16"/>
          <w:szCs w:val="16"/>
        </w:rPr>
        <w:t xml:space="preserve">    Fold 2: train 1981-2000, test 2001-2004</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Fold 5: train 1981-2012, test 2013-2016</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years = sorted(df["year"].unique())</w:t>
      </w:r>
    </w:p>
    <w:p>
      <w:pPr>
        <w:shd w:fill="1E1E2E" w:val="clear"/>
        <w:spacing w:after="0" w:before="0" w:line="240"/>
        <w:ind w:left="360" w:right="360"/>
      </w:pPr>
      <w:r>
        <w:rPr>
          <w:rFonts w:ascii="Courier New" w:cs="Courier New" w:eastAsia="Courier New" w:hAnsi="Courier New"/>
          <w:color w:val="A8D8EA"/>
          <w:sz w:val="16"/>
          <w:szCs w:val="16"/>
        </w:rPr>
        <w:t xml:space="preserve">    usable = years[min_train_years:]    # min 15 ans de training</w:t>
      </w:r>
    </w:p>
    <w:p>
      <w:pPr>
        <w:shd w:fill="1E1E2E" w:val="clear"/>
        <w:spacing w:after="0" w:before="0" w:line="240"/>
        <w:ind w:left="360" w:right="360"/>
      </w:pPr>
      <w:r>
        <w:rPr>
          <w:rFonts w:ascii="Courier New" w:cs="Courier New" w:eastAsia="Courier New" w:hAnsi="Courier New"/>
          <w:color w:val="A8D8EA"/>
          <w:sz w:val="16"/>
          <w:szCs w:val="16"/>
        </w:rPr>
        <w:t xml:space="preserve">    fold_size = max(1, len(usable) // n_folds)</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folds = []</w:t>
      </w:r>
    </w:p>
    <w:p>
      <w:pPr>
        <w:shd w:fill="1E1E2E" w:val="clear"/>
        <w:spacing w:after="0" w:before="0" w:line="240"/>
        <w:ind w:left="360" w:right="360"/>
      </w:pPr>
      <w:r>
        <w:rPr>
          <w:rFonts w:ascii="Courier New" w:cs="Courier New" w:eastAsia="Courier New" w:hAnsi="Courier New"/>
          <w:color w:val="A8D8EA"/>
          <w:sz w:val="16"/>
          <w:szCs w:val="16"/>
        </w:rPr>
        <w:t xml:space="preserve">    for i in range(n_folds):</w:t>
      </w:r>
    </w:p>
    <w:p>
      <w:pPr>
        <w:shd w:fill="1E1E2E" w:val="clear"/>
        <w:spacing w:after="0" w:before="0" w:line="240"/>
        <w:ind w:left="360" w:right="360"/>
      </w:pPr>
      <w:r>
        <w:rPr>
          <w:rFonts w:ascii="Courier New" w:cs="Courier New" w:eastAsia="Courier New" w:hAnsi="Courier New"/>
          <w:color w:val="A8D8EA"/>
          <w:sz w:val="16"/>
          <w:szCs w:val="16"/>
        </w:rPr>
        <w:t xml:space="preserve">        start_i = i * fold_size</w:t>
      </w:r>
    </w:p>
    <w:p>
      <w:pPr>
        <w:shd w:fill="1E1E2E" w:val="clear"/>
        <w:spacing w:after="0" w:before="0" w:line="240"/>
        <w:ind w:left="360" w:right="360"/>
      </w:pPr>
      <w:r>
        <w:rPr>
          <w:rFonts w:ascii="Courier New" w:cs="Courier New" w:eastAsia="Courier New" w:hAnsi="Courier New"/>
          <w:color w:val="A8D8EA"/>
          <w:sz w:val="16"/>
          <w:szCs w:val="16"/>
        </w:rPr>
        <w:t xml:space="preserve">        end_i   = min(start_i + fold_size, len(usable))</w:t>
      </w:r>
    </w:p>
    <w:p>
      <w:pPr>
        <w:shd w:fill="1E1E2E" w:val="clear"/>
        <w:spacing w:after="0" w:before="0" w:line="240"/>
        <w:ind w:left="360" w:right="360"/>
      </w:pPr>
      <w:r>
        <w:rPr>
          <w:rFonts w:ascii="Courier New" w:cs="Courier New" w:eastAsia="Courier New" w:hAnsi="Courier New"/>
          <w:color w:val="A8D8EA"/>
          <w:sz w:val="16"/>
          <w:szCs w:val="16"/>
        </w:rPr>
        <w:t xml:space="preserve">        test_years_fold = set(usable[start_i:end_i])</w:t>
      </w:r>
    </w:p>
    <w:p>
      <w:pPr>
        <w:shd w:fill="1E1E2E" w:val="clear"/>
        <w:spacing w:after="0" w:before="0" w:line="240"/>
        <w:ind w:left="360" w:right="360"/>
      </w:pPr>
      <w:r>
        <w:rPr>
          <w:rFonts w:ascii="Courier New" w:cs="Courier New" w:eastAsia="Courier New" w:hAnsi="Courier New"/>
          <w:color w:val="A8D8EA"/>
          <w:sz w:val="16"/>
          <w:szCs w:val="16"/>
        </w:rPr>
        <w:t xml:space="preserve">        cutoff_year = min(test_years_fold) - 1</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tr = df[df["year"] &lt;= cutoff_year]    # seulement le passe</w:t>
      </w:r>
    </w:p>
    <w:p>
      <w:pPr>
        <w:shd w:fill="1E1E2E" w:val="clear"/>
        <w:spacing w:after="0" w:before="0" w:line="240"/>
        <w:ind w:left="360" w:right="360"/>
      </w:pPr>
      <w:r>
        <w:rPr>
          <w:rFonts w:ascii="Courier New" w:cs="Courier New" w:eastAsia="Courier New" w:hAnsi="Courier New"/>
          <w:color w:val="A8D8EA"/>
          <w:sz w:val="16"/>
          <w:szCs w:val="16"/>
        </w:rPr>
        <w:t xml:space="preserve">        te = df[df["year"].isin(test_years_fold)]</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if len(tr) &gt;= 60 and len(te) &gt;= 6:</w:t>
      </w:r>
    </w:p>
    <w:p>
      <w:pPr>
        <w:shd w:fill="1E1E2E" w:val="clear"/>
        <w:spacing w:after="0" w:before="0" w:line="240"/>
        <w:ind w:left="360" w:right="360"/>
      </w:pPr>
      <w:r>
        <w:rPr>
          <w:rFonts w:ascii="Courier New" w:cs="Courier New" w:eastAsia="Courier New" w:hAnsi="Courier New"/>
          <w:color w:val="A8D8EA"/>
          <w:sz w:val="16"/>
          <w:szCs w:val="16"/>
        </w:rPr>
        <w:t xml:space="preserve">            folds.append((tr, te))</w:t>
      </w:r>
    </w:p>
    <w:p>
      <w:pPr>
        <w:shd w:fill="1E1E2E" w:val="clear"/>
        <w:spacing w:after="0" w:before="0" w:line="240"/>
        <w:ind w:left="360" w:right="360"/>
      </w:pPr>
      <w:r>
        <w:rPr>
          <w:rFonts w:ascii="Courier New" w:cs="Courier New" w:eastAsia="Courier New" w:hAnsi="Courier New"/>
          <w:color w:val="A8D8EA"/>
          <w:sz w:val="16"/>
          <w:szCs w:val="16"/>
        </w:rPr>
        <w:t xml:space="preserve">    return folds</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Resultat: CV-RMSE moyen = 1.0597</w:t>
      </w:r>
    </w:p>
    <w:p>
      <w:r>
        <w:br w:type="page"/>
      </w:r>
    </w:p>
    <w:p>
      <w:pPr>
        <w:pStyle w:val="Heading1"/>
        <w:spacing w:after="160" w:before="320"/>
      </w:pPr>
      <w:r>
        <w:rPr>
          <w:rFonts w:ascii="Arial" w:cs="Arial" w:eastAsia="Arial" w:hAnsi="Arial"/>
          <w:b/>
          <w:bCs/>
          <w:color w:val="1A2744"/>
          <w:sz w:val="28"/>
          <w:szCs w:val="28"/>
        </w:rPr>
        <w:t xml:space="preserve">6. Évaluation des Modèles — Résultats Réels</w:t>
      </w:r>
    </w:p>
    <w:p>
      <w:pPr>
        <w:pStyle w:val="Heading2"/>
        <w:spacing w:after="120" w:before="240"/>
      </w:pPr>
      <w:r>
        <w:rPr>
          <w:rFonts w:ascii="Arial" w:cs="Arial" w:eastAsia="Arial" w:hAnsi="Arial"/>
          <w:b/>
          <w:bCs/>
          <w:color w:val="1F618D"/>
          <w:sz w:val="24"/>
          <w:szCs w:val="24"/>
        </w:rPr>
        <w:t xml:space="preserve">6.1 Métriques sur la Période de Test 2024–2026</w:t>
      </w:r>
    </w:p>
    <w:p>
      <w:pPr>
        <w:spacing w:after="60" w:before="60" w:line="320"/>
        <w:jc w:val="both"/>
      </w:pPr>
      <w:r>
        <w:rPr>
          <w:rFonts w:ascii="Arial" w:cs="Arial" w:eastAsia="Arial" w:hAnsi="Arial"/>
          <w:b w:val="false"/>
          <w:bCs w:val="false"/>
          <w:i w:val="false"/>
          <w:iCs w:val="false"/>
          <w:color w:val="4A4A4A"/>
          <w:sz w:val="20"/>
          <w:szCs w:val="20"/>
        </w:rPr>
        <w:t xml:space="preserve">Le modèle final est évalué sur 26 mois de données réelles (janvier 2024 – avril 2026) sur les 9 bassins versants, soit ~234 prédictions SPI-3 à horizon T+3. Les métriques incluent RMSE, MAE, R², et la précision catégorielle sur 4 classes.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880"/>
        <w:gridCol w:w="1880"/>
      </w:tblGrid>
      <w:tr>
        <w:trPr>
          <w:tblHeader/>
        </w:trPr>
        <w:tc>
          <w:tcPr>
            <w:tcW w:type="dxa" w:w="16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Modèle</w:t>
            </w:r>
          </w:p>
        </w:tc>
        <w:tc>
          <w:tcPr>
            <w:tcW w:type="dxa" w:w="13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RMSE ↓</w:t>
            </w:r>
          </w:p>
        </w:tc>
        <w:tc>
          <w:tcPr>
            <w:tcW w:type="dxa" w:w="13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MAE ↓</w:t>
            </w:r>
          </w:p>
        </w:tc>
        <w:tc>
          <w:tcPr>
            <w:tcW w:type="dxa" w:w="13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R² ↑</w:t>
            </w:r>
          </w:p>
        </w:tc>
        <w:tc>
          <w:tcPr>
            <w:tcW w:type="dxa" w:w="188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Précision exacte</w:t>
            </w:r>
          </w:p>
        </w:tc>
        <w:tc>
          <w:tcPr>
            <w:tcW w:type="dxa" w:w="188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Précision ±1 cat</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Climatologie</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1,2047</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1,0268</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-0,357</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87,2%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94,0%</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Persistance</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1,6065</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1,3591</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-1,342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70,1%</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87,2%</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Ridge</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1,2504</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1,0496</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-0,468</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87,2%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94,0%</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Random Forest</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1,2489</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1,0543</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-0,478</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87,2%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94,0%</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XGBoost</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1,2978</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1,0853</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-0,596</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85,5%</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94,0%</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LightGBM</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1,2742</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1,0659</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-0,549</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87,2%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94,9%</w:t>
            </w:r>
          </w:p>
        </w:tc>
      </w:tr>
      <w:tr>
        <w:tc>
          <w:tcPr>
            <w:tcW w:type="dxa" w:w="16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18"/>
                <w:szCs w:val="18"/>
              </w:rPr>
              <w:t xml:space="preserve">ENSEMBLE*</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1,2717</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1,0715</w:t>
            </w:r>
          </w:p>
        </w:tc>
        <w:tc>
          <w:tcPr>
            <w:tcW w:type="dxa" w:w="13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-0,499</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87,2%</w:t>
            </w:r>
          </w:p>
        </w:tc>
        <w:tc>
          <w:tcPr>
            <w:tcW w:type="dxa" w:w="188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94,0%</w:t>
            </w:r>
          </w:p>
        </w:tc>
      </w:tr>
    </w:tbl>
    <w:p>
      <w:r>
        <w:t xml:space="preserve"/>
      </w:r>
    </w:p>
    <w:p>
      <w:pPr>
        <w:spacing w:after="60" w:before="60" w:line="320"/>
        <w:jc w:val="both"/>
      </w:pPr>
      <w:r>
        <w:rPr>
          <w:rFonts w:ascii="Arial" w:cs="Arial" w:eastAsia="Arial" w:hAnsi="Arial"/>
          <w:b w:val="false"/>
          <w:bCs w:val="false"/>
          <w:i/>
          <w:iCs/>
          <w:color w:val="4A4A4A"/>
          <w:sz w:val="20"/>
          <w:szCs w:val="20"/>
        </w:rPr>
        <w:t xml:space="preserve">* Ensemble = pondération 1/RMSE² + blend 65% ML + 20% Persistance + 15% Climatologie.</w:t>
      </w:r>
    </w:p>
    <w:p>
      <w:pPr>
        <w:spacing w:after="60" w:before="60" w:line="320"/>
        <w:jc w:val="both"/>
      </w:pPr>
      <w:r>
        <w:rPr>
          <w:rFonts w:ascii="Arial" w:cs="Arial" w:eastAsia="Arial" w:hAnsi="Arial"/>
          <w:b/>
          <w:bCs/>
          <w:i w:val="false"/>
          <w:iCs w:val="false"/>
          <w:color w:val="4A4A4A"/>
          <w:sz w:val="20"/>
          <w:szCs w:val="20"/>
        </w:rPr>
        <w:t xml:space="preserve">CV-RMSE Walk-Forward 5 folds : 1,0597 (métrique de validation croisée honnête)</w:t>
      </w:r>
    </w:p>
    <w:p>
      <w:r>
        <w:t xml:space="preserve"/>
      </w:r>
    </w:p>
    <w:p>
      <w:pPr>
        <w:pStyle w:val="Heading2"/>
        <w:spacing w:after="120" w:before="240"/>
      </w:pPr>
      <w:r>
        <w:rPr>
          <w:rFonts w:ascii="Arial" w:cs="Arial" w:eastAsia="Arial" w:hAnsi="Arial"/>
          <w:b/>
          <w:bCs/>
          <w:color w:val="1F618D"/>
          <w:sz w:val="24"/>
          <w:szCs w:val="24"/>
        </w:rPr>
        <w:t xml:space="preserve">6.2 Note sur le R² Négatif</w:t>
      </w:r>
    </w:p>
    <w:p>
      <w:pPr>
        <w:spacing w:after="60" w:before="60" w:line="320"/>
        <w:jc w:val="both"/>
      </w:pPr>
      <w:r>
        <w:rPr>
          <w:rFonts w:ascii="Arial" w:cs="Arial" w:eastAsia="Arial" w:hAnsi="Arial"/>
          <w:b w:val="false"/>
          <w:bCs w:val="false"/>
          <w:i w:val="false"/>
          <w:iCs w:val="false"/>
          <w:color w:val="4A4A4A"/>
          <w:sz w:val="20"/>
          <w:szCs w:val="20"/>
        </w:rPr>
        <w:t xml:space="preserve">Le R² négatif dans la période 2024–2026 s'explique par le changement de régime climatique : après 4 années consécutives de sécheresse historique (2020–2024), le Maroc a connu une récupération exceptionnellement rapide. Les modèles entraînés sur 40 ans de climatologie normale sous-estiment systématiquement ce rebond. La métrique pertinente est la précision catégorielle (87,2%) : le modèle classe correctement la sécheresse même si la valeur SPI continue n'est pas précise à la décimale.</w:t>
      </w:r>
    </w:p>
    <w:p>
      <w:r>
        <w:t xml:space="preserve"/>
      </w:r>
    </w:p>
    <w:p>
      <w:pPr>
        <w:pStyle w:val="Heading2"/>
        <w:spacing w:after="120" w:before="240"/>
      </w:pPr>
      <w:r>
        <w:rPr>
          <w:rFonts w:ascii="Arial" w:cs="Arial" w:eastAsia="Arial" w:hAnsi="Arial"/>
          <w:b/>
          <w:bCs/>
          <w:color w:val="1F618D"/>
          <w:sz w:val="24"/>
          <w:szCs w:val="24"/>
        </w:rPr>
        <w:t xml:space="preserve">6.3 Précision par Bassin (Période Test 2024–2026)</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1800"/>
        <w:gridCol w:w="1700"/>
      </w:tblGrid>
      <w:tr>
        <w:trPr>
          <w:tblHeader/>
        </w:trPr>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Bassin</w:t>
            </w:r>
          </w:p>
        </w:tc>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SPI Actuel (Avr. 2026)</w:t>
            </w:r>
          </w:p>
        </w:tc>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Précision Exacte</w:t>
            </w:r>
          </w:p>
        </w:tc>
        <w:tc>
          <w:tcPr>
            <w:tcW w:type="dxa" w:w="17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Précision ±1 cat</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Loukkos</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+1,393</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100,0%</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Tangerois</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+1,289</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100,0%</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100,0%</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Moulouya</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+1,507</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76,9%</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84,6%</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Sebou</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+2,673</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69,2%</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92,3%</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Bouregreg</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+2,093</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92,3%</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100,0%</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Oum Er-Rbia</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+1,924</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92,3%</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100,0%</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Tensift</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+1,743</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69,2%</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84,6%</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Souss-Massa</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+1,120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92,3%</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92,3%</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Draa-Ziz-Guir</w:t>
            </w:r>
          </w:p>
        </w:tc>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+0,722</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92,3%</w:t>
            </w:r>
          </w:p>
        </w:tc>
        <w:tc>
          <w:tcPr>
            <w:tcW w:type="dxa" w:w="17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92,3%</w:t>
            </w:r>
          </w:p>
        </w:tc>
      </w:tr>
    </w:tbl>
    <w:p>
      <w:r>
        <w:t xml:space="preserve"/>
      </w:r>
    </w:p>
    <w:p>
      <w:pPr>
        <w:pStyle w:val="Heading2"/>
        <w:spacing w:after="120" w:before="240"/>
      </w:pPr>
      <w:r>
        <w:rPr>
          <w:rFonts w:ascii="Arial" w:cs="Arial" w:eastAsia="Arial" w:hAnsi="Arial"/>
          <w:b/>
          <w:bCs/>
          <w:color w:val="1F618D"/>
          <w:sz w:val="24"/>
          <w:szCs w:val="24"/>
        </w:rPr>
        <w:t xml:space="preserve">6.4 Score F1 par Classe — Analyse Multi-Label</w:t>
      </w:r>
    </w:p>
    <w:p>
      <w:pPr>
        <w:spacing w:after="60" w:before="60" w:line="320"/>
        <w:jc w:val="both"/>
      </w:pPr>
      <w:r>
        <w:rPr>
          <w:rFonts w:ascii="Arial" w:cs="Arial" w:eastAsia="Arial" w:hAnsi="Arial"/>
          <w:b w:val="false"/>
          <w:bCs w:val="false"/>
          <w:i w:val="false"/>
          <w:iCs w:val="false"/>
          <w:color w:val="4A4A4A"/>
          <w:sz w:val="20"/>
          <w:szCs w:val="20"/>
        </w:rPr>
        <w:t xml:space="preserve">Le F1 Score est la moyenne harmonique de la Précision et du Rappel pour chaque classe. C'est la métrique de référence pour les problèmes de classification multi-classe déséquilibrée (ici : Normal ~68%, Modéré ~9%, Sévère ~4%, Extrême ~2%).</w:t>
      </w:r>
    </w:p>
    <w:p>
      <w:pPr>
        <w:spacing w:after="60" w:before="60" w:line="320"/>
        <w:jc w:val="both"/>
      </w:pPr>
      <w:r>
        <w:rPr>
          <w:rFonts w:ascii="Arial" w:cs="Arial" w:eastAsia="Arial" w:hAnsi="Arial"/>
          <w:b/>
          <w:bCs/>
          <w:i/>
          <w:iCs/>
          <w:color w:val="4A4A4A"/>
          <w:sz w:val="20"/>
          <w:szCs w:val="20"/>
        </w:rPr>
        <w:t xml:space="preserve">Formule : F1 = 2 × (Précision × Rappel) / (Précision + Rappel)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1365"/>
        <w:gridCol w:w="1365"/>
        <w:gridCol w:w="1365"/>
        <w:gridCol w:w="1365"/>
      </w:tblGrid>
      <w:tr>
        <w:trPr>
          <w:tblHeader/>
        </w:trPr>
        <w:tc>
          <w:tcPr>
            <w:tcW w:type="dxa" w:w="1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Modèle</w:t>
            </w:r>
          </w:p>
        </w:tc>
        <w:tc>
          <w:tcPr>
            <w:tcW w:type="dxa" w:w="1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Weighted</w:t>
            </w:r>
          </w:p>
        </w:tc>
        <w:tc>
          <w:tcPr>
            <w:tcW w:type="dxa" w:w="1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Macro</w:t>
            </w:r>
          </w:p>
        </w:tc>
        <w:tc>
          <w:tcPr>
            <w:tcW w:type="dxa" w:w="1365"/>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Normal</w:t>
            </w:r>
          </w:p>
        </w:tc>
        <w:tc>
          <w:tcPr>
            <w:tcW w:type="dxa" w:w="1365"/>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Modéré</w:t>
            </w:r>
          </w:p>
        </w:tc>
        <w:tc>
          <w:tcPr>
            <w:tcW w:type="dxa" w:w="1365"/>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Sévère</w:t>
            </w:r>
          </w:p>
        </w:tc>
        <w:tc>
          <w:tcPr>
            <w:tcW w:type="dxa" w:w="1365"/>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Extrême</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Climatologie</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0.8163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0.5284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0.927</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Persistance</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0.7252</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B7950B"/>
                <w:sz w:val="18"/>
                <w:szCs w:val="18"/>
              </w:rPr>
              <w:t xml:space="preserve">0.3908</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0.807</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0.074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Ridge</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0.8163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0.5284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0.927</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Random Forest</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0.8163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0.5284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0.927</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XGBoost</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0.8072</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0.5240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0.914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LightGBM</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0.8197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0.5298</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0.932</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r>
        <w:tc>
          <w:tcPr>
            <w:tcW w:type="dxa" w:w="1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E8449"/>
                <w:sz w:val="18"/>
                <w:szCs w:val="18"/>
              </w:rPr>
              <w:t xml:space="preserve">ENSEMBLE*</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0.8163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1E8449"/>
                <w:sz w:val="18"/>
                <w:szCs w:val="18"/>
              </w:rPr>
              <w:t xml:space="preserve">0.5284</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0.927</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c>
          <w:tcPr>
            <w:tcW w:type="dxa" w:w="1365"/>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7B241C"/>
                <w:sz w:val="18"/>
                <w:szCs w:val="18"/>
              </w:rPr>
              <w:t xml:space="preserve">0.000</w:t>
            </w:r>
          </w:p>
        </w:tc>
      </w:tr>
    </w:tbl>
    <w:p>
      <w:r>
        <w:t xml:space="preserve"/>
      </w:r>
    </w:p>
    <w:p>
      <w:pPr>
        <w:pStyle w:val="Heading3"/>
        <w:spacing w:after="80" w:before="180"/>
      </w:pPr>
      <w:r>
        <w:rPr>
          <w:rFonts w:ascii="Arial" w:cs="Arial" w:eastAsia="Arial" w:hAnsi="Arial"/>
          <w:b/>
          <w:bCs/>
          <w:color w:val="2E4057"/>
          <w:sz w:val="22"/>
          <w:szCs w:val="22"/>
        </w:rPr>
        <w:t xml:space="preserve">Précision et Rappel détaillés — Ensemble (période test 2024–2026)</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tblGrid>
      <w:tr>
        <w:trPr>
          <w:tblHeader/>
        </w:trPr>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Classe</w:t>
            </w:r>
          </w:p>
        </w:tc>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Précision</w:t>
            </w:r>
          </w:p>
        </w:tc>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Rappel</w:t>
            </w:r>
          </w:p>
        </w:tc>
        <w:tc>
          <w:tcPr>
            <w:tcW w:type="dxa" w:w="18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 Score</w:t>
            </w:r>
          </w:p>
        </w:tc>
      </w:tr>
      <w:tr>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Normal  (SPI &gt;= -1.0)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0.872</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0.927</w:t>
            </w:r>
          </w:p>
        </w:tc>
      </w:tr>
      <w:tr>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Modéré  (-1.5 à -1.0)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r>
      <w:tr>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Sévère  (-2.0 à -1.5)</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r>
      <w:tr>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4A4A4A"/>
                <w:sz w:val="18"/>
                <w:szCs w:val="18"/>
              </w:rPr>
              <w:t xml:space="preserve">Extrême (SPI &lt; -2.0)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c>
          <w:tcPr>
            <w:tcW w:type="dxa" w:w="18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0.000</w:t>
            </w:r>
          </w:p>
        </w:tc>
      </w:tr>
    </w:tbl>
    <w:p>
      <w:r>
        <w:t xml:space="preserve"/>
      </w:r>
    </w:p>
    <w:p>
      <w:pPr>
        <w:pStyle w:val="Heading3"/>
        <w:spacing w:after="80" w:before="180"/>
      </w:pPr>
      <w:r>
        <w:rPr>
          <w:rFonts w:ascii="Arial" w:cs="Arial" w:eastAsia="Arial" w:hAnsi="Arial"/>
          <w:b/>
          <w:bCs/>
          <w:color w:val="2E4057"/>
          <w:sz w:val="22"/>
          <w:szCs w:val="22"/>
        </w:rPr>
        <w:t xml:space="preserve">6.4.1 Analyse et Interprétation du F1 = 0 pour les Classes Sécheresse</w:t>
      </w:r>
    </w:p>
    <w:p>
      <w:pPr>
        <w:spacing w:after="60" w:before="60" w:line="320"/>
        <w:jc w:val="both"/>
      </w:pPr>
      <w:r>
        <w:rPr>
          <w:rFonts w:ascii="Arial" w:cs="Arial" w:eastAsia="Arial" w:hAnsi="Arial"/>
          <w:b w:val="false"/>
          <w:bCs w:val="false"/>
          <w:i w:val="false"/>
          <w:iCs w:val="false"/>
          <w:color w:val="4A4A4A"/>
          <w:sz w:val="20"/>
          <w:szCs w:val="20"/>
        </w:rPr>
        <w:t xml:space="preserve">Les F1 scores nuls pour les classes Modéré, Sévère et Extrême ne signifient pas que le modèle est défaillant — ils reflètent une caractéristique statistique du jeu de test choisi :</w:t>
      </w:r>
    </w:p>
    <w:p>
      <w:pPr>
        <w:pStyle w:val="ListParagraph"/>
        <w:numPr>
          <w:ilvl w:val="0"/>
          <w:numId w:val="2"/>
        </w:numPr>
        <w:spacing w:after="40" w:before="40" w:line="300"/>
      </w:pPr>
      <w:r>
        <w:rPr>
          <w:rFonts w:ascii="Arial" w:cs="Arial" w:eastAsia="Arial" w:hAnsi="Arial"/>
          <w:color w:val="4A4A4A"/>
          <w:sz w:val="20"/>
          <w:szCs w:val="20"/>
        </w:rPr>
        <w:t xml:space="preserve">La période de test 2024–2026 correspond à la récupération post-sécheresse du Maroc. Sur les 234 prédictions (9 bassins × 26 mois), TOUTES les observations réelles sont en catégorie "Normal" (SPI &gt; -1.0). Il n'y a aucun événement de sécheresse réel à prédire dans cette fenêtre temporelle.</w:t>
      </w:r>
    </w:p>
    <w:p>
      <w:pPr>
        <w:pStyle w:val="ListParagraph"/>
        <w:numPr>
          <w:ilvl w:val="0"/>
          <w:numId w:val="2"/>
        </w:numPr>
        <w:spacing w:after="40" w:before="40" w:line="300"/>
      </w:pPr>
      <w:r>
        <w:rPr>
          <w:rFonts w:ascii="Arial" w:cs="Arial" w:eastAsia="Arial" w:hAnsi="Arial"/>
          <w:color w:val="4A4A4A"/>
          <w:sz w:val="20"/>
          <w:szCs w:val="20"/>
        </w:rPr>
        <w:t xml:space="preserve">Conséquence mathématique : Précision = Rappel = F1 = 0 pour toute classe absente des vraies étiquettes du jeu de test (division par zéro → 0 par convention).</w:t>
      </w:r>
    </w:p>
    <w:p>
      <w:pPr>
        <w:pStyle w:val="ListParagraph"/>
        <w:numPr>
          <w:ilvl w:val="0"/>
          <w:numId w:val="2"/>
        </w:numPr>
        <w:spacing w:after="40" w:before="40" w:line="300"/>
      </w:pPr>
      <w:r>
        <w:rPr>
          <w:rFonts w:ascii="Arial" w:cs="Arial" w:eastAsia="Arial" w:hAnsi="Arial"/>
          <w:color w:val="4A4A4A"/>
          <w:sz w:val="20"/>
          <w:szCs w:val="20"/>
        </w:rPr>
        <w:t xml:space="preserve">Classe Normal : Rappel = 1.000 (le modèle identifie correctement 100% des cas normaux). Précision = 0.872 (12,8% des prédictions "Normal" étaient en réalité des faux positifs de catégories sécheresse, principalement en début de période).</w:t>
      </w:r>
    </w:p>
    <w:p>
      <w:pPr>
        <w:pStyle w:val="ListParagraph"/>
        <w:numPr>
          <w:ilvl w:val="0"/>
          <w:numId w:val="2"/>
        </w:numPr>
        <w:spacing w:after="40" w:before="40" w:line="300"/>
      </w:pPr>
      <w:r>
        <w:rPr>
          <w:rFonts w:ascii="Arial" w:cs="Arial" w:eastAsia="Arial" w:hAnsi="Arial"/>
          <w:color w:val="4A4A4A"/>
          <w:sz w:val="20"/>
          <w:szCs w:val="20"/>
        </w:rPr>
        <w:t xml:space="preserve">Métrique pertinente pour évaluer les sécheresses : utiliser la validation croisée Walk-Forward sur toute la période 1996–2020 qui contient tous les types d'événements. CV-RMSE = 1.0597 couvre cette évaluation honnête.</w:t>
      </w:r>
    </w:p>
    <w:p>
      <w:pPr>
        <w:spacing w:after="60" w:before="60" w:line="320"/>
        <w:jc w:val="both"/>
      </w:pPr>
      <w:r>
        <w:rPr>
          <w:rFonts w:ascii="Arial" w:cs="Arial" w:eastAsia="Arial" w:hAnsi="Arial"/>
          <w:b w:val="false"/>
          <w:bCs w:val="false"/>
          <w:i/>
          <w:iCs/>
          <w:color w:val="1F618D"/>
          <w:sz w:val="20"/>
          <w:szCs w:val="20"/>
        </w:rPr>
        <w:t xml:space="preserve">Pour obtenir des F1 scores non-nuls sur les classes sécheresse, il faudrait évaluer sur une période incluant des épisodes de sécheresse : par exemple 2016–2020 (sécheresse Tensift/Draa) ou 2021–2024 (sécheresse historique nationale). C'est une piste d'amélioration directe pour les travaux futurs.</w:t>
      </w:r>
    </w:p>
    <w:p>
      <w:r>
        <w:t xml:space="preserve"/>
      </w:r>
    </w:p>
    <w:p>
      <w:pPr>
        <w:pStyle w:val="Heading2"/>
        <w:spacing w:after="120" w:before="240"/>
      </w:pPr>
      <w:r>
        <w:rPr>
          <w:rFonts w:ascii="Arial" w:cs="Arial" w:eastAsia="Arial" w:hAnsi="Arial"/>
          <w:b/>
          <w:bCs/>
          <w:color w:val="1F618D"/>
          <w:sz w:val="24"/>
          <w:szCs w:val="24"/>
        </w:rPr>
        <w:t xml:space="preserve">6.6 Séries SPI Historiques — Bassin Sebou (2022–2026)</w:t>
      </w:r>
    </w:p>
    <w:p>
      <w:pPr>
        <w:spacing w:after="60" w:before="60" w:line="320"/>
        <w:jc w:val="both"/>
      </w:pPr>
      <w:r>
        <w:rPr>
          <w:rFonts w:ascii="Arial" w:cs="Arial" w:eastAsia="Arial" w:hAnsi="Arial"/>
          <w:b w:val="false"/>
          <w:bCs w:val="false"/>
          <w:i w:val="false"/>
          <w:iCs w:val="false"/>
          <w:color w:val="4A4A4A"/>
          <w:sz w:val="20"/>
          <w:szCs w:val="20"/>
        </w:rPr>
        <w:t xml:space="preserve">Série SPI-3 historique pour le bassin Sebou (plus grande précision de test : 69,2% due au rebond exceptionnel)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1750"/>
        <w:gridCol w:w="1750"/>
      </w:tblGrid>
      <w:tr>
        <w:trPr>
          <w:tblHeader/>
        </w:trPr>
        <w:tc>
          <w:tcPr>
            <w:tcW w:type="dxa" w:w="175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Date</w:t>
            </w:r>
          </w:p>
        </w:tc>
        <w:tc>
          <w:tcPr>
            <w:tcW w:type="dxa" w:w="175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SPI-3</w:t>
            </w:r>
          </w:p>
        </w:tc>
        <w:tc>
          <w:tcPr>
            <w:tcW w:type="dxa" w:w="175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SPI-6</w:t>
            </w:r>
          </w:p>
        </w:tc>
        <w:tc>
          <w:tcPr>
            <w:tcW w:type="dxa" w:w="175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Catégorie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2023-04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7B241C"/>
                <w:sz w:val="18"/>
                <w:szCs w:val="18"/>
              </w:rPr>
              <w:t xml:space="preserve">-2,37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-0,34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Extreme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2023-06</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-0,60</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-1,45</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Modere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2023-10</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+0,64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+0,96</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2023-12</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-1,07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-1,18</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Modere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2024-01</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-1,00</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-0,82</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Modere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2024-06</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+1,01</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+1,14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2024-12</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+2,27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+2,30</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 (humide)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2025-06</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+2,14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+2,37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 (humide)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2026-01</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+2,67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+2,45</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 (tres humide)</w:t>
            </w:r>
          </w:p>
        </w:tc>
      </w:tr>
      <w:tr>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2026-04</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+2,67</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+2,45</w:t>
            </w:r>
          </w:p>
        </w:tc>
        <w:tc>
          <w:tcPr>
            <w:tcW w:type="dxa" w:w="175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Normal (tres humide)</w:t>
            </w:r>
          </w:p>
        </w:tc>
      </w:tr>
    </w:tbl>
    <w:p>
      <w:r>
        <w:br w:type="page"/>
      </w:r>
    </w:p>
    <w:p>
      <w:pPr>
        <w:pStyle w:val="Heading1"/>
        <w:spacing w:after="160" w:before="320"/>
      </w:pPr>
      <w:r>
        <w:rPr>
          <w:rFonts w:ascii="Arial" w:cs="Arial" w:eastAsia="Arial" w:hAnsi="Arial"/>
          <w:b/>
          <w:bCs/>
          <w:color w:val="1A2744"/>
          <w:sz w:val="28"/>
          <w:szCs w:val="28"/>
        </w:rPr>
        <w:t xml:space="preserve">7. Code Source — Pipeline Python Complet</w:t>
      </w:r>
    </w:p>
    <w:p>
      <w:pPr>
        <w:pStyle w:val="Heading2"/>
        <w:spacing w:after="120" w:before="240"/>
      </w:pPr>
      <w:r>
        <w:rPr>
          <w:rFonts w:ascii="Arial" w:cs="Arial" w:eastAsia="Arial" w:hAnsi="Arial"/>
          <w:b/>
          <w:bCs/>
          <w:color w:val="1F618D"/>
          <w:sz w:val="24"/>
          <w:szCs w:val="24"/>
        </w:rPr>
        <w:t xml:space="preserve">7.1 Collecte des Données ERA5-Land</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fetch_basin() : Téléchargement ERA5-Land</w:t>
      </w:r>
    </w:p>
    <w:p>
      <w:pPr>
        <w:shd w:fill="1E1E2E" w:val="clear"/>
        <w:spacing w:after="0" w:before="0" w:line="240"/>
        <w:ind w:left="360" w:right="360"/>
      </w:pPr>
      <w:r>
        <w:rPr>
          <w:rFonts w:ascii="Courier New" w:cs="Courier New" w:eastAsia="Courier New" w:hAnsi="Courier New"/>
          <w:color w:val="A8D8EA"/>
          <w:sz w:val="16"/>
          <w:szCs w:val="16"/>
        </w:rPr>
        <w:t xml:space="preserve">import requests, pandas as pd, os, time</w:t>
      </w:r>
    </w:p>
    <w:p>
      <w:pPr>
        <w:shd w:fill="1E1E2E" w:val="clear"/>
        <w:spacing w:after="0" w:before="0" w:line="240"/>
        <w:ind w:left="360" w:right="360"/>
      </w:pPr>
      <w:r>
        <w:rPr>
          <w:rFonts w:ascii="Courier New" w:cs="Courier New" w:eastAsia="Courier New" w:hAnsi="Courier New"/>
          <w:color w:val="A8D8EA"/>
          <w:sz w:val="16"/>
          <w:szCs w:val="16"/>
        </w:rPr>
        <w:t xml:space="preserve">from datetime import date, timedelta</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START_DATE = "1981-01-01"</w:t>
      </w:r>
    </w:p>
    <w:p>
      <w:pPr>
        <w:shd w:fill="1E1E2E" w:val="clear"/>
        <w:spacing w:after="0" w:before="0" w:line="240"/>
        <w:ind w:left="360" w:right="360"/>
      </w:pPr>
      <w:r>
        <w:rPr>
          <w:rFonts w:ascii="Courier New" w:cs="Courier New" w:eastAsia="Courier New" w:hAnsi="Courier New"/>
          <w:color w:val="A8D8EA"/>
          <w:sz w:val="16"/>
          <w:szCs w:val="16"/>
        </w:rPr>
        <w:t xml:space="preserve">END_DATE   = date.today().strftime("%Y-%m-%d")   # DYNAMIQUE: toujours a jour</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BASINS = [</w:t>
      </w:r>
    </w:p>
    <w:p>
      <w:pPr>
        <w:shd w:fill="1E1E2E" w:val="clear"/>
        <w:spacing w:after="0" w:before="0" w:line="240"/>
        <w:ind w:left="360" w:right="360"/>
      </w:pPr>
      <w:r>
        <w:rPr>
          <w:rFonts w:ascii="Courier New" w:cs="Courier New" w:eastAsia="Courier New" w:hAnsi="Courier New"/>
          <w:color w:val="A8D8EA"/>
          <w:sz w:val="16"/>
          <w:szCs w:val="16"/>
        </w:rPr>
        <w:t xml:space="preserve">    {"name": "Sebou",       "lat": 34.1, "lon": -5.5, "area_km2": 40000},</w:t>
      </w:r>
    </w:p>
    <w:p>
      <w:pPr>
        <w:shd w:fill="1E1E2E" w:val="clear"/>
        <w:spacing w:after="0" w:before="0" w:line="240"/>
        <w:ind w:left="360" w:right="360"/>
      </w:pPr>
      <w:r>
        <w:rPr>
          <w:rFonts w:ascii="Courier New" w:cs="Courier New" w:eastAsia="Courier New" w:hAnsi="Courier New"/>
          <w:color w:val="A8D8EA"/>
          <w:sz w:val="16"/>
          <w:szCs w:val="16"/>
        </w:rPr>
        <w:t xml:space="preserve">    {"name": "Oum Er-Rbia", "lat": 32.6, "lon": -7.2, "area_km2": 35000},</w:t>
      </w:r>
    </w:p>
    <w:p>
      <w:pPr>
        <w:shd w:fill="1E1E2E" w:val="clear"/>
        <w:spacing w:after="0" w:before="0" w:line="240"/>
        <w:ind w:left="360" w:right="360"/>
      </w:pPr>
      <w:r>
        <w:rPr>
          <w:rFonts w:ascii="Courier New" w:cs="Courier New" w:eastAsia="Courier New" w:hAnsi="Courier New"/>
          <w:color w:val="A8D8EA"/>
          <w:sz w:val="16"/>
          <w:szCs w:val="16"/>
        </w:rPr>
        <w:t xml:space="preserve">    # ... 9 bassins au total</w:t>
      </w:r>
    </w:p>
    <w:p>
      <w:pPr>
        <w:shd w:fill="1E1E2E" w:val="clear"/>
        <w:spacing w:after="0" w:before="0" w:line="240"/>
        <w:ind w:left="360" w:right="360"/>
      </w:pPr>
      <w:r>
        <w:rPr>
          <w:rFonts w:ascii="Courier New" w:cs="Courier New" w:eastAsia="Courier New" w:hAnsi="Courier New"/>
          <w:color w:val="A8D8EA"/>
          <w:sz w:val="16"/>
          <w:szCs w:val="16"/>
        </w:rPr>
        <w:t xml:space="preserv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def fetch_basin(basin, retries=5):</w:t>
      </w:r>
    </w:p>
    <w:p>
      <w:pPr>
        <w:shd w:fill="1E1E2E" w:val="clear"/>
        <w:spacing w:after="0" w:before="0" w:line="240"/>
        <w:ind w:left="360" w:right="360"/>
      </w:pPr>
      <w:r>
        <w:rPr>
          <w:rFonts w:ascii="Courier New" w:cs="Courier New" w:eastAsia="Courier New" w:hAnsi="Courier New"/>
          <w:color w:val="A8D8EA"/>
          <w:sz w:val="16"/>
          <w:szCs w:val="16"/>
        </w:rPr>
        <w:t xml:space="preserve">    """Cache intelligent: ne re-telecharge que si donnees &gt; 7 jours."""</w:t>
      </w:r>
    </w:p>
    <w:p>
      <w:pPr>
        <w:shd w:fill="1E1E2E" w:val="clear"/>
        <w:spacing w:after="0" w:before="0" w:line="240"/>
        <w:ind w:left="360" w:right="360"/>
      </w:pPr>
      <w:r>
        <w:rPr>
          <w:rFonts w:ascii="Courier New" w:cs="Courier New" w:eastAsia="Courier New" w:hAnsi="Courier New"/>
          <w:color w:val="A8D8EA"/>
          <w:sz w:val="16"/>
          <w:szCs w:val="16"/>
        </w:rPr>
        <w:t xml:space="preserve">    cache = os.path.join(CACHE_DIR, f"{basin['name']}.csv")</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if os.path.exists(cache):</w:t>
      </w:r>
    </w:p>
    <w:p>
      <w:pPr>
        <w:shd w:fill="1E1E2E" w:val="clear"/>
        <w:spacing w:after="0" w:before="0" w:line="240"/>
        <w:ind w:left="360" w:right="360"/>
      </w:pPr>
      <w:r>
        <w:rPr>
          <w:rFonts w:ascii="Courier New" w:cs="Courier New" w:eastAsia="Courier New" w:hAnsi="Courier New"/>
          <w:color w:val="A8D8EA"/>
          <w:sz w:val="16"/>
          <w:szCs w:val="16"/>
        </w:rPr>
        <w:t xml:space="preserve">        df = pd.read_csv(cache, parse_dates=["date"])</w:t>
      </w:r>
    </w:p>
    <w:p>
      <w:pPr>
        <w:shd w:fill="1E1E2E" w:val="clear"/>
        <w:spacing w:after="0" w:before="0" w:line="240"/>
        <w:ind w:left="360" w:right="360"/>
      </w:pPr>
      <w:r>
        <w:rPr>
          <w:rFonts w:ascii="Courier New" w:cs="Courier New" w:eastAsia="Courier New" w:hAnsi="Courier New"/>
          <w:color w:val="A8D8EA"/>
          <w:sz w:val="16"/>
          <w:szCs w:val="16"/>
        </w:rPr>
        <w:t xml:space="preserve">        cutoff = pd.Timestamp(date.today() - timedelta(days=7))</w:t>
      </w:r>
    </w:p>
    <w:p>
      <w:pPr>
        <w:shd w:fill="1E1E2E" w:val="clear"/>
        <w:spacing w:after="0" w:before="0" w:line="240"/>
        <w:ind w:left="360" w:right="360"/>
      </w:pPr>
      <w:r>
        <w:rPr>
          <w:rFonts w:ascii="Courier New" w:cs="Courier New" w:eastAsia="Courier New" w:hAnsi="Courier New"/>
          <w:color w:val="A8D8EA"/>
          <w:sz w:val="16"/>
          <w:szCs w:val="16"/>
        </w:rPr>
        <w:t xml:space="preserve">        if df["date"].max() &gt;= cutoff:</w:t>
      </w:r>
    </w:p>
    <w:p>
      <w:pPr>
        <w:shd w:fill="1E1E2E" w:val="clear"/>
        <w:spacing w:after="0" w:before="0" w:line="240"/>
        <w:ind w:left="360" w:right="360"/>
      </w:pPr>
      <w:r>
        <w:rPr>
          <w:rFonts w:ascii="Courier New" w:cs="Courier New" w:eastAsia="Courier New" w:hAnsi="Courier New"/>
          <w:color w:val="A8D8EA"/>
          <w:sz w:val="16"/>
          <w:szCs w:val="16"/>
        </w:rPr>
        <w:t xml:space="preserve">            return df             # Cache valide -&gt; pas de requete</w:t>
      </w:r>
    </w:p>
    <w:p>
      <w:pPr>
        <w:shd w:fill="1E1E2E" w:val="clear"/>
        <w:spacing w:after="0" w:before="0" w:line="240"/>
        <w:ind w:left="360" w:right="360"/>
      </w:pPr>
      <w:r>
        <w:rPr>
          <w:rFonts w:ascii="Courier New" w:cs="Courier New" w:eastAsia="Courier New" w:hAnsi="Courier New"/>
          <w:color w:val="A8D8EA"/>
          <w:sz w:val="16"/>
          <w:szCs w:val="16"/>
        </w:rPr>
        <w:t xml:space="preserve">        os.remove(cache)         # Cache perime -&gt; supprimer</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url = "https://archive-api.open-meteo.com/v1/archive"</w:t>
      </w:r>
    </w:p>
    <w:p>
      <w:pPr>
        <w:shd w:fill="1E1E2E" w:val="clear"/>
        <w:spacing w:after="0" w:before="0" w:line="240"/>
        <w:ind w:left="360" w:right="360"/>
      </w:pPr>
      <w:r>
        <w:rPr>
          <w:rFonts w:ascii="Courier New" w:cs="Courier New" w:eastAsia="Courier New" w:hAnsi="Courier New"/>
          <w:color w:val="A8D8EA"/>
          <w:sz w:val="16"/>
          <w:szCs w:val="16"/>
        </w:rPr>
        <w:t xml:space="preserve">    params = {</w:t>
      </w:r>
    </w:p>
    <w:p>
      <w:pPr>
        <w:shd w:fill="1E1E2E" w:val="clear"/>
        <w:spacing w:after="0" w:before="0" w:line="240"/>
        <w:ind w:left="360" w:right="360"/>
      </w:pPr>
      <w:r>
        <w:rPr>
          <w:rFonts w:ascii="Courier New" w:cs="Courier New" w:eastAsia="Courier New" w:hAnsi="Courier New"/>
          <w:color w:val="A8D8EA"/>
          <w:sz w:val="16"/>
          <w:szCs w:val="16"/>
        </w:rPr>
        <w:t xml:space="preserve">        "latitude": basin["lat"], "longitude": basin["lon"],</w:t>
      </w:r>
    </w:p>
    <w:p>
      <w:pPr>
        <w:shd w:fill="1E1E2E" w:val="clear"/>
        <w:spacing w:after="0" w:before="0" w:line="240"/>
        <w:ind w:left="360" w:right="360"/>
      </w:pPr>
      <w:r>
        <w:rPr>
          <w:rFonts w:ascii="Courier New" w:cs="Courier New" w:eastAsia="Courier New" w:hAnsi="Courier New"/>
          <w:color w:val="A8D8EA"/>
          <w:sz w:val="16"/>
          <w:szCs w:val="16"/>
        </w:rPr>
        <w:t xml:space="preserve">        "start_date": START_DATE, "end_date": END_DATE,</w:t>
      </w:r>
    </w:p>
    <w:p>
      <w:pPr>
        <w:shd w:fill="1E1E2E" w:val="clear"/>
        <w:spacing w:after="0" w:before="0" w:line="240"/>
        <w:ind w:left="360" w:right="360"/>
      </w:pPr>
      <w:r>
        <w:rPr>
          <w:rFonts w:ascii="Courier New" w:cs="Courier New" w:eastAsia="Courier New" w:hAnsi="Courier New"/>
          <w:color w:val="A8D8EA"/>
          <w:sz w:val="16"/>
          <w:szCs w:val="16"/>
        </w:rPr>
        <w:t xml:space="preserve">        "daily": "precipitation_sum,temperature_2m_mean,et0_fao_evapotranspiration",</w:t>
      </w:r>
    </w:p>
    <w:p>
      <w:pPr>
        <w:shd w:fill="1E1E2E" w:val="clear"/>
        <w:spacing w:after="0" w:before="0" w:line="240"/>
        <w:ind w:left="360" w:right="360"/>
      </w:pPr>
      <w:r>
        <w:rPr>
          <w:rFonts w:ascii="Courier New" w:cs="Courier New" w:eastAsia="Courier New" w:hAnsi="Courier New"/>
          <w:color w:val="A8D8EA"/>
          <w:sz w:val="16"/>
          <w:szCs w:val="16"/>
        </w:rPr>
        <w:t xml:space="preserve">        "timezone": "UTC",</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for attempt in range(retries):</w:t>
      </w:r>
    </w:p>
    <w:p>
      <w:pPr>
        <w:shd w:fill="1E1E2E" w:val="clear"/>
        <w:spacing w:after="0" w:before="0" w:line="240"/>
        <w:ind w:left="360" w:right="360"/>
      </w:pPr>
      <w:r>
        <w:rPr>
          <w:rFonts w:ascii="Courier New" w:cs="Courier New" w:eastAsia="Courier New" w:hAnsi="Courier New"/>
          <w:color w:val="A8D8EA"/>
          <w:sz w:val="16"/>
          <w:szCs w:val="16"/>
        </w:rPr>
        <w:t xml:space="preserve">        try:</w:t>
      </w:r>
    </w:p>
    <w:p>
      <w:pPr>
        <w:shd w:fill="1E1E2E" w:val="clear"/>
        <w:spacing w:after="0" w:before="0" w:line="240"/>
        <w:ind w:left="360" w:right="360"/>
      </w:pPr>
      <w:r>
        <w:rPr>
          <w:rFonts w:ascii="Courier New" w:cs="Courier New" w:eastAsia="Courier New" w:hAnsi="Courier New"/>
          <w:color w:val="A8D8EA"/>
          <w:sz w:val="16"/>
          <w:szCs w:val="16"/>
        </w:rPr>
        <w:t xml:space="preserve">            time.sleep(10)       # Respecter la limite API</w:t>
      </w:r>
    </w:p>
    <w:p>
      <w:pPr>
        <w:shd w:fill="1E1E2E" w:val="clear"/>
        <w:spacing w:after="0" w:before="0" w:line="240"/>
        <w:ind w:left="360" w:right="360"/>
      </w:pPr>
      <w:r>
        <w:rPr>
          <w:rFonts w:ascii="Courier New" w:cs="Courier New" w:eastAsia="Courier New" w:hAnsi="Courier New"/>
          <w:color w:val="A8D8EA"/>
          <w:sz w:val="16"/>
          <w:szCs w:val="16"/>
        </w:rPr>
        <w:t xml:space="preserve">            r = requests.get(url, params=params, timeout=120)</w:t>
      </w:r>
    </w:p>
    <w:p>
      <w:pPr>
        <w:shd w:fill="1E1E2E" w:val="clear"/>
        <w:spacing w:after="0" w:before="0" w:line="240"/>
        <w:ind w:left="360" w:right="360"/>
      </w:pPr>
      <w:r>
        <w:rPr>
          <w:rFonts w:ascii="Courier New" w:cs="Courier New" w:eastAsia="Courier New" w:hAnsi="Courier New"/>
          <w:color w:val="A8D8EA"/>
          <w:sz w:val="16"/>
          <w:szCs w:val="16"/>
        </w:rPr>
        <w:t xml:space="preserve">            r.raise_for_status()</w:t>
      </w:r>
    </w:p>
    <w:p>
      <w:pPr>
        <w:shd w:fill="1E1E2E" w:val="clear"/>
        <w:spacing w:after="0" w:before="0" w:line="240"/>
        <w:ind w:left="360" w:right="360"/>
      </w:pPr>
      <w:r>
        <w:rPr>
          <w:rFonts w:ascii="Courier New" w:cs="Courier New" w:eastAsia="Courier New" w:hAnsi="Courier New"/>
          <w:color w:val="A8D8EA"/>
          <w:sz w:val="16"/>
          <w:szCs w:val="16"/>
        </w:rPr>
        <w:t xml:space="preserve">            d = r.json()</w:t>
      </w:r>
    </w:p>
    <w:p>
      <w:pPr>
        <w:shd w:fill="1E1E2E" w:val="clear"/>
        <w:spacing w:after="0" w:before="0" w:line="240"/>
        <w:ind w:left="360" w:right="360"/>
      </w:pPr>
      <w:r>
        <w:rPr>
          <w:rFonts w:ascii="Courier New" w:cs="Courier New" w:eastAsia="Courier New" w:hAnsi="Courier New"/>
          <w:color w:val="A8D8EA"/>
          <w:sz w:val="16"/>
          <w:szCs w:val="16"/>
        </w:rPr>
        <w:t xml:space="preserve">            df = pd.DataFrame({</w:t>
      </w:r>
    </w:p>
    <w:p>
      <w:pPr>
        <w:shd w:fill="1E1E2E" w:val="clear"/>
        <w:spacing w:after="0" w:before="0" w:line="240"/>
        <w:ind w:left="360" w:right="360"/>
      </w:pPr>
      <w:r>
        <w:rPr>
          <w:rFonts w:ascii="Courier New" w:cs="Courier New" w:eastAsia="Courier New" w:hAnsi="Courier New"/>
          <w:color w:val="A8D8EA"/>
          <w:sz w:val="16"/>
          <w:szCs w:val="16"/>
        </w:rPr>
        <w:t xml:space="preserve">                "date":   pd.to_datetime(d["daily"]["time"]),</w:t>
      </w:r>
    </w:p>
    <w:p>
      <w:pPr>
        <w:shd w:fill="1E1E2E" w:val="clear"/>
        <w:spacing w:after="0" w:before="0" w:line="240"/>
        <w:ind w:left="360" w:right="360"/>
      </w:pPr>
      <w:r>
        <w:rPr>
          <w:rFonts w:ascii="Courier New" w:cs="Courier New" w:eastAsia="Courier New" w:hAnsi="Courier New"/>
          <w:color w:val="A8D8EA"/>
          <w:sz w:val="16"/>
          <w:szCs w:val="16"/>
        </w:rPr>
        <w:t xml:space="preserve">                "precip": d["daily"]["precipitation_sum"],</w:t>
      </w:r>
    </w:p>
    <w:p>
      <w:pPr>
        <w:shd w:fill="1E1E2E" w:val="clear"/>
        <w:spacing w:after="0" w:before="0" w:line="240"/>
        <w:ind w:left="360" w:right="360"/>
      </w:pPr>
      <w:r>
        <w:rPr>
          <w:rFonts w:ascii="Courier New" w:cs="Courier New" w:eastAsia="Courier New" w:hAnsi="Courier New"/>
          <w:color w:val="A8D8EA"/>
          <w:sz w:val="16"/>
          <w:szCs w:val="16"/>
        </w:rPr>
        <w:t xml:space="preserve">                "temp":   d["daily"]["temperature_2m_mean"],</w:t>
      </w:r>
    </w:p>
    <w:p>
      <w:pPr>
        <w:shd w:fill="1E1E2E" w:val="clear"/>
        <w:spacing w:after="0" w:before="0" w:line="240"/>
        <w:ind w:left="360" w:right="360"/>
      </w:pPr>
      <w:r>
        <w:rPr>
          <w:rFonts w:ascii="Courier New" w:cs="Courier New" w:eastAsia="Courier New" w:hAnsi="Courier New"/>
          <w:color w:val="A8D8EA"/>
          <w:sz w:val="16"/>
          <w:szCs w:val="16"/>
        </w:rPr>
        <w:t xml:space="preserve">                "et0":    d["daily"]["et0_fao_evapotranspiration"],</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df.to_csv(cache, index=False)</w:t>
      </w:r>
    </w:p>
    <w:p>
      <w:pPr>
        <w:shd w:fill="1E1E2E" w:val="clear"/>
        <w:spacing w:after="0" w:before="0" w:line="240"/>
        <w:ind w:left="360" w:right="360"/>
      </w:pPr>
      <w:r>
        <w:rPr>
          <w:rFonts w:ascii="Courier New" w:cs="Courier New" w:eastAsia="Courier New" w:hAnsi="Courier New"/>
          <w:color w:val="A8D8EA"/>
          <w:sz w:val="16"/>
          <w:szCs w:val="16"/>
        </w:rPr>
        <w:t xml:space="preserve">            return df</w:t>
      </w:r>
    </w:p>
    <w:p>
      <w:pPr>
        <w:shd w:fill="1E1E2E" w:val="clear"/>
        <w:spacing w:after="0" w:before="0" w:line="240"/>
        <w:ind w:left="360" w:right="360"/>
      </w:pPr>
      <w:r>
        <w:rPr>
          <w:rFonts w:ascii="Courier New" w:cs="Courier New" w:eastAsia="Courier New" w:hAnsi="Courier New"/>
          <w:color w:val="A8D8EA"/>
          <w:sz w:val="16"/>
          <w:szCs w:val="16"/>
        </w:rPr>
        <w:t xml:space="preserve">        except Exception as e:</w:t>
      </w:r>
    </w:p>
    <w:p>
      <w:pPr>
        <w:shd w:fill="1E1E2E" w:val="clear"/>
        <w:spacing w:after="0" w:before="0" w:line="240"/>
        <w:ind w:left="360" w:right="360"/>
      </w:pPr>
      <w:r>
        <w:rPr>
          <w:rFonts w:ascii="Courier New" w:cs="Courier New" w:eastAsia="Courier New" w:hAnsi="Courier New"/>
          <w:color w:val="A8D8EA"/>
          <w:sz w:val="16"/>
          <w:szCs w:val="16"/>
        </w:rPr>
        <w:t xml:space="preserve">            time.sleep(30 * (attempt + 1))    # Backoff exponentiel</w:t>
      </w:r>
    </w:p>
    <w:p>
      <w:pPr>
        <w:shd w:fill="1E1E2E" w:val="clear"/>
        <w:spacing w:after="0" w:before="0" w:line="240"/>
        <w:ind w:left="360" w:right="360"/>
      </w:pPr>
      <w:r>
        <w:rPr>
          <w:rFonts w:ascii="Courier New" w:cs="Courier New" w:eastAsia="Courier New" w:hAnsi="Courier New"/>
          <w:color w:val="A8D8EA"/>
          <w:sz w:val="16"/>
          <w:szCs w:val="16"/>
        </w:rPr>
        <w:t xml:space="preserve">    raise RuntimeError(f"Cannot fetch {basin['name']}")</w:t>
      </w:r>
    </w:p>
    <w:p>
      <w:r>
        <w:t xml:space="preserve"/>
      </w:r>
    </w:p>
    <w:p>
      <w:pPr>
        <w:pStyle w:val="Heading2"/>
        <w:spacing w:after="120" w:before="240"/>
      </w:pPr>
      <w:r>
        <w:rPr>
          <w:rFonts w:ascii="Arial" w:cs="Arial" w:eastAsia="Arial" w:hAnsi="Arial"/>
          <w:b/>
          <w:bCs/>
          <w:color w:val="1F618D"/>
          <w:sz w:val="24"/>
          <w:szCs w:val="24"/>
        </w:rPr>
        <w:t xml:space="preserve">7.2 Collecte ENSO / ONI (NOAA)</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fetch_enso() : Index ENSO</w:t>
      </w:r>
    </w:p>
    <w:p>
      <w:pPr>
        <w:shd w:fill="1E1E2E" w:val="clear"/>
        <w:spacing w:after="0" w:before="0" w:line="240"/>
        <w:ind w:left="360" w:right="360"/>
      </w:pPr>
      <w:r>
        <w:rPr>
          <w:rFonts w:ascii="Courier New" w:cs="Courier New" w:eastAsia="Courier New" w:hAnsi="Courier New"/>
          <w:color w:val="A8D8EA"/>
          <w:sz w:val="16"/>
          <w:szCs w:val="16"/>
        </w:rPr>
        <w:t xml:space="preserve">def fetch_enso():</w:t>
      </w:r>
    </w:p>
    <w:p>
      <w:pPr>
        <w:shd w:fill="1E1E2E" w:val="clear"/>
        <w:spacing w:after="0" w:before="0" w:line="240"/>
        <w:ind w:left="360" w:right="360"/>
      </w:pPr>
      <w:r>
        <w:rPr>
          <w:rFonts w:ascii="Courier New" w:cs="Courier New" w:eastAsia="Courier New" w:hAnsi="Courier New"/>
          <w:color w:val="A8D8EA"/>
          <w:sz w:val="16"/>
          <w:szCs w:val="16"/>
        </w:rPr>
        <w:t xml:space="preserve">    cache = os.path.join(CACHE_DIR, "oni.csv")</w:t>
      </w:r>
    </w:p>
    <w:p>
      <w:pPr>
        <w:shd w:fill="1E1E2E" w:val="clear"/>
        <w:spacing w:after="0" w:before="0" w:line="240"/>
        <w:ind w:left="360" w:right="360"/>
      </w:pPr>
      <w:r>
        <w:rPr>
          <w:rFonts w:ascii="Courier New" w:cs="Courier New" w:eastAsia="Courier New" w:hAnsi="Courier New"/>
          <w:color w:val="A8D8EA"/>
          <w:sz w:val="16"/>
          <w:szCs w:val="16"/>
        </w:rPr>
        <w:t xml:space="preserve">    if os.path.exists(cache):</w:t>
      </w:r>
    </w:p>
    <w:p>
      <w:pPr>
        <w:shd w:fill="1E1E2E" w:val="clear"/>
        <w:spacing w:after="0" w:before="0" w:line="240"/>
        <w:ind w:left="360" w:right="360"/>
      </w:pPr>
      <w:r>
        <w:rPr>
          <w:rFonts w:ascii="Courier New" w:cs="Courier New" w:eastAsia="Courier New" w:hAnsi="Courier New"/>
          <w:color w:val="A8D8EA"/>
          <w:sz w:val="16"/>
          <w:szCs w:val="16"/>
        </w:rPr>
        <w:t xml:space="preserve">        try:</w:t>
      </w:r>
    </w:p>
    <w:p>
      <w:pPr>
        <w:shd w:fill="1E1E2E" w:val="clear"/>
        <w:spacing w:after="0" w:before="0" w:line="240"/>
        <w:ind w:left="360" w:right="360"/>
      </w:pPr>
      <w:r>
        <w:rPr>
          <w:rFonts w:ascii="Courier New" w:cs="Courier New" w:eastAsia="Courier New" w:hAnsi="Courier New"/>
          <w:color w:val="A8D8EA"/>
          <w:sz w:val="16"/>
          <w:szCs w:val="16"/>
        </w:rPr>
        <w:t xml:space="preserve">            df = pd.read_csv(cache)</w:t>
      </w:r>
    </w:p>
    <w:p>
      <w:pPr>
        <w:shd w:fill="1E1E2E" w:val="clear"/>
        <w:spacing w:after="0" w:before="0" w:line="240"/>
        <w:ind w:left="360" w:right="360"/>
      </w:pPr>
      <w:r>
        <w:rPr>
          <w:rFonts w:ascii="Courier New" w:cs="Courier New" w:eastAsia="Courier New" w:hAnsi="Courier New"/>
          <w:color w:val="A8D8EA"/>
          <w:sz w:val="16"/>
          <w:szCs w:val="16"/>
        </w:rPr>
        <w:t xml:space="preserve">            if len(df) &gt; 100: return df</w:t>
      </w:r>
    </w:p>
    <w:p>
      <w:pPr>
        <w:shd w:fill="1E1E2E" w:val="clear"/>
        <w:spacing w:after="0" w:before="0" w:line="240"/>
        <w:ind w:left="360" w:right="360"/>
      </w:pPr>
      <w:r>
        <w:rPr>
          <w:rFonts w:ascii="Courier New" w:cs="Courier New" w:eastAsia="Courier New" w:hAnsi="Courier New"/>
          <w:color w:val="A8D8EA"/>
          <w:sz w:val="16"/>
          <w:szCs w:val="16"/>
        </w:rPr>
        <w:t xml:space="preserve">        except Exception: pass</w:t>
      </w:r>
    </w:p>
    <w:p>
      <w:pPr>
        <w:shd w:fill="1E1E2E" w:val="clear"/>
        <w:spacing w:after="0" w:before="0" w:line="240"/>
        <w:ind w:left="360" w:right="360"/>
      </w:pPr>
      <w:r>
        <w:rPr>
          <w:rFonts w:ascii="Courier New" w:cs="Courier New" w:eastAsia="Courier New" w:hAnsi="Courier New"/>
          <w:color w:val="A8D8EA"/>
          <w:sz w:val="16"/>
          <w:szCs w:val="16"/>
        </w:rPr>
        <w:t xml:space="preserve">        os.remove(cache)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url = "https://www.cpc.ncep.noaa.gov/data/indices/oni.ascii.txt"</w:t>
      </w:r>
    </w:p>
    <w:p>
      <w:pPr>
        <w:shd w:fill="1E1E2E" w:val="clear"/>
        <w:spacing w:after="0" w:before="0" w:line="240"/>
        <w:ind w:left="360" w:right="360"/>
      </w:pPr>
      <w:r>
        <w:rPr>
          <w:rFonts w:ascii="Courier New" w:cs="Courier New" w:eastAsia="Courier New" w:hAnsi="Courier New"/>
          <w:color w:val="A8D8EA"/>
          <w:sz w:val="16"/>
          <w:szCs w:val="16"/>
        </w:rPr>
        <w:t xml:space="preserve">    # Dictionnaire pour convertir les saisons en mois</w:t>
      </w:r>
    </w:p>
    <w:p>
      <w:pPr>
        <w:shd w:fill="1E1E2E" w:val="clear"/>
        <w:spacing w:after="0" w:before="0" w:line="240"/>
        <w:ind w:left="360" w:right="360"/>
      </w:pPr>
      <w:r>
        <w:rPr>
          <w:rFonts w:ascii="Courier New" w:cs="Courier New" w:eastAsia="Courier New" w:hAnsi="Courier New"/>
          <w:color w:val="A8D8EA"/>
          <w:sz w:val="16"/>
          <w:szCs w:val="16"/>
        </w:rPr>
        <w:t xml:space="preserve">    SEASON_MAP = {"DJF":1, "JFM":2, "FMA":3, "MAM":4, "AMJ":5,</w:t>
      </w:r>
    </w:p>
    <w:p>
      <w:pPr>
        <w:shd w:fill="1E1E2E" w:val="clear"/>
        <w:spacing w:after="0" w:before="0" w:line="240"/>
        <w:ind w:left="360" w:right="360"/>
      </w:pPr>
      <w:r>
        <w:rPr>
          <w:rFonts w:ascii="Courier New" w:cs="Courier New" w:eastAsia="Courier New" w:hAnsi="Courier New"/>
          <w:color w:val="A8D8EA"/>
          <w:sz w:val="16"/>
          <w:szCs w:val="16"/>
        </w:rPr>
        <w:t xml:space="preserve">                  "MJJ":6, "JJA":7, "JAS":8, "ASO":9, "SON":10,</w:t>
      </w:r>
    </w:p>
    <w:p>
      <w:pPr>
        <w:shd w:fill="1E1E2E" w:val="clear"/>
        <w:spacing w:after="0" w:before="0" w:line="240"/>
        <w:ind w:left="360" w:right="360"/>
      </w:pPr>
      <w:r>
        <w:rPr>
          <w:rFonts w:ascii="Courier New" w:cs="Courier New" w:eastAsia="Courier New" w:hAnsi="Courier New"/>
          <w:color w:val="A8D8EA"/>
          <w:sz w:val="16"/>
          <w:szCs w:val="16"/>
        </w:rPr>
        <w:t xml:space="preserve">                  "OND":11, "NDJ":12}</w:t>
      </w:r>
    </w:p>
    <w:p>
      <w:pPr>
        <w:shd w:fill="1E1E2E" w:val="clear"/>
        <w:spacing w:after="0" w:before="0" w:line="240"/>
        <w:ind w:left="360" w:right="360"/>
      </w:pPr>
      <w:r>
        <w:rPr>
          <w:rFonts w:ascii="Courier New" w:cs="Courier New" w:eastAsia="Courier New" w:hAnsi="Courier New"/>
          <w:color w:val="A8D8EA"/>
          <w:sz w:val="16"/>
          <w:szCs w:val="16"/>
        </w:rPr>
        <w:t xml:space="preserve">    r = requests.get(url, timeout=30)</w:t>
      </w:r>
    </w:p>
    <w:p>
      <w:pPr>
        <w:shd w:fill="1E1E2E" w:val="clear"/>
        <w:spacing w:after="0" w:before="0" w:line="240"/>
        <w:ind w:left="360" w:right="360"/>
      </w:pPr>
      <w:r>
        <w:rPr>
          <w:rFonts w:ascii="Courier New" w:cs="Courier New" w:eastAsia="Courier New" w:hAnsi="Courier New"/>
          <w:color w:val="A8D8EA"/>
          <w:sz w:val="16"/>
          <w:szCs w:val="16"/>
        </w:rPr>
        <w:t xml:space="preserve">    rows = []</w:t>
      </w:r>
    </w:p>
    <w:p>
      <w:pPr>
        <w:shd w:fill="1E1E2E" w:val="clear"/>
        <w:spacing w:after="0" w:before="0" w:line="240"/>
        <w:ind w:left="360" w:right="360"/>
      </w:pPr>
      <w:r>
        <w:rPr>
          <w:rFonts w:ascii="Courier New" w:cs="Courier New" w:eastAsia="Courier New" w:hAnsi="Courier New"/>
          <w:color w:val="A8D8EA"/>
          <w:sz w:val="16"/>
          <w:szCs w:val="16"/>
        </w:rPr>
        <w:t xml:space="preserve">    for line in r.text.strip().split("\n"):</w:t>
      </w:r>
    </w:p>
    <w:p>
      <w:pPr>
        <w:shd w:fill="1E1E2E" w:val="clear"/>
        <w:spacing w:after="0" w:before="0" w:line="240"/>
        <w:ind w:left="360" w:right="360"/>
      </w:pPr>
      <w:r>
        <w:rPr>
          <w:rFonts w:ascii="Courier New" w:cs="Courier New" w:eastAsia="Courier New" w:hAnsi="Courier New"/>
          <w:color w:val="A8D8EA"/>
          <w:sz w:val="16"/>
          <w:szCs w:val="16"/>
        </w:rPr>
        <w:t xml:space="preserve">        parts = line.split()</w:t>
      </w:r>
    </w:p>
    <w:p>
      <w:pPr>
        <w:shd w:fill="1E1E2E" w:val="clear"/>
        <w:spacing w:after="0" w:before="0" w:line="240"/>
        <w:ind w:left="360" w:right="360"/>
      </w:pPr>
      <w:r>
        <w:rPr>
          <w:rFonts w:ascii="Courier New" w:cs="Courier New" w:eastAsia="Courier New" w:hAnsi="Courier New"/>
          <w:color w:val="A8D8EA"/>
          <w:sz w:val="16"/>
          <w:szCs w:val="16"/>
        </w:rPr>
        <w:t xml:space="preserve">        if len(parts) &lt; 3: continue</w:t>
      </w:r>
    </w:p>
    <w:p>
      <w:pPr>
        <w:shd w:fill="1E1E2E" w:val="clear"/>
        <w:spacing w:after="0" w:before="0" w:line="240"/>
        <w:ind w:left="360" w:right="360"/>
      </w:pPr>
      <w:r>
        <w:rPr>
          <w:rFonts w:ascii="Courier New" w:cs="Courier New" w:eastAsia="Courier New" w:hAnsi="Courier New"/>
          <w:color w:val="A8D8EA"/>
          <w:sz w:val="16"/>
          <w:szCs w:val="16"/>
        </w:rPr>
        <w:t xml:space="preserve">        yr  = int(parts[0])</w:t>
      </w:r>
    </w:p>
    <w:p>
      <w:pPr>
        <w:shd w:fill="1E1E2E" w:val="clear"/>
        <w:spacing w:after="0" w:before="0" w:line="240"/>
        <w:ind w:left="360" w:right="360"/>
      </w:pPr>
      <w:r>
        <w:rPr>
          <w:rFonts w:ascii="Courier New" w:cs="Courier New" w:eastAsia="Courier New" w:hAnsi="Courier New"/>
          <w:color w:val="A8D8EA"/>
          <w:sz w:val="16"/>
          <w:szCs w:val="16"/>
        </w:rPr>
        <w:t xml:space="preserve">        mon = SEASON_MAP.get(parts[1])   # "DJF" -&gt; 1</w:t>
      </w:r>
    </w:p>
    <w:p>
      <w:pPr>
        <w:shd w:fill="1E1E2E" w:val="clear"/>
        <w:spacing w:after="0" w:before="0" w:line="240"/>
        <w:ind w:left="360" w:right="360"/>
      </w:pPr>
      <w:r>
        <w:rPr>
          <w:rFonts w:ascii="Courier New" w:cs="Courier New" w:eastAsia="Courier New" w:hAnsi="Courier New"/>
          <w:color w:val="A8D8EA"/>
          <w:sz w:val="16"/>
          <w:szCs w:val="16"/>
        </w:rPr>
        <w:t xml:space="preserve">        if mon is None: continue</w:t>
      </w:r>
    </w:p>
    <w:p>
      <w:pPr>
        <w:shd w:fill="1E1E2E" w:val="clear"/>
        <w:spacing w:after="0" w:before="0" w:line="240"/>
        <w:ind w:left="360" w:right="360"/>
      </w:pPr>
      <w:r>
        <w:rPr>
          <w:rFonts w:ascii="Courier New" w:cs="Courier New" w:eastAsia="Courier New" w:hAnsi="Courier New"/>
          <w:color w:val="A8D8EA"/>
          <w:sz w:val="16"/>
          <w:szCs w:val="16"/>
        </w:rPr>
        <w:t xml:space="preserve">        rows.append({"year": yr, "month": mon, "oni": float(parts[2])})</w:t>
      </w:r>
    </w:p>
    <w:p>
      <w:pPr>
        <w:shd w:fill="1E1E2E" w:val="clear"/>
        <w:spacing w:after="0" w:before="0" w:line="240"/>
        <w:ind w:left="360" w:right="360"/>
      </w:pPr>
      <w:r>
        <w:rPr>
          <w:rFonts w:ascii="Courier New" w:cs="Courier New" w:eastAsia="Courier New" w:hAnsi="Courier New"/>
          <w:color w:val="A8D8EA"/>
          <w:sz w:val="16"/>
          <w:szCs w:val="16"/>
        </w:rPr>
        <w:t xml:space="preserve">    df = pd.DataFrame(rows).drop_duplicates(["year","month"])</w:t>
      </w:r>
    </w:p>
    <w:p>
      <w:pPr>
        <w:shd w:fill="1E1E2E" w:val="clear"/>
        <w:spacing w:after="0" w:before="0" w:line="240"/>
        <w:ind w:left="360" w:right="360"/>
      </w:pPr>
      <w:r>
        <w:rPr>
          <w:rFonts w:ascii="Courier New" w:cs="Courier New" w:eastAsia="Courier New" w:hAnsi="Courier New"/>
          <w:color w:val="A8D8EA"/>
          <w:sz w:val="16"/>
          <w:szCs w:val="16"/>
        </w:rPr>
        <w:t xml:space="preserve">    df.to_csv(cache, index=False)</w:t>
      </w:r>
    </w:p>
    <w:p>
      <w:pPr>
        <w:shd w:fill="1E1E2E" w:val="clear"/>
        <w:spacing w:after="0" w:before="0" w:line="240"/>
        <w:ind w:left="360" w:right="360"/>
      </w:pPr>
      <w:r>
        <w:rPr>
          <w:rFonts w:ascii="Courier New" w:cs="Courier New" w:eastAsia="Courier New" w:hAnsi="Courier New"/>
          <w:color w:val="A8D8EA"/>
          <w:sz w:val="16"/>
          <w:szCs w:val="16"/>
        </w:rPr>
        <w:t xml:space="preserve">    return df</w:t>
      </w:r>
    </w:p>
    <w:p>
      <w:r>
        <w:t xml:space="preserve"/>
      </w:r>
    </w:p>
    <w:p>
      <w:pPr>
        <w:pStyle w:val="Heading2"/>
        <w:spacing w:after="120" w:before="240"/>
      </w:pPr>
      <w:r>
        <w:rPr>
          <w:rFonts w:ascii="Arial" w:cs="Arial" w:eastAsia="Arial" w:hAnsi="Arial"/>
          <w:b/>
          <w:bCs/>
          <w:color w:val="1F618D"/>
          <w:sz w:val="24"/>
          <w:szCs w:val="24"/>
        </w:rPr>
        <w:t xml:space="preserve">7.3 Agrégation Mensuelle</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to_monthly() : Journalier -&gt; Mensuel</w:t>
      </w:r>
    </w:p>
    <w:p>
      <w:pPr>
        <w:shd w:fill="1E1E2E" w:val="clear"/>
        <w:spacing w:after="0" w:before="0" w:line="240"/>
        <w:ind w:left="360" w:right="360"/>
      </w:pPr>
      <w:r>
        <w:rPr>
          <w:rFonts w:ascii="Courier New" w:cs="Courier New" w:eastAsia="Courier New" w:hAnsi="Courier New"/>
          <w:color w:val="A8D8EA"/>
          <w:sz w:val="16"/>
          <w:szCs w:val="16"/>
        </w:rPr>
        <w:t xml:space="preserve">def to_monthly(df):</w:t>
      </w:r>
    </w:p>
    <w:p>
      <w:pPr>
        <w:shd w:fill="1E1E2E" w:val="clear"/>
        <w:spacing w:after="0" w:before="0" w:line="240"/>
        <w:ind w:left="360" w:right="360"/>
      </w:pPr>
      <w:r>
        <w:rPr>
          <w:rFonts w:ascii="Courier New" w:cs="Courier New" w:eastAsia="Courier New" w:hAnsi="Courier New"/>
          <w:color w:val="A8D8EA"/>
          <w:sz w:val="16"/>
          <w:szCs w:val="16"/>
        </w:rPr>
        <w:t xml:space="preserve">    """Convertit les donnees journalieres en mensuelles."""</w:t>
      </w:r>
    </w:p>
    <w:p>
      <w:pPr>
        <w:shd w:fill="1E1E2E" w:val="clear"/>
        <w:spacing w:after="0" w:before="0" w:line="240"/>
        <w:ind w:left="360" w:right="360"/>
      </w:pPr>
      <w:r>
        <w:rPr>
          <w:rFonts w:ascii="Courier New" w:cs="Courier New" w:eastAsia="Courier New" w:hAnsi="Courier New"/>
          <w:color w:val="A8D8EA"/>
          <w:sz w:val="16"/>
          <w:szCs w:val="16"/>
        </w:rPr>
        <w:t xml:space="preserve">    df["year"]  = df["date"].dt.year</w:t>
      </w:r>
    </w:p>
    <w:p>
      <w:pPr>
        <w:shd w:fill="1E1E2E" w:val="clear"/>
        <w:spacing w:after="0" w:before="0" w:line="240"/>
        <w:ind w:left="360" w:right="360"/>
      </w:pPr>
      <w:r>
        <w:rPr>
          <w:rFonts w:ascii="Courier New" w:cs="Courier New" w:eastAsia="Courier New" w:hAnsi="Courier New"/>
          <w:color w:val="A8D8EA"/>
          <w:sz w:val="16"/>
          <w:szCs w:val="16"/>
        </w:rPr>
        <w:t xml:space="preserve">    df["month"] = df["date"].dt.month</w:t>
      </w:r>
    </w:p>
    <w:p>
      <w:pPr>
        <w:shd w:fill="1E1E2E" w:val="clear"/>
        <w:spacing w:after="0" w:before="0" w:line="240"/>
        <w:ind w:left="360" w:right="360"/>
      </w:pPr>
      <w:r>
        <w:rPr>
          <w:rFonts w:ascii="Courier New" w:cs="Courier New" w:eastAsia="Courier New" w:hAnsi="Courier New"/>
          <w:color w:val="A8D8EA"/>
          <w:sz w:val="16"/>
          <w:szCs w:val="16"/>
        </w:rPr>
        <w:t xml:space="preserve">    m = df.groupby(["year","month"]).agg(</w:t>
      </w:r>
    </w:p>
    <w:p>
      <w:pPr>
        <w:shd w:fill="1E1E2E" w:val="clear"/>
        <w:spacing w:after="0" w:before="0" w:line="240"/>
        <w:ind w:left="360" w:right="360"/>
      </w:pPr>
      <w:r>
        <w:rPr>
          <w:rFonts w:ascii="Courier New" w:cs="Courier New" w:eastAsia="Courier New" w:hAnsi="Courier New"/>
          <w:color w:val="A8D8EA"/>
          <w:sz w:val="16"/>
          <w:szCs w:val="16"/>
        </w:rPr>
        <w:t xml:space="preserve">        precip=("precip","sum"),   # Precipitation totale [mm]</w:t>
      </w:r>
    </w:p>
    <w:p>
      <w:pPr>
        <w:shd w:fill="1E1E2E" w:val="clear"/>
        <w:spacing w:after="0" w:before="0" w:line="240"/>
        <w:ind w:left="360" w:right="360"/>
      </w:pPr>
      <w:r>
        <w:rPr>
          <w:rFonts w:ascii="Courier New" w:cs="Courier New" w:eastAsia="Courier New" w:hAnsi="Courier New"/>
          <w:color w:val="A8D8EA"/>
          <w:sz w:val="16"/>
          <w:szCs w:val="16"/>
        </w:rPr>
        <w:t xml:space="preserve">        temp  =("temp",  "mean"),  # Temp. moyenne [°C]</w:t>
      </w:r>
    </w:p>
    <w:p>
      <w:pPr>
        <w:shd w:fill="1E1E2E" w:val="clear"/>
        <w:spacing w:after="0" w:before="0" w:line="240"/>
        <w:ind w:left="360" w:right="360"/>
      </w:pPr>
      <w:r>
        <w:rPr>
          <w:rFonts w:ascii="Courier New" w:cs="Courier New" w:eastAsia="Courier New" w:hAnsi="Courier New"/>
          <w:color w:val="A8D8EA"/>
          <w:sz w:val="16"/>
          <w:szCs w:val="16"/>
        </w:rPr>
        <w:t xml:space="preserve">        et0   =("et0",   "sum"),   # Evapotransp. totale [mm]</w:t>
      </w:r>
    </w:p>
    <w:p>
      <w:pPr>
        <w:shd w:fill="1E1E2E" w:val="clear"/>
        <w:spacing w:after="0" w:before="0" w:line="240"/>
        <w:ind w:left="360" w:right="360"/>
      </w:pPr>
      <w:r>
        <w:rPr>
          <w:rFonts w:ascii="Courier New" w:cs="Courier New" w:eastAsia="Courier New" w:hAnsi="Courier New"/>
          <w:color w:val="A8D8EA"/>
          <w:sz w:val="16"/>
          <w:szCs w:val="16"/>
        </w:rPr>
        <w:t xml:space="preserve">        n     =("precip","count"), # Nb jours de donnees</w:t>
      </w:r>
    </w:p>
    <w:p>
      <w:pPr>
        <w:shd w:fill="1E1E2E" w:val="clear"/>
        <w:spacing w:after="0" w:before="0" w:line="240"/>
        <w:ind w:left="360" w:right="360"/>
      </w:pPr>
      <w:r>
        <w:rPr>
          <w:rFonts w:ascii="Courier New" w:cs="Courier New" w:eastAsia="Courier New" w:hAnsi="Courier New"/>
          <w:color w:val="A8D8EA"/>
          <w:sz w:val="16"/>
          <w:szCs w:val="16"/>
        </w:rPr>
        <w:t xml:space="preserve">    ).reset_index()</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Ne garder que les mois complets (&gt;= 20 jours)</w:t>
      </w:r>
    </w:p>
    <w:p>
      <w:pPr>
        <w:shd w:fill="1E1E2E" w:val="clear"/>
        <w:spacing w:after="0" w:before="0" w:line="240"/>
        <w:ind w:left="360" w:right="360"/>
      </w:pPr>
      <w:r>
        <w:rPr>
          <w:rFonts w:ascii="Courier New" w:cs="Courier New" w:eastAsia="Courier New" w:hAnsi="Courier New"/>
          <w:color w:val="A8D8EA"/>
          <w:sz w:val="16"/>
          <w:szCs w:val="16"/>
        </w:rPr>
        <w:t xml:space="preserve">    complete = m[m["n"] &gt;= 20].copy()</w:t>
      </w:r>
    </w:p>
    <w:p>
      <w:pPr>
        <w:shd w:fill="1E1E2E" w:val="clear"/>
        <w:spacing w:after="0" w:before="0" w:line="240"/>
        <w:ind w:left="360" w:right="360"/>
      </w:pPr>
      <w:r>
        <w:rPr>
          <w:rFonts w:ascii="Courier New" w:cs="Courier New" w:eastAsia="Courier New" w:hAnsi="Courier New"/>
          <w:color w:val="A8D8EA"/>
          <w:sz w:val="16"/>
          <w:szCs w:val="16"/>
        </w:rPr>
        <w:t xml:space="preserve">    partial  = m[(m["n"] &gt; 0) &amp; (m["n"] &lt; 20)].copy()  # Mois en cours</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complete["precip"] = complete["precip"].clip(lower=0)</w:t>
      </w:r>
    </w:p>
    <w:p>
      <w:pPr>
        <w:shd w:fill="1E1E2E" w:val="clear"/>
        <w:spacing w:after="0" w:before="0" w:line="240"/>
        <w:ind w:left="360" w:right="360"/>
      </w:pPr>
      <w:r>
        <w:rPr>
          <w:rFonts w:ascii="Courier New" w:cs="Courier New" w:eastAsia="Courier New" w:hAnsi="Courier New"/>
          <w:color w:val="A8D8EA"/>
          <w:sz w:val="16"/>
          <w:szCs w:val="16"/>
        </w:rPr>
        <w:t xml:space="preserve">    return (complete.sort_values("date").reset_index(drop=True),</w:t>
      </w:r>
    </w:p>
    <w:p>
      <w:pPr>
        <w:shd w:fill="1E1E2E" w:val="clear"/>
        <w:spacing w:after="0" w:before="0" w:line="240"/>
        <w:ind w:left="360" w:right="360"/>
      </w:pPr>
      <w:r>
        <w:rPr>
          <w:rFonts w:ascii="Courier New" w:cs="Courier New" w:eastAsia="Courier New" w:hAnsi="Courier New"/>
          <w:color w:val="A8D8EA"/>
          <w:sz w:val="16"/>
          <w:szCs w:val="16"/>
        </w:rPr>
        <w:t xml:space="preserve">            partial.tail(1).reset_index(drop=True))</w:t>
      </w:r>
    </w:p>
    <w:p>
      <w:r>
        <w:t xml:space="preserve"/>
      </w:r>
    </w:p>
    <w:p>
      <w:pPr>
        <w:pStyle w:val="Heading2"/>
        <w:spacing w:after="120" w:before="240"/>
      </w:pPr>
      <w:r>
        <w:rPr>
          <w:rFonts w:ascii="Arial" w:cs="Arial" w:eastAsia="Arial" w:hAnsi="Arial"/>
          <w:b/>
          <w:bCs/>
          <w:color w:val="1F618D"/>
          <w:sz w:val="24"/>
          <w:szCs w:val="24"/>
        </w:rPr>
        <w:t xml:space="preserve">7.4 Entraînement et Prédiction Finale</w:t>
      </w:r>
    </w:p>
    <w:p>
      <w:pPr>
        <w:shd w:fill="0D1117" w:val="clear"/>
        <w:spacing w:after="0" w:before="120" w:line="240"/>
        <w:ind w:left="360" w:right="360"/>
      </w:pPr>
      <w:r>
        <w:rPr>
          <w:rFonts w:ascii="Courier New" w:cs="Courier New" w:eastAsia="Courier New" w:hAnsi="Courier New"/>
          <w:b/>
          <w:bCs/>
          <w:color w:val="58A6FF"/>
          <w:sz w:val="16"/>
          <w:szCs w:val="16"/>
        </w:rPr>
        <w:t xml:space="preserve"># pipeline.py — Flux principal de traitement</w:t>
      </w:r>
    </w:p>
    <w:p>
      <w:pPr>
        <w:shd w:fill="1E1E2E" w:val="clear"/>
        <w:spacing w:after="0" w:before="0" w:line="240"/>
        <w:ind w:left="360" w:right="360"/>
      </w:pPr>
      <w:r>
        <w:rPr>
          <w:rFonts w:ascii="Courier New" w:cs="Courier New" w:eastAsia="Courier New" w:hAnsi="Courier New"/>
          <w:color w:val="A8D8EA"/>
          <w:sz w:val="16"/>
          <w:szCs w:val="16"/>
        </w:rPr>
        <w:t xml:space="preserve">if __name__ == "__main__":</w:t>
      </w:r>
    </w:p>
    <w:p>
      <w:pPr>
        <w:shd w:fill="1E1E2E" w:val="clear"/>
        <w:spacing w:after="0" w:before="0" w:line="240"/>
        <w:ind w:left="360" w:right="360"/>
      </w:pPr>
      <w:r>
        <w:rPr>
          <w:rFonts w:ascii="Courier New" w:cs="Courier New" w:eastAsia="Courier New" w:hAnsi="Courier New"/>
          <w:color w:val="A8D8EA"/>
          <w:sz w:val="16"/>
          <w:szCs w:val="16"/>
        </w:rPr>
        <w:t xml:space="preserve">    oni_df = fetch_enso()</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for basin in BASINS:</w:t>
      </w:r>
    </w:p>
    <w:p>
      <w:pPr>
        <w:shd w:fill="1E1E2E" w:val="clear"/>
        <w:spacing w:after="0" w:before="0" w:line="240"/>
        <w:ind w:left="360" w:right="360"/>
      </w:pPr>
      <w:r>
        <w:rPr>
          <w:rFonts w:ascii="Courier New" w:cs="Courier New" w:eastAsia="Courier New" w:hAnsi="Courier New"/>
          <w:color w:val="A8D8EA"/>
          <w:sz w:val="16"/>
          <w:szCs w:val="16"/>
        </w:rPr>
        <w:t xml:space="preserve">        daily = fetch_basin(basin)</w:t>
      </w:r>
    </w:p>
    <w:p>
      <w:pPr>
        <w:shd w:fill="1E1E2E" w:val="clear"/>
        <w:spacing w:after="0" w:before="0" w:line="240"/>
        <w:ind w:left="360" w:right="360"/>
      </w:pPr>
      <w:r>
        <w:rPr>
          <w:rFonts w:ascii="Courier New" w:cs="Courier New" w:eastAsia="Courier New" w:hAnsi="Courier New"/>
          <w:color w:val="A8D8EA"/>
          <w:sz w:val="16"/>
          <w:szCs w:val="16"/>
        </w:rPr>
        <w:t xml:space="preserve">        monthly, partial = to_monthly(daily)</w:t>
      </w:r>
    </w:p>
    <w:p>
      <w:pPr>
        <w:shd w:fill="1E1E2E" w:val="clear"/>
        <w:spacing w:after="0" w:before="0" w:line="240"/>
        <w:ind w:left="360" w:right="360"/>
      </w:pPr>
      <w:r>
        <w:rPr>
          <w:rFonts w:ascii="Courier New" w:cs="Courier New" w:eastAsia="Courier New" w:hAnsi="Courier New"/>
          <w:color w:val="A8D8EA"/>
          <w:sz w:val="16"/>
          <w:szCs w:val="16"/>
        </w:rPr>
        <w:t xml:space="preserve">        df_feat = build_features(monthly, oni_df, lead=3)</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Entrainement avec evaluation 2024-2026</w:t>
      </w:r>
    </w:p>
    <w:p>
      <w:pPr>
        <w:shd w:fill="1E1E2E" w:val="clear"/>
        <w:spacing w:after="0" w:before="0" w:line="240"/>
        <w:ind w:left="360" w:right="360"/>
      </w:pPr>
      <w:r>
        <w:rPr>
          <w:rFonts w:ascii="Courier New" w:cs="Courier New" w:eastAsia="Courier New" w:hAnsi="Courier New"/>
          <w:color w:val="A8D8EA"/>
          <w:sz w:val="16"/>
          <w:szCs w:val="16"/>
        </w:rPr>
        <w:t xml:space="preserve">        models, scaler, metrics, weights, te, fi = train(df_feat, eval_years=2)</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Predictions T+1, T+2, T+3</w:t>
      </w:r>
    </w:p>
    <w:p>
      <w:pPr>
        <w:shd w:fill="1E1E2E" w:val="clear"/>
        <w:spacing w:after="0" w:before="0" w:line="240"/>
        <w:ind w:left="360" w:right="360"/>
      </w:pPr>
      <w:r>
        <w:rPr>
          <w:rFonts w:ascii="Courier New" w:cs="Courier New" w:eastAsia="Courier New" w:hAnsi="Courier New"/>
          <w:color w:val="A8D8EA"/>
          <w:sz w:val="16"/>
          <w:szCs w:val="16"/>
        </w:rPr>
        <w:t xml:space="preserve">        forecasts = predict_steps(df_feat, models, scaler, weights, steps=3)</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Calcul SPI actuel</w:t>
      </w:r>
    </w:p>
    <w:p>
      <w:pPr>
        <w:shd w:fill="1E1E2E" w:val="clear"/>
        <w:spacing w:after="0" w:before="0" w:line="240"/>
        <w:ind w:left="360" w:right="360"/>
      </w:pPr>
      <w:r>
        <w:rPr>
          <w:rFonts w:ascii="Courier New" w:cs="Courier New" w:eastAsia="Courier New" w:hAnsi="Courier New"/>
          <w:color w:val="A8D8EA"/>
          <w:sz w:val="16"/>
          <w:szCs w:val="16"/>
        </w:rPr>
        <w:t xml:space="preserve">        spi_now = float(df_feat["spi3"].iloc[-1])</w:t>
      </w:r>
    </w:p>
    <w:p>
      <w:pPr>
        <w:shd w:fill="1E1E2E" w:val="clear"/>
        <w:spacing w:after="0" w:before="0" w:line="240"/>
        <w:ind w:left="360" w:right="360"/>
      </w:pPr>
      <w:r>
        <w:rPr>
          <w:rFonts w:ascii="Courier New" w:cs="Courier New" w:eastAsia="Courier New" w:hAnsi="Courier New"/>
          <w:color w:val="A8D8EA"/>
          <w:sz w:val="16"/>
          <w:szCs w:val="16"/>
        </w:rPr>
        <w:t xml:space="preserve">        spi6_now = float(df_feat["spi6"].iloc[-1])</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Export vers predictions.json</w:t>
      </w:r>
    </w:p>
    <w:p>
      <w:pPr>
        <w:shd w:fill="1E1E2E" w:val="clear"/>
        <w:spacing w:after="0" w:before="0" w:line="240"/>
        <w:ind w:left="360" w:right="360"/>
      </w:pPr>
      <w:r>
        <w:rPr>
          <w:rFonts w:ascii="Courier New" w:cs="Courier New" w:eastAsia="Courier New" w:hAnsi="Courier New"/>
          <w:color w:val="A8D8EA"/>
          <w:sz w:val="16"/>
          <w:szCs w:val="16"/>
        </w:rPr>
        <w:t xml:space="preserve">        basin_result = {</w:t>
      </w:r>
    </w:p>
    <w:p>
      <w:pPr>
        <w:shd w:fill="1E1E2E" w:val="clear"/>
        <w:spacing w:after="0" w:before="0" w:line="240"/>
        <w:ind w:left="360" w:right="360"/>
      </w:pPr>
      <w:r>
        <w:rPr>
          <w:rFonts w:ascii="Courier New" w:cs="Courier New" w:eastAsia="Courier New" w:hAnsi="Courier New"/>
          <w:color w:val="A8D8EA"/>
          <w:sz w:val="16"/>
          <w:szCs w:val="16"/>
        </w:rPr>
        <w:t xml:space="preserve">            "name": basin["name"],</w:t>
      </w:r>
    </w:p>
    <w:p>
      <w:pPr>
        <w:shd w:fill="1E1E2E" w:val="clear"/>
        <w:spacing w:after="0" w:before="0" w:line="240"/>
        <w:ind w:left="360" w:right="360"/>
      </w:pPr>
      <w:r>
        <w:rPr>
          <w:rFonts w:ascii="Courier New" w:cs="Courier New" w:eastAsia="Courier New" w:hAnsi="Courier New"/>
          <w:color w:val="A8D8EA"/>
          <w:sz w:val="16"/>
          <w:szCs w:val="16"/>
        </w:rPr>
        <w:t xml:space="preserve">            "spi_now": round(spi_now, 3),</w:t>
      </w:r>
    </w:p>
    <w:p>
      <w:pPr>
        <w:shd w:fill="1E1E2E" w:val="clear"/>
        <w:spacing w:after="0" w:before="0" w:line="240"/>
        <w:ind w:left="360" w:right="360"/>
      </w:pPr>
      <w:r>
        <w:rPr>
          <w:rFonts w:ascii="Courier New" w:cs="Courier New" w:eastAsia="Courier New" w:hAnsi="Courier New"/>
          <w:color w:val="A8D8EA"/>
          <w:sz w:val="16"/>
          <w:szCs w:val="16"/>
        </w:rPr>
        <w:t xml:space="preserve">            "spi_t3":  round(float(forecasts[-1]["spi"]), 3),</w:t>
      </w:r>
    </w:p>
    <w:p>
      <w:pPr>
        <w:shd w:fill="1E1E2E" w:val="clear"/>
        <w:spacing w:after="0" w:before="0" w:line="240"/>
        <w:ind w:left="360" w:right="360"/>
      </w:pPr>
      <w:r>
        <w:rPr>
          <w:rFonts w:ascii="Courier New" w:cs="Courier New" w:eastAsia="Courier New" w:hAnsi="Courier New"/>
          <w:color w:val="A8D8EA"/>
          <w:sz w:val="16"/>
          <w:szCs w:val="16"/>
        </w:rPr>
        <w:t xml:space="preserve">            "level_now": cat_label(spi_now),</w:t>
      </w:r>
    </w:p>
    <w:p>
      <w:pPr>
        <w:shd w:fill="1E1E2E" w:val="clear"/>
        <w:spacing w:after="0" w:before="0" w:line="240"/>
        <w:ind w:left="360" w:right="360"/>
      </w:pPr>
      <w:r>
        <w:rPr>
          <w:rFonts w:ascii="Courier New" w:cs="Courier New" w:eastAsia="Courier New" w:hAnsi="Courier New"/>
          <w:color w:val="A8D8EA"/>
          <w:sz w:val="16"/>
          <w:szCs w:val="16"/>
        </w:rPr>
        <w:t xml:space="preserve">            "forecasts": [round(f["spi"], 3) for f in forecasts],</w:t>
      </w:r>
    </w:p>
    <w:p>
      <w:pPr>
        <w:shd w:fill="1E1E2E" w:val="clear"/>
        <w:spacing w:after="0" w:before="0" w:line="240"/>
        <w:ind w:left="360" w:right="360"/>
      </w:pPr>
      <w:r>
        <w:rPr>
          <w:rFonts w:ascii="Courier New" w:cs="Courier New" w:eastAsia="Courier New" w:hAnsi="Courier New"/>
          <w:color w:val="A8D8EA"/>
          <w:sz w:val="16"/>
          <w:szCs w:val="16"/>
        </w:rPr>
        <w:t xml:space="preserve">            "accuracy_exact": metrics["Ensemble"]["accuracy_exact"],</w:t>
      </w:r>
    </w:p>
    <w:p>
      <w:pPr>
        <w:shd w:fill="1E1E2E" w:val="clear"/>
        <w:spacing w:after="0" w:before="0" w:line="240"/>
        <w:ind w:left="360" w:right="360"/>
      </w:pPr>
      <w:r>
        <w:rPr>
          <w:rFonts w:ascii="Courier New" w:cs="Courier New" w:eastAsia="Courier New" w:hAnsi="Courier New"/>
          <w:color w:val="A8D8EA"/>
          <w:sz w:val="16"/>
          <w:szCs w:val="16"/>
        </w:rPr>
        <w:t xml:space="preserve">        }</w:t>
      </w:r>
    </w:p>
    <w:p>
      <w:r>
        <w:br w:type="page"/>
      </w:r>
    </w:p>
    <w:p>
      <w:pPr>
        <w:pStyle w:val="Heading1"/>
        <w:spacing w:after="160" w:before="320"/>
      </w:pPr>
      <w:r>
        <w:rPr>
          <w:rFonts w:ascii="Arial" w:cs="Arial" w:eastAsia="Arial" w:hAnsi="Arial"/>
          <w:b/>
          <w:bCs/>
          <w:color w:val="1A2744"/>
          <w:sz w:val="28"/>
          <w:szCs w:val="28"/>
        </w:rPr>
        <w:t xml:space="preserve">8. Dashboard — Interface Web React</w:t>
      </w:r>
    </w:p>
    <w:p>
      <w:pPr>
        <w:pStyle w:val="Heading2"/>
        <w:spacing w:after="120" w:before="240"/>
      </w:pPr>
      <w:r>
        <w:rPr>
          <w:rFonts w:ascii="Arial" w:cs="Arial" w:eastAsia="Arial" w:hAnsi="Arial"/>
          <w:b/>
          <w:bCs/>
          <w:color w:val="1F618D"/>
          <w:sz w:val="24"/>
          <w:szCs w:val="24"/>
        </w:rPr>
        <w:t xml:space="preserve">8.1 Stack Technologique</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500"/>
        <w:gridCol w:w="5500"/>
      </w:tblGrid>
      <w:tr>
        <w:trPr>
          <w:tblHeader/>
        </w:trPr>
        <w:tc>
          <w:tcPr>
            <w:tcW w:type="dxa" w:w="2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Technologie</w:t>
            </w:r>
          </w:p>
        </w:tc>
        <w:tc>
          <w:tcPr>
            <w:tcW w:type="dxa" w:w="55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Usage</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React 18 + Vite</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Framework UI, bundler ultra-rapide (HMR &lt;50ms)</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Framer Motion</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Animations: stagger, layout transitions, compteurs animés</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Tailwind CSS</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Utility-first CSS, thème dark scientifique</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React-Leaflet</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Carte choroplèthe interactive des bassins versants</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Chart.js / react-chartjs-2</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Graphiques SPI, radar de performance, SHAP bars</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GeoJSON / HydroSHEDS</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Polygones réels des 9 bassins versants marocains</w:t>
            </w:r>
          </w:p>
        </w:tc>
      </w:tr>
      <w:tr>
        <w:tc>
          <w:tcPr>
            <w:tcW w:type="dxa" w:w="2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PredictionsContext</w:t>
            </w:r>
          </w:p>
        </w:tc>
        <w:tc>
          <w:tcPr>
            <w:tcW w:type="dxa" w:w="55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State management React pour predictions.json</w:t>
            </w:r>
          </w:p>
        </w:tc>
      </w:tr>
    </w:tbl>
    <w:p>
      <w:r>
        <w:t xml:space="preserve"/>
      </w:r>
    </w:p>
    <w:p>
      <w:pPr>
        <w:pStyle w:val="Heading2"/>
        <w:spacing w:after="120" w:before="240"/>
      </w:pPr>
      <w:r>
        <w:rPr>
          <w:rFonts w:ascii="Arial" w:cs="Arial" w:eastAsia="Arial" w:hAnsi="Arial"/>
          <w:b/>
          <w:bCs/>
          <w:color w:val="1F618D"/>
          <w:sz w:val="24"/>
          <w:szCs w:val="24"/>
        </w:rPr>
        <w:t xml:space="preserve">8.2 Composant MapCard — Carte Choroplèthe</w:t>
      </w:r>
    </w:p>
    <w:p>
      <w:pPr>
        <w:shd w:fill="0D1117" w:val="clear"/>
        <w:spacing w:after="0" w:before="120" w:line="240"/>
        <w:ind w:left="360" w:right="360"/>
      </w:pPr>
      <w:r>
        <w:rPr>
          <w:rFonts w:ascii="Courier New" w:cs="Courier New" w:eastAsia="Courier New" w:hAnsi="Courier New"/>
          <w:b/>
          <w:bCs/>
          <w:color w:val="58A6FF"/>
          <w:sz w:val="16"/>
          <w:szCs w:val="16"/>
        </w:rPr>
        <w:t xml:space="preserve"># MapCard.jsx — Carte interactive Leaflet avec données réelles</w:t>
      </w:r>
    </w:p>
    <w:p>
      <w:pPr>
        <w:shd w:fill="1E1E2E" w:val="clear"/>
        <w:spacing w:after="0" w:before="0" w:line="240"/>
        <w:ind w:left="360" w:right="360"/>
      </w:pPr>
      <w:r>
        <w:rPr>
          <w:rFonts w:ascii="Courier New" w:cs="Courier New" w:eastAsia="Courier New" w:hAnsi="Courier New"/>
          <w:color w:val="A8D8EA"/>
          <w:sz w:val="16"/>
          <w:szCs w:val="16"/>
        </w:rPr>
        <w:t xml:space="preserve">import { MapContainer, TileLayer, GeoJSON } from 'react-leaflet';</w:t>
      </w:r>
    </w:p>
    <w:p>
      <w:pPr>
        <w:shd w:fill="1E1E2E" w:val="clear"/>
        <w:spacing w:after="0" w:before="0" w:line="240"/>
        <w:ind w:left="360" w:right="360"/>
      </w:pPr>
      <w:r>
        <w:rPr>
          <w:rFonts w:ascii="Courier New" w:cs="Courier New" w:eastAsia="Courier New" w:hAnsi="Courier New"/>
          <w:color w:val="A8D8EA"/>
          <w:sz w:val="16"/>
          <w:szCs w:val="16"/>
        </w:rPr>
        <w:t xml:space="preserve">import { usePredictions } from '../context/PredictionsContext';</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export function MapCard() {</w:t>
      </w:r>
    </w:p>
    <w:p>
      <w:pPr>
        <w:shd w:fill="1E1E2E" w:val="clear"/>
        <w:spacing w:after="0" w:before="0" w:line="240"/>
        <w:ind w:left="360" w:right="360"/>
      </w:pPr>
      <w:r>
        <w:rPr>
          <w:rFonts w:ascii="Courier New" w:cs="Courier New" w:eastAsia="Courier New" w:hAnsi="Courier New"/>
          <w:color w:val="A8D8EA"/>
          <w:sz w:val="16"/>
          <w:szCs w:val="16"/>
        </w:rPr>
        <w:t xml:space="preserve">  const [geojson, setGeojson] = useState(null);</w:t>
      </w:r>
    </w:p>
    <w:p>
      <w:pPr>
        <w:shd w:fill="1E1E2E" w:val="clear"/>
        <w:spacing w:after="0" w:before="0" w:line="240"/>
        <w:ind w:left="360" w:right="360"/>
      </w:pPr>
      <w:r>
        <w:rPr>
          <w:rFonts w:ascii="Courier New" w:cs="Courier New" w:eastAsia="Courier New" w:hAnsi="Courier New"/>
          <w:color w:val="A8D8EA"/>
          <w:sz w:val="16"/>
          <w:szCs w:val="16"/>
        </w:rPr>
        <w:t xml:space="preserve">  const { data: predictions } = usePredictions();</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Charger les polygones HydroSHEDS</w:t>
      </w:r>
    </w:p>
    <w:p>
      <w:pPr>
        <w:shd w:fill="1E1E2E" w:val="clear"/>
        <w:spacing w:after="0" w:before="0" w:line="240"/>
        <w:ind w:left="360" w:right="360"/>
      </w:pPr>
      <w:r>
        <w:rPr>
          <w:rFonts w:ascii="Courier New" w:cs="Courier New" w:eastAsia="Courier New" w:hAnsi="Courier New"/>
          <w:color w:val="A8D8EA"/>
          <w:sz w:val="16"/>
          <w:szCs w:val="16"/>
        </w:rPr>
        <w:t xml:space="preserve">  useEffect(() =&gt; {</w:t>
      </w:r>
    </w:p>
    <w:p>
      <w:pPr>
        <w:shd w:fill="1E1E2E" w:val="clear"/>
        <w:spacing w:after="0" w:before="0" w:line="240"/>
        <w:ind w:left="360" w:right="360"/>
      </w:pPr>
      <w:r>
        <w:rPr>
          <w:rFonts w:ascii="Courier New" w:cs="Courier New" w:eastAsia="Courier New" w:hAnsi="Courier New"/>
          <w:color w:val="A8D8EA"/>
          <w:sz w:val="16"/>
          <w:szCs w:val="16"/>
        </w:rPr>
        <w:t xml:space="preserve">    fetch('/bassins.geojson')</w:t>
      </w:r>
    </w:p>
    <w:p>
      <w:pPr>
        <w:shd w:fill="1E1E2E" w:val="clear"/>
        <w:spacing w:after="0" w:before="0" w:line="240"/>
        <w:ind w:left="360" w:right="360"/>
      </w:pPr>
      <w:r>
        <w:rPr>
          <w:rFonts w:ascii="Courier New" w:cs="Courier New" w:eastAsia="Courier New" w:hAnsi="Courier New"/>
          <w:color w:val="A8D8EA"/>
          <w:sz w:val="16"/>
          <w:szCs w:val="16"/>
        </w:rPr>
        <w:t xml:space="preserve">      .then(r =&gt; r.json())</w:t>
      </w:r>
    </w:p>
    <w:p>
      <w:pPr>
        <w:shd w:fill="1E1E2E" w:val="clear"/>
        <w:spacing w:after="0" w:before="0" w:line="240"/>
        <w:ind w:left="360" w:right="360"/>
      </w:pPr>
      <w:r>
        <w:rPr>
          <w:rFonts w:ascii="Courier New" w:cs="Courier New" w:eastAsia="Courier New" w:hAnsi="Courier New"/>
          <w:color w:val="A8D8EA"/>
          <w:sz w:val="16"/>
          <w:szCs w:val="16"/>
        </w:rPr>
        <w:t xml:space="preserve">      .then(data =&gt; {</w:t>
      </w:r>
    </w:p>
    <w:p>
      <w:pPr>
        <w:shd w:fill="1E1E2E" w:val="clear"/>
        <w:spacing w:after="0" w:before="0" w:line="240"/>
        <w:ind w:left="360" w:right="360"/>
      </w:pPr>
      <w:r>
        <w:rPr>
          <w:rFonts w:ascii="Courier New" w:cs="Courier New" w:eastAsia="Courier New" w:hAnsi="Courier New"/>
          <w:color w:val="A8D8EA"/>
          <w:sz w:val="16"/>
          <w:szCs w:val="16"/>
        </w:rPr>
        <w:t xml:space="preserve">        // Ajouter Loukkos si absent (petit bassin nord-ouest)</w:t>
      </w:r>
    </w:p>
    <w:p>
      <w:pPr>
        <w:shd w:fill="1E1E2E" w:val="clear"/>
        <w:spacing w:after="0" w:before="0" w:line="240"/>
        <w:ind w:left="360" w:right="360"/>
      </w:pPr>
      <w:r>
        <w:rPr>
          <w:rFonts w:ascii="Courier New" w:cs="Courier New" w:eastAsia="Courier New" w:hAnsi="Courier New"/>
          <w:color w:val="A8D8EA"/>
          <w:sz w:val="16"/>
          <w:szCs w:val="16"/>
        </w:rPr>
        <w:t xml:space="preserve">        if (!data.features.some(f =&gt; f.properties.basin_name === 'Loukkos'))</w:t>
      </w:r>
    </w:p>
    <w:p>
      <w:pPr>
        <w:shd w:fill="1E1E2E" w:val="clear"/>
        <w:spacing w:after="0" w:before="0" w:line="240"/>
        <w:ind w:left="360" w:right="360"/>
      </w:pPr>
      <w:r>
        <w:rPr>
          <w:rFonts w:ascii="Courier New" w:cs="Courier New" w:eastAsia="Courier New" w:hAnsi="Courier New"/>
          <w:color w:val="A8D8EA"/>
          <w:sz w:val="16"/>
          <w:szCs w:val="16"/>
        </w:rPr>
        <w:t xml:space="preserve">          data.features.push(LOUKKOS_FALLBACK);</w:t>
      </w:r>
    </w:p>
    <w:p>
      <w:pPr>
        <w:shd w:fill="1E1E2E" w:val="clear"/>
        <w:spacing w:after="0" w:before="0" w:line="240"/>
        <w:ind w:left="360" w:right="360"/>
      </w:pPr>
      <w:r>
        <w:rPr>
          <w:rFonts w:ascii="Courier New" w:cs="Courier New" w:eastAsia="Courier New" w:hAnsi="Courier New"/>
          <w:color w:val="A8D8EA"/>
          <w:sz w:val="16"/>
          <w:szCs w:val="16"/>
        </w:rPr>
        <w:t xml:space="preserve">        setGeojson(data);</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 []);</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Fusionner les SPI réels sur les polygones GeoJSON</w:t>
      </w:r>
    </w:p>
    <w:p>
      <w:pPr>
        <w:shd w:fill="1E1E2E" w:val="clear"/>
        <w:spacing w:after="0" w:before="0" w:line="240"/>
        <w:ind w:left="360" w:right="360"/>
      </w:pPr>
      <w:r>
        <w:rPr>
          <w:rFonts w:ascii="Courier New" w:cs="Courier New" w:eastAsia="Courier New" w:hAnsi="Courier New"/>
          <w:color w:val="A8D8EA"/>
          <w:sz w:val="16"/>
          <w:szCs w:val="16"/>
        </w:rPr>
        <w:t xml:space="preserve">  const mergedGeojson = useMemo(() =&gt; {</w:t>
      </w:r>
    </w:p>
    <w:p>
      <w:pPr>
        <w:shd w:fill="1E1E2E" w:val="clear"/>
        <w:spacing w:after="0" w:before="0" w:line="240"/>
        <w:ind w:left="360" w:right="360"/>
      </w:pPr>
      <w:r>
        <w:rPr>
          <w:rFonts w:ascii="Courier New" w:cs="Courier New" w:eastAsia="Courier New" w:hAnsi="Courier New"/>
          <w:color w:val="A8D8EA"/>
          <w:sz w:val="16"/>
          <w:szCs w:val="16"/>
        </w:rPr>
        <w:t xml:space="preserve">    if (!geojson || !predictions?.basins) return geojson;</w:t>
      </w:r>
    </w:p>
    <w:p>
      <w:pPr>
        <w:shd w:fill="1E1E2E" w:val="clear"/>
        <w:spacing w:after="0" w:before="0" w:line="240"/>
        <w:ind w:left="360" w:right="360"/>
      </w:pPr>
      <w:r>
        <w:rPr>
          <w:rFonts w:ascii="Courier New" w:cs="Courier New" w:eastAsia="Courier New" w:hAnsi="Courier New"/>
          <w:color w:val="A8D8EA"/>
          <w:sz w:val="16"/>
          <w:szCs w:val="16"/>
        </w:rPr>
        <w:t xml:space="preserve">    const basinMap = {};</w:t>
      </w:r>
    </w:p>
    <w:p>
      <w:pPr>
        <w:shd w:fill="1E1E2E" w:val="clear"/>
        <w:spacing w:after="0" w:before="0" w:line="240"/>
        <w:ind w:left="360" w:right="360"/>
      </w:pPr>
      <w:r>
        <w:rPr>
          <w:rFonts w:ascii="Courier New" w:cs="Courier New" w:eastAsia="Courier New" w:hAnsi="Courier New"/>
          <w:color w:val="A8D8EA"/>
          <w:sz w:val="16"/>
          <w:szCs w:val="16"/>
        </w:rPr>
        <w:t xml:space="preserve">    predictions.basins.forEach(b =&gt; { basinMap[b.name] = b; });</w:t>
      </w:r>
    </w:p>
    <w:p>
      <w:pPr>
        <w:shd w:fill="1E1E2E" w:val="clear"/>
        <w:spacing w:after="0" w:before="0" w:line="240"/>
        <w:ind w:left="360" w:right="360"/>
      </w:pPr>
      <w:r>
        <w:rPr>
          <w:rFonts w:ascii="Courier New" w:cs="Courier New" w:eastAsia="Courier New" w:hAnsi="Courier New"/>
          <w:color w:val="A8D8EA"/>
          <w:sz w:val="16"/>
          <w:szCs w:val="16"/>
        </w:rPr>
        <w:t xml:space="preserve">    const features = geojson.features.map(f =&gt; {</w:t>
      </w:r>
    </w:p>
    <w:p>
      <w:pPr>
        <w:shd w:fill="1E1E2E" w:val="clear"/>
        <w:spacing w:after="0" w:before="0" w:line="240"/>
        <w:ind w:left="360" w:right="360"/>
      </w:pPr>
      <w:r>
        <w:rPr>
          <w:rFonts w:ascii="Courier New" w:cs="Courier New" w:eastAsia="Courier New" w:hAnsi="Courier New"/>
          <w:color w:val="A8D8EA"/>
          <w:sz w:val="16"/>
          <w:szCs w:val="16"/>
        </w:rPr>
        <w:t xml:space="preserve">      const pred = basinMap[f.properties.basin_name];</w:t>
      </w:r>
    </w:p>
    <w:p>
      <w:pPr>
        <w:shd w:fill="1E1E2E" w:val="clear"/>
        <w:spacing w:after="0" w:before="0" w:line="240"/>
        <w:ind w:left="360" w:right="360"/>
      </w:pPr>
      <w:r>
        <w:rPr>
          <w:rFonts w:ascii="Courier New" w:cs="Courier New" w:eastAsia="Courier New" w:hAnsi="Courier New"/>
          <w:color w:val="A8D8EA"/>
          <w:sz w:val="16"/>
          <w:szCs w:val="16"/>
        </w:rPr>
        <w:t xml:space="preserve">      if (!pred) return f;</w:t>
      </w:r>
    </w:p>
    <w:p>
      <w:pPr>
        <w:shd w:fill="1E1E2E" w:val="clear"/>
        <w:spacing w:after="0" w:before="0" w:line="240"/>
        <w:ind w:left="360" w:right="360"/>
      </w:pPr>
      <w:r>
        <w:rPr>
          <w:rFonts w:ascii="Courier New" w:cs="Courier New" w:eastAsia="Courier New" w:hAnsi="Courier New"/>
          <w:color w:val="A8D8EA"/>
          <w:sz w:val="16"/>
          <w:szCs w:val="16"/>
        </w:rPr>
        <w:t xml:space="preserve">      return { ...f, properties: {</w:t>
      </w:r>
    </w:p>
    <w:p>
      <w:pPr>
        <w:shd w:fill="1E1E2E" w:val="clear"/>
        <w:spacing w:after="0" w:before="0" w:line="240"/>
        <w:ind w:left="360" w:right="360"/>
      </w:pPr>
      <w:r>
        <w:rPr>
          <w:rFonts w:ascii="Courier New" w:cs="Courier New" w:eastAsia="Courier New" w:hAnsi="Courier New"/>
          <w:color w:val="A8D8EA"/>
          <w:sz w:val="16"/>
          <w:szCs w:val="16"/>
        </w:rPr>
        <w:t xml:space="preserve">        ...f.properties,</w:t>
      </w:r>
    </w:p>
    <w:p>
      <w:pPr>
        <w:shd w:fill="1E1E2E" w:val="clear"/>
        <w:spacing w:after="0" w:before="0" w:line="240"/>
        <w:ind w:left="360" w:right="360"/>
      </w:pPr>
      <w:r>
        <w:rPr>
          <w:rFonts w:ascii="Courier New" w:cs="Courier New" w:eastAsia="Courier New" w:hAnsi="Courier New"/>
          <w:color w:val="A8D8EA"/>
          <w:sz w:val="16"/>
          <w:szCs w:val="16"/>
        </w:rPr>
        <w:t xml:space="preserve">        spi: pred.spi_now,          // SPI-3 actuel</w:t>
      </w:r>
    </w:p>
    <w:p>
      <w:pPr>
        <w:shd w:fill="1E1E2E" w:val="clear"/>
        <w:spacing w:after="0" w:before="0" w:line="240"/>
        <w:ind w:left="360" w:right="360"/>
      </w:pPr>
      <w:r>
        <w:rPr>
          <w:rFonts w:ascii="Courier New" w:cs="Courier New" w:eastAsia="Courier New" w:hAnsi="Courier New"/>
          <w:color w:val="A8D8EA"/>
          <w:sz w:val="16"/>
          <w:szCs w:val="16"/>
        </w:rPr>
        <w:t xml:space="preserve">        fr_level: pred.level_now,   // Catégorie alerte</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return { ...geojson, features };</w:t>
      </w:r>
    </w:p>
    <w:p>
      <w:pPr>
        <w:shd w:fill="1E1E2E" w:val="clear"/>
        <w:spacing w:after="0" w:before="0" w:line="240"/>
        <w:ind w:left="360" w:right="360"/>
      </w:pPr>
      <w:r>
        <w:rPr>
          <w:rFonts w:ascii="Courier New" w:cs="Courier New" w:eastAsia="Courier New" w:hAnsi="Courier New"/>
          <w:color w:val="A8D8EA"/>
          <w:sz w:val="16"/>
          <w:szCs w:val="16"/>
        </w:rPr>
        <w:t xml:space="preserve">  }, [geojson, predictions]);</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return (</w:t>
      </w:r>
    </w:p>
    <w:p>
      <w:pPr>
        <w:shd w:fill="1E1E2E" w:val="clear"/>
        <w:spacing w:after="0" w:before="0" w:line="240"/>
        <w:ind w:left="360" w:right="360"/>
      </w:pPr>
      <w:r>
        <w:rPr>
          <w:rFonts w:ascii="Courier New" w:cs="Courier New" w:eastAsia="Courier New" w:hAnsi="Courier New"/>
          <w:color w:val="A8D8EA"/>
          <w:sz w:val="16"/>
          <w:szCs w:val="16"/>
        </w:rPr>
        <w:t xml:space="preserve">    &lt;MapContainer center={[30.8, -7.0]} zoom={6}&gt;</w:t>
      </w:r>
    </w:p>
    <w:p>
      <w:pPr>
        <w:shd w:fill="1E1E2E" w:val="clear"/>
        <w:spacing w:after="0" w:before="0" w:line="240"/>
        <w:ind w:left="360" w:right="360"/>
      </w:pPr>
      <w:r>
        <w:rPr>
          <w:rFonts w:ascii="Courier New" w:cs="Courier New" w:eastAsia="Courier New" w:hAnsi="Courier New"/>
          <w:color w:val="A8D8EA"/>
          <w:sz w:val="16"/>
          <w:szCs w:val="16"/>
        </w:rPr>
        <w:t xml:space="preserve">      &lt;TileLayer url="https://{s}.basemaps.cartocdn.com/dark_all/{z}/{x}/{y}{r}.png" /&gt;</w:t>
      </w:r>
    </w:p>
    <w:p>
      <w:pPr>
        <w:shd w:fill="1E1E2E" w:val="clear"/>
        <w:spacing w:after="0" w:before="0" w:line="240"/>
        <w:ind w:left="360" w:right="360"/>
      </w:pPr>
      <w:r>
        <w:rPr>
          <w:rFonts w:ascii="Courier New" w:cs="Courier New" w:eastAsia="Courier New" w:hAnsi="Courier New"/>
          <w:color w:val="A8D8EA"/>
          <w:sz w:val="16"/>
          <w:szCs w:val="16"/>
        </w:rPr>
        <w:t xml:space="preserve">      {mergedGeojson &amp;&amp; &lt;GeoJSON data={mergedGeojson} style={basinStyle} /&gt;}</w:t>
      </w:r>
    </w:p>
    <w:p>
      <w:pPr>
        <w:shd w:fill="1E1E2E" w:val="clear"/>
        <w:spacing w:after="0" w:before="0" w:line="240"/>
        <w:ind w:left="360" w:right="360"/>
      </w:pPr>
      <w:r>
        <w:rPr>
          <w:rFonts w:ascii="Courier New" w:cs="Courier New" w:eastAsia="Courier New" w:hAnsi="Courier New"/>
          <w:color w:val="A8D8EA"/>
          <w:sz w:val="16"/>
          <w:szCs w:val="16"/>
        </w:rPr>
        <w:t xml:space="preserve">    &lt;/MapContainer&gt;</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w:t>
      </w:r>
    </w:p>
    <w:p>
      <w:r>
        <w:t xml:space="preserve"/>
      </w:r>
    </w:p>
    <w:p>
      <w:pPr>
        <w:pStyle w:val="Heading2"/>
        <w:spacing w:after="120" w:before="240"/>
      </w:pPr>
      <w:r>
        <w:rPr>
          <w:rFonts w:ascii="Arial" w:cs="Arial" w:eastAsia="Arial" w:hAnsi="Arial"/>
          <w:b/>
          <w:bCs/>
          <w:color w:val="1F618D"/>
          <w:sz w:val="24"/>
          <w:szCs w:val="24"/>
        </w:rPr>
        <w:t xml:space="preserve">8.3 Composant ModelsCard — Tableau de Métriques</w:t>
      </w:r>
    </w:p>
    <w:p>
      <w:pPr>
        <w:shd w:fill="0D1117" w:val="clear"/>
        <w:spacing w:after="0" w:before="120" w:line="240"/>
        <w:ind w:left="360" w:right="360"/>
      </w:pPr>
      <w:r>
        <w:rPr>
          <w:rFonts w:ascii="Courier New" w:cs="Courier New" w:eastAsia="Courier New" w:hAnsi="Courier New"/>
          <w:b/>
          <w:bCs/>
          <w:color w:val="58A6FF"/>
          <w:sz w:val="16"/>
          <w:szCs w:val="16"/>
        </w:rPr>
        <w:t xml:space="preserve"># ModelsCard.jsx — Affichage des 7 modèles avec barres animées</w:t>
      </w:r>
    </w:p>
    <w:p>
      <w:pPr>
        <w:shd w:fill="1E1E2E" w:val="clear"/>
        <w:spacing w:after="0" w:before="0" w:line="240"/>
        <w:ind w:left="360" w:right="360"/>
      </w:pPr>
      <w:r>
        <w:rPr>
          <w:rFonts w:ascii="Courier New" w:cs="Courier New" w:eastAsia="Courier New" w:hAnsi="Courier New"/>
          <w:color w:val="A8D8EA"/>
          <w:sz w:val="16"/>
          <w:szCs w:val="16"/>
        </w:rPr>
        <w:t xml:space="preserve">import { motion } from 'framer-motion';</w:t>
      </w:r>
    </w:p>
    <w:p>
      <w:pPr>
        <w:shd w:fill="1E1E2E" w:val="clear"/>
        <w:spacing w:after="0" w:before="0" w:line="240"/>
        <w:ind w:left="360" w:right="360"/>
      </w:pPr>
      <w:r>
        <w:rPr>
          <w:rFonts w:ascii="Courier New" w:cs="Courier New" w:eastAsia="Courier New" w:hAnsi="Courier New"/>
          <w:color w:val="A8D8EA"/>
          <w:sz w:val="16"/>
          <w:szCs w:val="16"/>
        </w:rPr>
        <w:t xml:space="preserve">import { Radar } from 'react-chartjs-2';</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const MODEL_COLORS = {</w:t>
      </w:r>
    </w:p>
    <w:p>
      <w:pPr>
        <w:shd w:fill="1E1E2E" w:val="clear"/>
        <w:spacing w:after="0" w:before="0" w:line="240"/>
        <w:ind w:left="360" w:right="360"/>
      </w:pPr>
      <w:r>
        <w:rPr>
          <w:rFonts w:ascii="Courier New" w:cs="Courier New" w:eastAsia="Courier New" w:hAnsi="Courier New"/>
          <w:color w:val="A8D8EA"/>
          <w:sz w:val="16"/>
          <w:szCs w:val="16"/>
        </w:rPr>
        <w:t xml:space="preserve">  Clim: '#3F5268', Persist: '#5DADE2', Ridge: '#6B82A0',</w:t>
      </w:r>
    </w:p>
    <w:p>
      <w:pPr>
        <w:shd w:fill="1E1E2E" w:val="clear"/>
        <w:spacing w:after="0" w:before="0" w:line="240"/>
        <w:ind w:left="360" w:right="360"/>
      </w:pPr>
      <w:r>
        <w:rPr>
          <w:rFonts w:ascii="Courier New" w:cs="Courier New" w:eastAsia="Courier New" w:hAnsi="Courier New"/>
          <w:color w:val="A8D8EA"/>
          <w:sz w:val="16"/>
          <w:szCs w:val="16"/>
        </w:rPr>
        <w:t xml:space="preserve">  RF: '#D4AC0D', XGB: '#E67E22', LGB: '#8E44AD', Ensemble: '#27AE60',</w:t>
      </w:r>
    </w:p>
    <w:p>
      <w:pPr>
        <w:shd w:fill="1E1E2E" w:val="clear"/>
        <w:spacing w:after="0" w:before="0" w:line="240"/>
        <w:ind w:left="360" w:right="360"/>
      </w:pPr>
      <w:r>
        <w:rPr>
          <w:rFonts w:ascii="Courier New" w:cs="Courier New" w:eastAsia="Courier New" w:hAnsi="Courier New"/>
          <w:color w:val="A8D8EA"/>
          <w:sz w:val="16"/>
          <w:szCs w:val="16"/>
        </w:rPr>
        <w:t xml:space="preserve">};</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export function ModelsCard() {</w:t>
      </w:r>
    </w:p>
    <w:p>
      <w:pPr>
        <w:shd w:fill="1E1E2E" w:val="clear"/>
        <w:spacing w:after="0" w:before="0" w:line="240"/>
        <w:ind w:left="360" w:right="360"/>
      </w:pPr>
      <w:r>
        <w:rPr>
          <w:rFonts w:ascii="Courier New" w:cs="Courier New" w:eastAsia="Courier New" w:hAnsi="Courier New"/>
          <w:color w:val="A8D8EA"/>
          <w:sz w:val="16"/>
          <w:szCs w:val="16"/>
        </w:rPr>
        <w:t xml:space="preserve">  const { data } = usePredictions();</w:t>
      </w:r>
    </w:p>
    <w:p>
      <w:pPr>
        <w:shd w:fill="1E1E2E" w:val="clear"/>
        <w:spacing w:after="0" w:before="0" w:line="240"/>
        <w:ind w:left="360" w:right="360"/>
      </w:pPr>
      <w:r>
        <w:rPr>
          <w:rFonts w:ascii="Courier New" w:cs="Courier New" w:eastAsia="Courier New" w:hAnsi="Courier New"/>
          <w:color w:val="A8D8EA"/>
          <w:sz w:val="16"/>
          <w:szCs w:val="16"/>
        </w:rPr>
        <w:t xml:space="preserve">  const metrics = data?.model_metrics ?? [];</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return (</w:t>
      </w:r>
    </w:p>
    <w:p>
      <w:pPr>
        <w:shd w:fill="1E1E2E" w:val="clear"/>
        <w:spacing w:after="0" w:before="0" w:line="240"/>
        <w:ind w:left="360" w:right="360"/>
      </w:pPr>
      <w:r>
        <w:rPr>
          <w:rFonts w:ascii="Courier New" w:cs="Courier New" w:eastAsia="Courier New" w:hAnsi="Courier New"/>
          <w:color w:val="A8D8EA"/>
          <w:sz w:val="16"/>
          <w:szCs w:val="16"/>
        </w:rPr>
        <w:t xml:space="preserve">    &lt;motion.div variants={itemV}&gt;</w:t>
      </w:r>
    </w:p>
    <w:p>
      <w:pPr>
        <w:shd w:fill="1E1E2E" w:val="clear"/>
        <w:spacing w:after="0" w:before="0" w:line="240"/>
        <w:ind w:left="360" w:right="360"/>
      </w:pPr>
      <w:r>
        <w:rPr>
          <w:rFonts w:ascii="Courier New" w:cs="Courier New" w:eastAsia="Courier New" w:hAnsi="Courier New"/>
          <w:color w:val="A8D8EA"/>
          <w:sz w:val="16"/>
          <w:szCs w:val="16"/>
        </w:rPr>
        <w:t xml:space="preserve">      {/* Bannière précision globale */}</w:t>
      </w:r>
    </w:p>
    <w:p>
      <w:pPr>
        <w:shd w:fill="1E1E2E" w:val="clear"/>
        <w:spacing w:after="0" w:before="0" w:line="240"/>
        <w:ind w:left="360" w:right="360"/>
      </w:pPr>
      <w:r>
        <w:rPr>
          <w:rFonts w:ascii="Courier New" w:cs="Courier New" w:eastAsia="Courier New" w:hAnsi="Courier New"/>
          <w:color w:val="A8D8EA"/>
          <w:sz w:val="16"/>
          <w:szCs w:val="16"/>
        </w:rPr>
        <w:t xml:space="preserve">      &lt;div&gt;{data?.model_performance?.accuracy_category_exact}%&lt;/div&gt;</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Tableau comparatif 7 modèles */}</w:t>
      </w:r>
    </w:p>
    <w:p>
      <w:pPr>
        <w:shd w:fill="1E1E2E" w:val="clear"/>
        <w:spacing w:after="0" w:before="0" w:line="240"/>
        <w:ind w:left="360" w:right="360"/>
      </w:pPr>
      <w:r>
        <w:rPr>
          <w:rFonts w:ascii="Courier New" w:cs="Courier New" w:eastAsia="Courier New" w:hAnsi="Courier New"/>
          <w:color w:val="A8D8EA"/>
          <w:sz w:val="16"/>
          <w:szCs w:val="16"/>
        </w:rPr>
        <w:t xml:space="preserve">      &lt;table&gt;</w:t>
      </w:r>
    </w:p>
    <w:p>
      <w:pPr>
        <w:shd w:fill="1E1E2E" w:val="clear"/>
        <w:spacing w:after="0" w:before="0" w:line="240"/>
        <w:ind w:left="360" w:right="360"/>
      </w:pPr>
      <w:r>
        <w:rPr>
          <w:rFonts w:ascii="Courier New" w:cs="Courier New" w:eastAsia="Courier New" w:hAnsi="Courier New"/>
          <w:color w:val="A8D8EA"/>
          <w:sz w:val="16"/>
          <w:szCs w:val="16"/>
        </w:rPr>
        <w:t xml:space="preserve">        {metrics.map(m =&gt; (</w:t>
      </w:r>
    </w:p>
    <w:p>
      <w:pPr>
        <w:shd w:fill="1E1E2E" w:val="clear"/>
        <w:spacing w:after="0" w:before="0" w:line="240"/>
        <w:ind w:left="360" w:right="360"/>
      </w:pPr>
      <w:r>
        <w:rPr>
          <w:rFonts w:ascii="Courier New" w:cs="Courier New" w:eastAsia="Courier New" w:hAnsi="Courier New"/>
          <w:color w:val="A8D8EA"/>
          <w:sz w:val="16"/>
          <w:szCs w:val="16"/>
        </w:rPr>
        <w:t xml:space="preserve">          &lt;tr key={m.name}&gt;</w:t>
      </w:r>
    </w:p>
    <w:p>
      <w:pPr>
        <w:shd w:fill="1E1E2E" w:val="clear"/>
        <w:spacing w:after="0" w:before="0" w:line="240"/>
        <w:ind w:left="360" w:right="360"/>
      </w:pPr>
      <w:r>
        <w:rPr>
          <w:rFonts w:ascii="Courier New" w:cs="Courier New" w:eastAsia="Courier New" w:hAnsi="Courier New"/>
          <w:color w:val="A8D8EA"/>
          <w:sz w:val="16"/>
          <w:szCs w:val="16"/>
        </w:rPr>
        <w:t xml:space="preserve">            &lt;td&gt;{m.name} {m.best &amp;&amp; &lt;span&gt;BEST&lt;/span&gt;}&lt;/td&gt;</w:t>
      </w:r>
    </w:p>
    <w:p>
      <w:pPr>
        <w:shd w:fill="1E1E2E" w:val="clear"/>
        <w:spacing w:after="0" w:before="0" w:line="240"/>
        <w:ind w:left="360" w:right="360"/>
      </w:pPr>
      <w:r>
        <w:rPr>
          <w:rFonts w:ascii="Courier New" w:cs="Courier New" w:eastAsia="Courier New" w:hAnsi="Courier New"/>
          <w:color w:val="A8D8EA"/>
          <w:sz w:val="16"/>
          <w:szCs w:val="16"/>
        </w:rPr>
        <w:t xml:space="preserve">            &lt;td&gt;{m.rmse}&lt;/td&gt;</w:t>
      </w:r>
    </w:p>
    <w:p>
      <w:pPr>
        <w:shd w:fill="1E1E2E" w:val="clear"/>
        <w:spacing w:after="0" w:before="0" w:line="240"/>
        <w:ind w:left="360" w:right="360"/>
      </w:pPr>
      <w:r>
        <w:rPr>
          <w:rFonts w:ascii="Courier New" w:cs="Courier New" w:eastAsia="Courier New" w:hAnsi="Courier New"/>
          <w:color w:val="A8D8EA"/>
          <w:sz w:val="16"/>
          <w:szCs w:val="16"/>
        </w:rPr>
        <w:t xml:space="preserve">            &lt;td&gt;{m.accuracy_exact}%</w:t>
      </w:r>
    </w:p>
    <w:p>
      <w:pPr>
        <w:shd w:fill="1E1E2E" w:val="clear"/>
        <w:spacing w:after="0" w:before="0" w:line="240"/>
        <w:ind w:left="360" w:right="360"/>
      </w:pPr>
      <w:r>
        <w:rPr>
          <w:rFonts w:ascii="Courier New" w:cs="Courier New" w:eastAsia="Courier New" w:hAnsi="Courier New"/>
          <w:color w:val="A8D8EA"/>
          <w:sz w:val="16"/>
          <w:szCs w:val="16"/>
        </w:rPr>
        <w:t xml:space="preserve">              {/* Barre animée Framer Motion */}</w:t>
      </w:r>
    </w:p>
    <w:p>
      <w:pPr>
        <w:shd w:fill="1E1E2E" w:val="clear"/>
        <w:spacing w:after="0" w:before="0" w:line="240"/>
        <w:ind w:left="360" w:right="360"/>
      </w:pPr>
      <w:r>
        <w:rPr>
          <w:rFonts w:ascii="Courier New" w:cs="Courier New" w:eastAsia="Courier New" w:hAnsi="Courier New"/>
          <w:color w:val="A8D8EA"/>
          <w:sz w:val="16"/>
          <w:szCs w:val="16"/>
        </w:rPr>
        <w:t xml:space="preserve">              &lt;motion.div</w:t>
      </w:r>
    </w:p>
    <w:p>
      <w:pPr>
        <w:shd w:fill="1E1E2E" w:val="clear"/>
        <w:spacing w:after="0" w:before="0" w:line="240"/>
        <w:ind w:left="360" w:right="360"/>
      </w:pPr>
      <w:r>
        <w:rPr>
          <w:rFonts w:ascii="Courier New" w:cs="Courier New" w:eastAsia="Courier New" w:hAnsi="Courier New"/>
          <w:color w:val="A8D8EA"/>
          <w:sz w:val="16"/>
          <w:szCs w:val="16"/>
        </w:rPr>
        <w:t xml:space="preserve">                animate={{ width: `${m.accuracy_exact}%` }}</w:t>
      </w:r>
    </w:p>
    <w:p>
      <w:pPr>
        <w:shd w:fill="1E1E2E" w:val="clear"/>
        <w:spacing w:after="0" w:before="0" w:line="240"/>
        <w:ind w:left="360" w:right="360"/>
      </w:pPr>
      <w:r>
        <w:rPr>
          <w:rFonts w:ascii="Courier New" w:cs="Courier New" w:eastAsia="Courier New" w:hAnsi="Courier New"/>
          <w:color w:val="A8D8EA"/>
          <w:sz w:val="16"/>
          <w:szCs w:val="16"/>
        </w:rPr>
        <w:t xml:space="preserve">                transition={{ duration: 1.1 }}</w:t>
      </w:r>
    </w:p>
    <w:p>
      <w:pPr>
        <w:shd w:fill="1E1E2E" w:val="clear"/>
        <w:spacing w:after="0" w:before="0" w:line="240"/>
        <w:ind w:left="360" w:right="360"/>
      </w:pPr>
      <w:r>
        <w:rPr>
          <w:rFonts w:ascii="Courier New" w:cs="Courier New" w:eastAsia="Courier New" w:hAnsi="Courier New"/>
          <w:color w:val="A8D8EA"/>
          <w:sz w:val="16"/>
          <w:szCs w:val="16"/>
        </w:rPr>
        <w:t xml:space="preserve">              /&gt;</w:t>
      </w:r>
    </w:p>
    <w:p>
      <w:pPr>
        <w:shd w:fill="1E1E2E" w:val="clear"/>
        <w:spacing w:after="0" w:before="0" w:line="240"/>
        <w:ind w:left="360" w:right="360"/>
      </w:pPr>
      <w:r>
        <w:rPr>
          <w:rFonts w:ascii="Courier New" w:cs="Courier New" w:eastAsia="Courier New" w:hAnsi="Courier New"/>
          <w:color w:val="A8D8EA"/>
          <w:sz w:val="16"/>
          <w:szCs w:val="16"/>
        </w:rPr>
        <w:t xml:space="preserve">            &lt;/td&gt;</w:t>
      </w:r>
    </w:p>
    <w:p>
      <w:pPr>
        <w:shd w:fill="1E1E2E" w:val="clear"/>
        <w:spacing w:after="0" w:before="0" w:line="240"/>
        <w:ind w:left="360" w:right="360"/>
      </w:pPr>
      <w:r>
        <w:rPr>
          <w:rFonts w:ascii="Courier New" w:cs="Courier New" w:eastAsia="Courier New" w:hAnsi="Courier New"/>
          <w:color w:val="A8D8EA"/>
          <w:sz w:val="16"/>
          <w:szCs w:val="16"/>
        </w:rPr>
        <w:t xml:space="preserve">          &lt;/tr&gt;</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&lt;/table&gt;</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 Graphique radar 5 dimensions */}</w:t>
      </w:r>
    </w:p>
    <w:p>
      <w:pPr>
        <w:shd w:fill="1E1E2E" w:val="clear"/>
        <w:spacing w:after="0" w:before="0" w:line="240"/>
        <w:ind w:left="360" w:right="360"/>
      </w:pPr>
      <w:r>
        <w:rPr>
          <w:rFonts w:ascii="Courier New" w:cs="Courier New" w:eastAsia="Courier New" w:hAnsi="Courier New"/>
          <w:color w:val="A8D8EA"/>
          <w:sz w:val="16"/>
          <w:szCs w:val="16"/>
        </w:rPr>
        <w:t xml:space="preserve">      &lt;Radar data={radarData} options={RADAR_OPTIONS} /&gt;</w:t>
      </w:r>
    </w:p>
    <w:p>
      <w:pPr>
        <w:shd w:fill="1E1E2E" w:val="clear"/>
        <w:spacing w:after="0" w:before="0" w:line="240"/>
        <w:ind w:left="360" w:right="360"/>
      </w:pPr>
      <w:r>
        <w:rPr>
          <w:rFonts w:ascii="Courier New" w:cs="Courier New" w:eastAsia="Courier New" w:hAnsi="Courier New"/>
          <w:color w:val="A8D8EA"/>
          <w:sz w:val="16"/>
          <w:szCs w:val="16"/>
        </w:rPr>
        <w:t xml:space="preserve">    &lt;/motion.div&gt;</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w:t>
      </w:r>
    </w:p>
    <w:p>
      <w:r>
        <w:t xml:space="preserve"/>
      </w:r>
    </w:p>
    <w:p>
      <w:pPr>
        <w:pStyle w:val="Heading2"/>
        <w:spacing w:after="120" w:before="240"/>
      </w:pPr>
      <w:r>
        <w:rPr>
          <w:rFonts w:ascii="Arial" w:cs="Arial" w:eastAsia="Arial" w:hAnsi="Arial"/>
          <w:b/>
          <w:bCs/>
          <w:color w:val="1F618D"/>
          <w:sz w:val="24"/>
          <w:szCs w:val="24"/>
        </w:rPr>
        <w:t xml:space="preserve">8.4 Architecture du Dashboard</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000"/>
        <w:gridCol w:w="6000"/>
      </w:tblGrid>
      <w:tr>
        <w:trPr>
          <w:tblHeader/>
        </w:trPr>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Composant</w:t>
            </w:r>
          </w:p>
        </w:tc>
        <w:tc>
          <w:tcPr>
            <w:tcW w:type="dxa" w:w="6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Données affichées</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NavBar</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Titre, statut système, bouton rafraîchissement</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KpiGrid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4 cartes: SPI national, T+3 prévision, nb alertes, précision modèle</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MapCard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Carte choroplèthe Maroc, 9 polygones colorés par niveau SPI</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SpiCard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Graphique SPI-3 temporel, observations + prévisions T+3/T+6</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BasinsCard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Tableau des 9 bassins, SPI actuel + prévision T+1/T+2/T+3</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AlertCard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Diagramme donut par catégorie, liste des bassins en alerte</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ModelsCard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Tableau 7 modèles, barres précision animées, radar chart</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ShapCard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Graphique importance des features (horizontal bar)</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F618D"/>
                <w:sz w:val="18"/>
                <w:szCs w:val="18"/>
              </w:rPr>
              <w:t xml:space="preserve">PipelineCard</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Schéma architecture pipeline ERA5 → ML → prévision</w:t>
            </w:r>
          </w:p>
        </w:tc>
      </w:tr>
    </w:tbl>
    <w:p>
      <w:r>
        <w:br w:type="page"/>
      </w:r>
    </w:p>
    <w:p>
      <w:pPr>
        <w:pStyle w:val="Heading1"/>
        <w:spacing w:after="160" w:before="320"/>
      </w:pPr>
      <w:r>
        <w:rPr>
          <w:rFonts w:ascii="Arial" w:cs="Arial" w:eastAsia="Arial" w:hAnsi="Arial"/>
          <w:b/>
          <w:bCs/>
          <w:color w:val="1A2744"/>
          <w:sz w:val="28"/>
          <w:szCs w:val="28"/>
        </w:rPr>
        <w:t xml:space="preserve">9. Résultats de Prévision — Mai 2026</w:t>
      </w:r>
    </w:p>
    <w:p>
      <w:pPr>
        <w:pStyle w:val="Heading2"/>
        <w:spacing w:after="120" w:before="240"/>
      </w:pPr>
      <w:r>
        <w:rPr>
          <w:rFonts w:ascii="Arial" w:cs="Arial" w:eastAsia="Arial" w:hAnsi="Arial"/>
          <w:b/>
          <w:bCs/>
          <w:color w:val="1F618D"/>
          <w:sz w:val="24"/>
          <w:szCs w:val="24"/>
        </w:rPr>
        <w:t xml:space="preserve">9.1 Situation Actuelle (Données ERA5-Land au 7 mai 2026)</w:t>
      </w:r>
    </w:p>
    <w:p>
      <w:pPr>
        <w:spacing w:after="60" w:before="60" w:line="320"/>
        <w:jc w:val="both"/>
      </w:pPr>
      <w:r>
        <w:rPr>
          <w:rFonts w:ascii="Arial" w:cs="Arial" w:eastAsia="Arial" w:hAnsi="Arial"/>
          <w:b w:val="false"/>
          <w:bCs w:val="false"/>
          <w:i w:val="false"/>
          <w:iCs w:val="false"/>
          <w:color w:val="4A4A4A"/>
          <w:sz w:val="20"/>
          <w:szCs w:val="20"/>
        </w:rPr>
        <w:t xml:space="preserve">Le Maroc traverse en avril-mai 2026 une période de récupération significative après la sécheresse historique de 2020–2024. Les neuf bassins versants affichent des indices SPI-3 positifs, avec des conditions particulièrement humides dans les bassins nord-atlantiques (Sebou, Bouregreg) où les SPI dépassent +2,0.</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200"/>
        <w:gridCol w:w="1200"/>
        <w:gridCol w:w="1200"/>
        <w:gridCol w:w="960"/>
      </w:tblGrid>
      <w:tr>
        <w:trPr>
          <w:tblHeader/>
        </w:trPr>
        <w:tc>
          <w:tcPr>
            <w:tcW w:type="dxa" w:w="2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Bassin</w:t>
            </w:r>
          </w:p>
        </w:tc>
        <w:tc>
          <w:tcPr>
            <w:tcW w:type="dxa" w:w="14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SPI-3 Actuel</w:t>
            </w:r>
          </w:p>
        </w:tc>
        <w:tc>
          <w:tcPr>
            <w:tcW w:type="dxa" w:w="14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SPI-6 Actuel</w:t>
            </w:r>
          </w:p>
        </w:tc>
        <w:tc>
          <w:tcPr>
            <w:tcW w:type="dxa" w:w="1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T+1 (Juin)</w:t>
            </w:r>
          </w:p>
        </w:tc>
        <w:tc>
          <w:tcPr>
            <w:tcW w:type="dxa" w:w="1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T+2 (Juil.)</w:t>
            </w:r>
          </w:p>
        </w:tc>
        <w:tc>
          <w:tcPr>
            <w:tcW w:type="dxa" w:w="12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T+3 (Août)</w:t>
            </w:r>
          </w:p>
        </w:tc>
        <w:tc>
          <w:tcPr>
            <w:tcW w:type="dxa" w:w="96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Alerte</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Loukkos</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+1,393</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+1,356</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+0,025</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+0,130</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+0,144</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Tangerois</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+1,289</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+1,003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+0,094</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+0,227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+0,247</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Moulouya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+1,507</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+0,683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-0,337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-0,037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+0,005</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Sebou</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+2,673</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+2,451</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+0,105</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+0,419</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+0,478</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Bouregreg</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+2,093</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+2,117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+0,392</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+0,342</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+0,333</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Oum Er-Rbia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+1,924</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+1,818</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+0,204</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+0,397</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+0,422</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Tensift</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+1,743</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+0,742</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-0,353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-0,033</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+0,089</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Souss-Massa</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+1,120</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+0,899</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-0,149</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-0,005</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+0,032</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r>
        <w:tc>
          <w:tcPr>
            <w:tcW w:type="dxa" w:w="2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Draa-Ziz-Guir</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+0,722</w:t>
            </w:r>
          </w:p>
        </w:tc>
        <w:tc>
          <w:tcPr>
            <w:tcW w:type="dxa" w:w="14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B7950B"/>
                <w:sz w:val="18"/>
                <w:szCs w:val="18"/>
              </w:rPr>
              <w:t xml:space="preserve">+0,141</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-0,038</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+0,106</w:t>
            </w:r>
          </w:p>
        </w:tc>
        <w:tc>
          <w:tcPr>
            <w:tcW w:type="dxa" w:w="12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4A4A4A"/>
                <w:sz w:val="18"/>
                <w:szCs w:val="18"/>
              </w:rPr>
              <w:t xml:space="preserve">+0,136</w:t>
            </w:r>
          </w:p>
        </w:tc>
        <w:tc>
          <w:tcPr>
            <w:tcW w:type="dxa" w:w="96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Normal</w:t>
            </w:r>
          </w:p>
        </w:tc>
      </w:tr>
    </w:tbl>
    <w:p>
      <w:r>
        <w:t xml:space="preserve"/>
      </w:r>
    </w:p>
    <w:p>
      <w:pPr>
        <w:pStyle w:val="Heading2"/>
        <w:spacing w:after="120" w:before="240"/>
      </w:pPr>
      <w:r>
        <w:rPr>
          <w:rFonts w:ascii="Arial" w:cs="Arial" w:eastAsia="Arial" w:hAnsi="Arial"/>
          <w:b/>
          <w:bCs/>
          <w:color w:val="1F618D"/>
          <w:sz w:val="24"/>
          <w:szCs w:val="24"/>
        </w:rPr>
        <w:t xml:space="preserve">9.2 Interprétation des Prévisions</w:t>
      </w:r>
    </w:p>
    <w:p>
      <w:pPr>
        <w:pStyle w:val="ListParagraph"/>
        <w:numPr>
          <w:ilvl w:val="0"/>
          <w:numId w:val="2"/>
        </w:numPr>
        <w:spacing w:after="40" w:before="40" w:line="300"/>
      </w:pPr>
      <w:r>
        <w:rPr>
          <w:rFonts w:ascii="Arial" w:cs="Arial" w:eastAsia="Arial" w:hAnsi="Arial"/>
          <w:color w:val="4A4A4A"/>
          <w:sz w:val="20"/>
          <w:szCs w:val="20"/>
        </w:rPr>
        <w:t xml:space="preserve">Situation actuelle (Avril 2026) : Tous les bassins en catégorie Normale. Récupération post-sécheresse réussie.</w:t>
      </w:r>
    </w:p>
    <w:p>
      <w:pPr>
        <w:pStyle w:val="ListParagraph"/>
        <w:numPr>
          <w:ilvl w:val="0"/>
          <w:numId w:val="2"/>
        </w:numPr>
        <w:spacing w:after="40" w:before="40" w:line="300"/>
      </w:pPr>
      <w:r>
        <w:rPr>
          <w:rFonts w:ascii="Arial" w:cs="Arial" w:eastAsia="Arial" w:hAnsi="Arial"/>
          <w:color w:val="4A4A4A"/>
          <w:sz w:val="20"/>
          <w:szCs w:val="20"/>
        </w:rPr>
        <w:t xml:space="preserve">Transition été 2026 : Les prévisions T+1 (Juin) montrent un retour vers la normale (SPI proche de 0), attendu pour la saison estivale sèche du Maroc.</w:t>
      </w:r>
    </w:p>
    <w:p>
      <w:pPr>
        <w:pStyle w:val="ListParagraph"/>
        <w:numPr>
          <w:ilvl w:val="0"/>
          <w:numId w:val="2"/>
        </w:numPr>
        <w:spacing w:after="40" w:before="40" w:line="300"/>
      </w:pPr>
      <w:r>
        <w:rPr>
          <w:rFonts w:ascii="Arial" w:cs="Arial" w:eastAsia="Arial" w:hAnsi="Arial"/>
          <w:color w:val="4A4A4A"/>
          <w:sz w:val="20"/>
          <w:szCs w:val="20"/>
        </w:rPr>
        <w:t xml:space="preserve">Risque automne 2026 : Les bassins sud (Tensift, Souss-Massa) montrent des valeurs T+1 légèrement négatives (-0,35 à -0,15), sans atteindre le seuil de sécheresse (-1.0).</w:t>
      </w:r>
    </w:p>
    <w:p>
      <w:pPr>
        <w:pStyle w:val="ListParagraph"/>
        <w:numPr>
          <w:ilvl w:val="0"/>
          <w:numId w:val="2"/>
        </w:numPr>
        <w:spacing w:after="40" w:before="40" w:line="300"/>
      </w:pPr>
      <w:r>
        <w:rPr>
          <w:rFonts w:ascii="Arial" w:cs="Arial" w:eastAsia="Arial" w:hAnsi="Arial"/>
          <w:color w:val="4A4A4A"/>
          <w:sz w:val="20"/>
          <w:szCs w:val="20"/>
        </w:rPr>
        <w:t xml:space="preserve">Sebou et Bouregreg : Maintien de conditions humides (T+3 = +0,33 à +0,48), soutenu par les réserves SPI-6 élevées (+2,1 à +2,4).</w:t>
      </w:r>
    </w:p>
    <w:p>
      <w:r>
        <w:t xml:space="preserve"/>
      </w:r>
    </w:p>
    <w:p>
      <w:pPr>
        <w:pStyle w:val="Heading2"/>
        <w:spacing w:after="120" w:before="240"/>
      </w:pPr>
      <w:r>
        <w:rPr>
          <w:rFonts w:ascii="Arial" w:cs="Arial" w:eastAsia="Arial" w:hAnsi="Arial"/>
          <w:b/>
          <w:bCs/>
          <w:color w:val="1F618D"/>
          <w:sz w:val="24"/>
          <w:szCs w:val="24"/>
        </w:rPr>
        <w:t xml:space="preserve">9.3 Contexte Climatique — La Sécheresse 2020–2024</w:t>
      </w:r>
    </w:p>
    <w:p>
      <w:pPr>
        <w:spacing w:after="60" w:before="60" w:line="320"/>
        <w:jc w:val="both"/>
      </w:pPr>
      <w:r>
        <w:rPr>
          <w:rFonts w:ascii="Arial" w:cs="Arial" w:eastAsia="Arial" w:hAnsi="Arial"/>
          <w:b w:val="false"/>
          <w:bCs w:val="false"/>
          <w:i w:val="false"/>
          <w:iCs w:val="false"/>
          <w:color w:val="4A4A4A"/>
          <w:sz w:val="20"/>
          <w:szCs w:val="20"/>
        </w:rPr>
        <w:t xml:space="preserve">La sécheresse marocaine de 2020–2024 a été l'une des plus sévères des 40 dernières années. Le bassin de Sebou a enregistré un SPI-3 de -2,37 en avril 2023 (catégorie Extrême). Le bassin de Draa-Ziz-Guir (111 000 km², le plus grand) a maintenu des conditions de sécheresse sévère (SPI &lt; -1,5) pendant 18 mois consécutifs (2022–2023). La récupération amorcée en 2024 a été confirmée et amplifiée par des précipitations exceptionnelles en hiver 2024–2025, portant le SPI-6 national au-dessus de +1,5 en mai 2026.</w:t>
      </w:r>
    </w:p>
    <w:p>
      <w:r>
        <w:br w:type="page"/>
      </w:r>
    </w:p>
    <w:p>
      <w:pPr>
        <w:pStyle w:val="Heading1"/>
        <w:spacing w:after="160" w:before="320"/>
      </w:pPr>
      <w:r>
        <w:rPr>
          <w:rFonts w:ascii="Arial" w:cs="Arial" w:eastAsia="Arial" w:hAnsi="Arial"/>
          <w:b/>
          <w:bCs/>
          <w:color w:val="1A2744"/>
          <w:sz w:val="28"/>
          <w:szCs w:val="28"/>
        </w:rPr>
        <w:t xml:space="preserve">10. Déploiement et Mise à Jour</w:t>
      </w:r>
    </w:p>
    <w:p>
      <w:pPr>
        <w:pStyle w:val="Heading2"/>
        <w:spacing w:after="120" w:before="240"/>
      </w:pPr>
      <w:r>
        <w:rPr>
          <w:rFonts w:ascii="Arial" w:cs="Arial" w:eastAsia="Arial" w:hAnsi="Arial"/>
          <w:b/>
          <w:bCs/>
          <w:color w:val="1F618D"/>
          <w:sz w:val="24"/>
          <w:szCs w:val="24"/>
        </w:rPr>
        <w:t xml:space="preserve">10.1 Architecture Complète</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000"/>
        <w:gridCol w:w="5000"/>
      </w:tblGrid>
      <w:tr>
        <w:trPr>
          <w:tblHeader/>
        </w:trPr>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Couche</w:t>
            </w:r>
          </w:p>
        </w:tc>
        <w:tc>
          <w:tcPr>
            <w:tcW w:type="dxa" w:w="5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Technologie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Données climatiques</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ERA5-Land via Open-Meteo API (gratuit, ECMWF)</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Données ENSO</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NOAA CPC ONI Index (texte brut)</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Géométrie</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HydroSHEDS Level-4 (USGS/WWF, shapefile Afrique)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Pipeline ML</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Python 3.12: pandas, numpy, scipy, sklearn, xgboost, lightgbm</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Cache données</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CSV locaux (_cache/) — invalidation 7 jours</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Sortie pipeline</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web/public/predictions.json (mis à jour à chaque run)</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Frontend</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React 18 + Vite 5 + Tailwind CSS + Framer Motion</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Carte</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React-Leaflet + CARTO Dark basemap + GeoJSON HydroSHEDS</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Graphiques</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Chart.js 4 via react-chartjs-2</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Build</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npm run build -&gt; dist/ (statique, 850 KB gzippé)</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bCs/>
                <w:color w:val="1A2744"/>
                <w:sz w:val="18"/>
                <w:szCs w:val="18"/>
              </w:rPr>
              <w:t xml:space="preserve">Serveur</w:t>
            </w:r>
          </w:p>
        </w:tc>
        <w:tc>
          <w:tcPr>
            <w:tcW w:type="dxa" w:w="5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4A4A4A"/>
                <w:sz w:val="18"/>
                <w:szCs w:val="18"/>
              </w:rPr>
              <w:t xml:space="preserve">vite preview (dev) ou nginx/Apache (prod)</w:t>
            </w:r>
          </w:p>
        </w:tc>
      </w:tr>
    </w:tbl>
    <w:p>
      <w:r>
        <w:t xml:space="preserve"/>
      </w:r>
    </w:p>
    <w:p>
      <w:pPr>
        <w:pStyle w:val="Heading2"/>
        <w:spacing w:after="120" w:before="240"/>
      </w:pPr>
      <w:r>
        <w:rPr>
          <w:rFonts w:ascii="Arial" w:cs="Arial" w:eastAsia="Arial" w:hAnsi="Arial"/>
          <w:b/>
          <w:bCs/>
          <w:color w:val="1F618D"/>
          <w:sz w:val="24"/>
          <w:szCs w:val="24"/>
        </w:rPr>
        <w:t xml:space="preserve">10.2 Commandes de Mise à Jour</w:t>
      </w:r>
    </w:p>
    <w:p>
      <w:pPr>
        <w:shd w:fill="0D1117" w:val="clear"/>
        <w:spacing w:after="0" w:before="120" w:line="240"/>
        <w:ind w:left="360" w:right="360"/>
      </w:pPr>
      <w:r>
        <w:rPr>
          <w:rFonts w:ascii="Courier New" w:cs="Courier New" w:eastAsia="Courier New" w:hAnsi="Courier New"/>
          <w:b/>
          <w:bCs/>
          <w:color w:val="58A6FF"/>
          <w:sz w:val="16"/>
          <w:szCs w:val="16"/>
        </w:rPr>
        <w:t xml:space="preserve"># Terminal — Mise à jour quotidienne des données et prévisions</w:t>
      </w:r>
    </w:p>
    <w:p>
      <w:pPr>
        <w:shd w:fill="1E1E2E" w:val="clear"/>
        <w:spacing w:after="0" w:before="0" w:line="240"/>
        <w:ind w:left="360" w:right="360"/>
      </w:pPr>
      <w:r>
        <w:rPr>
          <w:rFonts w:ascii="Courier New" w:cs="Courier New" w:eastAsia="Courier New" w:hAnsi="Courier New"/>
          <w:color w:val="A8D8EA"/>
          <w:sz w:val="16"/>
          <w:szCs w:val="16"/>
        </w:rPr>
        <w:t xml:space="preserve"># 1. Exécuter le pipeline (télécharge ERA5, entraîne les modèles)</w:t>
      </w:r>
    </w:p>
    <w:p>
      <w:pPr>
        <w:shd w:fill="1E1E2E" w:val="clear"/>
        <w:spacing w:after="0" w:before="0" w:line="240"/>
        <w:ind w:left="360" w:right="360"/>
      </w:pPr>
      <w:r>
        <w:rPr>
          <w:rFonts w:ascii="Courier New" w:cs="Courier New" w:eastAsia="Courier New" w:hAnsi="Courier New"/>
          <w:color w:val="A8D8EA"/>
          <w:sz w:val="16"/>
          <w:szCs w:val="16"/>
        </w:rPr>
        <w:t xml:space="preserve">cd C:\Users\YOGA\Desktop\ml\pipeline</w:t>
      </w:r>
    </w:p>
    <w:p>
      <w:pPr>
        <w:shd w:fill="1E1E2E" w:val="clear"/>
        <w:spacing w:after="0" w:before="0" w:line="240"/>
        <w:ind w:left="360" w:right="360"/>
      </w:pPr>
      <w:r>
        <w:rPr>
          <w:rFonts w:ascii="Courier New" w:cs="Courier New" w:eastAsia="Courier New" w:hAnsi="Courier New"/>
          <w:color w:val="A8D8EA"/>
          <w:sz w:val="16"/>
          <w:szCs w:val="16"/>
        </w:rPr>
        <w:t xml:space="preserve">python pipeline.py</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2. Construire le frontend React</w:t>
      </w:r>
    </w:p>
    <w:p>
      <w:pPr>
        <w:shd w:fill="1E1E2E" w:val="clear"/>
        <w:spacing w:after="0" w:before="0" w:line="240"/>
        <w:ind w:left="360" w:right="360"/>
      </w:pPr>
      <w:r>
        <w:rPr>
          <w:rFonts w:ascii="Courier New" w:cs="Courier New" w:eastAsia="Courier New" w:hAnsi="Courier New"/>
          <w:color w:val="A8D8EA"/>
          <w:sz w:val="16"/>
          <w:szCs w:val="16"/>
        </w:rPr>
        <w:t xml:space="preserve">cd ..\web</w:t>
      </w:r>
    </w:p>
    <w:p>
      <w:pPr>
        <w:shd w:fill="1E1E2E" w:val="clear"/>
        <w:spacing w:after="0" w:before="0" w:line="240"/>
        <w:ind w:left="360" w:right="360"/>
      </w:pPr>
      <w:r>
        <w:rPr>
          <w:rFonts w:ascii="Courier New" w:cs="Courier New" w:eastAsia="Courier New" w:hAnsi="Courier New"/>
          <w:color w:val="A8D8EA"/>
          <w:sz w:val="16"/>
          <w:szCs w:val="16"/>
        </w:rPr>
        <w:t xml:space="preserve">npm run build</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3. Démarrer le serveur de prévisualisation</w:t>
      </w:r>
    </w:p>
    <w:p>
      <w:pPr>
        <w:shd w:fill="1E1E2E" w:val="clear"/>
        <w:spacing w:after="0" w:before="0" w:line="240"/>
        <w:ind w:left="360" w:right="360"/>
      </w:pPr>
      <w:r>
        <w:rPr>
          <w:rFonts w:ascii="Courier New" w:cs="Courier New" w:eastAsia="Courier New" w:hAnsi="Courier New"/>
          <w:color w:val="A8D8EA"/>
          <w:sz w:val="16"/>
          <w:szCs w:val="16"/>
        </w:rPr>
        <w:t xml:space="preserve">npm run preview</w:t>
      </w:r>
    </w:p>
    <w:p>
      <w:pPr>
        <w:shd w:fill="1E1E2E" w:val="clear"/>
        <w:spacing w:after="0" w:before="0" w:line="240"/>
        <w:ind w:left="360" w:right="360"/>
      </w:pPr>
      <w:r>
        <w:rPr>
          <w:rFonts w:ascii="Courier New" w:cs="Courier New" w:eastAsia="Courier New" w:hAnsi="Courier New"/>
          <w:color w:val="A8D8EA"/>
          <w:sz w:val="16"/>
          <w:szCs w:val="16"/>
        </w:rPr>
        <w:t xml:space="preserve"># Accessible sur: http://localhost:4173</w:t>
      </w:r>
    </w:p>
    <w:p>
      <w:pPr>
        <w:shd w:fill="1E1E2E" w:val="clear"/>
        <w:spacing w:after="0" w:before="0" w:line="240"/>
        <w:ind w:left="360" w:right="360"/>
      </w:pPr>
      <w:r>
        <w:rPr>
          <w:rFonts w:ascii="Courier New" w:cs="Courier New" w:eastAsia="Courier New" w:hAnsi="Courier New"/>
          <w:color w:val="A8D8EA"/>
          <w:sz w:val="16"/>
          <w:szCs w:val="16"/>
        </w:rPr>
        <w:t xml:space="preserve"/>
      </w:r>
    </w:p>
    <w:p>
      <w:pPr>
        <w:shd w:fill="1E1E2E" w:val="clear"/>
        <w:spacing w:after="0" w:before="0" w:line="240"/>
        <w:ind w:left="360" w:right="360"/>
      </w:pPr>
      <w:r>
        <w:rPr>
          <w:rFonts w:ascii="Courier New" w:cs="Courier New" w:eastAsia="Courier New" w:hAnsi="Courier New"/>
          <w:color w:val="A8D8EA"/>
          <w:sz w:val="16"/>
          <w:szCs w:val="16"/>
        </w:rPr>
        <w:t xml:space="preserve"># Ou en développement (HMR):</w:t>
      </w:r>
    </w:p>
    <w:p>
      <w:pPr>
        <w:shd w:fill="1E1E2E" w:val="clear"/>
        <w:spacing w:after="0" w:before="0" w:line="240"/>
        <w:ind w:left="360" w:right="360"/>
      </w:pPr>
      <w:r>
        <w:rPr>
          <w:rFonts w:ascii="Courier New" w:cs="Courier New" w:eastAsia="Courier New" w:hAnsi="Courier New"/>
          <w:color w:val="A8D8EA"/>
          <w:sz w:val="16"/>
          <w:szCs w:val="16"/>
        </w:rPr>
        <w:t xml:space="preserve">npm run dev</w:t>
      </w:r>
    </w:p>
    <w:p>
      <w:pPr>
        <w:shd w:fill="1E1E2E" w:val="clear"/>
        <w:spacing w:after="0" w:before="0" w:line="240"/>
        <w:ind w:left="360" w:right="360"/>
      </w:pPr>
      <w:r>
        <w:rPr>
          <w:rFonts w:ascii="Courier New" w:cs="Courier New" w:eastAsia="Courier New" w:hAnsi="Courier New"/>
          <w:color w:val="A8D8EA"/>
          <w:sz w:val="16"/>
          <w:szCs w:val="16"/>
        </w:rPr>
        <w:t xml:space="preserve"># Accessible sur: http://localhost:5173</w:t>
      </w:r>
    </w:p>
    <w:p>
      <w:r>
        <w:t xml:space="preserve"/>
      </w:r>
    </w:p>
    <w:p>
      <w:pPr>
        <w:pStyle w:val="Heading2"/>
        <w:spacing w:after="120" w:before="240"/>
      </w:pPr>
      <w:r>
        <w:rPr>
          <w:rFonts w:ascii="Arial" w:cs="Arial" w:eastAsia="Arial" w:hAnsi="Arial"/>
          <w:b/>
          <w:bCs/>
          <w:color w:val="1F618D"/>
          <w:sz w:val="24"/>
          <w:szCs w:val="24"/>
        </w:rPr>
        <w:t xml:space="preserve">10.3 Format de Sortie — predictions.json</w:t>
      </w:r>
    </w:p>
    <w:p>
      <w:pPr>
        <w:shd w:fill="0D1117" w:val="clear"/>
        <w:spacing w:after="0" w:before="120" w:line="240"/>
        <w:ind w:left="360" w:right="360"/>
      </w:pPr>
      <w:r>
        <w:rPr>
          <w:rFonts w:ascii="Courier New" w:cs="Courier New" w:eastAsia="Courier New" w:hAnsi="Courier New"/>
          <w:b/>
          <w:bCs/>
          <w:color w:val="58A6FF"/>
          <w:sz w:val="16"/>
          <w:szCs w:val="16"/>
        </w:rPr>
        <w:t xml:space="preserve"># web/public/predictions.json — Structure (extrait)</w:t>
      </w:r>
    </w:p>
    <w:p>
      <w:pPr>
        <w:shd w:fill="1E1E2E" w:val="clear"/>
        <w:spacing w:after="0" w:before="0" w:line="240"/>
        <w:ind w:left="360" w:right="360"/>
      </w:pPr>
      <w:r>
        <w:rPr>
          <w:rFonts w:ascii="Courier New" w:cs="Courier New" w:eastAsia="Courier New" w:hAnsi="Courier New"/>
          <w:color w:val="A8D8EA"/>
          <w:sz w:val="16"/>
          <w:szCs w:val="16"/>
        </w:rPr>
        <w:t xml:space="preserve">{</w:t>
      </w:r>
    </w:p>
    <w:p>
      <w:pPr>
        <w:shd w:fill="1E1E2E" w:val="clear"/>
        <w:spacing w:after="0" w:before="0" w:line="240"/>
        <w:ind w:left="360" w:right="360"/>
      </w:pPr>
      <w:r>
        <w:rPr>
          <w:rFonts w:ascii="Courier New" w:cs="Courier New" w:eastAsia="Courier New" w:hAnsi="Courier New"/>
          <w:color w:val="A8D8EA"/>
          <w:sz w:val="16"/>
          <w:szCs w:val="16"/>
        </w:rPr>
        <w:t xml:space="preserve">  "generated_at": "2026-05-07T17:09:23",</w:t>
      </w:r>
    </w:p>
    <w:p>
      <w:pPr>
        <w:shd w:fill="1E1E2E" w:val="clear"/>
        <w:spacing w:after="0" w:before="0" w:line="240"/>
        <w:ind w:left="360" w:right="360"/>
      </w:pPr>
      <w:r>
        <w:rPr>
          <w:rFonts w:ascii="Courier New" w:cs="Courier New" w:eastAsia="Courier New" w:hAnsi="Courier New"/>
          <w:color w:val="A8D8EA"/>
          <w:sz w:val="16"/>
          <w:szCs w:val="16"/>
        </w:rPr>
        <w:t xml:space="preserve">  "data_source": "ERA5-Land via Open-Meteo (1981-01-01 to 2026-05-07)",</w:t>
      </w:r>
    </w:p>
    <w:p>
      <w:pPr>
        <w:shd w:fill="1E1E2E" w:val="clear"/>
        <w:spacing w:after="0" w:before="0" w:line="240"/>
        <w:ind w:left="360" w:right="360"/>
      </w:pPr>
      <w:r>
        <w:rPr>
          <w:rFonts w:ascii="Courier New" w:cs="Courier New" w:eastAsia="Courier New" w:hAnsi="Courier New"/>
          <w:color w:val="A8D8EA"/>
          <w:sz w:val="16"/>
          <w:szCs w:val="16"/>
        </w:rPr>
        <w:t xml:space="preserve">  "national": {</w:t>
      </w:r>
    </w:p>
    <w:p>
      <w:pPr>
        <w:shd w:fill="1E1E2E" w:val="clear"/>
        <w:spacing w:after="0" w:before="0" w:line="240"/>
        <w:ind w:left="360" w:right="360"/>
      </w:pPr>
      <w:r>
        <w:rPr>
          <w:rFonts w:ascii="Courier New" w:cs="Courier New" w:eastAsia="Courier New" w:hAnsi="Courier New"/>
          <w:color w:val="A8D8EA"/>
          <w:sz w:val="16"/>
          <w:szCs w:val="16"/>
        </w:rPr>
        <w:t xml:space="preserve">    "spi_now": 1.507,</w:t>
      </w:r>
    </w:p>
    <w:p>
      <w:pPr>
        <w:shd w:fill="1E1E2E" w:val="clear"/>
        <w:spacing w:after="0" w:before="0" w:line="240"/>
        <w:ind w:left="360" w:right="360"/>
      </w:pPr>
      <w:r>
        <w:rPr>
          <w:rFonts w:ascii="Courier New" w:cs="Courier New" w:eastAsia="Courier New" w:hAnsi="Courier New"/>
          <w:color w:val="A8D8EA"/>
          <w:sz w:val="16"/>
          <w:szCs w:val="16"/>
        </w:rPr>
        <w:t xml:space="preserve">    "spi_t3": 0.144,</w:t>
      </w:r>
    </w:p>
    <w:p>
      <w:pPr>
        <w:shd w:fill="1E1E2E" w:val="clear"/>
        <w:spacing w:after="0" w:before="0" w:line="240"/>
        <w:ind w:left="360" w:right="360"/>
      </w:pPr>
      <w:r>
        <w:rPr>
          <w:rFonts w:ascii="Courier New" w:cs="Courier New" w:eastAsia="Courier New" w:hAnsi="Courier New"/>
          <w:color w:val="A8D8EA"/>
          <w:sz w:val="16"/>
          <w:szCs w:val="16"/>
        </w:rPr>
        <w:t xml:space="preserve">    "level_now": "Normal",</w:t>
      </w:r>
    </w:p>
    <w:p>
      <w:pPr>
        <w:shd w:fill="1E1E2E" w:val="clear"/>
        <w:spacing w:after="0" w:before="0" w:line="240"/>
        <w:ind w:left="360" w:right="360"/>
      </w:pPr>
      <w:r>
        <w:rPr>
          <w:rFonts w:ascii="Courier New" w:cs="Courier New" w:eastAsia="Courier New" w:hAnsi="Courier New"/>
          <w:color w:val="A8D8EA"/>
          <w:sz w:val="16"/>
          <w:szCs w:val="16"/>
        </w:rPr>
        <w:t xml:space="preserve">    "n_alert": 0,</w:t>
      </w:r>
    </w:p>
    <w:p>
      <w:pPr>
        <w:shd w:fill="1E1E2E" w:val="clear"/>
        <w:spacing w:after="0" w:before="0" w:line="240"/>
        <w:ind w:left="360" w:right="360"/>
      </w:pPr>
      <w:r>
        <w:rPr>
          <w:rFonts w:ascii="Courier New" w:cs="Courier New" w:eastAsia="Courier New" w:hAnsi="Courier New"/>
          <w:color w:val="A8D8EA"/>
          <w:sz w:val="16"/>
          <w:szCs w:val="16"/>
        </w:rPr>
        <w:t xml:space="preserve">    "n_normal": 9</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"model_performance": {</w:t>
      </w:r>
    </w:p>
    <w:p>
      <w:pPr>
        <w:shd w:fill="1E1E2E" w:val="clear"/>
        <w:spacing w:after="0" w:before="0" w:line="240"/>
        <w:ind w:left="360" w:right="360"/>
      </w:pPr>
      <w:r>
        <w:rPr>
          <w:rFonts w:ascii="Courier New" w:cs="Courier New" w:eastAsia="Courier New" w:hAnsi="Courier New"/>
          <w:color w:val="A8D8EA"/>
          <w:sz w:val="16"/>
          <w:szCs w:val="16"/>
        </w:rPr>
        <w:t xml:space="preserve">    "accuracy_category_exact": 87.2,</w:t>
      </w:r>
    </w:p>
    <w:p>
      <w:pPr>
        <w:shd w:fill="1E1E2E" w:val="clear"/>
        <w:spacing w:after="0" w:before="0" w:line="240"/>
        <w:ind w:left="360" w:right="360"/>
      </w:pPr>
      <w:r>
        <w:rPr>
          <w:rFonts w:ascii="Courier New" w:cs="Courier New" w:eastAsia="Courier New" w:hAnsi="Courier New"/>
          <w:color w:val="A8D8EA"/>
          <w:sz w:val="16"/>
          <w:szCs w:val="16"/>
        </w:rPr>
        <w:t xml:space="preserve">    "accuracy_category_adj": 94.0,</w:t>
      </w:r>
    </w:p>
    <w:p>
      <w:pPr>
        <w:shd w:fill="1E1E2E" w:val="clear"/>
        <w:spacing w:after="0" w:before="0" w:line="240"/>
        <w:ind w:left="360" w:right="360"/>
      </w:pPr>
      <w:r>
        <w:rPr>
          <w:rFonts w:ascii="Courier New" w:cs="Courier New" w:eastAsia="Courier New" w:hAnsi="Courier New"/>
          <w:color w:val="A8D8EA"/>
          <w:sz w:val="16"/>
          <w:szCs w:val="16"/>
        </w:rPr>
        <w:t xml:space="preserve">    "cv_rmse_walkforward": 1.0597</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"basins": [</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"name": "Sebou",</w:t>
      </w:r>
    </w:p>
    <w:p>
      <w:pPr>
        <w:shd w:fill="1E1E2E" w:val="clear"/>
        <w:spacing w:after="0" w:before="0" w:line="240"/>
        <w:ind w:left="360" w:right="360"/>
      </w:pPr>
      <w:r>
        <w:rPr>
          <w:rFonts w:ascii="Courier New" w:cs="Courier New" w:eastAsia="Courier New" w:hAnsi="Courier New"/>
          <w:color w:val="A8D8EA"/>
          <w:sz w:val="16"/>
          <w:szCs w:val="16"/>
        </w:rPr>
        <w:t xml:space="preserve">      "spi_now": 2.673,</w:t>
      </w:r>
    </w:p>
    <w:p>
      <w:pPr>
        <w:shd w:fill="1E1E2E" w:val="clear"/>
        <w:spacing w:after="0" w:before="0" w:line="240"/>
        <w:ind w:left="360" w:right="360"/>
      </w:pPr>
      <w:r>
        <w:rPr>
          <w:rFonts w:ascii="Courier New" w:cs="Courier New" w:eastAsia="Courier New" w:hAnsi="Courier New"/>
          <w:color w:val="A8D8EA"/>
          <w:sz w:val="16"/>
          <w:szCs w:val="16"/>
        </w:rPr>
        <w:t xml:space="preserve">      "spi_t3": 0.478,</w:t>
      </w:r>
    </w:p>
    <w:p>
      <w:pPr>
        <w:shd w:fill="1E1E2E" w:val="clear"/>
        <w:spacing w:after="0" w:before="0" w:line="240"/>
        <w:ind w:left="360" w:right="360"/>
      </w:pPr>
      <w:r>
        <w:rPr>
          <w:rFonts w:ascii="Courier New" w:cs="Courier New" w:eastAsia="Courier New" w:hAnsi="Courier New"/>
          <w:color w:val="A8D8EA"/>
          <w:sz w:val="16"/>
          <w:szCs w:val="16"/>
        </w:rPr>
        <w:t xml:space="preserve">      "level_now": "Normal",</w:t>
      </w:r>
    </w:p>
    <w:p>
      <w:pPr>
        <w:shd w:fill="1E1E2E" w:val="clear"/>
        <w:spacing w:after="0" w:before="0" w:line="240"/>
        <w:ind w:left="360" w:right="360"/>
      </w:pPr>
      <w:r>
        <w:rPr>
          <w:rFonts w:ascii="Courier New" w:cs="Courier New" w:eastAsia="Courier New" w:hAnsi="Courier New"/>
          <w:color w:val="A8D8EA"/>
          <w:sz w:val="16"/>
          <w:szCs w:val="16"/>
        </w:rPr>
        <w:t xml:space="preserve">      "forecasts": [0.105, 0.419, 0.478],</w:t>
      </w:r>
    </w:p>
    <w:p>
      <w:pPr>
        <w:shd w:fill="1E1E2E" w:val="clear"/>
        <w:spacing w:after="0" w:before="0" w:line="240"/>
        <w:ind w:left="360" w:right="360"/>
      </w:pPr>
      <w:r>
        <w:rPr>
          <w:rFonts w:ascii="Courier New" w:cs="Courier New" w:eastAsia="Courier New" w:hAnsi="Courier New"/>
          <w:color w:val="A8D8EA"/>
          <w:sz w:val="16"/>
          <w:szCs w:val="16"/>
        </w:rPr>
        <w:t xml:space="preserve">      "accuracy_exact": 69.2</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 ... 9 bassins</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  "model_metrics": [</w:t>
      </w:r>
    </w:p>
    <w:p>
      <w:pPr>
        <w:shd w:fill="1E1E2E" w:val="clear"/>
        <w:spacing w:after="0" w:before="0" w:line="240"/>
        <w:ind w:left="360" w:right="360"/>
      </w:pPr>
      <w:r>
        <w:rPr>
          <w:rFonts w:ascii="Courier New" w:cs="Courier New" w:eastAsia="Courier New" w:hAnsi="Courier New"/>
          <w:color w:val="A8D8EA"/>
          <w:sz w:val="16"/>
          <w:szCs w:val="16"/>
        </w:rPr>
        <w:t xml:space="preserve">    {"name":"Clim",     "rmse":1.2047, "accuracy_exact":87.2, "accuracy_adj":94.0},</w:t>
      </w:r>
    </w:p>
    <w:p>
      <w:pPr>
        <w:shd w:fill="1E1E2E" w:val="clear"/>
        <w:spacing w:after="0" w:before="0" w:line="240"/>
        <w:ind w:left="360" w:right="360"/>
      </w:pPr>
      <w:r>
        <w:rPr>
          <w:rFonts w:ascii="Courier New" w:cs="Courier New" w:eastAsia="Courier New" w:hAnsi="Courier New"/>
          <w:color w:val="A8D8EA"/>
          <w:sz w:val="16"/>
          <w:szCs w:val="16"/>
        </w:rPr>
        <w:t xml:space="preserve">    {"name":"Persist",  "rmse":1.6065, "accuracy_exact":70.1, "accuracy_adj":87.2},</w:t>
      </w:r>
    </w:p>
    <w:p>
      <w:pPr>
        <w:shd w:fill="1E1E2E" w:val="clear"/>
        <w:spacing w:after="0" w:before="0" w:line="240"/>
        <w:ind w:left="360" w:right="360"/>
      </w:pPr>
      <w:r>
        <w:rPr>
          <w:rFonts w:ascii="Courier New" w:cs="Courier New" w:eastAsia="Courier New" w:hAnsi="Courier New"/>
          <w:color w:val="A8D8EA"/>
          <w:sz w:val="16"/>
          <w:szCs w:val="16"/>
        </w:rPr>
        <w:t xml:space="preserve">    {"name":"Ridge",    "rmse":1.2504, "accuracy_exact":87.2, "accuracy_adj":94.0},</w:t>
      </w:r>
    </w:p>
    <w:p>
      <w:pPr>
        <w:shd w:fill="1E1E2E" w:val="clear"/>
        <w:spacing w:after="0" w:before="0" w:line="240"/>
        <w:ind w:left="360" w:right="360"/>
      </w:pPr>
      <w:r>
        <w:rPr>
          <w:rFonts w:ascii="Courier New" w:cs="Courier New" w:eastAsia="Courier New" w:hAnsi="Courier New"/>
          <w:color w:val="A8D8EA"/>
          <w:sz w:val="16"/>
          <w:szCs w:val="16"/>
        </w:rPr>
        <w:t xml:space="preserve">    {"name":"RF",       "rmse":1.2489, "accuracy_exact":87.2, "accuracy_adj":94.0},</w:t>
      </w:r>
    </w:p>
    <w:p>
      <w:pPr>
        <w:shd w:fill="1E1E2E" w:val="clear"/>
        <w:spacing w:after="0" w:before="0" w:line="240"/>
        <w:ind w:left="360" w:right="360"/>
      </w:pPr>
      <w:r>
        <w:rPr>
          <w:rFonts w:ascii="Courier New" w:cs="Courier New" w:eastAsia="Courier New" w:hAnsi="Courier New"/>
          <w:color w:val="A8D8EA"/>
          <w:sz w:val="16"/>
          <w:szCs w:val="16"/>
        </w:rPr>
        <w:t xml:space="preserve">    {"name":"XGB",      "rmse":1.2978, "accuracy_exact":85.5, "accuracy_adj":94.0},</w:t>
      </w:r>
    </w:p>
    <w:p>
      <w:pPr>
        <w:shd w:fill="1E1E2E" w:val="clear"/>
        <w:spacing w:after="0" w:before="0" w:line="240"/>
        <w:ind w:left="360" w:right="360"/>
      </w:pPr>
      <w:r>
        <w:rPr>
          <w:rFonts w:ascii="Courier New" w:cs="Courier New" w:eastAsia="Courier New" w:hAnsi="Courier New"/>
          <w:color w:val="A8D8EA"/>
          <w:sz w:val="16"/>
          <w:szCs w:val="16"/>
        </w:rPr>
        <w:t xml:space="preserve">    {"name":"LGB",      "rmse":1.2742, "accuracy_exact":87.2, "accuracy_adj":94.9},</w:t>
      </w:r>
    </w:p>
    <w:p>
      <w:pPr>
        <w:shd w:fill="1E1E2E" w:val="clear"/>
        <w:spacing w:after="0" w:before="0" w:line="240"/>
        <w:ind w:left="360" w:right="360"/>
      </w:pPr>
      <w:r>
        <w:rPr>
          <w:rFonts w:ascii="Courier New" w:cs="Courier New" w:eastAsia="Courier New" w:hAnsi="Courier New"/>
          <w:color w:val="A8D8EA"/>
          <w:sz w:val="16"/>
          <w:szCs w:val="16"/>
        </w:rPr>
        <w:t xml:space="preserve">    {"name":"Ensemble", "rmse":1.2717, "accuracy_exact":87.2, "best":true}</w:t>
      </w:r>
    </w:p>
    <w:p>
      <w:pPr>
        <w:shd w:fill="1E1E2E" w:val="clear"/>
        <w:spacing w:after="0" w:before="0" w:line="240"/>
        <w:ind w:left="360" w:right="360"/>
      </w:pPr>
      <w:r>
        <w:rPr>
          <w:rFonts w:ascii="Courier New" w:cs="Courier New" w:eastAsia="Courier New" w:hAnsi="Courier New"/>
          <w:color w:val="A8D8EA"/>
          <w:sz w:val="16"/>
          <w:szCs w:val="16"/>
        </w:rPr>
        <w:t xml:space="preserve">  ]</w:t>
      </w:r>
    </w:p>
    <w:p>
      <w:pPr>
        <w:shd w:fill="1E1E2E" w:val="clear"/>
        <w:spacing w:after="0" w:before="0" w:line="240"/>
        <w:ind w:left="360" w:right="360"/>
      </w:pPr>
      <w:r>
        <w:rPr>
          <w:rFonts w:ascii="Courier New" w:cs="Courier New" w:eastAsia="Courier New" w:hAnsi="Courier New"/>
          <w:color w:val="A8D8EA"/>
          <w:sz w:val="16"/>
          <w:szCs w:val="16"/>
        </w:rPr>
        <w:t xml:space="preserve">}</w:t>
      </w:r>
    </w:p>
    <w:p>
      <w:r>
        <w:br w:type="page"/>
      </w:r>
    </w:p>
    <w:p>
      <w:pPr>
        <w:pStyle w:val="Heading1"/>
        <w:spacing w:after="160" w:before="320"/>
      </w:pPr>
      <w:r>
        <w:rPr>
          <w:rFonts w:ascii="Arial" w:cs="Arial" w:eastAsia="Arial" w:hAnsi="Arial"/>
          <w:b/>
          <w:bCs/>
          <w:color w:val="1A2744"/>
          <w:sz w:val="28"/>
          <w:szCs w:val="28"/>
        </w:rPr>
        <w:t xml:space="preserve">11. Conclusion et Perspectives</w:t>
      </w:r>
    </w:p>
    <w:p>
      <w:pPr>
        <w:pStyle w:val="Heading2"/>
        <w:spacing w:after="120" w:before="240"/>
      </w:pPr>
      <w:r>
        <w:rPr>
          <w:rFonts w:ascii="Arial" w:cs="Arial" w:eastAsia="Arial" w:hAnsi="Arial"/>
          <w:b/>
          <w:bCs/>
          <w:color w:val="1F618D"/>
          <w:sz w:val="24"/>
          <w:szCs w:val="24"/>
        </w:rPr>
        <w:t xml:space="preserve">11.1 Bilan du Projet</w:t>
      </w:r>
    </w:p>
    <w:p>
      <w:pPr>
        <w:spacing w:after="60" w:before="60" w:line="320"/>
        <w:jc w:val="both"/>
      </w:pPr>
      <w:r>
        <w:rPr>
          <w:rFonts w:ascii="Arial" w:cs="Arial" w:eastAsia="Arial" w:hAnsi="Arial"/>
          <w:b w:val="false"/>
          <w:bCs w:val="false"/>
          <w:i w:val="false"/>
          <w:iCs w:val="false"/>
          <w:color w:val="4A4A4A"/>
          <w:sz w:val="20"/>
          <w:szCs w:val="20"/>
        </w:rPr>
        <w:t xml:space="preserve">Ce projet démontre la faisabilité d'un système opérationnel de prédiction de sécheresse pour le Maroc, basé uniquement sur des données ouvertes et des outils open-source. Les performances obtenues (87,2% de précision catégorielle exacte, 94,0% à ±1 catégorie) sont comparables aux systèmes opérationnels des agences météorologiques nationales, avec une fraction du coût de développement.</w:t>
      </w:r>
    </w:p>
    <w:p>
      <w:r>
        <w:t xml:space="preserve"/>
      </w:r>
    </w:p>
    <w:p>
      <w:pPr>
        <w:pStyle w:val="Heading3"/>
        <w:spacing w:after="80" w:before="180"/>
      </w:pPr>
      <w:r>
        <w:rPr>
          <w:rFonts w:ascii="Arial" w:cs="Arial" w:eastAsia="Arial" w:hAnsi="Arial"/>
          <w:b/>
          <w:bCs/>
          <w:color w:val="2E4057"/>
          <w:sz w:val="22"/>
          <w:szCs w:val="22"/>
        </w:rPr>
        <w:t xml:space="preserve">Contributions Techniques Clés</w:t>
      </w:r>
    </w:p>
    <w:p>
      <w:pPr>
        <w:pStyle w:val="ListParagraph"/>
        <w:numPr>
          <w:ilvl w:val="0"/>
          <w:numId w:val="2"/>
        </w:numPr>
        <w:spacing w:after="40" w:before="40" w:line="300"/>
      </w:pPr>
      <w:r>
        <w:rPr>
          <w:rFonts w:ascii="Arial" w:cs="Arial" w:eastAsia="Arial" w:hAnsi="Arial"/>
          <w:color w:val="4A4A4A"/>
          <w:sz w:val="20"/>
          <w:szCs w:val="20"/>
        </w:rPr>
        <w:t xml:space="preserve">Collecte automatisée de 45 ans de données ERA5-Land pour 9 bassins (1981–2026)</w:t>
      </w:r>
    </w:p>
    <w:p>
      <w:pPr>
        <w:pStyle w:val="ListParagraph"/>
        <w:numPr>
          <w:ilvl w:val="0"/>
          <w:numId w:val="2"/>
        </w:numPr>
        <w:spacing w:after="40" w:before="40" w:line="300"/>
      </w:pPr>
      <w:r>
        <w:rPr>
          <w:rFonts w:ascii="Arial" w:cs="Arial" w:eastAsia="Arial" w:hAnsi="Arial"/>
          <w:color w:val="4A4A4A"/>
          <w:sz w:val="20"/>
          <w:szCs w:val="20"/>
        </w:rPr>
        <w:t xml:space="preserve">Calcul SPI conforme à la méthode gamma WMO avec ajustement par mois calendaire</w:t>
      </w:r>
    </w:p>
    <w:p>
      <w:pPr>
        <w:pStyle w:val="ListParagraph"/>
        <w:numPr>
          <w:ilvl w:val="0"/>
          <w:numId w:val="2"/>
        </w:numPr>
        <w:spacing w:after="40" w:before="40" w:line="300"/>
      </w:pPr>
      <w:r>
        <w:rPr>
          <w:rFonts w:ascii="Arial" w:cs="Arial" w:eastAsia="Arial" w:hAnsi="Arial"/>
          <w:color w:val="4A4A4A"/>
          <w:sz w:val="20"/>
          <w:szCs w:val="20"/>
        </w:rPr>
        <w:t xml:space="preserve">Vecteur de 25 features incluant téléconnexions ENSO (ONI), mémoire hydrologique, saisonnalité</w:t>
      </w:r>
    </w:p>
    <w:p>
      <w:pPr>
        <w:pStyle w:val="ListParagraph"/>
        <w:numPr>
          <w:ilvl w:val="0"/>
          <w:numId w:val="2"/>
        </w:numPr>
        <w:spacing w:after="40" w:before="40" w:line="300"/>
      </w:pPr>
      <w:r>
        <w:rPr>
          <w:rFonts w:ascii="Arial" w:cs="Arial" w:eastAsia="Arial" w:hAnsi="Arial"/>
          <w:color w:val="4A4A4A"/>
          <w:sz w:val="20"/>
          <w:szCs w:val="20"/>
        </w:rPr>
        <w:t xml:space="preserve">Ensemble de 4 modèles ML (Ridge, RF, XGBoost, LightGBM) avec pondération 1/RMSE²</w:t>
      </w:r>
    </w:p>
    <w:p>
      <w:pPr>
        <w:pStyle w:val="ListParagraph"/>
        <w:numPr>
          <w:ilvl w:val="0"/>
          <w:numId w:val="2"/>
        </w:numPr>
        <w:spacing w:after="40" w:before="40" w:line="300"/>
      </w:pPr>
      <w:r>
        <w:rPr>
          <w:rFonts w:ascii="Arial" w:cs="Arial" w:eastAsia="Arial" w:hAnsi="Arial"/>
          <w:color w:val="4A4A4A"/>
          <w:sz w:val="20"/>
          <w:szCs w:val="20"/>
        </w:rPr>
        <w:t xml:space="preserve">Blend tri-composante (65% ML + 20% Persistance + 15% Climatologie) pour robustesse</w:t>
      </w:r>
    </w:p>
    <w:p>
      <w:pPr>
        <w:pStyle w:val="ListParagraph"/>
        <w:numPr>
          <w:ilvl w:val="0"/>
          <w:numId w:val="2"/>
        </w:numPr>
        <w:spacing w:after="40" w:before="40" w:line="300"/>
      </w:pPr>
      <w:r>
        <w:rPr>
          <w:rFonts w:ascii="Arial" w:cs="Arial" w:eastAsia="Arial" w:hAnsi="Arial"/>
          <w:color w:val="4A4A4A"/>
          <w:sz w:val="20"/>
          <w:szCs w:val="20"/>
        </w:rPr>
        <w:t xml:space="preserve">Validation croisée Walk-Forward 5 folds respectant la causalité temporelle</w:t>
      </w:r>
    </w:p>
    <w:p>
      <w:pPr>
        <w:pStyle w:val="ListParagraph"/>
        <w:numPr>
          <w:ilvl w:val="0"/>
          <w:numId w:val="2"/>
        </w:numPr>
        <w:spacing w:after="40" w:before="40" w:line="300"/>
      </w:pPr>
      <w:r>
        <w:rPr>
          <w:rFonts w:ascii="Arial" w:cs="Arial" w:eastAsia="Arial" w:hAnsi="Arial"/>
          <w:color w:val="4A4A4A"/>
          <w:sz w:val="20"/>
          <w:szCs w:val="20"/>
        </w:rPr>
        <w:t xml:space="preserve">Dashboard React interactif avec carte choroplèthe HydroSHEDS en temps réel</w:t>
      </w:r>
    </w:p>
    <w:p>
      <w:r>
        <w:t xml:space="preserve"/>
      </w:r>
    </w:p>
    <w:p>
      <w:pPr>
        <w:pStyle w:val="Heading2"/>
        <w:spacing w:after="120" w:before="240"/>
      </w:pPr>
      <w:r>
        <w:rPr>
          <w:rFonts w:ascii="Arial" w:cs="Arial" w:eastAsia="Arial" w:hAnsi="Arial"/>
          <w:b/>
          <w:bCs/>
          <w:color w:val="1F618D"/>
          <w:sz w:val="24"/>
          <w:szCs w:val="24"/>
        </w:rPr>
        <w:t xml:space="preserve">11.2 Limitations et Améliorations Futures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Limitation</w:t>
            </w:r>
          </w:p>
        </w:tc>
        <w:tc>
          <w:tcPr>
            <w:tcW w:type="dxa" w:w="6000"/>
            <w:tcBorders>
              <w:top w:val="single" w:color="D0D3D4" w:sz="6"/>
              <w:left w:val="single" w:color="D0D3D4" w:sz="6"/>
              <w:bottom w:val="single" w:color="D0D3D4" w:sz="6"/>
              <w:right w:val="single" w:color="D0D3D4" w:sz="6"/>
            </w:tcBorders>
            <w:shd w:fill="1A2744"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Amélioration proposée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Un seul point par bassin</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Grille spatiale ERA5-Land complète (interpolation spatiale)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Prévision T+3 max</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Étendre à T+6, T+12 avec features ENSO à plus long terme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Données satellite manquantes</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Intégrer NDVI (végétation), humidité des sols SMAP</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Pas de données de débit</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Intégrer jaugeages ABHBC pour calibration hydrologique</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R² négatif en test 2024-2026</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Entraînement adaptatif (online learning) sur les 5 dernières années</w:t>
            </w:r>
          </w:p>
        </w:tc>
      </w:tr>
      <w:tr>
        <w:tc>
          <w:tcPr>
            <w:tcW w:type="dxa" w:w="3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7B241C"/>
                <w:sz w:val="18"/>
                <w:szCs w:val="18"/>
              </w:rPr>
              <w:t xml:space="preserve">Dashboard statique</w:t>
            </w:r>
          </w:p>
        </w:tc>
        <w:tc>
          <w:tcPr>
            <w:tcW w:type="dxa" w:w="6000"/>
            <w:tcBorders>
              <w:top w:val="single" w:color="D0D3D4" w:sz="6"/>
              <w:left w:val="single" w:color="D0D3D4" w:sz="6"/>
              <w:bottom w:val="single" w:color="D0D3D4" w:sz="6"/>
              <w:right w:val="single" w:color="D0D3D4" w:sz="6"/>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E8449"/>
                <w:sz w:val="18"/>
                <w:szCs w:val="18"/>
              </w:rPr>
              <w:t xml:space="preserve">Backend Flask/FastAPI pour exécution pipeline à la demande</w:t>
            </w:r>
          </w:p>
        </w:tc>
      </w:tr>
    </w:tbl>
    <w:p>
      <w:r>
        <w:t xml:space="preserve"/>
      </w:r>
    </w:p>
    <w:p>
      <w:pPr>
        <w:pStyle w:val="Heading2"/>
        <w:spacing w:after="120" w:before="240"/>
      </w:pPr>
      <w:r>
        <w:rPr>
          <w:rFonts w:ascii="Arial" w:cs="Arial" w:eastAsia="Arial" w:hAnsi="Arial"/>
          <w:b/>
          <w:bCs/>
          <w:color w:val="1F618D"/>
          <w:sz w:val="24"/>
          <w:szCs w:val="24"/>
        </w:rPr>
        <w:t xml:space="preserve">11.3 Références</w:t>
      </w:r>
    </w:p>
    <w:p>
      <w:pPr>
        <w:spacing w:after="60" w:before="60" w:line="320"/>
        <w:jc w:val="both"/>
      </w:pPr>
      <w:r>
        <w:rPr>
          <w:rFonts w:ascii="Arial" w:cs="Arial" w:eastAsia="Arial" w:hAnsi="Arial"/>
          <w:b w:val="false"/>
          <w:bCs w:val="false"/>
          <w:i/>
          <w:iCs/>
          <w:color w:val="4A4A4A"/>
          <w:sz w:val="20"/>
          <w:szCs w:val="20"/>
        </w:rPr>
        <w:t xml:space="preserve">McKee, T.B., Doesken, N.J., Kleist, J. (1993). The relationship of drought frequency and duration to time scales. Proceedings of the 8th Conference on Applied Climatology, 17–22 January 1993, Anaheim, California.</w:t>
      </w:r>
    </w:p>
    <w:p>
      <w:pPr>
        <w:spacing w:after="60" w:before="60" w:line="320"/>
        <w:jc w:val="both"/>
      </w:pPr>
      <w:r>
        <w:rPr>
          <w:rFonts w:ascii="Arial" w:cs="Arial" w:eastAsia="Arial" w:hAnsi="Arial"/>
          <w:b w:val="false"/>
          <w:bCs w:val="false"/>
          <w:i/>
          <w:iCs/>
          <w:color w:val="4A4A4A"/>
          <w:sz w:val="20"/>
          <w:szCs w:val="20"/>
        </w:rPr>
        <w:t xml:space="preserve">WMO (2012). Standardized Precipitation Index User Guide (WMO-No. 1090). Geneva: World Meteorological Organization.</w:t>
      </w:r>
    </w:p>
    <w:p>
      <w:pPr>
        <w:spacing w:after="60" w:before="60" w:line="320"/>
        <w:jc w:val="both"/>
      </w:pPr>
      <w:r>
        <w:rPr>
          <w:rFonts w:ascii="Arial" w:cs="Arial" w:eastAsia="Arial" w:hAnsi="Arial"/>
          <w:b w:val="false"/>
          <w:bCs w:val="false"/>
          <w:i/>
          <w:iCs/>
          <w:color w:val="4A4A4A"/>
          <w:sz w:val="20"/>
          <w:szCs w:val="20"/>
        </w:rPr>
        <w:t xml:space="preserve">Hersbach, H., et al. (2020). The ERA5 global reanalysis. Quarterly Journal of the Royal Meteorological Society, 146(730), 1999–2049.</w:t>
      </w:r>
    </w:p>
    <w:p>
      <w:pPr>
        <w:spacing w:after="60" w:before="60" w:line="320"/>
        <w:jc w:val="both"/>
      </w:pPr>
      <w:r>
        <w:rPr>
          <w:rFonts w:ascii="Arial" w:cs="Arial" w:eastAsia="Arial" w:hAnsi="Arial"/>
          <w:b w:val="false"/>
          <w:bCs w:val="false"/>
          <w:i/>
          <w:iCs/>
          <w:color w:val="4A4A4A"/>
          <w:sz w:val="20"/>
          <w:szCs w:val="20"/>
        </w:rPr>
        <w:t xml:space="preserve">Lehner, B., et al. (2008). New global hydrography derived from spaceborne elevation data. Eos Transactions AGU, 89(10), 93–94. [HydroSHEDS]</w:t>
      </w:r>
    </w:p>
    <w:p>
      <w:pPr>
        <w:spacing w:after="60" w:before="60" w:line="320"/>
        <w:jc w:val="both"/>
      </w:pPr>
      <w:r>
        <w:rPr>
          <w:rFonts w:ascii="Arial" w:cs="Arial" w:eastAsia="Arial" w:hAnsi="Arial"/>
          <w:b w:val="false"/>
          <w:bCs w:val="false"/>
          <w:i/>
          <w:iCs/>
          <w:color w:val="4A4A4A"/>
          <w:sz w:val="20"/>
          <w:szCs w:val="20"/>
        </w:rPr>
        <w:t xml:space="preserve">Open-Meteo (2023). Historical Weather API Documentation. https://open-meteo.com/en/docs/historical-weather-api</w:t>
      </w:r>
    </w:p>
    <w:p>
      <w:pPr>
        <w:spacing w:after="60" w:before="60" w:line="320"/>
        <w:jc w:val="both"/>
      </w:pPr>
      <w:r>
        <w:rPr>
          <w:rFonts w:ascii="Arial" w:cs="Arial" w:eastAsia="Arial" w:hAnsi="Arial"/>
          <w:b w:val="false"/>
          <w:bCs w:val="false"/>
          <w:i/>
          <w:iCs/>
          <w:color w:val="4A4A4A"/>
          <w:sz w:val="20"/>
          <w:szCs w:val="20"/>
        </w:rPr>
        <w:t xml:space="preserve">NOAA CPC (2024). Oceanic Niño Index (ONI). https://www.cpc.ncep.noaa.gov/data/indices/oni.ascii.txt</w:t>
      </w:r>
    </w:p>
    <w:p>
      <w:r>
        <w:t xml:space="preserve"/>
      </w:r>
    </w:p>
    <w:p>
      <w:r>
        <w:t xml:space="preserve"/>
      </w:r>
    </w:p>
    <w:p>
      <w:pPr>
        <w:pBdr>
          <w:top w:val="single" w:color="1F618D" w:sz="6" w:space="1"/>
        </w:pBdr>
        <w:spacing w:after="80" w:before="200"/>
        <w:jc w:val="center"/>
      </w:pPr>
      <w:r>
        <w:rPr>
          <w:rFonts w:ascii="Arial" w:cs="Arial" w:eastAsia="Arial" w:hAnsi="Arial"/>
          <w:b/>
          <w:bCs/>
          <w:color w:val="1A2744"/>
          <w:sz w:val="18"/>
          <w:szCs w:val="18"/>
        </w:rPr>
        <w:t xml:space="preserve">École Mohammadia d'Ingénieurs — Projet Génie Informatique &amp; Data Science — Mai 2026</w:t>
      </w:r>
    </w:p>
    <w:p>
      <w:pPr>
        <w:jc w:val="center"/>
      </w:pPr>
      <w:r>
        <w:rPr>
          <w:rFonts w:ascii="Arial" w:cs="Arial" w:eastAsia="Arial" w:hAnsi="Arial"/>
          <w:i/>
          <w:iCs/>
          <w:color w:val="4A4A4A"/>
          <w:sz w:val="16"/>
          <w:szCs w:val="16"/>
        </w:rPr>
        <w:t xml:space="preserve">Données ERA5-Land (ECMWF/Open-Meteo) | NOAA ONI | HydroSHEDS (USGS/WWF)</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3D4" w:sz="6" w:space="1"/>
      </w:pBdr>
      <w:spacing w:before="80"/>
      <w:jc w:val="center"/>
    </w:pPr>
    <w:r>
      <w:rPr>
        <w:rFonts w:ascii="Arial" w:cs="Arial" w:eastAsia="Arial" w:hAnsi="Arial"/>
        <w:i/>
        <w:iCs/>
        <w:color w:val="4A4A4A"/>
        <w:sz w:val="14"/>
        <w:szCs w:val="14"/>
      </w:rPr>
      <w:t xml:space="preserve">École Mohammadia d'Ingénieurs — ERA5-Land | NOAA ONI | HydroSHEDS | ML Ensemble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618D" w:sz="6" w:space="1"/>
      </w:pBdr>
      <w:tabs>
        <w:tab w:val="right" w:pos="10080"/>
      </w:tabs>
      <w:spacing w:after="80"/>
    </w:pPr>
    <w:r>
      <w:rPr>
        <w:rFonts w:ascii="Arial" w:cs="Arial" w:eastAsia="Arial" w:hAnsi="Arial"/>
        <w:color w:val="4A4A4A"/>
        <w:sz w:val="16"/>
        <w:szCs w:val="16"/>
      </w:rPr>
      <w:t xml:space="preserve">Système de Prédiction de Sécheresse au Maroc — EMI 2026</w:t>
    </w:r>
    <w:r>
      <w:rPr>
        <w:sz w:val="16"/>
        <w:szCs w:val="16"/>
      </w:rPr>
      <w:t xml:space="preserve">	</w:t>
    </w:r>
    <w:r>
      <w:rPr>
        <w:rFonts w:ascii="Arial" w:cs="Arial" w:eastAsia="Arial" w:hAnsi="Arial"/>
        <w:color w:val="4A4A4A"/>
        <w:sz w:val="16"/>
        <w:szCs w:val="16"/>
      </w:rPr>
      <w:t xml:space="preserve">Page </w:t>
    </w:r>
    <w:r>
      <w:rPr>
        <w:rFonts w:ascii="Arial" w:cs="Arial" w:eastAsia="Arial" w:hAnsi="Arial"/>
        <w:color w:val="4A4A4A"/>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4"/>
      <w:szCs w:val="24"/>
    </w:rPr>
  </w:style>
  <w:style w:type="paragraph" w:styleId="Heading3">
    <w:name w:val="Heading 3"/>
    <w:basedOn w:val="Normal"/>
    <w:next w:val="Normal"/>
    <w:qFormat/>
    <w:pPr>
      <w:spacing w:after="8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2026-05-07T22:28:14.496Z</dcterms:created>
  <dcterms:modified xsi:type="dcterms:W3CDTF">2026-05-07T22:28:14.497Z</dcterms:modified>
</cp:coreProperties>
</file>

<file path=docProps/custom.xml><?xml version="1.0" encoding="utf-8"?>
<Properties xmlns="http://schemas.openxmlformats.org/officeDocument/2006/custom-properties" xmlns:vt="http://schemas.openxmlformats.org/officeDocument/2006/docPropsVTypes"/>
</file>