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210" w:rsidRPr="001B2210" w:rsidRDefault="001B2210" w:rsidP="001B2210">
      <w:pPr>
        <w:rPr>
          <w:rFonts w:asciiTheme="minorHAnsi" w:hAnsiTheme="minorHAnsi" w:cs="Arial"/>
          <w:sz w:val="22"/>
          <w:szCs w:val="21"/>
        </w:rPr>
      </w:pPr>
      <w:r w:rsidRPr="001B2210">
        <w:rPr>
          <w:rFonts w:asciiTheme="minorHAnsi" w:hAnsiTheme="minorHAnsi" w:cs="Arial"/>
          <w:sz w:val="22"/>
          <w:szCs w:val="21"/>
        </w:rPr>
        <w:t xml:space="preserve">Some members of the consortium have already jointly participated in the framework of the Tempus programme. During this cooperation the problems raised in this project have been discussed a number of times. Consequently it was decided to prepare the project proposal addressing on the solution of the general problems of the international activity management in PC Universities. However this project proposal is not based on the results of any previous projects. </w:t>
      </w:r>
    </w:p>
    <w:p w:rsidR="001B2210" w:rsidRDefault="001B2210" w:rsidP="001B2210">
      <w:pPr>
        <w:spacing w:after="200" w:line="276" w:lineRule="auto"/>
        <w:rPr>
          <w:rFonts w:asciiTheme="minorHAnsi" w:hAnsiTheme="minorHAnsi"/>
          <w:sz w:val="28"/>
          <w:szCs w:val="22"/>
        </w:rPr>
      </w:pPr>
      <w:r w:rsidRPr="001B2210">
        <w:rPr>
          <w:rFonts w:asciiTheme="minorHAnsi" w:hAnsiTheme="minorHAnsi"/>
          <w:sz w:val="28"/>
          <w:szCs w:val="22"/>
        </w:rPr>
        <w:t xml:space="preserve"> </w:t>
      </w:r>
    </w:p>
    <w:p w:rsidR="001B2210" w:rsidRPr="001B2210" w:rsidRDefault="003D3058" w:rsidP="001B2210">
      <w:pPr>
        <w:rPr>
          <w:rFonts w:asciiTheme="minorHAnsi" w:hAnsiTheme="minorHAnsi" w:cs="Arial"/>
          <w:sz w:val="22"/>
          <w:szCs w:val="21"/>
        </w:rPr>
      </w:pPr>
      <w:r>
        <w:rPr>
          <w:rFonts w:asciiTheme="minorHAnsi" w:hAnsiTheme="minorHAnsi" w:cs="Arial"/>
          <w:sz w:val="22"/>
          <w:szCs w:val="21"/>
        </w:rPr>
        <w:t xml:space="preserve">Project consortium has </w:t>
      </w:r>
      <w:r w:rsidRPr="003D3058">
        <w:rPr>
          <w:rFonts w:asciiTheme="minorHAnsi" w:hAnsiTheme="minorHAnsi" w:cs="Arial"/>
          <w:sz w:val="22"/>
          <w:szCs w:val="21"/>
        </w:rPr>
        <w:t>wide experience</w:t>
      </w:r>
      <w:r>
        <w:rPr>
          <w:rFonts w:asciiTheme="minorHAnsi" w:hAnsiTheme="minorHAnsi" w:cs="Arial"/>
          <w:sz w:val="22"/>
          <w:szCs w:val="21"/>
        </w:rPr>
        <w:t xml:space="preserve"> in </w:t>
      </w:r>
      <w:r w:rsidR="001B2210" w:rsidRPr="001B2210">
        <w:rPr>
          <w:rFonts w:asciiTheme="minorHAnsi" w:hAnsiTheme="minorHAnsi" w:cs="Arial"/>
          <w:sz w:val="22"/>
          <w:szCs w:val="21"/>
        </w:rPr>
        <w:t xml:space="preserve">developing and delivering projects in the EU, both as applicators and project participants. In addition, </w:t>
      </w:r>
      <w:r>
        <w:rPr>
          <w:rFonts w:asciiTheme="minorHAnsi" w:hAnsiTheme="minorHAnsi" w:cs="Arial"/>
          <w:sz w:val="22"/>
          <w:szCs w:val="21"/>
        </w:rPr>
        <w:t>they</w:t>
      </w:r>
      <w:r w:rsidR="001B2210" w:rsidRPr="001B2210">
        <w:rPr>
          <w:rFonts w:asciiTheme="minorHAnsi" w:hAnsiTheme="minorHAnsi" w:cs="Arial"/>
          <w:sz w:val="22"/>
          <w:szCs w:val="21"/>
        </w:rPr>
        <w:t xml:space="preserve"> are already partners in several qualifiers and approved projects. The consortium includes organizations that have experience of joint coordinated work on projects, exchange of students and teachers. Persons involved in the project have the experience and skills sufficient to achieve the goals of the project. The composition of the including the </w:t>
      </w:r>
      <w:r>
        <w:rPr>
          <w:rFonts w:asciiTheme="minorHAnsi" w:hAnsiTheme="minorHAnsi" w:cs="Arial"/>
          <w:sz w:val="22"/>
          <w:szCs w:val="21"/>
        </w:rPr>
        <w:t xml:space="preserve">National </w:t>
      </w:r>
      <w:r w:rsidR="001B2210" w:rsidRPr="001B2210">
        <w:rPr>
          <w:rFonts w:asciiTheme="minorHAnsi" w:hAnsiTheme="minorHAnsi" w:cs="Arial"/>
          <w:sz w:val="22"/>
          <w:szCs w:val="21"/>
        </w:rPr>
        <w:t>Ministr</w:t>
      </w:r>
      <w:r>
        <w:rPr>
          <w:rFonts w:asciiTheme="minorHAnsi" w:hAnsiTheme="minorHAnsi" w:cs="Arial"/>
          <w:sz w:val="22"/>
          <w:szCs w:val="21"/>
        </w:rPr>
        <w:t>ies</w:t>
      </w:r>
      <w:r w:rsidR="001B2210" w:rsidRPr="001B2210">
        <w:rPr>
          <w:rFonts w:asciiTheme="minorHAnsi" w:hAnsiTheme="minorHAnsi" w:cs="Arial"/>
          <w:sz w:val="22"/>
          <w:szCs w:val="21"/>
        </w:rPr>
        <w:t xml:space="preserve"> of </w:t>
      </w:r>
      <w:r>
        <w:rPr>
          <w:rFonts w:asciiTheme="minorHAnsi" w:hAnsiTheme="minorHAnsi" w:cs="Arial"/>
          <w:sz w:val="22"/>
          <w:szCs w:val="21"/>
        </w:rPr>
        <w:t>e</w:t>
      </w:r>
      <w:r w:rsidR="001B2210" w:rsidRPr="001B2210">
        <w:rPr>
          <w:rFonts w:asciiTheme="minorHAnsi" w:hAnsiTheme="minorHAnsi" w:cs="Arial"/>
          <w:sz w:val="22"/>
          <w:szCs w:val="21"/>
        </w:rPr>
        <w:t xml:space="preserve">ducation and </w:t>
      </w:r>
      <w:r>
        <w:rPr>
          <w:rFonts w:asciiTheme="minorHAnsi" w:hAnsiTheme="minorHAnsi" w:cs="Arial"/>
          <w:sz w:val="22"/>
          <w:szCs w:val="21"/>
        </w:rPr>
        <w:t>s</w:t>
      </w:r>
      <w:r w:rsidR="001B2210" w:rsidRPr="001B2210">
        <w:rPr>
          <w:rFonts w:asciiTheme="minorHAnsi" w:hAnsiTheme="minorHAnsi" w:cs="Arial"/>
          <w:sz w:val="22"/>
          <w:szCs w:val="21"/>
        </w:rPr>
        <w:t>cience, which experts are able to assist in the drafting of national standards</w:t>
      </w:r>
      <w:r>
        <w:rPr>
          <w:rFonts w:asciiTheme="minorHAnsi" w:hAnsiTheme="minorHAnsi" w:cs="Arial"/>
          <w:sz w:val="22"/>
          <w:szCs w:val="21"/>
        </w:rPr>
        <w:t xml:space="preserve"> of Uzbekistan, Kyrgyzstan, Tajikistan and Kazakhstan</w:t>
      </w:r>
      <w:r w:rsidR="001B2210" w:rsidRPr="001B2210">
        <w:rPr>
          <w:rFonts w:asciiTheme="minorHAnsi" w:hAnsiTheme="minorHAnsi" w:cs="Arial"/>
          <w:sz w:val="22"/>
          <w:szCs w:val="21"/>
        </w:rPr>
        <w:t xml:space="preserve">, </w:t>
      </w:r>
      <w:r w:rsidR="00120BB0">
        <w:rPr>
          <w:rFonts w:asciiTheme="minorHAnsi" w:hAnsiTheme="minorHAnsi" w:cs="Arial"/>
          <w:sz w:val="22"/>
          <w:szCs w:val="21"/>
        </w:rPr>
        <w:t>will influent positively on the realization of the project, it’s impact on university-employer relations and further development within Central Asia region</w:t>
      </w:r>
      <w:r w:rsidR="001B2210" w:rsidRPr="001B2210">
        <w:rPr>
          <w:rFonts w:asciiTheme="minorHAnsi" w:hAnsiTheme="minorHAnsi" w:cs="Arial"/>
          <w:sz w:val="22"/>
          <w:szCs w:val="21"/>
        </w:rPr>
        <w:t xml:space="preserve">. </w:t>
      </w:r>
    </w:p>
    <w:p w:rsidR="001B2210" w:rsidRPr="001B2210" w:rsidRDefault="001B2210" w:rsidP="001B2210">
      <w:pPr>
        <w:spacing w:after="200" w:line="276" w:lineRule="auto"/>
        <w:rPr>
          <w:rFonts w:asciiTheme="minorHAnsi" w:hAnsiTheme="minorHAnsi"/>
          <w:sz w:val="32"/>
          <w:szCs w:val="22"/>
        </w:rPr>
      </w:pPr>
      <w:r w:rsidRPr="001B2210">
        <w:rPr>
          <w:rFonts w:asciiTheme="minorHAnsi" w:hAnsiTheme="minorHAnsi"/>
          <w:sz w:val="32"/>
          <w:szCs w:val="22"/>
        </w:rPr>
        <w:br w:type="page"/>
      </w:r>
    </w:p>
    <w:p w:rsidR="00842FC2" w:rsidRPr="006E2345" w:rsidRDefault="00842FC2" w:rsidP="00842FC2">
      <w:pPr>
        <w:tabs>
          <w:tab w:val="left" w:pos="3649"/>
          <w:tab w:val="left" w:pos="5349"/>
          <w:tab w:val="left" w:pos="7992"/>
          <w:tab w:val="left" w:pos="9409"/>
          <w:tab w:val="left" w:pos="10778"/>
        </w:tabs>
        <w:rPr>
          <w:szCs w:val="22"/>
        </w:rPr>
      </w:pPr>
      <w:r>
        <w:rPr>
          <w:szCs w:val="22"/>
        </w:rPr>
        <w:lastRenderedPageBreak/>
        <w:t xml:space="preserve">18. </w:t>
      </w:r>
      <w:proofErr w:type="spellStart"/>
      <w:r w:rsidRPr="00503746">
        <w:rPr>
          <w:szCs w:val="22"/>
        </w:rPr>
        <w:t>Center</w:t>
      </w:r>
      <w:proofErr w:type="spellEnd"/>
      <w:r w:rsidRPr="00503746">
        <w:rPr>
          <w:szCs w:val="22"/>
        </w:rPr>
        <w:t xml:space="preserve"> of development and support of VET education</w:t>
      </w:r>
      <w:r>
        <w:rPr>
          <w:szCs w:val="22"/>
        </w:rPr>
        <w:t xml:space="preserve"> (CDSE)</w:t>
      </w:r>
      <w:r w:rsidR="003F0986">
        <w:rPr>
          <w:szCs w:val="22"/>
        </w:rPr>
        <w:t xml:space="preserve"> – depended data</w:t>
      </w:r>
    </w:p>
    <w:p w:rsidR="00505536" w:rsidRDefault="00505536">
      <w:pPr>
        <w:spacing w:after="200" w:line="276" w:lineRule="auto"/>
      </w:pPr>
      <w:r>
        <w:br w:type="page"/>
      </w:r>
    </w:p>
    <w:p w:rsidR="004D5B27" w:rsidRDefault="004D5B27" w:rsidP="00FC3124">
      <w:pPr>
        <w:widowControl w:val="0"/>
        <w:tabs>
          <w:tab w:val="left" w:pos="228"/>
        </w:tabs>
        <w:rPr>
          <w:szCs w:val="22"/>
        </w:rPr>
      </w:pPr>
      <w:r>
        <w:lastRenderedPageBreak/>
        <w:t xml:space="preserve">The alumni of the University of </w:t>
      </w:r>
      <w:proofErr w:type="spellStart"/>
      <w:r>
        <w:t>Patras</w:t>
      </w:r>
      <w:proofErr w:type="spellEnd"/>
      <w:r>
        <w:t xml:space="preserve"> constitute an inextricable part of its history and its ambassadors to the Greek community, as well as to the Greek and international scientific scene. The relation of the University of </w:t>
      </w:r>
      <w:proofErr w:type="spellStart"/>
      <w:r>
        <w:t>Patras</w:t>
      </w:r>
      <w:proofErr w:type="spellEnd"/>
      <w:r>
        <w:t xml:space="preserve"> with its alumni does not end with their graduation. Undoubtedly, the superb reputation of the Institution is reflected on the general recognition of the awarded degrees, while the graduates' acknowledged status in the academic and professional arena is indicative of the University's high level of educational services</w:t>
      </w:r>
      <w:r w:rsidR="00133C2A">
        <w:t xml:space="preserve">. </w:t>
      </w:r>
    </w:p>
    <w:p w:rsidR="00A06555" w:rsidRDefault="00A06555" w:rsidP="00A06555">
      <w:pPr>
        <w:rPr>
          <w:sz w:val="20"/>
          <w:lang w:val="en-US"/>
        </w:rPr>
      </w:pPr>
    </w:p>
    <w:p w:rsidR="00A06555" w:rsidRDefault="00A06555" w:rsidP="00A06555">
      <w:pPr>
        <w:rPr>
          <w:sz w:val="20"/>
          <w:lang w:val="en-US"/>
        </w:rPr>
      </w:pPr>
    </w:p>
    <w:p w:rsidR="00A06555" w:rsidRDefault="00A06555" w:rsidP="00A06555">
      <w:pPr>
        <w:rPr>
          <w:sz w:val="20"/>
          <w:lang w:val="en-US"/>
        </w:rPr>
      </w:pPr>
      <w:r w:rsidRPr="00F72D9E">
        <w:rPr>
          <w:sz w:val="20"/>
          <w:lang w:val="en-US"/>
        </w:rPr>
        <w:t xml:space="preserve">WP1. </w:t>
      </w:r>
      <w:proofErr w:type="gramStart"/>
      <w:r w:rsidRPr="00F72D9E">
        <w:rPr>
          <w:sz w:val="20"/>
          <w:lang w:val="en-US"/>
        </w:rPr>
        <w:t>Kick-off meeting organization and holding.</w:t>
      </w:r>
      <w:proofErr w:type="gramEnd"/>
      <w:r w:rsidRPr="00F72D9E">
        <w:rPr>
          <w:sz w:val="20"/>
          <w:lang w:val="en-US"/>
        </w:rPr>
        <w:t xml:space="preserve"> </w:t>
      </w:r>
      <w:r>
        <w:rPr>
          <w:sz w:val="20"/>
          <w:lang w:val="en-US"/>
        </w:rPr>
        <w:t xml:space="preserve">Control the quality of benchmarking and support in its realization. </w:t>
      </w:r>
    </w:p>
    <w:p w:rsidR="00A06555" w:rsidRDefault="00A06555" w:rsidP="00A06555">
      <w:pPr>
        <w:rPr>
          <w:sz w:val="20"/>
          <w:lang w:val="en-US"/>
        </w:rPr>
      </w:pPr>
      <w:r>
        <w:rPr>
          <w:sz w:val="20"/>
          <w:lang w:val="en-US"/>
        </w:rPr>
        <w:t>WP3. Supervision in compiling a UENCs’ work plans.</w:t>
      </w:r>
    </w:p>
    <w:p w:rsidR="00A06555" w:rsidRDefault="00A06555" w:rsidP="00A06555">
      <w:pPr>
        <w:rPr>
          <w:sz w:val="20"/>
          <w:lang w:val="en-US"/>
        </w:rPr>
      </w:pPr>
      <w:r>
        <w:rPr>
          <w:sz w:val="20"/>
          <w:lang w:val="en-US"/>
        </w:rPr>
        <w:t xml:space="preserve">WP7. </w:t>
      </w:r>
      <w:proofErr w:type="gramStart"/>
      <w:r>
        <w:rPr>
          <w:sz w:val="20"/>
          <w:lang w:val="en-US"/>
        </w:rPr>
        <w:t>Projects promotion, collaboration with mass-media, materials on implemented activities publishing.</w:t>
      </w:r>
      <w:proofErr w:type="gramEnd"/>
      <w:r>
        <w:rPr>
          <w:sz w:val="20"/>
          <w:lang w:val="en-US"/>
        </w:rPr>
        <w:t xml:space="preserve"> </w:t>
      </w:r>
      <w:proofErr w:type="gramStart"/>
      <w:r>
        <w:rPr>
          <w:sz w:val="20"/>
          <w:lang w:val="en-US"/>
        </w:rPr>
        <w:t>Final annual conference organization and holding.</w:t>
      </w:r>
      <w:proofErr w:type="gramEnd"/>
    </w:p>
    <w:p w:rsidR="00A06555" w:rsidRDefault="00A06555" w:rsidP="00A06555">
      <w:pPr>
        <w:rPr>
          <w:sz w:val="20"/>
          <w:lang w:val="en-US"/>
        </w:rPr>
      </w:pPr>
      <w:r>
        <w:rPr>
          <w:sz w:val="20"/>
          <w:lang w:val="en-US"/>
        </w:rPr>
        <w:t xml:space="preserve">WP8. </w:t>
      </w:r>
      <w:proofErr w:type="gramStart"/>
      <w:r w:rsidRPr="00E24D76">
        <w:rPr>
          <w:sz w:val="20"/>
          <w:lang w:val="en-US"/>
        </w:rPr>
        <w:t>Quality Control Commission</w:t>
      </w:r>
      <w:r>
        <w:rPr>
          <w:sz w:val="20"/>
          <w:lang w:val="en-US"/>
        </w:rPr>
        <w:t xml:space="preserve"> establishment.</w:t>
      </w:r>
      <w:proofErr w:type="gramEnd"/>
      <w:r>
        <w:rPr>
          <w:sz w:val="20"/>
          <w:lang w:val="en-US"/>
        </w:rPr>
        <w:t xml:space="preserve"> Selection of QCC staff</w:t>
      </w:r>
      <w:r w:rsidRPr="00E24D76">
        <w:t xml:space="preserve"> </w:t>
      </w:r>
      <w:proofErr w:type="gramStart"/>
      <w:r w:rsidRPr="00E24D76">
        <w:rPr>
          <w:sz w:val="20"/>
          <w:lang w:val="en-US"/>
        </w:rPr>
        <w:t>Internal</w:t>
      </w:r>
      <w:proofErr w:type="gramEnd"/>
      <w:r w:rsidRPr="00E24D76">
        <w:rPr>
          <w:sz w:val="20"/>
          <w:lang w:val="en-US"/>
        </w:rPr>
        <w:t xml:space="preserve"> semi-a</w:t>
      </w:r>
      <w:r>
        <w:rPr>
          <w:sz w:val="20"/>
          <w:lang w:val="en-US"/>
        </w:rPr>
        <w:t xml:space="preserve">nnual evaluation of the project. </w:t>
      </w:r>
      <w:r w:rsidRPr="00E24D76">
        <w:rPr>
          <w:sz w:val="20"/>
          <w:lang w:val="en-US"/>
        </w:rPr>
        <w:t>Analytical reports on UE relations changes</w:t>
      </w:r>
      <w:r>
        <w:rPr>
          <w:sz w:val="20"/>
          <w:lang w:val="en-US"/>
        </w:rPr>
        <w:t xml:space="preserve">. </w:t>
      </w:r>
    </w:p>
    <w:p w:rsidR="00A06555" w:rsidRDefault="00A06555" w:rsidP="00A06555">
      <w:pPr>
        <w:rPr>
          <w:sz w:val="20"/>
          <w:lang w:val="en-US"/>
        </w:rPr>
      </w:pPr>
      <w:r>
        <w:rPr>
          <w:sz w:val="20"/>
          <w:lang w:val="en-US"/>
        </w:rPr>
        <w:t xml:space="preserve">WP9. </w:t>
      </w:r>
      <w:proofErr w:type="gramStart"/>
      <w:r>
        <w:rPr>
          <w:sz w:val="20"/>
          <w:lang w:val="en-US"/>
        </w:rPr>
        <w:t>General Project’s Management Group</w:t>
      </w:r>
      <w:r w:rsidRPr="00F72D9E">
        <w:rPr>
          <w:sz w:val="20"/>
          <w:lang w:val="en-US"/>
        </w:rPr>
        <w:t xml:space="preserve"> establishment.</w:t>
      </w:r>
      <w:proofErr w:type="gramEnd"/>
      <w:r>
        <w:rPr>
          <w:sz w:val="20"/>
          <w:lang w:val="en-US"/>
        </w:rPr>
        <w:t xml:space="preserve"> </w:t>
      </w:r>
      <w:r w:rsidRPr="00AF485C">
        <w:rPr>
          <w:sz w:val="20"/>
          <w:szCs w:val="20"/>
          <w:lang w:val="en-US"/>
        </w:rPr>
        <w:t xml:space="preserve">University of </w:t>
      </w:r>
      <w:proofErr w:type="spellStart"/>
      <w:r w:rsidRPr="00AF485C">
        <w:rPr>
          <w:sz w:val="20"/>
          <w:szCs w:val="20"/>
          <w:lang w:val="en-US"/>
        </w:rPr>
        <w:t>Patras</w:t>
      </w:r>
      <w:proofErr w:type="spellEnd"/>
      <w:r w:rsidRPr="00AF485C">
        <w:rPr>
          <w:sz w:val="20"/>
          <w:szCs w:val="20"/>
          <w:lang w:val="en-US"/>
        </w:rPr>
        <w:t xml:space="preserve"> as a project coordinator appoints central project officers, who would take responsibility for administration, coordination and record-keeping.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documentation keeping and analyzing.</w:t>
      </w:r>
      <w:proofErr w:type="gramEnd"/>
      <w:r w:rsidRPr="00F72D9E">
        <w:rPr>
          <w:sz w:val="20"/>
          <w:lang w:val="en-US"/>
        </w:rPr>
        <w:t xml:space="preserve"> Quarterly progress reports provision.</w:t>
      </w:r>
    </w:p>
    <w:p w:rsidR="00A06555" w:rsidRPr="00E24D76" w:rsidRDefault="00A06555" w:rsidP="00A06555">
      <w:pPr>
        <w:rPr>
          <w:sz w:val="20"/>
        </w:rPr>
      </w:pPr>
      <w:proofErr w:type="gramStart"/>
      <w:r>
        <w:rPr>
          <w:sz w:val="20"/>
          <w:lang w:val="en-US"/>
        </w:rPr>
        <w:t>Coordination meeting organization and holding.</w:t>
      </w:r>
      <w:proofErr w:type="gramEnd"/>
    </w:p>
    <w:p w:rsidR="00133C2A" w:rsidRDefault="00133C2A" w:rsidP="00133C2A">
      <w:pPr>
        <w:rPr>
          <w:sz w:val="20"/>
          <w:lang w:val="en-US"/>
        </w:rPr>
      </w:pPr>
    </w:p>
    <w:p w:rsidR="00133C2A" w:rsidRDefault="00133C2A" w:rsidP="00133C2A">
      <w:pPr>
        <w:rPr>
          <w:sz w:val="20"/>
          <w:lang w:val="en-US"/>
        </w:rPr>
      </w:pPr>
    </w:p>
    <w:p w:rsidR="00A91E4C" w:rsidRDefault="00A91E4C" w:rsidP="00133C2A">
      <w:pPr>
        <w:rPr>
          <w:sz w:val="20"/>
          <w:lang w:val="en-US"/>
        </w:rPr>
      </w:pPr>
    </w:p>
    <w:p w:rsidR="00A91E4C" w:rsidRDefault="00A91E4C" w:rsidP="00133C2A">
      <w:pPr>
        <w:rPr>
          <w:sz w:val="20"/>
          <w:lang w:val="en-US"/>
        </w:rPr>
      </w:pPr>
    </w:p>
    <w:p w:rsidR="00A91E4C" w:rsidRDefault="00A91E4C" w:rsidP="00133C2A">
      <w:pPr>
        <w:rPr>
          <w:sz w:val="20"/>
          <w:lang w:val="en-US"/>
        </w:rPr>
      </w:pPr>
    </w:p>
    <w:p w:rsidR="00341DB5" w:rsidRDefault="003C2B43" w:rsidP="00133C2A">
      <w:pPr>
        <w:rPr>
          <w:sz w:val="20"/>
          <w:lang w:val="en-US"/>
        </w:rPr>
      </w:pPr>
      <w:r>
        <w:rPr>
          <w:sz w:val="20"/>
          <w:lang w:val="en-US"/>
        </w:rPr>
        <w:t xml:space="preserve">WP1. </w:t>
      </w:r>
      <w:proofErr w:type="gramStart"/>
      <w:r w:rsidR="004D7B43">
        <w:rPr>
          <w:sz w:val="20"/>
          <w:lang w:val="en-US"/>
        </w:rPr>
        <w:t>Participation in k</w:t>
      </w:r>
      <w:r>
        <w:rPr>
          <w:sz w:val="20"/>
          <w:lang w:val="en-US"/>
        </w:rPr>
        <w:t>ick-off</w:t>
      </w:r>
      <w:r w:rsidR="006B0426">
        <w:rPr>
          <w:sz w:val="20"/>
          <w:lang w:val="en-US"/>
        </w:rPr>
        <w:t xml:space="preserve"> meeting.</w:t>
      </w:r>
      <w:proofErr w:type="gramEnd"/>
      <w:r w:rsidR="006B0426">
        <w:rPr>
          <w:sz w:val="20"/>
          <w:lang w:val="en-US"/>
        </w:rPr>
        <w:t xml:space="preserve"> </w:t>
      </w:r>
    </w:p>
    <w:p w:rsidR="00341DB5" w:rsidRDefault="00341DB5" w:rsidP="00133C2A">
      <w:pPr>
        <w:rPr>
          <w:sz w:val="20"/>
          <w:lang w:val="en-US"/>
        </w:rPr>
      </w:pPr>
      <w:r>
        <w:rPr>
          <w:sz w:val="20"/>
          <w:lang w:val="en-US"/>
        </w:rPr>
        <w:t>WP3.</w:t>
      </w:r>
      <w:r w:rsidR="003C2B43">
        <w:rPr>
          <w:sz w:val="20"/>
          <w:lang w:val="en-US"/>
        </w:rPr>
        <w:t xml:space="preserve"> </w:t>
      </w:r>
      <w:proofErr w:type="gramStart"/>
      <w:r w:rsidR="004D7B43">
        <w:rPr>
          <w:sz w:val="20"/>
          <w:lang w:val="en-US"/>
        </w:rPr>
        <w:t>Preparation of short-course learning program on university-employer relations.</w:t>
      </w:r>
      <w:proofErr w:type="gramEnd"/>
      <w:r w:rsidR="004D7B43">
        <w:rPr>
          <w:sz w:val="20"/>
          <w:lang w:val="en-US"/>
        </w:rPr>
        <w:t xml:space="preserve"> </w:t>
      </w:r>
      <w:r w:rsidR="003C2B43">
        <w:rPr>
          <w:sz w:val="20"/>
          <w:lang w:val="en-US"/>
        </w:rPr>
        <w:t>Training of UENCs’ staff</w:t>
      </w:r>
      <w:r w:rsidR="004D7B43">
        <w:rPr>
          <w:sz w:val="20"/>
          <w:lang w:val="en-US"/>
        </w:rPr>
        <w:t xml:space="preserve"> in Bath Spa University</w:t>
      </w:r>
    </w:p>
    <w:p w:rsidR="00341DB5" w:rsidRPr="004D7B43" w:rsidRDefault="00341DB5" w:rsidP="00133C2A">
      <w:pPr>
        <w:rPr>
          <w:sz w:val="20"/>
          <w:szCs w:val="20"/>
          <w:lang w:val="en-US"/>
        </w:rPr>
      </w:pPr>
      <w:r>
        <w:rPr>
          <w:sz w:val="20"/>
          <w:lang w:val="en-US"/>
        </w:rPr>
        <w:t>WP</w:t>
      </w:r>
      <w:r w:rsidR="004D7B43">
        <w:rPr>
          <w:sz w:val="20"/>
          <w:lang w:val="en-US"/>
        </w:rPr>
        <w:t>4</w:t>
      </w:r>
      <w:r>
        <w:rPr>
          <w:sz w:val="20"/>
          <w:lang w:val="en-US"/>
        </w:rPr>
        <w:t>.</w:t>
      </w:r>
      <w:r w:rsidR="003C2B43">
        <w:rPr>
          <w:sz w:val="20"/>
          <w:lang w:val="en-US"/>
        </w:rPr>
        <w:t xml:space="preserve"> </w:t>
      </w:r>
      <w:proofErr w:type="gramStart"/>
      <w:r w:rsidR="004D7B43">
        <w:rPr>
          <w:sz w:val="20"/>
          <w:lang w:val="en-US"/>
        </w:rPr>
        <w:t>Participation on the workshop on p</w:t>
      </w:r>
      <w:r w:rsidR="004D7B43" w:rsidRPr="004D7B43">
        <w:rPr>
          <w:sz w:val="20"/>
          <w:szCs w:val="20"/>
        </w:rPr>
        <w:t>reparation of a list of requirements specifications on the future web-platform for career finding.</w:t>
      </w:r>
      <w:proofErr w:type="gramEnd"/>
      <w:r w:rsidR="004D7B43">
        <w:rPr>
          <w:sz w:val="20"/>
          <w:szCs w:val="20"/>
        </w:rPr>
        <w:t xml:space="preserve"> </w:t>
      </w:r>
      <w:proofErr w:type="gramStart"/>
      <w:r w:rsidR="004D7B43">
        <w:rPr>
          <w:sz w:val="20"/>
          <w:szCs w:val="20"/>
        </w:rPr>
        <w:t>Experience sharing with CA partner universities in logical model elaboration.</w:t>
      </w:r>
      <w:proofErr w:type="gramEnd"/>
      <w:r w:rsidR="004D7B43">
        <w:rPr>
          <w:sz w:val="20"/>
          <w:szCs w:val="20"/>
        </w:rPr>
        <w:t xml:space="preserve"> </w:t>
      </w:r>
    </w:p>
    <w:p w:rsidR="00341DB5" w:rsidRDefault="00341DB5" w:rsidP="00133C2A">
      <w:pPr>
        <w:rPr>
          <w:sz w:val="20"/>
          <w:lang w:val="en-US"/>
        </w:rPr>
      </w:pPr>
      <w:r w:rsidRPr="004D7B43">
        <w:rPr>
          <w:sz w:val="20"/>
          <w:szCs w:val="20"/>
          <w:lang w:val="en-US"/>
        </w:rPr>
        <w:t>WP</w:t>
      </w:r>
      <w:r w:rsidR="004D7B43" w:rsidRPr="004D7B43">
        <w:rPr>
          <w:sz w:val="20"/>
          <w:szCs w:val="20"/>
          <w:lang w:val="en-US"/>
        </w:rPr>
        <w:t>7</w:t>
      </w:r>
      <w:r w:rsidRPr="004D7B43">
        <w:rPr>
          <w:sz w:val="20"/>
          <w:szCs w:val="20"/>
          <w:lang w:val="en-US"/>
        </w:rPr>
        <w:t>.</w:t>
      </w:r>
      <w:r w:rsidR="004D7B43" w:rsidRPr="004D7B43">
        <w:rPr>
          <w:sz w:val="20"/>
          <w:szCs w:val="20"/>
          <w:lang w:val="en-US"/>
        </w:rPr>
        <w:t xml:space="preserve"> Participation in annual conferences</w:t>
      </w:r>
      <w:r w:rsidR="00D55892">
        <w:rPr>
          <w:sz w:val="20"/>
          <w:szCs w:val="20"/>
          <w:lang w:val="en-US"/>
        </w:rPr>
        <w:t>, organizing and holding one of them</w:t>
      </w:r>
      <w:r w:rsidR="004D7B43">
        <w:rPr>
          <w:sz w:val="20"/>
          <w:lang w:val="en-US"/>
        </w:rPr>
        <w:t>, dissemination of the project, cooperation with mass-media</w:t>
      </w:r>
    </w:p>
    <w:p w:rsidR="006B0426" w:rsidRDefault="00341DB5" w:rsidP="006B0426">
      <w:pPr>
        <w:rPr>
          <w:sz w:val="20"/>
          <w:lang w:val="en-US"/>
        </w:rPr>
      </w:pPr>
      <w:r>
        <w:rPr>
          <w:sz w:val="20"/>
          <w:lang w:val="en-US"/>
        </w:rPr>
        <w:t>WP9.</w:t>
      </w:r>
      <w:r w:rsidR="004D7B43">
        <w:rPr>
          <w:sz w:val="20"/>
          <w:lang w:val="en-US"/>
        </w:rPr>
        <w:t xml:space="preserve"> </w:t>
      </w:r>
      <w:proofErr w:type="gramStart"/>
      <w:r w:rsidR="004D7B43">
        <w:rPr>
          <w:sz w:val="20"/>
          <w:lang w:val="en-US"/>
        </w:rPr>
        <w:t>Staff selection for General Project’s Management Group</w:t>
      </w:r>
      <w:r w:rsidR="006B0426" w:rsidRPr="00AF485C">
        <w:rPr>
          <w:sz w:val="20"/>
          <w:szCs w:val="20"/>
          <w:lang w:val="en-US"/>
        </w:rPr>
        <w:t>.</w:t>
      </w:r>
      <w:proofErr w:type="gramEnd"/>
      <w:r w:rsidR="006B0426" w:rsidRPr="00AF485C">
        <w:rPr>
          <w:sz w:val="20"/>
          <w:szCs w:val="20"/>
          <w:lang w:val="en-US"/>
        </w:rPr>
        <w:t xml:space="preserve"> </w:t>
      </w:r>
      <w:r w:rsidR="006B0426" w:rsidRPr="00F72D9E">
        <w:rPr>
          <w:sz w:val="20"/>
          <w:lang w:val="en-US"/>
        </w:rPr>
        <w:t xml:space="preserve"> </w:t>
      </w:r>
      <w:proofErr w:type="gramStart"/>
      <w:r w:rsidR="006B0426">
        <w:rPr>
          <w:sz w:val="20"/>
          <w:lang w:val="en-US"/>
        </w:rPr>
        <w:t>Day-to-day management of the project.</w:t>
      </w:r>
      <w:proofErr w:type="gramEnd"/>
      <w:r w:rsidR="006B0426">
        <w:rPr>
          <w:sz w:val="20"/>
          <w:lang w:val="en-US"/>
        </w:rPr>
        <w:t xml:space="preserve"> </w:t>
      </w:r>
      <w:proofErr w:type="gramStart"/>
      <w:r w:rsidR="006B0426" w:rsidRPr="00F72D9E">
        <w:rPr>
          <w:sz w:val="20"/>
          <w:lang w:val="en-US"/>
        </w:rPr>
        <w:t>Project documentation keeping and analyzing.</w:t>
      </w:r>
      <w:proofErr w:type="gramEnd"/>
      <w:r w:rsidR="006B0426" w:rsidRPr="00F72D9E">
        <w:rPr>
          <w:sz w:val="20"/>
          <w:lang w:val="en-US"/>
        </w:rPr>
        <w:t xml:space="preserve"> Quarterly progress reports provision.</w:t>
      </w:r>
      <w:r w:rsidR="006B0426">
        <w:rPr>
          <w:sz w:val="20"/>
          <w:lang w:val="en-US"/>
        </w:rPr>
        <w:t xml:space="preserve"> </w:t>
      </w:r>
      <w:proofErr w:type="gramStart"/>
      <w:r w:rsidR="006B0426">
        <w:rPr>
          <w:sz w:val="20"/>
          <w:lang w:val="en-US"/>
        </w:rPr>
        <w:t>Participation in coordination meetings.</w:t>
      </w:r>
      <w:proofErr w:type="gramEnd"/>
      <w:r w:rsidR="006B0426">
        <w:rPr>
          <w:sz w:val="20"/>
          <w:lang w:val="en-US"/>
        </w:rPr>
        <w:t xml:space="preserve"> </w:t>
      </w:r>
    </w:p>
    <w:p w:rsidR="00341DB5" w:rsidRDefault="00341DB5" w:rsidP="00133C2A">
      <w:pPr>
        <w:rPr>
          <w:sz w:val="20"/>
          <w:lang w:val="en-US"/>
        </w:rPr>
      </w:pPr>
    </w:p>
    <w:p w:rsidR="00341DB5" w:rsidRDefault="00341DB5" w:rsidP="00133C2A">
      <w:pPr>
        <w:rPr>
          <w:sz w:val="20"/>
          <w:lang w:val="en-US"/>
        </w:rPr>
      </w:pPr>
    </w:p>
    <w:p w:rsidR="00341DB5" w:rsidRDefault="00341DB5" w:rsidP="00133C2A">
      <w:pPr>
        <w:rPr>
          <w:sz w:val="20"/>
          <w:lang w:val="en-US"/>
        </w:rPr>
      </w:pPr>
    </w:p>
    <w:p w:rsidR="006B0426" w:rsidRDefault="00175625" w:rsidP="00133C2A">
      <w:pPr>
        <w:rPr>
          <w:sz w:val="20"/>
          <w:lang w:val="en-US"/>
        </w:rPr>
      </w:pPr>
      <w:r>
        <w:rPr>
          <w:sz w:val="20"/>
          <w:lang w:val="en-US"/>
        </w:rPr>
        <w:t xml:space="preserve">WP1. </w:t>
      </w:r>
      <w:proofErr w:type="gramStart"/>
      <w:r>
        <w:rPr>
          <w:sz w:val="20"/>
          <w:lang w:val="en-US"/>
        </w:rPr>
        <w:t>Participation in kick-off meeting.</w:t>
      </w:r>
      <w:proofErr w:type="gramEnd"/>
      <w:r>
        <w:rPr>
          <w:sz w:val="20"/>
          <w:lang w:val="en-US"/>
        </w:rPr>
        <w:t xml:space="preserve"> </w:t>
      </w:r>
      <w:proofErr w:type="gramStart"/>
      <w:r>
        <w:rPr>
          <w:sz w:val="20"/>
          <w:lang w:val="en-US"/>
        </w:rPr>
        <w:t>Supervision of benchmarking by CA departments on relations with employers.</w:t>
      </w:r>
      <w:proofErr w:type="gramEnd"/>
      <w:r>
        <w:rPr>
          <w:sz w:val="20"/>
          <w:lang w:val="en-US"/>
        </w:rPr>
        <w:t xml:space="preserve"> </w:t>
      </w:r>
    </w:p>
    <w:p w:rsidR="006B0426" w:rsidRDefault="006B0426" w:rsidP="00133C2A">
      <w:pPr>
        <w:rPr>
          <w:sz w:val="20"/>
          <w:lang w:val="en-US"/>
        </w:rPr>
      </w:pPr>
      <w:r>
        <w:rPr>
          <w:sz w:val="20"/>
          <w:lang w:val="en-US"/>
        </w:rPr>
        <w:t xml:space="preserve">WP2. </w:t>
      </w:r>
      <w:r w:rsidR="00175625">
        <w:rPr>
          <w:sz w:val="20"/>
          <w:lang w:val="en-US"/>
        </w:rPr>
        <w:t xml:space="preserve">Organizing and holding of workshop on </w:t>
      </w:r>
      <w:proofErr w:type="gramStart"/>
      <w:r w:rsidR="00175625">
        <w:rPr>
          <w:sz w:val="20"/>
          <w:lang w:val="en-US"/>
        </w:rPr>
        <w:t>National Centers</w:t>
      </w:r>
      <w:proofErr w:type="gramEnd"/>
      <w:r w:rsidR="00175625">
        <w:rPr>
          <w:sz w:val="20"/>
          <w:lang w:val="en-US"/>
        </w:rPr>
        <w:t xml:space="preserve"> guidelines elaboration.</w:t>
      </w:r>
    </w:p>
    <w:p w:rsidR="001726BD" w:rsidRPr="004D7B43" w:rsidRDefault="001726BD" w:rsidP="001726BD">
      <w:pPr>
        <w:rPr>
          <w:sz w:val="20"/>
          <w:szCs w:val="20"/>
          <w:lang w:val="en-US"/>
        </w:rPr>
      </w:pPr>
      <w:r>
        <w:rPr>
          <w:sz w:val="20"/>
          <w:lang w:val="en-US"/>
        </w:rPr>
        <w:t xml:space="preserve">WP4. </w:t>
      </w:r>
      <w:proofErr w:type="gramStart"/>
      <w:r>
        <w:rPr>
          <w:sz w:val="20"/>
          <w:lang w:val="en-US"/>
        </w:rPr>
        <w:t>Participation on the workshop on p</w:t>
      </w:r>
      <w:r w:rsidRPr="004D7B43">
        <w:rPr>
          <w:sz w:val="20"/>
          <w:szCs w:val="20"/>
        </w:rPr>
        <w:t>reparation of a list of requirements specifications on the future web-platform for career finding.</w:t>
      </w:r>
      <w:proofErr w:type="gramEnd"/>
      <w:r>
        <w:rPr>
          <w:sz w:val="20"/>
          <w:szCs w:val="20"/>
        </w:rPr>
        <w:t xml:space="preserve"> </w:t>
      </w:r>
      <w:proofErr w:type="gramStart"/>
      <w:r>
        <w:rPr>
          <w:sz w:val="20"/>
          <w:szCs w:val="20"/>
        </w:rPr>
        <w:t>Experience sharing with CA partner universities in logical model elaboration.</w:t>
      </w:r>
      <w:proofErr w:type="gramEnd"/>
      <w:r>
        <w:rPr>
          <w:sz w:val="20"/>
          <w:szCs w:val="20"/>
        </w:rPr>
        <w:t xml:space="preserve"> </w:t>
      </w:r>
    </w:p>
    <w:p w:rsidR="002E568F" w:rsidRDefault="002E568F" w:rsidP="002E568F">
      <w:pPr>
        <w:rPr>
          <w:sz w:val="20"/>
          <w:lang w:val="en-US"/>
        </w:rPr>
      </w:pPr>
      <w:r w:rsidRPr="004D7B43">
        <w:rPr>
          <w:sz w:val="20"/>
          <w:szCs w:val="20"/>
          <w:lang w:val="en-US"/>
        </w:rPr>
        <w:t>WP7. Participation in annual conferences</w:t>
      </w:r>
      <w:r>
        <w:rPr>
          <w:sz w:val="20"/>
          <w:lang w:val="en-US"/>
        </w:rPr>
        <w:t>, dissemination of the project, cooperation with mass-media</w:t>
      </w:r>
    </w:p>
    <w:p w:rsidR="002E568F" w:rsidRPr="002E568F" w:rsidRDefault="002E568F" w:rsidP="002E568F">
      <w:pPr>
        <w:rPr>
          <w:sz w:val="20"/>
        </w:rPr>
      </w:pPr>
      <w:r>
        <w:rPr>
          <w:sz w:val="20"/>
          <w:lang w:val="en-US"/>
        </w:rPr>
        <w:t xml:space="preserve">WP8. </w:t>
      </w:r>
      <w:proofErr w:type="spellStart"/>
      <w:r>
        <w:rPr>
          <w:sz w:val="20"/>
          <w:lang w:val="en-US"/>
        </w:rPr>
        <w:t>WrUT</w:t>
      </w:r>
      <w:proofErr w:type="spellEnd"/>
      <w:r>
        <w:rPr>
          <w:sz w:val="20"/>
          <w:lang w:val="en-US"/>
        </w:rPr>
        <w:t xml:space="preserve"> will be responsible for a</w:t>
      </w:r>
      <w:r w:rsidRPr="002E568F">
        <w:rPr>
          <w:sz w:val="20"/>
          <w:lang w:val="en-US"/>
        </w:rPr>
        <w:t>nnual external review of project quality and implementation of activities</w:t>
      </w:r>
      <w:r>
        <w:rPr>
          <w:sz w:val="20"/>
          <w:lang w:val="en-US"/>
        </w:rPr>
        <w:t xml:space="preserve">. </w:t>
      </w:r>
    </w:p>
    <w:p w:rsidR="002E568F" w:rsidRDefault="002E568F" w:rsidP="002E568F">
      <w:pPr>
        <w:rPr>
          <w:sz w:val="20"/>
          <w:lang w:val="en-US"/>
        </w:rPr>
      </w:pPr>
      <w:r>
        <w:rPr>
          <w:sz w:val="20"/>
          <w:lang w:val="en-US"/>
        </w:rPr>
        <w:t xml:space="preserve">WP9. </w:t>
      </w:r>
      <w:proofErr w:type="gramStart"/>
      <w:r>
        <w:rPr>
          <w:sz w:val="20"/>
          <w:lang w:val="en-US"/>
        </w:rPr>
        <w:t>Staff selection for General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documentation keeping and analyzing.</w:t>
      </w:r>
      <w:proofErr w:type="gramEnd"/>
      <w:r w:rsidRPr="00F72D9E">
        <w:rPr>
          <w:sz w:val="20"/>
          <w:lang w:val="en-US"/>
        </w:rPr>
        <w:t xml:space="preserve"> Quarterly progress reports provision.</w:t>
      </w:r>
      <w:r>
        <w:rPr>
          <w:sz w:val="20"/>
          <w:lang w:val="en-US"/>
        </w:rPr>
        <w:t xml:space="preserve"> </w:t>
      </w:r>
      <w:proofErr w:type="gramStart"/>
      <w:r>
        <w:rPr>
          <w:sz w:val="20"/>
          <w:lang w:val="en-US"/>
        </w:rPr>
        <w:t>Participation in coordination meetings.</w:t>
      </w:r>
      <w:proofErr w:type="gramEnd"/>
      <w:r>
        <w:rPr>
          <w:sz w:val="20"/>
          <w:lang w:val="en-US"/>
        </w:rPr>
        <w:t xml:space="preserve"> </w:t>
      </w:r>
    </w:p>
    <w:p w:rsidR="006B0426" w:rsidRDefault="006B0426" w:rsidP="00133C2A">
      <w:pPr>
        <w:rPr>
          <w:sz w:val="20"/>
          <w:lang w:val="en-US"/>
        </w:rPr>
      </w:pPr>
    </w:p>
    <w:p w:rsidR="006B0426" w:rsidRDefault="006B0426" w:rsidP="00133C2A">
      <w:pPr>
        <w:rPr>
          <w:sz w:val="20"/>
          <w:lang w:val="en-US"/>
        </w:rPr>
      </w:pPr>
    </w:p>
    <w:p w:rsidR="00341DB5" w:rsidRDefault="00341DB5" w:rsidP="00133C2A">
      <w:pPr>
        <w:rPr>
          <w:sz w:val="20"/>
          <w:lang w:val="en-US"/>
        </w:rPr>
      </w:pPr>
    </w:p>
    <w:p w:rsidR="00D55892" w:rsidRDefault="00D55892" w:rsidP="00133C2A">
      <w:pPr>
        <w:rPr>
          <w:sz w:val="20"/>
          <w:lang w:val="en-US"/>
        </w:rPr>
      </w:pPr>
      <w:r>
        <w:rPr>
          <w:sz w:val="20"/>
          <w:lang w:val="en-US"/>
        </w:rPr>
        <w:t>WP1.</w:t>
      </w:r>
      <w:r w:rsidRPr="00D55892">
        <w:rPr>
          <w:sz w:val="20"/>
          <w:lang w:val="en-US"/>
        </w:rPr>
        <w:t xml:space="preserve"> </w:t>
      </w:r>
      <w:proofErr w:type="gramStart"/>
      <w:r>
        <w:rPr>
          <w:sz w:val="20"/>
          <w:lang w:val="en-US"/>
        </w:rPr>
        <w:t>Participation in kick-off meeting.</w:t>
      </w:r>
      <w:proofErr w:type="gramEnd"/>
      <w:r>
        <w:rPr>
          <w:sz w:val="20"/>
          <w:lang w:val="en-US"/>
        </w:rPr>
        <w:t xml:space="preserve"> </w:t>
      </w:r>
      <w:proofErr w:type="gramStart"/>
      <w:r>
        <w:rPr>
          <w:sz w:val="20"/>
          <w:lang w:val="en-US"/>
        </w:rPr>
        <w:t>Supervision of benchmarking by CA departments on relations with employers.</w:t>
      </w:r>
      <w:proofErr w:type="gramEnd"/>
    </w:p>
    <w:p w:rsidR="00D55892" w:rsidRDefault="00D55892" w:rsidP="00133C2A">
      <w:pPr>
        <w:rPr>
          <w:sz w:val="20"/>
          <w:lang w:val="en-US"/>
        </w:rPr>
      </w:pPr>
      <w:r>
        <w:rPr>
          <w:sz w:val="20"/>
          <w:lang w:val="en-US"/>
        </w:rPr>
        <w:t xml:space="preserve">WP2. </w:t>
      </w:r>
      <w:proofErr w:type="gramStart"/>
      <w:r>
        <w:rPr>
          <w:sz w:val="20"/>
          <w:lang w:val="en-US"/>
        </w:rPr>
        <w:t>Participation in workshop.</w:t>
      </w:r>
      <w:proofErr w:type="gramEnd"/>
      <w:r>
        <w:rPr>
          <w:sz w:val="20"/>
          <w:lang w:val="en-US"/>
        </w:rPr>
        <w:t xml:space="preserve"> </w:t>
      </w:r>
      <w:proofErr w:type="gramStart"/>
      <w:r>
        <w:rPr>
          <w:sz w:val="20"/>
          <w:lang w:val="en-US"/>
        </w:rPr>
        <w:t>Supervision of National Centers’ guidelines elaboration.</w:t>
      </w:r>
      <w:proofErr w:type="gramEnd"/>
      <w:r>
        <w:rPr>
          <w:sz w:val="20"/>
          <w:lang w:val="en-US"/>
        </w:rPr>
        <w:t xml:space="preserve"> </w:t>
      </w:r>
    </w:p>
    <w:p w:rsidR="00D55892" w:rsidRDefault="00D55892" w:rsidP="00133C2A">
      <w:pPr>
        <w:rPr>
          <w:sz w:val="20"/>
          <w:lang w:val="en-US"/>
        </w:rPr>
      </w:pPr>
      <w:r>
        <w:rPr>
          <w:sz w:val="20"/>
          <w:lang w:val="en-US"/>
        </w:rPr>
        <w:t>WP4. Organizing and holding a workshop on p</w:t>
      </w:r>
      <w:r w:rsidRPr="004D7B43">
        <w:rPr>
          <w:sz w:val="20"/>
          <w:szCs w:val="20"/>
        </w:rPr>
        <w:t>reparation of a list of requirements specifications on the future web-platform for career finding.</w:t>
      </w:r>
      <w:r>
        <w:rPr>
          <w:sz w:val="20"/>
          <w:szCs w:val="20"/>
        </w:rPr>
        <w:t xml:space="preserve"> </w:t>
      </w:r>
      <w:proofErr w:type="gramStart"/>
      <w:r>
        <w:rPr>
          <w:sz w:val="20"/>
          <w:szCs w:val="20"/>
        </w:rPr>
        <w:t>Supervision of CA partner universities.</w:t>
      </w:r>
      <w:proofErr w:type="gramEnd"/>
    </w:p>
    <w:p w:rsidR="00D55892" w:rsidRDefault="00D55892" w:rsidP="00D55892">
      <w:pPr>
        <w:rPr>
          <w:sz w:val="20"/>
          <w:lang w:val="en-US"/>
        </w:rPr>
      </w:pPr>
      <w:r w:rsidRPr="004D7B43">
        <w:rPr>
          <w:sz w:val="20"/>
          <w:szCs w:val="20"/>
          <w:lang w:val="en-US"/>
        </w:rPr>
        <w:t>WP7. Participation in annual conferences</w:t>
      </w:r>
      <w:r>
        <w:rPr>
          <w:sz w:val="20"/>
          <w:szCs w:val="20"/>
          <w:lang w:val="en-US"/>
        </w:rPr>
        <w:t>, organizing and holding one of them</w:t>
      </w:r>
      <w:r>
        <w:rPr>
          <w:sz w:val="20"/>
          <w:lang w:val="en-US"/>
        </w:rPr>
        <w:t>, dissemination of the project, cooperation with mass-media</w:t>
      </w:r>
    </w:p>
    <w:p w:rsidR="00D55892" w:rsidRDefault="00D55892" w:rsidP="00D55892">
      <w:pPr>
        <w:rPr>
          <w:sz w:val="20"/>
          <w:lang w:val="en-US"/>
        </w:rPr>
      </w:pPr>
      <w:r>
        <w:rPr>
          <w:sz w:val="20"/>
          <w:lang w:val="en-US"/>
        </w:rPr>
        <w:lastRenderedPageBreak/>
        <w:t xml:space="preserve">WP9. </w:t>
      </w:r>
      <w:proofErr w:type="gramStart"/>
      <w:r>
        <w:rPr>
          <w:sz w:val="20"/>
          <w:lang w:val="en-US"/>
        </w:rPr>
        <w:t>Staff selection for General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documentation keeping and analyzing.</w:t>
      </w:r>
      <w:proofErr w:type="gramEnd"/>
      <w:r w:rsidRPr="00F72D9E">
        <w:rPr>
          <w:sz w:val="20"/>
          <w:lang w:val="en-US"/>
        </w:rPr>
        <w:t xml:space="preserve"> Quarterly progress reports provision.</w:t>
      </w:r>
      <w:r>
        <w:rPr>
          <w:sz w:val="20"/>
          <w:lang w:val="en-US"/>
        </w:rPr>
        <w:t xml:space="preserve"> </w:t>
      </w:r>
      <w:proofErr w:type="gramStart"/>
      <w:r>
        <w:rPr>
          <w:sz w:val="20"/>
          <w:lang w:val="en-US"/>
        </w:rPr>
        <w:t>Participation in coordination meetings.</w:t>
      </w:r>
      <w:proofErr w:type="gramEnd"/>
      <w:r>
        <w:rPr>
          <w:sz w:val="20"/>
          <w:lang w:val="en-US"/>
        </w:rPr>
        <w:t xml:space="preserve"> </w:t>
      </w:r>
    </w:p>
    <w:p w:rsidR="00D55892" w:rsidRDefault="00D55892" w:rsidP="00133C2A">
      <w:pPr>
        <w:rPr>
          <w:sz w:val="20"/>
          <w:lang w:val="en-US"/>
        </w:rPr>
      </w:pPr>
    </w:p>
    <w:p w:rsidR="00D55892" w:rsidRDefault="00D55892" w:rsidP="00133C2A">
      <w:pPr>
        <w:rPr>
          <w:sz w:val="20"/>
          <w:lang w:val="en-US"/>
        </w:rPr>
      </w:pPr>
    </w:p>
    <w:p w:rsidR="00D55892" w:rsidRDefault="00D55892" w:rsidP="00D55892">
      <w:pPr>
        <w:spacing w:line="276" w:lineRule="auto"/>
        <w:rPr>
          <w:sz w:val="20"/>
          <w:lang w:val="en-US"/>
        </w:rPr>
      </w:pPr>
    </w:p>
    <w:p w:rsidR="00D55892" w:rsidRDefault="00D55892" w:rsidP="00D55892">
      <w:pPr>
        <w:spacing w:line="276" w:lineRule="auto"/>
        <w:rPr>
          <w:sz w:val="20"/>
          <w:lang w:val="en-US"/>
        </w:rPr>
      </w:pPr>
    </w:p>
    <w:p w:rsidR="00D55892" w:rsidRDefault="00D55892" w:rsidP="00D55892">
      <w:pPr>
        <w:spacing w:line="276" w:lineRule="auto"/>
        <w:rPr>
          <w:sz w:val="20"/>
          <w:lang w:val="en-US"/>
        </w:rPr>
      </w:pPr>
      <w:r>
        <w:rPr>
          <w:sz w:val="20"/>
          <w:lang w:val="en-US"/>
        </w:rPr>
        <w:t xml:space="preserve">WP1.  </w:t>
      </w:r>
      <w:proofErr w:type="gramStart"/>
      <w:r>
        <w:rPr>
          <w:sz w:val="20"/>
          <w:lang w:val="en-US"/>
        </w:rPr>
        <w:t>Participation in kick-off meeting.</w:t>
      </w:r>
      <w:proofErr w:type="gramEnd"/>
    </w:p>
    <w:p w:rsidR="00D55892" w:rsidRDefault="00D55892" w:rsidP="00D55892">
      <w:pPr>
        <w:spacing w:line="276" w:lineRule="auto"/>
        <w:rPr>
          <w:sz w:val="20"/>
          <w:lang w:val="en-US"/>
        </w:rPr>
      </w:pPr>
      <w:r>
        <w:rPr>
          <w:sz w:val="20"/>
          <w:lang w:val="en-US"/>
        </w:rPr>
        <w:t xml:space="preserve">WP2. </w:t>
      </w:r>
      <w:proofErr w:type="gramStart"/>
      <w:r>
        <w:rPr>
          <w:sz w:val="20"/>
          <w:lang w:val="en-US"/>
        </w:rPr>
        <w:t>Quality control of guidelines elaboration.</w:t>
      </w:r>
      <w:proofErr w:type="gramEnd"/>
      <w:r>
        <w:rPr>
          <w:sz w:val="20"/>
          <w:lang w:val="en-US"/>
        </w:rPr>
        <w:t xml:space="preserve"> </w:t>
      </w:r>
    </w:p>
    <w:p w:rsidR="00D55892" w:rsidRDefault="00D55892" w:rsidP="00D55892">
      <w:pPr>
        <w:rPr>
          <w:sz w:val="20"/>
          <w:lang w:val="en-US"/>
        </w:rPr>
      </w:pPr>
      <w:r w:rsidRPr="004D7B43">
        <w:rPr>
          <w:sz w:val="20"/>
          <w:szCs w:val="20"/>
          <w:lang w:val="en-US"/>
        </w:rPr>
        <w:t>WP7. Participation in annual conferences</w:t>
      </w:r>
      <w:r>
        <w:rPr>
          <w:sz w:val="20"/>
          <w:szCs w:val="20"/>
          <w:lang w:val="en-US"/>
        </w:rPr>
        <w:t>, organizing and holding one of them</w:t>
      </w:r>
      <w:r>
        <w:rPr>
          <w:sz w:val="20"/>
          <w:lang w:val="en-US"/>
        </w:rPr>
        <w:t>, dissemination of the project, cooperation with mass-media</w:t>
      </w:r>
    </w:p>
    <w:p w:rsidR="00D55892" w:rsidRDefault="00D55892" w:rsidP="00D55892">
      <w:pPr>
        <w:rPr>
          <w:sz w:val="20"/>
          <w:lang w:val="en-US"/>
        </w:rPr>
      </w:pPr>
      <w:r>
        <w:rPr>
          <w:sz w:val="20"/>
          <w:lang w:val="en-US"/>
        </w:rPr>
        <w:t xml:space="preserve">WP8. </w:t>
      </w:r>
      <w:proofErr w:type="gramStart"/>
      <w:r w:rsidRPr="00E24D76">
        <w:rPr>
          <w:sz w:val="20"/>
          <w:lang w:val="en-US"/>
        </w:rPr>
        <w:t>Quality Control Commission</w:t>
      </w:r>
      <w:r>
        <w:rPr>
          <w:sz w:val="20"/>
          <w:lang w:val="en-US"/>
        </w:rPr>
        <w:t xml:space="preserve"> establishment.</w:t>
      </w:r>
      <w:proofErr w:type="gramEnd"/>
      <w:r>
        <w:rPr>
          <w:sz w:val="20"/>
          <w:lang w:val="en-US"/>
        </w:rPr>
        <w:t xml:space="preserve"> Selection of QCC staff</w:t>
      </w:r>
      <w:r w:rsidRPr="00E24D76">
        <w:t xml:space="preserve"> </w:t>
      </w:r>
      <w:proofErr w:type="gramStart"/>
      <w:r w:rsidRPr="00E24D76">
        <w:rPr>
          <w:sz w:val="20"/>
          <w:lang w:val="en-US"/>
        </w:rPr>
        <w:t>Internal</w:t>
      </w:r>
      <w:proofErr w:type="gramEnd"/>
      <w:r w:rsidRPr="00E24D76">
        <w:rPr>
          <w:sz w:val="20"/>
          <w:lang w:val="en-US"/>
        </w:rPr>
        <w:t xml:space="preserve"> semi-a</w:t>
      </w:r>
      <w:r>
        <w:rPr>
          <w:sz w:val="20"/>
          <w:lang w:val="en-US"/>
        </w:rPr>
        <w:t xml:space="preserve">nnual evaluation of the project. </w:t>
      </w:r>
      <w:r w:rsidRPr="00E24D76">
        <w:rPr>
          <w:sz w:val="20"/>
          <w:lang w:val="en-US"/>
        </w:rPr>
        <w:t>Analytical reports on UE relations changes</w:t>
      </w:r>
      <w:r>
        <w:rPr>
          <w:sz w:val="20"/>
          <w:lang w:val="en-US"/>
        </w:rPr>
        <w:t xml:space="preserve">. </w:t>
      </w:r>
    </w:p>
    <w:p w:rsidR="00D55892" w:rsidRDefault="00D55892" w:rsidP="00D55892">
      <w:pPr>
        <w:rPr>
          <w:sz w:val="20"/>
          <w:lang w:val="en-US"/>
        </w:rPr>
      </w:pPr>
      <w:r>
        <w:rPr>
          <w:sz w:val="20"/>
          <w:lang w:val="en-US"/>
        </w:rPr>
        <w:t xml:space="preserve">WP9. </w:t>
      </w:r>
      <w:proofErr w:type="gramStart"/>
      <w:r>
        <w:rPr>
          <w:sz w:val="20"/>
          <w:lang w:val="en-US"/>
        </w:rPr>
        <w:t>Staff selection for General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documentation keeping and analyzing.</w:t>
      </w:r>
      <w:proofErr w:type="gramEnd"/>
      <w:r w:rsidRPr="00F72D9E">
        <w:rPr>
          <w:sz w:val="20"/>
          <w:lang w:val="en-US"/>
        </w:rPr>
        <w:t xml:space="preserve"> Quarterly progress reports provision.</w:t>
      </w:r>
      <w:r>
        <w:rPr>
          <w:sz w:val="20"/>
          <w:lang w:val="en-US"/>
        </w:rPr>
        <w:t xml:space="preserve"> </w:t>
      </w:r>
      <w:proofErr w:type="gramStart"/>
      <w:r>
        <w:rPr>
          <w:sz w:val="20"/>
          <w:lang w:val="en-US"/>
        </w:rPr>
        <w:t>Participation in coordination meetings.</w:t>
      </w:r>
      <w:proofErr w:type="gramEnd"/>
      <w:r>
        <w:rPr>
          <w:sz w:val="20"/>
          <w:lang w:val="en-US"/>
        </w:rPr>
        <w:t xml:space="preserve"> </w:t>
      </w:r>
    </w:p>
    <w:p w:rsidR="00D55892" w:rsidRDefault="00D55892" w:rsidP="00D55892">
      <w:pPr>
        <w:spacing w:line="276" w:lineRule="auto"/>
        <w:rPr>
          <w:sz w:val="20"/>
          <w:lang w:val="en-US"/>
        </w:rPr>
      </w:pPr>
    </w:p>
    <w:p w:rsidR="00D55892" w:rsidRDefault="00D55892" w:rsidP="00D55892">
      <w:pPr>
        <w:spacing w:line="276" w:lineRule="auto"/>
        <w:rPr>
          <w:sz w:val="20"/>
          <w:lang w:val="en-US"/>
        </w:rPr>
      </w:pPr>
    </w:p>
    <w:p w:rsidR="00D55892" w:rsidRDefault="00D55892" w:rsidP="00D55892">
      <w:pPr>
        <w:spacing w:line="276" w:lineRule="auto"/>
        <w:rPr>
          <w:sz w:val="20"/>
          <w:lang w:val="en-US"/>
        </w:rPr>
      </w:pPr>
      <w:r>
        <w:rPr>
          <w:sz w:val="20"/>
          <w:lang w:val="en-US"/>
        </w:rPr>
        <w:t>Partner 6</w:t>
      </w:r>
    </w:p>
    <w:p w:rsidR="00D55892" w:rsidRDefault="00D55892" w:rsidP="00D55892">
      <w:pPr>
        <w:spacing w:line="276" w:lineRule="auto"/>
        <w:rPr>
          <w:sz w:val="20"/>
          <w:lang w:val="en-US"/>
        </w:rPr>
      </w:pPr>
      <w:r>
        <w:rPr>
          <w:sz w:val="20"/>
          <w:lang w:val="en-US"/>
        </w:rPr>
        <w:t xml:space="preserve">WP1.  </w:t>
      </w:r>
      <w:proofErr w:type="gramStart"/>
      <w:r>
        <w:rPr>
          <w:sz w:val="20"/>
          <w:lang w:val="en-US"/>
        </w:rPr>
        <w:t>Participation in kick-off meeting.</w:t>
      </w:r>
      <w:proofErr w:type="gramEnd"/>
      <w:r>
        <w:rPr>
          <w:sz w:val="20"/>
          <w:lang w:val="en-US"/>
        </w:rPr>
        <w:t xml:space="preserve"> </w:t>
      </w:r>
      <w:proofErr w:type="gramStart"/>
      <w:r w:rsidRPr="00D55892">
        <w:rPr>
          <w:sz w:val="20"/>
          <w:lang w:val="en-US"/>
        </w:rPr>
        <w:t>Establish</w:t>
      </w:r>
      <w:r>
        <w:rPr>
          <w:sz w:val="20"/>
          <w:lang w:val="en-US"/>
        </w:rPr>
        <w:t>ment of</w:t>
      </w:r>
      <w:r w:rsidRPr="00D55892">
        <w:rPr>
          <w:sz w:val="20"/>
          <w:lang w:val="en-US"/>
        </w:rPr>
        <w:t xml:space="preserve"> the department on relations with employers (RED).</w:t>
      </w:r>
      <w:proofErr w:type="gramEnd"/>
      <w:r w:rsidR="006E326F">
        <w:rPr>
          <w:sz w:val="20"/>
          <w:lang w:val="en-US"/>
        </w:rPr>
        <w:t xml:space="preserve"> </w:t>
      </w:r>
      <w:proofErr w:type="gramStart"/>
      <w:r w:rsidR="006E326F" w:rsidRPr="006E326F">
        <w:rPr>
          <w:sz w:val="20"/>
          <w:lang w:val="en-US"/>
        </w:rPr>
        <w:t>Preparation of the participating organizations list, drawing a list of criteria for the employability system (ES) analysis.</w:t>
      </w:r>
      <w:proofErr w:type="gramEnd"/>
      <w:r w:rsidR="006E326F" w:rsidRPr="006E326F">
        <w:rPr>
          <w:sz w:val="20"/>
          <w:lang w:val="en-US"/>
        </w:rPr>
        <w:t xml:space="preserve"> Providing of a benchmarking of the university-employer relations in EU and CA countries, elaboration of a plan for relations changes and justify it according to European best practices. Report on the state of arts will be made with the results of benchmarking.</w:t>
      </w:r>
    </w:p>
    <w:p w:rsidR="006E326F" w:rsidRDefault="006E326F" w:rsidP="00D55892">
      <w:pPr>
        <w:spacing w:line="276" w:lineRule="auto"/>
        <w:rPr>
          <w:sz w:val="20"/>
          <w:lang w:val="en-US"/>
        </w:rPr>
      </w:pPr>
      <w:r>
        <w:rPr>
          <w:sz w:val="20"/>
          <w:lang w:val="en-US"/>
        </w:rPr>
        <w:t xml:space="preserve">WP3. </w:t>
      </w:r>
      <w:r w:rsidR="00822B7F">
        <w:rPr>
          <w:sz w:val="20"/>
          <w:lang w:val="en-US"/>
        </w:rPr>
        <w:t xml:space="preserve">Elaboration of UENC work plan. </w:t>
      </w:r>
      <w:proofErr w:type="gramStart"/>
      <w:r w:rsidR="00822B7F">
        <w:rPr>
          <w:sz w:val="20"/>
          <w:lang w:val="en-US"/>
        </w:rPr>
        <w:t xml:space="preserve">Establishment of </w:t>
      </w:r>
      <w:r w:rsidR="001321E8">
        <w:rPr>
          <w:sz w:val="20"/>
          <w:lang w:val="en-US"/>
        </w:rPr>
        <w:t>CA UENC Network.</w:t>
      </w:r>
      <w:proofErr w:type="gramEnd"/>
    </w:p>
    <w:p w:rsidR="001321E8" w:rsidRDefault="001321E8" w:rsidP="00D55892">
      <w:pPr>
        <w:spacing w:line="276" w:lineRule="auto"/>
        <w:rPr>
          <w:sz w:val="20"/>
          <w:lang w:val="en-US"/>
        </w:rPr>
      </w:pPr>
      <w:r>
        <w:rPr>
          <w:sz w:val="20"/>
          <w:lang w:val="en-US"/>
        </w:rPr>
        <w:t>WP5.</w:t>
      </w:r>
      <w:r w:rsidR="00042917">
        <w:rPr>
          <w:sz w:val="20"/>
          <w:lang w:val="en-US"/>
        </w:rPr>
        <w:t xml:space="preserve"> Organizing and holding of conferences with UAA and Ministry of Education.</w:t>
      </w:r>
    </w:p>
    <w:p w:rsidR="001321E8" w:rsidRDefault="001321E8" w:rsidP="001321E8">
      <w:pPr>
        <w:spacing w:line="276" w:lineRule="auto"/>
        <w:rPr>
          <w:sz w:val="20"/>
          <w:lang w:val="en-US"/>
        </w:rPr>
      </w:pPr>
      <w:r>
        <w:rPr>
          <w:sz w:val="20"/>
          <w:lang w:val="en-US"/>
        </w:rPr>
        <w:t xml:space="preserve">WP6. </w:t>
      </w:r>
      <w:r w:rsidRPr="001321E8">
        <w:rPr>
          <w:sz w:val="20"/>
          <w:lang w:val="en-US"/>
        </w:rPr>
        <w:t xml:space="preserve">New </w:t>
      </w:r>
      <w:proofErr w:type="gramStart"/>
      <w:r w:rsidRPr="001321E8">
        <w:rPr>
          <w:sz w:val="20"/>
          <w:lang w:val="en-US"/>
        </w:rPr>
        <w:t>employers</w:t>
      </w:r>
      <w:proofErr w:type="gramEnd"/>
      <w:r w:rsidRPr="001321E8">
        <w:rPr>
          <w:sz w:val="20"/>
          <w:lang w:val="en-US"/>
        </w:rPr>
        <w:t xml:space="preserve"> involvement by UENC</w:t>
      </w:r>
      <w:r>
        <w:rPr>
          <w:sz w:val="20"/>
          <w:lang w:val="en-US"/>
        </w:rPr>
        <w:t xml:space="preserve">, </w:t>
      </w:r>
      <w:r w:rsidRPr="001321E8">
        <w:rPr>
          <w:sz w:val="20"/>
          <w:lang w:val="en-US"/>
        </w:rPr>
        <w:t>National Job Fairs by UENC</w:t>
      </w:r>
      <w:r>
        <w:rPr>
          <w:sz w:val="20"/>
          <w:lang w:val="en-US"/>
        </w:rPr>
        <w:t>.</w:t>
      </w:r>
    </w:p>
    <w:p w:rsidR="001321E8" w:rsidRDefault="001321E8" w:rsidP="001321E8">
      <w:pPr>
        <w:spacing w:line="276" w:lineRule="auto"/>
        <w:rPr>
          <w:sz w:val="20"/>
          <w:szCs w:val="20"/>
          <w:lang w:val="en-US"/>
        </w:rPr>
      </w:pPr>
      <w:r>
        <w:rPr>
          <w:sz w:val="20"/>
          <w:lang w:val="en-US"/>
        </w:rPr>
        <w:t xml:space="preserve">WP7. </w:t>
      </w:r>
      <w:proofErr w:type="gramStart"/>
      <w:r w:rsidR="00042917">
        <w:rPr>
          <w:sz w:val="20"/>
          <w:lang w:val="en-US"/>
        </w:rPr>
        <w:t>Participation in annual conferences.</w:t>
      </w:r>
      <w:proofErr w:type="gramEnd"/>
      <w:r w:rsidR="00042917">
        <w:rPr>
          <w:sz w:val="20"/>
          <w:lang w:val="en-US"/>
        </w:rPr>
        <w:t xml:space="preserve"> </w:t>
      </w:r>
      <w:proofErr w:type="gramStart"/>
      <w:r w:rsidRPr="001321E8">
        <w:rPr>
          <w:sz w:val="20"/>
          <w:lang w:val="en-US"/>
        </w:rPr>
        <w:t>Publishing materials on project activities</w:t>
      </w:r>
      <w:r w:rsidR="00FC19A1">
        <w:rPr>
          <w:sz w:val="20"/>
          <w:lang w:val="en-US"/>
        </w:rPr>
        <w:t>.</w:t>
      </w:r>
      <w:proofErr w:type="gramEnd"/>
      <w:r w:rsidR="00FC19A1">
        <w:rPr>
          <w:sz w:val="20"/>
          <w:lang w:val="en-US"/>
        </w:rPr>
        <w:t xml:space="preserve"> </w:t>
      </w:r>
      <w:proofErr w:type="gramStart"/>
      <w:r w:rsidR="00FC19A1" w:rsidRPr="004D7B43">
        <w:rPr>
          <w:sz w:val="20"/>
          <w:szCs w:val="20"/>
          <w:lang w:val="en-US"/>
        </w:rPr>
        <w:t>Participation in annual conferences</w:t>
      </w:r>
      <w:r w:rsidR="00FC19A1">
        <w:rPr>
          <w:sz w:val="20"/>
          <w:szCs w:val="20"/>
          <w:lang w:val="en-US"/>
        </w:rPr>
        <w:t>.</w:t>
      </w:r>
      <w:proofErr w:type="gramEnd"/>
    </w:p>
    <w:p w:rsidR="001321E8" w:rsidRDefault="00FC19A1" w:rsidP="00D55892">
      <w:pPr>
        <w:spacing w:line="276" w:lineRule="auto"/>
        <w:rPr>
          <w:sz w:val="20"/>
          <w:lang w:val="en-US"/>
        </w:rPr>
      </w:pPr>
      <w:r>
        <w:rPr>
          <w:sz w:val="20"/>
          <w:szCs w:val="20"/>
          <w:lang w:val="en-US"/>
        </w:rPr>
        <w:t xml:space="preserve">WP8. </w:t>
      </w:r>
      <w:r w:rsidRPr="00FC19A1">
        <w:rPr>
          <w:sz w:val="20"/>
          <w:lang w:val="en-US"/>
        </w:rPr>
        <w:t>Analytical reports on UE relations changes</w:t>
      </w:r>
      <w:r>
        <w:rPr>
          <w:sz w:val="20"/>
          <w:lang w:val="en-US"/>
        </w:rPr>
        <w:t>.</w:t>
      </w:r>
    </w:p>
    <w:p w:rsidR="00FC19A1" w:rsidRDefault="00FC19A1" w:rsidP="00FC19A1">
      <w:pPr>
        <w:rPr>
          <w:sz w:val="20"/>
          <w:lang w:val="en-US"/>
        </w:rPr>
      </w:pPr>
      <w:r>
        <w:rPr>
          <w:sz w:val="20"/>
          <w:lang w:val="en-US"/>
        </w:rPr>
        <w:t xml:space="preserve">WP9. </w:t>
      </w:r>
      <w:proofErr w:type="gramStart"/>
      <w:r>
        <w:rPr>
          <w:sz w:val="20"/>
          <w:lang w:val="en-US"/>
        </w:rPr>
        <w:t xml:space="preserve">Staff selection for </w:t>
      </w:r>
      <w:r w:rsidR="005855E5">
        <w:rPr>
          <w:sz w:val="20"/>
          <w:lang w:val="en-US"/>
        </w:rPr>
        <w:t>Local</w:t>
      </w:r>
      <w:r>
        <w:rPr>
          <w:sz w:val="20"/>
          <w:lang w:val="en-US"/>
        </w:rPr>
        <w:t xml:space="preserve">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documentation keeping and analyzing.</w:t>
      </w:r>
      <w:proofErr w:type="gramEnd"/>
      <w:r w:rsidRPr="00F72D9E">
        <w:rPr>
          <w:sz w:val="20"/>
          <w:lang w:val="en-US"/>
        </w:rPr>
        <w:t xml:space="preserve"> Quarterly progress reports provision.</w:t>
      </w:r>
      <w:r>
        <w:rPr>
          <w:sz w:val="20"/>
          <w:lang w:val="en-US"/>
        </w:rPr>
        <w:t xml:space="preserve"> </w:t>
      </w:r>
      <w:proofErr w:type="gramStart"/>
      <w:r>
        <w:rPr>
          <w:sz w:val="20"/>
          <w:lang w:val="en-US"/>
        </w:rPr>
        <w:t>Participation in coordination meetings.</w:t>
      </w:r>
      <w:proofErr w:type="gramEnd"/>
      <w:r>
        <w:rPr>
          <w:sz w:val="20"/>
          <w:lang w:val="en-US"/>
        </w:rPr>
        <w:t xml:space="preserve"> </w:t>
      </w:r>
    </w:p>
    <w:p w:rsidR="00822B7F" w:rsidRDefault="00822B7F" w:rsidP="00D55892">
      <w:pPr>
        <w:spacing w:line="276" w:lineRule="auto"/>
        <w:rPr>
          <w:sz w:val="20"/>
          <w:lang w:val="en-US"/>
        </w:rPr>
      </w:pPr>
    </w:p>
    <w:p w:rsidR="006E326F" w:rsidRDefault="006E326F" w:rsidP="00D55892">
      <w:pPr>
        <w:spacing w:line="276" w:lineRule="auto"/>
        <w:rPr>
          <w:sz w:val="20"/>
          <w:lang w:val="en-US"/>
        </w:rPr>
      </w:pPr>
    </w:p>
    <w:p w:rsidR="00FC19A1" w:rsidRDefault="00FC19A1" w:rsidP="00D55892">
      <w:pPr>
        <w:spacing w:line="276" w:lineRule="auto"/>
        <w:rPr>
          <w:sz w:val="20"/>
          <w:lang w:val="en-US"/>
        </w:rPr>
      </w:pPr>
      <w:r>
        <w:rPr>
          <w:sz w:val="20"/>
          <w:lang w:val="en-US"/>
        </w:rPr>
        <w:t>Partner 7</w:t>
      </w:r>
    </w:p>
    <w:p w:rsidR="00FC19A1" w:rsidRDefault="00FC19A1" w:rsidP="00FC19A1">
      <w:pPr>
        <w:spacing w:line="276" w:lineRule="auto"/>
        <w:rPr>
          <w:sz w:val="20"/>
          <w:lang w:val="en-US"/>
        </w:rPr>
      </w:pPr>
      <w:r>
        <w:rPr>
          <w:sz w:val="20"/>
          <w:lang w:val="en-US"/>
        </w:rPr>
        <w:t xml:space="preserve">WP1.  </w:t>
      </w:r>
      <w:proofErr w:type="gramStart"/>
      <w:r>
        <w:rPr>
          <w:sz w:val="20"/>
          <w:lang w:val="en-US"/>
        </w:rPr>
        <w:t>Participation in kick-off meeting.</w:t>
      </w:r>
      <w:proofErr w:type="gramEnd"/>
      <w:r>
        <w:rPr>
          <w:sz w:val="20"/>
          <w:lang w:val="en-US"/>
        </w:rPr>
        <w:t xml:space="preserve"> </w:t>
      </w:r>
      <w:proofErr w:type="gramStart"/>
      <w:r w:rsidRPr="00D55892">
        <w:rPr>
          <w:sz w:val="20"/>
          <w:lang w:val="en-US"/>
        </w:rPr>
        <w:t>Establish</w:t>
      </w:r>
      <w:r>
        <w:rPr>
          <w:sz w:val="20"/>
          <w:lang w:val="en-US"/>
        </w:rPr>
        <w:t>ment of</w:t>
      </w:r>
      <w:r w:rsidRPr="00D55892">
        <w:rPr>
          <w:sz w:val="20"/>
          <w:lang w:val="en-US"/>
        </w:rPr>
        <w:t xml:space="preserve"> the department on relations with employers (RED).</w:t>
      </w:r>
      <w:proofErr w:type="gramEnd"/>
      <w:r>
        <w:rPr>
          <w:sz w:val="20"/>
          <w:lang w:val="en-US"/>
        </w:rPr>
        <w:t xml:space="preserve"> </w:t>
      </w:r>
      <w:proofErr w:type="gramStart"/>
      <w:r w:rsidRPr="006E326F">
        <w:rPr>
          <w:sz w:val="20"/>
          <w:lang w:val="en-US"/>
        </w:rPr>
        <w:t>Preparation of the participating organizations list, drawing a list of criteria for the employability system (ES) analysis.</w:t>
      </w:r>
      <w:proofErr w:type="gramEnd"/>
      <w:r w:rsidRPr="006E326F">
        <w:rPr>
          <w:sz w:val="20"/>
          <w:lang w:val="en-US"/>
        </w:rPr>
        <w:t xml:space="preserve"> Providing of a benchmarking of the university-employer relations in EU and CA countries, elaboration of a plan for relations changes and justify it according to European best practices. Report on the state of arts will be made with the results of benchmarking.</w:t>
      </w:r>
    </w:p>
    <w:p w:rsidR="00FC19A1" w:rsidRDefault="00FC19A1" w:rsidP="00D55892">
      <w:pPr>
        <w:spacing w:line="276" w:lineRule="auto"/>
        <w:rPr>
          <w:sz w:val="20"/>
          <w:lang w:val="en-US"/>
        </w:rPr>
      </w:pPr>
      <w:r>
        <w:rPr>
          <w:sz w:val="20"/>
          <w:lang w:val="en-US"/>
        </w:rPr>
        <w:t xml:space="preserve">WP2. </w:t>
      </w:r>
      <w:proofErr w:type="gramStart"/>
      <w:r>
        <w:rPr>
          <w:sz w:val="20"/>
          <w:lang w:val="en-US"/>
        </w:rPr>
        <w:t>Elaboration of guidelines for UENCs.</w:t>
      </w:r>
      <w:proofErr w:type="gramEnd"/>
      <w:r>
        <w:rPr>
          <w:sz w:val="20"/>
          <w:lang w:val="en-US"/>
        </w:rPr>
        <w:t xml:space="preserve"> </w:t>
      </w:r>
      <w:proofErr w:type="gramStart"/>
      <w:r>
        <w:rPr>
          <w:sz w:val="20"/>
          <w:lang w:val="en-US"/>
        </w:rPr>
        <w:t>Participation in workshop.</w:t>
      </w:r>
      <w:proofErr w:type="gramEnd"/>
      <w:r>
        <w:rPr>
          <w:sz w:val="20"/>
          <w:lang w:val="en-US"/>
        </w:rPr>
        <w:t xml:space="preserve"> </w:t>
      </w:r>
    </w:p>
    <w:p w:rsidR="006E6520" w:rsidRDefault="006E6520" w:rsidP="006E6520">
      <w:pPr>
        <w:spacing w:line="276" w:lineRule="auto"/>
        <w:rPr>
          <w:sz w:val="20"/>
          <w:lang w:val="en-US"/>
        </w:rPr>
      </w:pPr>
      <w:r>
        <w:rPr>
          <w:sz w:val="20"/>
          <w:lang w:val="en-US"/>
        </w:rPr>
        <w:t xml:space="preserve">WP3. </w:t>
      </w:r>
      <w:proofErr w:type="gramStart"/>
      <w:r>
        <w:rPr>
          <w:sz w:val="20"/>
          <w:lang w:val="en-US"/>
        </w:rPr>
        <w:t>Establishment of CA UENC Network.</w:t>
      </w:r>
      <w:proofErr w:type="gramEnd"/>
    </w:p>
    <w:p w:rsidR="006E6520" w:rsidRDefault="006E6520" w:rsidP="006E6520">
      <w:pPr>
        <w:spacing w:line="276" w:lineRule="auto"/>
        <w:rPr>
          <w:sz w:val="20"/>
          <w:lang w:val="en-US"/>
        </w:rPr>
      </w:pPr>
      <w:r>
        <w:rPr>
          <w:sz w:val="20"/>
          <w:lang w:val="en-US"/>
        </w:rPr>
        <w:t xml:space="preserve">WP5. </w:t>
      </w:r>
      <w:proofErr w:type="gramStart"/>
      <w:r>
        <w:rPr>
          <w:sz w:val="20"/>
          <w:lang w:val="en-US"/>
        </w:rPr>
        <w:t>Participation in conferences with UAA and Ministry of Education.</w:t>
      </w:r>
      <w:proofErr w:type="gramEnd"/>
    </w:p>
    <w:p w:rsidR="00042917" w:rsidRDefault="005855E5" w:rsidP="006E6520">
      <w:pPr>
        <w:spacing w:line="276" w:lineRule="auto"/>
        <w:rPr>
          <w:sz w:val="20"/>
          <w:lang w:val="en-US"/>
        </w:rPr>
      </w:pPr>
      <w:r>
        <w:rPr>
          <w:sz w:val="20"/>
          <w:lang w:val="en-US"/>
        </w:rPr>
        <w:t xml:space="preserve">WP6. </w:t>
      </w:r>
      <w:r w:rsidRPr="001321E8">
        <w:rPr>
          <w:sz w:val="20"/>
          <w:lang w:val="en-US"/>
        </w:rPr>
        <w:t xml:space="preserve">New </w:t>
      </w:r>
      <w:proofErr w:type="gramStart"/>
      <w:r w:rsidRPr="001321E8">
        <w:rPr>
          <w:sz w:val="20"/>
          <w:lang w:val="en-US"/>
        </w:rPr>
        <w:t>employers</w:t>
      </w:r>
      <w:proofErr w:type="gramEnd"/>
      <w:r w:rsidRPr="001321E8">
        <w:rPr>
          <w:sz w:val="20"/>
          <w:lang w:val="en-US"/>
        </w:rPr>
        <w:t xml:space="preserve"> involvement by UENC</w:t>
      </w:r>
      <w:r>
        <w:rPr>
          <w:sz w:val="20"/>
          <w:lang w:val="en-US"/>
        </w:rPr>
        <w:t xml:space="preserve">, </w:t>
      </w:r>
      <w:r w:rsidRPr="001321E8">
        <w:rPr>
          <w:sz w:val="20"/>
          <w:lang w:val="en-US"/>
        </w:rPr>
        <w:t>National Job Fairs by UENC</w:t>
      </w:r>
      <w:r>
        <w:rPr>
          <w:sz w:val="20"/>
          <w:lang w:val="en-US"/>
        </w:rPr>
        <w:t>.</w:t>
      </w:r>
    </w:p>
    <w:p w:rsidR="00042917" w:rsidRDefault="00042917" w:rsidP="006E6520">
      <w:pPr>
        <w:spacing w:line="276" w:lineRule="auto"/>
        <w:rPr>
          <w:sz w:val="20"/>
          <w:lang w:val="en-US"/>
        </w:rPr>
      </w:pPr>
      <w:r>
        <w:rPr>
          <w:sz w:val="20"/>
          <w:lang w:val="en-US"/>
        </w:rPr>
        <w:t xml:space="preserve">WP7. </w:t>
      </w:r>
      <w:proofErr w:type="gramStart"/>
      <w:r>
        <w:rPr>
          <w:sz w:val="20"/>
          <w:lang w:val="en-US"/>
        </w:rPr>
        <w:t>Participation on annual conferences.</w:t>
      </w:r>
      <w:proofErr w:type="gramEnd"/>
    </w:p>
    <w:p w:rsidR="006E6520" w:rsidRDefault="005855E5" w:rsidP="006E6520">
      <w:pPr>
        <w:spacing w:line="276" w:lineRule="auto"/>
        <w:rPr>
          <w:sz w:val="20"/>
          <w:lang w:val="en-US"/>
        </w:rPr>
      </w:pPr>
      <w:r>
        <w:rPr>
          <w:sz w:val="20"/>
          <w:lang w:val="en-US"/>
        </w:rPr>
        <w:t xml:space="preserve">WP8. </w:t>
      </w:r>
      <w:r w:rsidRPr="005855E5">
        <w:rPr>
          <w:sz w:val="20"/>
          <w:lang w:val="en-US"/>
        </w:rPr>
        <w:t>Internal semi-annual evaluation of the project</w:t>
      </w:r>
    </w:p>
    <w:p w:rsidR="005855E5" w:rsidRDefault="005855E5" w:rsidP="005855E5">
      <w:pPr>
        <w:rPr>
          <w:sz w:val="20"/>
          <w:lang w:val="en-US"/>
        </w:rPr>
      </w:pPr>
      <w:r>
        <w:rPr>
          <w:sz w:val="20"/>
          <w:lang w:val="en-US"/>
        </w:rPr>
        <w:t xml:space="preserve">WP9. </w:t>
      </w:r>
      <w:proofErr w:type="gramStart"/>
      <w:r>
        <w:rPr>
          <w:sz w:val="20"/>
          <w:lang w:val="en-US"/>
        </w:rPr>
        <w:t>Staff selection for Local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documentation keeping and analyzing.</w:t>
      </w:r>
      <w:proofErr w:type="gramEnd"/>
      <w:r w:rsidRPr="00F72D9E">
        <w:rPr>
          <w:sz w:val="20"/>
          <w:lang w:val="en-US"/>
        </w:rPr>
        <w:t xml:space="preserve"> Quarterly progress reports provision.</w:t>
      </w:r>
      <w:r>
        <w:rPr>
          <w:sz w:val="20"/>
          <w:lang w:val="en-US"/>
        </w:rPr>
        <w:t xml:space="preserve"> </w:t>
      </w:r>
      <w:proofErr w:type="gramStart"/>
      <w:r>
        <w:rPr>
          <w:sz w:val="20"/>
          <w:lang w:val="en-US"/>
        </w:rPr>
        <w:t>Participation in coordination meetings.</w:t>
      </w:r>
      <w:proofErr w:type="gramEnd"/>
      <w:r>
        <w:rPr>
          <w:sz w:val="20"/>
          <w:lang w:val="en-US"/>
        </w:rPr>
        <w:t xml:space="preserve"> </w:t>
      </w:r>
    </w:p>
    <w:p w:rsidR="006E6520" w:rsidRDefault="006E6520" w:rsidP="00D55892">
      <w:pPr>
        <w:spacing w:line="276" w:lineRule="auto"/>
        <w:rPr>
          <w:sz w:val="20"/>
          <w:lang w:val="en-US"/>
        </w:rPr>
      </w:pPr>
    </w:p>
    <w:p w:rsidR="00931466" w:rsidRDefault="00931466">
      <w:pPr>
        <w:spacing w:after="200" w:line="276" w:lineRule="auto"/>
        <w:rPr>
          <w:sz w:val="20"/>
          <w:lang w:val="en-US"/>
        </w:rPr>
      </w:pPr>
      <w:r>
        <w:rPr>
          <w:sz w:val="20"/>
          <w:lang w:val="en-US"/>
        </w:rPr>
        <w:br w:type="page"/>
      </w:r>
    </w:p>
    <w:p w:rsidR="005855E5" w:rsidRDefault="005855E5" w:rsidP="00D55892">
      <w:pPr>
        <w:spacing w:line="276" w:lineRule="auto"/>
        <w:rPr>
          <w:sz w:val="20"/>
          <w:lang w:val="en-US"/>
        </w:rPr>
      </w:pPr>
      <w:r>
        <w:rPr>
          <w:sz w:val="20"/>
          <w:lang w:val="en-US"/>
        </w:rPr>
        <w:lastRenderedPageBreak/>
        <w:t>Partner 8</w:t>
      </w:r>
    </w:p>
    <w:p w:rsidR="005855E5" w:rsidRDefault="005855E5" w:rsidP="00D55892">
      <w:pPr>
        <w:spacing w:line="276" w:lineRule="auto"/>
        <w:rPr>
          <w:sz w:val="20"/>
          <w:lang w:val="en-US"/>
        </w:rPr>
      </w:pPr>
    </w:p>
    <w:p w:rsidR="00931466" w:rsidRDefault="00931466" w:rsidP="005855E5">
      <w:pPr>
        <w:spacing w:line="276" w:lineRule="auto"/>
        <w:rPr>
          <w:sz w:val="20"/>
          <w:lang w:val="en-US"/>
        </w:rPr>
      </w:pPr>
      <w:r>
        <w:rPr>
          <w:sz w:val="20"/>
          <w:lang w:val="en-US"/>
        </w:rPr>
        <w:t xml:space="preserve">WP1. </w:t>
      </w:r>
      <w:proofErr w:type="gramStart"/>
      <w:r>
        <w:rPr>
          <w:sz w:val="20"/>
          <w:lang w:val="en-US"/>
        </w:rPr>
        <w:t>Participation in kick-off meeting.</w:t>
      </w:r>
      <w:proofErr w:type="gramEnd"/>
      <w:r w:rsidRPr="005855E5">
        <w:rPr>
          <w:sz w:val="20"/>
          <w:lang w:val="en-US"/>
        </w:rPr>
        <w:t xml:space="preserve"> </w:t>
      </w:r>
      <w:r w:rsidR="005855E5" w:rsidRPr="005855E5">
        <w:rPr>
          <w:sz w:val="20"/>
          <w:lang w:val="en-US"/>
        </w:rPr>
        <w:t>List of criteria for employability system (ES) analysis</w:t>
      </w:r>
      <w:r>
        <w:rPr>
          <w:sz w:val="20"/>
          <w:lang w:val="en-US"/>
        </w:rPr>
        <w:t>, b</w:t>
      </w:r>
      <w:r w:rsidR="005855E5" w:rsidRPr="005855E5">
        <w:rPr>
          <w:sz w:val="20"/>
          <w:lang w:val="en-US"/>
        </w:rPr>
        <w:t>enchmarking of “UE” relations in EU and CA countries</w:t>
      </w:r>
    </w:p>
    <w:p w:rsidR="00931466" w:rsidRDefault="00931466" w:rsidP="00931466">
      <w:pPr>
        <w:spacing w:line="276" w:lineRule="auto"/>
        <w:rPr>
          <w:sz w:val="20"/>
          <w:lang w:val="en-US"/>
        </w:rPr>
      </w:pPr>
      <w:r>
        <w:rPr>
          <w:sz w:val="20"/>
          <w:lang w:val="en-US"/>
        </w:rPr>
        <w:t xml:space="preserve">WP2. </w:t>
      </w:r>
      <w:proofErr w:type="gramStart"/>
      <w:r>
        <w:rPr>
          <w:sz w:val="20"/>
          <w:lang w:val="en-US"/>
        </w:rPr>
        <w:t>Participation in workshop on elaboration of guidelines for UENCs.</w:t>
      </w:r>
      <w:proofErr w:type="gramEnd"/>
    </w:p>
    <w:p w:rsidR="00931466" w:rsidRDefault="00931466" w:rsidP="00931466">
      <w:pPr>
        <w:spacing w:line="276" w:lineRule="auto"/>
        <w:rPr>
          <w:sz w:val="20"/>
          <w:szCs w:val="20"/>
          <w:lang w:val="en-US"/>
        </w:rPr>
      </w:pPr>
      <w:r>
        <w:rPr>
          <w:sz w:val="20"/>
          <w:lang w:val="en-US"/>
        </w:rPr>
        <w:t xml:space="preserve">WP7. </w:t>
      </w:r>
      <w:proofErr w:type="gramStart"/>
      <w:r w:rsidRPr="004D7B43">
        <w:rPr>
          <w:sz w:val="20"/>
          <w:szCs w:val="20"/>
          <w:lang w:val="en-US"/>
        </w:rPr>
        <w:t>Participation in annual conferences</w:t>
      </w:r>
      <w:r>
        <w:rPr>
          <w:sz w:val="20"/>
          <w:szCs w:val="20"/>
          <w:lang w:val="en-US"/>
        </w:rPr>
        <w:t>.</w:t>
      </w:r>
      <w:proofErr w:type="gramEnd"/>
    </w:p>
    <w:p w:rsidR="0080609F" w:rsidRDefault="0080609F" w:rsidP="0080609F">
      <w:pPr>
        <w:rPr>
          <w:sz w:val="20"/>
          <w:lang w:val="en-US"/>
        </w:rPr>
      </w:pPr>
      <w:r>
        <w:rPr>
          <w:sz w:val="20"/>
          <w:lang w:val="en-US"/>
        </w:rPr>
        <w:t>WP9</w:t>
      </w:r>
      <w:r w:rsidR="00931466">
        <w:rPr>
          <w:sz w:val="20"/>
          <w:lang w:val="en-US"/>
        </w:rPr>
        <w:t xml:space="preserve">. </w:t>
      </w:r>
      <w:proofErr w:type="gramStart"/>
      <w:r>
        <w:rPr>
          <w:sz w:val="20"/>
          <w:lang w:val="en-US"/>
        </w:rPr>
        <w:t>Participation in coordination meetings.</w:t>
      </w:r>
      <w:proofErr w:type="gramEnd"/>
      <w:r>
        <w:rPr>
          <w:sz w:val="20"/>
          <w:lang w:val="en-US"/>
        </w:rPr>
        <w:t xml:space="preserve"> </w:t>
      </w:r>
    </w:p>
    <w:p w:rsidR="00931466" w:rsidRDefault="00931466" w:rsidP="005855E5">
      <w:pPr>
        <w:spacing w:line="276" w:lineRule="auto"/>
        <w:rPr>
          <w:sz w:val="20"/>
          <w:lang w:val="en-US"/>
        </w:rPr>
      </w:pPr>
    </w:p>
    <w:p w:rsidR="00931466" w:rsidRDefault="00931466" w:rsidP="005855E5">
      <w:pPr>
        <w:spacing w:line="276" w:lineRule="auto"/>
        <w:rPr>
          <w:sz w:val="20"/>
          <w:lang w:val="en-US"/>
        </w:rPr>
      </w:pPr>
      <w:r>
        <w:rPr>
          <w:sz w:val="20"/>
          <w:lang w:val="en-US"/>
        </w:rPr>
        <w:t>Partner 9</w:t>
      </w:r>
    </w:p>
    <w:p w:rsidR="00931466" w:rsidRDefault="00931466" w:rsidP="005855E5">
      <w:pPr>
        <w:spacing w:line="276" w:lineRule="auto"/>
        <w:rPr>
          <w:sz w:val="20"/>
          <w:lang w:val="en-US"/>
        </w:rPr>
      </w:pPr>
    </w:p>
    <w:p w:rsidR="0080609F" w:rsidRDefault="0080609F" w:rsidP="0080609F">
      <w:pPr>
        <w:spacing w:line="276" w:lineRule="auto"/>
        <w:rPr>
          <w:sz w:val="20"/>
          <w:lang w:val="en-US"/>
        </w:rPr>
      </w:pPr>
      <w:r>
        <w:rPr>
          <w:sz w:val="20"/>
          <w:lang w:val="en-US"/>
        </w:rPr>
        <w:t xml:space="preserve">WP1. </w:t>
      </w:r>
      <w:proofErr w:type="gramStart"/>
      <w:r>
        <w:rPr>
          <w:sz w:val="20"/>
          <w:lang w:val="en-US"/>
        </w:rPr>
        <w:t>Participation in kick-off meeting.</w:t>
      </w:r>
      <w:proofErr w:type="gramEnd"/>
      <w:r w:rsidRPr="005855E5">
        <w:rPr>
          <w:sz w:val="20"/>
          <w:lang w:val="en-US"/>
        </w:rPr>
        <w:t xml:space="preserve"> </w:t>
      </w:r>
    </w:p>
    <w:p w:rsidR="0080609F" w:rsidRDefault="0080609F" w:rsidP="0080609F">
      <w:pPr>
        <w:spacing w:line="276" w:lineRule="auto"/>
        <w:rPr>
          <w:sz w:val="20"/>
          <w:lang w:val="en-US"/>
        </w:rPr>
      </w:pPr>
      <w:r>
        <w:rPr>
          <w:sz w:val="20"/>
          <w:lang w:val="en-US"/>
        </w:rPr>
        <w:t xml:space="preserve">WP2. </w:t>
      </w:r>
      <w:proofErr w:type="gramStart"/>
      <w:r>
        <w:rPr>
          <w:sz w:val="20"/>
          <w:lang w:val="en-US"/>
        </w:rPr>
        <w:t>Participation in workshop on elaboration of guidelines for UENCs.</w:t>
      </w:r>
      <w:proofErr w:type="gramEnd"/>
    </w:p>
    <w:p w:rsidR="0080609F" w:rsidRDefault="0080609F" w:rsidP="0080609F">
      <w:pPr>
        <w:spacing w:line="276" w:lineRule="auto"/>
        <w:rPr>
          <w:sz w:val="20"/>
          <w:lang w:val="en-US"/>
        </w:rPr>
      </w:pPr>
      <w:r>
        <w:rPr>
          <w:sz w:val="20"/>
          <w:lang w:val="en-US"/>
        </w:rPr>
        <w:t xml:space="preserve">WP3. </w:t>
      </w:r>
      <w:proofErr w:type="gramStart"/>
      <w:r>
        <w:rPr>
          <w:sz w:val="20"/>
          <w:lang w:val="en-US"/>
        </w:rPr>
        <w:t>Validation of UENCs.</w:t>
      </w:r>
      <w:proofErr w:type="gramEnd"/>
    </w:p>
    <w:p w:rsidR="0080609F" w:rsidRDefault="0080609F" w:rsidP="0080609F">
      <w:pPr>
        <w:spacing w:line="276" w:lineRule="auto"/>
        <w:rPr>
          <w:sz w:val="20"/>
          <w:lang w:val="en-US"/>
        </w:rPr>
      </w:pPr>
      <w:r>
        <w:rPr>
          <w:sz w:val="20"/>
          <w:lang w:val="en-US"/>
        </w:rPr>
        <w:t xml:space="preserve">WP5. </w:t>
      </w:r>
      <w:proofErr w:type="gramStart"/>
      <w:r>
        <w:rPr>
          <w:sz w:val="20"/>
          <w:lang w:val="en-US"/>
        </w:rPr>
        <w:t>Registration of UAA as NGO.</w:t>
      </w:r>
      <w:proofErr w:type="gramEnd"/>
      <w:r>
        <w:rPr>
          <w:sz w:val="20"/>
          <w:lang w:val="en-US"/>
        </w:rPr>
        <w:t xml:space="preserve"> </w:t>
      </w:r>
      <w:proofErr w:type="gramStart"/>
      <w:r>
        <w:rPr>
          <w:sz w:val="20"/>
          <w:lang w:val="en-US"/>
        </w:rPr>
        <w:t>Participation on conferences.</w:t>
      </w:r>
      <w:proofErr w:type="gramEnd"/>
    </w:p>
    <w:p w:rsidR="0080609F" w:rsidRDefault="0080609F" w:rsidP="0080609F">
      <w:pPr>
        <w:spacing w:line="276" w:lineRule="auto"/>
        <w:rPr>
          <w:sz w:val="20"/>
          <w:szCs w:val="20"/>
          <w:lang w:val="en-US"/>
        </w:rPr>
      </w:pPr>
      <w:r>
        <w:rPr>
          <w:sz w:val="20"/>
          <w:lang w:val="en-US"/>
        </w:rPr>
        <w:t xml:space="preserve">WP7. </w:t>
      </w:r>
      <w:proofErr w:type="gramStart"/>
      <w:r w:rsidRPr="004D7B43">
        <w:rPr>
          <w:sz w:val="20"/>
          <w:szCs w:val="20"/>
          <w:lang w:val="en-US"/>
        </w:rPr>
        <w:t>Participation in annual conferences</w:t>
      </w:r>
      <w:r>
        <w:rPr>
          <w:sz w:val="20"/>
          <w:szCs w:val="20"/>
          <w:lang w:val="en-US"/>
        </w:rPr>
        <w:t>.</w:t>
      </w:r>
      <w:proofErr w:type="gramEnd"/>
    </w:p>
    <w:p w:rsidR="0080609F" w:rsidRDefault="0080609F" w:rsidP="0080609F">
      <w:pPr>
        <w:rPr>
          <w:sz w:val="20"/>
          <w:lang w:val="en-US"/>
        </w:rPr>
      </w:pPr>
      <w:r>
        <w:rPr>
          <w:sz w:val="20"/>
          <w:lang w:val="en-US"/>
        </w:rPr>
        <w:t xml:space="preserve">WP9. </w:t>
      </w:r>
      <w:proofErr w:type="gramStart"/>
      <w:r>
        <w:rPr>
          <w:sz w:val="20"/>
          <w:lang w:val="en-US"/>
        </w:rPr>
        <w:t>Participation in coordination meetings.</w:t>
      </w:r>
      <w:proofErr w:type="gramEnd"/>
      <w:r>
        <w:rPr>
          <w:sz w:val="20"/>
          <w:lang w:val="en-US"/>
        </w:rPr>
        <w:t xml:space="preserve"> </w:t>
      </w:r>
    </w:p>
    <w:p w:rsidR="00931466" w:rsidRDefault="00931466" w:rsidP="005855E5">
      <w:pPr>
        <w:spacing w:line="276" w:lineRule="auto"/>
        <w:rPr>
          <w:sz w:val="20"/>
          <w:lang w:val="en-US"/>
        </w:rPr>
      </w:pPr>
    </w:p>
    <w:p w:rsidR="0080609F" w:rsidRDefault="0080609F" w:rsidP="005855E5">
      <w:pPr>
        <w:spacing w:line="276" w:lineRule="auto"/>
        <w:rPr>
          <w:sz w:val="20"/>
          <w:lang w:val="en-US"/>
        </w:rPr>
      </w:pPr>
      <w:r>
        <w:rPr>
          <w:sz w:val="20"/>
          <w:lang w:val="en-US"/>
        </w:rPr>
        <w:t>Partner 10</w:t>
      </w:r>
    </w:p>
    <w:p w:rsidR="0080609F" w:rsidRDefault="0080609F" w:rsidP="005855E5">
      <w:pPr>
        <w:spacing w:line="276" w:lineRule="auto"/>
        <w:rPr>
          <w:sz w:val="20"/>
          <w:lang w:val="en-US"/>
        </w:rPr>
      </w:pPr>
    </w:p>
    <w:p w:rsidR="0080609F" w:rsidRDefault="0080609F" w:rsidP="0080609F">
      <w:pPr>
        <w:spacing w:line="276" w:lineRule="auto"/>
        <w:rPr>
          <w:sz w:val="20"/>
          <w:lang w:val="en-US"/>
        </w:rPr>
      </w:pPr>
      <w:r>
        <w:rPr>
          <w:sz w:val="20"/>
          <w:lang w:val="en-US"/>
        </w:rPr>
        <w:t xml:space="preserve">WP1.  </w:t>
      </w:r>
      <w:proofErr w:type="gramStart"/>
      <w:r>
        <w:rPr>
          <w:sz w:val="20"/>
          <w:lang w:val="en-US"/>
        </w:rPr>
        <w:t>Participation in kick-off meeting.</w:t>
      </w:r>
      <w:proofErr w:type="gramEnd"/>
      <w:r>
        <w:rPr>
          <w:sz w:val="20"/>
          <w:lang w:val="en-US"/>
        </w:rPr>
        <w:t xml:space="preserve"> </w:t>
      </w:r>
      <w:proofErr w:type="gramStart"/>
      <w:r w:rsidRPr="00D55892">
        <w:rPr>
          <w:sz w:val="20"/>
          <w:lang w:val="en-US"/>
        </w:rPr>
        <w:t>Establish</w:t>
      </w:r>
      <w:r>
        <w:rPr>
          <w:sz w:val="20"/>
          <w:lang w:val="en-US"/>
        </w:rPr>
        <w:t>ment of</w:t>
      </w:r>
      <w:r w:rsidRPr="00D55892">
        <w:rPr>
          <w:sz w:val="20"/>
          <w:lang w:val="en-US"/>
        </w:rPr>
        <w:t xml:space="preserve"> the department on relations with employers (RED).</w:t>
      </w:r>
      <w:proofErr w:type="gramEnd"/>
      <w:r>
        <w:rPr>
          <w:sz w:val="20"/>
          <w:lang w:val="en-US"/>
        </w:rPr>
        <w:t xml:space="preserve"> </w:t>
      </w:r>
      <w:proofErr w:type="gramStart"/>
      <w:r w:rsidRPr="006E326F">
        <w:rPr>
          <w:sz w:val="20"/>
          <w:lang w:val="en-US"/>
        </w:rPr>
        <w:t>Preparation of the participating organizations list, drawing a list of criteria for the employability system (ES) analysis.</w:t>
      </w:r>
      <w:proofErr w:type="gramEnd"/>
      <w:r w:rsidRPr="006E326F">
        <w:rPr>
          <w:sz w:val="20"/>
          <w:lang w:val="en-US"/>
        </w:rPr>
        <w:t xml:space="preserve"> Providing of a benchmarking of the university-employer relations in EU and CA countries, elaboration of a plan for relations changes and justify it according to European best practices. Report on the state of arts will be made with the results of benchmarking.</w:t>
      </w:r>
    </w:p>
    <w:p w:rsidR="0080609F" w:rsidRDefault="0080609F" w:rsidP="0080609F">
      <w:pPr>
        <w:spacing w:line="276" w:lineRule="auto"/>
        <w:rPr>
          <w:sz w:val="20"/>
          <w:lang w:val="en-US"/>
        </w:rPr>
      </w:pPr>
      <w:r>
        <w:rPr>
          <w:sz w:val="20"/>
          <w:lang w:val="en-US"/>
        </w:rPr>
        <w:t xml:space="preserve">WP3. </w:t>
      </w:r>
      <w:proofErr w:type="gramStart"/>
      <w:r>
        <w:rPr>
          <w:sz w:val="20"/>
          <w:lang w:val="en-US"/>
        </w:rPr>
        <w:t>Establishment of CA UENC Network.</w:t>
      </w:r>
      <w:proofErr w:type="gramEnd"/>
    </w:p>
    <w:p w:rsidR="00904428" w:rsidRDefault="0080609F" w:rsidP="0080609F">
      <w:pPr>
        <w:spacing w:line="276" w:lineRule="auto"/>
        <w:rPr>
          <w:sz w:val="20"/>
          <w:lang w:val="en-US"/>
        </w:rPr>
      </w:pPr>
      <w:r>
        <w:rPr>
          <w:sz w:val="20"/>
          <w:lang w:val="en-US"/>
        </w:rPr>
        <w:t xml:space="preserve">WP4. </w:t>
      </w:r>
      <w:proofErr w:type="gramStart"/>
      <w:r>
        <w:rPr>
          <w:sz w:val="20"/>
          <w:lang w:val="en-US"/>
        </w:rPr>
        <w:t>Elaboration of r</w:t>
      </w:r>
      <w:r w:rsidRPr="0080609F">
        <w:rPr>
          <w:sz w:val="20"/>
          <w:lang w:val="en-US"/>
        </w:rPr>
        <w:t>equirements specification</w:t>
      </w:r>
      <w:r>
        <w:rPr>
          <w:sz w:val="20"/>
          <w:lang w:val="en-US"/>
        </w:rPr>
        <w:t xml:space="preserve"> for web-platform.</w:t>
      </w:r>
      <w:proofErr w:type="gramEnd"/>
      <w:r>
        <w:rPr>
          <w:sz w:val="20"/>
          <w:lang w:val="en-US"/>
        </w:rPr>
        <w:t xml:space="preserve"> </w:t>
      </w:r>
      <w:r w:rsidRPr="0080609F">
        <w:rPr>
          <w:sz w:val="20"/>
          <w:lang w:val="en-US"/>
        </w:rPr>
        <w:t>UENC Portal for career finding</w:t>
      </w:r>
      <w:r w:rsidR="00904428">
        <w:rPr>
          <w:sz w:val="20"/>
          <w:lang w:val="en-US"/>
        </w:rPr>
        <w:t xml:space="preserve"> development. </w:t>
      </w:r>
      <w:proofErr w:type="gramStart"/>
      <w:r w:rsidRPr="0080609F">
        <w:rPr>
          <w:sz w:val="20"/>
          <w:lang w:val="en-US"/>
        </w:rPr>
        <w:t>UENC Portal deployment</w:t>
      </w:r>
      <w:r w:rsidR="00904428">
        <w:rPr>
          <w:sz w:val="20"/>
          <w:lang w:val="en-US"/>
        </w:rPr>
        <w:t>.</w:t>
      </w:r>
      <w:proofErr w:type="gramEnd"/>
      <w:r w:rsidR="00904428">
        <w:rPr>
          <w:sz w:val="20"/>
          <w:lang w:val="en-US"/>
        </w:rPr>
        <w:t xml:space="preserve"> </w:t>
      </w:r>
      <w:proofErr w:type="gramStart"/>
      <w:r w:rsidR="00904428">
        <w:rPr>
          <w:sz w:val="20"/>
          <w:lang w:val="en-US"/>
        </w:rPr>
        <w:t>Publishing of the Portal guideline.</w:t>
      </w:r>
      <w:proofErr w:type="gramEnd"/>
    </w:p>
    <w:p w:rsidR="00493160" w:rsidRDefault="00493160" w:rsidP="00493160">
      <w:pPr>
        <w:spacing w:line="276" w:lineRule="auto"/>
        <w:rPr>
          <w:sz w:val="20"/>
          <w:lang w:val="en-US"/>
        </w:rPr>
      </w:pPr>
      <w:r>
        <w:rPr>
          <w:sz w:val="20"/>
          <w:lang w:val="en-US"/>
        </w:rPr>
        <w:t xml:space="preserve">WP5. Participation on </w:t>
      </w:r>
      <w:proofErr w:type="gramStart"/>
      <w:r>
        <w:rPr>
          <w:sz w:val="20"/>
          <w:lang w:val="en-US"/>
        </w:rPr>
        <w:t>conferences  with</w:t>
      </w:r>
      <w:proofErr w:type="gramEnd"/>
      <w:r>
        <w:rPr>
          <w:sz w:val="20"/>
          <w:lang w:val="en-US"/>
        </w:rPr>
        <w:t xml:space="preserve"> UAA and Ministry of Education.</w:t>
      </w:r>
    </w:p>
    <w:p w:rsidR="00904428" w:rsidRDefault="00904428" w:rsidP="00904428">
      <w:pPr>
        <w:spacing w:line="276" w:lineRule="auto"/>
        <w:rPr>
          <w:sz w:val="20"/>
          <w:lang w:val="en-US"/>
        </w:rPr>
      </w:pPr>
      <w:r>
        <w:rPr>
          <w:sz w:val="20"/>
          <w:lang w:val="en-US"/>
        </w:rPr>
        <w:t xml:space="preserve">WP6. </w:t>
      </w:r>
      <w:r w:rsidRPr="001321E8">
        <w:rPr>
          <w:sz w:val="20"/>
          <w:lang w:val="en-US"/>
        </w:rPr>
        <w:t xml:space="preserve">New </w:t>
      </w:r>
      <w:proofErr w:type="gramStart"/>
      <w:r w:rsidRPr="001321E8">
        <w:rPr>
          <w:sz w:val="20"/>
          <w:lang w:val="en-US"/>
        </w:rPr>
        <w:t>employers</w:t>
      </w:r>
      <w:proofErr w:type="gramEnd"/>
      <w:r w:rsidRPr="001321E8">
        <w:rPr>
          <w:sz w:val="20"/>
          <w:lang w:val="en-US"/>
        </w:rPr>
        <w:t xml:space="preserve"> involvement by UENC</w:t>
      </w:r>
      <w:r>
        <w:rPr>
          <w:sz w:val="20"/>
          <w:lang w:val="en-US"/>
        </w:rPr>
        <w:t xml:space="preserve">, </w:t>
      </w:r>
      <w:r w:rsidRPr="001321E8">
        <w:rPr>
          <w:sz w:val="20"/>
          <w:lang w:val="en-US"/>
        </w:rPr>
        <w:t>National Job Fairs by UENC</w:t>
      </w:r>
      <w:r>
        <w:rPr>
          <w:sz w:val="20"/>
          <w:lang w:val="en-US"/>
        </w:rPr>
        <w:t>.</w:t>
      </w:r>
    </w:p>
    <w:p w:rsidR="00BF6DBA" w:rsidRPr="00BF6DBA" w:rsidRDefault="00BF6DBA" w:rsidP="00BF6DBA">
      <w:pPr>
        <w:spacing w:line="276" w:lineRule="auto"/>
        <w:rPr>
          <w:sz w:val="20"/>
          <w:szCs w:val="20"/>
          <w:lang w:val="en-US"/>
        </w:rPr>
      </w:pPr>
      <w:r>
        <w:rPr>
          <w:sz w:val="20"/>
          <w:lang w:val="en-US"/>
        </w:rPr>
        <w:t xml:space="preserve">WP7. </w:t>
      </w:r>
      <w:proofErr w:type="gramStart"/>
      <w:r w:rsidRPr="004D7B43">
        <w:rPr>
          <w:sz w:val="20"/>
          <w:szCs w:val="20"/>
          <w:lang w:val="en-US"/>
        </w:rPr>
        <w:t>Participation in annual conferences</w:t>
      </w:r>
      <w:r>
        <w:rPr>
          <w:sz w:val="20"/>
          <w:szCs w:val="20"/>
          <w:lang w:val="en-US"/>
        </w:rPr>
        <w:t>.</w:t>
      </w:r>
      <w:proofErr w:type="gramEnd"/>
    </w:p>
    <w:p w:rsidR="00904428" w:rsidRDefault="00904428" w:rsidP="00904428">
      <w:pPr>
        <w:rPr>
          <w:sz w:val="20"/>
          <w:lang w:val="en-US"/>
        </w:rPr>
      </w:pPr>
      <w:r>
        <w:rPr>
          <w:sz w:val="20"/>
          <w:lang w:val="en-US"/>
        </w:rPr>
        <w:t xml:space="preserve">WP9. </w:t>
      </w:r>
      <w:proofErr w:type="gramStart"/>
      <w:r>
        <w:rPr>
          <w:sz w:val="20"/>
          <w:lang w:val="en-US"/>
        </w:rPr>
        <w:t>Staff selection for Local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documentation keeping and analyzing.</w:t>
      </w:r>
      <w:proofErr w:type="gramEnd"/>
      <w:r w:rsidRPr="00F72D9E">
        <w:rPr>
          <w:sz w:val="20"/>
          <w:lang w:val="en-US"/>
        </w:rPr>
        <w:t xml:space="preserve"> Quarterly progress reports provision.</w:t>
      </w:r>
      <w:r>
        <w:rPr>
          <w:sz w:val="20"/>
          <w:lang w:val="en-US"/>
        </w:rPr>
        <w:t xml:space="preserve"> </w:t>
      </w:r>
      <w:proofErr w:type="gramStart"/>
      <w:r>
        <w:rPr>
          <w:sz w:val="20"/>
          <w:lang w:val="en-US"/>
        </w:rPr>
        <w:t>Participation in coordination meetings.</w:t>
      </w:r>
      <w:proofErr w:type="gramEnd"/>
      <w:r>
        <w:rPr>
          <w:sz w:val="20"/>
          <w:lang w:val="en-US"/>
        </w:rPr>
        <w:t xml:space="preserve"> </w:t>
      </w:r>
    </w:p>
    <w:p w:rsidR="00904428" w:rsidRDefault="00904428">
      <w:pPr>
        <w:spacing w:after="200" w:line="276" w:lineRule="auto"/>
        <w:rPr>
          <w:sz w:val="20"/>
          <w:lang w:val="en-US"/>
        </w:rPr>
      </w:pPr>
    </w:p>
    <w:p w:rsidR="00904428" w:rsidRDefault="00904428">
      <w:pPr>
        <w:spacing w:after="200" w:line="276" w:lineRule="auto"/>
        <w:rPr>
          <w:sz w:val="20"/>
          <w:lang w:val="en-US"/>
        </w:rPr>
      </w:pPr>
    </w:p>
    <w:p w:rsidR="00904428" w:rsidRDefault="00904428">
      <w:pPr>
        <w:spacing w:after="200" w:line="276" w:lineRule="auto"/>
        <w:rPr>
          <w:sz w:val="20"/>
          <w:lang w:val="en-US"/>
        </w:rPr>
      </w:pPr>
      <w:r>
        <w:rPr>
          <w:sz w:val="20"/>
          <w:lang w:val="en-US"/>
        </w:rPr>
        <w:t>Partner 11</w:t>
      </w:r>
    </w:p>
    <w:p w:rsidR="00904428" w:rsidRDefault="00904428" w:rsidP="00904428">
      <w:pPr>
        <w:spacing w:line="276" w:lineRule="auto"/>
        <w:rPr>
          <w:sz w:val="20"/>
          <w:lang w:val="en-US"/>
        </w:rPr>
      </w:pPr>
    </w:p>
    <w:p w:rsidR="00904428" w:rsidRDefault="00904428" w:rsidP="00904428">
      <w:pPr>
        <w:spacing w:line="276" w:lineRule="auto"/>
        <w:rPr>
          <w:sz w:val="20"/>
          <w:lang w:val="en-US"/>
        </w:rPr>
      </w:pPr>
      <w:r>
        <w:rPr>
          <w:sz w:val="20"/>
          <w:lang w:val="en-US"/>
        </w:rPr>
        <w:t xml:space="preserve">WP1.  </w:t>
      </w:r>
      <w:proofErr w:type="gramStart"/>
      <w:r>
        <w:rPr>
          <w:sz w:val="20"/>
          <w:lang w:val="en-US"/>
        </w:rPr>
        <w:t>Participation in kick-off meeting.</w:t>
      </w:r>
      <w:proofErr w:type="gramEnd"/>
      <w:r>
        <w:rPr>
          <w:sz w:val="20"/>
          <w:lang w:val="en-US"/>
        </w:rPr>
        <w:t xml:space="preserve"> </w:t>
      </w:r>
      <w:proofErr w:type="gramStart"/>
      <w:r w:rsidRPr="00D55892">
        <w:rPr>
          <w:sz w:val="20"/>
          <w:lang w:val="en-US"/>
        </w:rPr>
        <w:t>Establish</w:t>
      </w:r>
      <w:r>
        <w:rPr>
          <w:sz w:val="20"/>
          <w:lang w:val="en-US"/>
        </w:rPr>
        <w:t>ment of</w:t>
      </w:r>
      <w:r w:rsidRPr="00D55892">
        <w:rPr>
          <w:sz w:val="20"/>
          <w:lang w:val="en-US"/>
        </w:rPr>
        <w:t xml:space="preserve"> the department on relations with employers (RED).</w:t>
      </w:r>
      <w:proofErr w:type="gramEnd"/>
      <w:r>
        <w:rPr>
          <w:sz w:val="20"/>
          <w:lang w:val="en-US"/>
        </w:rPr>
        <w:t xml:space="preserve"> </w:t>
      </w:r>
      <w:proofErr w:type="gramStart"/>
      <w:r w:rsidRPr="006E326F">
        <w:rPr>
          <w:sz w:val="20"/>
          <w:lang w:val="en-US"/>
        </w:rPr>
        <w:t>Preparation of the participating organizations list, drawing a list of criteria for the employability system (ES) analysis.</w:t>
      </w:r>
      <w:proofErr w:type="gramEnd"/>
      <w:r w:rsidRPr="006E326F">
        <w:rPr>
          <w:sz w:val="20"/>
          <w:lang w:val="en-US"/>
        </w:rPr>
        <w:t xml:space="preserve"> Providing of a benchmarking of the university-employer relations in EU and CA countries, elaboration of a plan for relations changes and justify it according to European best practices. Report on the state of arts will be made with the results of benchmarking.</w:t>
      </w:r>
    </w:p>
    <w:p w:rsidR="00904428" w:rsidRDefault="00904428" w:rsidP="00904428">
      <w:pPr>
        <w:spacing w:line="276" w:lineRule="auto"/>
        <w:rPr>
          <w:sz w:val="20"/>
          <w:lang w:val="en-US"/>
        </w:rPr>
      </w:pPr>
      <w:r>
        <w:rPr>
          <w:sz w:val="20"/>
          <w:lang w:val="en-US"/>
        </w:rPr>
        <w:t xml:space="preserve">WP3. Elaboration of UENC work plan. </w:t>
      </w:r>
      <w:proofErr w:type="gramStart"/>
      <w:r>
        <w:rPr>
          <w:sz w:val="20"/>
          <w:lang w:val="en-US"/>
        </w:rPr>
        <w:t>Establishment of CA UENC Network.</w:t>
      </w:r>
      <w:proofErr w:type="gramEnd"/>
    </w:p>
    <w:p w:rsidR="00493160" w:rsidRDefault="00493160" w:rsidP="00493160">
      <w:pPr>
        <w:spacing w:line="276" w:lineRule="auto"/>
        <w:rPr>
          <w:sz w:val="20"/>
          <w:lang w:val="en-US"/>
        </w:rPr>
      </w:pPr>
      <w:r>
        <w:rPr>
          <w:sz w:val="20"/>
          <w:lang w:val="en-US"/>
        </w:rPr>
        <w:t>WP5. Organizing and holding of conferences with UAA and Ministry of Education.</w:t>
      </w:r>
    </w:p>
    <w:p w:rsidR="00904428" w:rsidRDefault="00904428" w:rsidP="00904428">
      <w:pPr>
        <w:spacing w:line="276" w:lineRule="auto"/>
        <w:rPr>
          <w:sz w:val="20"/>
          <w:lang w:val="en-US"/>
        </w:rPr>
      </w:pPr>
      <w:r>
        <w:rPr>
          <w:sz w:val="20"/>
          <w:lang w:val="en-US"/>
        </w:rPr>
        <w:t xml:space="preserve">WP6. </w:t>
      </w:r>
      <w:r w:rsidRPr="001321E8">
        <w:rPr>
          <w:sz w:val="20"/>
          <w:lang w:val="en-US"/>
        </w:rPr>
        <w:t xml:space="preserve">New </w:t>
      </w:r>
      <w:proofErr w:type="gramStart"/>
      <w:r w:rsidRPr="001321E8">
        <w:rPr>
          <w:sz w:val="20"/>
          <w:lang w:val="en-US"/>
        </w:rPr>
        <w:t>employers</w:t>
      </w:r>
      <w:proofErr w:type="gramEnd"/>
      <w:r w:rsidRPr="001321E8">
        <w:rPr>
          <w:sz w:val="20"/>
          <w:lang w:val="en-US"/>
        </w:rPr>
        <w:t xml:space="preserve"> involvement by UENC</w:t>
      </w:r>
      <w:r>
        <w:rPr>
          <w:sz w:val="20"/>
          <w:lang w:val="en-US"/>
        </w:rPr>
        <w:t xml:space="preserve">, </w:t>
      </w:r>
      <w:r w:rsidRPr="001321E8">
        <w:rPr>
          <w:sz w:val="20"/>
          <w:lang w:val="en-US"/>
        </w:rPr>
        <w:t>National Job Fairs by UENC</w:t>
      </w:r>
      <w:r>
        <w:rPr>
          <w:sz w:val="20"/>
          <w:lang w:val="en-US"/>
        </w:rPr>
        <w:t>.</w:t>
      </w:r>
    </w:p>
    <w:p w:rsidR="00904428" w:rsidRDefault="00904428" w:rsidP="00904428">
      <w:pPr>
        <w:spacing w:line="276" w:lineRule="auto"/>
        <w:rPr>
          <w:sz w:val="20"/>
          <w:szCs w:val="20"/>
          <w:lang w:val="en-US"/>
        </w:rPr>
      </w:pPr>
      <w:r>
        <w:rPr>
          <w:sz w:val="20"/>
          <w:lang w:val="en-US"/>
        </w:rPr>
        <w:t xml:space="preserve">WP7. </w:t>
      </w:r>
      <w:proofErr w:type="gramStart"/>
      <w:r w:rsidRPr="001321E8">
        <w:rPr>
          <w:sz w:val="20"/>
          <w:lang w:val="en-US"/>
        </w:rPr>
        <w:t>Publishing materials on project activities</w:t>
      </w:r>
      <w:r>
        <w:rPr>
          <w:sz w:val="20"/>
          <w:lang w:val="en-US"/>
        </w:rPr>
        <w:t>.</w:t>
      </w:r>
      <w:proofErr w:type="gramEnd"/>
      <w:r>
        <w:rPr>
          <w:sz w:val="20"/>
          <w:lang w:val="en-US"/>
        </w:rPr>
        <w:t xml:space="preserve"> </w:t>
      </w:r>
      <w:proofErr w:type="gramStart"/>
      <w:r w:rsidRPr="004D7B43">
        <w:rPr>
          <w:sz w:val="20"/>
          <w:szCs w:val="20"/>
          <w:lang w:val="en-US"/>
        </w:rPr>
        <w:t>Participation in annual conferences</w:t>
      </w:r>
      <w:r>
        <w:rPr>
          <w:sz w:val="20"/>
          <w:szCs w:val="20"/>
          <w:lang w:val="en-US"/>
        </w:rPr>
        <w:t>.</w:t>
      </w:r>
      <w:proofErr w:type="gramEnd"/>
    </w:p>
    <w:p w:rsidR="00904428" w:rsidRDefault="00904428" w:rsidP="00904428">
      <w:pPr>
        <w:spacing w:line="276" w:lineRule="auto"/>
        <w:rPr>
          <w:sz w:val="20"/>
          <w:lang w:val="en-US"/>
        </w:rPr>
      </w:pPr>
      <w:r>
        <w:rPr>
          <w:sz w:val="20"/>
          <w:lang w:val="en-US"/>
        </w:rPr>
        <w:t xml:space="preserve">WP8. </w:t>
      </w:r>
      <w:proofErr w:type="gramStart"/>
      <w:r w:rsidRPr="00904428">
        <w:rPr>
          <w:sz w:val="20"/>
          <w:lang w:val="en-US"/>
        </w:rPr>
        <w:t>Internal semi-annual evaluation of the project</w:t>
      </w:r>
      <w:r>
        <w:rPr>
          <w:sz w:val="20"/>
          <w:lang w:val="en-US"/>
        </w:rPr>
        <w:t>.</w:t>
      </w:r>
      <w:proofErr w:type="gramEnd"/>
      <w:r w:rsidRPr="00904428">
        <w:rPr>
          <w:sz w:val="20"/>
          <w:lang w:val="en-US"/>
        </w:rPr>
        <w:t xml:space="preserve"> Analytical reports on UE relations changes</w:t>
      </w:r>
      <w:r>
        <w:rPr>
          <w:sz w:val="20"/>
          <w:lang w:val="en-US"/>
        </w:rPr>
        <w:t>.</w:t>
      </w:r>
    </w:p>
    <w:p w:rsidR="00904428" w:rsidRDefault="00904428" w:rsidP="00904428">
      <w:pPr>
        <w:rPr>
          <w:sz w:val="20"/>
          <w:lang w:val="en-US"/>
        </w:rPr>
      </w:pPr>
      <w:r>
        <w:rPr>
          <w:sz w:val="20"/>
          <w:lang w:val="en-US"/>
        </w:rPr>
        <w:t xml:space="preserve">WP9. </w:t>
      </w:r>
      <w:proofErr w:type="gramStart"/>
      <w:r>
        <w:rPr>
          <w:sz w:val="20"/>
          <w:lang w:val="en-US"/>
        </w:rPr>
        <w:t>Staff selection for Local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documentation keeping and analyzing.</w:t>
      </w:r>
      <w:proofErr w:type="gramEnd"/>
      <w:r w:rsidRPr="00F72D9E">
        <w:rPr>
          <w:sz w:val="20"/>
          <w:lang w:val="en-US"/>
        </w:rPr>
        <w:t xml:space="preserve"> Quarterly progress reports provision.</w:t>
      </w:r>
      <w:r>
        <w:rPr>
          <w:sz w:val="20"/>
          <w:lang w:val="en-US"/>
        </w:rPr>
        <w:t xml:space="preserve"> </w:t>
      </w:r>
      <w:proofErr w:type="gramStart"/>
      <w:r>
        <w:rPr>
          <w:sz w:val="20"/>
          <w:lang w:val="en-US"/>
        </w:rPr>
        <w:t>Participation in coordination meetings.</w:t>
      </w:r>
      <w:proofErr w:type="gramEnd"/>
      <w:r>
        <w:rPr>
          <w:sz w:val="20"/>
          <w:lang w:val="en-US"/>
        </w:rPr>
        <w:t xml:space="preserve"> </w:t>
      </w:r>
    </w:p>
    <w:p w:rsidR="002B3660" w:rsidRDefault="002B3660" w:rsidP="00904428">
      <w:pPr>
        <w:rPr>
          <w:sz w:val="20"/>
          <w:lang w:val="en-US"/>
        </w:rPr>
      </w:pPr>
    </w:p>
    <w:p w:rsidR="00904428" w:rsidRDefault="00904428" w:rsidP="00904428">
      <w:pPr>
        <w:rPr>
          <w:sz w:val="20"/>
          <w:lang w:val="en-US"/>
        </w:rPr>
      </w:pPr>
      <w:r>
        <w:rPr>
          <w:sz w:val="20"/>
          <w:lang w:val="en-US"/>
        </w:rPr>
        <w:lastRenderedPageBreak/>
        <w:t>Partner 12</w:t>
      </w:r>
    </w:p>
    <w:p w:rsidR="00F32EF0" w:rsidRDefault="00F32EF0" w:rsidP="00F32EF0">
      <w:pPr>
        <w:spacing w:line="276" w:lineRule="auto"/>
        <w:rPr>
          <w:sz w:val="20"/>
          <w:lang w:val="en-US"/>
        </w:rPr>
      </w:pPr>
      <w:r>
        <w:rPr>
          <w:sz w:val="20"/>
          <w:lang w:val="en-US"/>
        </w:rPr>
        <w:t xml:space="preserve">WP1.  </w:t>
      </w:r>
      <w:proofErr w:type="gramStart"/>
      <w:r>
        <w:rPr>
          <w:sz w:val="20"/>
          <w:lang w:val="en-US"/>
        </w:rPr>
        <w:t>Participation in kick-off meeting.</w:t>
      </w:r>
      <w:proofErr w:type="gramEnd"/>
      <w:r>
        <w:rPr>
          <w:sz w:val="20"/>
          <w:lang w:val="en-US"/>
        </w:rPr>
        <w:t xml:space="preserve"> </w:t>
      </w:r>
      <w:proofErr w:type="gramStart"/>
      <w:r w:rsidRPr="00D55892">
        <w:rPr>
          <w:sz w:val="20"/>
          <w:lang w:val="en-US"/>
        </w:rPr>
        <w:t>Establish</w:t>
      </w:r>
      <w:r>
        <w:rPr>
          <w:sz w:val="20"/>
          <w:lang w:val="en-US"/>
        </w:rPr>
        <w:t>ment of</w:t>
      </w:r>
      <w:r w:rsidRPr="00D55892">
        <w:rPr>
          <w:sz w:val="20"/>
          <w:lang w:val="en-US"/>
        </w:rPr>
        <w:t xml:space="preserve"> the department on relations with employers (RED).</w:t>
      </w:r>
      <w:proofErr w:type="gramEnd"/>
      <w:r>
        <w:rPr>
          <w:sz w:val="20"/>
          <w:lang w:val="en-US"/>
        </w:rPr>
        <w:t xml:space="preserve"> </w:t>
      </w:r>
      <w:proofErr w:type="gramStart"/>
      <w:r w:rsidRPr="006E326F">
        <w:rPr>
          <w:sz w:val="20"/>
          <w:lang w:val="en-US"/>
        </w:rPr>
        <w:t>Preparation of the participating organizations list, drawing a list of criteria for the employability system (ES) analysis.</w:t>
      </w:r>
      <w:proofErr w:type="gramEnd"/>
      <w:r w:rsidRPr="006E326F">
        <w:rPr>
          <w:sz w:val="20"/>
          <w:lang w:val="en-US"/>
        </w:rPr>
        <w:t xml:space="preserve"> Providing of a benchmarking of the university-employer relations in EU and CA countries, elaboration of a plan for relations changes and justify it according to European best practices. Report on the state of arts will be made with the results of benchmarking.</w:t>
      </w:r>
    </w:p>
    <w:p w:rsidR="00F32EF0" w:rsidRDefault="00F32EF0" w:rsidP="00F32EF0">
      <w:pPr>
        <w:spacing w:line="276" w:lineRule="auto"/>
        <w:rPr>
          <w:sz w:val="20"/>
          <w:lang w:val="en-US"/>
        </w:rPr>
      </w:pPr>
      <w:r>
        <w:rPr>
          <w:sz w:val="20"/>
          <w:lang w:val="en-US"/>
        </w:rPr>
        <w:t xml:space="preserve">WP2. </w:t>
      </w:r>
      <w:proofErr w:type="gramStart"/>
      <w:r>
        <w:rPr>
          <w:sz w:val="20"/>
          <w:lang w:val="en-US"/>
        </w:rPr>
        <w:t>Elaboration of guidelines for UENCs.</w:t>
      </w:r>
      <w:proofErr w:type="gramEnd"/>
      <w:r>
        <w:rPr>
          <w:sz w:val="20"/>
          <w:lang w:val="en-US"/>
        </w:rPr>
        <w:t xml:space="preserve"> </w:t>
      </w:r>
      <w:proofErr w:type="gramStart"/>
      <w:r>
        <w:rPr>
          <w:sz w:val="20"/>
          <w:lang w:val="en-US"/>
        </w:rPr>
        <w:t>Participation in workshop.</w:t>
      </w:r>
      <w:proofErr w:type="gramEnd"/>
      <w:r>
        <w:rPr>
          <w:sz w:val="20"/>
          <w:lang w:val="en-US"/>
        </w:rPr>
        <w:t xml:space="preserve"> </w:t>
      </w:r>
    </w:p>
    <w:p w:rsidR="00F32EF0" w:rsidRDefault="00F32EF0" w:rsidP="00F32EF0">
      <w:pPr>
        <w:spacing w:line="276" w:lineRule="auto"/>
        <w:rPr>
          <w:sz w:val="20"/>
          <w:lang w:val="en-US"/>
        </w:rPr>
      </w:pPr>
      <w:r>
        <w:rPr>
          <w:sz w:val="20"/>
          <w:lang w:val="en-US"/>
        </w:rPr>
        <w:t xml:space="preserve">WP3. </w:t>
      </w:r>
      <w:proofErr w:type="gramStart"/>
      <w:r>
        <w:rPr>
          <w:sz w:val="20"/>
          <w:lang w:val="en-US"/>
        </w:rPr>
        <w:t>Establishment of CA UENC Network.</w:t>
      </w:r>
      <w:proofErr w:type="gramEnd"/>
    </w:p>
    <w:p w:rsidR="00C06AA4" w:rsidRDefault="00F32EF0" w:rsidP="00904428">
      <w:pPr>
        <w:rPr>
          <w:sz w:val="20"/>
          <w:lang w:val="en-US"/>
        </w:rPr>
      </w:pPr>
      <w:r>
        <w:rPr>
          <w:sz w:val="20"/>
          <w:lang w:val="en-US"/>
        </w:rPr>
        <w:t xml:space="preserve">WP4. </w:t>
      </w:r>
      <w:proofErr w:type="gramStart"/>
      <w:r w:rsidRPr="00F32EF0">
        <w:rPr>
          <w:sz w:val="20"/>
          <w:lang w:val="en-US"/>
        </w:rPr>
        <w:t>Database of employers and potential employees</w:t>
      </w:r>
      <w:r>
        <w:rPr>
          <w:sz w:val="20"/>
          <w:lang w:val="en-US"/>
        </w:rPr>
        <w:t xml:space="preserve"> and employers.</w:t>
      </w:r>
      <w:proofErr w:type="gramEnd"/>
    </w:p>
    <w:p w:rsidR="00493160" w:rsidRDefault="00493160" w:rsidP="00493160">
      <w:pPr>
        <w:spacing w:line="276" w:lineRule="auto"/>
        <w:rPr>
          <w:sz w:val="20"/>
          <w:lang w:val="en-US"/>
        </w:rPr>
      </w:pPr>
      <w:r>
        <w:rPr>
          <w:sz w:val="20"/>
          <w:lang w:val="en-US"/>
        </w:rPr>
        <w:t xml:space="preserve">WP5. Participation on </w:t>
      </w:r>
      <w:proofErr w:type="gramStart"/>
      <w:r>
        <w:rPr>
          <w:sz w:val="20"/>
          <w:lang w:val="en-US"/>
        </w:rPr>
        <w:t>conferences  with</w:t>
      </w:r>
      <w:proofErr w:type="gramEnd"/>
      <w:r>
        <w:rPr>
          <w:sz w:val="20"/>
          <w:lang w:val="en-US"/>
        </w:rPr>
        <w:t xml:space="preserve"> UAA and Ministry of Education.</w:t>
      </w:r>
    </w:p>
    <w:p w:rsidR="00042917" w:rsidRDefault="00042917" w:rsidP="00042917">
      <w:pPr>
        <w:rPr>
          <w:sz w:val="20"/>
          <w:lang w:val="en-US"/>
        </w:rPr>
      </w:pPr>
      <w:r>
        <w:rPr>
          <w:sz w:val="20"/>
          <w:lang w:val="en-US"/>
        </w:rPr>
        <w:t xml:space="preserve">WP6. </w:t>
      </w:r>
      <w:r w:rsidRPr="00042917">
        <w:rPr>
          <w:sz w:val="20"/>
          <w:lang w:val="en-US"/>
        </w:rPr>
        <w:t xml:space="preserve">New </w:t>
      </w:r>
      <w:proofErr w:type="gramStart"/>
      <w:r w:rsidRPr="00042917">
        <w:rPr>
          <w:sz w:val="20"/>
          <w:lang w:val="en-US"/>
        </w:rPr>
        <w:t>employers</w:t>
      </w:r>
      <w:proofErr w:type="gramEnd"/>
      <w:r w:rsidRPr="00042917">
        <w:rPr>
          <w:sz w:val="20"/>
          <w:lang w:val="en-US"/>
        </w:rPr>
        <w:t xml:space="preserve"> involvement by UENC</w:t>
      </w:r>
      <w:r>
        <w:rPr>
          <w:sz w:val="20"/>
          <w:lang w:val="en-US"/>
        </w:rPr>
        <w:t xml:space="preserve">. </w:t>
      </w:r>
      <w:proofErr w:type="gramStart"/>
      <w:r w:rsidRPr="00042917">
        <w:rPr>
          <w:sz w:val="20"/>
          <w:lang w:val="en-US"/>
        </w:rPr>
        <w:t>National Job Fairs by UENC</w:t>
      </w:r>
      <w:r>
        <w:rPr>
          <w:sz w:val="20"/>
          <w:lang w:val="en-US"/>
        </w:rPr>
        <w:t>.</w:t>
      </w:r>
      <w:proofErr w:type="gramEnd"/>
      <w:r>
        <w:rPr>
          <w:sz w:val="20"/>
          <w:lang w:val="en-US"/>
        </w:rPr>
        <w:t xml:space="preserve"> </w:t>
      </w:r>
      <w:r w:rsidRPr="00042917">
        <w:rPr>
          <w:sz w:val="20"/>
          <w:lang w:val="en-US"/>
        </w:rPr>
        <w:t>Poll of UENC Portal users and job fairs participants</w:t>
      </w:r>
      <w:r>
        <w:rPr>
          <w:sz w:val="20"/>
          <w:lang w:val="en-US"/>
        </w:rPr>
        <w:t xml:space="preserve">. </w:t>
      </w:r>
      <w:r w:rsidRPr="00042917">
        <w:rPr>
          <w:sz w:val="20"/>
          <w:lang w:val="en-US"/>
        </w:rPr>
        <w:t>Report on needed improvement and current progress of UENC Portal</w:t>
      </w:r>
      <w:r>
        <w:rPr>
          <w:sz w:val="20"/>
          <w:lang w:val="en-US"/>
        </w:rPr>
        <w:t xml:space="preserve">. </w:t>
      </w:r>
    </w:p>
    <w:p w:rsidR="00042917" w:rsidRDefault="00042917" w:rsidP="00042917">
      <w:pPr>
        <w:spacing w:line="276" w:lineRule="auto"/>
        <w:rPr>
          <w:sz w:val="20"/>
          <w:lang w:val="en-US"/>
        </w:rPr>
      </w:pPr>
      <w:r>
        <w:rPr>
          <w:sz w:val="20"/>
          <w:lang w:val="en-US"/>
        </w:rPr>
        <w:t xml:space="preserve">WP8. </w:t>
      </w:r>
      <w:r w:rsidRPr="005855E5">
        <w:rPr>
          <w:sz w:val="20"/>
          <w:lang w:val="en-US"/>
        </w:rPr>
        <w:t>Internal semi-annual evaluation of the project</w:t>
      </w:r>
    </w:p>
    <w:p w:rsidR="00042917" w:rsidRDefault="00042917" w:rsidP="00042917">
      <w:pPr>
        <w:rPr>
          <w:sz w:val="20"/>
          <w:lang w:val="en-US"/>
        </w:rPr>
      </w:pPr>
      <w:r>
        <w:rPr>
          <w:sz w:val="20"/>
          <w:lang w:val="en-US"/>
        </w:rPr>
        <w:t xml:space="preserve">WP9. </w:t>
      </w:r>
      <w:proofErr w:type="gramStart"/>
      <w:r>
        <w:rPr>
          <w:sz w:val="20"/>
          <w:lang w:val="en-US"/>
        </w:rPr>
        <w:t>Staff selection for Local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w:t>
      </w:r>
      <w:r>
        <w:rPr>
          <w:sz w:val="20"/>
          <w:lang w:val="en-US"/>
        </w:rPr>
        <w:t>mentation keeping and analyzing</w:t>
      </w:r>
      <w:r w:rsidRPr="00F72D9E">
        <w:rPr>
          <w:sz w:val="20"/>
          <w:lang w:val="en-US"/>
        </w:rPr>
        <w:t>.</w:t>
      </w:r>
      <w:proofErr w:type="gramEnd"/>
      <w:r>
        <w:rPr>
          <w:sz w:val="20"/>
          <w:lang w:val="en-US"/>
        </w:rPr>
        <w:t xml:space="preserve"> </w:t>
      </w:r>
      <w:proofErr w:type="gramStart"/>
      <w:r>
        <w:rPr>
          <w:sz w:val="20"/>
          <w:lang w:val="en-US"/>
        </w:rPr>
        <w:t>Participation in coordination meetings.</w:t>
      </w:r>
      <w:proofErr w:type="gramEnd"/>
      <w:r>
        <w:rPr>
          <w:sz w:val="20"/>
          <w:lang w:val="en-US"/>
        </w:rPr>
        <w:t xml:space="preserve"> </w:t>
      </w:r>
    </w:p>
    <w:p w:rsidR="00042917" w:rsidRDefault="00042917" w:rsidP="00042917">
      <w:pPr>
        <w:spacing w:line="276" w:lineRule="auto"/>
        <w:rPr>
          <w:sz w:val="20"/>
          <w:lang w:val="en-US"/>
        </w:rPr>
      </w:pPr>
    </w:p>
    <w:p w:rsidR="00B32CC5" w:rsidRDefault="00B32CC5" w:rsidP="00042917">
      <w:pPr>
        <w:rPr>
          <w:sz w:val="20"/>
          <w:lang w:val="en-US"/>
        </w:rPr>
      </w:pPr>
    </w:p>
    <w:p w:rsidR="00B32CC5" w:rsidRDefault="00B32CC5" w:rsidP="00042917">
      <w:pPr>
        <w:rPr>
          <w:sz w:val="20"/>
          <w:lang w:val="en-US"/>
        </w:rPr>
      </w:pPr>
      <w:r>
        <w:rPr>
          <w:sz w:val="20"/>
          <w:lang w:val="en-US"/>
        </w:rPr>
        <w:t>Partner 13</w:t>
      </w:r>
    </w:p>
    <w:p w:rsidR="00B32CC5" w:rsidRDefault="00B32CC5" w:rsidP="00B32CC5">
      <w:pPr>
        <w:spacing w:line="276" w:lineRule="auto"/>
        <w:rPr>
          <w:sz w:val="20"/>
          <w:lang w:val="en-US"/>
        </w:rPr>
      </w:pPr>
      <w:r>
        <w:rPr>
          <w:sz w:val="20"/>
          <w:lang w:val="en-US"/>
        </w:rPr>
        <w:t xml:space="preserve">WP1. </w:t>
      </w:r>
      <w:proofErr w:type="gramStart"/>
      <w:r>
        <w:rPr>
          <w:sz w:val="20"/>
          <w:lang w:val="en-US"/>
        </w:rPr>
        <w:t>Participation in kick-off meeting.</w:t>
      </w:r>
      <w:proofErr w:type="gramEnd"/>
      <w:r w:rsidRPr="005855E5">
        <w:rPr>
          <w:sz w:val="20"/>
          <w:lang w:val="en-US"/>
        </w:rPr>
        <w:t xml:space="preserve"> List of criteria for employability system (ES) analysis</w:t>
      </w:r>
      <w:r>
        <w:rPr>
          <w:sz w:val="20"/>
          <w:lang w:val="en-US"/>
        </w:rPr>
        <w:t>, b</w:t>
      </w:r>
      <w:r w:rsidRPr="005855E5">
        <w:rPr>
          <w:sz w:val="20"/>
          <w:lang w:val="en-US"/>
        </w:rPr>
        <w:t>enchmarking of “UE” relations in EU and CA countries</w:t>
      </w:r>
    </w:p>
    <w:p w:rsidR="00B32CC5" w:rsidRDefault="00B32CC5" w:rsidP="00B32CC5">
      <w:pPr>
        <w:spacing w:line="276" w:lineRule="auto"/>
        <w:rPr>
          <w:sz w:val="20"/>
          <w:lang w:val="en-US"/>
        </w:rPr>
      </w:pPr>
      <w:r>
        <w:rPr>
          <w:sz w:val="20"/>
          <w:lang w:val="en-US"/>
        </w:rPr>
        <w:t xml:space="preserve">WP2. </w:t>
      </w:r>
      <w:proofErr w:type="gramStart"/>
      <w:r>
        <w:rPr>
          <w:sz w:val="20"/>
          <w:lang w:val="en-US"/>
        </w:rPr>
        <w:t>Participation in workshop on elaboration of guidelines for UENCs.</w:t>
      </w:r>
      <w:proofErr w:type="gramEnd"/>
    </w:p>
    <w:p w:rsidR="00B32CC5" w:rsidRDefault="00B32CC5" w:rsidP="00B32CC5">
      <w:pPr>
        <w:spacing w:line="276" w:lineRule="auto"/>
        <w:rPr>
          <w:sz w:val="20"/>
          <w:szCs w:val="20"/>
          <w:lang w:val="en-US"/>
        </w:rPr>
      </w:pPr>
      <w:r>
        <w:rPr>
          <w:sz w:val="20"/>
          <w:lang w:val="en-US"/>
        </w:rPr>
        <w:t xml:space="preserve">WP7. </w:t>
      </w:r>
      <w:proofErr w:type="gramStart"/>
      <w:r w:rsidRPr="004D7B43">
        <w:rPr>
          <w:sz w:val="20"/>
          <w:szCs w:val="20"/>
          <w:lang w:val="en-US"/>
        </w:rPr>
        <w:t>Participation in annual conferences</w:t>
      </w:r>
      <w:r>
        <w:rPr>
          <w:sz w:val="20"/>
          <w:szCs w:val="20"/>
          <w:lang w:val="en-US"/>
        </w:rPr>
        <w:t>.</w:t>
      </w:r>
      <w:proofErr w:type="gramEnd"/>
    </w:p>
    <w:p w:rsidR="00B32CC5" w:rsidRDefault="00B32CC5" w:rsidP="00B32CC5">
      <w:pPr>
        <w:rPr>
          <w:sz w:val="20"/>
          <w:lang w:val="en-US"/>
        </w:rPr>
      </w:pPr>
      <w:r>
        <w:rPr>
          <w:sz w:val="20"/>
          <w:lang w:val="en-US"/>
        </w:rPr>
        <w:t xml:space="preserve">WP9. </w:t>
      </w:r>
      <w:proofErr w:type="gramStart"/>
      <w:r>
        <w:rPr>
          <w:sz w:val="20"/>
          <w:lang w:val="en-US"/>
        </w:rPr>
        <w:t>Participation in coordination meetings.</w:t>
      </w:r>
      <w:proofErr w:type="gramEnd"/>
      <w:r>
        <w:rPr>
          <w:sz w:val="20"/>
          <w:lang w:val="en-US"/>
        </w:rPr>
        <w:t xml:space="preserve"> </w:t>
      </w:r>
    </w:p>
    <w:p w:rsidR="00B32CC5" w:rsidRDefault="00B32CC5" w:rsidP="00042917">
      <w:pPr>
        <w:rPr>
          <w:sz w:val="20"/>
          <w:lang w:val="en-US"/>
        </w:rPr>
      </w:pPr>
    </w:p>
    <w:p w:rsidR="00B32CC5" w:rsidRDefault="00B32CC5" w:rsidP="00042917">
      <w:pPr>
        <w:rPr>
          <w:sz w:val="20"/>
          <w:lang w:val="en-US"/>
        </w:rPr>
      </w:pPr>
      <w:r>
        <w:rPr>
          <w:sz w:val="20"/>
          <w:lang w:val="en-US"/>
        </w:rPr>
        <w:t>Partner 14</w:t>
      </w:r>
    </w:p>
    <w:p w:rsidR="00B32CC5" w:rsidRDefault="00B32CC5" w:rsidP="00B32CC5">
      <w:pPr>
        <w:spacing w:line="276" w:lineRule="auto"/>
        <w:rPr>
          <w:sz w:val="20"/>
          <w:lang w:val="en-US"/>
        </w:rPr>
      </w:pPr>
      <w:r>
        <w:rPr>
          <w:sz w:val="20"/>
          <w:lang w:val="en-US"/>
        </w:rPr>
        <w:t xml:space="preserve">WP1. </w:t>
      </w:r>
      <w:proofErr w:type="gramStart"/>
      <w:r>
        <w:rPr>
          <w:sz w:val="20"/>
          <w:lang w:val="en-US"/>
        </w:rPr>
        <w:t>Participation in kick-off meeting.</w:t>
      </w:r>
      <w:proofErr w:type="gramEnd"/>
      <w:r w:rsidRPr="005855E5">
        <w:rPr>
          <w:sz w:val="20"/>
          <w:lang w:val="en-US"/>
        </w:rPr>
        <w:t xml:space="preserve"> </w:t>
      </w:r>
    </w:p>
    <w:p w:rsidR="00B32CC5" w:rsidRDefault="00B32CC5" w:rsidP="00B32CC5">
      <w:pPr>
        <w:spacing w:line="276" w:lineRule="auto"/>
        <w:rPr>
          <w:sz w:val="20"/>
          <w:lang w:val="en-US"/>
        </w:rPr>
      </w:pPr>
      <w:r>
        <w:rPr>
          <w:sz w:val="20"/>
          <w:lang w:val="en-US"/>
        </w:rPr>
        <w:t xml:space="preserve">WP2. </w:t>
      </w:r>
      <w:proofErr w:type="gramStart"/>
      <w:r>
        <w:rPr>
          <w:sz w:val="20"/>
          <w:lang w:val="en-US"/>
        </w:rPr>
        <w:t>Participation in workshop on elaboration of guidelines for UENCs.</w:t>
      </w:r>
      <w:proofErr w:type="gramEnd"/>
    </w:p>
    <w:p w:rsidR="00B32CC5" w:rsidRDefault="00B32CC5" w:rsidP="00B32CC5">
      <w:pPr>
        <w:spacing w:line="276" w:lineRule="auto"/>
        <w:rPr>
          <w:sz w:val="20"/>
          <w:lang w:val="en-US"/>
        </w:rPr>
      </w:pPr>
      <w:r>
        <w:rPr>
          <w:sz w:val="20"/>
          <w:lang w:val="en-US"/>
        </w:rPr>
        <w:t xml:space="preserve">WP3. </w:t>
      </w:r>
      <w:proofErr w:type="gramStart"/>
      <w:r>
        <w:rPr>
          <w:sz w:val="20"/>
          <w:lang w:val="en-US"/>
        </w:rPr>
        <w:t>Validation of UENCs.</w:t>
      </w:r>
      <w:proofErr w:type="gramEnd"/>
    </w:p>
    <w:p w:rsidR="00B32CC5" w:rsidRDefault="00B32CC5" w:rsidP="00B32CC5">
      <w:pPr>
        <w:spacing w:line="276" w:lineRule="auto"/>
        <w:rPr>
          <w:sz w:val="20"/>
          <w:lang w:val="en-US"/>
        </w:rPr>
      </w:pPr>
      <w:r>
        <w:rPr>
          <w:sz w:val="20"/>
          <w:lang w:val="en-US"/>
        </w:rPr>
        <w:t xml:space="preserve">WP5. </w:t>
      </w:r>
      <w:proofErr w:type="gramStart"/>
      <w:r>
        <w:rPr>
          <w:sz w:val="20"/>
          <w:lang w:val="en-US"/>
        </w:rPr>
        <w:t>Registration of UAA as NGO.</w:t>
      </w:r>
      <w:proofErr w:type="gramEnd"/>
      <w:r>
        <w:rPr>
          <w:sz w:val="20"/>
          <w:lang w:val="en-US"/>
        </w:rPr>
        <w:t xml:space="preserve"> </w:t>
      </w:r>
      <w:proofErr w:type="gramStart"/>
      <w:r>
        <w:rPr>
          <w:sz w:val="20"/>
          <w:lang w:val="en-US"/>
        </w:rPr>
        <w:t>Participation on conferences.</w:t>
      </w:r>
      <w:proofErr w:type="gramEnd"/>
    </w:p>
    <w:p w:rsidR="00B32CC5" w:rsidRDefault="00B32CC5" w:rsidP="00B32CC5">
      <w:pPr>
        <w:spacing w:line="276" w:lineRule="auto"/>
        <w:rPr>
          <w:sz w:val="20"/>
          <w:szCs w:val="20"/>
          <w:lang w:val="en-US"/>
        </w:rPr>
      </w:pPr>
      <w:r>
        <w:rPr>
          <w:sz w:val="20"/>
          <w:lang w:val="en-US"/>
        </w:rPr>
        <w:t xml:space="preserve">WP7. </w:t>
      </w:r>
      <w:proofErr w:type="gramStart"/>
      <w:r w:rsidRPr="004D7B43">
        <w:rPr>
          <w:sz w:val="20"/>
          <w:szCs w:val="20"/>
          <w:lang w:val="en-US"/>
        </w:rPr>
        <w:t>Participation in annual conferences</w:t>
      </w:r>
      <w:r>
        <w:rPr>
          <w:sz w:val="20"/>
          <w:szCs w:val="20"/>
          <w:lang w:val="en-US"/>
        </w:rPr>
        <w:t>.</w:t>
      </w:r>
      <w:proofErr w:type="gramEnd"/>
    </w:p>
    <w:p w:rsidR="00B32CC5" w:rsidRDefault="00B32CC5" w:rsidP="00B32CC5">
      <w:pPr>
        <w:rPr>
          <w:sz w:val="20"/>
          <w:lang w:val="en-US"/>
        </w:rPr>
      </w:pPr>
      <w:r>
        <w:rPr>
          <w:sz w:val="20"/>
          <w:lang w:val="en-US"/>
        </w:rPr>
        <w:t xml:space="preserve">WP9. </w:t>
      </w:r>
      <w:proofErr w:type="gramStart"/>
      <w:r>
        <w:rPr>
          <w:sz w:val="20"/>
          <w:lang w:val="en-US"/>
        </w:rPr>
        <w:t>Participation in coordination meetings.</w:t>
      </w:r>
      <w:proofErr w:type="gramEnd"/>
      <w:r>
        <w:rPr>
          <w:sz w:val="20"/>
          <w:lang w:val="en-US"/>
        </w:rPr>
        <w:t xml:space="preserve"> </w:t>
      </w:r>
    </w:p>
    <w:p w:rsidR="00B32CC5" w:rsidRDefault="00B32CC5" w:rsidP="00B32CC5">
      <w:pPr>
        <w:spacing w:line="276" w:lineRule="auto"/>
        <w:rPr>
          <w:sz w:val="20"/>
          <w:lang w:val="en-US"/>
        </w:rPr>
      </w:pPr>
    </w:p>
    <w:p w:rsidR="00B32CC5" w:rsidRDefault="00B32CC5" w:rsidP="00042917">
      <w:pPr>
        <w:rPr>
          <w:sz w:val="20"/>
          <w:lang w:val="en-US"/>
        </w:rPr>
      </w:pPr>
    </w:p>
    <w:p w:rsidR="00B32CC5" w:rsidRDefault="00B32CC5" w:rsidP="00042917">
      <w:pPr>
        <w:rPr>
          <w:sz w:val="20"/>
          <w:lang w:val="en-US"/>
        </w:rPr>
      </w:pPr>
      <w:r>
        <w:rPr>
          <w:sz w:val="20"/>
          <w:lang w:val="en-US"/>
        </w:rPr>
        <w:t>Partner 15</w:t>
      </w:r>
    </w:p>
    <w:p w:rsidR="00B32CC5" w:rsidRDefault="00B32CC5" w:rsidP="00B32CC5">
      <w:pPr>
        <w:spacing w:line="276" w:lineRule="auto"/>
        <w:rPr>
          <w:sz w:val="20"/>
          <w:lang w:val="en-US"/>
        </w:rPr>
      </w:pPr>
      <w:r>
        <w:rPr>
          <w:sz w:val="20"/>
          <w:lang w:val="en-US"/>
        </w:rPr>
        <w:t xml:space="preserve">WP1.  </w:t>
      </w:r>
      <w:proofErr w:type="gramStart"/>
      <w:r>
        <w:rPr>
          <w:sz w:val="20"/>
          <w:lang w:val="en-US"/>
        </w:rPr>
        <w:t>Participation in kick-off meeting.</w:t>
      </w:r>
      <w:proofErr w:type="gramEnd"/>
      <w:r>
        <w:rPr>
          <w:sz w:val="20"/>
          <w:lang w:val="en-US"/>
        </w:rPr>
        <w:t xml:space="preserve"> </w:t>
      </w:r>
      <w:proofErr w:type="gramStart"/>
      <w:r w:rsidRPr="00D55892">
        <w:rPr>
          <w:sz w:val="20"/>
          <w:lang w:val="en-US"/>
        </w:rPr>
        <w:t>Establish</w:t>
      </w:r>
      <w:r>
        <w:rPr>
          <w:sz w:val="20"/>
          <w:lang w:val="en-US"/>
        </w:rPr>
        <w:t>ment of</w:t>
      </w:r>
      <w:r w:rsidRPr="00D55892">
        <w:rPr>
          <w:sz w:val="20"/>
          <w:lang w:val="en-US"/>
        </w:rPr>
        <w:t xml:space="preserve"> the department on relations with employers (RED).</w:t>
      </w:r>
      <w:proofErr w:type="gramEnd"/>
      <w:r>
        <w:rPr>
          <w:sz w:val="20"/>
          <w:lang w:val="en-US"/>
        </w:rPr>
        <w:t xml:space="preserve"> </w:t>
      </w:r>
      <w:proofErr w:type="gramStart"/>
      <w:r w:rsidRPr="006E326F">
        <w:rPr>
          <w:sz w:val="20"/>
          <w:lang w:val="en-US"/>
        </w:rPr>
        <w:t>Preparation of the participating organizations list, drawing a list of criteria for the employability system (ES) analysis.</w:t>
      </w:r>
      <w:proofErr w:type="gramEnd"/>
      <w:r w:rsidRPr="006E326F">
        <w:rPr>
          <w:sz w:val="20"/>
          <w:lang w:val="en-US"/>
        </w:rPr>
        <w:t xml:space="preserve"> Providing of a benchmarking of the university-employer relations in EU and CA countries, elaboration of a plan for relations changes and justify it according to European best practices. Report on the state of arts will be made with the results of benchmarking.</w:t>
      </w:r>
    </w:p>
    <w:p w:rsidR="00B32CC5" w:rsidRDefault="00B32CC5" w:rsidP="00B32CC5">
      <w:pPr>
        <w:spacing w:line="276" w:lineRule="auto"/>
        <w:rPr>
          <w:sz w:val="20"/>
          <w:lang w:val="en-US"/>
        </w:rPr>
      </w:pPr>
      <w:r>
        <w:rPr>
          <w:sz w:val="20"/>
          <w:lang w:val="en-US"/>
        </w:rPr>
        <w:t xml:space="preserve">WP3. Elaboration of UENC work plan. </w:t>
      </w:r>
      <w:proofErr w:type="gramStart"/>
      <w:r>
        <w:rPr>
          <w:sz w:val="20"/>
          <w:lang w:val="en-US"/>
        </w:rPr>
        <w:t>Establishment of CA UENC Network.</w:t>
      </w:r>
      <w:proofErr w:type="gramEnd"/>
    </w:p>
    <w:p w:rsidR="00B32CC5" w:rsidRDefault="00B32CC5" w:rsidP="00B32CC5">
      <w:pPr>
        <w:spacing w:line="276" w:lineRule="auto"/>
        <w:rPr>
          <w:sz w:val="20"/>
          <w:lang w:val="en-US"/>
        </w:rPr>
      </w:pPr>
      <w:r>
        <w:rPr>
          <w:sz w:val="20"/>
          <w:lang w:val="en-US"/>
        </w:rPr>
        <w:t xml:space="preserve">WP5. Participation on </w:t>
      </w:r>
      <w:proofErr w:type="gramStart"/>
      <w:r>
        <w:rPr>
          <w:sz w:val="20"/>
          <w:lang w:val="en-US"/>
        </w:rPr>
        <w:t>conferences  with</w:t>
      </w:r>
      <w:proofErr w:type="gramEnd"/>
      <w:r>
        <w:rPr>
          <w:sz w:val="20"/>
          <w:lang w:val="en-US"/>
        </w:rPr>
        <w:t xml:space="preserve"> UAA and Ministry of Education.</w:t>
      </w:r>
    </w:p>
    <w:p w:rsidR="00B32CC5" w:rsidRDefault="00B32CC5" w:rsidP="00B32CC5">
      <w:pPr>
        <w:spacing w:line="276" w:lineRule="auto"/>
        <w:rPr>
          <w:sz w:val="20"/>
          <w:lang w:val="en-US"/>
        </w:rPr>
      </w:pPr>
      <w:r>
        <w:rPr>
          <w:sz w:val="20"/>
          <w:lang w:val="en-US"/>
        </w:rPr>
        <w:t xml:space="preserve">WP6. </w:t>
      </w:r>
      <w:r w:rsidRPr="001321E8">
        <w:rPr>
          <w:sz w:val="20"/>
          <w:lang w:val="en-US"/>
        </w:rPr>
        <w:t xml:space="preserve">New </w:t>
      </w:r>
      <w:proofErr w:type="gramStart"/>
      <w:r w:rsidRPr="001321E8">
        <w:rPr>
          <w:sz w:val="20"/>
          <w:lang w:val="en-US"/>
        </w:rPr>
        <w:t>employers</w:t>
      </w:r>
      <w:proofErr w:type="gramEnd"/>
      <w:r w:rsidRPr="001321E8">
        <w:rPr>
          <w:sz w:val="20"/>
          <w:lang w:val="en-US"/>
        </w:rPr>
        <w:t xml:space="preserve"> involvement by UENC</w:t>
      </w:r>
      <w:r>
        <w:rPr>
          <w:sz w:val="20"/>
          <w:lang w:val="en-US"/>
        </w:rPr>
        <w:t xml:space="preserve">, </w:t>
      </w:r>
      <w:r w:rsidRPr="001321E8">
        <w:rPr>
          <w:sz w:val="20"/>
          <w:lang w:val="en-US"/>
        </w:rPr>
        <w:t>National Job Fairs by UENC</w:t>
      </w:r>
      <w:r>
        <w:rPr>
          <w:sz w:val="20"/>
          <w:lang w:val="en-US"/>
        </w:rPr>
        <w:t>.</w:t>
      </w:r>
    </w:p>
    <w:p w:rsidR="00B32CC5" w:rsidRDefault="00B32CC5" w:rsidP="00B32CC5">
      <w:pPr>
        <w:spacing w:line="276" w:lineRule="auto"/>
        <w:rPr>
          <w:sz w:val="20"/>
          <w:szCs w:val="20"/>
          <w:lang w:val="en-US"/>
        </w:rPr>
      </w:pPr>
      <w:r>
        <w:rPr>
          <w:sz w:val="20"/>
          <w:lang w:val="en-US"/>
        </w:rPr>
        <w:t xml:space="preserve">WP7. </w:t>
      </w:r>
      <w:proofErr w:type="gramStart"/>
      <w:r>
        <w:rPr>
          <w:sz w:val="20"/>
          <w:lang w:val="en-US"/>
        </w:rPr>
        <w:t>Participation in annual conferences.</w:t>
      </w:r>
      <w:proofErr w:type="gramEnd"/>
      <w:r>
        <w:rPr>
          <w:sz w:val="20"/>
          <w:lang w:val="en-US"/>
        </w:rPr>
        <w:t xml:space="preserve"> </w:t>
      </w:r>
      <w:proofErr w:type="gramStart"/>
      <w:r w:rsidRPr="001321E8">
        <w:rPr>
          <w:sz w:val="20"/>
          <w:lang w:val="en-US"/>
        </w:rPr>
        <w:t>Publishing materials on project activities</w:t>
      </w:r>
      <w:r>
        <w:rPr>
          <w:sz w:val="20"/>
          <w:lang w:val="en-US"/>
        </w:rPr>
        <w:t>.</w:t>
      </w:r>
      <w:proofErr w:type="gramEnd"/>
      <w:r>
        <w:rPr>
          <w:sz w:val="20"/>
          <w:lang w:val="en-US"/>
        </w:rPr>
        <w:t xml:space="preserve"> </w:t>
      </w:r>
      <w:proofErr w:type="gramStart"/>
      <w:r w:rsidRPr="004D7B43">
        <w:rPr>
          <w:sz w:val="20"/>
          <w:szCs w:val="20"/>
          <w:lang w:val="en-US"/>
        </w:rPr>
        <w:t>Participation in annual conferences</w:t>
      </w:r>
      <w:r>
        <w:rPr>
          <w:sz w:val="20"/>
          <w:szCs w:val="20"/>
          <w:lang w:val="en-US"/>
        </w:rPr>
        <w:t>.</w:t>
      </w:r>
      <w:proofErr w:type="gramEnd"/>
    </w:p>
    <w:p w:rsidR="00B32CC5" w:rsidRDefault="00B32CC5" w:rsidP="00B32CC5">
      <w:pPr>
        <w:spacing w:line="276" w:lineRule="auto"/>
        <w:rPr>
          <w:sz w:val="20"/>
          <w:lang w:val="en-US"/>
        </w:rPr>
      </w:pPr>
      <w:r>
        <w:rPr>
          <w:sz w:val="20"/>
          <w:szCs w:val="20"/>
          <w:lang w:val="en-US"/>
        </w:rPr>
        <w:t xml:space="preserve">WP8. </w:t>
      </w:r>
      <w:r w:rsidRPr="00FC19A1">
        <w:rPr>
          <w:sz w:val="20"/>
          <w:lang w:val="en-US"/>
        </w:rPr>
        <w:t>Analytical reports on UE relations changes</w:t>
      </w:r>
      <w:r>
        <w:rPr>
          <w:sz w:val="20"/>
          <w:lang w:val="en-US"/>
        </w:rPr>
        <w:t>.</w:t>
      </w:r>
      <w:r w:rsidRPr="00B32CC5">
        <w:t xml:space="preserve"> </w:t>
      </w:r>
      <w:proofErr w:type="gramStart"/>
      <w:r w:rsidRPr="00B32CC5">
        <w:rPr>
          <w:sz w:val="20"/>
          <w:lang w:val="en-US"/>
        </w:rPr>
        <w:t>Internal semi-annual evaluation of the project</w:t>
      </w:r>
      <w:r>
        <w:rPr>
          <w:sz w:val="20"/>
          <w:lang w:val="en-US"/>
        </w:rPr>
        <w:t>.</w:t>
      </w:r>
      <w:proofErr w:type="gramEnd"/>
    </w:p>
    <w:p w:rsidR="00B32CC5" w:rsidRDefault="00B32CC5" w:rsidP="00B32CC5">
      <w:pPr>
        <w:rPr>
          <w:sz w:val="20"/>
          <w:lang w:val="en-US"/>
        </w:rPr>
      </w:pPr>
      <w:r>
        <w:rPr>
          <w:sz w:val="20"/>
          <w:lang w:val="en-US"/>
        </w:rPr>
        <w:t xml:space="preserve">WP9. </w:t>
      </w:r>
      <w:proofErr w:type="gramStart"/>
      <w:r>
        <w:rPr>
          <w:sz w:val="20"/>
          <w:lang w:val="en-US"/>
        </w:rPr>
        <w:t>Staff selection for Local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documentation keeping and analyzing.</w:t>
      </w:r>
      <w:proofErr w:type="gramEnd"/>
      <w:r w:rsidRPr="00F72D9E">
        <w:rPr>
          <w:sz w:val="20"/>
          <w:lang w:val="en-US"/>
        </w:rPr>
        <w:t xml:space="preserve"> Quarterly progress reports provision.</w:t>
      </w:r>
      <w:r>
        <w:rPr>
          <w:sz w:val="20"/>
          <w:lang w:val="en-US"/>
        </w:rPr>
        <w:t xml:space="preserve"> </w:t>
      </w:r>
      <w:proofErr w:type="gramStart"/>
      <w:r>
        <w:rPr>
          <w:sz w:val="20"/>
          <w:lang w:val="en-US"/>
        </w:rPr>
        <w:t>Participation in coordination meetings.</w:t>
      </w:r>
      <w:proofErr w:type="gramEnd"/>
      <w:r>
        <w:rPr>
          <w:sz w:val="20"/>
          <w:lang w:val="en-US"/>
        </w:rPr>
        <w:t xml:space="preserve"> </w:t>
      </w:r>
    </w:p>
    <w:p w:rsidR="00B32CC5" w:rsidRDefault="00B32CC5" w:rsidP="00B32CC5">
      <w:pPr>
        <w:spacing w:line="276" w:lineRule="auto"/>
        <w:rPr>
          <w:sz w:val="20"/>
          <w:lang w:val="en-US"/>
        </w:rPr>
      </w:pPr>
    </w:p>
    <w:p w:rsidR="00B32CC5" w:rsidRDefault="00B32CC5" w:rsidP="00042917">
      <w:pPr>
        <w:rPr>
          <w:sz w:val="20"/>
          <w:lang w:val="en-US"/>
        </w:rPr>
      </w:pPr>
      <w:r>
        <w:rPr>
          <w:sz w:val="20"/>
          <w:lang w:val="en-US"/>
        </w:rPr>
        <w:t>Partner 16</w:t>
      </w:r>
    </w:p>
    <w:p w:rsidR="00B32CC5" w:rsidRDefault="00B32CC5" w:rsidP="00042917">
      <w:pPr>
        <w:rPr>
          <w:sz w:val="20"/>
          <w:lang w:val="en-US"/>
        </w:rPr>
      </w:pPr>
    </w:p>
    <w:p w:rsidR="00B32CC5" w:rsidRDefault="00B32CC5" w:rsidP="00B32CC5">
      <w:pPr>
        <w:spacing w:line="276" w:lineRule="auto"/>
        <w:rPr>
          <w:sz w:val="20"/>
          <w:lang w:val="en-US"/>
        </w:rPr>
      </w:pPr>
      <w:r>
        <w:rPr>
          <w:sz w:val="20"/>
          <w:lang w:val="en-US"/>
        </w:rPr>
        <w:t xml:space="preserve">WP1.  </w:t>
      </w:r>
      <w:proofErr w:type="gramStart"/>
      <w:r>
        <w:rPr>
          <w:sz w:val="20"/>
          <w:lang w:val="en-US"/>
        </w:rPr>
        <w:t>Participation in kick-off meeting.</w:t>
      </w:r>
      <w:proofErr w:type="gramEnd"/>
      <w:r>
        <w:rPr>
          <w:sz w:val="20"/>
          <w:lang w:val="en-US"/>
        </w:rPr>
        <w:t xml:space="preserve"> </w:t>
      </w:r>
      <w:proofErr w:type="gramStart"/>
      <w:r w:rsidRPr="00D55892">
        <w:rPr>
          <w:sz w:val="20"/>
          <w:lang w:val="en-US"/>
        </w:rPr>
        <w:t>Establish</w:t>
      </w:r>
      <w:r>
        <w:rPr>
          <w:sz w:val="20"/>
          <w:lang w:val="en-US"/>
        </w:rPr>
        <w:t>ment of</w:t>
      </w:r>
      <w:r w:rsidRPr="00D55892">
        <w:rPr>
          <w:sz w:val="20"/>
          <w:lang w:val="en-US"/>
        </w:rPr>
        <w:t xml:space="preserve"> the department on relations with employers (RED).</w:t>
      </w:r>
      <w:proofErr w:type="gramEnd"/>
      <w:r>
        <w:rPr>
          <w:sz w:val="20"/>
          <w:lang w:val="en-US"/>
        </w:rPr>
        <w:t xml:space="preserve"> </w:t>
      </w:r>
      <w:proofErr w:type="gramStart"/>
      <w:r w:rsidRPr="006E326F">
        <w:rPr>
          <w:sz w:val="20"/>
          <w:lang w:val="en-US"/>
        </w:rPr>
        <w:t>Preparation of the participating organizations list, drawing a list of criteria for the employability system (ES) analysis.</w:t>
      </w:r>
      <w:proofErr w:type="gramEnd"/>
      <w:r w:rsidRPr="006E326F">
        <w:rPr>
          <w:sz w:val="20"/>
          <w:lang w:val="en-US"/>
        </w:rPr>
        <w:t xml:space="preserve"> Providing of a benchmarking of the university-employer relations in EU and CA countries, elaboration </w:t>
      </w:r>
      <w:r w:rsidRPr="006E326F">
        <w:rPr>
          <w:sz w:val="20"/>
          <w:lang w:val="en-US"/>
        </w:rPr>
        <w:lastRenderedPageBreak/>
        <w:t>of a plan for relations changes and justify it according to European best practices. Report on the state of arts will be made with the results of benchmarking.</w:t>
      </w:r>
    </w:p>
    <w:p w:rsidR="00B32CC5" w:rsidRDefault="00B32CC5" w:rsidP="00B32CC5">
      <w:pPr>
        <w:spacing w:line="276" w:lineRule="auto"/>
        <w:rPr>
          <w:sz w:val="20"/>
          <w:lang w:val="en-US"/>
        </w:rPr>
      </w:pPr>
      <w:r>
        <w:rPr>
          <w:sz w:val="20"/>
          <w:lang w:val="en-US"/>
        </w:rPr>
        <w:t xml:space="preserve">WP3. </w:t>
      </w:r>
      <w:proofErr w:type="gramStart"/>
      <w:r>
        <w:rPr>
          <w:sz w:val="20"/>
          <w:lang w:val="en-US"/>
        </w:rPr>
        <w:t>Establishment of CA UENC Network.</w:t>
      </w:r>
      <w:proofErr w:type="gramEnd"/>
    </w:p>
    <w:p w:rsidR="00B32CC5" w:rsidRDefault="00B32CC5" w:rsidP="00B32CC5">
      <w:pPr>
        <w:spacing w:line="276" w:lineRule="auto"/>
        <w:rPr>
          <w:sz w:val="20"/>
          <w:lang w:val="en-US"/>
        </w:rPr>
      </w:pPr>
      <w:r>
        <w:rPr>
          <w:sz w:val="20"/>
          <w:lang w:val="en-US"/>
        </w:rPr>
        <w:t xml:space="preserve">WP5. </w:t>
      </w:r>
      <w:r w:rsidR="00B12559">
        <w:rPr>
          <w:sz w:val="20"/>
          <w:lang w:val="en-US"/>
        </w:rPr>
        <w:t>Organizing and holding</w:t>
      </w:r>
      <w:r>
        <w:rPr>
          <w:sz w:val="20"/>
          <w:lang w:val="en-US"/>
        </w:rPr>
        <w:t xml:space="preserve"> </w:t>
      </w:r>
      <w:proofErr w:type="gramStart"/>
      <w:r>
        <w:rPr>
          <w:sz w:val="20"/>
          <w:lang w:val="en-US"/>
        </w:rPr>
        <w:t>conferences  with</w:t>
      </w:r>
      <w:proofErr w:type="gramEnd"/>
      <w:r>
        <w:rPr>
          <w:sz w:val="20"/>
          <w:lang w:val="en-US"/>
        </w:rPr>
        <w:t xml:space="preserve"> UAA and Ministry of Education.</w:t>
      </w:r>
    </w:p>
    <w:p w:rsidR="00B32CC5" w:rsidRDefault="00B32CC5" w:rsidP="00B32CC5">
      <w:pPr>
        <w:spacing w:line="276" w:lineRule="auto"/>
        <w:rPr>
          <w:sz w:val="20"/>
          <w:lang w:val="en-US"/>
        </w:rPr>
      </w:pPr>
      <w:r>
        <w:rPr>
          <w:sz w:val="20"/>
          <w:lang w:val="en-US"/>
        </w:rPr>
        <w:t xml:space="preserve">WP6. </w:t>
      </w:r>
      <w:r w:rsidRPr="001321E8">
        <w:rPr>
          <w:sz w:val="20"/>
          <w:lang w:val="en-US"/>
        </w:rPr>
        <w:t xml:space="preserve">New </w:t>
      </w:r>
      <w:proofErr w:type="gramStart"/>
      <w:r w:rsidRPr="001321E8">
        <w:rPr>
          <w:sz w:val="20"/>
          <w:lang w:val="en-US"/>
        </w:rPr>
        <w:t>employers</w:t>
      </w:r>
      <w:proofErr w:type="gramEnd"/>
      <w:r w:rsidRPr="001321E8">
        <w:rPr>
          <w:sz w:val="20"/>
          <w:lang w:val="en-US"/>
        </w:rPr>
        <w:t xml:space="preserve"> involvement by UENC</w:t>
      </w:r>
      <w:r>
        <w:rPr>
          <w:sz w:val="20"/>
          <w:lang w:val="en-US"/>
        </w:rPr>
        <w:t xml:space="preserve">, </w:t>
      </w:r>
      <w:r w:rsidRPr="001321E8">
        <w:rPr>
          <w:sz w:val="20"/>
          <w:lang w:val="en-US"/>
        </w:rPr>
        <w:t>National Job Fairs by UENC</w:t>
      </w:r>
      <w:r>
        <w:rPr>
          <w:sz w:val="20"/>
          <w:lang w:val="en-US"/>
        </w:rPr>
        <w:t>.</w:t>
      </w:r>
    </w:p>
    <w:p w:rsidR="00B32CC5" w:rsidRPr="00BF6DBA" w:rsidRDefault="00B32CC5" w:rsidP="00B32CC5">
      <w:pPr>
        <w:spacing w:line="276" w:lineRule="auto"/>
        <w:rPr>
          <w:sz w:val="20"/>
          <w:szCs w:val="20"/>
          <w:lang w:val="en-US"/>
        </w:rPr>
      </w:pPr>
      <w:r>
        <w:rPr>
          <w:sz w:val="20"/>
          <w:lang w:val="en-US"/>
        </w:rPr>
        <w:t xml:space="preserve">WP7. </w:t>
      </w:r>
      <w:proofErr w:type="gramStart"/>
      <w:r w:rsidRPr="004D7B43">
        <w:rPr>
          <w:sz w:val="20"/>
          <w:szCs w:val="20"/>
          <w:lang w:val="en-US"/>
        </w:rPr>
        <w:t>Participation in annual conferences</w:t>
      </w:r>
      <w:r>
        <w:rPr>
          <w:sz w:val="20"/>
          <w:szCs w:val="20"/>
          <w:lang w:val="en-US"/>
        </w:rPr>
        <w:t>.</w:t>
      </w:r>
      <w:proofErr w:type="gramEnd"/>
    </w:p>
    <w:p w:rsidR="00B12559" w:rsidRDefault="00B12559" w:rsidP="00B12559">
      <w:pPr>
        <w:spacing w:line="276" w:lineRule="auto"/>
        <w:rPr>
          <w:sz w:val="20"/>
          <w:lang w:val="en-US"/>
        </w:rPr>
      </w:pPr>
      <w:r>
        <w:rPr>
          <w:sz w:val="20"/>
          <w:szCs w:val="20"/>
          <w:lang w:val="en-US"/>
        </w:rPr>
        <w:t xml:space="preserve">WP8. </w:t>
      </w:r>
      <w:r w:rsidRPr="00FC19A1">
        <w:rPr>
          <w:sz w:val="20"/>
          <w:lang w:val="en-US"/>
        </w:rPr>
        <w:t>Analytical reports on UE relations changes</w:t>
      </w:r>
      <w:r>
        <w:rPr>
          <w:sz w:val="20"/>
          <w:lang w:val="en-US"/>
        </w:rPr>
        <w:t>.</w:t>
      </w:r>
      <w:r w:rsidRPr="00B32CC5">
        <w:t xml:space="preserve"> </w:t>
      </w:r>
      <w:proofErr w:type="gramStart"/>
      <w:r w:rsidRPr="00B32CC5">
        <w:rPr>
          <w:sz w:val="20"/>
          <w:lang w:val="en-US"/>
        </w:rPr>
        <w:t>Internal semi-annual evaluation of the project</w:t>
      </w:r>
      <w:r>
        <w:rPr>
          <w:sz w:val="20"/>
          <w:lang w:val="en-US"/>
        </w:rPr>
        <w:t>.</w:t>
      </w:r>
      <w:proofErr w:type="gramEnd"/>
    </w:p>
    <w:p w:rsidR="00B12559" w:rsidRDefault="00B12559" w:rsidP="00B12559">
      <w:pPr>
        <w:rPr>
          <w:sz w:val="20"/>
          <w:lang w:val="en-US"/>
        </w:rPr>
      </w:pPr>
      <w:r>
        <w:rPr>
          <w:sz w:val="20"/>
          <w:lang w:val="en-US"/>
        </w:rPr>
        <w:t xml:space="preserve">WP9. </w:t>
      </w:r>
      <w:proofErr w:type="gramStart"/>
      <w:r>
        <w:rPr>
          <w:sz w:val="20"/>
          <w:lang w:val="en-US"/>
        </w:rPr>
        <w:t>Staff selection for Local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documentation keeping and analyzing.</w:t>
      </w:r>
      <w:proofErr w:type="gramEnd"/>
      <w:r w:rsidRPr="00F72D9E">
        <w:rPr>
          <w:sz w:val="20"/>
          <w:lang w:val="en-US"/>
        </w:rPr>
        <w:t xml:space="preserve"> Quarterly progress reports provision.</w:t>
      </w:r>
      <w:r>
        <w:rPr>
          <w:sz w:val="20"/>
          <w:lang w:val="en-US"/>
        </w:rPr>
        <w:t xml:space="preserve"> </w:t>
      </w:r>
      <w:proofErr w:type="gramStart"/>
      <w:r>
        <w:rPr>
          <w:sz w:val="20"/>
          <w:lang w:val="en-US"/>
        </w:rPr>
        <w:t>Participation in coordination meetings.</w:t>
      </w:r>
      <w:proofErr w:type="gramEnd"/>
      <w:r>
        <w:rPr>
          <w:sz w:val="20"/>
          <w:lang w:val="en-US"/>
        </w:rPr>
        <w:t xml:space="preserve"> </w:t>
      </w:r>
    </w:p>
    <w:p w:rsidR="00B12559" w:rsidRDefault="00B12559" w:rsidP="00B12559">
      <w:pPr>
        <w:spacing w:line="276" w:lineRule="auto"/>
        <w:rPr>
          <w:sz w:val="20"/>
          <w:lang w:val="en-US"/>
        </w:rPr>
      </w:pPr>
    </w:p>
    <w:p w:rsidR="00B12559" w:rsidRDefault="00B12559" w:rsidP="00042917">
      <w:pPr>
        <w:rPr>
          <w:sz w:val="20"/>
          <w:lang w:val="en-US"/>
        </w:rPr>
      </w:pPr>
      <w:r>
        <w:rPr>
          <w:sz w:val="20"/>
          <w:lang w:val="en-US"/>
        </w:rPr>
        <w:t>Partner 17</w:t>
      </w:r>
    </w:p>
    <w:p w:rsidR="00B12559" w:rsidRDefault="00B12559" w:rsidP="00B12559">
      <w:pPr>
        <w:spacing w:line="276" w:lineRule="auto"/>
        <w:rPr>
          <w:sz w:val="20"/>
          <w:lang w:val="en-US"/>
        </w:rPr>
      </w:pPr>
      <w:r>
        <w:rPr>
          <w:sz w:val="20"/>
          <w:lang w:val="en-US"/>
        </w:rPr>
        <w:t xml:space="preserve">WP1.  </w:t>
      </w:r>
      <w:proofErr w:type="gramStart"/>
      <w:r>
        <w:rPr>
          <w:sz w:val="20"/>
          <w:lang w:val="en-US"/>
        </w:rPr>
        <w:t>Participation in kick-off meeting.</w:t>
      </w:r>
      <w:proofErr w:type="gramEnd"/>
      <w:r>
        <w:rPr>
          <w:sz w:val="20"/>
          <w:lang w:val="en-US"/>
        </w:rPr>
        <w:t xml:space="preserve"> </w:t>
      </w:r>
      <w:proofErr w:type="gramStart"/>
      <w:r w:rsidRPr="00D55892">
        <w:rPr>
          <w:sz w:val="20"/>
          <w:lang w:val="en-US"/>
        </w:rPr>
        <w:t>Establish</w:t>
      </w:r>
      <w:r>
        <w:rPr>
          <w:sz w:val="20"/>
          <w:lang w:val="en-US"/>
        </w:rPr>
        <w:t>ment of</w:t>
      </w:r>
      <w:r w:rsidRPr="00D55892">
        <w:rPr>
          <w:sz w:val="20"/>
          <w:lang w:val="en-US"/>
        </w:rPr>
        <w:t xml:space="preserve"> the department on relations with employers (RED).</w:t>
      </w:r>
      <w:proofErr w:type="gramEnd"/>
      <w:r>
        <w:rPr>
          <w:sz w:val="20"/>
          <w:lang w:val="en-US"/>
        </w:rPr>
        <w:t xml:space="preserve"> </w:t>
      </w:r>
      <w:proofErr w:type="gramStart"/>
      <w:r w:rsidRPr="006E326F">
        <w:rPr>
          <w:sz w:val="20"/>
          <w:lang w:val="en-US"/>
        </w:rPr>
        <w:t>Preparation of the participating organizations list, drawing a list of criteria for the employability system (ES) analysis.</w:t>
      </w:r>
      <w:proofErr w:type="gramEnd"/>
      <w:r w:rsidRPr="006E326F">
        <w:rPr>
          <w:sz w:val="20"/>
          <w:lang w:val="en-US"/>
        </w:rPr>
        <w:t xml:space="preserve"> Providing of a benchmarking of the university-employer relations in EU and CA countries, elaboration of a plan for relations changes and justify it according to European best practices. Report on the state of arts will be made with the results of benchmarking.</w:t>
      </w:r>
    </w:p>
    <w:p w:rsidR="00B12559" w:rsidRDefault="00B12559" w:rsidP="00B12559">
      <w:pPr>
        <w:spacing w:line="276" w:lineRule="auto"/>
        <w:rPr>
          <w:sz w:val="20"/>
          <w:lang w:val="en-US"/>
        </w:rPr>
      </w:pPr>
      <w:r>
        <w:rPr>
          <w:sz w:val="20"/>
          <w:lang w:val="en-US"/>
        </w:rPr>
        <w:t xml:space="preserve">WP2. </w:t>
      </w:r>
      <w:proofErr w:type="gramStart"/>
      <w:r>
        <w:rPr>
          <w:sz w:val="20"/>
          <w:lang w:val="en-US"/>
        </w:rPr>
        <w:t>Elaboration of guidelines for UENCs.</w:t>
      </w:r>
      <w:proofErr w:type="gramEnd"/>
      <w:r>
        <w:rPr>
          <w:sz w:val="20"/>
          <w:lang w:val="en-US"/>
        </w:rPr>
        <w:t xml:space="preserve"> </w:t>
      </w:r>
      <w:proofErr w:type="gramStart"/>
      <w:r>
        <w:rPr>
          <w:sz w:val="20"/>
          <w:lang w:val="en-US"/>
        </w:rPr>
        <w:t>Participation in workshop.</w:t>
      </w:r>
      <w:proofErr w:type="gramEnd"/>
      <w:r>
        <w:rPr>
          <w:sz w:val="20"/>
          <w:lang w:val="en-US"/>
        </w:rPr>
        <w:t xml:space="preserve"> </w:t>
      </w:r>
    </w:p>
    <w:p w:rsidR="00B12559" w:rsidRDefault="00B12559" w:rsidP="00B12559">
      <w:pPr>
        <w:spacing w:line="276" w:lineRule="auto"/>
        <w:rPr>
          <w:sz w:val="20"/>
          <w:lang w:val="en-US"/>
        </w:rPr>
      </w:pPr>
      <w:r>
        <w:rPr>
          <w:sz w:val="20"/>
          <w:lang w:val="en-US"/>
        </w:rPr>
        <w:t xml:space="preserve">WP3. </w:t>
      </w:r>
      <w:proofErr w:type="gramStart"/>
      <w:r>
        <w:rPr>
          <w:sz w:val="20"/>
          <w:lang w:val="en-US"/>
        </w:rPr>
        <w:t>Establishment of CA UENC Network.</w:t>
      </w:r>
      <w:proofErr w:type="gramEnd"/>
    </w:p>
    <w:p w:rsidR="00B12559" w:rsidRDefault="00B12559" w:rsidP="00B12559">
      <w:pPr>
        <w:spacing w:line="276" w:lineRule="auto"/>
        <w:rPr>
          <w:sz w:val="20"/>
          <w:lang w:val="en-US"/>
        </w:rPr>
      </w:pPr>
      <w:r>
        <w:rPr>
          <w:sz w:val="20"/>
          <w:lang w:val="en-US"/>
        </w:rPr>
        <w:t xml:space="preserve">WP5. Participation on </w:t>
      </w:r>
      <w:proofErr w:type="gramStart"/>
      <w:r>
        <w:rPr>
          <w:sz w:val="20"/>
          <w:lang w:val="en-US"/>
        </w:rPr>
        <w:t>conferences  with</w:t>
      </w:r>
      <w:proofErr w:type="gramEnd"/>
      <w:r>
        <w:rPr>
          <w:sz w:val="20"/>
          <w:lang w:val="en-US"/>
        </w:rPr>
        <w:t xml:space="preserve"> UAA and Ministry of Education.</w:t>
      </w:r>
    </w:p>
    <w:p w:rsidR="00B12559" w:rsidRDefault="00B12559" w:rsidP="00B12559">
      <w:pPr>
        <w:spacing w:line="276" w:lineRule="auto"/>
        <w:rPr>
          <w:sz w:val="20"/>
          <w:lang w:val="en-US"/>
        </w:rPr>
      </w:pPr>
      <w:r>
        <w:rPr>
          <w:sz w:val="20"/>
          <w:lang w:val="en-US"/>
        </w:rPr>
        <w:t xml:space="preserve">WP6. </w:t>
      </w:r>
      <w:r w:rsidRPr="001321E8">
        <w:rPr>
          <w:sz w:val="20"/>
          <w:lang w:val="en-US"/>
        </w:rPr>
        <w:t xml:space="preserve">New </w:t>
      </w:r>
      <w:proofErr w:type="gramStart"/>
      <w:r w:rsidRPr="001321E8">
        <w:rPr>
          <w:sz w:val="20"/>
          <w:lang w:val="en-US"/>
        </w:rPr>
        <w:t>employers</w:t>
      </w:r>
      <w:proofErr w:type="gramEnd"/>
      <w:r w:rsidRPr="001321E8">
        <w:rPr>
          <w:sz w:val="20"/>
          <w:lang w:val="en-US"/>
        </w:rPr>
        <w:t xml:space="preserve"> involvement by UENC</w:t>
      </w:r>
      <w:r>
        <w:rPr>
          <w:sz w:val="20"/>
          <w:lang w:val="en-US"/>
        </w:rPr>
        <w:t xml:space="preserve">, </w:t>
      </w:r>
      <w:r w:rsidRPr="001321E8">
        <w:rPr>
          <w:sz w:val="20"/>
          <w:lang w:val="en-US"/>
        </w:rPr>
        <w:t>National Job Fairs by UENC</w:t>
      </w:r>
      <w:r>
        <w:rPr>
          <w:sz w:val="20"/>
          <w:lang w:val="en-US"/>
        </w:rPr>
        <w:t>.</w:t>
      </w:r>
    </w:p>
    <w:p w:rsidR="00B12559" w:rsidRDefault="00B12559" w:rsidP="00B12559">
      <w:pPr>
        <w:spacing w:line="276" w:lineRule="auto"/>
        <w:rPr>
          <w:sz w:val="20"/>
          <w:szCs w:val="20"/>
          <w:lang w:val="en-US"/>
        </w:rPr>
      </w:pPr>
      <w:r>
        <w:rPr>
          <w:sz w:val="20"/>
          <w:lang w:val="en-US"/>
        </w:rPr>
        <w:t xml:space="preserve">WP7. </w:t>
      </w:r>
      <w:proofErr w:type="gramStart"/>
      <w:r w:rsidRPr="001321E8">
        <w:rPr>
          <w:sz w:val="20"/>
          <w:lang w:val="en-US"/>
        </w:rPr>
        <w:t>Publishing materials on project activities</w:t>
      </w:r>
      <w:r>
        <w:rPr>
          <w:sz w:val="20"/>
          <w:lang w:val="en-US"/>
        </w:rPr>
        <w:t>.</w:t>
      </w:r>
      <w:proofErr w:type="gramEnd"/>
      <w:r>
        <w:rPr>
          <w:sz w:val="20"/>
          <w:lang w:val="en-US"/>
        </w:rPr>
        <w:t xml:space="preserve"> </w:t>
      </w:r>
      <w:proofErr w:type="gramStart"/>
      <w:r w:rsidRPr="004D7B43">
        <w:rPr>
          <w:sz w:val="20"/>
          <w:szCs w:val="20"/>
          <w:lang w:val="en-US"/>
        </w:rPr>
        <w:t>Participation in annual conferences</w:t>
      </w:r>
      <w:r>
        <w:rPr>
          <w:sz w:val="20"/>
          <w:szCs w:val="20"/>
          <w:lang w:val="en-US"/>
        </w:rPr>
        <w:t>.</w:t>
      </w:r>
      <w:proofErr w:type="gramEnd"/>
    </w:p>
    <w:p w:rsidR="00B12559" w:rsidRDefault="00B12559" w:rsidP="00B12559">
      <w:pPr>
        <w:rPr>
          <w:sz w:val="20"/>
          <w:lang w:val="en-US"/>
        </w:rPr>
      </w:pPr>
      <w:r>
        <w:rPr>
          <w:sz w:val="20"/>
          <w:lang w:val="en-US"/>
        </w:rPr>
        <w:t xml:space="preserve">WP9. </w:t>
      </w:r>
      <w:proofErr w:type="gramStart"/>
      <w:r>
        <w:rPr>
          <w:sz w:val="20"/>
          <w:lang w:val="en-US"/>
        </w:rPr>
        <w:t>Staff selection for Local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w:t>
      </w:r>
      <w:r>
        <w:rPr>
          <w:sz w:val="20"/>
          <w:lang w:val="en-US"/>
        </w:rPr>
        <w:t>mentation keeping and analyzing</w:t>
      </w:r>
      <w:r w:rsidRPr="00F72D9E">
        <w:rPr>
          <w:sz w:val="20"/>
          <w:lang w:val="en-US"/>
        </w:rPr>
        <w:t>.</w:t>
      </w:r>
      <w:proofErr w:type="gramEnd"/>
      <w:r>
        <w:rPr>
          <w:sz w:val="20"/>
          <w:lang w:val="en-US"/>
        </w:rPr>
        <w:t xml:space="preserve"> </w:t>
      </w:r>
      <w:proofErr w:type="gramStart"/>
      <w:r>
        <w:rPr>
          <w:sz w:val="20"/>
          <w:lang w:val="en-US"/>
        </w:rPr>
        <w:t>Participation in coordination meetings.</w:t>
      </w:r>
      <w:proofErr w:type="gramEnd"/>
      <w:r>
        <w:rPr>
          <w:sz w:val="20"/>
          <w:lang w:val="en-US"/>
        </w:rPr>
        <w:t xml:space="preserve"> </w:t>
      </w:r>
    </w:p>
    <w:p w:rsidR="00B12559" w:rsidRDefault="00B12559" w:rsidP="00B12559">
      <w:pPr>
        <w:spacing w:line="276" w:lineRule="auto"/>
        <w:rPr>
          <w:sz w:val="20"/>
          <w:lang w:val="en-US"/>
        </w:rPr>
      </w:pPr>
    </w:p>
    <w:p w:rsidR="00B12559" w:rsidRDefault="00B12559" w:rsidP="00042917">
      <w:pPr>
        <w:rPr>
          <w:sz w:val="20"/>
          <w:lang w:val="en-US"/>
        </w:rPr>
      </w:pPr>
      <w:r>
        <w:rPr>
          <w:sz w:val="20"/>
          <w:lang w:val="en-US"/>
        </w:rPr>
        <w:t>Partner 18</w:t>
      </w:r>
    </w:p>
    <w:p w:rsidR="00B12559" w:rsidRDefault="00B12559" w:rsidP="00B12559">
      <w:pPr>
        <w:spacing w:line="276" w:lineRule="auto"/>
        <w:rPr>
          <w:sz w:val="20"/>
          <w:lang w:val="en-US"/>
        </w:rPr>
      </w:pPr>
      <w:r>
        <w:rPr>
          <w:sz w:val="20"/>
          <w:lang w:val="en-US"/>
        </w:rPr>
        <w:t xml:space="preserve">WP1. </w:t>
      </w:r>
      <w:proofErr w:type="gramStart"/>
      <w:r>
        <w:rPr>
          <w:sz w:val="20"/>
          <w:lang w:val="en-US"/>
        </w:rPr>
        <w:t>Participation in kick-off meeting.</w:t>
      </w:r>
      <w:proofErr w:type="gramEnd"/>
      <w:r w:rsidRPr="005855E5">
        <w:rPr>
          <w:sz w:val="20"/>
          <w:lang w:val="en-US"/>
        </w:rPr>
        <w:t xml:space="preserve"> List of criteria for employability system (ES) analysis</w:t>
      </w:r>
      <w:r>
        <w:rPr>
          <w:sz w:val="20"/>
          <w:lang w:val="en-US"/>
        </w:rPr>
        <w:t>, b</w:t>
      </w:r>
      <w:r w:rsidRPr="005855E5">
        <w:rPr>
          <w:sz w:val="20"/>
          <w:lang w:val="en-US"/>
        </w:rPr>
        <w:t>enchmarking of “UE” relations in EU and CA countries</w:t>
      </w:r>
    </w:p>
    <w:p w:rsidR="00B12559" w:rsidRDefault="00B12559" w:rsidP="00B12559">
      <w:pPr>
        <w:spacing w:line="276" w:lineRule="auto"/>
        <w:rPr>
          <w:sz w:val="20"/>
          <w:lang w:val="en-US"/>
        </w:rPr>
      </w:pPr>
      <w:r>
        <w:rPr>
          <w:sz w:val="20"/>
          <w:lang w:val="en-US"/>
        </w:rPr>
        <w:t xml:space="preserve">WP2. </w:t>
      </w:r>
      <w:proofErr w:type="gramStart"/>
      <w:r>
        <w:rPr>
          <w:sz w:val="20"/>
          <w:lang w:val="en-US"/>
        </w:rPr>
        <w:t>Participation in workshop on elaboration of guidelines for UENCs.</w:t>
      </w:r>
      <w:proofErr w:type="gramEnd"/>
    </w:p>
    <w:p w:rsidR="00B12559" w:rsidRDefault="00B12559" w:rsidP="00B12559">
      <w:pPr>
        <w:spacing w:line="276" w:lineRule="auto"/>
        <w:rPr>
          <w:sz w:val="20"/>
          <w:szCs w:val="20"/>
          <w:lang w:val="en-US"/>
        </w:rPr>
      </w:pPr>
      <w:r>
        <w:rPr>
          <w:sz w:val="20"/>
          <w:lang w:val="en-US"/>
        </w:rPr>
        <w:t xml:space="preserve">WP7. </w:t>
      </w:r>
      <w:proofErr w:type="gramStart"/>
      <w:r w:rsidRPr="004D7B43">
        <w:rPr>
          <w:sz w:val="20"/>
          <w:szCs w:val="20"/>
          <w:lang w:val="en-US"/>
        </w:rPr>
        <w:t>Participation in annual conferences</w:t>
      </w:r>
      <w:r>
        <w:rPr>
          <w:sz w:val="20"/>
          <w:szCs w:val="20"/>
          <w:lang w:val="en-US"/>
        </w:rPr>
        <w:t>.</w:t>
      </w:r>
      <w:proofErr w:type="gramEnd"/>
    </w:p>
    <w:p w:rsidR="00B12559" w:rsidRDefault="00B12559" w:rsidP="00B12559">
      <w:pPr>
        <w:rPr>
          <w:sz w:val="20"/>
          <w:lang w:val="en-US"/>
        </w:rPr>
      </w:pPr>
      <w:r>
        <w:rPr>
          <w:sz w:val="20"/>
          <w:lang w:val="en-US"/>
        </w:rPr>
        <w:t>WP9.</w:t>
      </w:r>
      <w:r w:rsidR="003F3F69">
        <w:rPr>
          <w:sz w:val="20"/>
          <w:lang w:val="en-US"/>
        </w:rPr>
        <w:t xml:space="preserve"> </w:t>
      </w:r>
      <w:proofErr w:type="gramStart"/>
      <w:r>
        <w:rPr>
          <w:sz w:val="20"/>
          <w:lang w:val="en-US"/>
        </w:rPr>
        <w:t>Participation in coordination meetings.</w:t>
      </w:r>
      <w:proofErr w:type="gramEnd"/>
      <w:r>
        <w:rPr>
          <w:sz w:val="20"/>
          <w:lang w:val="en-US"/>
        </w:rPr>
        <w:t xml:space="preserve"> </w:t>
      </w:r>
    </w:p>
    <w:p w:rsidR="00B12559" w:rsidRDefault="00B12559" w:rsidP="00B12559">
      <w:pPr>
        <w:rPr>
          <w:sz w:val="20"/>
          <w:lang w:val="en-US"/>
        </w:rPr>
      </w:pPr>
    </w:p>
    <w:p w:rsidR="00B12559" w:rsidRDefault="00B12559" w:rsidP="00B12559">
      <w:pPr>
        <w:rPr>
          <w:sz w:val="20"/>
          <w:lang w:val="en-US"/>
        </w:rPr>
      </w:pPr>
      <w:r>
        <w:rPr>
          <w:sz w:val="20"/>
          <w:lang w:val="en-US"/>
        </w:rPr>
        <w:t>Partner 19</w:t>
      </w:r>
    </w:p>
    <w:p w:rsidR="00B12559" w:rsidRDefault="00B12559" w:rsidP="00B12559">
      <w:pPr>
        <w:spacing w:line="276" w:lineRule="auto"/>
        <w:rPr>
          <w:sz w:val="20"/>
          <w:lang w:val="en-US"/>
        </w:rPr>
      </w:pPr>
      <w:r>
        <w:rPr>
          <w:sz w:val="20"/>
          <w:lang w:val="en-US"/>
        </w:rPr>
        <w:t xml:space="preserve">WP1. </w:t>
      </w:r>
      <w:proofErr w:type="gramStart"/>
      <w:r>
        <w:rPr>
          <w:sz w:val="20"/>
          <w:lang w:val="en-US"/>
        </w:rPr>
        <w:t>Participation in kick-off meeting.</w:t>
      </w:r>
      <w:proofErr w:type="gramEnd"/>
      <w:r w:rsidRPr="005855E5">
        <w:rPr>
          <w:sz w:val="20"/>
          <w:lang w:val="en-US"/>
        </w:rPr>
        <w:t xml:space="preserve"> </w:t>
      </w:r>
    </w:p>
    <w:p w:rsidR="00B12559" w:rsidRDefault="00B12559" w:rsidP="00B12559">
      <w:pPr>
        <w:spacing w:line="276" w:lineRule="auto"/>
        <w:rPr>
          <w:sz w:val="20"/>
          <w:lang w:val="en-US"/>
        </w:rPr>
      </w:pPr>
      <w:r>
        <w:rPr>
          <w:sz w:val="20"/>
          <w:lang w:val="en-US"/>
        </w:rPr>
        <w:t xml:space="preserve">WP2. </w:t>
      </w:r>
      <w:proofErr w:type="gramStart"/>
      <w:r>
        <w:rPr>
          <w:sz w:val="20"/>
          <w:lang w:val="en-US"/>
        </w:rPr>
        <w:t>Participation in workshop on elaboration of guidelines for UENCs.</w:t>
      </w:r>
      <w:proofErr w:type="gramEnd"/>
    </w:p>
    <w:p w:rsidR="00B12559" w:rsidRDefault="00B12559" w:rsidP="00B12559">
      <w:pPr>
        <w:spacing w:line="276" w:lineRule="auto"/>
        <w:rPr>
          <w:sz w:val="20"/>
          <w:lang w:val="en-US"/>
        </w:rPr>
      </w:pPr>
      <w:r>
        <w:rPr>
          <w:sz w:val="20"/>
          <w:lang w:val="en-US"/>
        </w:rPr>
        <w:t xml:space="preserve">WP3. </w:t>
      </w:r>
      <w:proofErr w:type="gramStart"/>
      <w:r>
        <w:rPr>
          <w:sz w:val="20"/>
          <w:lang w:val="en-US"/>
        </w:rPr>
        <w:t>Validation of UENCs.</w:t>
      </w:r>
      <w:proofErr w:type="gramEnd"/>
    </w:p>
    <w:p w:rsidR="00B12559" w:rsidRDefault="00B12559" w:rsidP="00B12559">
      <w:pPr>
        <w:spacing w:line="276" w:lineRule="auto"/>
        <w:rPr>
          <w:sz w:val="20"/>
          <w:lang w:val="en-US"/>
        </w:rPr>
      </w:pPr>
      <w:r>
        <w:rPr>
          <w:sz w:val="20"/>
          <w:lang w:val="en-US"/>
        </w:rPr>
        <w:t xml:space="preserve">WP5. </w:t>
      </w:r>
      <w:proofErr w:type="gramStart"/>
      <w:r>
        <w:rPr>
          <w:sz w:val="20"/>
          <w:lang w:val="en-US"/>
        </w:rPr>
        <w:t>Registration of UAA as NGO.</w:t>
      </w:r>
      <w:proofErr w:type="gramEnd"/>
      <w:r>
        <w:rPr>
          <w:sz w:val="20"/>
          <w:lang w:val="en-US"/>
        </w:rPr>
        <w:t xml:space="preserve"> </w:t>
      </w:r>
      <w:proofErr w:type="gramStart"/>
      <w:r>
        <w:rPr>
          <w:sz w:val="20"/>
          <w:lang w:val="en-US"/>
        </w:rPr>
        <w:t>Participation on conferences.</w:t>
      </w:r>
      <w:proofErr w:type="gramEnd"/>
    </w:p>
    <w:p w:rsidR="00B12559" w:rsidRDefault="00B12559" w:rsidP="00B12559">
      <w:pPr>
        <w:spacing w:line="276" w:lineRule="auto"/>
        <w:rPr>
          <w:sz w:val="20"/>
          <w:szCs w:val="20"/>
          <w:lang w:val="en-US"/>
        </w:rPr>
      </w:pPr>
      <w:r>
        <w:rPr>
          <w:sz w:val="20"/>
          <w:lang w:val="en-US"/>
        </w:rPr>
        <w:t xml:space="preserve">WP7. </w:t>
      </w:r>
      <w:proofErr w:type="gramStart"/>
      <w:r w:rsidRPr="004D7B43">
        <w:rPr>
          <w:sz w:val="20"/>
          <w:szCs w:val="20"/>
          <w:lang w:val="en-US"/>
        </w:rPr>
        <w:t>Participation in annual conferences</w:t>
      </w:r>
      <w:r>
        <w:rPr>
          <w:sz w:val="20"/>
          <w:szCs w:val="20"/>
          <w:lang w:val="en-US"/>
        </w:rPr>
        <w:t>.</w:t>
      </w:r>
      <w:proofErr w:type="gramEnd"/>
    </w:p>
    <w:p w:rsidR="00B12559" w:rsidRDefault="00B12559" w:rsidP="00B12559">
      <w:pPr>
        <w:rPr>
          <w:sz w:val="20"/>
          <w:lang w:val="en-US"/>
        </w:rPr>
      </w:pPr>
      <w:r>
        <w:rPr>
          <w:sz w:val="20"/>
          <w:lang w:val="en-US"/>
        </w:rPr>
        <w:t xml:space="preserve">WP9. </w:t>
      </w:r>
      <w:proofErr w:type="gramStart"/>
      <w:r>
        <w:rPr>
          <w:sz w:val="20"/>
          <w:lang w:val="en-US"/>
        </w:rPr>
        <w:t>Participation in coordination meetings.</w:t>
      </w:r>
      <w:proofErr w:type="gramEnd"/>
      <w:r>
        <w:rPr>
          <w:sz w:val="20"/>
          <w:lang w:val="en-US"/>
        </w:rPr>
        <w:t xml:space="preserve"> </w:t>
      </w:r>
    </w:p>
    <w:p w:rsidR="00B12559" w:rsidRDefault="00B12559" w:rsidP="00B12559">
      <w:pPr>
        <w:spacing w:line="276" w:lineRule="auto"/>
        <w:rPr>
          <w:sz w:val="20"/>
          <w:lang w:val="en-US"/>
        </w:rPr>
      </w:pPr>
    </w:p>
    <w:p w:rsidR="00B12559" w:rsidRDefault="00B12559" w:rsidP="00042917">
      <w:pPr>
        <w:rPr>
          <w:sz w:val="20"/>
          <w:lang w:val="en-US"/>
        </w:rPr>
      </w:pPr>
    </w:p>
    <w:p w:rsidR="003F3F69" w:rsidRDefault="003F3F69" w:rsidP="003F3F69">
      <w:pPr>
        <w:rPr>
          <w:sz w:val="20"/>
          <w:lang w:val="en-US"/>
        </w:rPr>
      </w:pPr>
      <w:r>
        <w:rPr>
          <w:sz w:val="20"/>
          <w:lang w:val="en-US"/>
        </w:rPr>
        <w:t>Partner 20</w:t>
      </w:r>
    </w:p>
    <w:p w:rsidR="003F3F69" w:rsidRDefault="003F3F69" w:rsidP="003F3F69">
      <w:pPr>
        <w:spacing w:line="276" w:lineRule="auto"/>
        <w:rPr>
          <w:sz w:val="20"/>
          <w:lang w:val="en-US"/>
        </w:rPr>
      </w:pPr>
      <w:r>
        <w:rPr>
          <w:sz w:val="20"/>
          <w:lang w:val="en-US"/>
        </w:rPr>
        <w:t xml:space="preserve">WP1.  </w:t>
      </w:r>
      <w:proofErr w:type="gramStart"/>
      <w:r>
        <w:rPr>
          <w:sz w:val="20"/>
          <w:lang w:val="en-US"/>
        </w:rPr>
        <w:t>Participation in kick-off meeting.</w:t>
      </w:r>
      <w:proofErr w:type="gramEnd"/>
      <w:r>
        <w:rPr>
          <w:sz w:val="20"/>
          <w:lang w:val="en-US"/>
        </w:rPr>
        <w:t xml:space="preserve"> </w:t>
      </w:r>
      <w:proofErr w:type="gramStart"/>
      <w:r w:rsidRPr="00D55892">
        <w:rPr>
          <w:sz w:val="20"/>
          <w:lang w:val="en-US"/>
        </w:rPr>
        <w:t>Establish</w:t>
      </w:r>
      <w:r>
        <w:rPr>
          <w:sz w:val="20"/>
          <w:lang w:val="en-US"/>
        </w:rPr>
        <w:t>ment of</w:t>
      </w:r>
      <w:r w:rsidRPr="00D55892">
        <w:rPr>
          <w:sz w:val="20"/>
          <w:lang w:val="en-US"/>
        </w:rPr>
        <w:t xml:space="preserve"> the department on relations with employers (RED).</w:t>
      </w:r>
      <w:proofErr w:type="gramEnd"/>
      <w:r>
        <w:rPr>
          <w:sz w:val="20"/>
          <w:lang w:val="en-US"/>
        </w:rPr>
        <w:t xml:space="preserve"> </w:t>
      </w:r>
      <w:proofErr w:type="gramStart"/>
      <w:r w:rsidRPr="006E326F">
        <w:rPr>
          <w:sz w:val="20"/>
          <w:lang w:val="en-US"/>
        </w:rPr>
        <w:t>Preparation of the participating organizations list, drawing a list of criteria for the employability system (ES) analysis.</w:t>
      </w:r>
      <w:proofErr w:type="gramEnd"/>
      <w:r w:rsidRPr="006E326F">
        <w:rPr>
          <w:sz w:val="20"/>
          <w:lang w:val="en-US"/>
        </w:rPr>
        <w:t xml:space="preserve"> Providing of a benchmarking of the university-employer relations in EU and CA countries, elaboration of a plan for relations changes and justify it according to European best practices. Report on the state of arts will be made with the results of benchmarking.</w:t>
      </w:r>
    </w:p>
    <w:p w:rsidR="003F3F69" w:rsidRDefault="003F3F69" w:rsidP="003F3F69">
      <w:pPr>
        <w:spacing w:line="276" w:lineRule="auto"/>
        <w:rPr>
          <w:sz w:val="20"/>
          <w:lang w:val="en-US"/>
        </w:rPr>
      </w:pPr>
      <w:r>
        <w:rPr>
          <w:sz w:val="20"/>
          <w:lang w:val="en-US"/>
        </w:rPr>
        <w:t xml:space="preserve">WP3. Elaboration of UENC work plan. </w:t>
      </w:r>
      <w:proofErr w:type="gramStart"/>
      <w:r>
        <w:rPr>
          <w:sz w:val="20"/>
          <w:lang w:val="en-US"/>
        </w:rPr>
        <w:t>Establishment of CA UENC Network.</w:t>
      </w:r>
      <w:proofErr w:type="gramEnd"/>
    </w:p>
    <w:p w:rsidR="002D5EAF" w:rsidRDefault="002D5EAF" w:rsidP="002D5EAF">
      <w:pPr>
        <w:spacing w:line="276" w:lineRule="auto"/>
        <w:rPr>
          <w:sz w:val="20"/>
          <w:lang w:val="en-US"/>
        </w:rPr>
      </w:pPr>
      <w:r>
        <w:rPr>
          <w:sz w:val="20"/>
          <w:lang w:val="en-US"/>
        </w:rPr>
        <w:t xml:space="preserve">WP5. Participation on </w:t>
      </w:r>
      <w:proofErr w:type="gramStart"/>
      <w:r>
        <w:rPr>
          <w:sz w:val="20"/>
          <w:lang w:val="en-US"/>
        </w:rPr>
        <w:t>conferences  with</w:t>
      </w:r>
      <w:proofErr w:type="gramEnd"/>
      <w:r>
        <w:rPr>
          <w:sz w:val="20"/>
          <w:lang w:val="en-US"/>
        </w:rPr>
        <w:t xml:space="preserve"> UAA and Ministry of Education.</w:t>
      </w:r>
    </w:p>
    <w:p w:rsidR="008645E6" w:rsidRDefault="008645E6" w:rsidP="008645E6">
      <w:pPr>
        <w:spacing w:line="276" w:lineRule="auto"/>
        <w:rPr>
          <w:sz w:val="20"/>
          <w:lang w:val="en-US"/>
        </w:rPr>
      </w:pPr>
      <w:r>
        <w:rPr>
          <w:sz w:val="20"/>
          <w:lang w:val="en-US"/>
        </w:rPr>
        <w:t xml:space="preserve">WP6. </w:t>
      </w:r>
      <w:r w:rsidRPr="001321E8">
        <w:rPr>
          <w:sz w:val="20"/>
          <w:lang w:val="en-US"/>
        </w:rPr>
        <w:t xml:space="preserve">New </w:t>
      </w:r>
      <w:proofErr w:type="gramStart"/>
      <w:r w:rsidRPr="001321E8">
        <w:rPr>
          <w:sz w:val="20"/>
          <w:lang w:val="en-US"/>
        </w:rPr>
        <w:t>employers</w:t>
      </w:r>
      <w:proofErr w:type="gramEnd"/>
      <w:r w:rsidRPr="001321E8">
        <w:rPr>
          <w:sz w:val="20"/>
          <w:lang w:val="en-US"/>
        </w:rPr>
        <w:t xml:space="preserve"> involvement by UENC</w:t>
      </w:r>
      <w:r>
        <w:rPr>
          <w:sz w:val="20"/>
          <w:lang w:val="en-US"/>
        </w:rPr>
        <w:t xml:space="preserve">, </w:t>
      </w:r>
      <w:r w:rsidRPr="001321E8">
        <w:rPr>
          <w:sz w:val="20"/>
          <w:lang w:val="en-US"/>
        </w:rPr>
        <w:t>National Job Fairs by UENC</w:t>
      </w:r>
      <w:r>
        <w:rPr>
          <w:sz w:val="20"/>
          <w:lang w:val="en-US"/>
        </w:rPr>
        <w:t>.</w:t>
      </w:r>
    </w:p>
    <w:p w:rsidR="008645E6" w:rsidRDefault="008645E6" w:rsidP="008645E6">
      <w:pPr>
        <w:spacing w:line="276" w:lineRule="auto"/>
        <w:rPr>
          <w:sz w:val="20"/>
          <w:szCs w:val="20"/>
          <w:lang w:val="en-US"/>
        </w:rPr>
      </w:pPr>
      <w:r>
        <w:rPr>
          <w:sz w:val="20"/>
          <w:lang w:val="en-US"/>
        </w:rPr>
        <w:t xml:space="preserve">WP7. </w:t>
      </w:r>
      <w:proofErr w:type="gramStart"/>
      <w:r w:rsidRPr="001321E8">
        <w:rPr>
          <w:sz w:val="20"/>
          <w:lang w:val="en-US"/>
        </w:rPr>
        <w:t>Publishing materials on project activities</w:t>
      </w:r>
      <w:r>
        <w:rPr>
          <w:sz w:val="20"/>
          <w:lang w:val="en-US"/>
        </w:rPr>
        <w:t>.</w:t>
      </w:r>
      <w:proofErr w:type="gramEnd"/>
      <w:r>
        <w:rPr>
          <w:sz w:val="20"/>
          <w:lang w:val="en-US"/>
        </w:rPr>
        <w:t xml:space="preserve"> </w:t>
      </w:r>
      <w:proofErr w:type="gramStart"/>
      <w:r w:rsidRPr="004D7B43">
        <w:rPr>
          <w:sz w:val="20"/>
          <w:szCs w:val="20"/>
          <w:lang w:val="en-US"/>
        </w:rPr>
        <w:t>Participation in annual conferences</w:t>
      </w:r>
      <w:r>
        <w:rPr>
          <w:sz w:val="20"/>
          <w:szCs w:val="20"/>
          <w:lang w:val="en-US"/>
        </w:rPr>
        <w:t>.</w:t>
      </w:r>
      <w:proofErr w:type="gramEnd"/>
    </w:p>
    <w:p w:rsidR="003F3F69" w:rsidRDefault="003F3F69" w:rsidP="003F3F69">
      <w:pPr>
        <w:spacing w:line="276" w:lineRule="auto"/>
        <w:rPr>
          <w:sz w:val="20"/>
          <w:lang w:val="en-US"/>
        </w:rPr>
      </w:pPr>
      <w:r>
        <w:rPr>
          <w:sz w:val="20"/>
          <w:szCs w:val="20"/>
          <w:lang w:val="en-US"/>
        </w:rPr>
        <w:t xml:space="preserve">WP8. </w:t>
      </w:r>
      <w:r w:rsidRPr="00FC19A1">
        <w:rPr>
          <w:sz w:val="20"/>
          <w:lang w:val="en-US"/>
        </w:rPr>
        <w:t>Analytical reports on UE relations changes</w:t>
      </w:r>
      <w:r>
        <w:rPr>
          <w:sz w:val="20"/>
          <w:lang w:val="en-US"/>
        </w:rPr>
        <w:t>.</w:t>
      </w:r>
      <w:r w:rsidRPr="00B32CC5">
        <w:t xml:space="preserve"> </w:t>
      </w:r>
      <w:proofErr w:type="gramStart"/>
      <w:r w:rsidRPr="00B32CC5">
        <w:rPr>
          <w:sz w:val="20"/>
          <w:lang w:val="en-US"/>
        </w:rPr>
        <w:t>Internal semi-annual evaluation of the project</w:t>
      </w:r>
      <w:r>
        <w:rPr>
          <w:sz w:val="20"/>
          <w:lang w:val="en-US"/>
        </w:rPr>
        <w:t>.</w:t>
      </w:r>
      <w:proofErr w:type="gramEnd"/>
    </w:p>
    <w:p w:rsidR="001D6C79" w:rsidRDefault="001D6C79" w:rsidP="001D6C79">
      <w:pPr>
        <w:rPr>
          <w:sz w:val="20"/>
          <w:lang w:val="en-US"/>
        </w:rPr>
      </w:pPr>
      <w:r>
        <w:rPr>
          <w:sz w:val="20"/>
          <w:lang w:val="en-US"/>
        </w:rPr>
        <w:lastRenderedPageBreak/>
        <w:t xml:space="preserve">WP9. </w:t>
      </w:r>
      <w:proofErr w:type="gramStart"/>
      <w:r>
        <w:rPr>
          <w:sz w:val="20"/>
          <w:lang w:val="en-US"/>
        </w:rPr>
        <w:t>Staff selection for Local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documentation keeping and analyzing.</w:t>
      </w:r>
      <w:proofErr w:type="gramEnd"/>
      <w:r w:rsidRPr="00F72D9E">
        <w:rPr>
          <w:sz w:val="20"/>
          <w:lang w:val="en-US"/>
        </w:rPr>
        <w:t xml:space="preserve"> Quarterly progress reports provision.</w:t>
      </w:r>
      <w:r>
        <w:rPr>
          <w:sz w:val="20"/>
          <w:lang w:val="en-US"/>
        </w:rPr>
        <w:t xml:space="preserve"> </w:t>
      </w:r>
      <w:proofErr w:type="gramStart"/>
      <w:r>
        <w:rPr>
          <w:sz w:val="20"/>
          <w:lang w:val="en-US"/>
        </w:rPr>
        <w:t>Participation in coordination meetings.</w:t>
      </w:r>
      <w:proofErr w:type="gramEnd"/>
      <w:r>
        <w:rPr>
          <w:sz w:val="20"/>
          <w:lang w:val="en-US"/>
        </w:rPr>
        <w:t xml:space="preserve"> </w:t>
      </w:r>
    </w:p>
    <w:p w:rsidR="003F3F69" w:rsidRDefault="003F3F69" w:rsidP="003F3F69">
      <w:pPr>
        <w:rPr>
          <w:sz w:val="20"/>
          <w:lang w:val="en-US"/>
        </w:rPr>
      </w:pPr>
    </w:p>
    <w:p w:rsidR="003F3F69" w:rsidRDefault="003F3F69" w:rsidP="003F3F69">
      <w:pPr>
        <w:rPr>
          <w:sz w:val="20"/>
          <w:lang w:val="en-US"/>
        </w:rPr>
      </w:pPr>
    </w:p>
    <w:p w:rsidR="002D5EAF" w:rsidRDefault="002D5EAF" w:rsidP="003F3F69">
      <w:pPr>
        <w:rPr>
          <w:sz w:val="20"/>
          <w:lang w:val="en-US"/>
        </w:rPr>
      </w:pPr>
    </w:p>
    <w:p w:rsidR="003F3F69" w:rsidRDefault="003F3F69" w:rsidP="003F3F69">
      <w:pPr>
        <w:rPr>
          <w:sz w:val="20"/>
          <w:lang w:val="en-US"/>
        </w:rPr>
      </w:pPr>
      <w:r>
        <w:rPr>
          <w:sz w:val="20"/>
          <w:lang w:val="en-US"/>
        </w:rPr>
        <w:t>Partner 21</w:t>
      </w:r>
    </w:p>
    <w:p w:rsidR="003F3F69" w:rsidRDefault="003F3F69" w:rsidP="003F3F69">
      <w:pPr>
        <w:spacing w:line="276" w:lineRule="auto"/>
        <w:rPr>
          <w:sz w:val="20"/>
          <w:lang w:val="en-US"/>
        </w:rPr>
      </w:pPr>
      <w:r>
        <w:rPr>
          <w:sz w:val="20"/>
          <w:lang w:val="en-US"/>
        </w:rPr>
        <w:t xml:space="preserve">WP1.  </w:t>
      </w:r>
      <w:proofErr w:type="gramStart"/>
      <w:r>
        <w:rPr>
          <w:sz w:val="20"/>
          <w:lang w:val="en-US"/>
        </w:rPr>
        <w:t>Participation in kick-off meeting.</w:t>
      </w:r>
      <w:proofErr w:type="gramEnd"/>
      <w:r>
        <w:rPr>
          <w:sz w:val="20"/>
          <w:lang w:val="en-US"/>
        </w:rPr>
        <w:t xml:space="preserve"> </w:t>
      </w:r>
      <w:proofErr w:type="gramStart"/>
      <w:r w:rsidRPr="00D55892">
        <w:rPr>
          <w:sz w:val="20"/>
          <w:lang w:val="en-US"/>
        </w:rPr>
        <w:t>Establish</w:t>
      </w:r>
      <w:r>
        <w:rPr>
          <w:sz w:val="20"/>
          <w:lang w:val="en-US"/>
        </w:rPr>
        <w:t>ment of</w:t>
      </w:r>
      <w:r w:rsidRPr="00D55892">
        <w:rPr>
          <w:sz w:val="20"/>
          <w:lang w:val="en-US"/>
        </w:rPr>
        <w:t xml:space="preserve"> the department on relations with employers (RED).</w:t>
      </w:r>
      <w:proofErr w:type="gramEnd"/>
      <w:r>
        <w:rPr>
          <w:sz w:val="20"/>
          <w:lang w:val="en-US"/>
        </w:rPr>
        <w:t xml:space="preserve"> </w:t>
      </w:r>
      <w:proofErr w:type="gramStart"/>
      <w:r w:rsidRPr="006E326F">
        <w:rPr>
          <w:sz w:val="20"/>
          <w:lang w:val="en-US"/>
        </w:rPr>
        <w:t>Preparation of the participating organizations list, drawing a list of criteria for the employability system (ES) analysis.</w:t>
      </w:r>
      <w:proofErr w:type="gramEnd"/>
      <w:r w:rsidRPr="006E326F">
        <w:rPr>
          <w:sz w:val="20"/>
          <w:lang w:val="en-US"/>
        </w:rPr>
        <w:t xml:space="preserve"> Providing of a benchmarking of the university-employer relations in EU and CA countries, elaboration of a plan for relations changes and justify it according to European best practices. Report on the state of arts will be made with the results of benchmarking.</w:t>
      </w:r>
    </w:p>
    <w:p w:rsidR="003F3F69" w:rsidRDefault="003F3F69" w:rsidP="003F3F69">
      <w:pPr>
        <w:spacing w:line="276" w:lineRule="auto"/>
        <w:rPr>
          <w:sz w:val="20"/>
          <w:lang w:val="en-US"/>
        </w:rPr>
      </w:pPr>
      <w:r>
        <w:rPr>
          <w:sz w:val="20"/>
          <w:lang w:val="en-US"/>
        </w:rPr>
        <w:t xml:space="preserve">WP2. </w:t>
      </w:r>
      <w:proofErr w:type="gramStart"/>
      <w:r>
        <w:rPr>
          <w:sz w:val="20"/>
          <w:lang w:val="en-US"/>
        </w:rPr>
        <w:t>Elaboration of guidelines for UENCs.</w:t>
      </w:r>
      <w:proofErr w:type="gramEnd"/>
      <w:r>
        <w:rPr>
          <w:sz w:val="20"/>
          <w:lang w:val="en-US"/>
        </w:rPr>
        <w:t xml:space="preserve"> </w:t>
      </w:r>
      <w:proofErr w:type="gramStart"/>
      <w:r>
        <w:rPr>
          <w:sz w:val="20"/>
          <w:lang w:val="en-US"/>
        </w:rPr>
        <w:t>Participation in workshop.</w:t>
      </w:r>
      <w:proofErr w:type="gramEnd"/>
      <w:r>
        <w:rPr>
          <w:sz w:val="20"/>
          <w:lang w:val="en-US"/>
        </w:rPr>
        <w:t xml:space="preserve"> </w:t>
      </w:r>
    </w:p>
    <w:p w:rsidR="002D5EAF" w:rsidRDefault="002D5EAF" w:rsidP="002D5EAF">
      <w:pPr>
        <w:spacing w:line="276" w:lineRule="auto"/>
        <w:rPr>
          <w:sz w:val="20"/>
          <w:lang w:val="en-US"/>
        </w:rPr>
      </w:pPr>
      <w:r>
        <w:rPr>
          <w:sz w:val="20"/>
          <w:lang w:val="en-US"/>
        </w:rPr>
        <w:t xml:space="preserve">WP5. Participation on </w:t>
      </w:r>
      <w:proofErr w:type="gramStart"/>
      <w:r>
        <w:rPr>
          <w:sz w:val="20"/>
          <w:lang w:val="en-US"/>
        </w:rPr>
        <w:t>conferences  with</w:t>
      </w:r>
      <w:proofErr w:type="gramEnd"/>
      <w:r>
        <w:rPr>
          <w:sz w:val="20"/>
          <w:lang w:val="en-US"/>
        </w:rPr>
        <w:t xml:space="preserve"> UAA and Ministry of Education.</w:t>
      </w:r>
    </w:p>
    <w:p w:rsidR="008645E6" w:rsidRDefault="008645E6" w:rsidP="008645E6">
      <w:pPr>
        <w:spacing w:line="276" w:lineRule="auto"/>
        <w:rPr>
          <w:sz w:val="20"/>
          <w:lang w:val="en-US"/>
        </w:rPr>
      </w:pPr>
      <w:r>
        <w:rPr>
          <w:sz w:val="20"/>
          <w:lang w:val="en-US"/>
        </w:rPr>
        <w:t xml:space="preserve">WP6. </w:t>
      </w:r>
      <w:r w:rsidRPr="001321E8">
        <w:rPr>
          <w:sz w:val="20"/>
          <w:lang w:val="en-US"/>
        </w:rPr>
        <w:t xml:space="preserve">New </w:t>
      </w:r>
      <w:proofErr w:type="gramStart"/>
      <w:r w:rsidRPr="001321E8">
        <w:rPr>
          <w:sz w:val="20"/>
          <w:lang w:val="en-US"/>
        </w:rPr>
        <w:t>employers</w:t>
      </w:r>
      <w:proofErr w:type="gramEnd"/>
      <w:r w:rsidRPr="001321E8">
        <w:rPr>
          <w:sz w:val="20"/>
          <w:lang w:val="en-US"/>
        </w:rPr>
        <w:t xml:space="preserve"> involvement by UENC</w:t>
      </w:r>
      <w:r>
        <w:rPr>
          <w:sz w:val="20"/>
          <w:lang w:val="en-US"/>
        </w:rPr>
        <w:t xml:space="preserve">, </w:t>
      </w:r>
      <w:r w:rsidRPr="001321E8">
        <w:rPr>
          <w:sz w:val="20"/>
          <w:lang w:val="en-US"/>
        </w:rPr>
        <w:t>National Job Fairs by UENC</w:t>
      </w:r>
      <w:r>
        <w:rPr>
          <w:sz w:val="20"/>
          <w:lang w:val="en-US"/>
        </w:rPr>
        <w:t>.</w:t>
      </w:r>
    </w:p>
    <w:p w:rsidR="003F3F69" w:rsidRDefault="003F3F69" w:rsidP="003F3F69">
      <w:pPr>
        <w:spacing w:line="276" w:lineRule="auto"/>
        <w:rPr>
          <w:sz w:val="20"/>
          <w:szCs w:val="20"/>
          <w:lang w:val="en-US"/>
        </w:rPr>
      </w:pPr>
      <w:r>
        <w:rPr>
          <w:sz w:val="20"/>
          <w:lang w:val="en-US"/>
        </w:rPr>
        <w:t xml:space="preserve">WP7. </w:t>
      </w:r>
      <w:proofErr w:type="gramStart"/>
      <w:r w:rsidRPr="004D7B43">
        <w:rPr>
          <w:sz w:val="20"/>
          <w:szCs w:val="20"/>
          <w:lang w:val="en-US"/>
        </w:rPr>
        <w:t>Participation in annual conferences</w:t>
      </w:r>
      <w:r>
        <w:rPr>
          <w:sz w:val="20"/>
          <w:szCs w:val="20"/>
          <w:lang w:val="en-US"/>
        </w:rPr>
        <w:t>.</w:t>
      </w:r>
      <w:proofErr w:type="gramEnd"/>
    </w:p>
    <w:p w:rsidR="001D6C79" w:rsidRDefault="001D6C79" w:rsidP="001D6C79">
      <w:pPr>
        <w:rPr>
          <w:sz w:val="20"/>
          <w:lang w:val="en-US"/>
        </w:rPr>
      </w:pPr>
      <w:r>
        <w:rPr>
          <w:sz w:val="20"/>
          <w:lang w:val="en-US"/>
        </w:rPr>
        <w:t xml:space="preserve">WP9. </w:t>
      </w:r>
      <w:proofErr w:type="gramStart"/>
      <w:r>
        <w:rPr>
          <w:sz w:val="20"/>
          <w:lang w:val="en-US"/>
        </w:rPr>
        <w:t>Staff selection for Local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documentation keeping and analyzing.</w:t>
      </w:r>
      <w:proofErr w:type="gramEnd"/>
      <w:r w:rsidRPr="00F72D9E">
        <w:rPr>
          <w:sz w:val="20"/>
          <w:lang w:val="en-US"/>
        </w:rPr>
        <w:t xml:space="preserve"> </w:t>
      </w:r>
      <w:proofErr w:type="gramStart"/>
      <w:r>
        <w:rPr>
          <w:sz w:val="20"/>
          <w:lang w:val="en-US"/>
        </w:rPr>
        <w:t>Participation in coordination meetings.</w:t>
      </w:r>
      <w:proofErr w:type="gramEnd"/>
      <w:r>
        <w:rPr>
          <w:sz w:val="20"/>
          <w:lang w:val="en-US"/>
        </w:rPr>
        <w:t xml:space="preserve"> </w:t>
      </w:r>
    </w:p>
    <w:p w:rsidR="003F3F69" w:rsidRDefault="003F3F69" w:rsidP="003F3F69">
      <w:pPr>
        <w:rPr>
          <w:sz w:val="20"/>
          <w:lang w:val="en-US"/>
        </w:rPr>
      </w:pPr>
    </w:p>
    <w:p w:rsidR="003F3F69" w:rsidRDefault="003F3F69" w:rsidP="003F3F69">
      <w:pPr>
        <w:rPr>
          <w:sz w:val="20"/>
          <w:lang w:val="en-US"/>
        </w:rPr>
      </w:pPr>
    </w:p>
    <w:p w:rsidR="003F3F69" w:rsidRDefault="003F3F69" w:rsidP="003F3F69">
      <w:pPr>
        <w:rPr>
          <w:sz w:val="20"/>
          <w:lang w:val="en-US"/>
        </w:rPr>
      </w:pPr>
    </w:p>
    <w:p w:rsidR="003F3F69" w:rsidRDefault="003F3F69" w:rsidP="003F3F69">
      <w:pPr>
        <w:rPr>
          <w:sz w:val="20"/>
          <w:lang w:val="en-US"/>
        </w:rPr>
      </w:pPr>
      <w:r>
        <w:rPr>
          <w:sz w:val="20"/>
          <w:lang w:val="en-US"/>
        </w:rPr>
        <w:t>Partner 22</w:t>
      </w:r>
    </w:p>
    <w:p w:rsidR="003F3F69" w:rsidRDefault="003F3F69" w:rsidP="003F3F69">
      <w:pPr>
        <w:spacing w:line="276" w:lineRule="auto"/>
        <w:rPr>
          <w:sz w:val="20"/>
          <w:lang w:val="en-US"/>
        </w:rPr>
      </w:pPr>
      <w:r>
        <w:rPr>
          <w:sz w:val="20"/>
          <w:lang w:val="en-US"/>
        </w:rPr>
        <w:t xml:space="preserve">WP1.  </w:t>
      </w:r>
      <w:proofErr w:type="gramStart"/>
      <w:r>
        <w:rPr>
          <w:sz w:val="20"/>
          <w:lang w:val="en-US"/>
        </w:rPr>
        <w:t>Participation in kick-off meeting.</w:t>
      </w:r>
      <w:proofErr w:type="gramEnd"/>
      <w:r>
        <w:rPr>
          <w:sz w:val="20"/>
          <w:lang w:val="en-US"/>
        </w:rPr>
        <w:t xml:space="preserve"> </w:t>
      </w:r>
      <w:proofErr w:type="gramStart"/>
      <w:r w:rsidRPr="00D55892">
        <w:rPr>
          <w:sz w:val="20"/>
          <w:lang w:val="en-US"/>
        </w:rPr>
        <w:t>Establish</w:t>
      </w:r>
      <w:r>
        <w:rPr>
          <w:sz w:val="20"/>
          <w:lang w:val="en-US"/>
        </w:rPr>
        <w:t>ment of</w:t>
      </w:r>
      <w:r w:rsidRPr="00D55892">
        <w:rPr>
          <w:sz w:val="20"/>
          <w:lang w:val="en-US"/>
        </w:rPr>
        <w:t xml:space="preserve"> the department on relations with employers (RED).</w:t>
      </w:r>
      <w:proofErr w:type="gramEnd"/>
      <w:r>
        <w:rPr>
          <w:sz w:val="20"/>
          <w:lang w:val="en-US"/>
        </w:rPr>
        <w:t xml:space="preserve"> </w:t>
      </w:r>
      <w:proofErr w:type="gramStart"/>
      <w:r w:rsidRPr="006E326F">
        <w:rPr>
          <w:sz w:val="20"/>
          <w:lang w:val="en-US"/>
        </w:rPr>
        <w:t>Preparation of the participating organizations list, drawing a list of criteria for the employability system (ES) analysis.</w:t>
      </w:r>
      <w:proofErr w:type="gramEnd"/>
      <w:r w:rsidRPr="006E326F">
        <w:rPr>
          <w:sz w:val="20"/>
          <w:lang w:val="en-US"/>
        </w:rPr>
        <w:t xml:space="preserve"> Providing of a benchmarking of the university-employer relations in EU and CA countries, elaboration of a plan for relations changes and justify it according to European best practices. Report on the state of arts will be made with the results of benchmarking.</w:t>
      </w:r>
    </w:p>
    <w:p w:rsidR="003F3F69" w:rsidRDefault="003F3F69" w:rsidP="003F3F69">
      <w:pPr>
        <w:spacing w:line="276" w:lineRule="auto"/>
        <w:rPr>
          <w:sz w:val="20"/>
          <w:lang w:val="en-US"/>
        </w:rPr>
      </w:pPr>
      <w:r>
        <w:rPr>
          <w:sz w:val="20"/>
          <w:lang w:val="en-US"/>
        </w:rPr>
        <w:t xml:space="preserve">WP3. Elaboration of UENC work plan. </w:t>
      </w:r>
      <w:proofErr w:type="gramStart"/>
      <w:r>
        <w:rPr>
          <w:sz w:val="20"/>
          <w:lang w:val="en-US"/>
        </w:rPr>
        <w:t>Establishment of CA UENC Network.</w:t>
      </w:r>
      <w:proofErr w:type="gramEnd"/>
    </w:p>
    <w:p w:rsidR="003F3F69" w:rsidRDefault="003F3F69" w:rsidP="003F3F69">
      <w:pPr>
        <w:spacing w:line="276" w:lineRule="auto"/>
        <w:rPr>
          <w:sz w:val="20"/>
          <w:lang w:val="en-US"/>
        </w:rPr>
      </w:pPr>
      <w:r>
        <w:rPr>
          <w:sz w:val="20"/>
          <w:lang w:val="en-US"/>
        </w:rPr>
        <w:t xml:space="preserve">WP5. Organizing and holding </w:t>
      </w:r>
      <w:proofErr w:type="gramStart"/>
      <w:r>
        <w:rPr>
          <w:sz w:val="20"/>
          <w:lang w:val="en-US"/>
        </w:rPr>
        <w:t>conferences  with</w:t>
      </w:r>
      <w:proofErr w:type="gramEnd"/>
      <w:r>
        <w:rPr>
          <w:sz w:val="20"/>
          <w:lang w:val="en-US"/>
        </w:rPr>
        <w:t xml:space="preserve"> UAA and Ministry of Education.</w:t>
      </w:r>
    </w:p>
    <w:p w:rsidR="003F3F69" w:rsidRDefault="003F3F69" w:rsidP="003F3F69">
      <w:pPr>
        <w:spacing w:line="276" w:lineRule="auto"/>
        <w:rPr>
          <w:sz w:val="20"/>
          <w:lang w:val="en-US"/>
        </w:rPr>
      </w:pPr>
      <w:r>
        <w:rPr>
          <w:sz w:val="20"/>
          <w:lang w:val="en-US"/>
        </w:rPr>
        <w:t xml:space="preserve">WP6. </w:t>
      </w:r>
      <w:r w:rsidRPr="001321E8">
        <w:rPr>
          <w:sz w:val="20"/>
          <w:lang w:val="en-US"/>
        </w:rPr>
        <w:t xml:space="preserve">New </w:t>
      </w:r>
      <w:proofErr w:type="gramStart"/>
      <w:r w:rsidRPr="001321E8">
        <w:rPr>
          <w:sz w:val="20"/>
          <w:lang w:val="en-US"/>
        </w:rPr>
        <w:t>employers</w:t>
      </w:r>
      <w:proofErr w:type="gramEnd"/>
      <w:r w:rsidRPr="001321E8">
        <w:rPr>
          <w:sz w:val="20"/>
          <w:lang w:val="en-US"/>
        </w:rPr>
        <w:t xml:space="preserve"> involvement by UENC</w:t>
      </w:r>
      <w:r>
        <w:rPr>
          <w:sz w:val="20"/>
          <w:lang w:val="en-US"/>
        </w:rPr>
        <w:t xml:space="preserve">, </w:t>
      </w:r>
      <w:r w:rsidRPr="001321E8">
        <w:rPr>
          <w:sz w:val="20"/>
          <w:lang w:val="en-US"/>
        </w:rPr>
        <w:t>National Job Fairs by UENC</w:t>
      </w:r>
      <w:r>
        <w:rPr>
          <w:sz w:val="20"/>
          <w:lang w:val="en-US"/>
        </w:rPr>
        <w:t>.</w:t>
      </w:r>
    </w:p>
    <w:p w:rsidR="003F3F69" w:rsidRDefault="003F3F69" w:rsidP="003F3F69">
      <w:pPr>
        <w:spacing w:line="276" w:lineRule="auto"/>
        <w:rPr>
          <w:sz w:val="20"/>
          <w:szCs w:val="20"/>
          <w:lang w:val="en-US"/>
        </w:rPr>
      </w:pPr>
      <w:r>
        <w:rPr>
          <w:sz w:val="20"/>
          <w:lang w:val="en-US"/>
        </w:rPr>
        <w:t xml:space="preserve">WP7. </w:t>
      </w:r>
      <w:proofErr w:type="gramStart"/>
      <w:r w:rsidRPr="004D7B43">
        <w:rPr>
          <w:sz w:val="20"/>
          <w:szCs w:val="20"/>
          <w:lang w:val="en-US"/>
        </w:rPr>
        <w:t>Participation in annual conferences</w:t>
      </w:r>
      <w:r>
        <w:rPr>
          <w:sz w:val="20"/>
          <w:szCs w:val="20"/>
          <w:lang w:val="en-US"/>
        </w:rPr>
        <w:t>.</w:t>
      </w:r>
      <w:proofErr w:type="gramEnd"/>
    </w:p>
    <w:p w:rsidR="003F3F69" w:rsidRDefault="003F3F69" w:rsidP="003F3F69">
      <w:pPr>
        <w:spacing w:line="276" w:lineRule="auto"/>
        <w:rPr>
          <w:sz w:val="20"/>
          <w:lang w:val="en-US"/>
        </w:rPr>
      </w:pPr>
      <w:r>
        <w:rPr>
          <w:sz w:val="20"/>
          <w:szCs w:val="20"/>
          <w:lang w:val="en-US"/>
        </w:rPr>
        <w:t xml:space="preserve">WP8. </w:t>
      </w:r>
      <w:r w:rsidRPr="00FC19A1">
        <w:rPr>
          <w:sz w:val="20"/>
          <w:lang w:val="en-US"/>
        </w:rPr>
        <w:t>Analytical reports on UE relations changes</w:t>
      </w:r>
      <w:r>
        <w:rPr>
          <w:sz w:val="20"/>
          <w:lang w:val="en-US"/>
        </w:rPr>
        <w:t>.</w:t>
      </w:r>
      <w:r w:rsidRPr="00B32CC5">
        <w:t xml:space="preserve"> </w:t>
      </w:r>
    </w:p>
    <w:p w:rsidR="001D6C79" w:rsidRDefault="001D6C79" w:rsidP="001D6C79">
      <w:pPr>
        <w:rPr>
          <w:sz w:val="20"/>
          <w:lang w:val="en-US"/>
        </w:rPr>
      </w:pPr>
      <w:r>
        <w:rPr>
          <w:sz w:val="20"/>
          <w:lang w:val="en-US"/>
        </w:rPr>
        <w:t xml:space="preserve">WP9. </w:t>
      </w:r>
      <w:proofErr w:type="gramStart"/>
      <w:r>
        <w:rPr>
          <w:sz w:val="20"/>
          <w:lang w:val="en-US"/>
        </w:rPr>
        <w:t>Staff selection for Local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documentation keeping and analyzing.</w:t>
      </w:r>
      <w:proofErr w:type="gramEnd"/>
      <w:r w:rsidRPr="00F72D9E">
        <w:rPr>
          <w:sz w:val="20"/>
          <w:lang w:val="en-US"/>
        </w:rPr>
        <w:t xml:space="preserve"> </w:t>
      </w:r>
      <w:proofErr w:type="gramStart"/>
      <w:r>
        <w:rPr>
          <w:sz w:val="20"/>
          <w:lang w:val="en-US"/>
        </w:rPr>
        <w:t>Participation in coordination meetings.</w:t>
      </w:r>
      <w:proofErr w:type="gramEnd"/>
      <w:r>
        <w:rPr>
          <w:sz w:val="20"/>
          <w:lang w:val="en-US"/>
        </w:rPr>
        <w:t xml:space="preserve"> </w:t>
      </w:r>
    </w:p>
    <w:p w:rsidR="003F3F69" w:rsidRDefault="003F3F69" w:rsidP="003F3F69">
      <w:pPr>
        <w:rPr>
          <w:sz w:val="20"/>
          <w:lang w:val="en-US"/>
        </w:rPr>
      </w:pPr>
    </w:p>
    <w:p w:rsidR="003F3F69" w:rsidRDefault="003F3F69" w:rsidP="003F3F69">
      <w:pPr>
        <w:rPr>
          <w:sz w:val="20"/>
          <w:lang w:val="en-US"/>
        </w:rPr>
      </w:pPr>
    </w:p>
    <w:p w:rsidR="003F3F69" w:rsidRDefault="003F3F69" w:rsidP="003F3F69">
      <w:pPr>
        <w:rPr>
          <w:sz w:val="20"/>
          <w:lang w:val="en-US"/>
        </w:rPr>
      </w:pPr>
    </w:p>
    <w:p w:rsidR="003F3F69" w:rsidRDefault="003F3F69" w:rsidP="003F3F69">
      <w:pPr>
        <w:rPr>
          <w:sz w:val="20"/>
          <w:lang w:val="en-US"/>
        </w:rPr>
      </w:pPr>
      <w:r>
        <w:rPr>
          <w:sz w:val="20"/>
          <w:lang w:val="en-US"/>
        </w:rPr>
        <w:t>Partner 23</w:t>
      </w:r>
    </w:p>
    <w:p w:rsidR="003F3F69" w:rsidRDefault="003F3F69" w:rsidP="003F3F69">
      <w:pPr>
        <w:spacing w:line="276" w:lineRule="auto"/>
        <w:rPr>
          <w:sz w:val="20"/>
          <w:lang w:val="en-US"/>
        </w:rPr>
      </w:pPr>
      <w:r>
        <w:rPr>
          <w:sz w:val="20"/>
          <w:lang w:val="en-US"/>
        </w:rPr>
        <w:t xml:space="preserve">WP1.  </w:t>
      </w:r>
      <w:proofErr w:type="gramStart"/>
      <w:r>
        <w:rPr>
          <w:sz w:val="20"/>
          <w:lang w:val="en-US"/>
        </w:rPr>
        <w:t>Participation in kick-off meeting.</w:t>
      </w:r>
      <w:proofErr w:type="gramEnd"/>
      <w:r>
        <w:rPr>
          <w:sz w:val="20"/>
          <w:lang w:val="en-US"/>
        </w:rPr>
        <w:t xml:space="preserve"> </w:t>
      </w:r>
      <w:proofErr w:type="gramStart"/>
      <w:r w:rsidRPr="00D55892">
        <w:rPr>
          <w:sz w:val="20"/>
          <w:lang w:val="en-US"/>
        </w:rPr>
        <w:t>Establish</w:t>
      </w:r>
      <w:r>
        <w:rPr>
          <w:sz w:val="20"/>
          <w:lang w:val="en-US"/>
        </w:rPr>
        <w:t>ment of</w:t>
      </w:r>
      <w:r w:rsidRPr="00D55892">
        <w:rPr>
          <w:sz w:val="20"/>
          <w:lang w:val="en-US"/>
        </w:rPr>
        <w:t xml:space="preserve"> the department on relations with employers (RED).</w:t>
      </w:r>
      <w:proofErr w:type="gramEnd"/>
      <w:r>
        <w:rPr>
          <w:sz w:val="20"/>
          <w:lang w:val="en-US"/>
        </w:rPr>
        <w:t xml:space="preserve"> </w:t>
      </w:r>
      <w:proofErr w:type="gramStart"/>
      <w:r w:rsidRPr="006E326F">
        <w:rPr>
          <w:sz w:val="20"/>
          <w:lang w:val="en-US"/>
        </w:rPr>
        <w:t>Preparation of the participating organizations list, drawing a list of criteria for the employability system (ES) analysis.</w:t>
      </w:r>
      <w:proofErr w:type="gramEnd"/>
      <w:r w:rsidRPr="006E326F">
        <w:rPr>
          <w:sz w:val="20"/>
          <w:lang w:val="en-US"/>
        </w:rPr>
        <w:t xml:space="preserve"> Providing of a benchmarking of the university-employer relations in EU and CA countries, elaboration of a plan for relations changes and justify it according to European best practices. Report on the state of arts will be made with the results of benchmarking.</w:t>
      </w:r>
    </w:p>
    <w:p w:rsidR="003F3F69" w:rsidRDefault="003F3F69" w:rsidP="003F3F69">
      <w:pPr>
        <w:spacing w:line="276" w:lineRule="auto"/>
        <w:rPr>
          <w:sz w:val="20"/>
          <w:lang w:val="en-US"/>
        </w:rPr>
      </w:pPr>
      <w:r>
        <w:rPr>
          <w:sz w:val="20"/>
          <w:lang w:val="en-US"/>
        </w:rPr>
        <w:t xml:space="preserve">WP3. Elaboration of UENC work plan. </w:t>
      </w:r>
      <w:proofErr w:type="gramStart"/>
      <w:r>
        <w:rPr>
          <w:sz w:val="20"/>
          <w:lang w:val="en-US"/>
        </w:rPr>
        <w:t>Establishment of CA UENC Network.</w:t>
      </w:r>
      <w:proofErr w:type="gramEnd"/>
    </w:p>
    <w:p w:rsidR="002D5EAF" w:rsidRDefault="002D5EAF" w:rsidP="002D5EAF">
      <w:pPr>
        <w:spacing w:line="276" w:lineRule="auto"/>
        <w:rPr>
          <w:sz w:val="20"/>
          <w:lang w:val="en-US"/>
        </w:rPr>
      </w:pPr>
      <w:r>
        <w:rPr>
          <w:sz w:val="20"/>
          <w:lang w:val="en-US"/>
        </w:rPr>
        <w:t xml:space="preserve">WP5. Participation on </w:t>
      </w:r>
      <w:proofErr w:type="gramStart"/>
      <w:r>
        <w:rPr>
          <w:sz w:val="20"/>
          <w:lang w:val="en-US"/>
        </w:rPr>
        <w:t>conferences  with</w:t>
      </w:r>
      <w:proofErr w:type="gramEnd"/>
      <w:r>
        <w:rPr>
          <w:sz w:val="20"/>
          <w:lang w:val="en-US"/>
        </w:rPr>
        <w:t xml:space="preserve"> UAA and Ministry of Education.</w:t>
      </w:r>
    </w:p>
    <w:p w:rsidR="003F3F69" w:rsidRDefault="003F3F69" w:rsidP="003F3F69">
      <w:pPr>
        <w:spacing w:line="276" w:lineRule="auto"/>
        <w:rPr>
          <w:sz w:val="20"/>
          <w:lang w:val="en-US"/>
        </w:rPr>
      </w:pPr>
      <w:r>
        <w:rPr>
          <w:sz w:val="20"/>
          <w:lang w:val="en-US"/>
        </w:rPr>
        <w:t xml:space="preserve">WP6. </w:t>
      </w:r>
      <w:r w:rsidRPr="001321E8">
        <w:rPr>
          <w:sz w:val="20"/>
          <w:lang w:val="en-US"/>
        </w:rPr>
        <w:t xml:space="preserve">New </w:t>
      </w:r>
      <w:proofErr w:type="gramStart"/>
      <w:r w:rsidRPr="001321E8">
        <w:rPr>
          <w:sz w:val="20"/>
          <w:lang w:val="en-US"/>
        </w:rPr>
        <w:t>employers</w:t>
      </w:r>
      <w:proofErr w:type="gramEnd"/>
      <w:r w:rsidRPr="001321E8">
        <w:rPr>
          <w:sz w:val="20"/>
          <w:lang w:val="en-US"/>
        </w:rPr>
        <w:t xml:space="preserve"> involvement by UENC</w:t>
      </w:r>
      <w:r>
        <w:rPr>
          <w:sz w:val="20"/>
          <w:lang w:val="en-US"/>
        </w:rPr>
        <w:t xml:space="preserve">, </w:t>
      </w:r>
      <w:r w:rsidRPr="001321E8">
        <w:rPr>
          <w:sz w:val="20"/>
          <w:lang w:val="en-US"/>
        </w:rPr>
        <w:t>National Job Fairs by UENC</w:t>
      </w:r>
      <w:r>
        <w:rPr>
          <w:sz w:val="20"/>
          <w:lang w:val="en-US"/>
        </w:rPr>
        <w:t>.</w:t>
      </w:r>
    </w:p>
    <w:p w:rsidR="008645E6" w:rsidRDefault="008645E6" w:rsidP="008645E6">
      <w:pPr>
        <w:spacing w:line="276" w:lineRule="auto"/>
        <w:rPr>
          <w:sz w:val="20"/>
          <w:szCs w:val="20"/>
          <w:lang w:val="en-US"/>
        </w:rPr>
      </w:pPr>
      <w:r>
        <w:rPr>
          <w:sz w:val="20"/>
          <w:lang w:val="en-US"/>
        </w:rPr>
        <w:t xml:space="preserve">WP7. </w:t>
      </w:r>
      <w:proofErr w:type="gramStart"/>
      <w:r w:rsidRPr="001321E8">
        <w:rPr>
          <w:sz w:val="20"/>
          <w:lang w:val="en-US"/>
        </w:rPr>
        <w:t>Publishing materials on project activities</w:t>
      </w:r>
      <w:r>
        <w:rPr>
          <w:sz w:val="20"/>
          <w:lang w:val="en-US"/>
        </w:rPr>
        <w:t>.</w:t>
      </w:r>
      <w:proofErr w:type="gramEnd"/>
      <w:r>
        <w:rPr>
          <w:sz w:val="20"/>
          <w:lang w:val="en-US"/>
        </w:rPr>
        <w:t xml:space="preserve"> </w:t>
      </w:r>
      <w:proofErr w:type="gramStart"/>
      <w:r w:rsidRPr="004D7B43">
        <w:rPr>
          <w:sz w:val="20"/>
          <w:szCs w:val="20"/>
          <w:lang w:val="en-US"/>
        </w:rPr>
        <w:t>Participation in annual conferences</w:t>
      </w:r>
      <w:r>
        <w:rPr>
          <w:sz w:val="20"/>
          <w:szCs w:val="20"/>
          <w:lang w:val="en-US"/>
        </w:rPr>
        <w:t>.</w:t>
      </w:r>
      <w:proofErr w:type="gramEnd"/>
    </w:p>
    <w:p w:rsidR="001D6C79" w:rsidRDefault="001D6C79" w:rsidP="001D6C79">
      <w:pPr>
        <w:rPr>
          <w:sz w:val="20"/>
          <w:lang w:val="en-US"/>
        </w:rPr>
      </w:pPr>
      <w:r>
        <w:rPr>
          <w:sz w:val="20"/>
          <w:lang w:val="en-US"/>
        </w:rPr>
        <w:t xml:space="preserve">WP9. </w:t>
      </w:r>
      <w:proofErr w:type="gramStart"/>
      <w:r>
        <w:rPr>
          <w:sz w:val="20"/>
          <w:lang w:val="en-US"/>
        </w:rPr>
        <w:t>Staff selection for Local Project’s Management Group</w:t>
      </w:r>
      <w:r w:rsidRPr="00AF485C">
        <w:rPr>
          <w:sz w:val="20"/>
          <w:szCs w:val="20"/>
          <w:lang w:val="en-US"/>
        </w:rPr>
        <w:t>.</w:t>
      </w:r>
      <w:proofErr w:type="gramEnd"/>
      <w:r w:rsidRPr="00AF485C">
        <w:rPr>
          <w:sz w:val="20"/>
          <w:szCs w:val="20"/>
          <w:lang w:val="en-US"/>
        </w:rPr>
        <w:t xml:space="preserve"> </w:t>
      </w:r>
      <w:r w:rsidRPr="00F72D9E">
        <w:rPr>
          <w:sz w:val="20"/>
          <w:lang w:val="en-US"/>
        </w:rPr>
        <w:t xml:space="preserve"> </w:t>
      </w:r>
      <w:proofErr w:type="gramStart"/>
      <w:r>
        <w:rPr>
          <w:sz w:val="20"/>
          <w:lang w:val="en-US"/>
        </w:rPr>
        <w:t>Day-to-day management of the project.</w:t>
      </w:r>
      <w:proofErr w:type="gramEnd"/>
      <w:r>
        <w:rPr>
          <w:sz w:val="20"/>
          <w:lang w:val="en-US"/>
        </w:rPr>
        <w:t xml:space="preserve"> </w:t>
      </w:r>
      <w:proofErr w:type="gramStart"/>
      <w:r w:rsidRPr="00F72D9E">
        <w:rPr>
          <w:sz w:val="20"/>
          <w:lang w:val="en-US"/>
        </w:rPr>
        <w:t>Project documentation keeping and analyzing.</w:t>
      </w:r>
      <w:proofErr w:type="gramEnd"/>
      <w:r w:rsidRPr="00F72D9E">
        <w:rPr>
          <w:sz w:val="20"/>
          <w:lang w:val="en-US"/>
        </w:rPr>
        <w:t xml:space="preserve"> Quarterly progress reports provision.</w:t>
      </w:r>
      <w:r>
        <w:rPr>
          <w:sz w:val="20"/>
          <w:lang w:val="en-US"/>
        </w:rPr>
        <w:t xml:space="preserve"> </w:t>
      </w:r>
      <w:proofErr w:type="gramStart"/>
      <w:r>
        <w:rPr>
          <w:sz w:val="20"/>
          <w:lang w:val="en-US"/>
        </w:rPr>
        <w:t>Participation in coordination meetings.</w:t>
      </w:r>
      <w:proofErr w:type="gramEnd"/>
      <w:r>
        <w:rPr>
          <w:sz w:val="20"/>
          <w:lang w:val="en-US"/>
        </w:rPr>
        <w:t xml:space="preserve"> </w:t>
      </w:r>
    </w:p>
    <w:p w:rsidR="003F3F69" w:rsidRDefault="003F3F69" w:rsidP="003F3F69">
      <w:pPr>
        <w:rPr>
          <w:sz w:val="20"/>
          <w:lang w:val="en-US"/>
        </w:rPr>
      </w:pPr>
    </w:p>
    <w:p w:rsidR="003F3F69" w:rsidRDefault="003F3F69" w:rsidP="003F3F69">
      <w:pPr>
        <w:rPr>
          <w:sz w:val="20"/>
          <w:lang w:val="en-US"/>
        </w:rPr>
      </w:pPr>
    </w:p>
    <w:p w:rsidR="003F3F69" w:rsidRDefault="003F3F69" w:rsidP="003F3F69">
      <w:pPr>
        <w:rPr>
          <w:sz w:val="20"/>
          <w:lang w:val="en-US"/>
        </w:rPr>
      </w:pPr>
    </w:p>
    <w:p w:rsidR="003F3F69" w:rsidRDefault="003F3F69" w:rsidP="003F3F69">
      <w:pPr>
        <w:rPr>
          <w:sz w:val="20"/>
          <w:lang w:val="en-US"/>
        </w:rPr>
      </w:pPr>
    </w:p>
    <w:p w:rsidR="003F3F69" w:rsidRDefault="003F3F69" w:rsidP="003F3F69">
      <w:pPr>
        <w:rPr>
          <w:sz w:val="20"/>
          <w:lang w:val="en-US"/>
        </w:rPr>
      </w:pPr>
    </w:p>
    <w:p w:rsidR="003F3F69" w:rsidRDefault="003F3F69" w:rsidP="003F3F69">
      <w:pPr>
        <w:rPr>
          <w:sz w:val="20"/>
          <w:lang w:val="en-US"/>
        </w:rPr>
      </w:pPr>
    </w:p>
    <w:p w:rsidR="00B12559" w:rsidRDefault="00B12559" w:rsidP="00042917">
      <w:pPr>
        <w:rPr>
          <w:sz w:val="20"/>
          <w:lang w:val="en-US"/>
        </w:rPr>
      </w:pPr>
    </w:p>
    <w:p w:rsidR="00B12559" w:rsidRDefault="00B12559" w:rsidP="00042917">
      <w:pPr>
        <w:rPr>
          <w:sz w:val="20"/>
          <w:lang w:val="en-US"/>
        </w:rPr>
      </w:pPr>
    </w:p>
    <w:p w:rsidR="00B12559" w:rsidRDefault="00B12559" w:rsidP="00042917">
      <w:pPr>
        <w:rPr>
          <w:sz w:val="20"/>
          <w:lang w:val="en-US"/>
        </w:rPr>
      </w:pPr>
    </w:p>
    <w:p w:rsidR="00B12559" w:rsidRDefault="00B12559" w:rsidP="00B12559">
      <w:pPr>
        <w:spacing w:line="276" w:lineRule="auto"/>
        <w:rPr>
          <w:sz w:val="20"/>
          <w:lang w:val="en-US"/>
        </w:rPr>
      </w:pPr>
    </w:p>
    <w:p w:rsidR="00B12559" w:rsidRDefault="00B12559" w:rsidP="00B12559">
      <w:pPr>
        <w:rPr>
          <w:sz w:val="20"/>
          <w:lang w:val="en-US"/>
        </w:rPr>
      </w:pPr>
      <w:r>
        <w:rPr>
          <w:sz w:val="20"/>
          <w:lang w:val="en-US"/>
        </w:rPr>
        <w:t>Partner 24</w:t>
      </w:r>
    </w:p>
    <w:p w:rsidR="00B12559" w:rsidRDefault="00B12559" w:rsidP="00B12559">
      <w:pPr>
        <w:spacing w:line="276" w:lineRule="auto"/>
        <w:rPr>
          <w:sz w:val="20"/>
          <w:lang w:val="en-US"/>
        </w:rPr>
      </w:pPr>
      <w:r>
        <w:rPr>
          <w:sz w:val="20"/>
          <w:lang w:val="en-US"/>
        </w:rPr>
        <w:t xml:space="preserve">WP1. </w:t>
      </w:r>
      <w:proofErr w:type="gramStart"/>
      <w:r>
        <w:rPr>
          <w:sz w:val="20"/>
          <w:lang w:val="en-US"/>
        </w:rPr>
        <w:t>Participation in kick-off meeting.</w:t>
      </w:r>
      <w:proofErr w:type="gramEnd"/>
      <w:r w:rsidRPr="005855E5">
        <w:rPr>
          <w:sz w:val="20"/>
          <w:lang w:val="en-US"/>
        </w:rPr>
        <w:t xml:space="preserve"> List of criteria for employability system (ES) analysis</w:t>
      </w:r>
      <w:r>
        <w:rPr>
          <w:sz w:val="20"/>
          <w:lang w:val="en-US"/>
        </w:rPr>
        <w:t>, b</w:t>
      </w:r>
      <w:r w:rsidRPr="005855E5">
        <w:rPr>
          <w:sz w:val="20"/>
          <w:lang w:val="en-US"/>
        </w:rPr>
        <w:t>enchmarking of “UE” relations in EU and CA countries</w:t>
      </w:r>
    </w:p>
    <w:p w:rsidR="00B12559" w:rsidRDefault="00B12559" w:rsidP="00B12559">
      <w:pPr>
        <w:spacing w:line="276" w:lineRule="auto"/>
        <w:rPr>
          <w:sz w:val="20"/>
          <w:lang w:val="en-US"/>
        </w:rPr>
      </w:pPr>
      <w:r>
        <w:rPr>
          <w:sz w:val="20"/>
          <w:lang w:val="en-US"/>
        </w:rPr>
        <w:t xml:space="preserve">WP2. </w:t>
      </w:r>
      <w:proofErr w:type="gramStart"/>
      <w:r>
        <w:rPr>
          <w:sz w:val="20"/>
          <w:lang w:val="en-US"/>
        </w:rPr>
        <w:t>Participation in workshop on elaboration of guidelines for UENCs.</w:t>
      </w:r>
      <w:proofErr w:type="gramEnd"/>
    </w:p>
    <w:p w:rsidR="00B12559" w:rsidRDefault="00B12559" w:rsidP="00B12559">
      <w:pPr>
        <w:spacing w:line="276" w:lineRule="auto"/>
        <w:rPr>
          <w:sz w:val="20"/>
          <w:szCs w:val="20"/>
          <w:lang w:val="en-US"/>
        </w:rPr>
      </w:pPr>
      <w:r>
        <w:rPr>
          <w:sz w:val="20"/>
          <w:lang w:val="en-US"/>
        </w:rPr>
        <w:t xml:space="preserve">WP7. </w:t>
      </w:r>
      <w:proofErr w:type="gramStart"/>
      <w:r w:rsidRPr="004D7B43">
        <w:rPr>
          <w:sz w:val="20"/>
          <w:szCs w:val="20"/>
          <w:lang w:val="en-US"/>
        </w:rPr>
        <w:t>Participation in annual conferences</w:t>
      </w:r>
      <w:r>
        <w:rPr>
          <w:sz w:val="20"/>
          <w:szCs w:val="20"/>
          <w:lang w:val="en-US"/>
        </w:rPr>
        <w:t>.</w:t>
      </w:r>
      <w:proofErr w:type="gramEnd"/>
    </w:p>
    <w:p w:rsidR="00B12559" w:rsidRDefault="00B12559" w:rsidP="00B12559">
      <w:pPr>
        <w:rPr>
          <w:sz w:val="20"/>
          <w:lang w:val="en-US"/>
        </w:rPr>
      </w:pPr>
      <w:r>
        <w:rPr>
          <w:sz w:val="20"/>
          <w:lang w:val="en-US"/>
        </w:rPr>
        <w:t xml:space="preserve">WP9. </w:t>
      </w:r>
      <w:proofErr w:type="gramStart"/>
      <w:r>
        <w:rPr>
          <w:sz w:val="20"/>
          <w:lang w:val="en-US"/>
        </w:rPr>
        <w:t>Participation in coordination meetings.</w:t>
      </w:r>
      <w:proofErr w:type="gramEnd"/>
      <w:r>
        <w:rPr>
          <w:sz w:val="20"/>
          <w:lang w:val="en-US"/>
        </w:rPr>
        <w:t xml:space="preserve"> </w:t>
      </w:r>
    </w:p>
    <w:p w:rsidR="00B12559" w:rsidRDefault="00B12559" w:rsidP="00B12559">
      <w:pPr>
        <w:rPr>
          <w:sz w:val="20"/>
          <w:lang w:val="en-US"/>
        </w:rPr>
      </w:pPr>
    </w:p>
    <w:p w:rsidR="00B12559" w:rsidRDefault="00B12559" w:rsidP="00B12559">
      <w:pPr>
        <w:rPr>
          <w:sz w:val="20"/>
          <w:lang w:val="en-US"/>
        </w:rPr>
      </w:pPr>
    </w:p>
    <w:p w:rsidR="00B12559" w:rsidRDefault="00B12559" w:rsidP="00B12559">
      <w:pPr>
        <w:rPr>
          <w:sz w:val="20"/>
          <w:lang w:val="en-US"/>
        </w:rPr>
      </w:pPr>
      <w:r>
        <w:rPr>
          <w:sz w:val="20"/>
          <w:lang w:val="en-US"/>
        </w:rPr>
        <w:t>Partner 25</w:t>
      </w:r>
    </w:p>
    <w:p w:rsidR="00B12559" w:rsidRDefault="00B12559" w:rsidP="00B12559">
      <w:pPr>
        <w:spacing w:line="276" w:lineRule="auto"/>
        <w:rPr>
          <w:sz w:val="20"/>
          <w:lang w:val="en-US"/>
        </w:rPr>
      </w:pPr>
      <w:r>
        <w:rPr>
          <w:sz w:val="20"/>
          <w:lang w:val="en-US"/>
        </w:rPr>
        <w:t xml:space="preserve">WP1. </w:t>
      </w:r>
      <w:proofErr w:type="gramStart"/>
      <w:r>
        <w:rPr>
          <w:sz w:val="20"/>
          <w:lang w:val="en-US"/>
        </w:rPr>
        <w:t>Participation in kick-off meeting.</w:t>
      </w:r>
      <w:proofErr w:type="gramEnd"/>
      <w:r w:rsidRPr="005855E5">
        <w:rPr>
          <w:sz w:val="20"/>
          <w:lang w:val="en-US"/>
        </w:rPr>
        <w:t xml:space="preserve"> </w:t>
      </w:r>
    </w:p>
    <w:p w:rsidR="00B12559" w:rsidRDefault="00B12559" w:rsidP="00B12559">
      <w:pPr>
        <w:spacing w:line="276" w:lineRule="auto"/>
        <w:rPr>
          <w:sz w:val="20"/>
          <w:lang w:val="en-US"/>
        </w:rPr>
      </w:pPr>
      <w:r>
        <w:rPr>
          <w:sz w:val="20"/>
          <w:lang w:val="en-US"/>
        </w:rPr>
        <w:t xml:space="preserve">WP2. </w:t>
      </w:r>
      <w:proofErr w:type="gramStart"/>
      <w:r>
        <w:rPr>
          <w:sz w:val="20"/>
          <w:lang w:val="en-US"/>
        </w:rPr>
        <w:t>Participation in workshop on elaboration of guidelines for UENCs.</w:t>
      </w:r>
      <w:proofErr w:type="gramEnd"/>
    </w:p>
    <w:p w:rsidR="00B12559" w:rsidRDefault="00B12559" w:rsidP="00B12559">
      <w:pPr>
        <w:spacing w:line="276" w:lineRule="auto"/>
        <w:rPr>
          <w:sz w:val="20"/>
          <w:lang w:val="en-US"/>
        </w:rPr>
      </w:pPr>
      <w:r>
        <w:rPr>
          <w:sz w:val="20"/>
          <w:lang w:val="en-US"/>
        </w:rPr>
        <w:t xml:space="preserve">WP3. </w:t>
      </w:r>
      <w:proofErr w:type="gramStart"/>
      <w:r>
        <w:rPr>
          <w:sz w:val="20"/>
          <w:lang w:val="en-US"/>
        </w:rPr>
        <w:t>Validation of UENCs.</w:t>
      </w:r>
      <w:proofErr w:type="gramEnd"/>
    </w:p>
    <w:p w:rsidR="00B12559" w:rsidRDefault="00B12559" w:rsidP="00B12559">
      <w:pPr>
        <w:spacing w:line="276" w:lineRule="auto"/>
        <w:rPr>
          <w:sz w:val="20"/>
          <w:lang w:val="en-US"/>
        </w:rPr>
      </w:pPr>
      <w:r>
        <w:rPr>
          <w:sz w:val="20"/>
          <w:lang w:val="en-US"/>
        </w:rPr>
        <w:t xml:space="preserve">WP5. </w:t>
      </w:r>
      <w:proofErr w:type="gramStart"/>
      <w:r>
        <w:rPr>
          <w:sz w:val="20"/>
          <w:lang w:val="en-US"/>
        </w:rPr>
        <w:t>Registration of UAA as NGO.</w:t>
      </w:r>
      <w:proofErr w:type="gramEnd"/>
      <w:r>
        <w:rPr>
          <w:sz w:val="20"/>
          <w:lang w:val="en-US"/>
        </w:rPr>
        <w:t xml:space="preserve"> </w:t>
      </w:r>
      <w:proofErr w:type="gramStart"/>
      <w:r>
        <w:rPr>
          <w:sz w:val="20"/>
          <w:lang w:val="en-US"/>
        </w:rPr>
        <w:t>Participation on conferences.</w:t>
      </w:r>
      <w:proofErr w:type="gramEnd"/>
    </w:p>
    <w:p w:rsidR="00B12559" w:rsidRDefault="00B12559" w:rsidP="00B12559">
      <w:pPr>
        <w:spacing w:line="276" w:lineRule="auto"/>
        <w:rPr>
          <w:sz w:val="20"/>
          <w:szCs w:val="20"/>
          <w:lang w:val="en-US"/>
        </w:rPr>
      </w:pPr>
      <w:r>
        <w:rPr>
          <w:sz w:val="20"/>
          <w:lang w:val="en-US"/>
        </w:rPr>
        <w:t xml:space="preserve">WP7. </w:t>
      </w:r>
      <w:proofErr w:type="gramStart"/>
      <w:r w:rsidRPr="004D7B43">
        <w:rPr>
          <w:sz w:val="20"/>
          <w:szCs w:val="20"/>
          <w:lang w:val="en-US"/>
        </w:rPr>
        <w:t>Participation in annual conferences</w:t>
      </w:r>
      <w:r>
        <w:rPr>
          <w:sz w:val="20"/>
          <w:szCs w:val="20"/>
          <w:lang w:val="en-US"/>
        </w:rPr>
        <w:t>.</w:t>
      </w:r>
      <w:proofErr w:type="gramEnd"/>
    </w:p>
    <w:p w:rsidR="00B12559" w:rsidRDefault="00B12559" w:rsidP="00B12559">
      <w:pPr>
        <w:rPr>
          <w:sz w:val="20"/>
          <w:lang w:val="en-US"/>
        </w:rPr>
      </w:pPr>
      <w:r>
        <w:rPr>
          <w:sz w:val="20"/>
          <w:lang w:val="en-US"/>
        </w:rPr>
        <w:t xml:space="preserve">WP9. </w:t>
      </w:r>
      <w:proofErr w:type="gramStart"/>
      <w:r>
        <w:rPr>
          <w:sz w:val="20"/>
          <w:lang w:val="en-US"/>
        </w:rPr>
        <w:t>Participation in coordination meetings.</w:t>
      </w:r>
      <w:proofErr w:type="gramEnd"/>
      <w:r>
        <w:rPr>
          <w:sz w:val="20"/>
          <w:lang w:val="en-US"/>
        </w:rPr>
        <w:t xml:space="preserve"> </w:t>
      </w:r>
    </w:p>
    <w:p w:rsidR="00904428" w:rsidRDefault="00904428" w:rsidP="00042917">
      <w:pPr>
        <w:rPr>
          <w:sz w:val="20"/>
          <w:lang w:val="en-US"/>
        </w:rPr>
      </w:pPr>
      <w:r>
        <w:rPr>
          <w:sz w:val="20"/>
          <w:lang w:val="en-US"/>
        </w:rPr>
        <w:br w:type="page"/>
      </w:r>
    </w:p>
    <w:p w:rsidR="00D55892" w:rsidRDefault="00D55892" w:rsidP="0080609F">
      <w:pPr>
        <w:spacing w:line="276" w:lineRule="auto"/>
        <w:rPr>
          <w:sz w:val="20"/>
          <w:lang w:val="en-US"/>
        </w:rPr>
      </w:pPr>
    </w:p>
    <w:p w:rsidR="005855E5" w:rsidRDefault="005855E5" w:rsidP="00D55892">
      <w:pPr>
        <w:spacing w:line="276" w:lineRule="auto"/>
        <w:rPr>
          <w:sz w:val="20"/>
          <w:lang w:val="en-US"/>
        </w:rPr>
      </w:pPr>
    </w:p>
    <w:p w:rsidR="00D55892" w:rsidRDefault="00D55892" w:rsidP="00133C2A">
      <w:pPr>
        <w:rPr>
          <w:sz w:val="20"/>
          <w:lang w:val="en-US"/>
        </w:rPr>
      </w:pPr>
    </w:p>
    <w:p w:rsidR="00A91E4C" w:rsidRDefault="00A91E4C" w:rsidP="00A91E4C">
      <w:pPr>
        <w:pStyle w:val="a9"/>
        <w:jc w:val="both"/>
      </w:pPr>
      <w:r>
        <w:t>NUU was first founded not only in Uzbekistan but in whole territory. Scientists and teachers of university greatly contributed to the development of science, education and scientific researches and educational system. Considering above mentioned contributions on 28 of January, 2000 University was claimed as National University of Uzbekistan according to the decree of the President of the Republic of Uzbekistan.</w:t>
      </w:r>
    </w:p>
    <w:p w:rsidR="00A91E4C" w:rsidRDefault="00A91E4C" w:rsidP="00A91E4C">
      <w:pPr>
        <w:pStyle w:val="a9"/>
        <w:jc w:val="both"/>
      </w:pPr>
      <w:r>
        <w:t>Nowadays there are 13 faculties, 45 spheres of bachelor degree, more than 100 spheres of master`s degree. National University of Uzbekistan is a basic university, which is always leader at creating State Educational Standards for universities, model of study plans and adopting them in other Universities.</w:t>
      </w:r>
    </w:p>
    <w:p w:rsidR="00A91E4C" w:rsidRDefault="00A91E4C" w:rsidP="00A91E4C">
      <w:pPr>
        <w:pStyle w:val="a9"/>
        <w:jc w:val="both"/>
      </w:pPr>
      <w:r>
        <w:t xml:space="preserve">New spheres and branches of studies have been found, which are important in social life of our country. 1180 professors and teachers working now, among them 21 academicians, 200 doctor-professors, 550 candidates and </w:t>
      </w:r>
      <w:proofErr w:type="spellStart"/>
      <w:r>
        <w:t>Ph.D</w:t>
      </w:r>
      <w:proofErr w:type="spellEnd"/>
      <w:r>
        <w:t>, more than 400 senior teachers and assistant teachers. Staffs scientific intellect is directed to the improvement of studies, methodology, scientific researches and cultural-moral affairs.</w:t>
      </w:r>
    </w:p>
    <w:p w:rsidR="00A91E4C" w:rsidRDefault="00A91E4C" w:rsidP="00A91E4C">
      <w:pPr>
        <w:pStyle w:val="a9"/>
        <w:jc w:val="both"/>
      </w:pPr>
      <w:r>
        <w:t>According to interests of students several events are being held as “Good luck, graduates!” and “Garden of Graduates” was built in this project. “Narratives”, “Debate Club</w:t>
      </w:r>
      <w:proofErr w:type="gramStart"/>
      <w:r>
        <w:t>” ,</w:t>
      </w:r>
      <w:proofErr w:type="gramEnd"/>
      <w:r>
        <w:t xml:space="preserve"> sport sections, science clubs are working very effectively. “</w:t>
      </w:r>
      <w:proofErr w:type="spellStart"/>
      <w:r>
        <w:t>Talabalar</w:t>
      </w:r>
      <w:proofErr w:type="spellEnd"/>
      <w:r>
        <w:t xml:space="preserve"> </w:t>
      </w:r>
      <w:proofErr w:type="spellStart"/>
      <w:r>
        <w:t>bakhori</w:t>
      </w:r>
      <w:proofErr w:type="spellEnd"/>
      <w:r>
        <w:t>”, “</w:t>
      </w:r>
      <w:proofErr w:type="spellStart"/>
      <w:r>
        <w:t>Nihol</w:t>
      </w:r>
      <w:proofErr w:type="spellEnd"/>
      <w:r>
        <w:t>” festival and “</w:t>
      </w:r>
      <w:proofErr w:type="spellStart"/>
      <w:r>
        <w:t>Xazina</w:t>
      </w:r>
      <w:proofErr w:type="spellEnd"/>
      <w:r>
        <w:t>” project have direct relationship with our university.</w:t>
      </w:r>
    </w:p>
    <w:p w:rsidR="00A91E4C" w:rsidRPr="00A91E4C" w:rsidRDefault="00A91E4C" w:rsidP="00133C2A">
      <w:pPr>
        <w:rPr>
          <w:sz w:val="20"/>
        </w:rPr>
      </w:pPr>
      <w:r>
        <w:t xml:space="preserve">University is supporting fundamental researches according to international standards, building partnership with foreign prestigious educational </w:t>
      </w:r>
      <w:proofErr w:type="spellStart"/>
      <w:r>
        <w:t>centers</w:t>
      </w:r>
      <w:proofErr w:type="spellEnd"/>
      <w:r>
        <w:t xml:space="preserve"> and universities.</w:t>
      </w:r>
    </w:p>
    <w:p w:rsidR="00A91E4C" w:rsidRDefault="00A91E4C" w:rsidP="00133C2A">
      <w:pPr>
        <w:rPr>
          <w:sz w:val="20"/>
          <w:lang w:val="en-US"/>
        </w:rPr>
      </w:pPr>
    </w:p>
    <w:p w:rsidR="00133C2A" w:rsidRPr="00F72D9E" w:rsidRDefault="00133C2A" w:rsidP="00133C2A">
      <w:pPr>
        <w:rPr>
          <w:sz w:val="20"/>
          <w:lang w:val="en-US"/>
        </w:rPr>
      </w:pPr>
      <w:proofErr w:type="gramStart"/>
      <w:r w:rsidRPr="00A91E4C">
        <w:rPr>
          <w:sz w:val="20"/>
          <w:lang w:val="en-US"/>
        </w:rPr>
        <w:t>General Project’s Management Group establishment.</w:t>
      </w:r>
      <w:proofErr w:type="gramEnd"/>
      <w:r w:rsidRPr="00A91E4C">
        <w:rPr>
          <w:sz w:val="20"/>
          <w:lang w:val="en-US"/>
        </w:rPr>
        <w:t xml:space="preserve"> UNI KO-LD will form questionnaires and interviews for</w:t>
      </w:r>
      <w:r w:rsidRPr="00F72D9E">
        <w:rPr>
          <w:sz w:val="20"/>
          <w:lang w:val="en-US"/>
        </w:rPr>
        <w:t xml:space="preserve"> stakeholders. </w:t>
      </w:r>
      <w:proofErr w:type="gramStart"/>
      <w:r w:rsidRPr="00F72D9E">
        <w:rPr>
          <w:sz w:val="20"/>
          <w:lang w:val="en-US"/>
        </w:rPr>
        <w:t>Market conditions and capacity analysis carrying out.</w:t>
      </w:r>
      <w:proofErr w:type="gramEnd"/>
      <w:r w:rsidRPr="00F72D9E">
        <w:rPr>
          <w:sz w:val="20"/>
          <w:lang w:val="en-US"/>
        </w:rPr>
        <w:t xml:space="preserve"> </w:t>
      </w:r>
      <w:proofErr w:type="gramStart"/>
      <w:r w:rsidRPr="00F72D9E">
        <w:rPr>
          <w:sz w:val="20"/>
          <w:lang w:val="en-US"/>
        </w:rPr>
        <w:t>Preparing of report on state of art.</w:t>
      </w:r>
      <w:proofErr w:type="gramEnd"/>
      <w:r w:rsidRPr="00F72D9E">
        <w:rPr>
          <w:sz w:val="20"/>
          <w:lang w:val="en-US"/>
        </w:rPr>
        <w:t xml:space="preserve"> </w:t>
      </w:r>
      <w:proofErr w:type="gramStart"/>
      <w:r w:rsidRPr="00F72D9E">
        <w:rPr>
          <w:sz w:val="20"/>
          <w:lang w:val="en-US"/>
        </w:rPr>
        <w:t>Participation in workshop in Trento.</w:t>
      </w:r>
      <w:proofErr w:type="gramEnd"/>
    </w:p>
    <w:p w:rsidR="00133C2A" w:rsidRPr="00F72D9E" w:rsidRDefault="00133C2A" w:rsidP="00133C2A">
      <w:pPr>
        <w:rPr>
          <w:sz w:val="20"/>
          <w:lang w:val="en-US"/>
        </w:rPr>
      </w:pPr>
      <w:r w:rsidRPr="00F72D9E">
        <w:rPr>
          <w:sz w:val="20"/>
          <w:lang w:val="en-US"/>
        </w:rPr>
        <w:t xml:space="preserve">WP2. </w:t>
      </w:r>
      <w:proofErr w:type="gramStart"/>
      <w:r w:rsidRPr="00F72D9E">
        <w:rPr>
          <w:sz w:val="20"/>
          <w:lang w:val="en-US"/>
        </w:rPr>
        <w:t>Selection of the staff for Project Management Committee and its establishment.</w:t>
      </w:r>
      <w:proofErr w:type="gramEnd"/>
      <w:r w:rsidRPr="00F72D9E">
        <w:rPr>
          <w:sz w:val="20"/>
          <w:lang w:val="en-US"/>
        </w:rPr>
        <w:t xml:space="preserve"> </w:t>
      </w:r>
      <w:proofErr w:type="gramStart"/>
      <w:r w:rsidRPr="00F72D9E">
        <w:rPr>
          <w:sz w:val="20"/>
          <w:lang w:val="en-US"/>
        </w:rPr>
        <w:t>Holding two of four coordination meetings.</w:t>
      </w:r>
      <w:proofErr w:type="gramEnd"/>
      <w:r w:rsidRPr="00F72D9E">
        <w:rPr>
          <w:sz w:val="20"/>
          <w:lang w:val="en-US"/>
        </w:rPr>
        <w:t xml:space="preserve"> Carrying out of day-to-day management and accounting.</w:t>
      </w:r>
    </w:p>
    <w:p w:rsidR="00133C2A" w:rsidRPr="00F72D9E" w:rsidRDefault="00133C2A" w:rsidP="00133C2A">
      <w:pPr>
        <w:rPr>
          <w:sz w:val="20"/>
          <w:lang w:val="en-US"/>
        </w:rPr>
      </w:pPr>
      <w:r w:rsidRPr="00F72D9E">
        <w:rPr>
          <w:sz w:val="20"/>
          <w:lang w:val="en-US"/>
        </w:rPr>
        <w:t xml:space="preserve">WP3. </w:t>
      </w:r>
      <w:proofErr w:type="gramStart"/>
      <w:r w:rsidRPr="00F72D9E">
        <w:rPr>
          <w:sz w:val="20"/>
          <w:lang w:val="en-US"/>
        </w:rPr>
        <w:t>Selection of staff for syllabi development.</w:t>
      </w:r>
      <w:proofErr w:type="gramEnd"/>
      <w:r w:rsidRPr="00F72D9E">
        <w:rPr>
          <w:sz w:val="20"/>
          <w:lang w:val="en-US"/>
        </w:rPr>
        <w:t xml:space="preserve"> Draft concept elaboration. </w:t>
      </w:r>
      <w:proofErr w:type="gramStart"/>
      <w:r w:rsidRPr="00F72D9E">
        <w:rPr>
          <w:sz w:val="20"/>
          <w:lang w:val="en-US"/>
        </w:rPr>
        <w:t>Participation in workshop in Kosice.</w:t>
      </w:r>
      <w:proofErr w:type="gramEnd"/>
      <w:r w:rsidRPr="00F72D9E">
        <w:rPr>
          <w:sz w:val="20"/>
          <w:lang w:val="en-US"/>
        </w:rPr>
        <w:t xml:space="preserve"> </w:t>
      </w:r>
      <w:proofErr w:type="gramStart"/>
      <w:r w:rsidRPr="00F72D9E">
        <w:rPr>
          <w:sz w:val="20"/>
          <w:lang w:val="en-US"/>
        </w:rPr>
        <w:t>Selection of syllabi list.</w:t>
      </w:r>
      <w:proofErr w:type="gramEnd"/>
      <w:r w:rsidRPr="00F72D9E">
        <w:rPr>
          <w:sz w:val="20"/>
          <w:lang w:val="en-US"/>
        </w:rPr>
        <w:t xml:space="preserve"> </w:t>
      </w:r>
      <w:proofErr w:type="gramStart"/>
      <w:r w:rsidRPr="00F72D9E">
        <w:rPr>
          <w:sz w:val="20"/>
          <w:lang w:val="en-US"/>
        </w:rPr>
        <w:t>Final version of the concept.</w:t>
      </w:r>
      <w:proofErr w:type="gramEnd"/>
      <w:r w:rsidRPr="00F72D9E">
        <w:rPr>
          <w:sz w:val="20"/>
          <w:lang w:val="en-US"/>
        </w:rPr>
        <w:t xml:space="preserve"> </w:t>
      </w:r>
      <w:proofErr w:type="gramStart"/>
      <w:r w:rsidRPr="00F72D9E">
        <w:rPr>
          <w:sz w:val="20"/>
          <w:lang w:val="en-US"/>
        </w:rPr>
        <w:t>New courses’ syllabi development.</w:t>
      </w:r>
      <w:proofErr w:type="gramEnd"/>
      <w:r w:rsidRPr="00F72D9E">
        <w:rPr>
          <w:sz w:val="20"/>
          <w:lang w:val="en-US"/>
        </w:rPr>
        <w:t xml:space="preserve"> </w:t>
      </w:r>
      <w:proofErr w:type="gramStart"/>
      <w:r w:rsidRPr="00F72D9E">
        <w:rPr>
          <w:sz w:val="20"/>
          <w:lang w:val="en-US"/>
        </w:rPr>
        <w:t>Teaching material printing.</w:t>
      </w:r>
      <w:proofErr w:type="gramEnd"/>
      <w:r w:rsidRPr="00F72D9E">
        <w:rPr>
          <w:sz w:val="20"/>
          <w:lang w:val="en-US"/>
        </w:rPr>
        <w:t xml:space="preserve"> </w:t>
      </w:r>
      <w:proofErr w:type="gramStart"/>
      <w:r w:rsidRPr="00F72D9E">
        <w:rPr>
          <w:sz w:val="20"/>
          <w:lang w:val="en-US"/>
        </w:rPr>
        <w:t>Selection of pilot group of students.</w:t>
      </w:r>
      <w:proofErr w:type="gramEnd"/>
      <w:r w:rsidRPr="00F72D9E">
        <w:rPr>
          <w:sz w:val="20"/>
          <w:lang w:val="en-US"/>
        </w:rPr>
        <w:t xml:space="preserve"> </w:t>
      </w:r>
    </w:p>
    <w:p w:rsidR="00133C2A" w:rsidRPr="00F72D9E" w:rsidRDefault="00133C2A" w:rsidP="00133C2A">
      <w:pPr>
        <w:rPr>
          <w:sz w:val="20"/>
          <w:lang w:val="en-US"/>
        </w:rPr>
      </w:pPr>
      <w:r w:rsidRPr="00F72D9E">
        <w:rPr>
          <w:sz w:val="20"/>
          <w:lang w:val="en-US"/>
        </w:rPr>
        <w:t xml:space="preserve">WP4. </w:t>
      </w:r>
      <w:proofErr w:type="gramStart"/>
      <w:r w:rsidRPr="00F72D9E">
        <w:rPr>
          <w:sz w:val="20"/>
          <w:lang w:val="en-US"/>
        </w:rPr>
        <w:t>Knowledge Alliance Entrepreneurial Network establishment.</w:t>
      </w:r>
      <w:proofErr w:type="gramEnd"/>
      <w:r w:rsidRPr="00F72D9E">
        <w:rPr>
          <w:sz w:val="20"/>
          <w:lang w:val="en-US"/>
        </w:rPr>
        <w:t xml:space="preserve"> </w:t>
      </w:r>
      <w:proofErr w:type="gramStart"/>
      <w:r w:rsidRPr="00F72D9E">
        <w:rPr>
          <w:sz w:val="20"/>
          <w:lang w:val="en-US"/>
        </w:rPr>
        <w:t>Selection of KAEN staff.</w:t>
      </w:r>
      <w:proofErr w:type="gramEnd"/>
      <w:r w:rsidRPr="00F72D9E">
        <w:rPr>
          <w:sz w:val="20"/>
          <w:lang w:val="en-US"/>
        </w:rPr>
        <w:t xml:space="preserve"> </w:t>
      </w:r>
      <w:proofErr w:type="gramStart"/>
      <w:r w:rsidRPr="00F72D9E">
        <w:rPr>
          <w:sz w:val="20"/>
          <w:lang w:val="en-US"/>
        </w:rPr>
        <w:t>Participation in workshop in London.</w:t>
      </w:r>
      <w:proofErr w:type="gramEnd"/>
      <w:r w:rsidRPr="00F72D9E">
        <w:rPr>
          <w:sz w:val="20"/>
          <w:lang w:val="en-US"/>
        </w:rPr>
        <w:t xml:space="preserve">   </w:t>
      </w:r>
    </w:p>
    <w:p w:rsidR="00133C2A" w:rsidRPr="00F72D9E" w:rsidRDefault="00133C2A" w:rsidP="00133C2A">
      <w:pPr>
        <w:rPr>
          <w:sz w:val="20"/>
          <w:lang w:val="en-US"/>
        </w:rPr>
      </w:pPr>
      <w:r w:rsidRPr="00F72D9E">
        <w:rPr>
          <w:sz w:val="20"/>
          <w:lang w:val="en-US"/>
        </w:rPr>
        <w:t xml:space="preserve">WP5. </w:t>
      </w:r>
      <w:proofErr w:type="gramStart"/>
      <w:r w:rsidRPr="00F72D9E">
        <w:rPr>
          <w:sz w:val="20"/>
          <w:lang w:val="en-US"/>
        </w:rPr>
        <w:t>Organization of students’ workgroup.</w:t>
      </w:r>
      <w:proofErr w:type="gramEnd"/>
      <w:r w:rsidRPr="00F72D9E">
        <w:rPr>
          <w:sz w:val="20"/>
          <w:lang w:val="en-US"/>
        </w:rPr>
        <w:t xml:space="preserve"> </w:t>
      </w:r>
      <w:proofErr w:type="gramStart"/>
      <w:r w:rsidRPr="00F72D9E">
        <w:rPr>
          <w:sz w:val="20"/>
          <w:lang w:val="en-US"/>
        </w:rPr>
        <w:t>Presentation of start-up ideas by students.</w:t>
      </w:r>
      <w:proofErr w:type="gramEnd"/>
      <w:r w:rsidRPr="00F72D9E">
        <w:rPr>
          <w:sz w:val="20"/>
          <w:lang w:val="en-US"/>
        </w:rPr>
        <w:t xml:space="preserve"> </w:t>
      </w:r>
      <w:proofErr w:type="gramStart"/>
      <w:r w:rsidRPr="00F72D9E">
        <w:rPr>
          <w:sz w:val="20"/>
          <w:lang w:val="en-US"/>
        </w:rPr>
        <w:t>Acceptation of students’ applications.</w:t>
      </w:r>
      <w:proofErr w:type="gramEnd"/>
      <w:r w:rsidRPr="00F72D9E">
        <w:rPr>
          <w:sz w:val="20"/>
          <w:lang w:val="en-US"/>
        </w:rPr>
        <w:t xml:space="preserve"> </w:t>
      </w:r>
      <w:proofErr w:type="gramStart"/>
      <w:r w:rsidRPr="00F72D9E">
        <w:rPr>
          <w:sz w:val="20"/>
          <w:lang w:val="en-US"/>
        </w:rPr>
        <w:t>Holding of the pitch.</w:t>
      </w:r>
      <w:proofErr w:type="gramEnd"/>
      <w:r w:rsidRPr="00F72D9E">
        <w:rPr>
          <w:sz w:val="20"/>
          <w:lang w:val="en-US"/>
        </w:rPr>
        <w:t xml:space="preserve"> </w:t>
      </w:r>
      <w:proofErr w:type="gramStart"/>
      <w:r w:rsidRPr="00F72D9E">
        <w:rPr>
          <w:sz w:val="20"/>
          <w:lang w:val="en-US"/>
        </w:rPr>
        <w:t>Supervision of diploma projects.</w:t>
      </w:r>
      <w:proofErr w:type="gramEnd"/>
      <w:r w:rsidRPr="00F72D9E">
        <w:rPr>
          <w:sz w:val="20"/>
          <w:lang w:val="en-US"/>
        </w:rPr>
        <w:t xml:space="preserve"> Pilot Theses’ presentation. </w:t>
      </w:r>
    </w:p>
    <w:p w:rsidR="00133C2A" w:rsidRPr="00F72D9E" w:rsidRDefault="00133C2A" w:rsidP="00133C2A">
      <w:pPr>
        <w:rPr>
          <w:sz w:val="20"/>
          <w:lang w:val="en-US"/>
        </w:rPr>
      </w:pPr>
      <w:r w:rsidRPr="00F72D9E">
        <w:rPr>
          <w:sz w:val="20"/>
          <w:lang w:val="en-US"/>
        </w:rPr>
        <w:t xml:space="preserve">WP6. </w:t>
      </w:r>
    </w:p>
    <w:p w:rsidR="00133C2A" w:rsidRPr="00F72D9E" w:rsidRDefault="00133C2A" w:rsidP="00133C2A">
      <w:pPr>
        <w:rPr>
          <w:sz w:val="20"/>
          <w:lang w:val="en-US"/>
        </w:rPr>
      </w:pPr>
      <w:r w:rsidRPr="00F72D9E">
        <w:rPr>
          <w:sz w:val="20"/>
          <w:lang w:val="en-US"/>
        </w:rPr>
        <w:t xml:space="preserve">WP7. </w:t>
      </w:r>
      <w:proofErr w:type="gramStart"/>
      <w:r w:rsidRPr="00F72D9E">
        <w:rPr>
          <w:sz w:val="20"/>
          <w:lang w:val="en-US"/>
        </w:rPr>
        <w:t xml:space="preserve">Project documentation keeping and </w:t>
      </w:r>
      <w:proofErr w:type="spellStart"/>
      <w:r w:rsidRPr="00F72D9E">
        <w:rPr>
          <w:sz w:val="20"/>
          <w:lang w:val="en-US"/>
        </w:rPr>
        <w:t>analysing</w:t>
      </w:r>
      <w:proofErr w:type="spellEnd"/>
      <w:r w:rsidRPr="00F72D9E">
        <w:rPr>
          <w:sz w:val="20"/>
          <w:lang w:val="en-US"/>
        </w:rPr>
        <w:t>.</w:t>
      </w:r>
      <w:proofErr w:type="gramEnd"/>
      <w:r w:rsidRPr="00F72D9E">
        <w:rPr>
          <w:sz w:val="20"/>
          <w:lang w:val="en-US"/>
        </w:rPr>
        <w:t xml:space="preserve"> Quarterly progress reports provision. </w:t>
      </w:r>
    </w:p>
    <w:p w:rsidR="004D5B27" w:rsidRDefault="00133C2A" w:rsidP="00133C2A">
      <w:pPr>
        <w:widowControl w:val="0"/>
        <w:tabs>
          <w:tab w:val="left" w:pos="228"/>
        </w:tabs>
        <w:rPr>
          <w:szCs w:val="22"/>
        </w:rPr>
      </w:pPr>
      <w:r w:rsidRPr="00F72D9E">
        <w:rPr>
          <w:sz w:val="20"/>
          <w:lang w:val="en-US"/>
        </w:rPr>
        <w:t xml:space="preserve">WP8. </w:t>
      </w:r>
      <w:proofErr w:type="gramStart"/>
      <w:r w:rsidRPr="00F72D9E">
        <w:rPr>
          <w:sz w:val="20"/>
          <w:lang w:val="en-US"/>
        </w:rPr>
        <w:t>Project web-site design.</w:t>
      </w:r>
      <w:proofErr w:type="gramEnd"/>
      <w:r w:rsidRPr="00F72D9E">
        <w:rPr>
          <w:sz w:val="20"/>
          <w:lang w:val="en-US"/>
        </w:rPr>
        <w:t xml:space="preserve"> </w:t>
      </w:r>
      <w:proofErr w:type="gramStart"/>
      <w:r w:rsidRPr="00F72D9E">
        <w:rPr>
          <w:sz w:val="20"/>
          <w:lang w:val="en-US"/>
        </w:rPr>
        <w:t>Printing of h</w:t>
      </w:r>
      <w:r w:rsidRPr="00F72D9E">
        <w:rPr>
          <w:sz w:val="20"/>
          <w:szCs w:val="28"/>
          <w:lang w:val="en-US"/>
        </w:rPr>
        <w:t>andout materials for stakeholders.</w:t>
      </w:r>
      <w:proofErr w:type="gramEnd"/>
      <w:r w:rsidRPr="00F72D9E">
        <w:rPr>
          <w:sz w:val="20"/>
          <w:szCs w:val="28"/>
          <w:lang w:val="en-US"/>
        </w:rPr>
        <w:t xml:space="preserve"> </w:t>
      </w:r>
      <w:proofErr w:type="gramStart"/>
      <w:r w:rsidRPr="00F72D9E">
        <w:rPr>
          <w:sz w:val="20"/>
          <w:szCs w:val="28"/>
          <w:lang w:val="en-US"/>
        </w:rPr>
        <w:t>Holding conferences with a participation of local mass-media.</w:t>
      </w:r>
      <w:proofErr w:type="gramEnd"/>
      <w:r w:rsidRPr="00F72D9E">
        <w:rPr>
          <w:sz w:val="20"/>
          <w:szCs w:val="28"/>
          <w:lang w:val="en-US"/>
        </w:rPr>
        <w:t xml:space="preserve"> </w:t>
      </w:r>
      <w:proofErr w:type="gramStart"/>
      <w:r w:rsidRPr="00F72D9E">
        <w:rPr>
          <w:sz w:val="20"/>
          <w:szCs w:val="28"/>
          <w:lang w:val="en-US"/>
        </w:rPr>
        <w:t>Participating in annual conferences for experience exchange.</w:t>
      </w:r>
      <w:proofErr w:type="gramEnd"/>
    </w:p>
    <w:p w:rsidR="004D5B27" w:rsidRDefault="004D5B27" w:rsidP="00FC3124">
      <w:pPr>
        <w:widowControl w:val="0"/>
        <w:tabs>
          <w:tab w:val="left" w:pos="228"/>
        </w:tabs>
        <w:rPr>
          <w:szCs w:val="22"/>
        </w:rPr>
      </w:pPr>
    </w:p>
    <w:p w:rsidR="004D5B27" w:rsidRDefault="004D5B27" w:rsidP="00FC3124">
      <w:pPr>
        <w:widowControl w:val="0"/>
        <w:tabs>
          <w:tab w:val="left" w:pos="228"/>
        </w:tabs>
        <w:rPr>
          <w:szCs w:val="22"/>
        </w:rPr>
      </w:pPr>
    </w:p>
    <w:p w:rsidR="004D5B27" w:rsidRDefault="004D5B27" w:rsidP="00FC3124">
      <w:pPr>
        <w:widowControl w:val="0"/>
        <w:tabs>
          <w:tab w:val="left" w:pos="228"/>
        </w:tabs>
        <w:rPr>
          <w:szCs w:val="22"/>
        </w:rPr>
      </w:pPr>
    </w:p>
    <w:p w:rsidR="004D5B27" w:rsidRDefault="004D5B27" w:rsidP="00FC3124">
      <w:pPr>
        <w:widowControl w:val="0"/>
        <w:tabs>
          <w:tab w:val="left" w:pos="228"/>
        </w:tabs>
        <w:rPr>
          <w:szCs w:val="22"/>
        </w:rPr>
      </w:pPr>
    </w:p>
    <w:p w:rsidR="00661A4E" w:rsidRPr="009E6880" w:rsidRDefault="00661A4E" w:rsidP="00FC3124">
      <w:pPr>
        <w:widowControl w:val="0"/>
        <w:tabs>
          <w:tab w:val="left" w:pos="228"/>
        </w:tabs>
        <w:rPr>
          <w:szCs w:val="22"/>
        </w:rPr>
      </w:pPr>
      <w:r w:rsidRPr="009E6880">
        <w:rPr>
          <w:szCs w:val="22"/>
        </w:rPr>
        <w:t>WP1</w:t>
      </w:r>
      <w:r w:rsidRPr="009E6880">
        <w:rPr>
          <w:szCs w:val="22"/>
        </w:rPr>
        <w:tab/>
      </w:r>
    </w:p>
    <w:p w:rsidR="00661A4E" w:rsidRPr="009E6880" w:rsidRDefault="00661A4E" w:rsidP="00FC3124">
      <w:pPr>
        <w:widowControl w:val="0"/>
        <w:tabs>
          <w:tab w:val="left" w:pos="228"/>
        </w:tabs>
        <w:rPr>
          <w:szCs w:val="22"/>
        </w:rPr>
      </w:pPr>
      <w:r w:rsidRPr="009E6880">
        <w:rPr>
          <w:szCs w:val="22"/>
        </w:rPr>
        <w:t>National departments on relations with employers (RED)</w:t>
      </w:r>
    </w:p>
    <w:p w:rsidR="00661A4E" w:rsidRDefault="00661A4E" w:rsidP="003C565C">
      <w:pPr>
        <w:widowControl w:val="0"/>
        <w:tabs>
          <w:tab w:val="left" w:pos="228"/>
          <w:tab w:val="left" w:pos="3855"/>
        </w:tabs>
        <w:rPr>
          <w:szCs w:val="22"/>
        </w:rPr>
      </w:pPr>
      <w:r w:rsidRPr="009E6880">
        <w:rPr>
          <w:szCs w:val="22"/>
        </w:rPr>
        <w:t>Kick-off meeting</w:t>
      </w:r>
      <w:r w:rsidR="003C565C">
        <w:rPr>
          <w:szCs w:val="22"/>
        </w:rPr>
        <w:tab/>
      </w:r>
    </w:p>
    <w:p w:rsidR="003C565C" w:rsidRDefault="003C565C" w:rsidP="003C565C">
      <w:pPr>
        <w:widowControl w:val="0"/>
        <w:tabs>
          <w:tab w:val="left" w:pos="228"/>
          <w:tab w:val="left" w:pos="3855"/>
        </w:tabs>
        <w:rPr>
          <w:szCs w:val="22"/>
        </w:rPr>
      </w:pPr>
      <w:r>
        <w:rPr>
          <w:szCs w:val="22"/>
        </w:rPr>
        <w:t>Travel costs and costs of stay:</w:t>
      </w:r>
      <w:r w:rsidR="00A23616">
        <w:rPr>
          <w:szCs w:val="22"/>
        </w:rPr>
        <w:t xml:space="preserve"> 71 890 €</w:t>
      </w:r>
    </w:p>
    <w:p w:rsidR="003C565C" w:rsidRPr="009E6880" w:rsidRDefault="003C565C" w:rsidP="00FC3124">
      <w:pPr>
        <w:widowControl w:val="0"/>
        <w:tabs>
          <w:tab w:val="left" w:pos="228"/>
        </w:tabs>
        <w:rPr>
          <w:szCs w:val="22"/>
        </w:rPr>
      </w:pPr>
    </w:p>
    <w:p w:rsidR="00661A4E" w:rsidRPr="009E6880" w:rsidRDefault="00661A4E" w:rsidP="00FC3124">
      <w:pPr>
        <w:widowControl w:val="0"/>
        <w:tabs>
          <w:tab w:val="left" w:pos="228"/>
        </w:tabs>
        <w:rPr>
          <w:szCs w:val="22"/>
        </w:rPr>
      </w:pPr>
      <w:r>
        <w:rPr>
          <w:szCs w:val="22"/>
        </w:rPr>
        <w:t>P</w:t>
      </w:r>
      <w:r w:rsidRPr="009E6880">
        <w:rPr>
          <w:szCs w:val="22"/>
        </w:rPr>
        <w:t>articipating organizations</w:t>
      </w:r>
    </w:p>
    <w:p w:rsidR="00661A4E" w:rsidRPr="009E6880" w:rsidRDefault="00661A4E" w:rsidP="00FC3124">
      <w:pPr>
        <w:widowControl w:val="0"/>
        <w:tabs>
          <w:tab w:val="left" w:pos="228"/>
        </w:tabs>
        <w:rPr>
          <w:szCs w:val="22"/>
        </w:rPr>
      </w:pPr>
      <w:r>
        <w:rPr>
          <w:szCs w:val="22"/>
        </w:rPr>
        <w:t>C</w:t>
      </w:r>
      <w:r w:rsidRPr="009E6880">
        <w:rPr>
          <w:szCs w:val="22"/>
        </w:rPr>
        <w:t>riteria for employability system (ES) analysis</w:t>
      </w:r>
    </w:p>
    <w:p w:rsidR="00661A4E" w:rsidRDefault="00661A4E" w:rsidP="00FC3124">
      <w:pPr>
        <w:widowControl w:val="0"/>
        <w:tabs>
          <w:tab w:val="left" w:pos="228"/>
        </w:tabs>
        <w:rPr>
          <w:szCs w:val="22"/>
        </w:rPr>
      </w:pPr>
      <w:r w:rsidRPr="009E6880">
        <w:rPr>
          <w:szCs w:val="22"/>
        </w:rPr>
        <w:t>Benchmarking of “university-employers” relations in EU and CA countries</w:t>
      </w:r>
    </w:p>
    <w:p w:rsidR="003C565C" w:rsidRDefault="003C565C" w:rsidP="00FC3124">
      <w:pPr>
        <w:widowControl w:val="0"/>
        <w:tabs>
          <w:tab w:val="left" w:pos="228"/>
        </w:tabs>
        <w:rPr>
          <w:szCs w:val="22"/>
        </w:rPr>
      </w:pPr>
      <w:r>
        <w:rPr>
          <w:szCs w:val="22"/>
        </w:rPr>
        <w:t>Staff costs:</w:t>
      </w:r>
      <w:r w:rsidR="00A23616">
        <w:rPr>
          <w:szCs w:val="22"/>
        </w:rPr>
        <w:t xml:space="preserve"> 27 910 €</w:t>
      </w:r>
    </w:p>
    <w:p w:rsidR="00E33CE5" w:rsidRDefault="00E33CE5" w:rsidP="00FC3124">
      <w:pPr>
        <w:widowControl w:val="0"/>
        <w:tabs>
          <w:tab w:val="left" w:pos="228"/>
        </w:tabs>
        <w:rPr>
          <w:szCs w:val="22"/>
        </w:rPr>
      </w:pPr>
      <w:r>
        <w:rPr>
          <w:szCs w:val="22"/>
        </w:rPr>
        <w:t>Equipment: 62 400 €</w:t>
      </w:r>
      <w:r w:rsidR="00DE195E">
        <w:rPr>
          <w:szCs w:val="22"/>
        </w:rPr>
        <w:t xml:space="preserve"> +</w:t>
      </w:r>
      <w:r>
        <w:rPr>
          <w:szCs w:val="22"/>
        </w:rPr>
        <w:t xml:space="preserve"> </w:t>
      </w:r>
      <w:r w:rsidR="00DE195E">
        <w:rPr>
          <w:szCs w:val="22"/>
        </w:rPr>
        <w:t>32 000 € (co-financing)</w:t>
      </w:r>
    </w:p>
    <w:p w:rsidR="00661A4E" w:rsidRPr="009E6880" w:rsidRDefault="00661A4E" w:rsidP="00661A4E">
      <w:pPr>
        <w:widowControl w:val="0"/>
        <w:tabs>
          <w:tab w:val="left" w:pos="228"/>
        </w:tabs>
        <w:ind w:left="86"/>
        <w:rPr>
          <w:szCs w:val="22"/>
        </w:rPr>
      </w:pPr>
    </w:p>
    <w:p w:rsidR="00661A4E" w:rsidRPr="009E6880" w:rsidRDefault="00661A4E" w:rsidP="00FC3124">
      <w:pPr>
        <w:widowControl w:val="0"/>
        <w:tabs>
          <w:tab w:val="left" w:pos="228"/>
        </w:tabs>
        <w:rPr>
          <w:szCs w:val="22"/>
        </w:rPr>
      </w:pPr>
      <w:r w:rsidRPr="009E6880">
        <w:rPr>
          <w:szCs w:val="22"/>
        </w:rPr>
        <w:t>WP2</w:t>
      </w:r>
      <w:r w:rsidRPr="009E6880">
        <w:rPr>
          <w:szCs w:val="22"/>
        </w:rPr>
        <w:tab/>
      </w:r>
    </w:p>
    <w:p w:rsidR="00661A4E" w:rsidRDefault="00661A4E" w:rsidP="00FC3124">
      <w:pPr>
        <w:widowControl w:val="0"/>
        <w:tabs>
          <w:tab w:val="left" w:pos="228"/>
        </w:tabs>
        <w:rPr>
          <w:szCs w:val="22"/>
        </w:rPr>
      </w:pPr>
      <w:r w:rsidRPr="009E6880">
        <w:rPr>
          <w:szCs w:val="22"/>
        </w:rPr>
        <w:t xml:space="preserve">Draft version of guidelines on “University-Employer” cooperation </w:t>
      </w:r>
    </w:p>
    <w:p w:rsidR="003C565C" w:rsidRDefault="003C565C" w:rsidP="00FC3124">
      <w:pPr>
        <w:widowControl w:val="0"/>
        <w:tabs>
          <w:tab w:val="left" w:pos="228"/>
        </w:tabs>
        <w:rPr>
          <w:szCs w:val="22"/>
        </w:rPr>
      </w:pPr>
      <w:r>
        <w:rPr>
          <w:szCs w:val="22"/>
        </w:rPr>
        <w:t xml:space="preserve">Staff costs: </w:t>
      </w:r>
      <w:r w:rsidR="00A23616">
        <w:rPr>
          <w:szCs w:val="22"/>
        </w:rPr>
        <w:t>8 250 €</w:t>
      </w:r>
    </w:p>
    <w:p w:rsidR="003C565C" w:rsidRPr="009E6880" w:rsidRDefault="003C565C" w:rsidP="00FC3124">
      <w:pPr>
        <w:widowControl w:val="0"/>
        <w:tabs>
          <w:tab w:val="left" w:pos="228"/>
        </w:tabs>
        <w:rPr>
          <w:szCs w:val="22"/>
        </w:rPr>
      </w:pPr>
    </w:p>
    <w:p w:rsidR="00661A4E" w:rsidRDefault="00661A4E" w:rsidP="00FC3124">
      <w:pPr>
        <w:widowControl w:val="0"/>
        <w:tabs>
          <w:tab w:val="left" w:pos="228"/>
        </w:tabs>
        <w:rPr>
          <w:szCs w:val="22"/>
        </w:rPr>
      </w:pPr>
      <w:r w:rsidRPr="009E6880">
        <w:rPr>
          <w:szCs w:val="22"/>
        </w:rPr>
        <w:t>Workshop</w:t>
      </w:r>
    </w:p>
    <w:p w:rsidR="003C565C" w:rsidRDefault="003C565C" w:rsidP="003C565C">
      <w:pPr>
        <w:widowControl w:val="0"/>
        <w:tabs>
          <w:tab w:val="left" w:pos="228"/>
          <w:tab w:val="left" w:pos="3855"/>
        </w:tabs>
        <w:rPr>
          <w:szCs w:val="22"/>
        </w:rPr>
      </w:pPr>
      <w:r>
        <w:rPr>
          <w:szCs w:val="22"/>
        </w:rPr>
        <w:t>Travel costs and costs of stay:</w:t>
      </w:r>
      <w:r w:rsidR="00A23616">
        <w:rPr>
          <w:szCs w:val="22"/>
        </w:rPr>
        <w:t xml:space="preserve"> 36 000 €</w:t>
      </w:r>
    </w:p>
    <w:p w:rsidR="003C565C" w:rsidRDefault="003C565C" w:rsidP="00FC3124">
      <w:pPr>
        <w:widowControl w:val="0"/>
        <w:tabs>
          <w:tab w:val="left" w:pos="228"/>
        </w:tabs>
        <w:rPr>
          <w:szCs w:val="22"/>
        </w:rPr>
      </w:pPr>
    </w:p>
    <w:p w:rsidR="00661A4E" w:rsidRPr="009E6880" w:rsidRDefault="00661A4E" w:rsidP="00FC3124">
      <w:pPr>
        <w:widowControl w:val="0"/>
        <w:tabs>
          <w:tab w:val="left" w:pos="228"/>
        </w:tabs>
        <w:rPr>
          <w:szCs w:val="22"/>
        </w:rPr>
      </w:pPr>
      <w:r w:rsidRPr="009E6880">
        <w:rPr>
          <w:szCs w:val="22"/>
        </w:rPr>
        <w:t>Final version of guidelines</w:t>
      </w:r>
    </w:p>
    <w:p w:rsidR="00661A4E" w:rsidRDefault="00661A4E" w:rsidP="00FC3124">
      <w:pPr>
        <w:widowControl w:val="0"/>
        <w:tabs>
          <w:tab w:val="left" w:pos="228"/>
        </w:tabs>
        <w:rPr>
          <w:szCs w:val="22"/>
        </w:rPr>
      </w:pPr>
      <w:r w:rsidRPr="009E6880">
        <w:rPr>
          <w:szCs w:val="22"/>
        </w:rPr>
        <w:t>Guidelines publishing</w:t>
      </w:r>
    </w:p>
    <w:p w:rsidR="003C565C" w:rsidRDefault="003C565C" w:rsidP="00FC3124">
      <w:pPr>
        <w:widowControl w:val="0"/>
        <w:tabs>
          <w:tab w:val="left" w:pos="228"/>
        </w:tabs>
        <w:rPr>
          <w:szCs w:val="22"/>
        </w:rPr>
      </w:pPr>
      <w:r>
        <w:rPr>
          <w:szCs w:val="22"/>
        </w:rPr>
        <w:t>Staff costs:</w:t>
      </w:r>
      <w:r w:rsidR="00A23616">
        <w:rPr>
          <w:szCs w:val="22"/>
        </w:rPr>
        <w:t xml:space="preserve"> 16 885 €</w:t>
      </w:r>
    </w:p>
    <w:p w:rsidR="00DE195E" w:rsidRDefault="00DE195E" w:rsidP="00FC3124">
      <w:pPr>
        <w:widowControl w:val="0"/>
        <w:tabs>
          <w:tab w:val="left" w:pos="228"/>
        </w:tabs>
        <w:rPr>
          <w:szCs w:val="22"/>
        </w:rPr>
      </w:pPr>
      <w:r>
        <w:rPr>
          <w:szCs w:val="22"/>
        </w:rPr>
        <w:t>Printing and publishing (co-financing): 8 000 €</w:t>
      </w:r>
    </w:p>
    <w:p w:rsidR="00661A4E" w:rsidRPr="009E6880" w:rsidRDefault="00661A4E" w:rsidP="00661A4E">
      <w:pPr>
        <w:widowControl w:val="0"/>
        <w:tabs>
          <w:tab w:val="left" w:pos="228"/>
        </w:tabs>
        <w:ind w:left="86"/>
        <w:rPr>
          <w:szCs w:val="22"/>
        </w:rPr>
      </w:pPr>
    </w:p>
    <w:p w:rsidR="00661A4E" w:rsidRPr="009E6880" w:rsidRDefault="00661A4E" w:rsidP="00FC3124">
      <w:pPr>
        <w:widowControl w:val="0"/>
        <w:tabs>
          <w:tab w:val="left" w:pos="228"/>
        </w:tabs>
        <w:rPr>
          <w:szCs w:val="22"/>
        </w:rPr>
      </w:pPr>
      <w:r w:rsidRPr="009E6880">
        <w:rPr>
          <w:szCs w:val="22"/>
        </w:rPr>
        <w:t>WP3</w:t>
      </w:r>
      <w:r w:rsidRPr="009E6880">
        <w:rPr>
          <w:szCs w:val="22"/>
        </w:rPr>
        <w:tab/>
      </w:r>
    </w:p>
    <w:p w:rsidR="00661A4E" w:rsidRPr="009E6880" w:rsidRDefault="00661A4E" w:rsidP="00FC3124">
      <w:pPr>
        <w:widowControl w:val="0"/>
        <w:tabs>
          <w:tab w:val="left" w:pos="228"/>
        </w:tabs>
        <w:rPr>
          <w:szCs w:val="22"/>
        </w:rPr>
      </w:pPr>
      <w:r w:rsidRPr="009E6880">
        <w:rPr>
          <w:szCs w:val="22"/>
        </w:rPr>
        <w:t xml:space="preserve">UENC </w:t>
      </w:r>
      <w:proofErr w:type="spellStart"/>
      <w:r w:rsidRPr="009E6880">
        <w:rPr>
          <w:szCs w:val="22"/>
        </w:rPr>
        <w:t>workplan</w:t>
      </w:r>
      <w:proofErr w:type="spellEnd"/>
    </w:p>
    <w:p w:rsidR="003C565C" w:rsidRDefault="003C565C" w:rsidP="00FC3124">
      <w:pPr>
        <w:widowControl w:val="0"/>
        <w:tabs>
          <w:tab w:val="left" w:pos="228"/>
        </w:tabs>
        <w:rPr>
          <w:szCs w:val="22"/>
        </w:rPr>
      </w:pPr>
      <w:r>
        <w:rPr>
          <w:szCs w:val="22"/>
        </w:rPr>
        <w:t>Staff costs:</w:t>
      </w:r>
      <w:r w:rsidR="00281F23">
        <w:rPr>
          <w:szCs w:val="22"/>
        </w:rPr>
        <w:t xml:space="preserve"> 10 195 €</w:t>
      </w:r>
    </w:p>
    <w:p w:rsidR="003C565C" w:rsidRDefault="00DE195E" w:rsidP="00FC3124">
      <w:pPr>
        <w:widowControl w:val="0"/>
        <w:tabs>
          <w:tab w:val="left" w:pos="228"/>
        </w:tabs>
        <w:rPr>
          <w:szCs w:val="22"/>
        </w:rPr>
      </w:pPr>
      <w:r>
        <w:rPr>
          <w:szCs w:val="22"/>
        </w:rPr>
        <w:t>Equipment: 60 800 €</w:t>
      </w:r>
    </w:p>
    <w:p w:rsidR="00DE195E" w:rsidRDefault="00DE195E" w:rsidP="00FC3124">
      <w:pPr>
        <w:widowControl w:val="0"/>
        <w:tabs>
          <w:tab w:val="left" w:pos="228"/>
        </w:tabs>
        <w:rPr>
          <w:szCs w:val="22"/>
        </w:rPr>
      </w:pPr>
    </w:p>
    <w:p w:rsidR="00661A4E" w:rsidRDefault="00661A4E" w:rsidP="00FC3124">
      <w:pPr>
        <w:widowControl w:val="0"/>
        <w:tabs>
          <w:tab w:val="left" w:pos="228"/>
        </w:tabs>
        <w:rPr>
          <w:szCs w:val="22"/>
        </w:rPr>
      </w:pPr>
      <w:r w:rsidRPr="009E6880">
        <w:rPr>
          <w:szCs w:val="22"/>
        </w:rPr>
        <w:t>Staff for UENCs</w:t>
      </w:r>
    </w:p>
    <w:p w:rsidR="003C565C" w:rsidRDefault="003C565C" w:rsidP="003C565C">
      <w:pPr>
        <w:widowControl w:val="0"/>
        <w:tabs>
          <w:tab w:val="left" w:pos="228"/>
          <w:tab w:val="left" w:pos="3855"/>
        </w:tabs>
        <w:rPr>
          <w:szCs w:val="22"/>
        </w:rPr>
      </w:pPr>
      <w:r>
        <w:rPr>
          <w:szCs w:val="22"/>
        </w:rPr>
        <w:t>Travel costs and costs of stay:</w:t>
      </w:r>
      <w:r w:rsidR="00281F23">
        <w:rPr>
          <w:szCs w:val="22"/>
        </w:rPr>
        <w:t xml:space="preserve"> 39 840 €</w:t>
      </w:r>
    </w:p>
    <w:p w:rsidR="003C565C" w:rsidRDefault="00281F23" w:rsidP="00FC3124">
      <w:pPr>
        <w:widowControl w:val="0"/>
        <w:tabs>
          <w:tab w:val="left" w:pos="228"/>
        </w:tabs>
        <w:rPr>
          <w:szCs w:val="22"/>
        </w:rPr>
      </w:pPr>
      <w:r>
        <w:rPr>
          <w:szCs w:val="22"/>
        </w:rPr>
        <w:t>Staff costs: 12 310 €</w:t>
      </w:r>
    </w:p>
    <w:p w:rsidR="00281F23" w:rsidRPr="009E6880" w:rsidRDefault="00281F23" w:rsidP="00FC3124">
      <w:pPr>
        <w:widowControl w:val="0"/>
        <w:tabs>
          <w:tab w:val="left" w:pos="228"/>
        </w:tabs>
        <w:rPr>
          <w:szCs w:val="22"/>
        </w:rPr>
      </w:pPr>
    </w:p>
    <w:p w:rsidR="00661A4E" w:rsidRPr="009E6880" w:rsidRDefault="00661A4E" w:rsidP="00FC3124">
      <w:pPr>
        <w:widowControl w:val="0"/>
        <w:tabs>
          <w:tab w:val="left" w:pos="228"/>
        </w:tabs>
        <w:rPr>
          <w:szCs w:val="22"/>
        </w:rPr>
      </w:pPr>
      <w:r w:rsidRPr="009E6880">
        <w:rPr>
          <w:szCs w:val="22"/>
        </w:rPr>
        <w:t>Validation of UENCs by Ministries</w:t>
      </w:r>
    </w:p>
    <w:p w:rsidR="00661A4E" w:rsidRDefault="00661A4E" w:rsidP="00FC3124">
      <w:pPr>
        <w:widowControl w:val="0"/>
        <w:tabs>
          <w:tab w:val="left" w:pos="228"/>
        </w:tabs>
        <w:rPr>
          <w:szCs w:val="22"/>
        </w:rPr>
      </w:pPr>
      <w:r w:rsidRPr="009E6880">
        <w:rPr>
          <w:szCs w:val="22"/>
        </w:rPr>
        <w:t>CA Network of UENCs</w:t>
      </w:r>
    </w:p>
    <w:p w:rsidR="00661A4E" w:rsidRPr="009E6880" w:rsidRDefault="00661A4E" w:rsidP="00661A4E">
      <w:pPr>
        <w:widowControl w:val="0"/>
        <w:tabs>
          <w:tab w:val="left" w:pos="228"/>
        </w:tabs>
        <w:ind w:left="86"/>
        <w:rPr>
          <w:szCs w:val="22"/>
        </w:rPr>
      </w:pPr>
    </w:p>
    <w:p w:rsidR="003C565C" w:rsidRDefault="00661A4E" w:rsidP="00FC3124">
      <w:pPr>
        <w:widowControl w:val="0"/>
        <w:tabs>
          <w:tab w:val="left" w:pos="142"/>
        </w:tabs>
        <w:rPr>
          <w:szCs w:val="22"/>
        </w:rPr>
      </w:pPr>
      <w:r w:rsidRPr="009E6880">
        <w:rPr>
          <w:szCs w:val="22"/>
        </w:rPr>
        <w:t>WP4</w:t>
      </w:r>
      <w:r w:rsidRPr="009E6880">
        <w:rPr>
          <w:szCs w:val="22"/>
        </w:rPr>
        <w:tab/>
      </w:r>
    </w:p>
    <w:p w:rsidR="00661A4E" w:rsidRDefault="00661A4E" w:rsidP="00FC3124">
      <w:pPr>
        <w:widowControl w:val="0"/>
        <w:tabs>
          <w:tab w:val="left" w:pos="142"/>
        </w:tabs>
        <w:rPr>
          <w:szCs w:val="22"/>
        </w:rPr>
      </w:pPr>
      <w:r w:rsidRPr="009E6880">
        <w:rPr>
          <w:szCs w:val="22"/>
        </w:rPr>
        <w:t>Requirements specification</w:t>
      </w:r>
    </w:p>
    <w:p w:rsidR="003C565C" w:rsidRDefault="003C565C" w:rsidP="00FC3124">
      <w:pPr>
        <w:widowControl w:val="0"/>
        <w:tabs>
          <w:tab w:val="left" w:pos="142"/>
        </w:tabs>
        <w:rPr>
          <w:szCs w:val="22"/>
        </w:rPr>
      </w:pPr>
      <w:r>
        <w:rPr>
          <w:szCs w:val="22"/>
        </w:rPr>
        <w:t>Staff costs:</w:t>
      </w:r>
      <w:r w:rsidR="006970F7">
        <w:rPr>
          <w:szCs w:val="22"/>
        </w:rPr>
        <w:t xml:space="preserve"> 4 200 €</w:t>
      </w:r>
    </w:p>
    <w:p w:rsidR="003C565C" w:rsidRDefault="003C565C" w:rsidP="003C565C">
      <w:pPr>
        <w:widowControl w:val="0"/>
        <w:tabs>
          <w:tab w:val="left" w:pos="228"/>
          <w:tab w:val="left" w:pos="3855"/>
        </w:tabs>
        <w:rPr>
          <w:szCs w:val="22"/>
        </w:rPr>
      </w:pPr>
      <w:r>
        <w:rPr>
          <w:szCs w:val="22"/>
        </w:rPr>
        <w:t>Travel costs and costs of stay:</w:t>
      </w:r>
      <w:r w:rsidR="006970F7">
        <w:rPr>
          <w:szCs w:val="22"/>
        </w:rPr>
        <w:t xml:space="preserve"> 24 925 €</w:t>
      </w:r>
    </w:p>
    <w:p w:rsidR="003C565C" w:rsidRPr="009E6880" w:rsidRDefault="003C565C" w:rsidP="00FC3124">
      <w:pPr>
        <w:widowControl w:val="0"/>
        <w:tabs>
          <w:tab w:val="left" w:pos="142"/>
        </w:tabs>
        <w:rPr>
          <w:szCs w:val="22"/>
        </w:rPr>
      </w:pPr>
    </w:p>
    <w:p w:rsidR="00661A4E" w:rsidRPr="009E6880" w:rsidRDefault="00661A4E" w:rsidP="00FC3124">
      <w:pPr>
        <w:widowControl w:val="0"/>
        <w:tabs>
          <w:tab w:val="left" w:pos="142"/>
        </w:tabs>
        <w:rPr>
          <w:szCs w:val="22"/>
        </w:rPr>
      </w:pPr>
      <w:r w:rsidRPr="009E6880">
        <w:rPr>
          <w:szCs w:val="22"/>
        </w:rPr>
        <w:t>Database of employers and potential employees</w:t>
      </w:r>
    </w:p>
    <w:p w:rsidR="00661A4E" w:rsidRPr="009E6880" w:rsidRDefault="00661A4E" w:rsidP="00FC3124">
      <w:pPr>
        <w:widowControl w:val="0"/>
        <w:tabs>
          <w:tab w:val="left" w:pos="142"/>
        </w:tabs>
        <w:rPr>
          <w:szCs w:val="22"/>
        </w:rPr>
      </w:pPr>
      <w:r w:rsidRPr="009E6880">
        <w:rPr>
          <w:szCs w:val="22"/>
        </w:rPr>
        <w:t>UENC Portal for career finding</w:t>
      </w:r>
    </w:p>
    <w:p w:rsidR="00661A4E" w:rsidRPr="009E6880" w:rsidRDefault="00661A4E" w:rsidP="00FC3124">
      <w:pPr>
        <w:widowControl w:val="0"/>
        <w:tabs>
          <w:tab w:val="left" w:pos="142"/>
        </w:tabs>
        <w:rPr>
          <w:szCs w:val="22"/>
        </w:rPr>
      </w:pPr>
      <w:r w:rsidRPr="009E6880">
        <w:rPr>
          <w:szCs w:val="22"/>
        </w:rPr>
        <w:t>UENC Portal deployment</w:t>
      </w:r>
    </w:p>
    <w:p w:rsidR="00661A4E" w:rsidRDefault="00661A4E" w:rsidP="00FC3124">
      <w:pPr>
        <w:widowControl w:val="0"/>
        <w:tabs>
          <w:tab w:val="left" w:pos="142"/>
        </w:tabs>
        <w:rPr>
          <w:szCs w:val="22"/>
        </w:rPr>
      </w:pPr>
      <w:r w:rsidRPr="009E6880">
        <w:rPr>
          <w:szCs w:val="22"/>
        </w:rPr>
        <w:t>Portal guidelines</w:t>
      </w:r>
    </w:p>
    <w:p w:rsidR="00017561" w:rsidRDefault="00017561" w:rsidP="00FC3124">
      <w:pPr>
        <w:widowControl w:val="0"/>
        <w:tabs>
          <w:tab w:val="left" w:pos="142"/>
        </w:tabs>
        <w:rPr>
          <w:szCs w:val="22"/>
        </w:rPr>
      </w:pPr>
      <w:r>
        <w:rPr>
          <w:szCs w:val="22"/>
        </w:rPr>
        <w:t xml:space="preserve">Staff costs: </w:t>
      </w:r>
      <w:r w:rsidR="006970F7">
        <w:rPr>
          <w:szCs w:val="22"/>
        </w:rPr>
        <w:t>8 878 €</w:t>
      </w:r>
    </w:p>
    <w:p w:rsidR="00DE195E" w:rsidRDefault="00DE195E" w:rsidP="00FC3124">
      <w:pPr>
        <w:widowControl w:val="0"/>
        <w:tabs>
          <w:tab w:val="left" w:pos="142"/>
        </w:tabs>
        <w:rPr>
          <w:szCs w:val="22"/>
        </w:rPr>
      </w:pPr>
      <w:r>
        <w:rPr>
          <w:szCs w:val="22"/>
        </w:rPr>
        <w:t>Printing and publishing (co-financing): 1 000 €</w:t>
      </w:r>
    </w:p>
    <w:p w:rsidR="00661A4E" w:rsidRPr="009E6880" w:rsidRDefault="00661A4E" w:rsidP="00661A4E">
      <w:pPr>
        <w:widowControl w:val="0"/>
        <w:tabs>
          <w:tab w:val="left" w:pos="228"/>
        </w:tabs>
        <w:ind w:left="86"/>
        <w:rPr>
          <w:szCs w:val="22"/>
        </w:rPr>
      </w:pPr>
    </w:p>
    <w:p w:rsidR="00017561" w:rsidRDefault="00661A4E" w:rsidP="00FC3124">
      <w:pPr>
        <w:widowControl w:val="0"/>
        <w:tabs>
          <w:tab w:val="left" w:pos="228"/>
        </w:tabs>
        <w:rPr>
          <w:szCs w:val="22"/>
        </w:rPr>
      </w:pPr>
      <w:r w:rsidRPr="009E6880">
        <w:rPr>
          <w:szCs w:val="22"/>
        </w:rPr>
        <w:t>WP5</w:t>
      </w:r>
      <w:r w:rsidRPr="009E6880">
        <w:rPr>
          <w:szCs w:val="22"/>
        </w:rPr>
        <w:tab/>
      </w:r>
    </w:p>
    <w:p w:rsidR="00661A4E" w:rsidRPr="009E6880" w:rsidRDefault="00661A4E" w:rsidP="00FC3124">
      <w:pPr>
        <w:widowControl w:val="0"/>
        <w:tabs>
          <w:tab w:val="left" w:pos="228"/>
        </w:tabs>
        <w:rPr>
          <w:szCs w:val="22"/>
        </w:rPr>
      </w:pPr>
      <w:r w:rsidRPr="009E6880">
        <w:rPr>
          <w:szCs w:val="22"/>
        </w:rPr>
        <w:t>CA UAA</w:t>
      </w:r>
    </w:p>
    <w:p w:rsidR="00661A4E" w:rsidRDefault="00661A4E" w:rsidP="00FC3124">
      <w:pPr>
        <w:widowControl w:val="0"/>
        <w:tabs>
          <w:tab w:val="left" w:pos="228"/>
        </w:tabs>
        <w:rPr>
          <w:szCs w:val="22"/>
        </w:rPr>
      </w:pPr>
      <w:r w:rsidRPr="009E6880">
        <w:rPr>
          <w:szCs w:val="22"/>
        </w:rPr>
        <w:t xml:space="preserve">Training of Alumni Associations leaders in EU </w:t>
      </w:r>
    </w:p>
    <w:p w:rsidR="00017561" w:rsidRDefault="00017561" w:rsidP="00017561">
      <w:pPr>
        <w:widowControl w:val="0"/>
        <w:tabs>
          <w:tab w:val="left" w:pos="228"/>
          <w:tab w:val="left" w:pos="3855"/>
        </w:tabs>
        <w:rPr>
          <w:szCs w:val="22"/>
        </w:rPr>
      </w:pPr>
      <w:r>
        <w:rPr>
          <w:szCs w:val="22"/>
        </w:rPr>
        <w:t>Travel costs and costs of stay:</w:t>
      </w:r>
      <w:r w:rsidR="008E2952">
        <w:rPr>
          <w:szCs w:val="22"/>
        </w:rPr>
        <w:t xml:space="preserve"> 19 080 €</w:t>
      </w:r>
    </w:p>
    <w:p w:rsidR="00017561" w:rsidRDefault="00281F23" w:rsidP="00FC3124">
      <w:pPr>
        <w:widowControl w:val="0"/>
        <w:tabs>
          <w:tab w:val="left" w:pos="228"/>
        </w:tabs>
        <w:rPr>
          <w:szCs w:val="22"/>
        </w:rPr>
      </w:pPr>
      <w:r>
        <w:rPr>
          <w:szCs w:val="22"/>
        </w:rPr>
        <w:t xml:space="preserve">Staff costs: </w:t>
      </w:r>
      <w:r w:rsidR="003A305A">
        <w:rPr>
          <w:szCs w:val="22"/>
        </w:rPr>
        <w:t>6 420 €</w:t>
      </w:r>
    </w:p>
    <w:p w:rsidR="00281F23" w:rsidRPr="009E6880" w:rsidRDefault="00281F23" w:rsidP="00FC3124">
      <w:pPr>
        <w:widowControl w:val="0"/>
        <w:tabs>
          <w:tab w:val="left" w:pos="228"/>
        </w:tabs>
        <w:rPr>
          <w:szCs w:val="22"/>
        </w:rPr>
      </w:pPr>
    </w:p>
    <w:p w:rsidR="00661A4E" w:rsidRPr="009E6880" w:rsidRDefault="00661A4E" w:rsidP="00FC3124">
      <w:pPr>
        <w:widowControl w:val="0"/>
        <w:tabs>
          <w:tab w:val="left" w:pos="228"/>
        </w:tabs>
        <w:rPr>
          <w:szCs w:val="22"/>
        </w:rPr>
      </w:pPr>
      <w:r w:rsidRPr="009E6880">
        <w:rPr>
          <w:szCs w:val="22"/>
        </w:rPr>
        <w:t>Annual plan of events for students by UAA</w:t>
      </w:r>
    </w:p>
    <w:p w:rsidR="00661A4E" w:rsidRPr="009E6880" w:rsidRDefault="00661A4E" w:rsidP="00FC3124">
      <w:pPr>
        <w:widowControl w:val="0"/>
        <w:tabs>
          <w:tab w:val="left" w:pos="228"/>
        </w:tabs>
        <w:rPr>
          <w:szCs w:val="22"/>
        </w:rPr>
      </w:pPr>
      <w:r w:rsidRPr="009E6880">
        <w:rPr>
          <w:szCs w:val="22"/>
        </w:rPr>
        <w:lastRenderedPageBreak/>
        <w:t>Registration of UAA as NGO</w:t>
      </w:r>
    </w:p>
    <w:p w:rsidR="00661A4E" w:rsidRDefault="00661A4E" w:rsidP="00FC3124">
      <w:pPr>
        <w:widowControl w:val="0"/>
        <w:tabs>
          <w:tab w:val="left" w:pos="228"/>
        </w:tabs>
        <w:rPr>
          <w:szCs w:val="22"/>
        </w:rPr>
      </w:pPr>
      <w:r w:rsidRPr="009E6880">
        <w:rPr>
          <w:szCs w:val="22"/>
        </w:rPr>
        <w:t>Annual conference of Ministries with UAA</w:t>
      </w:r>
    </w:p>
    <w:p w:rsidR="00155255" w:rsidRDefault="00155255" w:rsidP="00155255">
      <w:pPr>
        <w:widowControl w:val="0"/>
        <w:tabs>
          <w:tab w:val="left" w:pos="228"/>
          <w:tab w:val="left" w:pos="3855"/>
        </w:tabs>
        <w:rPr>
          <w:szCs w:val="22"/>
        </w:rPr>
      </w:pPr>
      <w:r>
        <w:rPr>
          <w:szCs w:val="22"/>
        </w:rPr>
        <w:t>Travel costs and costs of stay (co-financing):</w:t>
      </w:r>
      <w:r w:rsidR="00471055">
        <w:rPr>
          <w:szCs w:val="22"/>
        </w:rPr>
        <w:t xml:space="preserve"> 9 380 €</w:t>
      </w:r>
    </w:p>
    <w:p w:rsidR="003A305A" w:rsidRDefault="003A305A" w:rsidP="00155255">
      <w:pPr>
        <w:widowControl w:val="0"/>
        <w:tabs>
          <w:tab w:val="left" w:pos="228"/>
          <w:tab w:val="left" w:pos="3855"/>
        </w:tabs>
        <w:rPr>
          <w:szCs w:val="22"/>
        </w:rPr>
      </w:pPr>
      <w:r>
        <w:rPr>
          <w:szCs w:val="22"/>
        </w:rPr>
        <w:t xml:space="preserve">Staff costs: </w:t>
      </w:r>
      <w:r w:rsidR="001971C3">
        <w:rPr>
          <w:szCs w:val="22"/>
        </w:rPr>
        <w:t>5 120 €</w:t>
      </w:r>
    </w:p>
    <w:p w:rsidR="00155255" w:rsidRDefault="00155255" w:rsidP="00FC3124">
      <w:pPr>
        <w:widowControl w:val="0"/>
        <w:tabs>
          <w:tab w:val="left" w:pos="228"/>
        </w:tabs>
        <w:rPr>
          <w:szCs w:val="22"/>
        </w:rPr>
      </w:pPr>
    </w:p>
    <w:p w:rsidR="00661A4E" w:rsidRPr="009E6880" w:rsidRDefault="00661A4E" w:rsidP="00661A4E">
      <w:pPr>
        <w:widowControl w:val="0"/>
        <w:tabs>
          <w:tab w:val="left" w:pos="228"/>
        </w:tabs>
        <w:ind w:left="86"/>
        <w:rPr>
          <w:szCs w:val="22"/>
        </w:rPr>
      </w:pPr>
    </w:p>
    <w:p w:rsidR="00661A4E" w:rsidRPr="009E6880" w:rsidRDefault="00661A4E" w:rsidP="00FC3124">
      <w:pPr>
        <w:widowControl w:val="0"/>
        <w:tabs>
          <w:tab w:val="left" w:pos="228"/>
        </w:tabs>
        <w:rPr>
          <w:szCs w:val="22"/>
        </w:rPr>
      </w:pPr>
      <w:r w:rsidRPr="009E6880">
        <w:rPr>
          <w:szCs w:val="22"/>
        </w:rPr>
        <w:t>WP6</w:t>
      </w:r>
      <w:r w:rsidRPr="009E6880">
        <w:rPr>
          <w:szCs w:val="22"/>
        </w:rPr>
        <w:tab/>
      </w:r>
    </w:p>
    <w:p w:rsidR="00661A4E" w:rsidRDefault="00661A4E" w:rsidP="00FC3124">
      <w:pPr>
        <w:widowControl w:val="0"/>
        <w:tabs>
          <w:tab w:val="left" w:pos="228"/>
        </w:tabs>
        <w:rPr>
          <w:szCs w:val="22"/>
        </w:rPr>
      </w:pPr>
      <w:r w:rsidRPr="009E6880">
        <w:rPr>
          <w:szCs w:val="22"/>
        </w:rPr>
        <w:t>Project promotion by UAA</w:t>
      </w:r>
    </w:p>
    <w:p w:rsidR="00155255" w:rsidRDefault="008E2952" w:rsidP="00155255">
      <w:pPr>
        <w:widowControl w:val="0"/>
        <w:tabs>
          <w:tab w:val="left" w:pos="228"/>
          <w:tab w:val="left" w:pos="3855"/>
        </w:tabs>
        <w:rPr>
          <w:szCs w:val="22"/>
        </w:rPr>
      </w:pPr>
      <w:r>
        <w:rPr>
          <w:szCs w:val="22"/>
        </w:rPr>
        <w:t>Printing and publishing</w:t>
      </w:r>
      <w:r w:rsidR="00155255">
        <w:rPr>
          <w:szCs w:val="22"/>
        </w:rPr>
        <w:t xml:space="preserve"> (co-financing): </w:t>
      </w:r>
      <w:r w:rsidR="00471055">
        <w:rPr>
          <w:szCs w:val="22"/>
        </w:rPr>
        <w:t>7 200 €</w:t>
      </w:r>
    </w:p>
    <w:p w:rsidR="00E33CE5" w:rsidRDefault="00E33CE5" w:rsidP="00155255">
      <w:pPr>
        <w:widowControl w:val="0"/>
        <w:tabs>
          <w:tab w:val="left" w:pos="228"/>
          <w:tab w:val="left" w:pos="3855"/>
        </w:tabs>
        <w:rPr>
          <w:szCs w:val="22"/>
        </w:rPr>
      </w:pPr>
      <w:r>
        <w:rPr>
          <w:szCs w:val="22"/>
        </w:rPr>
        <w:t>Staff costs: 28 800 €</w:t>
      </w:r>
    </w:p>
    <w:p w:rsidR="00155255" w:rsidRPr="009E6880" w:rsidRDefault="00155255" w:rsidP="00FC3124">
      <w:pPr>
        <w:widowControl w:val="0"/>
        <w:tabs>
          <w:tab w:val="left" w:pos="228"/>
        </w:tabs>
        <w:rPr>
          <w:szCs w:val="22"/>
        </w:rPr>
      </w:pPr>
    </w:p>
    <w:p w:rsidR="00661A4E" w:rsidRPr="009E6880" w:rsidRDefault="00661A4E" w:rsidP="00FC3124">
      <w:pPr>
        <w:widowControl w:val="0"/>
        <w:tabs>
          <w:tab w:val="left" w:pos="228"/>
        </w:tabs>
        <w:rPr>
          <w:szCs w:val="22"/>
        </w:rPr>
      </w:pPr>
      <w:r w:rsidRPr="009E6880">
        <w:rPr>
          <w:szCs w:val="22"/>
        </w:rPr>
        <w:t xml:space="preserve">New </w:t>
      </w:r>
      <w:r w:rsidR="00471055">
        <w:rPr>
          <w:szCs w:val="22"/>
        </w:rPr>
        <w:t>employer</w:t>
      </w:r>
      <w:r w:rsidR="00471055" w:rsidRPr="009E6880">
        <w:rPr>
          <w:szCs w:val="22"/>
        </w:rPr>
        <w:t>s</w:t>
      </w:r>
      <w:r w:rsidR="00471055">
        <w:rPr>
          <w:szCs w:val="22"/>
        </w:rPr>
        <w:t>’</w:t>
      </w:r>
      <w:r w:rsidRPr="009E6880">
        <w:rPr>
          <w:szCs w:val="22"/>
        </w:rPr>
        <w:t xml:space="preserve"> involvement by UENC</w:t>
      </w:r>
    </w:p>
    <w:p w:rsidR="00661A4E" w:rsidRPr="009E6880" w:rsidRDefault="00661A4E" w:rsidP="00FC3124">
      <w:pPr>
        <w:widowControl w:val="0"/>
        <w:tabs>
          <w:tab w:val="left" w:pos="228"/>
        </w:tabs>
        <w:rPr>
          <w:szCs w:val="22"/>
        </w:rPr>
      </w:pPr>
      <w:r w:rsidRPr="009E6880">
        <w:rPr>
          <w:szCs w:val="22"/>
        </w:rPr>
        <w:t>National Job Fairs by UENC</w:t>
      </w:r>
    </w:p>
    <w:p w:rsidR="00661A4E" w:rsidRPr="009E6880" w:rsidRDefault="00661A4E" w:rsidP="00FC3124">
      <w:pPr>
        <w:widowControl w:val="0"/>
        <w:tabs>
          <w:tab w:val="left" w:pos="228"/>
        </w:tabs>
        <w:rPr>
          <w:szCs w:val="22"/>
        </w:rPr>
      </w:pPr>
      <w:r w:rsidRPr="009E6880">
        <w:rPr>
          <w:szCs w:val="22"/>
        </w:rPr>
        <w:t>Poll of UENC Portal users and job fairs participants</w:t>
      </w:r>
    </w:p>
    <w:p w:rsidR="00661A4E" w:rsidRDefault="00661A4E" w:rsidP="00FC3124">
      <w:pPr>
        <w:widowControl w:val="0"/>
        <w:tabs>
          <w:tab w:val="left" w:pos="228"/>
        </w:tabs>
        <w:rPr>
          <w:szCs w:val="22"/>
        </w:rPr>
      </w:pPr>
      <w:r w:rsidRPr="009E6880">
        <w:rPr>
          <w:szCs w:val="22"/>
        </w:rPr>
        <w:t>Report on needed improvement and current progress of UENC Portal</w:t>
      </w:r>
    </w:p>
    <w:p w:rsidR="00155255" w:rsidRDefault="00155255" w:rsidP="00FC3124">
      <w:pPr>
        <w:widowControl w:val="0"/>
        <w:tabs>
          <w:tab w:val="left" w:pos="228"/>
        </w:tabs>
        <w:rPr>
          <w:szCs w:val="22"/>
        </w:rPr>
      </w:pPr>
      <w:r>
        <w:rPr>
          <w:szCs w:val="22"/>
        </w:rPr>
        <w:t xml:space="preserve">Staff costs: </w:t>
      </w:r>
      <w:r w:rsidR="00471055">
        <w:rPr>
          <w:szCs w:val="22"/>
        </w:rPr>
        <w:t>25 636 €</w:t>
      </w:r>
    </w:p>
    <w:p w:rsidR="00661A4E" w:rsidRPr="009E6880" w:rsidRDefault="00661A4E" w:rsidP="00661A4E">
      <w:pPr>
        <w:widowControl w:val="0"/>
        <w:tabs>
          <w:tab w:val="left" w:pos="228"/>
        </w:tabs>
        <w:ind w:left="86"/>
        <w:rPr>
          <w:szCs w:val="22"/>
        </w:rPr>
      </w:pPr>
    </w:p>
    <w:p w:rsidR="00661A4E" w:rsidRPr="009E6880" w:rsidRDefault="00661A4E" w:rsidP="00FC3124">
      <w:pPr>
        <w:widowControl w:val="0"/>
        <w:tabs>
          <w:tab w:val="left" w:pos="228"/>
        </w:tabs>
        <w:rPr>
          <w:szCs w:val="22"/>
        </w:rPr>
      </w:pPr>
      <w:r w:rsidRPr="009E6880">
        <w:rPr>
          <w:szCs w:val="22"/>
        </w:rPr>
        <w:t>WP7</w:t>
      </w:r>
      <w:r w:rsidRPr="009E6880">
        <w:rPr>
          <w:szCs w:val="22"/>
        </w:rPr>
        <w:tab/>
      </w:r>
    </w:p>
    <w:p w:rsidR="00661A4E" w:rsidRPr="009E6880" w:rsidRDefault="00661A4E" w:rsidP="00FC3124">
      <w:pPr>
        <w:widowControl w:val="0"/>
        <w:tabs>
          <w:tab w:val="left" w:pos="228"/>
        </w:tabs>
        <w:rPr>
          <w:szCs w:val="22"/>
        </w:rPr>
      </w:pPr>
      <w:r w:rsidRPr="009E6880">
        <w:rPr>
          <w:szCs w:val="22"/>
        </w:rPr>
        <w:t>Project web-site</w:t>
      </w:r>
    </w:p>
    <w:p w:rsidR="00661A4E" w:rsidRPr="009E6880" w:rsidRDefault="00661A4E" w:rsidP="00FC3124">
      <w:pPr>
        <w:widowControl w:val="0"/>
        <w:tabs>
          <w:tab w:val="left" w:pos="228"/>
        </w:tabs>
        <w:rPr>
          <w:szCs w:val="22"/>
        </w:rPr>
      </w:pPr>
      <w:r w:rsidRPr="009E6880">
        <w:rPr>
          <w:szCs w:val="22"/>
        </w:rPr>
        <w:t>Promotion in mass-media</w:t>
      </w:r>
    </w:p>
    <w:p w:rsidR="00661A4E" w:rsidRDefault="00661A4E" w:rsidP="00FC3124">
      <w:pPr>
        <w:widowControl w:val="0"/>
        <w:tabs>
          <w:tab w:val="left" w:pos="228"/>
        </w:tabs>
        <w:rPr>
          <w:szCs w:val="22"/>
        </w:rPr>
      </w:pPr>
      <w:r w:rsidRPr="009E6880">
        <w:rPr>
          <w:szCs w:val="22"/>
        </w:rPr>
        <w:t>Publishing materials on project activities</w:t>
      </w:r>
    </w:p>
    <w:p w:rsidR="00155255" w:rsidRDefault="00155255" w:rsidP="00FC3124">
      <w:pPr>
        <w:widowControl w:val="0"/>
        <w:tabs>
          <w:tab w:val="left" w:pos="228"/>
        </w:tabs>
        <w:rPr>
          <w:szCs w:val="22"/>
        </w:rPr>
      </w:pPr>
      <w:r>
        <w:rPr>
          <w:szCs w:val="22"/>
        </w:rPr>
        <w:t xml:space="preserve">Staff costs: </w:t>
      </w:r>
      <w:r w:rsidR="00BC6390">
        <w:rPr>
          <w:szCs w:val="22"/>
        </w:rPr>
        <w:t>25 690 €</w:t>
      </w:r>
    </w:p>
    <w:p w:rsidR="00155255" w:rsidRPr="009E6880" w:rsidRDefault="00155255" w:rsidP="00FC3124">
      <w:pPr>
        <w:widowControl w:val="0"/>
        <w:tabs>
          <w:tab w:val="left" w:pos="228"/>
        </w:tabs>
        <w:rPr>
          <w:szCs w:val="22"/>
        </w:rPr>
      </w:pPr>
    </w:p>
    <w:p w:rsidR="00661A4E" w:rsidRDefault="00661A4E" w:rsidP="00FC3124">
      <w:pPr>
        <w:widowControl w:val="0"/>
        <w:tabs>
          <w:tab w:val="left" w:pos="228"/>
        </w:tabs>
        <w:rPr>
          <w:szCs w:val="22"/>
        </w:rPr>
      </w:pPr>
      <w:r w:rsidRPr="009E6880">
        <w:rPr>
          <w:szCs w:val="22"/>
        </w:rPr>
        <w:t>Annual conferences</w:t>
      </w:r>
    </w:p>
    <w:p w:rsidR="00155255" w:rsidRDefault="00155255" w:rsidP="00155255">
      <w:pPr>
        <w:widowControl w:val="0"/>
        <w:tabs>
          <w:tab w:val="left" w:pos="228"/>
          <w:tab w:val="left" w:pos="3855"/>
        </w:tabs>
        <w:rPr>
          <w:szCs w:val="22"/>
        </w:rPr>
      </w:pPr>
      <w:r>
        <w:rPr>
          <w:szCs w:val="22"/>
        </w:rPr>
        <w:t>Travel costs and costs of stay:</w:t>
      </w:r>
      <w:r w:rsidR="003D2747">
        <w:rPr>
          <w:szCs w:val="22"/>
        </w:rPr>
        <w:t xml:space="preserve"> 94 660 €</w:t>
      </w:r>
    </w:p>
    <w:p w:rsidR="00BC6390" w:rsidRDefault="00BC6390" w:rsidP="00155255">
      <w:pPr>
        <w:widowControl w:val="0"/>
        <w:tabs>
          <w:tab w:val="left" w:pos="228"/>
          <w:tab w:val="left" w:pos="3855"/>
        </w:tabs>
        <w:rPr>
          <w:szCs w:val="22"/>
        </w:rPr>
      </w:pPr>
      <w:r>
        <w:rPr>
          <w:szCs w:val="22"/>
        </w:rPr>
        <w:t>Staff costs: 35 109 €</w:t>
      </w:r>
    </w:p>
    <w:p w:rsidR="00155255" w:rsidRPr="009E6880" w:rsidRDefault="00155255" w:rsidP="00FC3124">
      <w:pPr>
        <w:widowControl w:val="0"/>
        <w:tabs>
          <w:tab w:val="left" w:pos="228"/>
        </w:tabs>
        <w:rPr>
          <w:szCs w:val="22"/>
        </w:rPr>
      </w:pPr>
    </w:p>
    <w:p w:rsidR="00661A4E" w:rsidRDefault="00661A4E" w:rsidP="00FC3124">
      <w:pPr>
        <w:widowControl w:val="0"/>
        <w:tabs>
          <w:tab w:val="left" w:pos="228"/>
        </w:tabs>
        <w:rPr>
          <w:szCs w:val="22"/>
        </w:rPr>
      </w:pPr>
      <w:r w:rsidRPr="009E6880">
        <w:rPr>
          <w:szCs w:val="22"/>
        </w:rPr>
        <w:t>Recommendations on ES improvement</w:t>
      </w:r>
    </w:p>
    <w:p w:rsidR="00155255" w:rsidRDefault="00155255" w:rsidP="00FC3124">
      <w:pPr>
        <w:widowControl w:val="0"/>
        <w:tabs>
          <w:tab w:val="left" w:pos="228"/>
        </w:tabs>
        <w:rPr>
          <w:szCs w:val="22"/>
        </w:rPr>
      </w:pPr>
      <w:r>
        <w:rPr>
          <w:szCs w:val="22"/>
        </w:rPr>
        <w:t>Staff costs:</w:t>
      </w:r>
      <w:r w:rsidR="00BC6390">
        <w:rPr>
          <w:szCs w:val="22"/>
        </w:rPr>
        <w:t xml:space="preserve"> 5 015 €</w:t>
      </w:r>
    </w:p>
    <w:p w:rsidR="00661A4E" w:rsidRPr="009E6880" w:rsidRDefault="00661A4E" w:rsidP="00661A4E">
      <w:pPr>
        <w:widowControl w:val="0"/>
        <w:tabs>
          <w:tab w:val="left" w:pos="228"/>
        </w:tabs>
        <w:ind w:left="86"/>
        <w:rPr>
          <w:szCs w:val="22"/>
        </w:rPr>
      </w:pPr>
    </w:p>
    <w:p w:rsidR="00661A4E" w:rsidRPr="009E6880" w:rsidRDefault="00661A4E" w:rsidP="00FC3124">
      <w:pPr>
        <w:widowControl w:val="0"/>
        <w:tabs>
          <w:tab w:val="left" w:pos="228"/>
        </w:tabs>
        <w:rPr>
          <w:szCs w:val="22"/>
        </w:rPr>
      </w:pPr>
      <w:r w:rsidRPr="009E6880">
        <w:rPr>
          <w:szCs w:val="22"/>
        </w:rPr>
        <w:t>WP8</w:t>
      </w:r>
      <w:r w:rsidRPr="009E6880">
        <w:rPr>
          <w:szCs w:val="22"/>
        </w:rPr>
        <w:tab/>
      </w:r>
    </w:p>
    <w:p w:rsidR="00661A4E" w:rsidRPr="009E6880" w:rsidRDefault="00661A4E" w:rsidP="00FC3124">
      <w:pPr>
        <w:widowControl w:val="0"/>
        <w:tabs>
          <w:tab w:val="left" w:pos="228"/>
        </w:tabs>
        <w:rPr>
          <w:szCs w:val="22"/>
        </w:rPr>
      </w:pPr>
      <w:r w:rsidRPr="009E6880">
        <w:rPr>
          <w:szCs w:val="22"/>
        </w:rPr>
        <w:t>Quality Control Commis</w:t>
      </w:r>
      <w:r>
        <w:rPr>
          <w:szCs w:val="22"/>
        </w:rPr>
        <w:t>s</w:t>
      </w:r>
      <w:r w:rsidRPr="009E6880">
        <w:rPr>
          <w:szCs w:val="22"/>
        </w:rPr>
        <w:t>ion (QCC)</w:t>
      </w:r>
    </w:p>
    <w:p w:rsidR="00661A4E" w:rsidRPr="009E6880" w:rsidRDefault="00661A4E" w:rsidP="00FC3124">
      <w:pPr>
        <w:widowControl w:val="0"/>
        <w:tabs>
          <w:tab w:val="left" w:pos="228"/>
        </w:tabs>
        <w:rPr>
          <w:szCs w:val="22"/>
        </w:rPr>
      </w:pPr>
      <w:r w:rsidRPr="009E6880">
        <w:rPr>
          <w:szCs w:val="22"/>
        </w:rPr>
        <w:t xml:space="preserve">Internal semi-annual evaluation of the project </w:t>
      </w:r>
    </w:p>
    <w:p w:rsidR="00155255" w:rsidRDefault="00661A4E" w:rsidP="00FC3124">
      <w:pPr>
        <w:widowControl w:val="0"/>
        <w:tabs>
          <w:tab w:val="left" w:pos="228"/>
        </w:tabs>
        <w:rPr>
          <w:szCs w:val="22"/>
        </w:rPr>
      </w:pPr>
      <w:r w:rsidRPr="009E6880">
        <w:rPr>
          <w:szCs w:val="22"/>
        </w:rPr>
        <w:t>Analytical reports on UE relations changes</w:t>
      </w:r>
    </w:p>
    <w:p w:rsidR="00155255" w:rsidRDefault="00155255" w:rsidP="00FC3124">
      <w:pPr>
        <w:widowControl w:val="0"/>
        <w:tabs>
          <w:tab w:val="left" w:pos="228"/>
        </w:tabs>
        <w:rPr>
          <w:szCs w:val="22"/>
        </w:rPr>
      </w:pPr>
      <w:r>
        <w:rPr>
          <w:szCs w:val="22"/>
        </w:rPr>
        <w:t>Staff costs:</w:t>
      </w:r>
      <w:r w:rsidR="00962287">
        <w:rPr>
          <w:szCs w:val="22"/>
        </w:rPr>
        <w:t xml:space="preserve"> 43 567 €</w:t>
      </w:r>
    </w:p>
    <w:p w:rsidR="00155255" w:rsidRDefault="00155255" w:rsidP="00FC3124">
      <w:pPr>
        <w:widowControl w:val="0"/>
        <w:tabs>
          <w:tab w:val="left" w:pos="228"/>
        </w:tabs>
        <w:rPr>
          <w:szCs w:val="22"/>
        </w:rPr>
      </w:pPr>
    </w:p>
    <w:p w:rsidR="00661A4E" w:rsidRDefault="00661A4E" w:rsidP="00FC3124">
      <w:pPr>
        <w:widowControl w:val="0"/>
        <w:tabs>
          <w:tab w:val="left" w:pos="228"/>
        </w:tabs>
        <w:rPr>
          <w:szCs w:val="22"/>
        </w:rPr>
      </w:pPr>
      <w:r w:rsidRPr="009E6880">
        <w:rPr>
          <w:szCs w:val="22"/>
        </w:rPr>
        <w:t>Annual ex</w:t>
      </w:r>
      <w:r>
        <w:rPr>
          <w:szCs w:val="22"/>
        </w:rPr>
        <w:t>ternal</w:t>
      </w:r>
      <w:r w:rsidRPr="009E6880">
        <w:rPr>
          <w:szCs w:val="22"/>
        </w:rPr>
        <w:t xml:space="preserve"> review</w:t>
      </w:r>
    </w:p>
    <w:p w:rsidR="00155255" w:rsidRDefault="00155255" w:rsidP="00FC3124">
      <w:pPr>
        <w:widowControl w:val="0"/>
        <w:tabs>
          <w:tab w:val="left" w:pos="228"/>
        </w:tabs>
        <w:rPr>
          <w:szCs w:val="22"/>
        </w:rPr>
      </w:pPr>
      <w:r>
        <w:rPr>
          <w:szCs w:val="22"/>
        </w:rPr>
        <w:t>Subcontracted costs:</w:t>
      </w:r>
      <w:r w:rsidR="00962287">
        <w:rPr>
          <w:szCs w:val="22"/>
        </w:rPr>
        <w:t xml:space="preserve"> 20 000 €</w:t>
      </w:r>
    </w:p>
    <w:p w:rsidR="00661A4E" w:rsidRPr="009E6880" w:rsidRDefault="00661A4E" w:rsidP="00661A4E">
      <w:pPr>
        <w:widowControl w:val="0"/>
        <w:tabs>
          <w:tab w:val="left" w:pos="228"/>
        </w:tabs>
        <w:ind w:left="86"/>
        <w:rPr>
          <w:szCs w:val="22"/>
        </w:rPr>
      </w:pPr>
    </w:p>
    <w:p w:rsidR="00661A4E" w:rsidRPr="009E6880" w:rsidRDefault="00661A4E" w:rsidP="00FC3124">
      <w:pPr>
        <w:widowControl w:val="0"/>
        <w:tabs>
          <w:tab w:val="left" w:pos="228"/>
        </w:tabs>
        <w:rPr>
          <w:szCs w:val="22"/>
        </w:rPr>
      </w:pPr>
      <w:r w:rsidRPr="009E6880">
        <w:rPr>
          <w:szCs w:val="22"/>
        </w:rPr>
        <w:t>WP9</w:t>
      </w:r>
      <w:r w:rsidRPr="009E6880">
        <w:rPr>
          <w:szCs w:val="22"/>
        </w:rPr>
        <w:tab/>
        <w:t>Management of the project</w:t>
      </w:r>
    </w:p>
    <w:p w:rsidR="00661A4E" w:rsidRPr="009E6880" w:rsidRDefault="00661A4E" w:rsidP="00FC3124">
      <w:pPr>
        <w:widowControl w:val="0"/>
        <w:tabs>
          <w:tab w:val="left" w:pos="228"/>
        </w:tabs>
        <w:rPr>
          <w:szCs w:val="22"/>
        </w:rPr>
      </w:pPr>
      <w:r w:rsidRPr="009E6880">
        <w:rPr>
          <w:szCs w:val="22"/>
        </w:rPr>
        <w:t>General and Local Project Management Group</w:t>
      </w:r>
    </w:p>
    <w:p w:rsidR="00661A4E" w:rsidRPr="009E6880" w:rsidRDefault="00661A4E" w:rsidP="00FC3124">
      <w:pPr>
        <w:widowControl w:val="0"/>
        <w:tabs>
          <w:tab w:val="left" w:pos="228"/>
        </w:tabs>
        <w:rPr>
          <w:szCs w:val="22"/>
        </w:rPr>
      </w:pPr>
      <w:r w:rsidRPr="009E6880">
        <w:rPr>
          <w:szCs w:val="22"/>
        </w:rPr>
        <w:t>Day-to-day management</w:t>
      </w:r>
    </w:p>
    <w:p w:rsidR="00661A4E" w:rsidRPr="009E6880" w:rsidRDefault="00661A4E" w:rsidP="00FC3124">
      <w:pPr>
        <w:widowControl w:val="0"/>
        <w:tabs>
          <w:tab w:val="left" w:pos="228"/>
        </w:tabs>
        <w:rPr>
          <w:szCs w:val="22"/>
        </w:rPr>
      </w:pPr>
      <w:r w:rsidRPr="009E6880">
        <w:rPr>
          <w:szCs w:val="22"/>
        </w:rPr>
        <w:t>Project documentation keeping and analysing</w:t>
      </w:r>
    </w:p>
    <w:p w:rsidR="00661A4E" w:rsidRDefault="00661A4E" w:rsidP="00FC3124">
      <w:pPr>
        <w:widowControl w:val="0"/>
        <w:tabs>
          <w:tab w:val="left" w:pos="228"/>
        </w:tabs>
        <w:rPr>
          <w:szCs w:val="22"/>
        </w:rPr>
      </w:pPr>
      <w:r w:rsidRPr="009E6880">
        <w:rPr>
          <w:szCs w:val="22"/>
        </w:rPr>
        <w:t>Quarterly reports on project progress and implementation of activities</w:t>
      </w:r>
    </w:p>
    <w:p w:rsidR="00155255" w:rsidRDefault="00155255" w:rsidP="00FC3124">
      <w:pPr>
        <w:widowControl w:val="0"/>
        <w:tabs>
          <w:tab w:val="left" w:pos="228"/>
        </w:tabs>
        <w:rPr>
          <w:szCs w:val="22"/>
        </w:rPr>
      </w:pPr>
      <w:r>
        <w:rPr>
          <w:szCs w:val="22"/>
        </w:rPr>
        <w:t>Staff costs:</w:t>
      </w:r>
      <w:r w:rsidR="00B9341F">
        <w:rPr>
          <w:szCs w:val="22"/>
        </w:rPr>
        <w:t xml:space="preserve"> 141 035 €</w:t>
      </w:r>
    </w:p>
    <w:p w:rsidR="00155255" w:rsidRPr="009E6880" w:rsidRDefault="00155255" w:rsidP="00FC3124">
      <w:pPr>
        <w:widowControl w:val="0"/>
        <w:tabs>
          <w:tab w:val="left" w:pos="228"/>
        </w:tabs>
        <w:rPr>
          <w:szCs w:val="22"/>
        </w:rPr>
      </w:pPr>
    </w:p>
    <w:p w:rsidR="00155255" w:rsidRDefault="00661A4E" w:rsidP="00155255">
      <w:pPr>
        <w:rPr>
          <w:szCs w:val="22"/>
        </w:rPr>
      </w:pPr>
      <w:r w:rsidRPr="009E6880">
        <w:rPr>
          <w:szCs w:val="22"/>
        </w:rPr>
        <w:t>Coordination m</w:t>
      </w:r>
      <w:r>
        <w:rPr>
          <w:szCs w:val="22"/>
        </w:rPr>
        <w:t>eetings</w:t>
      </w:r>
    </w:p>
    <w:p w:rsidR="00155255" w:rsidRDefault="00155255" w:rsidP="00155255">
      <w:pPr>
        <w:rPr>
          <w:szCs w:val="22"/>
        </w:rPr>
      </w:pPr>
      <w:r>
        <w:rPr>
          <w:szCs w:val="22"/>
        </w:rPr>
        <w:t>Travel costs and costs of stay:</w:t>
      </w:r>
      <w:r w:rsidR="00B9341F">
        <w:rPr>
          <w:szCs w:val="22"/>
        </w:rPr>
        <w:t xml:space="preserve"> 154 090 €</w:t>
      </w:r>
    </w:p>
    <w:p w:rsidR="00962287" w:rsidRDefault="00962287" w:rsidP="00155255">
      <w:pPr>
        <w:rPr>
          <w:szCs w:val="22"/>
        </w:rPr>
      </w:pPr>
      <w:r>
        <w:rPr>
          <w:szCs w:val="22"/>
        </w:rPr>
        <w:t xml:space="preserve">Staff costs: </w:t>
      </w:r>
      <w:r w:rsidR="00B9341F">
        <w:rPr>
          <w:szCs w:val="22"/>
        </w:rPr>
        <w:t>7 415 €</w:t>
      </w:r>
    </w:p>
    <w:p w:rsidR="00661A4E" w:rsidRDefault="00661A4E" w:rsidP="00155255">
      <w:pPr>
        <w:spacing w:after="200"/>
        <w:rPr>
          <w:szCs w:val="20"/>
        </w:rPr>
      </w:pPr>
      <w:r>
        <w:rPr>
          <w:szCs w:val="20"/>
        </w:rPr>
        <w:br w:type="page"/>
      </w:r>
    </w:p>
    <w:p w:rsidR="00D6433C" w:rsidRPr="002921A2" w:rsidRDefault="00D6433C" w:rsidP="00D6433C">
      <w:pPr>
        <w:spacing w:after="200" w:line="276" w:lineRule="auto"/>
        <w:rPr>
          <w:szCs w:val="20"/>
        </w:rPr>
      </w:pPr>
      <w:r w:rsidRPr="002921A2">
        <w:rPr>
          <w:szCs w:val="20"/>
        </w:rPr>
        <w:lastRenderedPageBreak/>
        <w:t xml:space="preserve">Sustainability of the project is guaranteed by three effects: </w:t>
      </w:r>
    </w:p>
    <w:p w:rsidR="00D6433C" w:rsidRPr="002921A2" w:rsidRDefault="00D6433C" w:rsidP="00D6433C">
      <w:pPr>
        <w:spacing w:after="200" w:line="276" w:lineRule="auto"/>
        <w:rPr>
          <w:szCs w:val="20"/>
        </w:rPr>
      </w:pPr>
      <w:r w:rsidRPr="002921A2">
        <w:rPr>
          <w:szCs w:val="20"/>
        </w:rPr>
        <w:t xml:space="preserve">• The trained administrative staff will certainly implement obtained skills and knowledge to reshape and improve cooperation between universities and employers.   </w:t>
      </w:r>
    </w:p>
    <w:p w:rsidR="00D6433C" w:rsidRPr="002921A2" w:rsidRDefault="00D6433C" w:rsidP="00D6433C">
      <w:pPr>
        <w:spacing w:after="200" w:line="276" w:lineRule="auto"/>
        <w:rPr>
          <w:szCs w:val="20"/>
        </w:rPr>
      </w:pPr>
      <w:r w:rsidRPr="002921A2">
        <w:rPr>
          <w:szCs w:val="20"/>
        </w:rPr>
        <w:t xml:space="preserve">• The trained staff will introduce the obtained skills and knowledge into university administration practice during further career and will bring their experience into new organisations.   </w:t>
      </w:r>
    </w:p>
    <w:p w:rsidR="00D6433C" w:rsidRPr="002921A2" w:rsidRDefault="00D6433C" w:rsidP="00D6433C">
      <w:pPr>
        <w:spacing w:after="200" w:line="276" w:lineRule="auto"/>
        <w:rPr>
          <w:szCs w:val="20"/>
        </w:rPr>
      </w:pPr>
      <w:r w:rsidRPr="002921A2">
        <w:rPr>
          <w:szCs w:val="20"/>
        </w:rPr>
        <w:t xml:space="preserve">• The CA Network of the National Centres with its equipment will survive the lifetime of the project and support future cooperation of the CA universities and employers.  </w:t>
      </w:r>
    </w:p>
    <w:p w:rsidR="00D6433C" w:rsidRPr="002921A2" w:rsidRDefault="00D6433C" w:rsidP="00D6433C">
      <w:pPr>
        <w:spacing w:after="200" w:line="276" w:lineRule="auto"/>
        <w:rPr>
          <w:szCs w:val="20"/>
        </w:rPr>
      </w:pPr>
      <w:r w:rsidRPr="002921A2">
        <w:rPr>
          <w:szCs w:val="20"/>
        </w:rPr>
        <w:t xml:space="preserve"> Sustainability measures especially the presentation of intermediary and final results of the project to the Ministries of Education will guarantee that the structures will survive the project’s lifetime. Moreover, it can be expected that the project will set standards for other universities.  </w:t>
      </w:r>
    </w:p>
    <w:p w:rsidR="00D6433C" w:rsidRDefault="00D6433C">
      <w:pPr>
        <w:spacing w:after="200" w:line="276" w:lineRule="auto"/>
        <w:rPr>
          <w:b/>
          <w:sz w:val="32"/>
          <w:szCs w:val="32"/>
        </w:rPr>
      </w:pPr>
      <w:r>
        <w:rPr>
          <w:b/>
          <w:sz w:val="32"/>
          <w:szCs w:val="32"/>
        </w:rPr>
        <w:br w:type="page"/>
      </w:r>
    </w:p>
    <w:p w:rsidR="00265C44" w:rsidRPr="004D7493" w:rsidRDefault="00265C44" w:rsidP="00265C44">
      <w:pPr>
        <w:tabs>
          <w:tab w:val="left" w:pos="3649"/>
          <w:tab w:val="left" w:pos="5349"/>
          <w:tab w:val="left" w:pos="7992"/>
          <w:tab w:val="left" w:pos="9409"/>
          <w:tab w:val="left" w:pos="10778"/>
        </w:tabs>
        <w:rPr>
          <w:bCs/>
          <w:i/>
          <w:sz w:val="20"/>
          <w:szCs w:val="20"/>
        </w:rPr>
      </w:pPr>
      <w:r w:rsidRPr="004D7493">
        <w:rPr>
          <w:b/>
          <w:sz w:val="32"/>
          <w:szCs w:val="32"/>
        </w:rPr>
        <w:lastRenderedPageBreak/>
        <w:t xml:space="preserve">III.3. Cooperation arrangements </w:t>
      </w:r>
      <w:r>
        <w:rPr>
          <w:b/>
          <w:sz w:val="32"/>
          <w:szCs w:val="32"/>
        </w:rPr>
        <w:t>across the partnership</w:t>
      </w:r>
    </w:p>
    <w:p w:rsidR="00265C44" w:rsidRPr="004D7493" w:rsidRDefault="00265C44" w:rsidP="00265C44">
      <w:pPr>
        <w:jc w:val="both"/>
        <w:rPr>
          <w:i/>
          <w:sz w:val="20"/>
          <w:szCs w:val="20"/>
        </w:rPr>
      </w:pPr>
      <w:r w:rsidRPr="004D7493">
        <w:rPr>
          <w:i/>
          <w:sz w:val="20"/>
          <w:szCs w:val="20"/>
        </w:rPr>
        <w:t xml:space="preserve">Please </w:t>
      </w:r>
      <w:r>
        <w:rPr>
          <w:i/>
          <w:sz w:val="20"/>
          <w:szCs w:val="20"/>
        </w:rPr>
        <w:t xml:space="preserve">describe arrangements and responsibilities for decision making, conflict resolution, reporting, monitoring, communication and other relevant issues. </w:t>
      </w:r>
      <w:r w:rsidRPr="004D7493">
        <w:rPr>
          <w:sz w:val="20"/>
          <w:szCs w:val="20"/>
        </w:rPr>
        <w:t>(</w:t>
      </w:r>
      <w:proofErr w:type="gramStart"/>
      <w:r w:rsidRPr="004D7493">
        <w:rPr>
          <w:sz w:val="20"/>
          <w:szCs w:val="20"/>
        </w:rPr>
        <w:t>limit</w:t>
      </w:r>
      <w:proofErr w:type="gramEnd"/>
      <w:r w:rsidRPr="004D7493">
        <w:rPr>
          <w:sz w:val="20"/>
          <w:szCs w:val="20"/>
        </w:rPr>
        <w:t xml:space="preserve"> </w:t>
      </w:r>
      <w:r>
        <w:rPr>
          <w:sz w:val="20"/>
          <w:szCs w:val="20"/>
        </w:rPr>
        <w:t>25</w:t>
      </w:r>
      <w:r w:rsidRPr="004D7493">
        <w:rPr>
          <w:sz w:val="20"/>
          <w:szCs w:val="20"/>
        </w:rPr>
        <w:t>00 characters)</w:t>
      </w:r>
    </w:p>
    <w:tbl>
      <w:tblPr>
        <w:tblW w:w="9356"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356"/>
      </w:tblGrid>
      <w:tr w:rsidR="00265C44" w:rsidRPr="004D7493" w:rsidTr="00552228">
        <w:trPr>
          <w:trHeight w:val="1534"/>
        </w:trPr>
        <w:tc>
          <w:tcPr>
            <w:tcW w:w="9356" w:type="dxa"/>
          </w:tcPr>
          <w:p w:rsidR="00265C44" w:rsidRPr="004D7493" w:rsidRDefault="00265C44" w:rsidP="00552228">
            <w:pPr>
              <w:spacing w:before="120"/>
              <w:ind w:right="34"/>
              <w:jc w:val="both"/>
              <w:rPr>
                <w:sz w:val="20"/>
                <w:szCs w:val="20"/>
              </w:rPr>
            </w:pPr>
            <w:r w:rsidRPr="00B07A0D">
              <w:rPr>
                <w:sz w:val="20"/>
                <w:szCs w:val="20"/>
              </w:rPr>
              <w:t xml:space="preserve">Project Management Committee will be responsible for all decisions on the project realization. Semi-annual coordination meetings for reporting and monitoring will be held in Koblenz and </w:t>
            </w:r>
            <w:proofErr w:type="spellStart"/>
            <w:r w:rsidRPr="00B07A0D">
              <w:rPr>
                <w:sz w:val="20"/>
                <w:szCs w:val="20"/>
              </w:rPr>
              <w:t>Patras</w:t>
            </w:r>
            <w:proofErr w:type="spellEnd"/>
            <w:r w:rsidRPr="00B07A0D">
              <w:rPr>
                <w:sz w:val="20"/>
                <w:szCs w:val="20"/>
              </w:rPr>
              <w:t>. Within these meeting current results of the project and plans for the future will be discussed with all partners. The university of Koblenz-Landau as a project coordinator will take responsibility for administration, coordination and project documents’ keeping. All members of the partnership will be responsible for keeping records, invoices, and reports of all kind, forms and minutes. To save costs most communication for project coordination will be done via Internet and telephone. All partners will upload all documents, including templates and reports on the project website. It will help to all partners to meet deadlines and schedule all project activities. The project web-site will be established from the very beginning of the project. Quarterly reports of project progress will be afforded by each participant of the IRIE project. Local and General Project Management Committees will be established on the base of each participating university. Day-to-day management and accounting will be carried out by project coordinator as well as by local contact persons and coordinators.</w:t>
            </w:r>
          </w:p>
        </w:tc>
      </w:tr>
    </w:tbl>
    <w:p w:rsidR="002547E2" w:rsidRDefault="002547E2" w:rsidP="000B0FDC">
      <w:pPr>
        <w:spacing w:after="200" w:line="276" w:lineRule="auto"/>
        <w:rPr>
          <w:sz w:val="20"/>
          <w:szCs w:val="20"/>
        </w:rPr>
      </w:pPr>
    </w:p>
    <w:p w:rsidR="002547E2" w:rsidRDefault="002547E2" w:rsidP="000B0FDC">
      <w:pPr>
        <w:spacing w:after="200" w:line="276" w:lineRule="auto"/>
        <w:rPr>
          <w:sz w:val="20"/>
          <w:szCs w:val="20"/>
        </w:rPr>
      </w:pPr>
    </w:p>
    <w:p w:rsidR="00265C44" w:rsidRPr="002547E2" w:rsidRDefault="002547E2" w:rsidP="000B0FDC">
      <w:pPr>
        <w:spacing w:after="200" w:line="276" w:lineRule="auto"/>
        <w:rPr>
          <w:b/>
          <w:sz w:val="32"/>
          <w:szCs w:val="20"/>
        </w:rPr>
      </w:pPr>
      <w:r>
        <w:rPr>
          <w:szCs w:val="20"/>
        </w:rPr>
        <w:t xml:space="preserve">General and Local </w:t>
      </w:r>
      <w:r w:rsidRPr="002547E2">
        <w:rPr>
          <w:szCs w:val="20"/>
        </w:rPr>
        <w:t xml:space="preserve">Project Management </w:t>
      </w:r>
      <w:r>
        <w:rPr>
          <w:szCs w:val="20"/>
        </w:rPr>
        <w:t>Groups</w:t>
      </w:r>
      <w:r w:rsidRPr="002547E2">
        <w:rPr>
          <w:szCs w:val="20"/>
        </w:rPr>
        <w:t xml:space="preserve"> will be responsible for all decisions on the project realization. </w:t>
      </w:r>
      <w:r>
        <w:rPr>
          <w:szCs w:val="20"/>
        </w:rPr>
        <w:t>A</w:t>
      </w:r>
      <w:r w:rsidRPr="002547E2">
        <w:rPr>
          <w:szCs w:val="20"/>
        </w:rPr>
        <w:t xml:space="preserve">nnual coordination meetings for reporting and monitoring will be held in </w:t>
      </w:r>
      <w:r>
        <w:rPr>
          <w:szCs w:val="20"/>
        </w:rPr>
        <w:t xml:space="preserve">Amsterdam, </w:t>
      </w:r>
      <w:r w:rsidRPr="002547E2">
        <w:rPr>
          <w:szCs w:val="20"/>
        </w:rPr>
        <w:t xml:space="preserve">Koblenz and </w:t>
      </w:r>
      <w:proofErr w:type="spellStart"/>
      <w:r w:rsidRPr="002547E2">
        <w:rPr>
          <w:szCs w:val="20"/>
        </w:rPr>
        <w:t>Patras</w:t>
      </w:r>
      <w:proofErr w:type="spellEnd"/>
      <w:r w:rsidRPr="002547E2">
        <w:rPr>
          <w:szCs w:val="20"/>
        </w:rPr>
        <w:t xml:space="preserve">. Within these meeting current results of the project and plans for the future will be discussed with </w:t>
      </w:r>
      <w:r>
        <w:rPr>
          <w:szCs w:val="20"/>
        </w:rPr>
        <w:t xml:space="preserve">all partners. </w:t>
      </w:r>
      <w:proofErr w:type="spellStart"/>
      <w:r>
        <w:rPr>
          <w:szCs w:val="20"/>
        </w:rPr>
        <w:t>Patras</w:t>
      </w:r>
      <w:proofErr w:type="spellEnd"/>
      <w:r>
        <w:rPr>
          <w:szCs w:val="20"/>
        </w:rPr>
        <w:t xml:space="preserve"> University </w:t>
      </w:r>
      <w:r w:rsidRPr="002547E2">
        <w:rPr>
          <w:szCs w:val="20"/>
        </w:rPr>
        <w:t xml:space="preserve">as a project coordinator will take responsibility for administration, coordination and project documents’ keeping. All members of the partnership will be responsible for keeping records, invoices, and reports of all kind, forms and minutes. To save costs most communication for project coordination will be done via Internet and telephone. All partners will upload all documents, including templates and reports on the project website. It will help to all partners to meet deadlines and schedule all project activities. The project web-site will be established from the very beginning of the project. Quarterly reports of project progress will be afforded by each participant of the </w:t>
      </w:r>
      <w:r>
        <w:rPr>
          <w:szCs w:val="20"/>
        </w:rPr>
        <w:t>CANAL</w:t>
      </w:r>
      <w:r w:rsidRPr="002547E2">
        <w:rPr>
          <w:szCs w:val="20"/>
        </w:rPr>
        <w:t xml:space="preserve"> project. Local and General Project Management </w:t>
      </w:r>
      <w:r>
        <w:rPr>
          <w:szCs w:val="20"/>
        </w:rPr>
        <w:t>Groups</w:t>
      </w:r>
      <w:r w:rsidRPr="002547E2">
        <w:rPr>
          <w:szCs w:val="20"/>
        </w:rPr>
        <w:t xml:space="preserve"> will be established on the base of each participating university. Day-to-day management and accounting will be carried out by project coordinator as well as by local contact persons and coordinators.</w:t>
      </w:r>
    </w:p>
    <w:p w:rsidR="00265C44" w:rsidRDefault="00265C44" w:rsidP="000B0FDC">
      <w:pPr>
        <w:spacing w:after="200" w:line="276" w:lineRule="auto"/>
        <w:rPr>
          <w:b/>
          <w:szCs w:val="20"/>
        </w:rPr>
      </w:pPr>
    </w:p>
    <w:p w:rsidR="000B0FDC" w:rsidRPr="000B0FDC" w:rsidRDefault="000B0FDC" w:rsidP="000B0FDC">
      <w:pPr>
        <w:spacing w:after="200" w:line="276" w:lineRule="auto"/>
        <w:rPr>
          <w:b/>
          <w:szCs w:val="20"/>
        </w:rPr>
      </w:pPr>
      <w:r w:rsidRPr="000B0FDC">
        <w:rPr>
          <w:b/>
          <w:szCs w:val="20"/>
        </w:rPr>
        <w:t>Dissemination</w:t>
      </w:r>
    </w:p>
    <w:p w:rsidR="000B0FDC" w:rsidRDefault="000B0FDC" w:rsidP="000B0FDC">
      <w:pPr>
        <w:spacing w:after="200" w:line="276" w:lineRule="auto"/>
        <w:rPr>
          <w:szCs w:val="20"/>
        </w:rPr>
      </w:pPr>
      <w:r w:rsidRPr="000B0FDC">
        <w:rPr>
          <w:szCs w:val="20"/>
        </w:rPr>
        <w:t xml:space="preserve">Dissemination throughout the project will be carried on four different levels: internal dissemination, local level of dissemination, national and international dissemination. It will permit to consortium to use the own best know how for project implementation </w:t>
      </w:r>
    </w:p>
    <w:p w:rsidR="000B0FDC" w:rsidRPr="000B0FDC" w:rsidRDefault="000B0FDC" w:rsidP="000B0FDC">
      <w:pPr>
        <w:spacing w:after="200" w:line="276" w:lineRule="auto"/>
        <w:rPr>
          <w:szCs w:val="20"/>
        </w:rPr>
      </w:pPr>
      <w:r w:rsidRPr="000B0FDC">
        <w:rPr>
          <w:szCs w:val="20"/>
        </w:rPr>
        <w:t xml:space="preserve">All consortium partners will continuously be informed about project progress, the financial framework, timelines and potential adjustments of schedules according to clear requirements. </w:t>
      </w:r>
    </w:p>
    <w:p w:rsidR="000B0FDC" w:rsidRPr="000B0FDC" w:rsidRDefault="000B0FDC" w:rsidP="000B0FDC">
      <w:pPr>
        <w:spacing w:after="200" w:line="276" w:lineRule="auto"/>
        <w:rPr>
          <w:szCs w:val="20"/>
        </w:rPr>
      </w:pPr>
      <w:r w:rsidRPr="000B0FDC">
        <w:rPr>
          <w:szCs w:val="20"/>
        </w:rPr>
        <w:t xml:space="preserve">Means of internal dissemination besides personal communication or news-spreading through local and regional coordinators are the web-based platform that will be established in the beginning of the project and the project website that will be kept up-to-date by the coordination unit. </w:t>
      </w:r>
    </w:p>
    <w:p w:rsidR="000B0FDC" w:rsidRPr="000B0FDC" w:rsidRDefault="000B0FDC" w:rsidP="000B0FDC">
      <w:pPr>
        <w:spacing w:after="200" w:line="276" w:lineRule="auto"/>
        <w:rPr>
          <w:szCs w:val="20"/>
        </w:rPr>
      </w:pPr>
      <w:r w:rsidRPr="000B0FDC">
        <w:rPr>
          <w:szCs w:val="20"/>
        </w:rPr>
        <w:lastRenderedPageBreak/>
        <w:t xml:space="preserve">Regular reports that will be distributed among consortium members will give very detailed info on project performance, achievements, evaluation results concerning outputs and milestones etc. Such an explicit dissemination </w:t>
      </w:r>
      <w:r w:rsidR="00BB36C1" w:rsidRPr="000B0FDC">
        <w:rPr>
          <w:szCs w:val="20"/>
        </w:rPr>
        <w:t>strategy</w:t>
      </w:r>
      <w:r w:rsidRPr="000B0FDC">
        <w:rPr>
          <w:szCs w:val="20"/>
        </w:rPr>
        <w:t xml:space="preserve"> will make procedures in the project transparent</w:t>
      </w:r>
      <w:r>
        <w:rPr>
          <w:szCs w:val="20"/>
        </w:rPr>
        <w:t xml:space="preserve"> and will assure comprehensive </w:t>
      </w:r>
      <w:r w:rsidRPr="000B0FDC">
        <w:rPr>
          <w:szCs w:val="20"/>
        </w:rPr>
        <w:t xml:space="preserve">information and knowledge on project details by all partners. </w:t>
      </w:r>
    </w:p>
    <w:p w:rsidR="000B0FDC" w:rsidRPr="000B0FDC" w:rsidRDefault="000B0FDC" w:rsidP="000B0FDC">
      <w:pPr>
        <w:spacing w:after="200" w:line="276" w:lineRule="auto"/>
        <w:rPr>
          <w:szCs w:val="20"/>
        </w:rPr>
      </w:pPr>
      <w:r w:rsidRPr="000B0FDC">
        <w:rPr>
          <w:szCs w:val="20"/>
        </w:rPr>
        <w:t xml:space="preserve"> Academic staff from all Central Asian universities with intense support by all EU partners will draft and design promotion materials for local and regional TV stations to reach a public as wide as possible and to make sure enterprises learn about the newly established cooperatio</w:t>
      </w:r>
      <w:r w:rsidR="00BB36C1">
        <w:rPr>
          <w:szCs w:val="20"/>
        </w:rPr>
        <w:t xml:space="preserve">n centres and their activities. </w:t>
      </w:r>
      <w:r w:rsidRPr="000B0FDC">
        <w:rPr>
          <w:szCs w:val="20"/>
        </w:rPr>
        <w:t xml:space="preserve">Representatives from the press and TV </w:t>
      </w:r>
      <w:r w:rsidR="00BB36C1">
        <w:rPr>
          <w:szCs w:val="20"/>
        </w:rPr>
        <w:t>companies</w:t>
      </w:r>
      <w:r w:rsidRPr="000B0FDC">
        <w:rPr>
          <w:szCs w:val="20"/>
        </w:rPr>
        <w:t xml:space="preserve"> will be invited to events to be held at Central Asian universities (annual Ministry of Education conferences with Alumni Associations in each country, official opening of the </w:t>
      </w:r>
      <w:r w:rsidR="00BB36C1">
        <w:rPr>
          <w:szCs w:val="20"/>
        </w:rPr>
        <w:t>4</w:t>
      </w:r>
      <w:r w:rsidRPr="000B0FDC">
        <w:rPr>
          <w:szCs w:val="20"/>
        </w:rPr>
        <w:t xml:space="preserve"> National </w:t>
      </w:r>
      <w:proofErr w:type="spellStart"/>
      <w:r w:rsidRPr="000B0FDC">
        <w:rPr>
          <w:szCs w:val="20"/>
        </w:rPr>
        <w:t>Centers</w:t>
      </w:r>
      <w:proofErr w:type="spellEnd"/>
      <w:r w:rsidRPr="000B0FDC">
        <w:rPr>
          <w:szCs w:val="20"/>
        </w:rPr>
        <w:t>, 5 promotion</w:t>
      </w:r>
      <w:r w:rsidR="00BB36C1">
        <w:rPr>
          <w:szCs w:val="20"/>
        </w:rPr>
        <w:t xml:space="preserve">s of the project in mass-media </w:t>
      </w:r>
      <w:r w:rsidRPr="000B0FDC">
        <w:rPr>
          <w:szCs w:val="20"/>
        </w:rPr>
        <w:t xml:space="preserve">etc.) together with representatives from local, regional and national industries.  </w:t>
      </w:r>
      <w:r w:rsidR="00BB36C1">
        <w:rPr>
          <w:szCs w:val="20"/>
        </w:rPr>
        <w:t xml:space="preserve">Promotion material like flyers and </w:t>
      </w:r>
      <w:r w:rsidRPr="000B0FDC">
        <w:rPr>
          <w:szCs w:val="20"/>
        </w:rPr>
        <w:t xml:space="preserve">brochures will be distributed among enterprises and will significantly raise the awareness about the National Centres.  </w:t>
      </w:r>
    </w:p>
    <w:p w:rsidR="000B0FDC" w:rsidRDefault="000B0FDC" w:rsidP="000B0FDC">
      <w:pPr>
        <w:spacing w:after="200" w:line="276" w:lineRule="auto"/>
        <w:rPr>
          <w:szCs w:val="20"/>
        </w:rPr>
      </w:pPr>
      <w:r w:rsidRPr="000B0FDC">
        <w:rPr>
          <w:szCs w:val="20"/>
        </w:rPr>
        <w:t xml:space="preserve">Whenever public events will take place, posters will inform about programmes and schedules. Enterprise partners will use their contacts to other companies to spread the info about activities of the National Centres supported by info material. </w:t>
      </w:r>
      <w:r w:rsidR="00D6433C">
        <w:rPr>
          <w:szCs w:val="20"/>
        </w:rPr>
        <w:t xml:space="preserve">University Alumni Associations will promote project event like students’ meetings, consulting in career finding events, National Job Fairs within the universities’ society. </w:t>
      </w:r>
    </w:p>
    <w:p w:rsidR="00D6433C" w:rsidRDefault="00D6433C" w:rsidP="000B0FDC">
      <w:pPr>
        <w:spacing w:after="200" w:line="276" w:lineRule="auto"/>
        <w:rPr>
          <w:szCs w:val="20"/>
        </w:rPr>
      </w:pPr>
      <w:r>
        <w:rPr>
          <w:szCs w:val="20"/>
        </w:rPr>
        <w:t xml:space="preserve">Feedback of all participants of provided event will be taken and analysed for the best implementation of the project according to the national priorities of CA countries. </w:t>
      </w:r>
    </w:p>
    <w:p w:rsidR="00BB36C1" w:rsidRPr="000B0FDC" w:rsidRDefault="00BB36C1" w:rsidP="000B0FDC">
      <w:pPr>
        <w:spacing w:after="200" w:line="276" w:lineRule="auto"/>
        <w:rPr>
          <w:szCs w:val="20"/>
        </w:rPr>
      </w:pPr>
    </w:p>
    <w:p w:rsidR="000B0FDC" w:rsidRPr="000B0FDC" w:rsidRDefault="000B0FDC" w:rsidP="000B0FDC">
      <w:pPr>
        <w:spacing w:after="200" w:line="276" w:lineRule="auto"/>
        <w:rPr>
          <w:szCs w:val="20"/>
        </w:rPr>
      </w:pPr>
      <w:r w:rsidRPr="000B0FDC">
        <w:rPr>
          <w:szCs w:val="20"/>
        </w:rPr>
        <w:t xml:space="preserve">Financial sustainability of the project results will be based on two main sources:  </w:t>
      </w:r>
    </w:p>
    <w:p w:rsidR="000B0FDC" w:rsidRPr="000B0FDC" w:rsidRDefault="000B0FDC" w:rsidP="000B0FDC">
      <w:pPr>
        <w:spacing w:after="200" w:line="276" w:lineRule="auto"/>
        <w:rPr>
          <w:szCs w:val="20"/>
        </w:rPr>
      </w:pPr>
      <w:r w:rsidRPr="000B0FDC">
        <w:rPr>
          <w:szCs w:val="20"/>
        </w:rPr>
        <w:t xml:space="preserve"> • The first one is the resources provided by Kyrgyzstan, Uzbekistan and Kazakhstan participating universities after the </w:t>
      </w:r>
    </w:p>
    <w:p w:rsidR="000B0FDC" w:rsidRPr="000B0FDC" w:rsidRDefault="000B0FDC" w:rsidP="000B0FDC">
      <w:pPr>
        <w:spacing w:after="200" w:line="276" w:lineRule="auto"/>
        <w:rPr>
          <w:szCs w:val="20"/>
        </w:rPr>
      </w:pPr>
      <w:proofErr w:type="gramStart"/>
      <w:r w:rsidRPr="000B0FDC">
        <w:rPr>
          <w:szCs w:val="20"/>
        </w:rPr>
        <w:t>project</w:t>
      </w:r>
      <w:proofErr w:type="gramEnd"/>
      <w:r w:rsidRPr="000B0FDC">
        <w:rPr>
          <w:szCs w:val="20"/>
        </w:rPr>
        <w:t xml:space="preserve"> end and to maintain the National </w:t>
      </w:r>
      <w:proofErr w:type="spellStart"/>
      <w:r w:rsidRPr="000B0FDC">
        <w:rPr>
          <w:szCs w:val="20"/>
        </w:rPr>
        <w:t>Centers</w:t>
      </w:r>
      <w:proofErr w:type="spellEnd"/>
      <w:r w:rsidRPr="000B0FDC">
        <w:rPr>
          <w:szCs w:val="20"/>
        </w:rPr>
        <w:t xml:space="preserve"> and universities' departments activities.  </w:t>
      </w:r>
    </w:p>
    <w:p w:rsidR="000B0FDC" w:rsidRPr="000B0FDC" w:rsidRDefault="000B0FDC" w:rsidP="000B0FDC">
      <w:pPr>
        <w:spacing w:after="200" w:line="276" w:lineRule="auto"/>
        <w:rPr>
          <w:szCs w:val="20"/>
        </w:rPr>
      </w:pPr>
      <w:r w:rsidRPr="000B0FDC">
        <w:rPr>
          <w:szCs w:val="20"/>
        </w:rPr>
        <w:t xml:space="preserve"> • The second one - finances generated from the commercial activity of the National </w:t>
      </w:r>
      <w:proofErr w:type="spellStart"/>
      <w:r w:rsidRPr="000B0FDC">
        <w:rPr>
          <w:szCs w:val="20"/>
        </w:rPr>
        <w:t>Centers</w:t>
      </w:r>
      <w:proofErr w:type="spellEnd"/>
      <w:r w:rsidRPr="000B0FDC">
        <w:rPr>
          <w:szCs w:val="20"/>
        </w:rPr>
        <w:t xml:space="preserve"> and Boards of trustees.  </w:t>
      </w:r>
    </w:p>
    <w:p w:rsidR="000B0FDC" w:rsidRPr="000B0FDC" w:rsidRDefault="000B0FDC" w:rsidP="000B0FDC">
      <w:pPr>
        <w:spacing w:after="200" w:line="276" w:lineRule="auto"/>
        <w:rPr>
          <w:szCs w:val="20"/>
        </w:rPr>
      </w:pPr>
      <w:r w:rsidRPr="000B0FDC">
        <w:rPr>
          <w:szCs w:val="20"/>
        </w:rPr>
        <w:t>Funding of future activities can be effected on the basis of implementing low payment policy and availability of chargeable services, since only some updating and off-printing of teaching material will be necessary. Institutional sustainability of the project results will be ensured by the maintenance of the Centre after the project completion. The increasing number of Network’s members will also strengthen the project results sustainability on the institutional level.</w:t>
      </w:r>
      <w:r w:rsidRPr="000B0FDC">
        <w:rPr>
          <w:szCs w:val="20"/>
        </w:rPr>
        <w:cr/>
      </w:r>
    </w:p>
    <w:p w:rsidR="000B0FDC" w:rsidRDefault="000B0FDC" w:rsidP="002921A2">
      <w:pPr>
        <w:spacing w:after="200" w:line="276" w:lineRule="auto"/>
        <w:rPr>
          <w:b/>
          <w:szCs w:val="20"/>
        </w:rPr>
      </w:pPr>
    </w:p>
    <w:p w:rsidR="000B0FDC" w:rsidRDefault="000B0FDC" w:rsidP="002921A2">
      <w:pPr>
        <w:spacing w:after="200" w:line="276" w:lineRule="auto"/>
        <w:rPr>
          <w:b/>
          <w:szCs w:val="20"/>
        </w:rPr>
      </w:pPr>
    </w:p>
    <w:p w:rsidR="000B0FDC" w:rsidRDefault="000B0FDC" w:rsidP="002921A2">
      <w:pPr>
        <w:spacing w:after="200" w:line="276" w:lineRule="auto"/>
        <w:rPr>
          <w:b/>
          <w:szCs w:val="20"/>
        </w:rPr>
      </w:pPr>
    </w:p>
    <w:p w:rsidR="000B0FDC" w:rsidRPr="000B0FDC" w:rsidRDefault="000B0FDC" w:rsidP="002921A2">
      <w:pPr>
        <w:spacing w:after="200" w:line="276" w:lineRule="auto"/>
        <w:rPr>
          <w:b/>
          <w:szCs w:val="20"/>
        </w:rPr>
      </w:pPr>
      <w:r w:rsidRPr="000B0FDC">
        <w:rPr>
          <w:b/>
          <w:szCs w:val="20"/>
        </w:rPr>
        <w:t>Met</w:t>
      </w:r>
      <w:r>
        <w:rPr>
          <w:b/>
          <w:szCs w:val="20"/>
        </w:rPr>
        <w:t>h</w:t>
      </w:r>
      <w:r w:rsidRPr="000B0FDC">
        <w:rPr>
          <w:b/>
          <w:szCs w:val="20"/>
        </w:rPr>
        <w:t>odology</w:t>
      </w:r>
    </w:p>
    <w:p w:rsidR="002921A2" w:rsidRPr="002921A2" w:rsidRDefault="002921A2" w:rsidP="002921A2">
      <w:pPr>
        <w:spacing w:after="200" w:line="276" w:lineRule="auto"/>
        <w:rPr>
          <w:szCs w:val="20"/>
        </w:rPr>
      </w:pPr>
      <w:r w:rsidRPr="002921A2">
        <w:rPr>
          <w:szCs w:val="20"/>
        </w:rPr>
        <w:t xml:space="preserve">The project aims to contribute to the </w:t>
      </w:r>
      <w:r w:rsidR="005758F3" w:rsidRPr="002921A2">
        <w:rPr>
          <w:szCs w:val="20"/>
        </w:rPr>
        <w:t>Uzbekistan</w:t>
      </w:r>
      <w:r w:rsidR="005758F3">
        <w:rPr>
          <w:szCs w:val="20"/>
        </w:rPr>
        <w:t>,</w:t>
      </w:r>
      <w:r w:rsidR="005758F3" w:rsidRPr="002921A2">
        <w:rPr>
          <w:szCs w:val="20"/>
        </w:rPr>
        <w:t xml:space="preserve"> </w:t>
      </w:r>
      <w:r w:rsidRPr="002921A2">
        <w:rPr>
          <w:szCs w:val="20"/>
        </w:rPr>
        <w:t xml:space="preserve">Kyrgyzstan, </w:t>
      </w:r>
      <w:r w:rsidR="005758F3">
        <w:rPr>
          <w:szCs w:val="20"/>
        </w:rPr>
        <w:t xml:space="preserve">Tajikistan </w:t>
      </w:r>
      <w:r w:rsidRPr="002921A2">
        <w:rPr>
          <w:szCs w:val="20"/>
        </w:rPr>
        <w:t xml:space="preserve">and Kazakhstan university reform and to address the above-mentioned needs. No doubt, it will not be able to solve all the current problems of partner-countries universities and employers, but it will give a model of good cooperative practice at least for a number of CA countries higher education institutions. With the project’s success this model can be expected to be adopted by other universities as well, and it can also be expected to be approved by the Ministries of Education of </w:t>
      </w:r>
      <w:r w:rsidR="005758F3" w:rsidRPr="002921A2">
        <w:rPr>
          <w:szCs w:val="20"/>
        </w:rPr>
        <w:t>Uzbekistan</w:t>
      </w:r>
      <w:r w:rsidR="005758F3">
        <w:rPr>
          <w:szCs w:val="20"/>
        </w:rPr>
        <w:t>,</w:t>
      </w:r>
      <w:r w:rsidR="005758F3" w:rsidRPr="002921A2">
        <w:rPr>
          <w:szCs w:val="20"/>
        </w:rPr>
        <w:t xml:space="preserve"> Kyrgyzstan, </w:t>
      </w:r>
      <w:r w:rsidR="005758F3">
        <w:rPr>
          <w:szCs w:val="20"/>
        </w:rPr>
        <w:t xml:space="preserve">Tajikistan </w:t>
      </w:r>
      <w:r w:rsidR="005758F3" w:rsidRPr="002921A2">
        <w:rPr>
          <w:szCs w:val="20"/>
        </w:rPr>
        <w:t>and Kazakhstan</w:t>
      </w:r>
      <w:r w:rsidRPr="002921A2">
        <w:rPr>
          <w:szCs w:val="20"/>
        </w:rPr>
        <w:t xml:space="preserve">. </w:t>
      </w:r>
    </w:p>
    <w:p w:rsidR="002921A2" w:rsidRPr="002921A2" w:rsidRDefault="002921A2" w:rsidP="002921A2">
      <w:pPr>
        <w:spacing w:after="200" w:line="276" w:lineRule="auto"/>
        <w:rPr>
          <w:szCs w:val="20"/>
        </w:rPr>
      </w:pPr>
      <w:r w:rsidRPr="002921A2">
        <w:rPr>
          <w:szCs w:val="20"/>
        </w:rPr>
        <w:t xml:space="preserve">The project activities, addressed to strategic needs of higher education in </w:t>
      </w:r>
      <w:r w:rsidR="00F92EE5" w:rsidRPr="002921A2">
        <w:rPr>
          <w:szCs w:val="20"/>
        </w:rPr>
        <w:t>Uzbekistan</w:t>
      </w:r>
      <w:r w:rsidR="00F92EE5">
        <w:rPr>
          <w:szCs w:val="20"/>
        </w:rPr>
        <w:t>,</w:t>
      </w:r>
      <w:r w:rsidR="00F92EE5" w:rsidRPr="002921A2">
        <w:rPr>
          <w:szCs w:val="20"/>
        </w:rPr>
        <w:t xml:space="preserve"> Kyrgyzstan, </w:t>
      </w:r>
      <w:r w:rsidR="00F92EE5">
        <w:rPr>
          <w:szCs w:val="20"/>
        </w:rPr>
        <w:t xml:space="preserve">Tajikistan </w:t>
      </w:r>
      <w:r w:rsidR="00F92EE5" w:rsidRPr="002921A2">
        <w:rPr>
          <w:szCs w:val="20"/>
        </w:rPr>
        <w:t>and Kazakhstan</w:t>
      </w:r>
      <w:r w:rsidRPr="002921A2">
        <w:rPr>
          <w:szCs w:val="20"/>
        </w:rPr>
        <w:t xml:space="preserve"> will be carried out within two years as follows. </w:t>
      </w:r>
    </w:p>
    <w:p w:rsidR="002729E5" w:rsidRPr="00CA28B7" w:rsidRDefault="002921A2" w:rsidP="00CA28B7">
      <w:pPr>
        <w:spacing w:after="200" w:line="276" w:lineRule="auto"/>
        <w:rPr>
          <w:szCs w:val="20"/>
        </w:rPr>
      </w:pPr>
      <w:r w:rsidRPr="00CA28B7">
        <w:rPr>
          <w:szCs w:val="20"/>
        </w:rPr>
        <w:t xml:space="preserve">At the outset of the project it will be established the </w:t>
      </w:r>
      <w:r w:rsidR="00EB74EE" w:rsidRPr="00CA28B7">
        <w:rPr>
          <w:szCs w:val="20"/>
        </w:rPr>
        <w:t>Departments on relations with employers (RED)</w:t>
      </w:r>
      <w:r w:rsidRPr="00CA28B7">
        <w:rPr>
          <w:szCs w:val="20"/>
        </w:rPr>
        <w:t xml:space="preserve"> which will consi</w:t>
      </w:r>
      <w:r w:rsidR="00EB74EE" w:rsidRPr="00CA28B7">
        <w:rPr>
          <w:szCs w:val="20"/>
        </w:rPr>
        <w:t>st of the representatives of</w:t>
      </w:r>
      <w:r w:rsidRPr="00CA28B7">
        <w:rPr>
          <w:szCs w:val="20"/>
        </w:rPr>
        <w:t xml:space="preserve"> </w:t>
      </w:r>
      <w:r w:rsidR="00F92EE5" w:rsidRPr="00CA28B7">
        <w:rPr>
          <w:szCs w:val="20"/>
        </w:rPr>
        <w:t xml:space="preserve">Uzbekistan, Kyrgyzstan, Tajikistan and Kazakhstan </w:t>
      </w:r>
      <w:r w:rsidR="00EB74EE" w:rsidRPr="00CA28B7">
        <w:rPr>
          <w:szCs w:val="20"/>
        </w:rPr>
        <w:t>participa</w:t>
      </w:r>
      <w:r w:rsidRPr="00CA28B7">
        <w:rPr>
          <w:szCs w:val="20"/>
        </w:rPr>
        <w:t>t</w:t>
      </w:r>
      <w:r w:rsidR="00EB74EE" w:rsidRPr="00CA28B7">
        <w:rPr>
          <w:szCs w:val="20"/>
        </w:rPr>
        <w:t xml:space="preserve">ing </w:t>
      </w:r>
      <w:r w:rsidRPr="00CA28B7">
        <w:rPr>
          <w:szCs w:val="20"/>
        </w:rPr>
        <w:t xml:space="preserve">universities. </w:t>
      </w:r>
      <w:proofErr w:type="spellStart"/>
      <w:r w:rsidR="002729E5" w:rsidRPr="00CA28B7">
        <w:rPr>
          <w:szCs w:val="20"/>
        </w:rPr>
        <w:t>REDs’</w:t>
      </w:r>
      <w:proofErr w:type="spellEnd"/>
      <w:r w:rsidR="002729E5" w:rsidRPr="00CA28B7">
        <w:rPr>
          <w:szCs w:val="20"/>
        </w:rPr>
        <w:t xml:space="preserve"> staff will compile lists of </w:t>
      </w:r>
      <w:r w:rsidR="00CA28B7" w:rsidRPr="00CA28B7">
        <w:rPr>
          <w:szCs w:val="20"/>
        </w:rPr>
        <w:t>criteria for comparison analysis of current state of arts on the subject.</w:t>
      </w:r>
      <w:r w:rsidRPr="00CA28B7">
        <w:rPr>
          <w:szCs w:val="20"/>
        </w:rPr>
        <w:t xml:space="preserve"> Researchers of the </w:t>
      </w:r>
      <w:r w:rsidR="002729E5" w:rsidRPr="00CA28B7">
        <w:rPr>
          <w:szCs w:val="20"/>
        </w:rPr>
        <w:t>Departments</w:t>
      </w:r>
      <w:r w:rsidRPr="00CA28B7">
        <w:rPr>
          <w:szCs w:val="20"/>
        </w:rPr>
        <w:t xml:space="preserve"> will carry out a </w:t>
      </w:r>
      <w:r w:rsidR="002729E5" w:rsidRPr="00CA28B7">
        <w:rPr>
          <w:szCs w:val="20"/>
        </w:rPr>
        <w:t>benchmarking</w:t>
      </w:r>
      <w:r w:rsidRPr="00CA28B7">
        <w:rPr>
          <w:szCs w:val="20"/>
        </w:rPr>
        <w:t xml:space="preserve"> of existing situation with employability </w:t>
      </w:r>
      <w:r w:rsidR="002729E5" w:rsidRPr="00CA28B7">
        <w:rPr>
          <w:szCs w:val="20"/>
        </w:rPr>
        <w:t xml:space="preserve">and university-employer collaboration </w:t>
      </w:r>
      <w:r w:rsidRPr="00CA28B7">
        <w:rPr>
          <w:szCs w:val="20"/>
        </w:rPr>
        <w:t>in CA region and generalize EU experience in the particular fields of e</w:t>
      </w:r>
      <w:r w:rsidR="002729E5" w:rsidRPr="00CA28B7">
        <w:rPr>
          <w:szCs w:val="20"/>
        </w:rPr>
        <w:t xml:space="preserve">stablishing relations between an academic staff </w:t>
      </w:r>
      <w:r w:rsidRPr="00CA28B7">
        <w:rPr>
          <w:szCs w:val="20"/>
        </w:rPr>
        <w:t xml:space="preserve">and </w:t>
      </w:r>
      <w:r w:rsidR="002729E5" w:rsidRPr="00CA28B7">
        <w:rPr>
          <w:szCs w:val="20"/>
        </w:rPr>
        <w:t xml:space="preserve">entrepreneurs. Results of benchmarking will become a basis for elaboration of the guideline on the neat phase of the project. </w:t>
      </w:r>
    </w:p>
    <w:p w:rsidR="002921A2" w:rsidRPr="00CA28B7" w:rsidRDefault="002921A2" w:rsidP="00CA28B7">
      <w:pPr>
        <w:spacing w:after="200" w:line="276" w:lineRule="auto"/>
        <w:rPr>
          <w:szCs w:val="20"/>
        </w:rPr>
      </w:pPr>
      <w:r w:rsidRPr="00CA28B7">
        <w:rPr>
          <w:szCs w:val="20"/>
        </w:rPr>
        <w:t xml:space="preserve">On the base of learned experience it will be developed the </w:t>
      </w:r>
      <w:r w:rsidR="00CA28B7">
        <w:rPr>
          <w:szCs w:val="20"/>
        </w:rPr>
        <w:t>draft versions of g</w:t>
      </w:r>
      <w:r w:rsidRPr="00CA28B7">
        <w:rPr>
          <w:szCs w:val="20"/>
        </w:rPr>
        <w:t>ui</w:t>
      </w:r>
      <w:r w:rsidR="00CA28B7">
        <w:rPr>
          <w:szCs w:val="20"/>
        </w:rPr>
        <w:t>delines on “University-Employer</w:t>
      </w:r>
      <w:r w:rsidR="00894AEF">
        <w:rPr>
          <w:szCs w:val="20"/>
        </w:rPr>
        <w:t>” cooperation</w:t>
      </w:r>
      <w:r w:rsidRPr="00CA28B7">
        <w:rPr>
          <w:szCs w:val="20"/>
        </w:rPr>
        <w:t xml:space="preserve">. </w:t>
      </w:r>
      <w:r w:rsidR="00CA28B7">
        <w:rPr>
          <w:szCs w:val="22"/>
        </w:rPr>
        <w:t xml:space="preserve">Workshop on discussion of elaborated guidelines will be held in Wroclaw. With </w:t>
      </w:r>
      <w:r w:rsidR="00CA28B7" w:rsidRPr="00E12BB9">
        <w:rPr>
          <w:szCs w:val="22"/>
        </w:rPr>
        <w:t>close collaboration</w:t>
      </w:r>
      <w:r w:rsidR="00CA28B7">
        <w:rPr>
          <w:szCs w:val="22"/>
        </w:rPr>
        <w:t xml:space="preserve"> of university staff and participating organizations list of changes according to national priority of each CA country will be compiled and justify by European partners. On the base of the workshop results final versions of guidelines will be elaborated and presented by each partner country. </w:t>
      </w:r>
    </w:p>
    <w:p w:rsidR="00E82FC8" w:rsidRDefault="002921A2" w:rsidP="002921A2">
      <w:pPr>
        <w:spacing w:after="200" w:line="276" w:lineRule="auto"/>
        <w:rPr>
          <w:szCs w:val="20"/>
        </w:rPr>
      </w:pPr>
      <w:r w:rsidRPr="002921A2">
        <w:rPr>
          <w:szCs w:val="20"/>
        </w:rPr>
        <w:t xml:space="preserve"> </w:t>
      </w:r>
      <w:r w:rsidR="00894AEF">
        <w:rPr>
          <w:szCs w:val="20"/>
        </w:rPr>
        <w:t>The next phase of the project</w:t>
      </w:r>
      <w:r w:rsidRPr="002921A2">
        <w:rPr>
          <w:szCs w:val="20"/>
        </w:rPr>
        <w:t xml:space="preserve"> is the preparing of </w:t>
      </w:r>
      <w:proofErr w:type="spellStart"/>
      <w:r w:rsidRPr="002921A2">
        <w:rPr>
          <w:szCs w:val="20"/>
        </w:rPr>
        <w:t>workplans</w:t>
      </w:r>
      <w:proofErr w:type="spellEnd"/>
      <w:r w:rsidRPr="002921A2">
        <w:rPr>
          <w:szCs w:val="20"/>
        </w:rPr>
        <w:t xml:space="preserve"> for </w:t>
      </w:r>
      <w:r w:rsidR="00894AEF">
        <w:rPr>
          <w:szCs w:val="20"/>
        </w:rPr>
        <w:t>4</w:t>
      </w:r>
      <w:r w:rsidRPr="002921A2">
        <w:rPr>
          <w:szCs w:val="20"/>
        </w:rPr>
        <w:t xml:space="preserve"> National </w:t>
      </w:r>
      <w:proofErr w:type="spellStart"/>
      <w:r w:rsidRPr="002921A2">
        <w:rPr>
          <w:szCs w:val="20"/>
        </w:rPr>
        <w:t>C</w:t>
      </w:r>
      <w:r w:rsidR="00894AEF">
        <w:rPr>
          <w:szCs w:val="20"/>
        </w:rPr>
        <w:t>enters</w:t>
      </w:r>
      <w:proofErr w:type="spellEnd"/>
      <w:r w:rsidR="00894AEF">
        <w:rPr>
          <w:szCs w:val="20"/>
        </w:rPr>
        <w:t xml:space="preserve"> for "University-Employer</w:t>
      </w:r>
      <w:r w:rsidRPr="002921A2">
        <w:rPr>
          <w:szCs w:val="20"/>
        </w:rPr>
        <w:t xml:space="preserve">" cooperation and training of </w:t>
      </w:r>
      <w:r w:rsidR="00894AEF">
        <w:rPr>
          <w:szCs w:val="20"/>
        </w:rPr>
        <w:t xml:space="preserve">8 representatives of each </w:t>
      </w:r>
      <w:proofErr w:type="spellStart"/>
      <w:r w:rsidR="00894AEF">
        <w:rPr>
          <w:szCs w:val="20"/>
        </w:rPr>
        <w:t>Cent</w:t>
      </w:r>
      <w:r w:rsidRPr="002921A2">
        <w:rPr>
          <w:szCs w:val="20"/>
        </w:rPr>
        <w:t>e</w:t>
      </w:r>
      <w:r w:rsidR="00894AEF">
        <w:rPr>
          <w:szCs w:val="20"/>
        </w:rPr>
        <w:t>r</w:t>
      </w:r>
      <w:proofErr w:type="spellEnd"/>
      <w:r w:rsidRPr="002921A2">
        <w:rPr>
          <w:szCs w:val="20"/>
        </w:rPr>
        <w:t xml:space="preserve"> in </w:t>
      </w:r>
      <w:r w:rsidR="00894AEF">
        <w:rPr>
          <w:szCs w:val="20"/>
        </w:rPr>
        <w:t>Bath Spa</w:t>
      </w:r>
      <w:r w:rsidRPr="002921A2">
        <w:rPr>
          <w:szCs w:val="20"/>
        </w:rPr>
        <w:t xml:space="preserve"> University. It's assumed to equip </w:t>
      </w:r>
      <w:r w:rsidR="00894AEF">
        <w:rPr>
          <w:szCs w:val="20"/>
        </w:rPr>
        <w:t>4</w:t>
      </w:r>
      <w:r w:rsidRPr="002921A2">
        <w:rPr>
          <w:szCs w:val="20"/>
        </w:rPr>
        <w:t xml:space="preserve"> </w:t>
      </w:r>
      <w:r w:rsidR="00894AEF">
        <w:rPr>
          <w:szCs w:val="20"/>
        </w:rPr>
        <w:t xml:space="preserve">University-Employer </w:t>
      </w:r>
      <w:r w:rsidRPr="002921A2">
        <w:rPr>
          <w:szCs w:val="20"/>
        </w:rPr>
        <w:t xml:space="preserve">National </w:t>
      </w:r>
      <w:proofErr w:type="spellStart"/>
      <w:r w:rsidRPr="002921A2">
        <w:rPr>
          <w:szCs w:val="20"/>
        </w:rPr>
        <w:t>Centers</w:t>
      </w:r>
      <w:proofErr w:type="spellEnd"/>
      <w:r w:rsidR="00894AEF">
        <w:rPr>
          <w:szCs w:val="20"/>
        </w:rPr>
        <w:t xml:space="preserve"> (UENC)</w:t>
      </w:r>
      <w:r w:rsidRPr="002921A2">
        <w:rPr>
          <w:szCs w:val="20"/>
        </w:rPr>
        <w:t xml:space="preserve">. Official opening of </w:t>
      </w:r>
      <w:r w:rsidR="00894AEF">
        <w:rPr>
          <w:szCs w:val="20"/>
        </w:rPr>
        <w:t xml:space="preserve">4 National </w:t>
      </w:r>
      <w:proofErr w:type="spellStart"/>
      <w:r w:rsidR="00894AEF">
        <w:rPr>
          <w:szCs w:val="20"/>
        </w:rPr>
        <w:t>Centers</w:t>
      </w:r>
      <w:proofErr w:type="spellEnd"/>
      <w:r w:rsidR="00894AEF">
        <w:rPr>
          <w:szCs w:val="20"/>
        </w:rPr>
        <w:t xml:space="preserve"> is planned </w:t>
      </w:r>
      <w:r w:rsidRPr="002921A2">
        <w:rPr>
          <w:szCs w:val="20"/>
        </w:rPr>
        <w:t>with the Ministries of Education</w:t>
      </w:r>
      <w:r w:rsidR="00894AEF" w:rsidRPr="00894AEF">
        <w:rPr>
          <w:szCs w:val="20"/>
        </w:rPr>
        <w:t xml:space="preserve"> </w:t>
      </w:r>
      <w:proofErr w:type="gramStart"/>
      <w:r w:rsidR="00894AEF" w:rsidRPr="002921A2">
        <w:rPr>
          <w:szCs w:val="20"/>
        </w:rPr>
        <w:t>representatives</w:t>
      </w:r>
      <w:proofErr w:type="gramEnd"/>
      <w:r w:rsidR="00894AEF" w:rsidRPr="002921A2">
        <w:rPr>
          <w:szCs w:val="20"/>
        </w:rPr>
        <w:t xml:space="preserve"> participation</w:t>
      </w:r>
      <w:r w:rsidR="00894AEF">
        <w:rPr>
          <w:szCs w:val="20"/>
        </w:rPr>
        <w:t>, employers and mass-m</w:t>
      </w:r>
      <w:r w:rsidRPr="002921A2">
        <w:rPr>
          <w:szCs w:val="20"/>
        </w:rPr>
        <w:t>edia</w:t>
      </w:r>
      <w:r w:rsidR="00894AEF">
        <w:rPr>
          <w:szCs w:val="20"/>
        </w:rPr>
        <w:t>.</w:t>
      </w:r>
      <w:r w:rsidRPr="002921A2">
        <w:rPr>
          <w:szCs w:val="20"/>
        </w:rPr>
        <w:t xml:space="preserve"> </w:t>
      </w:r>
      <w:r w:rsidR="00894AEF">
        <w:rPr>
          <w:szCs w:val="20"/>
        </w:rPr>
        <w:t>6</w:t>
      </w:r>
      <w:r w:rsidRPr="002921A2">
        <w:rPr>
          <w:szCs w:val="20"/>
        </w:rPr>
        <w:t xml:space="preserve"> semi-annual meetings of representatives and staff of the </w:t>
      </w:r>
      <w:r w:rsidR="00894AEF">
        <w:rPr>
          <w:szCs w:val="20"/>
        </w:rPr>
        <w:t>UENCs</w:t>
      </w:r>
      <w:r w:rsidRPr="002921A2">
        <w:rPr>
          <w:szCs w:val="20"/>
        </w:rPr>
        <w:t xml:space="preserve"> will be passed in Uzbekistan,</w:t>
      </w:r>
      <w:r w:rsidR="00894AEF">
        <w:rPr>
          <w:szCs w:val="20"/>
        </w:rPr>
        <w:t xml:space="preserve"> Tajikistan,</w:t>
      </w:r>
      <w:r w:rsidRPr="002921A2">
        <w:rPr>
          <w:szCs w:val="20"/>
        </w:rPr>
        <w:t xml:space="preserve"> Kazakhstan and Kyrgyzstan. </w:t>
      </w:r>
    </w:p>
    <w:p w:rsidR="00E82FC8" w:rsidRDefault="00B92939" w:rsidP="002921A2">
      <w:pPr>
        <w:spacing w:after="200" w:line="276" w:lineRule="auto"/>
        <w:rPr>
          <w:szCs w:val="20"/>
        </w:rPr>
      </w:pPr>
      <w:r>
        <w:rPr>
          <w:szCs w:val="20"/>
        </w:rPr>
        <w:t xml:space="preserve">The following result of UENCs will be a web-platform of employability competence system to help in career finding. </w:t>
      </w:r>
      <w:r>
        <w:rPr>
          <w:szCs w:val="22"/>
        </w:rPr>
        <w:t>Each university will prepare a list of requirements specifications on the future web-platform for career finding. Also they will elaborate a logical model of national employability systems according to competences of employee. Workshop in Koblenz will be held to justify the final version of requirements specifications.</w:t>
      </w:r>
      <w:r w:rsidRPr="00091C45">
        <w:rPr>
          <w:szCs w:val="22"/>
        </w:rPr>
        <w:t xml:space="preserve"> Database of employers and potential employees</w:t>
      </w:r>
      <w:r>
        <w:rPr>
          <w:szCs w:val="22"/>
        </w:rPr>
        <w:t xml:space="preserve"> will be compiled on the existing information of the </w:t>
      </w:r>
      <w:r>
        <w:rPr>
          <w:szCs w:val="22"/>
        </w:rPr>
        <w:lastRenderedPageBreak/>
        <w:t xml:space="preserve">universities. Physical model of data base will be developed under the leadership of University of Koblenz-Landau. Unified UENC Portal will be developed by Kyrgyz State Technical University according to justified requirements specification under the leadership of UKOLD.   After the users polling the list of bugs and interface issues will be compiled. According to </w:t>
      </w:r>
      <w:r w:rsidRPr="00111051">
        <w:rPr>
          <w:szCs w:val="22"/>
        </w:rPr>
        <w:t>ultimate user</w:t>
      </w:r>
      <w:r>
        <w:rPr>
          <w:szCs w:val="22"/>
        </w:rPr>
        <w:t xml:space="preserve"> needs and changes in educational and employability systems on the national level the UENC Portal will be deployed till the end of the project and after the project life-time. </w:t>
      </w:r>
    </w:p>
    <w:p w:rsidR="00A8151B" w:rsidRDefault="002921A2" w:rsidP="00346624">
      <w:pPr>
        <w:spacing w:after="200" w:line="276" w:lineRule="auto"/>
        <w:rPr>
          <w:szCs w:val="22"/>
        </w:rPr>
      </w:pPr>
      <w:r w:rsidRPr="002921A2">
        <w:rPr>
          <w:szCs w:val="20"/>
        </w:rPr>
        <w:t xml:space="preserve">Mainly for the </w:t>
      </w:r>
      <w:r w:rsidR="003167B5">
        <w:rPr>
          <w:szCs w:val="20"/>
        </w:rPr>
        <w:t>second</w:t>
      </w:r>
      <w:r w:rsidRPr="002921A2">
        <w:rPr>
          <w:szCs w:val="20"/>
        </w:rPr>
        <w:t xml:space="preserve"> project year it is foreseen the organizing of </w:t>
      </w:r>
      <w:r w:rsidR="003167B5">
        <w:rPr>
          <w:szCs w:val="20"/>
        </w:rPr>
        <w:t>University Alumni Associations</w:t>
      </w:r>
      <w:r w:rsidR="00057E06">
        <w:rPr>
          <w:szCs w:val="20"/>
        </w:rPr>
        <w:t xml:space="preserve"> in each of CA partner university</w:t>
      </w:r>
      <w:r w:rsidRPr="002921A2">
        <w:rPr>
          <w:szCs w:val="20"/>
        </w:rPr>
        <w:t xml:space="preserve">. </w:t>
      </w:r>
      <w:r w:rsidR="005A68E2">
        <w:rPr>
          <w:szCs w:val="22"/>
        </w:rPr>
        <w:t xml:space="preserve">All 12 leaders of Alumni Associations will take a two-week training courses in </w:t>
      </w:r>
      <w:proofErr w:type="spellStart"/>
      <w:r w:rsidR="005A68E2">
        <w:rPr>
          <w:szCs w:val="22"/>
        </w:rPr>
        <w:t>Patras</w:t>
      </w:r>
      <w:proofErr w:type="spellEnd"/>
      <w:r w:rsidR="005A68E2">
        <w:rPr>
          <w:szCs w:val="22"/>
        </w:rPr>
        <w:t xml:space="preserve"> University for better interaction with students and graduates in the field of employment. Relying on the European experience UAAs will develop a work plan guiding by the national priorities of CA region. CA UAA will elaborate plan of annual events for the all </w:t>
      </w:r>
      <w:r w:rsidR="005A68E2" w:rsidRPr="00A1306C">
        <w:rPr>
          <w:szCs w:val="22"/>
        </w:rPr>
        <w:t>occupation</w:t>
      </w:r>
      <w:r w:rsidR="005A68E2">
        <w:rPr>
          <w:szCs w:val="22"/>
        </w:rPr>
        <w:t xml:space="preserve">s for students and employers. </w:t>
      </w:r>
      <w:r w:rsidR="0014716B">
        <w:rPr>
          <w:szCs w:val="22"/>
        </w:rPr>
        <w:t xml:space="preserve">With actively participation of national Ministries of Education University Alumni Associations will be registered as NGO. After the approval of UAA by Ministries as NGO annual conferences will be held in Tashkent, Bishkek, Dushanbe and Almaty. </w:t>
      </w:r>
    </w:p>
    <w:p w:rsidR="00A8151B" w:rsidRPr="001516B6" w:rsidRDefault="00A8151B" w:rsidP="00124806">
      <w:pPr>
        <w:spacing w:after="200" w:line="276" w:lineRule="auto"/>
        <w:rPr>
          <w:szCs w:val="22"/>
        </w:rPr>
      </w:pPr>
      <w:r>
        <w:rPr>
          <w:szCs w:val="22"/>
        </w:rPr>
        <w:t xml:space="preserve">To make better </w:t>
      </w:r>
      <w:r w:rsidRPr="007A325C">
        <w:rPr>
          <w:szCs w:val="22"/>
        </w:rPr>
        <w:t xml:space="preserve">strengthening </w:t>
      </w:r>
      <w:r>
        <w:rPr>
          <w:szCs w:val="22"/>
        </w:rPr>
        <w:t xml:space="preserve">UE relations Alumni Associations will cooperate closely with National </w:t>
      </w:r>
      <w:proofErr w:type="spellStart"/>
      <w:r>
        <w:rPr>
          <w:szCs w:val="22"/>
        </w:rPr>
        <w:t>Centers</w:t>
      </w:r>
      <w:proofErr w:type="spellEnd"/>
      <w:r>
        <w:rPr>
          <w:szCs w:val="22"/>
        </w:rPr>
        <w:t>. UENCs will organize a National Job Fairs and UAA</w:t>
      </w:r>
      <w:r w:rsidR="009631D3">
        <w:rPr>
          <w:szCs w:val="22"/>
        </w:rPr>
        <w:t xml:space="preserve"> will be responsible for promotion of these events in student society. UENCs will </w:t>
      </w:r>
      <w:r>
        <w:rPr>
          <w:szCs w:val="22"/>
        </w:rPr>
        <w:t xml:space="preserve">involve new organizations in the project to expand the initial project </w:t>
      </w:r>
      <w:r w:rsidRPr="002033C2">
        <w:rPr>
          <w:szCs w:val="22"/>
        </w:rPr>
        <w:t>scope</w:t>
      </w:r>
      <w:r>
        <w:rPr>
          <w:szCs w:val="22"/>
        </w:rPr>
        <w:t xml:space="preserve">s on participating employers. For each occupation the National Job Fair will be held at partner universities to help young people in employment. After the National Job Fairs each participant and Portal user will be polled with questioners for quality control and improvement of current state of arts. At the basis of poll results partner universities will provide reports on needed </w:t>
      </w:r>
      <w:r w:rsidRPr="00BD53E6">
        <w:rPr>
          <w:szCs w:val="22"/>
        </w:rPr>
        <w:t>amelioration</w:t>
      </w:r>
      <w:r>
        <w:rPr>
          <w:szCs w:val="22"/>
        </w:rPr>
        <w:t xml:space="preserve"> and current progress of web-platform and its effect on UE relations. </w:t>
      </w:r>
    </w:p>
    <w:p w:rsidR="002921A2" w:rsidRPr="002921A2" w:rsidRDefault="002921A2" w:rsidP="002921A2">
      <w:pPr>
        <w:spacing w:after="200" w:line="276" w:lineRule="auto"/>
        <w:rPr>
          <w:szCs w:val="20"/>
        </w:rPr>
      </w:pPr>
      <w:r w:rsidRPr="002921A2">
        <w:rPr>
          <w:szCs w:val="20"/>
        </w:rPr>
        <w:t xml:space="preserve">It is also expected that Centre’s and university department staff after finishing of the project will be able to create new strategy of cooperation between universities and employers. </w:t>
      </w:r>
    </w:p>
    <w:p w:rsidR="002921A2" w:rsidRDefault="002921A2" w:rsidP="002921A2">
      <w:pPr>
        <w:spacing w:after="200" w:line="276" w:lineRule="auto"/>
        <w:rPr>
          <w:szCs w:val="20"/>
        </w:rPr>
      </w:pPr>
      <w:r w:rsidRPr="002921A2">
        <w:rPr>
          <w:szCs w:val="20"/>
        </w:rPr>
        <w:t xml:space="preserve"> </w:t>
      </w:r>
    </w:p>
    <w:p w:rsidR="000404F2" w:rsidRDefault="000404F2" w:rsidP="002921A2">
      <w:pPr>
        <w:spacing w:after="200" w:line="276" w:lineRule="auto"/>
        <w:rPr>
          <w:szCs w:val="20"/>
        </w:rPr>
      </w:pPr>
    </w:p>
    <w:p w:rsidR="000404F2" w:rsidRDefault="000404F2" w:rsidP="002921A2">
      <w:pPr>
        <w:spacing w:after="200" w:line="276" w:lineRule="auto"/>
        <w:rPr>
          <w:szCs w:val="20"/>
        </w:rPr>
      </w:pPr>
    </w:p>
    <w:p w:rsidR="000404F2" w:rsidRDefault="000404F2" w:rsidP="002921A2">
      <w:pPr>
        <w:spacing w:after="200" w:line="276" w:lineRule="auto"/>
        <w:rPr>
          <w:szCs w:val="20"/>
        </w:rPr>
      </w:pPr>
    </w:p>
    <w:p w:rsidR="007813EC" w:rsidRDefault="007813EC">
      <w:pPr>
        <w:spacing w:after="200" w:line="276" w:lineRule="auto"/>
        <w:rPr>
          <w:szCs w:val="20"/>
        </w:rPr>
      </w:pPr>
      <w:r>
        <w:rPr>
          <w:szCs w:val="20"/>
        </w:rPr>
        <w:br w:type="page"/>
      </w:r>
    </w:p>
    <w:p w:rsidR="00C76D3C" w:rsidRPr="00C76D3C" w:rsidRDefault="00C76D3C" w:rsidP="006F2AF8">
      <w:pPr>
        <w:tabs>
          <w:tab w:val="left" w:pos="3649"/>
          <w:tab w:val="left" w:pos="5349"/>
          <w:tab w:val="left" w:pos="7992"/>
          <w:tab w:val="left" w:pos="9409"/>
          <w:tab w:val="left" w:pos="10778"/>
        </w:tabs>
        <w:jc w:val="both"/>
        <w:rPr>
          <w:b/>
          <w:szCs w:val="20"/>
        </w:rPr>
      </w:pPr>
      <w:r w:rsidRPr="00C76D3C">
        <w:rPr>
          <w:b/>
          <w:szCs w:val="20"/>
        </w:rPr>
        <w:lastRenderedPageBreak/>
        <w:t>Aims and objectives</w:t>
      </w:r>
    </w:p>
    <w:p w:rsidR="00C76D3C" w:rsidRDefault="00C76D3C" w:rsidP="006F2AF8">
      <w:pPr>
        <w:tabs>
          <w:tab w:val="left" w:pos="3649"/>
          <w:tab w:val="left" w:pos="5349"/>
          <w:tab w:val="left" w:pos="7992"/>
          <w:tab w:val="left" w:pos="9409"/>
          <w:tab w:val="left" w:pos="10778"/>
        </w:tabs>
        <w:jc w:val="both"/>
        <w:rPr>
          <w:szCs w:val="20"/>
        </w:rPr>
      </w:pPr>
    </w:p>
    <w:p w:rsidR="00215615" w:rsidRDefault="00C76D3C" w:rsidP="00215615">
      <w:pPr>
        <w:tabs>
          <w:tab w:val="left" w:pos="3649"/>
          <w:tab w:val="left" w:pos="5349"/>
          <w:tab w:val="left" w:pos="7992"/>
          <w:tab w:val="left" w:pos="9409"/>
          <w:tab w:val="left" w:pos="10778"/>
        </w:tabs>
        <w:jc w:val="both"/>
        <w:rPr>
          <w:szCs w:val="20"/>
        </w:rPr>
      </w:pPr>
      <w:r>
        <w:rPr>
          <w:szCs w:val="20"/>
        </w:rPr>
        <w:t xml:space="preserve">The main aim of the project is to </w:t>
      </w:r>
      <w:r w:rsidRPr="00C76D3C">
        <w:rPr>
          <w:szCs w:val="20"/>
        </w:rPr>
        <w:t xml:space="preserve">consolidate relations between employers and universities in </w:t>
      </w:r>
      <w:r>
        <w:rPr>
          <w:szCs w:val="20"/>
        </w:rPr>
        <w:t>C</w:t>
      </w:r>
      <w:r w:rsidRPr="00C76D3C">
        <w:rPr>
          <w:szCs w:val="20"/>
        </w:rPr>
        <w:t>entral Asian countries</w:t>
      </w:r>
      <w:r>
        <w:rPr>
          <w:szCs w:val="20"/>
        </w:rPr>
        <w:t xml:space="preserve">: Uzbekistan, Kyrgyzstan, Tajikistan and Kazakhstan. </w:t>
      </w:r>
    </w:p>
    <w:p w:rsidR="00215615" w:rsidRDefault="00215615" w:rsidP="00215615">
      <w:pPr>
        <w:tabs>
          <w:tab w:val="left" w:pos="3649"/>
          <w:tab w:val="left" w:pos="5349"/>
          <w:tab w:val="left" w:pos="7992"/>
          <w:tab w:val="left" w:pos="9409"/>
          <w:tab w:val="left" w:pos="10778"/>
        </w:tabs>
        <w:jc w:val="both"/>
        <w:rPr>
          <w:szCs w:val="20"/>
        </w:rPr>
      </w:pPr>
    </w:p>
    <w:p w:rsidR="00215615" w:rsidRDefault="0032681A" w:rsidP="00215615">
      <w:pPr>
        <w:tabs>
          <w:tab w:val="left" w:pos="3649"/>
          <w:tab w:val="left" w:pos="5349"/>
          <w:tab w:val="left" w:pos="7992"/>
          <w:tab w:val="left" w:pos="9409"/>
          <w:tab w:val="left" w:pos="10778"/>
        </w:tabs>
        <w:jc w:val="both"/>
        <w:rPr>
          <w:rFonts w:eastAsia="MyriadPro-Regular"/>
          <w:szCs w:val="20"/>
          <w:lang w:val="en-US"/>
        </w:rPr>
      </w:pPr>
      <w:r w:rsidRPr="0032681A">
        <w:rPr>
          <w:szCs w:val="20"/>
        </w:rPr>
        <w:t xml:space="preserve">University-employer cooperation is one of the most important forms of cooperation in the economy, needed for economic development and sustainable growth and has become a key emphasis in higher education policy in recent years. The main goal is to achieve an equal partnership between universities and employers aimed at strengthening of economic development at the national, regional and local level. This goal can be achieved through active support (in information and knowledge) of local businesses and entrepreneurship in developing and realization of their ideas, and by linking students with their future employers, through various employer-seeking students associations and </w:t>
      </w:r>
      <w:r w:rsidR="00C76D3C" w:rsidRPr="0032681A">
        <w:rPr>
          <w:szCs w:val="20"/>
        </w:rPr>
        <w:t>employers’</w:t>
      </w:r>
      <w:r w:rsidRPr="0032681A">
        <w:rPr>
          <w:szCs w:val="20"/>
        </w:rPr>
        <w:t xml:space="preserve"> associations.</w:t>
      </w:r>
      <w:r w:rsidR="00215615" w:rsidRPr="00215615">
        <w:rPr>
          <w:rFonts w:eastAsia="MyriadPro-Regular"/>
          <w:szCs w:val="20"/>
          <w:lang w:val="en-US"/>
        </w:rPr>
        <w:t xml:space="preserve"> </w:t>
      </w:r>
    </w:p>
    <w:p w:rsidR="00152C78" w:rsidRDefault="00152C78" w:rsidP="00152C78">
      <w:pPr>
        <w:pStyle w:val="BulletBox"/>
        <w:numPr>
          <w:ilvl w:val="0"/>
          <w:numId w:val="0"/>
        </w:numPr>
      </w:pPr>
    </w:p>
    <w:p w:rsidR="00152C78" w:rsidRDefault="00152C78" w:rsidP="00152C78">
      <w:pPr>
        <w:pStyle w:val="BulletBox"/>
        <w:numPr>
          <w:ilvl w:val="0"/>
          <w:numId w:val="0"/>
        </w:numPr>
      </w:pPr>
      <w:r>
        <w:t xml:space="preserve">The specific objectives are: </w:t>
      </w:r>
    </w:p>
    <w:p w:rsidR="00152C78" w:rsidRPr="00C76D3C" w:rsidRDefault="00152C78" w:rsidP="00152C78">
      <w:pPr>
        <w:pStyle w:val="BulletBox"/>
        <w:numPr>
          <w:ilvl w:val="0"/>
          <w:numId w:val="0"/>
        </w:numPr>
        <w:rPr>
          <w:rFonts w:asciiTheme="minorHAnsi" w:eastAsia="Calibri" w:hAnsiTheme="minorHAnsi"/>
          <w:noProof/>
          <w:szCs w:val="22"/>
        </w:rPr>
      </w:pPr>
    </w:p>
    <w:p w:rsidR="00152C78" w:rsidRPr="00C76D3C" w:rsidRDefault="00152C78" w:rsidP="00152C78">
      <w:pPr>
        <w:pStyle w:val="BulletBox"/>
        <w:rPr>
          <w:rFonts w:eastAsia="Calibri" w:cs="Times New Roman"/>
          <w:noProof/>
          <w:szCs w:val="22"/>
        </w:rPr>
      </w:pPr>
      <w:r w:rsidRPr="00C76D3C">
        <w:rPr>
          <w:rFonts w:eastAsia="Calibri" w:cs="Times New Roman"/>
          <w:noProof/>
          <w:szCs w:val="22"/>
        </w:rPr>
        <w:t>To create information platform in order to facilitate the employment of university graduates</w:t>
      </w:r>
    </w:p>
    <w:p w:rsidR="00152C78" w:rsidRPr="00C76D3C" w:rsidRDefault="00152C78" w:rsidP="00152C78">
      <w:pPr>
        <w:pStyle w:val="BulletBox"/>
        <w:tabs>
          <w:tab w:val="left" w:pos="3649"/>
          <w:tab w:val="left" w:pos="5349"/>
          <w:tab w:val="left" w:pos="7992"/>
          <w:tab w:val="left" w:pos="9409"/>
          <w:tab w:val="left" w:pos="10778"/>
        </w:tabs>
        <w:jc w:val="both"/>
        <w:rPr>
          <w:rFonts w:cs="Times New Roman"/>
          <w:sz w:val="24"/>
        </w:rPr>
      </w:pPr>
      <w:r w:rsidRPr="00C76D3C">
        <w:rPr>
          <w:rFonts w:eastAsia="Calibri" w:cs="Times New Roman"/>
          <w:noProof/>
          <w:szCs w:val="22"/>
        </w:rPr>
        <w:t xml:space="preserve">To attract representatives of labor market to engage in events for promotion of the graduates employment </w:t>
      </w:r>
    </w:p>
    <w:p w:rsidR="00152C78" w:rsidRPr="00C76D3C" w:rsidRDefault="00152C78" w:rsidP="00152C78">
      <w:pPr>
        <w:pStyle w:val="BulletBox"/>
        <w:tabs>
          <w:tab w:val="left" w:pos="3649"/>
          <w:tab w:val="left" w:pos="5349"/>
          <w:tab w:val="left" w:pos="7992"/>
          <w:tab w:val="left" w:pos="9409"/>
          <w:tab w:val="left" w:pos="10778"/>
        </w:tabs>
        <w:jc w:val="both"/>
        <w:rPr>
          <w:rFonts w:cs="Times New Roman"/>
          <w:sz w:val="24"/>
        </w:rPr>
      </w:pPr>
      <w:r w:rsidRPr="00C76D3C">
        <w:rPr>
          <w:rFonts w:eastAsia="Calibri" w:cs="Times New Roman"/>
          <w:noProof/>
          <w:szCs w:val="22"/>
        </w:rPr>
        <w:t>To improve curricula according to the labor market needs</w:t>
      </w:r>
    </w:p>
    <w:p w:rsidR="00152C78" w:rsidRPr="00C76D3C" w:rsidRDefault="00152C78" w:rsidP="00152C78">
      <w:pPr>
        <w:tabs>
          <w:tab w:val="left" w:pos="3649"/>
          <w:tab w:val="left" w:pos="5349"/>
          <w:tab w:val="left" w:pos="7992"/>
          <w:tab w:val="left" w:pos="9409"/>
          <w:tab w:val="left" w:pos="10778"/>
        </w:tabs>
        <w:jc w:val="both"/>
        <w:rPr>
          <w:szCs w:val="20"/>
        </w:rPr>
      </w:pPr>
    </w:p>
    <w:p w:rsidR="00215615" w:rsidRPr="00215615" w:rsidRDefault="00215615" w:rsidP="00215615">
      <w:pPr>
        <w:tabs>
          <w:tab w:val="left" w:pos="3649"/>
          <w:tab w:val="left" w:pos="5349"/>
          <w:tab w:val="left" w:pos="7992"/>
          <w:tab w:val="left" w:pos="9409"/>
          <w:tab w:val="left" w:pos="10778"/>
        </w:tabs>
        <w:jc w:val="both"/>
        <w:rPr>
          <w:b/>
          <w:sz w:val="36"/>
          <w:szCs w:val="20"/>
        </w:rPr>
      </w:pPr>
      <w:r w:rsidRPr="00215615">
        <w:rPr>
          <w:rFonts w:eastAsia="MyriadPro-Regular"/>
          <w:szCs w:val="20"/>
          <w:lang w:val="en-US"/>
        </w:rPr>
        <w:t>The project includes creation of a special</w:t>
      </w:r>
      <w:r>
        <w:rPr>
          <w:rFonts w:eastAsia="MyriadPro-Regular"/>
          <w:szCs w:val="20"/>
          <w:lang w:val="en-US"/>
        </w:rPr>
        <w:t xml:space="preserve"> University-Employer National Centers for a </w:t>
      </w:r>
      <w:r w:rsidRPr="00215615">
        <w:rPr>
          <w:rFonts w:eastAsia="MyriadPro-Regular"/>
          <w:szCs w:val="20"/>
          <w:lang w:val="en-US"/>
        </w:rPr>
        <w:t>close collaboration</w:t>
      </w:r>
      <w:r>
        <w:rPr>
          <w:rFonts w:eastAsia="MyriadPro-Regular"/>
          <w:szCs w:val="20"/>
          <w:lang w:val="en-US"/>
        </w:rPr>
        <w:t xml:space="preserve"> of academics’, students’ and entrepreneurs’ representatives. Under the UENCs’ work plan the </w:t>
      </w:r>
      <w:r w:rsidRPr="00C76D3C">
        <w:rPr>
          <w:rFonts w:eastAsia="Calibri"/>
          <w:noProof/>
          <w:szCs w:val="22"/>
        </w:rPr>
        <w:t>information platform</w:t>
      </w:r>
      <w:r>
        <w:rPr>
          <w:rFonts w:eastAsia="Calibri"/>
          <w:noProof/>
          <w:szCs w:val="22"/>
        </w:rPr>
        <w:t xml:space="preserve"> for the career finding will be elaborated</w:t>
      </w:r>
      <w:r w:rsidR="00152C78">
        <w:rPr>
          <w:rFonts w:eastAsia="Calibri"/>
          <w:noProof/>
          <w:szCs w:val="22"/>
        </w:rPr>
        <w:t xml:space="preserve"> not just</w:t>
      </w:r>
      <w:r>
        <w:rPr>
          <w:rFonts w:eastAsia="Calibri"/>
          <w:noProof/>
          <w:szCs w:val="22"/>
        </w:rPr>
        <w:t xml:space="preserve"> for </w:t>
      </w:r>
      <w:r w:rsidR="00152C78">
        <w:rPr>
          <w:rFonts w:eastAsia="Calibri"/>
          <w:noProof/>
          <w:szCs w:val="22"/>
        </w:rPr>
        <w:t xml:space="preserve">students and graduates, but also for emloyers. That will attract new representatives of bussiness </w:t>
      </w:r>
      <w:r w:rsidR="00D37E69">
        <w:rPr>
          <w:rFonts w:eastAsia="Calibri"/>
          <w:noProof/>
          <w:szCs w:val="22"/>
        </w:rPr>
        <w:t xml:space="preserve">to engage the project implementation and Central Asian employability system development. </w:t>
      </w:r>
      <w:r w:rsidR="00152C78">
        <w:rPr>
          <w:rFonts w:eastAsia="Calibri"/>
          <w:noProof/>
          <w:szCs w:val="22"/>
        </w:rPr>
        <w:t xml:space="preserve"> </w:t>
      </w:r>
    </w:p>
    <w:p w:rsidR="0032681A" w:rsidRDefault="0032681A" w:rsidP="006F2AF8">
      <w:pPr>
        <w:tabs>
          <w:tab w:val="left" w:pos="3649"/>
          <w:tab w:val="left" w:pos="5349"/>
          <w:tab w:val="left" w:pos="7992"/>
          <w:tab w:val="left" w:pos="9409"/>
          <w:tab w:val="left" w:pos="10778"/>
        </w:tabs>
        <w:jc w:val="both"/>
        <w:rPr>
          <w:szCs w:val="20"/>
        </w:rPr>
      </w:pPr>
    </w:p>
    <w:p w:rsidR="00152C78" w:rsidRDefault="00152C78" w:rsidP="006F2AF8">
      <w:pPr>
        <w:tabs>
          <w:tab w:val="left" w:pos="3649"/>
          <w:tab w:val="left" w:pos="5349"/>
          <w:tab w:val="left" w:pos="7992"/>
          <w:tab w:val="left" w:pos="9409"/>
          <w:tab w:val="left" w:pos="10778"/>
        </w:tabs>
        <w:jc w:val="both"/>
        <w:rPr>
          <w:szCs w:val="20"/>
        </w:rPr>
      </w:pPr>
      <w:r>
        <w:rPr>
          <w:szCs w:val="20"/>
        </w:rPr>
        <w:t xml:space="preserve">And as a long-live aim the project will help to build strong links between education and labour market and will help to make curricula more flexible to the concrete needs of employers. </w:t>
      </w:r>
    </w:p>
    <w:p w:rsidR="00C76D3C" w:rsidRDefault="00C76D3C" w:rsidP="00C76D3C">
      <w:pPr>
        <w:pStyle w:val="BulletBox"/>
        <w:numPr>
          <w:ilvl w:val="0"/>
          <w:numId w:val="0"/>
        </w:numPr>
      </w:pPr>
    </w:p>
    <w:p w:rsidR="00C76D3C" w:rsidRDefault="00C76D3C">
      <w:pPr>
        <w:spacing w:after="200" w:line="276" w:lineRule="auto"/>
        <w:rPr>
          <w:b/>
          <w:sz w:val="28"/>
          <w:szCs w:val="20"/>
        </w:rPr>
      </w:pPr>
      <w:r>
        <w:rPr>
          <w:b/>
          <w:sz w:val="28"/>
          <w:szCs w:val="20"/>
        </w:rPr>
        <w:br w:type="page"/>
      </w:r>
    </w:p>
    <w:p w:rsidR="00D37E69" w:rsidRDefault="00D37E69" w:rsidP="006F2AF8">
      <w:pPr>
        <w:tabs>
          <w:tab w:val="left" w:pos="3649"/>
          <w:tab w:val="left" w:pos="5349"/>
          <w:tab w:val="left" w:pos="7992"/>
          <w:tab w:val="left" w:pos="9409"/>
          <w:tab w:val="left" w:pos="10778"/>
        </w:tabs>
        <w:jc w:val="both"/>
        <w:rPr>
          <w:b/>
          <w:sz w:val="28"/>
          <w:szCs w:val="20"/>
        </w:rPr>
      </w:pPr>
      <w:r>
        <w:rPr>
          <w:b/>
          <w:sz w:val="28"/>
          <w:szCs w:val="20"/>
        </w:rPr>
        <w:lastRenderedPageBreak/>
        <w:t>QCC</w:t>
      </w:r>
    </w:p>
    <w:p w:rsidR="00D37E69" w:rsidRDefault="00D37E69" w:rsidP="00D37E69">
      <w:pPr>
        <w:tabs>
          <w:tab w:val="left" w:pos="3649"/>
          <w:tab w:val="left" w:pos="5349"/>
          <w:tab w:val="left" w:pos="7992"/>
          <w:tab w:val="left" w:pos="9409"/>
          <w:tab w:val="left" w:pos="10778"/>
        </w:tabs>
        <w:jc w:val="both"/>
        <w:rPr>
          <w:sz w:val="20"/>
          <w:szCs w:val="20"/>
        </w:rPr>
      </w:pPr>
    </w:p>
    <w:p w:rsidR="00AA022F" w:rsidRPr="00D37E69" w:rsidRDefault="00D37E69" w:rsidP="00AA022F">
      <w:pPr>
        <w:tabs>
          <w:tab w:val="left" w:pos="3649"/>
          <w:tab w:val="left" w:pos="5349"/>
          <w:tab w:val="left" w:pos="7992"/>
          <w:tab w:val="left" w:pos="9409"/>
          <w:tab w:val="left" w:pos="10778"/>
        </w:tabs>
        <w:jc w:val="both"/>
        <w:rPr>
          <w:szCs w:val="20"/>
        </w:rPr>
      </w:pPr>
      <w:r>
        <w:rPr>
          <w:szCs w:val="20"/>
        </w:rPr>
        <w:t xml:space="preserve">Quality control and monitoring will be </w:t>
      </w:r>
      <w:r w:rsidRPr="00D37E69">
        <w:rPr>
          <w:szCs w:val="20"/>
        </w:rPr>
        <w:t>accomplish</w:t>
      </w:r>
      <w:r>
        <w:rPr>
          <w:szCs w:val="20"/>
        </w:rPr>
        <w:t xml:space="preserve">ed by two partner universities from each </w:t>
      </w:r>
      <w:r w:rsidR="00E92C7C">
        <w:rPr>
          <w:szCs w:val="20"/>
        </w:rPr>
        <w:t>PC under the leadership of coordinator and SNU. They</w:t>
      </w:r>
      <w:r w:rsidRPr="00D37E69">
        <w:rPr>
          <w:szCs w:val="20"/>
        </w:rPr>
        <w:t xml:space="preserve"> will organize Quality </w:t>
      </w:r>
      <w:r w:rsidR="00E92C7C">
        <w:rPr>
          <w:szCs w:val="20"/>
        </w:rPr>
        <w:t xml:space="preserve">Control Committee </w:t>
      </w:r>
      <w:r w:rsidRPr="00D37E69">
        <w:rPr>
          <w:szCs w:val="20"/>
        </w:rPr>
        <w:t xml:space="preserve">and make sure that all resources have been allocated fairly and according to plan. </w:t>
      </w:r>
      <w:r w:rsidR="00AA022F">
        <w:rPr>
          <w:szCs w:val="20"/>
        </w:rPr>
        <w:t>Project quality also will be assured by annual external experts’ reviews.</w:t>
      </w:r>
    </w:p>
    <w:p w:rsidR="00E92C7C" w:rsidRDefault="00E92C7C" w:rsidP="00D37E69">
      <w:pPr>
        <w:tabs>
          <w:tab w:val="left" w:pos="3649"/>
          <w:tab w:val="left" w:pos="5349"/>
          <w:tab w:val="left" w:pos="7992"/>
          <w:tab w:val="left" w:pos="9409"/>
          <w:tab w:val="left" w:pos="10778"/>
        </w:tabs>
        <w:jc w:val="both"/>
        <w:rPr>
          <w:szCs w:val="20"/>
        </w:rPr>
      </w:pPr>
    </w:p>
    <w:p w:rsidR="00D37E69" w:rsidRPr="00D37E69" w:rsidRDefault="00D37E69" w:rsidP="00D37E69">
      <w:pPr>
        <w:tabs>
          <w:tab w:val="left" w:pos="3649"/>
          <w:tab w:val="left" w:pos="5349"/>
          <w:tab w:val="left" w:pos="7992"/>
          <w:tab w:val="left" w:pos="9409"/>
          <w:tab w:val="left" w:pos="10778"/>
        </w:tabs>
        <w:jc w:val="both"/>
        <w:rPr>
          <w:szCs w:val="20"/>
        </w:rPr>
      </w:pPr>
      <w:r w:rsidRPr="00D37E69">
        <w:rPr>
          <w:szCs w:val="20"/>
        </w:rPr>
        <w:t>They will provide quality assurance by such indicators and measures:</w:t>
      </w:r>
    </w:p>
    <w:p w:rsidR="00E92C7C" w:rsidRDefault="00E92C7C" w:rsidP="00D37E69">
      <w:pPr>
        <w:tabs>
          <w:tab w:val="left" w:pos="3649"/>
          <w:tab w:val="left" w:pos="5349"/>
          <w:tab w:val="left" w:pos="7992"/>
          <w:tab w:val="left" w:pos="9409"/>
          <w:tab w:val="left" w:pos="10778"/>
        </w:tabs>
        <w:jc w:val="both"/>
        <w:rPr>
          <w:szCs w:val="20"/>
        </w:rPr>
      </w:pPr>
    </w:p>
    <w:p w:rsidR="00D37E69" w:rsidRPr="00D37E69" w:rsidRDefault="00D37E69" w:rsidP="00D37E69">
      <w:pPr>
        <w:tabs>
          <w:tab w:val="left" w:pos="3649"/>
          <w:tab w:val="left" w:pos="5349"/>
          <w:tab w:val="left" w:pos="7992"/>
          <w:tab w:val="left" w:pos="9409"/>
          <w:tab w:val="left" w:pos="10778"/>
        </w:tabs>
        <w:jc w:val="both"/>
        <w:rPr>
          <w:szCs w:val="20"/>
        </w:rPr>
      </w:pPr>
      <w:r w:rsidRPr="00D37E69">
        <w:rPr>
          <w:szCs w:val="20"/>
        </w:rPr>
        <w:t>Market analysis: Number of respondents, number of questionnaires and interviews will be measured on list of questions and respondent entrepreneurs.</w:t>
      </w:r>
    </w:p>
    <w:p w:rsidR="00BC0CAD" w:rsidRPr="00D37E69" w:rsidRDefault="00BC0CAD" w:rsidP="00BC0CAD">
      <w:pPr>
        <w:tabs>
          <w:tab w:val="left" w:pos="3649"/>
          <w:tab w:val="left" w:pos="5349"/>
          <w:tab w:val="left" w:pos="7992"/>
          <w:tab w:val="left" w:pos="9409"/>
          <w:tab w:val="left" w:pos="10778"/>
        </w:tabs>
        <w:jc w:val="both"/>
        <w:rPr>
          <w:szCs w:val="20"/>
        </w:rPr>
      </w:pPr>
      <w:r w:rsidRPr="00D37E69">
        <w:rPr>
          <w:szCs w:val="20"/>
        </w:rPr>
        <w:t xml:space="preserve">Estimation plan for </w:t>
      </w:r>
      <w:r>
        <w:rPr>
          <w:szCs w:val="20"/>
        </w:rPr>
        <w:t>benchmarking</w:t>
      </w:r>
      <w:r w:rsidRPr="00D37E69">
        <w:rPr>
          <w:szCs w:val="20"/>
        </w:rPr>
        <w:t>: Number of criteria for estimation will be measured on list of criteria</w:t>
      </w:r>
      <w:r>
        <w:rPr>
          <w:szCs w:val="20"/>
        </w:rPr>
        <w:t xml:space="preserve"> according to European experience</w:t>
      </w:r>
      <w:r w:rsidRPr="00D37E69">
        <w:rPr>
          <w:szCs w:val="20"/>
        </w:rPr>
        <w:t>.</w:t>
      </w:r>
    </w:p>
    <w:p w:rsidR="00D37E69" w:rsidRPr="00D37E69" w:rsidRDefault="00D37E69" w:rsidP="00D37E69">
      <w:pPr>
        <w:tabs>
          <w:tab w:val="left" w:pos="3649"/>
          <w:tab w:val="left" w:pos="5349"/>
          <w:tab w:val="left" w:pos="7992"/>
          <w:tab w:val="left" w:pos="9409"/>
          <w:tab w:val="left" w:pos="10778"/>
        </w:tabs>
        <w:jc w:val="both"/>
        <w:rPr>
          <w:szCs w:val="20"/>
        </w:rPr>
      </w:pPr>
      <w:r w:rsidRPr="00D37E69">
        <w:rPr>
          <w:szCs w:val="20"/>
        </w:rPr>
        <w:t>Quarterly reports of project progress: Ratio of project time, number of remained activities and money will be measured on project documentation on budget and activity list.</w:t>
      </w:r>
    </w:p>
    <w:p w:rsidR="00D37E69" w:rsidRPr="00D37E69" w:rsidRDefault="00BC0CAD" w:rsidP="00D37E69">
      <w:pPr>
        <w:tabs>
          <w:tab w:val="left" w:pos="3649"/>
          <w:tab w:val="left" w:pos="5349"/>
          <w:tab w:val="left" w:pos="7992"/>
          <w:tab w:val="left" w:pos="9409"/>
          <w:tab w:val="left" w:pos="10778"/>
        </w:tabs>
        <w:jc w:val="both"/>
        <w:rPr>
          <w:szCs w:val="20"/>
        </w:rPr>
      </w:pPr>
      <w:r>
        <w:rPr>
          <w:szCs w:val="20"/>
        </w:rPr>
        <w:t>Project web-site and UENC web-portal</w:t>
      </w:r>
      <w:r w:rsidR="00D37E69" w:rsidRPr="00D37E69">
        <w:rPr>
          <w:szCs w:val="20"/>
        </w:rPr>
        <w:t xml:space="preserve"> for</w:t>
      </w:r>
      <w:r w:rsidR="00AA022F">
        <w:rPr>
          <w:szCs w:val="20"/>
        </w:rPr>
        <w:t xml:space="preserve"> university-em</w:t>
      </w:r>
      <w:r w:rsidR="001C2FD8">
        <w:rPr>
          <w:szCs w:val="20"/>
        </w:rPr>
        <w:t>p</w:t>
      </w:r>
      <w:r w:rsidR="00AA022F">
        <w:rPr>
          <w:szCs w:val="20"/>
        </w:rPr>
        <w:t>loyer</w:t>
      </w:r>
      <w:r w:rsidR="00D37E69" w:rsidRPr="00D37E69">
        <w:rPr>
          <w:szCs w:val="20"/>
        </w:rPr>
        <w:t xml:space="preserve"> collaboration: </w:t>
      </w:r>
      <w:r>
        <w:rPr>
          <w:szCs w:val="20"/>
        </w:rPr>
        <w:t xml:space="preserve">web-site </w:t>
      </w:r>
      <w:r w:rsidR="00D37E69" w:rsidRPr="00D37E69">
        <w:rPr>
          <w:szCs w:val="20"/>
        </w:rPr>
        <w:t xml:space="preserve">will be indicated by number of </w:t>
      </w:r>
      <w:r>
        <w:rPr>
          <w:szCs w:val="20"/>
        </w:rPr>
        <w:t>uploaded materials according to implemented activities</w:t>
      </w:r>
      <w:r w:rsidR="00D37E69" w:rsidRPr="00D37E69">
        <w:rPr>
          <w:szCs w:val="20"/>
        </w:rPr>
        <w:t xml:space="preserve"> and web-portal for </w:t>
      </w:r>
      <w:r>
        <w:rPr>
          <w:szCs w:val="20"/>
        </w:rPr>
        <w:t>collaboration of employers and students</w:t>
      </w:r>
      <w:r w:rsidR="00D37E69" w:rsidRPr="00D37E69">
        <w:rPr>
          <w:szCs w:val="20"/>
        </w:rPr>
        <w:t xml:space="preserve"> will be indicated by number of users that will be measured on web-site counters’ data.</w:t>
      </w:r>
    </w:p>
    <w:p w:rsidR="00D37E69" w:rsidRPr="00D37E69" w:rsidRDefault="00E92C7C" w:rsidP="00D37E69">
      <w:pPr>
        <w:tabs>
          <w:tab w:val="left" w:pos="3649"/>
          <w:tab w:val="left" w:pos="5349"/>
          <w:tab w:val="left" w:pos="7992"/>
          <w:tab w:val="left" w:pos="9409"/>
          <w:tab w:val="left" w:pos="10778"/>
        </w:tabs>
        <w:jc w:val="both"/>
        <w:rPr>
          <w:szCs w:val="20"/>
        </w:rPr>
      </w:pPr>
      <w:r>
        <w:rPr>
          <w:szCs w:val="20"/>
        </w:rPr>
        <w:t>Students’ and graduates’ employment</w:t>
      </w:r>
      <w:r w:rsidR="00D37E69" w:rsidRPr="00D37E69">
        <w:rPr>
          <w:szCs w:val="20"/>
        </w:rPr>
        <w:t xml:space="preserve">: Number of </w:t>
      </w:r>
      <w:r>
        <w:rPr>
          <w:szCs w:val="20"/>
        </w:rPr>
        <w:t>employed</w:t>
      </w:r>
      <w:r w:rsidR="00D37E69" w:rsidRPr="00D37E69">
        <w:rPr>
          <w:szCs w:val="20"/>
        </w:rPr>
        <w:t xml:space="preserve"> </w:t>
      </w:r>
      <w:r>
        <w:rPr>
          <w:szCs w:val="20"/>
        </w:rPr>
        <w:t xml:space="preserve">people after National Job Fairs </w:t>
      </w:r>
      <w:r w:rsidRPr="00D37E69">
        <w:rPr>
          <w:szCs w:val="20"/>
        </w:rPr>
        <w:t>will</w:t>
      </w:r>
      <w:r w:rsidR="00D37E69" w:rsidRPr="00D37E69">
        <w:rPr>
          <w:szCs w:val="20"/>
        </w:rPr>
        <w:t xml:space="preserve"> be measured on list of requests. </w:t>
      </w:r>
    </w:p>
    <w:p w:rsidR="00D37E69" w:rsidRPr="00D37E69" w:rsidRDefault="00D37E69" w:rsidP="00D37E69">
      <w:pPr>
        <w:tabs>
          <w:tab w:val="left" w:pos="3649"/>
          <w:tab w:val="left" w:pos="5349"/>
          <w:tab w:val="left" w:pos="7992"/>
          <w:tab w:val="left" w:pos="9409"/>
          <w:tab w:val="left" w:pos="10778"/>
        </w:tabs>
        <w:jc w:val="both"/>
        <w:rPr>
          <w:szCs w:val="20"/>
        </w:rPr>
      </w:pPr>
      <w:r w:rsidRPr="00D37E69">
        <w:rPr>
          <w:szCs w:val="20"/>
        </w:rPr>
        <w:t xml:space="preserve">Quarterly reports on the progress and implementation of activities: Number of executed activities will be measure on list of planed actions. </w:t>
      </w:r>
    </w:p>
    <w:p w:rsidR="00D37E69" w:rsidRDefault="00D37E69" w:rsidP="00D37E69">
      <w:pPr>
        <w:tabs>
          <w:tab w:val="left" w:pos="3649"/>
          <w:tab w:val="left" w:pos="5349"/>
          <w:tab w:val="left" w:pos="7992"/>
          <w:tab w:val="left" w:pos="9409"/>
          <w:tab w:val="left" w:pos="10778"/>
        </w:tabs>
        <w:jc w:val="both"/>
        <w:rPr>
          <w:szCs w:val="20"/>
        </w:rPr>
      </w:pPr>
      <w:r w:rsidRPr="00D37E69">
        <w:rPr>
          <w:szCs w:val="20"/>
        </w:rPr>
        <w:t xml:space="preserve">Reports about </w:t>
      </w:r>
      <w:r w:rsidR="00BC0CAD">
        <w:rPr>
          <w:szCs w:val="20"/>
        </w:rPr>
        <w:t xml:space="preserve">recommendations on </w:t>
      </w:r>
      <w:r w:rsidR="00AA022F">
        <w:rPr>
          <w:szCs w:val="20"/>
        </w:rPr>
        <w:t xml:space="preserve">university-employers </w:t>
      </w:r>
      <w:r w:rsidR="00BC0CAD">
        <w:rPr>
          <w:szCs w:val="20"/>
        </w:rPr>
        <w:t xml:space="preserve">relations </w:t>
      </w:r>
      <w:r w:rsidR="00AA022F">
        <w:rPr>
          <w:szCs w:val="20"/>
        </w:rPr>
        <w:t>improvement</w:t>
      </w:r>
      <w:r w:rsidRPr="00D37E69">
        <w:rPr>
          <w:szCs w:val="20"/>
        </w:rPr>
        <w:t xml:space="preserve"> on the EU level:</w:t>
      </w:r>
      <w:r w:rsidR="00BC0CAD">
        <w:rPr>
          <w:szCs w:val="20"/>
        </w:rPr>
        <w:t xml:space="preserve"> </w:t>
      </w:r>
      <w:r w:rsidR="001C2FD8">
        <w:rPr>
          <w:szCs w:val="20"/>
        </w:rPr>
        <w:t>Number of executed activities under the benchmarking results and number of new advised criteria will be measure on list of criteria</w:t>
      </w:r>
      <w:r w:rsidRPr="00D37E69">
        <w:rPr>
          <w:szCs w:val="20"/>
        </w:rPr>
        <w:t xml:space="preserve">. </w:t>
      </w:r>
    </w:p>
    <w:p w:rsidR="00BC0CAD" w:rsidRPr="00D37E69" w:rsidRDefault="00BC0CAD" w:rsidP="00D37E69">
      <w:pPr>
        <w:tabs>
          <w:tab w:val="left" w:pos="3649"/>
          <w:tab w:val="left" w:pos="5349"/>
          <w:tab w:val="left" w:pos="7992"/>
          <w:tab w:val="left" w:pos="9409"/>
          <w:tab w:val="left" w:pos="10778"/>
        </w:tabs>
        <w:jc w:val="both"/>
        <w:rPr>
          <w:szCs w:val="20"/>
        </w:rPr>
      </w:pPr>
      <w:r>
        <w:rPr>
          <w:szCs w:val="20"/>
        </w:rPr>
        <w:t>U</w:t>
      </w:r>
      <w:r w:rsidR="00AA022F">
        <w:rPr>
          <w:szCs w:val="20"/>
        </w:rPr>
        <w:t xml:space="preserve">niversity </w:t>
      </w:r>
      <w:r>
        <w:rPr>
          <w:szCs w:val="20"/>
        </w:rPr>
        <w:t>A</w:t>
      </w:r>
      <w:r w:rsidR="00AA022F">
        <w:rPr>
          <w:szCs w:val="20"/>
        </w:rPr>
        <w:t>lumni Associations’</w:t>
      </w:r>
      <w:r>
        <w:rPr>
          <w:szCs w:val="20"/>
        </w:rPr>
        <w:t xml:space="preserve"> event plans: Number of students/graduates and organizations’ representatives will be measured on list of </w:t>
      </w:r>
      <w:r w:rsidR="00AA022F">
        <w:rPr>
          <w:szCs w:val="20"/>
        </w:rPr>
        <w:t>National Job Fairs’ participants.</w:t>
      </w:r>
    </w:p>
    <w:p w:rsidR="00D37E69" w:rsidRDefault="00D37E69" w:rsidP="00D37E69">
      <w:pPr>
        <w:tabs>
          <w:tab w:val="left" w:pos="3649"/>
          <w:tab w:val="left" w:pos="5349"/>
          <w:tab w:val="left" w:pos="7992"/>
          <w:tab w:val="left" w:pos="9409"/>
          <w:tab w:val="left" w:pos="10778"/>
        </w:tabs>
        <w:jc w:val="both"/>
        <w:rPr>
          <w:szCs w:val="20"/>
        </w:rPr>
      </w:pPr>
      <w:r w:rsidRPr="00D37E69">
        <w:rPr>
          <w:szCs w:val="20"/>
        </w:rPr>
        <w:t>Annual conferences for experience exchange: Number of representatives will be measured on the list of conferences’ participants.</w:t>
      </w:r>
    </w:p>
    <w:p w:rsidR="00AA022F" w:rsidRDefault="00AA022F" w:rsidP="00D37E69">
      <w:pPr>
        <w:tabs>
          <w:tab w:val="left" w:pos="3649"/>
          <w:tab w:val="left" w:pos="5349"/>
          <w:tab w:val="left" w:pos="7992"/>
          <w:tab w:val="left" w:pos="9409"/>
          <w:tab w:val="left" w:pos="10778"/>
        </w:tabs>
        <w:jc w:val="both"/>
        <w:rPr>
          <w:szCs w:val="20"/>
        </w:rPr>
      </w:pPr>
    </w:p>
    <w:p w:rsidR="00D37E69" w:rsidRDefault="00D37E69" w:rsidP="00D37E69">
      <w:pPr>
        <w:tabs>
          <w:tab w:val="left" w:pos="3649"/>
          <w:tab w:val="left" w:pos="5349"/>
          <w:tab w:val="left" w:pos="7992"/>
          <w:tab w:val="left" w:pos="9409"/>
          <w:tab w:val="left" w:pos="10778"/>
        </w:tabs>
        <w:jc w:val="both"/>
        <w:rPr>
          <w:sz w:val="20"/>
          <w:szCs w:val="20"/>
        </w:rPr>
      </w:pPr>
      <w:bookmarkStart w:id="0" w:name="_GoBack"/>
      <w:bookmarkEnd w:id="0"/>
    </w:p>
    <w:p w:rsidR="00D37E69" w:rsidRDefault="00D37E69" w:rsidP="00D37E69">
      <w:pPr>
        <w:tabs>
          <w:tab w:val="left" w:pos="3649"/>
          <w:tab w:val="left" w:pos="5349"/>
          <w:tab w:val="left" w:pos="7992"/>
          <w:tab w:val="left" w:pos="9409"/>
          <w:tab w:val="left" w:pos="10778"/>
        </w:tabs>
        <w:jc w:val="both"/>
        <w:rPr>
          <w:sz w:val="20"/>
          <w:szCs w:val="20"/>
        </w:rPr>
      </w:pPr>
    </w:p>
    <w:p w:rsidR="00D37E69" w:rsidRDefault="00D37E69" w:rsidP="00D37E69">
      <w:pPr>
        <w:tabs>
          <w:tab w:val="left" w:pos="3649"/>
          <w:tab w:val="left" w:pos="5349"/>
          <w:tab w:val="left" w:pos="7992"/>
          <w:tab w:val="left" w:pos="9409"/>
          <w:tab w:val="left" w:pos="10778"/>
        </w:tabs>
        <w:jc w:val="both"/>
        <w:rPr>
          <w:b/>
          <w:sz w:val="28"/>
          <w:szCs w:val="20"/>
        </w:rPr>
      </w:pPr>
    </w:p>
    <w:p w:rsidR="006F2AF8" w:rsidRDefault="006F2AF8" w:rsidP="006F2AF8">
      <w:pPr>
        <w:tabs>
          <w:tab w:val="left" w:pos="3649"/>
          <w:tab w:val="left" w:pos="5349"/>
          <w:tab w:val="left" w:pos="7992"/>
          <w:tab w:val="left" w:pos="9409"/>
          <w:tab w:val="left" w:pos="10778"/>
        </w:tabs>
        <w:jc w:val="both"/>
        <w:rPr>
          <w:b/>
          <w:sz w:val="28"/>
          <w:szCs w:val="20"/>
        </w:rPr>
      </w:pPr>
      <w:r w:rsidRPr="006F2AF8">
        <w:rPr>
          <w:b/>
          <w:sz w:val="28"/>
          <w:szCs w:val="20"/>
        </w:rPr>
        <w:t>Management</w:t>
      </w:r>
    </w:p>
    <w:p w:rsidR="006F2AF8" w:rsidRPr="006F2AF8" w:rsidRDefault="006F2AF8" w:rsidP="006F2AF8">
      <w:pPr>
        <w:tabs>
          <w:tab w:val="left" w:pos="142"/>
          <w:tab w:val="left" w:pos="3649"/>
          <w:tab w:val="left" w:pos="5349"/>
          <w:tab w:val="left" w:pos="7992"/>
          <w:tab w:val="left" w:pos="9409"/>
          <w:tab w:val="left" w:pos="10778"/>
        </w:tabs>
        <w:jc w:val="both"/>
        <w:rPr>
          <w:b/>
          <w:szCs w:val="20"/>
        </w:rPr>
      </w:pPr>
    </w:p>
    <w:p w:rsidR="006F2AF8" w:rsidRPr="00DE5F84" w:rsidRDefault="006F2AF8" w:rsidP="006F2AF8">
      <w:pPr>
        <w:tabs>
          <w:tab w:val="left" w:pos="3649"/>
          <w:tab w:val="left" w:pos="5349"/>
          <w:tab w:val="left" w:pos="7992"/>
          <w:tab w:val="left" w:pos="9409"/>
          <w:tab w:val="left" w:pos="10778"/>
        </w:tabs>
        <w:jc w:val="both"/>
        <w:rPr>
          <w:sz w:val="20"/>
          <w:szCs w:val="20"/>
        </w:rPr>
      </w:pPr>
      <w:r w:rsidRPr="00DE5F84">
        <w:rPr>
          <w:sz w:val="20"/>
          <w:szCs w:val="20"/>
        </w:rPr>
        <w:t xml:space="preserve">Management of the project </w:t>
      </w:r>
      <w:proofErr w:type="spellStart"/>
      <w:r w:rsidRPr="00DE5F84">
        <w:rPr>
          <w:sz w:val="20"/>
          <w:szCs w:val="20"/>
        </w:rPr>
        <w:t>workpackage</w:t>
      </w:r>
      <w:proofErr w:type="spellEnd"/>
      <w:r w:rsidRPr="00DE5F84">
        <w:rPr>
          <w:sz w:val="20"/>
          <w:szCs w:val="20"/>
        </w:rPr>
        <w:t xml:space="preserve"> relates to general administration of the project activities, coordination and realignment of project activities, achieving efficiency of project management. The </w:t>
      </w:r>
      <w:proofErr w:type="spellStart"/>
      <w:r w:rsidRPr="00DE5F84">
        <w:rPr>
          <w:sz w:val="20"/>
          <w:szCs w:val="20"/>
        </w:rPr>
        <w:t>workpackage</w:t>
      </w:r>
      <w:proofErr w:type="spellEnd"/>
      <w:r w:rsidRPr="00DE5F84">
        <w:rPr>
          <w:sz w:val="20"/>
          <w:szCs w:val="20"/>
        </w:rPr>
        <w:t xml:space="preserve"> aims to secure smooth completion of the project, avoiding malfunctioning and over budgeting, documentation preparation and checking. The objectives of the </w:t>
      </w:r>
      <w:proofErr w:type="spellStart"/>
      <w:r w:rsidRPr="00DE5F84">
        <w:rPr>
          <w:sz w:val="20"/>
          <w:szCs w:val="20"/>
        </w:rPr>
        <w:t>workpackage</w:t>
      </w:r>
      <w:proofErr w:type="spellEnd"/>
      <w:r w:rsidRPr="00DE5F84">
        <w:rPr>
          <w:sz w:val="20"/>
          <w:szCs w:val="20"/>
        </w:rPr>
        <w:t xml:space="preserve"> includes arranging everyday communication among project participants, keeping and filing project documentation, reporting to the project </w:t>
      </w:r>
      <w:r>
        <w:rPr>
          <w:sz w:val="20"/>
          <w:szCs w:val="20"/>
        </w:rPr>
        <w:t>General Management Group</w:t>
      </w:r>
      <w:r w:rsidRPr="00DE5F84">
        <w:rPr>
          <w:sz w:val="20"/>
          <w:szCs w:val="20"/>
        </w:rPr>
        <w:t>, tracking all financial issues, arranging coordination meetings.</w:t>
      </w:r>
    </w:p>
    <w:p w:rsidR="006F2AF8" w:rsidRPr="00DE5F84" w:rsidRDefault="006F2AF8" w:rsidP="006F2AF8">
      <w:pPr>
        <w:tabs>
          <w:tab w:val="left" w:pos="3649"/>
          <w:tab w:val="left" w:pos="5349"/>
          <w:tab w:val="left" w:pos="7992"/>
          <w:tab w:val="left" w:pos="9409"/>
          <w:tab w:val="left" w:pos="10778"/>
        </w:tabs>
        <w:jc w:val="both"/>
        <w:rPr>
          <w:sz w:val="20"/>
          <w:szCs w:val="20"/>
        </w:rPr>
      </w:pPr>
      <w:r w:rsidRPr="00DE5F84">
        <w:rPr>
          <w:sz w:val="20"/>
          <w:szCs w:val="20"/>
        </w:rPr>
        <w:t xml:space="preserve">The Project Management </w:t>
      </w:r>
      <w:r w:rsidR="002547E2">
        <w:rPr>
          <w:sz w:val="20"/>
          <w:szCs w:val="20"/>
        </w:rPr>
        <w:t>Group</w:t>
      </w:r>
      <w:r w:rsidRPr="00DE5F84">
        <w:rPr>
          <w:sz w:val="20"/>
          <w:szCs w:val="20"/>
        </w:rPr>
        <w:t xml:space="preserve"> will be established to perform internal control and evaluation. The representatives of national coordinators will form the Committee. </w:t>
      </w:r>
      <w:r w:rsidR="002547E2">
        <w:rPr>
          <w:sz w:val="20"/>
          <w:szCs w:val="20"/>
        </w:rPr>
        <w:t>UPATRAS</w:t>
      </w:r>
      <w:r w:rsidRPr="00DE5F84">
        <w:rPr>
          <w:sz w:val="20"/>
          <w:szCs w:val="20"/>
        </w:rPr>
        <w:t xml:space="preserve"> as a project coordinator appoints central project officers, who would take responsibility for administration, coordination and record-keeping. Each partner university will appoint national project </w:t>
      </w:r>
      <w:proofErr w:type="gramStart"/>
      <w:r w:rsidRPr="00DE5F84">
        <w:rPr>
          <w:sz w:val="20"/>
          <w:szCs w:val="20"/>
        </w:rPr>
        <w:t>officer,</w:t>
      </w:r>
      <w:proofErr w:type="gramEnd"/>
      <w:r w:rsidRPr="00DE5F84">
        <w:rPr>
          <w:sz w:val="20"/>
          <w:szCs w:val="20"/>
        </w:rPr>
        <w:t xml:space="preserve"> all other partners will also choose one project officer. Selected persons will closely cooperate with each other according to the proposed hierarchy. Participant bodies will provide their 6-month reports for approval. The time-based and quantitative indicators of implementation of the project results will be set to evaluate the progress of the project. If any unsatisfactory results appear the Board takes adjustment actions. The Contingency Plan is the important tool to avoid risks of malfunctioning of the </w:t>
      </w:r>
      <w:r w:rsidR="002547E2">
        <w:rPr>
          <w:sz w:val="20"/>
          <w:szCs w:val="20"/>
        </w:rPr>
        <w:t>part of the project activities.</w:t>
      </w:r>
    </w:p>
    <w:p w:rsidR="006F2AF8" w:rsidRPr="00DE5F84" w:rsidRDefault="006F2AF8" w:rsidP="006F2AF8">
      <w:pPr>
        <w:tabs>
          <w:tab w:val="left" w:pos="3649"/>
          <w:tab w:val="left" w:pos="5349"/>
          <w:tab w:val="left" w:pos="7992"/>
          <w:tab w:val="left" w:pos="9409"/>
          <w:tab w:val="left" w:pos="10778"/>
        </w:tabs>
        <w:jc w:val="both"/>
        <w:rPr>
          <w:sz w:val="20"/>
          <w:szCs w:val="20"/>
        </w:rPr>
      </w:pPr>
      <w:r w:rsidRPr="00DE5F84">
        <w:rPr>
          <w:sz w:val="20"/>
          <w:szCs w:val="20"/>
        </w:rPr>
        <w:t xml:space="preserve">Each partner is responsible for keeping records, invoices, and reports of all kind, forms and minutes. All partners will upload all documents, including templates and reports via intranet. The web-site with access to </w:t>
      </w:r>
      <w:r w:rsidRPr="00DE5F84">
        <w:rPr>
          <w:sz w:val="20"/>
          <w:szCs w:val="20"/>
        </w:rPr>
        <w:lastRenderedPageBreak/>
        <w:t xml:space="preserve">intranet will be functioning from the very beginning of the project. Kick-off and </w:t>
      </w:r>
      <w:r w:rsidR="002547E2">
        <w:rPr>
          <w:sz w:val="20"/>
          <w:szCs w:val="20"/>
        </w:rPr>
        <w:t>three</w:t>
      </w:r>
      <w:r w:rsidRPr="00DE5F84">
        <w:rPr>
          <w:sz w:val="20"/>
          <w:szCs w:val="20"/>
        </w:rPr>
        <w:t xml:space="preserve"> annual coordination meetings are set for the Project. Within the meeting project strategies will be refined, procedures will be set, committees will be appointed and report requirements settled, </w:t>
      </w:r>
      <w:proofErr w:type="spellStart"/>
      <w:r w:rsidRPr="00DE5F84">
        <w:rPr>
          <w:sz w:val="20"/>
          <w:szCs w:val="20"/>
        </w:rPr>
        <w:t>workplan</w:t>
      </w:r>
      <w:proofErr w:type="spellEnd"/>
      <w:r w:rsidRPr="00DE5F84">
        <w:rPr>
          <w:sz w:val="20"/>
          <w:szCs w:val="20"/>
        </w:rPr>
        <w:t xml:space="preserve"> will be elaborated and approved. The second, th</w:t>
      </w:r>
      <w:r w:rsidR="002547E2">
        <w:rPr>
          <w:sz w:val="20"/>
          <w:szCs w:val="20"/>
        </w:rPr>
        <w:t xml:space="preserve">ird and fourth meetings will </w:t>
      </w:r>
      <w:r w:rsidRPr="00DE5F84">
        <w:rPr>
          <w:sz w:val="20"/>
          <w:szCs w:val="20"/>
        </w:rPr>
        <w:t>aim to realign project management activities. The final Dissemination and Coordination meeting will summarize project results and prepare completion report.</w:t>
      </w:r>
    </w:p>
    <w:p w:rsidR="006F2AF8" w:rsidRPr="00DE5F84" w:rsidRDefault="006F2AF8" w:rsidP="006F2AF8">
      <w:pPr>
        <w:tabs>
          <w:tab w:val="left" w:pos="3649"/>
          <w:tab w:val="left" w:pos="5349"/>
          <w:tab w:val="left" w:pos="7992"/>
          <w:tab w:val="left" w:pos="9409"/>
          <w:tab w:val="left" w:pos="10778"/>
        </w:tabs>
        <w:jc w:val="both"/>
        <w:rPr>
          <w:sz w:val="20"/>
          <w:szCs w:val="20"/>
        </w:rPr>
      </w:pPr>
      <w:r w:rsidRPr="00DE5F84">
        <w:rPr>
          <w:sz w:val="20"/>
          <w:szCs w:val="20"/>
        </w:rPr>
        <w:t xml:space="preserve">The management of the project corresponds to completing of all other </w:t>
      </w:r>
      <w:proofErr w:type="spellStart"/>
      <w:r w:rsidRPr="00DE5F84">
        <w:rPr>
          <w:sz w:val="20"/>
          <w:szCs w:val="20"/>
        </w:rPr>
        <w:t>workpackages</w:t>
      </w:r>
      <w:proofErr w:type="spellEnd"/>
      <w:r w:rsidRPr="00DE5F84">
        <w:rPr>
          <w:sz w:val="20"/>
          <w:szCs w:val="20"/>
        </w:rPr>
        <w:t>, as it creates conditions for efficient common work of the project partners.</w:t>
      </w:r>
    </w:p>
    <w:p w:rsidR="006F2AF8" w:rsidRPr="00DE5F84" w:rsidRDefault="006F2AF8" w:rsidP="006F2AF8">
      <w:pPr>
        <w:tabs>
          <w:tab w:val="left" w:pos="3649"/>
          <w:tab w:val="left" w:pos="5349"/>
          <w:tab w:val="left" w:pos="7992"/>
          <w:tab w:val="left" w:pos="9409"/>
          <w:tab w:val="left" w:pos="10778"/>
        </w:tabs>
        <w:jc w:val="both"/>
        <w:rPr>
          <w:sz w:val="20"/>
          <w:szCs w:val="20"/>
        </w:rPr>
      </w:pPr>
      <w:r w:rsidRPr="00DE5F84">
        <w:rPr>
          <w:sz w:val="20"/>
          <w:szCs w:val="20"/>
        </w:rPr>
        <w:t xml:space="preserve">The project coordinator </w:t>
      </w:r>
      <w:r w:rsidR="002547E2">
        <w:rPr>
          <w:sz w:val="20"/>
          <w:szCs w:val="20"/>
        </w:rPr>
        <w:t>UPATRAS</w:t>
      </w:r>
      <w:r w:rsidRPr="00DE5F84">
        <w:rPr>
          <w:sz w:val="20"/>
          <w:szCs w:val="20"/>
        </w:rPr>
        <w:t xml:space="preserve"> will appoint a Project Officer who will be responsible for coordinating and administering the above mentioned tasks. </w:t>
      </w:r>
      <w:r w:rsidR="005758F3">
        <w:rPr>
          <w:sz w:val="20"/>
          <w:szCs w:val="20"/>
        </w:rPr>
        <w:t>KIMEP</w:t>
      </w:r>
      <w:r w:rsidRPr="00DE5F84">
        <w:rPr>
          <w:sz w:val="20"/>
          <w:szCs w:val="20"/>
        </w:rPr>
        <w:t xml:space="preserve"> taking the role of the local facilitator in </w:t>
      </w:r>
      <w:r w:rsidR="005758F3">
        <w:rPr>
          <w:sz w:val="20"/>
          <w:szCs w:val="20"/>
        </w:rPr>
        <w:t>Kazakhstan</w:t>
      </w:r>
      <w:r w:rsidRPr="00DE5F84">
        <w:rPr>
          <w:sz w:val="20"/>
          <w:szCs w:val="20"/>
        </w:rPr>
        <w:t xml:space="preserve">, will appoint project officers who will cooperate closely with </w:t>
      </w:r>
      <w:r w:rsidR="005758F3">
        <w:rPr>
          <w:sz w:val="20"/>
          <w:szCs w:val="20"/>
        </w:rPr>
        <w:t>UPATRAS</w:t>
      </w:r>
      <w:r w:rsidRPr="00DE5F84">
        <w:rPr>
          <w:sz w:val="20"/>
          <w:szCs w:val="20"/>
        </w:rPr>
        <w:t>’s officer. The officer will administer activities of the project, provide support for evaluation and assessment and other forms of control, facilitate joint actions and monitor progress in reaching the project results.</w:t>
      </w:r>
    </w:p>
    <w:p w:rsidR="00977602" w:rsidRDefault="006F2AF8" w:rsidP="006F2AF8">
      <w:pPr>
        <w:rPr>
          <w:sz w:val="20"/>
          <w:szCs w:val="20"/>
        </w:rPr>
      </w:pPr>
      <w:r w:rsidRPr="00DE5F84">
        <w:rPr>
          <w:sz w:val="20"/>
          <w:szCs w:val="20"/>
        </w:rPr>
        <w:t>Among mentioned above all meetings will be used for strategic planning of project activities; execution of the project dissemination strategies; implementation of recommendations of the project quality control service; planning and realization of actions, aiming at sustainability of the results after the project end.</w:t>
      </w:r>
    </w:p>
    <w:p w:rsidR="00AF0245" w:rsidRDefault="00AF0245">
      <w:pPr>
        <w:spacing w:after="200" w:line="276" w:lineRule="auto"/>
        <w:rPr>
          <w:sz w:val="20"/>
          <w:szCs w:val="20"/>
        </w:rPr>
      </w:pPr>
      <w:r>
        <w:rPr>
          <w:sz w:val="20"/>
          <w:szCs w:val="20"/>
        </w:rPr>
        <w:br w:type="page"/>
      </w:r>
    </w:p>
    <w:p w:rsidR="00AF0245" w:rsidRDefault="00AF0245">
      <w:pPr>
        <w:spacing w:after="200" w:line="276" w:lineRule="auto"/>
        <w:rPr>
          <w:sz w:val="20"/>
          <w:szCs w:val="20"/>
        </w:rPr>
      </w:pPr>
      <w:r>
        <w:rPr>
          <w:sz w:val="20"/>
          <w:szCs w:val="20"/>
        </w:rPr>
        <w:lastRenderedPageBreak/>
        <w:t>Added value</w:t>
      </w:r>
    </w:p>
    <w:p w:rsidR="001364CF" w:rsidRDefault="001364CF" w:rsidP="001364CF">
      <w:pPr>
        <w:pStyle w:val="body"/>
      </w:pPr>
      <w:r>
        <w:rPr>
          <w:rStyle w:val="c-6"/>
        </w:rPr>
        <w:t>Simplifying the employability subject seems critical to its overall success.  Educators, employers and students</w:t>
      </w:r>
      <w:r w:rsidR="00EF33D3">
        <w:rPr>
          <w:rStyle w:val="c-6"/>
        </w:rPr>
        <w:t xml:space="preserve"> in Central Asian countries</w:t>
      </w:r>
      <w:r>
        <w:rPr>
          <w:rStyle w:val="c-6"/>
        </w:rPr>
        <w:t xml:space="preserve"> must all share a common employability skills definition if any employability skills framework is to remain relevant, workable and easily benchmarked.</w:t>
      </w:r>
    </w:p>
    <w:p w:rsidR="00AF0245" w:rsidRPr="001364CF" w:rsidRDefault="00AF0245" w:rsidP="00AF0245">
      <w:pPr>
        <w:tabs>
          <w:tab w:val="left" w:pos="3649"/>
          <w:tab w:val="left" w:pos="5349"/>
          <w:tab w:val="left" w:pos="7992"/>
          <w:tab w:val="left" w:pos="9409"/>
          <w:tab w:val="left" w:pos="10778"/>
        </w:tabs>
        <w:rPr>
          <w:szCs w:val="20"/>
        </w:rPr>
      </w:pPr>
      <w:r w:rsidRPr="001364CF">
        <w:rPr>
          <w:szCs w:val="20"/>
        </w:rPr>
        <w:t>In this context, a transnational project is more important having a larger impact and benefits on the target groups and</w:t>
      </w:r>
      <w:r w:rsidR="001364CF">
        <w:rPr>
          <w:szCs w:val="20"/>
        </w:rPr>
        <w:t xml:space="preserve"> staff of the partner countries</w:t>
      </w:r>
      <w:r w:rsidR="004A38AD">
        <w:rPr>
          <w:szCs w:val="20"/>
        </w:rPr>
        <w:t xml:space="preserve"> using good European practices</w:t>
      </w:r>
      <w:r w:rsidR="001364CF">
        <w:rPr>
          <w:szCs w:val="20"/>
        </w:rPr>
        <w:t>. It’s</w:t>
      </w:r>
      <w:r w:rsidRPr="001364CF">
        <w:rPr>
          <w:szCs w:val="20"/>
        </w:rPr>
        <w:t xml:space="preserve"> offering the possibility to study different educational and work systems </w:t>
      </w:r>
      <w:r w:rsidR="00EF33D3">
        <w:rPr>
          <w:szCs w:val="20"/>
        </w:rPr>
        <w:t>in</w:t>
      </w:r>
      <w:r w:rsidRPr="001364CF">
        <w:rPr>
          <w:szCs w:val="20"/>
        </w:rPr>
        <w:t xml:space="preserve"> Europe, compare the results</w:t>
      </w:r>
      <w:r w:rsidR="00EF33D3">
        <w:rPr>
          <w:szCs w:val="20"/>
        </w:rPr>
        <w:t xml:space="preserve"> with Central Asia</w:t>
      </w:r>
      <w:r w:rsidRPr="001364CF">
        <w:rPr>
          <w:szCs w:val="20"/>
        </w:rPr>
        <w:t xml:space="preserve"> and develop common activities in order to: share experience, information and good practices concerning the youth professional int</w:t>
      </w:r>
      <w:r w:rsidR="00EF33D3">
        <w:rPr>
          <w:szCs w:val="20"/>
        </w:rPr>
        <w:t xml:space="preserve">egration, improve the local </w:t>
      </w:r>
      <w:r w:rsidRPr="001364CF">
        <w:rPr>
          <w:szCs w:val="20"/>
        </w:rPr>
        <w:t xml:space="preserve">strategies in order to promote </w:t>
      </w:r>
      <w:r w:rsidR="001364CF">
        <w:rPr>
          <w:szCs w:val="20"/>
        </w:rPr>
        <w:t>new step</w:t>
      </w:r>
      <w:r w:rsidR="00EF33D3">
        <w:rPr>
          <w:szCs w:val="20"/>
        </w:rPr>
        <w:t>s</w:t>
      </w:r>
      <w:r w:rsidR="001364CF">
        <w:rPr>
          <w:szCs w:val="20"/>
        </w:rPr>
        <w:t xml:space="preserve"> in university-employer relations</w:t>
      </w:r>
      <w:r w:rsidRPr="001364CF">
        <w:rPr>
          <w:szCs w:val="20"/>
        </w:rPr>
        <w:t xml:space="preserve">, </w:t>
      </w:r>
      <w:r w:rsidR="001364CF">
        <w:rPr>
          <w:szCs w:val="20"/>
        </w:rPr>
        <w:t>i</w:t>
      </w:r>
      <w:r w:rsidR="001364CF">
        <w:rPr>
          <w:rStyle w:val="c-6"/>
        </w:rPr>
        <w:t>mpressing upon students the need to gain work experience to improve individual employability skills is a common goal among universities.</w:t>
      </w:r>
    </w:p>
    <w:p w:rsidR="001364CF" w:rsidRPr="001364CF" w:rsidRDefault="001364CF" w:rsidP="00AF0245">
      <w:pPr>
        <w:tabs>
          <w:tab w:val="left" w:pos="3649"/>
          <w:tab w:val="left" w:pos="5349"/>
          <w:tab w:val="left" w:pos="7992"/>
          <w:tab w:val="left" w:pos="9409"/>
          <w:tab w:val="left" w:pos="10778"/>
        </w:tabs>
        <w:rPr>
          <w:szCs w:val="20"/>
        </w:rPr>
      </w:pPr>
    </w:p>
    <w:p w:rsidR="001364CF" w:rsidRDefault="001364CF" w:rsidP="006F2AF8"/>
    <w:p w:rsidR="001364CF" w:rsidRDefault="001364CF" w:rsidP="006F2AF8"/>
    <w:p w:rsidR="001364CF" w:rsidRDefault="004A38AD" w:rsidP="006F2AF8">
      <w:r>
        <w:t>Innovation</w:t>
      </w:r>
    </w:p>
    <w:p w:rsidR="001364CF" w:rsidRDefault="001364CF" w:rsidP="006F2AF8"/>
    <w:p w:rsidR="004A38AD" w:rsidRDefault="004A38AD" w:rsidP="004A38AD">
      <w:r>
        <w:t>Employability considers the journey to successfully acquiring a job. It combines work readiness with the successful navigation of the job application process. So, employability skills must include:</w:t>
      </w:r>
    </w:p>
    <w:p w:rsidR="004A38AD" w:rsidRDefault="004A38AD" w:rsidP="004A38AD"/>
    <w:p w:rsidR="004A38AD" w:rsidRDefault="004A38AD" w:rsidP="004A38AD">
      <w:pPr>
        <w:pStyle w:val="a3"/>
        <w:numPr>
          <w:ilvl w:val="0"/>
          <w:numId w:val="3"/>
        </w:numPr>
      </w:pPr>
      <w:r>
        <w:t>Job search and application</w:t>
      </w:r>
    </w:p>
    <w:p w:rsidR="004A38AD" w:rsidRDefault="004A38AD" w:rsidP="004A38AD">
      <w:pPr>
        <w:pStyle w:val="a3"/>
        <w:numPr>
          <w:ilvl w:val="0"/>
          <w:numId w:val="3"/>
        </w:numPr>
      </w:pPr>
      <w:r>
        <w:t>Successful selection via interview(s)</w:t>
      </w:r>
    </w:p>
    <w:p w:rsidR="004A38AD" w:rsidRDefault="004A38AD" w:rsidP="004A38AD">
      <w:pPr>
        <w:pStyle w:val="a3"/>
        <w:numPr>
          <w:ilvl w:val="0"/>
          <w:numId w:val="3"/>
        </w:numPr>
      </w:pPr>
      <w:r>
        <w:t>Performance and aptitude in the workplace</w:t>
      </w:r>
    </w:p>
    <w:p w:rsidR="004A38AD" w:rsidRDefault="004A38AD" w:rsidP="004A38AD"/>
    <w:p w:rsidR="001364CF" w:rsidRDefault="004A38AD" w:rsidP="004A38AD">
      <w:r>
        <w:t xml:space="preserve">The employer can only concern itself with work readiness and establishing whether a candidate is suitable for its vacancy. However, the educator must help the student with all 3 stages of the employability journey. </w:t>
      </w:r>
      <w:proofErr w:type="gramStart"/>
      <w:r>
        <w:t>Key to any applicant’s success in evidencing work readiness throughout the job application process.</w:t>
      </w:r>
      <w:proofErr w:type="gramEnd"/>
    </w:p>
    <w:p w:rsidR="004A38AD" w:rsidRDefault="004A38AD" w:rsidP="004A38AD"/>
    <w:p w:rsidR="004A38AD" w:rsidRDefault="00934F11" w:rsidP="004A38AD">
      <w:r w:rsidRPr="00934F11">
        <w:t xml:space="preserve">To help students and graduates with all these stages and finding careers the special departments and National </w:t>
      </w:r>
      <w:r w:rsidRPr="00207E14">
        <w:rPr>
          <w:lang w:val="en-US"/>
        </w:rPr>
        <w:t>Centers</w:t>
      </w:r>
      <w:r w:rsidRPr="00934F11">
        <w:t xml:space="preserve"> will be established in each partner country or in university. Also under the project goal web-platform for career f</w:t>
      </w:r>
      <w:r>
        <w:t>i</w:t>
      </w:r>
      <w:r w:rsidRPr="00934F11">
        <w:t>nding will be developed and deployed. Platform will provide assistance to both students and employers in meeting their employment needs. Platform will provide free job posting and online application services on the Central Asian regional level. In addition, Platform will assist students in completing their employment paperwork and provide satellite payroll services for students.</w:t>
      </w:r>
      <w:r w:rsidR="004A38AD">
        <w:t xml:space="preserve"> </w:t>
      </w:r>
    </w:p>
    <w:p w:rsidR="00207E14" w:rsidRDefault="00207E14" w:rsidP="006F2AF8">
      <w:r>
        <w:t xml:space="preserve">This innovation will </w:t>
      </w:r>
      <w:r w:rsidRPr="00207E14">
        <w:t>transfer the European experience on</w:t>
      </w:r>
      <w:r>
        <w:t xml:space="preserve"> CA countries and improve not just employability system, but also educational by </w:t>
      </w:r>
      <w:r>
        <w:rPr>
          <w:rStyle w:val="refresult"/>
        </w:rPr>
        <w:t xml:space="preserve">strengthening links between </w:t>
      </w:r>
      <w:proofErr w:type="spellStart"/>
      <w:r>
        <w:rPr>
          <w:rStyle w:val="refresult"/>
        </w:rPr>
        <w:t>labor</w:t>
      </w:r>
      <w:proofErr w:type="spellEnd"/>
      <w:r>
        <w:rPr>
          <w:rStyle w:val="refresult"/>
        </w:rPr>
        <w:t xml:space="preserve"> market representatives and academic staff of higher educational institutions of Uzbekistan, Kyrgyzstan, Tajikistan and Kazakhstan</w:t>
      </w:r>
      <w:r>
        <w:t>.</w:t>
      </w:r>
    </w:p>
    <w:p w:rsidR="001364CF" w:rsidRDefault="001364CF" w:rsidP="006F2AF8"/>
    <w:p w:rsidR="00063720" w:rsidRDefault="0072426B" w:rsidP="006F2AF8">
      <w:r>
        <w:t>Budget</w:t>
      </w:r>
    </w:p>
    <w:p w:rsidR="0072426B" w:rsidRDefault="0072426B" w:rsidP="006F2AF8"/>
    <w:p w:rsidR="0072426B" w:rsidRPr="003E1FF1" w:rsidRDefault="0071529F" w:rsidP="0072426B">
      <w:pPr>
        <w:tabs>
          <w:tab w:val="left" w:pos="3649"/>
          <w:tab w:val="left" w:pos="5349"/>
          <w:tab w:val="left" w:pos="7992"/>
          <w:tab w:val="left" w:pos="9409"/>
          <w:tab w:val="left" w:pos="10778"/>
        </w:tabs>
        <w:rPr>
          <w:sz w:val="20"/>
          <w:szCs w:val="20"/>
          <w:lang w:val="en-US"/>
        </w:rPr>
      </w:pPr>
      <w:r>
        <w:rPr>
          <w:sz w:val="20"/>
          <w:szCs w:val="20"/>
          <w:lang w:val="en-US"/>
        </w:rPr>
        <w:t>While drafting the budget</w:t>
      </w:r>
      <w:r w:rsidRPr="0071529F">
        <w:rPr>
          <w:sz w:val="20"/>
          <w:szCs w:val="20"/>
          <w:lang w:val="en-US"/>
        </w:rPr>
        <w:t xml:space="preserve"> the participant broad involvement in the sense of needs analyses and potential costs for efficient and effective accomplishment of the project specific objectives was employed. </w:t>
      </w:r>
      <w:r>
        <w:rPr>
          <w:sz w:val="20"/>
          <w:szCs w:val="20"/>
          <w:lang w:val="en-US"/>
        </w:rPr>
        <w:t xml:space="preserve"> </w:t>
      </w:r>
      <w:r w:rsidR="0072426B" w:rsidRPr="003E1FF1">
        <w:rPr>
          <w:sz w:val="20"/>
          <w:szCs w:val="20"/>
          <w:lang w:val="en-US"/>
        </w:rPr>
        <w:t xml:space="preserve">Grant request for </w:t>
      </w:r>
      <w:r w:rsidR="0072426B">
        <w:rPr>
          <w:sz w:val="20"/>
          <w:szCs w:val="20"/>
          <w:lang w:val="en-US"/>
        </w:rPr>
        <w:t>CANAL</w:t>
      </w:r>
      <w:r w:rsidR="0072426B" w:rsidRPr="003E1FF1">
        <w:rPr>
          <w:sz w:val="20"/>
          <w:szCs w:val="20"/>
          <w:lang w:val="en-US"/>
        </w:rPr>
        <w:t xml:space="preserve"> project reaches </w:t>
      </w:r>
      <w:r w:rsidR="0072426B">
        <w:rPr>
          <w:sz w:val="20"/>
          <w:szCs w:val="20"/>
          <w:lang w:val="en-US"/>
        </w:rPr>
        <w:t>987</w:t>
      </w:r>
      <w:r w:rsidR="0072426B" w:rsidRPr="003E1FF1">
        <w:rPr>
          <w:sz w:val="20"/>
          <w:szCs w:val="20"/>
          <w:lang w:val="en-US"/>
        </w:rPr>
        <w:t xml:space="preserve"> 000, 00 euro which is within the confines of total budget for </w:t>
      </w:r>
      <w:r w:rsidR="0072426B">
        <w:rPr>
          <w:sz w:val="20"/>
          <w:szCs w:val="20"/>
          <w:lang w:val="en-US"/>
        </w:rPr>
        <w:t>three</w:t>
      </w:r>
      <w:r w:rsidR="0072426B" w:rsidRPr="003E1FF1">
        <w:rPr>
          <w:sz w:val="20"/>
          <w:szCs w:val="20"/>
          <w:lang w:val="en-US"/>
        </w:rPr>
        <w:t xml:space="preserve">-year projects. Budget is divided more or less proportionally among all participants according to their roles in project and </w:t>
      </w:r>
      <w:r w:rsidR="0072426B" w:rsidRPr="003E1FF1">
        <w:rPr>
          <w:sz w:val="20"/>
          <w:szCs w:val="20"/>
          <w:lang w:val="en-US"/>
        </w:rPr>
        <w:lastRenderedPageBreak/>
        <w:t>provided activities. Financing of the project is calculated with consideration of all possible spending in the most economical way.</w:t>
      </w:r>
    </w:p>
    <w:p w:rsidR="0072426B" w:rsidRDefault="0072426B" w:rsidP="0072426B">
      <w:pPr>
        <w:tabs>
          <w:tab w:val="left" w:pos="3649"/>
          <w:tab w:val="left" w:pos="5349"/>
          <w:tab w:val="left" w:pos="7992"/>
          <w:tab w:val="left" w:pos="9409"/>
          <w:tab w:val="left" w:pos="10778"/>
        </w:tabs>
        <w:rPr>
          <w:sz w:val="20"/>
          <w:szCs w:val="20"/>
          <w:lang w:val="en-US"/>
        </w:rPr>
      </w:pPr>
      <w:r w:rsidRPr="003E1FF1">
        <w:rPr>
          <w:sz w:val="20"/>
          <w:szCs w:val="20"/>
          <w:lang w:val="en-US"/>
        </w:rPr>
        <w:t xml:space="preserve">Coordinator of the </w:t>
      </w:r>
      <w:r>
        <w:rPr>
          <w:sz w:val="20"/>
          <w:szCs w:val="20"/>
          <w:lang w:val="en-US"/>
        </w:rPr>
        <w:t>CANAL</w:t>
      </w:r>
      <w:r w:rsidRPr="003E1FF1">
        <w:rPr>
          <w:sz w:val="20"/>
          <w:szCs w:val="20"/>
          <w:lang w:val="en-US"/>
        </w:rPr>
        <w:t xml:space="preserve"> project (</w:t>
      </w:r>
      <w:r>
        <w:rPr>
          <w:sz w:val="20"/>
          <w:szCs w:val="20"/>
          <w:lang w:val="en-US"/>
        </w:rPr>
        <w:t xml:space="preserve">University of </w:t>
      </w:r>
      <w:proofErr w:type="spellStart"/>
      <w:r>
        <w:rPr>
          <w:sz w:val="20"/>
          <w:szCs w:val="20"/>
          <w:lang w:val="en-US"/>
        </w:rPr>
        <w:t>Patras</w:t>
      </w:r>
      <w:proofErr w:type="spellEnd"/>
      <w:r w:rsidRPr="003E1FF1">
        <w:rPr>
          <w:sz w:val="20"/>
          <w:szCs w:val="20"/>
          <w:lang w:val="en-US"/>
        </w:rPr>
        <w:t>)</w:t>
      </w:r>
      <w:r>
        <w:rPr>
          <w:sz w:val="20"/>
          <w:szCs w:val="20"/>
          <w:lang w:val="en-US"/>
        </w:rPr>
        <w:t xml:space="preserve"> </w:t>
      </w:r>
      <w:r w:rsidRPr="003E1FF1">
        <w:rPr>
          <w:sz w:val="20"/>
          <w:szCs w:val="20"/>
          <w:lang w:val="en-US"/>
        </w:rPr>
        <w:t xml:space="preserve">will engage the financial issues and distribution of budget among activities that will be provided by each participant. </w:t>
      </w:r>
      <w:r w:rsidRPr="0072426B">
        <w:rPr>
          <w:sz w:val="20"/>
          <w:szCs w:val="20"/>
          <w:lang w:val="en-US"/>
        </w:rPr>
        <w:t>General and Local Project Management Group</w:t>
      </w:r>
      <w:r>
        <w:rPr>
          <w:sz w:val="20"/>
          <w:szCs w:val="20"/>
          <w:lang w:val="en-US"/>
        </w:rPr>
        <w:t xml:space="preserve">s </w:t>
      </w:r>
      <w:r w:rsidRPr="003E1FF1">
        <w:rPr>
          <w:sz w:val="20"/>
          <w:szCs w:val="20"/>
          <w:lang w:val="en-US"/>
        </w:rPr>
        <w:t>will be responsible for money disposal.</w:t>
      </w:r>
    </w:p>
    <w:p w:rsidR="00BB73A1" w:rsidRDefault="00BB73A1" w:rsidP="00BB73A1">
      <w:pPr>
        <w:rPr>
          <w:sz w:val="20"/>
        </w:rPr>
      </w:pPr>
      <w:r w:rsidRPr="00932364">
        <w:rPr>
          <w:sz w:val="20"/>
        </w:rPr>
        <w:t xml:space="preserve">Participant expenses, such as international </w:t>
      </w:r>
      <w:r w:rsidR="00932364" w:rsidRPr="00932364">
        <w:rPr>
          <w:sz w:val="20"/>
        </w:rPr>
        <w:t>travels and per diems come to 46.96</w:t>
      </w:r>
      <w:r w:rsidRPr="00932364">
        <w:rPr>
          <w:sz w:val="20"/>
        </w:rPr>
        <w:t>% of the overall budget. Staff costs come to 3</w:t>
      </w:r>
      <w:r w:rsidR="00916E87" w:rsidRPr="00932364">
        <w:rPr>
          <w:sz w:val="20"/>
        </w:rPr>
        <w:t>8.52</w:t>
      </w:r>
      <w:r w:rsidRPr="00932364">
        <w:rPr>
          <w:sz w:val="20"/>
        </w:rPr>
        <w:t>% out of the 40% allowable. The equipment cost comes to 1</w:t>
      </w:r>
      <w:r w:rsidR="00932364" w:rsidRPr="00932364">
        <w:rPr>
          <w:sz w:val="20"/>
        </w:rPr>
        <w:t>2.48</w:t>
      </w:r>
      <w:r w:rsidRPr="00932364">
        <w:rPr>
          <w:sz w:val="20"/>
        </w:rPr>
        <w:t xml:space="preserve">% of 30% allowable costs and covers only the minimum requirements to effectively and efficiently run the project. </w:t>
      </w:r>
      <w:r w:rsidR="00932364" w:rsidRPr="00932364">
        <w:rPr>
          <w:sz w:val="20"/>
        </w:rPr>
        <w:t xml:space="preserve">Subcontracting costs come to 2% of 10% allowable. </w:t>
      </w:r>
    </w:p>
    <w:p w:rsidR="006153AB" w:rsidRPr="006153AB" w:rsidRDefault="003D5986" w:rsidP="006153AB">
      <w:pPr>
        <w:rPr>
          <w:sz w:val="20"/>
          <w:szCs w:val="28"/>
        </w:rPr>
      </w:pPr>
      <w:r>
        <w:rPr>
          <w:sz w:val="20"/>
        </w:rPr>
        <w:t xml:space="preserve">Under the co-financing </w:t>
      </w:r>
      <w:r w:rsidR="006153AB">
        <w:rPr>
          <w:sz w:val="20"/>
        </w:rPr>
        <w:t>printing and publishing of guidelines, office furniture and CA mobility will be held with i</w:t>
      </w:r>
      <w:r w:rsidR="006153AB">
        <w:rPr>
          <w:sz w:val="20"/>
          <w:szCs w:val="28"/>
        </w:rPr>
        <w:t>nstitution</w:t>
      </w:r>
      <w:r w:rsidR="006153AB" w:rsidRPr="006153AB">
        <w:rPr>
          <w:sz w:val="20"/>
          <w:szCs w:val="28"/>
        </w:rPr>
        <w:t>s</w:t>
      </w:r>
      <w:r w:rsidR="006153AB">
        <w:rPr>
          <w:sz w:val="20"/>
          <w:szCs w:val="28"/>
        </w:rPr>
        <w:t>’</w:t>
      </w:r>
      <w:r w:rsidR="006153AB" w:rsidRPr="006153AB">
        <w:rPr>
          <w:sz w:val="20"/>
          <w:szCs w:val="28"/>
        </w:rPr>
        <w:t xml:space="preserve"> own resources</w:t>
      </w:r>
      <w:r w:rsidR="006153AB">
        <w:rPr>
          <w:sz w:val="20"/>
          <w:szCs w:val="28"/>
        </w:rPr>
        <w:t xml:space="preserve"> that come to 8.5% of the total budget.</w:t>
      </w:r>
    </w:p>
    <w:p w:rsidR="0072426B" w:rsidRDefault="0072426B" w:rsidP="0072426B">
      <w:pPr>
        <w:rPr>
          <w:sz w:val="20"/>
          <w:szCs w:val="20"/>
          <w:lang w:val="en-US"/>
        </w:rPr>
      </w:pPr>
      <w:r w:rsidRPr="003E1FF1">
        <w:rPr>
          <w:sz w:val="20"/>
          <w:szCs w:val="20"/>
          <w:lang w:val="en-US"/>
        </w:rPr>
        <w:t>The connections to the local enterprises, the new knowledge created and experience acquired are invaluable. In order to avoid excessive costs, already existing infrastructure will mostly be used and the dissemination strategy will be done mostly electronically.</w:t>
      </w:r>
    </w:p>
    <w:p w:rsidR="0071529F" w:rsidRDefault="0071529F" w:rsidP="0072426B">
      <w:pPr>
        <w:rPr>
          <w:sz w:val="20"/>
          <w:szCs w:val="20"/>
          <w:lang w:val="en-US"/>
        </w:rPr>
      </w:pPr>
    </w:p>
    <w:p w:rsidR="005D159F" w:rsidRDefault="005D159F">
      <w:pPr>
        <w:spacing w:after="200" w:line="276" w:lineRule="auto"/>
        <w:rPr>
          <w:sz w:val="20"/>
          <w:szCs w:val="20"/>
          <w:lang w:val="en-US"/>
        </w:rPr>
      </w:pPr>
      <w:r>
        <w:rPr>
          <w:sz w:val="20"/>
          <w:szCs w:val="20"/>
          <w:lang w:val="en-US"/>
        </w:rPr>
        <w:br w:type="page"/>
      </w:r>
    </w:p>
    <w:p w:rsidR="005D159F" w:rsidRPr="00F16732" w:rsidRDefault="005D159F" w:rsidP="005D159F">
      <w:pPr>
        <w:rPr>
          <w:szCs w:val="20"/>
          <w:lang w:val="en-US"/>
        </w:rPr>
      </w:pPr>
      <w:r w:rsidRPr="005D159F">
        <w:rPr>
          <w:sz w:val="20"/>
          <w:szCs w:val="20"/>
          <w:lang w:val="en-US"/>
        </w:rPr>
        <w:lastRenderedPageBreak/>
        <w:t>E.1 The project rationale*</w:t>
      </w:r>
    </w:p>
    <w:p w:rsidR="00F16732" w:rsidRDefault="00F16732" w:rsidP="005D159F">
      <w:pPr>
        <w:rPr>
          <w:szCs w:val="20"/>
          <w:lang w:val="en-US"/>
        </w:rPr>
      </w:pPr>
    </w:p>
    <w:p w:rsidR="00C62D7A" w:rsidRDefault="005D159F" w:rsidP="005D159F">
      <w:pPr>
        <w:rPr>
          <w:szCs w:val="20"/>
          <w:lang w:val="en-US"/>
        </w:rPr>
      </w:pPr>
      <w:r w:rsidRPr="00F16732">
        <w:rPr>
          <w:szCs w:val="20"/>
          <w:lang w:val="en-US"/>
        </w:rPr>
        <w:t xml:space="preserve">This project born </w:t>
      </w:r>
      <w:r w:rsidR="00F16732" w:rsidRPr="00F16732">
        <w:rPr>
          <w:szCs w:val="20"/>
          <w:lang w:val="en-US"/>
        </w:rPr>
        <w:t>because</w:t>
      </w:r>
      <w:r w:rsidRPr="00F16732">
        <w:rPr>
          <w:szCs w:val="20"/>
          <w:lang w:val="en-US"/>
        </w:rPr>
        <w:t xml:space="preserve"> of tight collaboration between FLCU and </w:t>
      </w:r>
      <w:proofErr w:type="spellStart"/>
      <w:r w:rsidRPr="00F16732">
        <w:rPr>
          <w:szCs w:val="20"/>
          <w:lang w:val="en-US"/>
        </w:rPr>
        <w:t>KLUon</w:t>
      </w:r>
      <w:proofErr w:type="spellEnd"/>
      <w:r w:rsidRPr="00F16732">
        <w:rPr>
          <w:szCs w:val="20"/>
          <w:lang w:val="en-US"/>
        </w:rPr>
        <w:t xml:space="preserve"> </w:t>
      </w:r>
      <w:proofErr w:type="gramStart"/>
      <w:r w:rsidRPr="00F16732">
        <w:rPr>
          <w:szCs w:val="20"/>
          <w:lang w:val="en-US"/>
        </w:rPr>
        <w:t>university</w:t>
      </w:r>
      <w:proofErr w:type="gramEnd"/>
      <w:r w:rsidRPr="00F16732">
        <w:rPr>
          <w:szCs w:val="20"/>
          <w:lang w:val="en-US"/>
        </w:rPr>
        <w:t xml:space="preserve"> -</w:t>
      </w:r>
      <w:proofErr w:type="spellStart"/>
      <w:r w:rsidRPr="00F16732">
        <w:rPr>
          <w:szCs w:val="20"/>
          <w:lang w:val="en-US"/>
        </w:rPr>
        <w:t>labour</w:t>
      </w:r>
      <w:proofErr w:type="spellEnd"/>
      <w:r w:rsidRPr="00F16732">
        <w:rPr>
          <w:szCs w:val="20"/>
          <w:lang w:val="en-US"/>
        </w:rPr>
        <w:t xml:space="preserve"> market relationship it reflect some project elaborated by FLCU and KLU Wider objective is to contribute to development of the CA countries by improving practical background of graduated students.</w:t>
      </w:r>
    </w:p>
    <w:p w:rsidR="005D159F" w:rsidRPr="00F16732" w:rsidRDefault="005D159F" w:rsidP="005D159F">
      <w:pPr>
        <w:rPr>
          <w:szCs w:val="20"/>
          <w:lang w:val="en-US"/>
        </w:rPr>
      </w:pPr>
      <w:r w:rsidRPr="00F16732">
        <w:rPr>
          <w:szCs w:val="20"/>
          <w:lang w:val="en-US"/>
        </w:rPr>
        <w:t xml:space="preserve"> </w:t>
      </w:r>
    </w:p>
    <w:p w:rsidR="005D159F" w:rsidRPr="005D159F" w:rsidRDefault="005D159F" w:rsidP="005D159F">
      <w:pPr>
        <w:rPr>
          <w:sz w:val="20"/>
          <w:szCs w:val="20"/>
          <w:lang w:val="en-US"/>
        </w:rPr>
      </w:pPr>
      <w:r w:rsidRPr="005D159F">
        <w:rPr>
          <w:sz w:val="20"/>
          <w:szCs w:val="20"/>
          <w:lang w:val="en-US"/>
        </w:rPr>
        <w:t xml:space="preserve">Specific Objectives of the project: </w:t>
      </w:r>
    </w:p>
    <w:p w:rsidR="005D159F" w:rsidRPr="005D159F" w:rsidRDefault="005D159F" w:rsidP="005D159F">
      <w:pPr>
        <w:rPr>
          <w:sz w:val="20"/>
          <w:szCs w:val="20"/>
          <w:lang w:val="en-US"/>
        </w:rPr>
      </w:pPr>
      <w:r w:rsidRPr="005D159F">
        <w:rPr>
          <w:sz w:val="20"/>
          <w:szCs w:val="20"/>
          <w:lang w:val="en-US"/>
        </w:rPr>
        <w:t xml:space="preserve">• To establish National </w:t>
      </w:r>
      <w:proofErr w:type="spellStart"/>
      <w:r w:rsidRPr="005D159F">
        <w:rPr>
          <w:sz w:val="20"/>
          <w:szCs w:val="20"/>
          <w:lang w:val="en-US"/>
        </w:rPr>
        <w:t>Centres</w:t>
      </w:r>
      <w:proofErr w:type="spellEnd"/>
      <w:r w:rsidRPr="005D159F">
        <w:rPr>
          <w:sz w:val="20"/>
          <w:szCs w:val="20"/>
          <w:lang w:val="en-US"/>
        </w:rPr>
        <w:t xml:space="preserve"> for promotion cooperation between universities and enterprises. </w:t>
      </w:r>
    </w:p>
    <w:p w:rsidR="005D159F" w:rsidRPr="005D159F" w:rsidRDefault="005D159F" w:rsidP="005D159F">
      <w:pPr>
        <w:rPr>
          <w:sz w:val="20"/>
          <w:szCs w:val="20"/>
          <w:lang w:val="en-US"/>
        </w:rPr>
      </w:pPr>
      <w:r w:rsidRPr="005D159F">
        <w:rPr>
          <w:sz w:val="20"/>
          <w:szCs w:val="20"/>
          <w:lang w:val="en-US"/>
        </w:rPr>
        <w:t xml:space="preserve">• To develop departments on relations with employers and alumni associations at the partner universities.  </w:t>
      </w:r>
    </w:p>
    <w:p w:rsidR="005D159F" w:rsidRPr="005D159F" w:rsidRDefault="005D159F" w:rsidP="005D159F">
      <w:pPr>
        <w:rPr>
          <w:sz w:val="20"/>
          <w:szCs w:val="20"/>
          <w:lang w:val="en-US"/>
        </w:rPr>
      </w:pPr>
      <w:r w:rsidRPr="005D159F">
        <w:rPr>
          <w:sz w:val="20"/>
          <w:szCs w:val="20"/>
          <w:lang w:val="en-US"/>
        </w:rPr>
        <w:t xml:space="preserve">• To design an Internet-based information system with data about actual career areas and successful careers of </w:t>
      </w:r>
    </w:p>
    <w:p w:rsidR="005D159F" w:rsidRPr="005D159F" w:rsidRDefault="005D159F" w:rsidP="005D159F">
      <w:pPr>
        <w:rPr>
          <w:sz w:val="20"/>
          <w:szCs w:val="20"/>
          <w:lang w:val="en-US"/>
        </w:rPr>
      </w:pPr>
      <w:proofErr w:type="gramStart"/>
      <w:r w:rsidRPr="005D159F">
        <w:rPr>
          <w:sz w:val="20"/>
          <w:szCs w:val="20"/>
          <w:lang w:val="en-US"/>
        </w:rPr>
        <w:t>graduated</w:t>
      </w:r>
      <w:proofErr w:type="gramEnd"/>
      <w:r w:rsidRPr="005D159F">
        <w:rPr>
          <w:sz w:val="20"/>
          <w:szCs w:val="20"/>
          <w:lang w:val="en-US"/>
        </w:rPr>
        <w:t xml:space="preserve"> students. </w:t>
      </w:r>
    </w:p>
    <w:p w:rsidR="005D159F" w:rsidRPr="005D159F" w:rsidRDefault="005D159F" w:rsidP="005D159F">
      <w:pPr>
        <w:rPr>
          <w:sz w:val="20"/>
          <w:szCs w:val="20"/>
          <w:lang w:val="en-US"/>
        </w:rPr>
      </w:pPr>
      <w:r w:rsidRPr="005D159F">
        <w:rPr>
          <w:sz w:val="20"/>
          <w:szCs w:val="20"/>
          <w:lang w:val="en-US"/>
        </w:rPr>
        <w:t xml:space="preserve">• To </w:t>
      </w:r>
      <w:proofErr w:type="spellStart"/>
      <w:r w:rsidRPr="005D159F">
        <w:rPr>
          <w:sz w:val="20"/>
          <w:szCs w:val="20"/>
          <w:lang w:val="en-US"/>
        </w:rPr>
        <w:t>organise</w:t>
      </w:r>
      <w:proofErr w:type="spellEnd"/>
      <w:r w:rsidRPr="005D159F">
        <w:rPr>
          <w:sz w:val="20"/>
          <w:szCs w:val="20"/>
          <w:lang w:val="en-US"/>
        </w:rPr>
        <w:t xml:space="preserve"> University Boards of Trustees, included representatives of important local employers. </w:t>
      </w:r>
    </w:p>
    <w:p w:rsidR="00C62D7A" w:rsidRDefault="00C62D7A" w:rsidP="005D159F">
      <w:pPr>
        <w:rPr>
          <w:sz w:val="20"/>
          <w:szCs w:val="20"/>
          <w:lang w:val="en-US"/>
        </w:rPr>
      </w:pPr>
    </w:p>
    <w:p w:rsidR="00CC3C3E" w:rsidRDefault="00CC3C3E" w:rsidP="005D159F">
      <w:pPr>
        <w:rPr>
          <w:sz w:val="20"/>
          <w:szCs w:val="20"/>
          <w:lang w:val="en-US"/>
        </w:rPr>
      </w:pPr>
    </w:p>
    <w:p w:rsidR="00CC3C3E" w:rsidRDefault="00CC3C3E" w:rsidP="005D159F">
      <w:pPr>
        <w:rPr>
          <w:sz w:val="20"/>
          <w:szCs w:val="20"/>
          <w:lang w:val="en-US"/>
        </w:rPr>
      </w:pPr>
    </w:p>
    <w:p w:rsidR="00CC3C3E" w:rsidRPr="00CC3C3E" w:rsidRDefault="00CC3C3E" w:rsidP="005D159F">
      <w:pPr>
        <w:rPr>
          <w:szCs w:val="20"/>
          <w:lang w:val="en-US"/>
        </w:rPr>
      </w:pPr>
      <w:r w:rsidRPr="00CC3C3E">
        <w:rPr>
          <w:szCs w:val="20"/>
          <w:lang w:val="en-US"/>
        </w:rPr>
        <w:t xml:space="preserve">In the </w:t>
      </w:r>
      <w:r w:rsidR="005D159F" w:rsidRPr="00CC3C3E">
        <w:rPr>
          <w:szCs w:val="20"/>
          <w:lang w:val="en-US"/>
        </w:rPr>
        <w:t>EC Regional Strategy Paper for Assistance to</w:t>
      </w:r>
      <w:r w:rsidRPr="00CC3C3E">
        <w:rPr>
          <w:szCs w:val="20"/>
          <w:lang w:val="en-US"/>
        </w:rPr>
        <w:t xml:space="preserve"> Central Asia </w:t>
      </w:r>
      <w:r w:rsidR="005D159F" w:rsidRPr="00CC3C3E">
        <w:rPr>
          <w:szCs w:val="20"/>
          <w:lang w:val="en-US"/>
        </w:rPr>
        <w:t xml:space="preserve">was noted that: " in their national policy strategies, CA administrations </w:t>
      </w:r>
      <w:r w:rsidRPr="00CC3C3E">
        <w:rPr>
          <w:szCs w:val="20"/>
          <w:lang w:val="en-US"/>
        </w:rPr>
        <w:t>recognize</w:t>
      </w:r>
      <w:r w:rsidR="005D159F" w:rsidRPr="00CC3C3E">
        <w:rPr>
          <w:szCs w:val="20"/>
          <w:lang w:val="en-US"/>
        </w:rPr>
        <w:t xml:space="preserve"> employment creation as one of the dominant policy challenges to Central Asia and commit themselves to promoting productive employment, decent work and income generation opportunities and to improving social protection. Unemployment, as recorded by </w:t>
      </w:r>
      <w:r w:rsidRPr="00CC3C3E">
        <w:rPr>
          <w:szCs w:val="20"/>
          <w:lang w:val="en-US"/>
        </w:rPr>
        <w:t>labor</w:t>
      </w:r>
      <w:r w:rsidR="005D159F" w:rsidRPr="00CC3C3E">
        <w:rPr>
          <w:szCs w:val="20"/>
          <w:lang w:val="en-US"/>
        </w:rPr>
        <w:t xml:space="preserve"> forces surveys, is in the order of 10% for most countries... Recruiting highly qualified staff is a problem due to low wage levels which, together with high poverty levels, further tend to lead to large </w:t>
      </w:r>
      <w:r w:rsidRPr="00CC3C3E">
        <w:rPr>
          <w:szCs w:val="20"/>
          <w:lang w:val="en-US"/>
        </w:rPr>
        <w:t xml:space="preserve">labor migration outflows." </w:t>
      </w:r>
    </w:p>
    <w:p w:rsidR="00CC3C3E" w:rsidRPr="00CC3C3E" w:rsidRDefault="00CC3C3E" w:rsidP="005D159F">
      <w:pPr>
        <w:rPr>
          <w:szCs w:val="20"/>
          <w:lang w:val="en-US"/>
        </w:rPr>
      </w:pPr>
    </w:p>
    <w:p w:rsidR="005D159F" w:rsidRPr="00CC3C3E" w:rsidRDefault="005D159F" w:rsidP="005D159F">
      <w:pPr>
        <w:rPr>
          <w:szCs w:val="20"/>
          <w:lang w:val="en-US"/>
        </w:rPr>
      </w:pPr>
      <w:r w:rsidRPr="00CC3C3E">
        <w:rPr>
          <w:szCs w:val="20"/>
          <w:lang w:val="en-US"/>
        </w:rPr>
        <w:t xml:space="preserve">Over the last 6-7 years the development of many economic sectors in the region of Central Asia has significantly accelerated. The demand for highly qualified graduates for new technologies has substantially risen since manufacturing, information and communication technologies, light and heavy industries and other fields have benefited from the inflow of foreign technologies.  </w:t>
      </w:r>
    </w:p>
    <w:p w:rsidR="005D159F" w:rsidRPr="00CC3C3E" w:rsidRDefault="005D159F" w:rsidP="005D159F">
      <w:pPr>
        <w:rPr>
          <w:szCs w:val="20"/>
          <w:lang w:val="en-US"/>
        </w:rPr>
      </w:pPr>
      <w:r w:rsidRPr="00CC3C3E">
        <w:rPr>
          <w:szCs w:val="20"/>
          <w:lang w:val="en-US"/>
        </w:rPr>
        <w:t xml:space="preserve">In the “Central Asia Strategy” the EU has identified some of the most pressing shortcomings which are 1) An insufficient level of infrastructure to support innovative development of education and science, 2) The low innovative capacity of training </w:t>
      </w:r>
      <w:proofErr w:type="spellStart"/>
      <w:r w:rsidRPr="00CC3C3E">
        <w:rPr>
          <w:szCs w:val="20"/>
          <w:lang w:val="en-US"/>
        </w:rPr>
        <w:t>programmes</w:t>
      </w:r>
      <w:proofErr w:type="spellEnd"/>
      <w:r w:rsidRPr="00CC3C3E">
        <w:rPr>
          <w:szCs w:val="20"/>
          <w:lang w:val="en-US"/>
        </w:rPr>
        <w:t>, 3) Poor material and technical base of technological subjects, 4) T</w:t>
      </w:r>
      <w:r w:rsidR="00C62D7A" w:rsidRPr="00CC3C3E">
        <w:rPr>
          <w:szCs w:val="20"/>
          <w:lang w:val="en-US"/>
        </w:rPr>
        <w:t xml:space="preserve">he poor involvement of students </w:t>
      </w:r>
      <w:r w:rsidRPr="00CC3C3E">
        <w:rPr>
          <w:szCs w:val="20"/>
          <w:lang w:val="en-US"/>
        </w:rPr>
        <w:t xml:space="preserve">in innovative research </w:t>
      </w:r>
      <w:proofErr w:type="spellStart"/>
      <w:r w:rsidRPr="00CC3C3E">
        <w:rPr>
          <w:szCs w:val="20"/>
          <w:lang w:val="en-US"/>
        </w:rPr>
        <w:t>programmes</w:t>
      </w:r>
      <w:proofErr w:type="spellEnd"/>
      <w:r w:rsidRPr="00CC3C3E">
        <w:rPr>
          <w:szCs w:val="20"/>
          <w:lang w:val="en-US"/>
        </w:rPr>
        <w:t xml:space="preserve"> and 5) The lack of links between education, science and enterprises.  </w:t>
      </w:r>
    </w:p>
    <w:p w:rsidR="00CC3C3E" w:rsidRPr="00CC3C3E" w:rsidRDefault="00CC3C3E" w:rsidP="005D159F">
      <w:pPr>
        <w:rPr>
          <w:szCs w:val="20"/>
          <w:lang w:val="en-US"/>
        </w:rPr>
      </w:pPr>
    </w:p>
    <w:p w:rsidR="00CC3C3E" w:rsidRPr="00CC3C3E" w:rsidRDefault="00CC3C3E" w:rsidP="00CC3C3E">
      <w:pPr>
        <w:rPr>
          <w:szCs w:val="20"/>
          <w:lang w:val="en-US"/>
        </w:rPr>
      </w:pPr>
      <w:r w:rsidRPr="00CC3C3E">
        <w:rPr>
          <w:szCs w:val="20"/>
          <w:lang w:val="en-US"/>
        </w:rPr>
        <w:t xml:space="preserve">The assessment of the actual demand for specialists on the labor market, access to information on job placement and distribution of specialists upon their graduation from HEIs is still a concern in all Central Asian countries (Eurasia Foundation, 2007). The numbers of unemployed young specialists as well as those who find a job outside their specialization are high. There is an overproduction in certain disciplines, mainly in the more traditional study courses due to increasing numbers of students being educated in parallel in state and non-state universities. Training in specialties demanded by the labor market is addressed insufficiently, and for this reason unemployment remains high. According to statistics, only 30-40% of HEI graduates find jobs in their specialty or at least in related disciplines.  </w:t>
      </w:r>
    </w:p>
    <w:p w:rsidR="00CC3C3E" w:rsidRPr="00CC3C3E" w:rsidRDefault="00CC3C3E" w:rsidP="00CC3C3E">
      <w:pPr>
        <w:rPr>
          <w:szCs w:val="20"/>
          <w:lang w:val="en-US"/>
        </w:rPr>
      </w:pPr>
      <w:r w:rsidRPr="00CC3C3E">
        <w:rPr>
          <w:szCs w:val="20"/>
          <w:lang w:val="en-US"/>
        </w:rPr>
        <w:t xml:space="preserve"> </w:t>
      </w:r>
    </w:p>
    <w:p w:rsidR="00CC3C3E" w:rsidRPr="00CC3C3E" w:rsidRDefault="00CC3C3E" w:rsidP="00CC3C3E">
      <w:pPr>
        <w:rPr>
          <w:szCs w:val="20"/>
          <w:lang w:val="en-US"/>
        </w:rPr>
      </w:pPr>
      <w:r w:rsidRPr="00CC3C3E">
        <w:rPr>
          <w:szCs w:val="20"/>
          <w:lang w:val="en-US"/>
        </w:rPr>
        <w:t xml:space="preserve">For educational institute the main task is the popularization of the market ideology, carried out in increasing of the significance of the employer’s vote in academic and student environment by means of informing, arrangements organization, participation in decision-making and development of the mechanism of its realization. The task of such cooperation consists in the creation such environment. </w:t>
      </w:r>
    </w:p>
    <w:p w:rsidR="00CC3C3E" w:rsidRPr="00CC3C3E" w:rsidRDefault="00CC3C3E" w:rsidP="00CC3C3E">
      <w:pPr>
        <w:rPr>
          <w:szCs w:val="20"/>
          <w:lang w:val="en-US"/>
        </w:rPr>
      </w:pPr>
      <w:r w:rsidRPr="00CC3C3E">
        <w:rPr>
          <w:szCs w:val="20"/>
          <w:lang w:val="en-US"/>
        </w:rPr>
        <w:t xml:space="preserve"> </w:t>
      </w:r>
    </w:p>
    <w:p w:rsidR="00CC3C3E" w:rsidRPr="00CC3C3E" w:rsidRDefault="00CC3C3E" w:rsidP="00CC3C3E">
      <w:pPr>
        <w:rPr>
          <w:szCs w:val="20"/>
          <w:lang w:val="en-US"/>
        </w:rPr>
      </w:pPr>
      <w:r w:rsidRPr="00CC3C3E">
        <w:rPr>
          <w:szCs w:val="20"/>
          <w:lang w:val="en-US"/>
        </w:rPr>
        <w:lastRenderedPageBreak/>
        <w:t>The project topic exactly corresponds to special needs of graduates of the universities and employers of the regions. Besides, the realization of the project can provide senior students with the database of employers, with the software and web-interface for filling in and search vacancies, with the courses of individual career counseling and planning. Opportunity for the departments on the relations with employers’ staff and the National Centers of "university-employer" cooperation to be trained in EU universities is very important for skilled workers of these organizations, because it is a unique possibility to accept EU experience in cooperation between universities and employers and to adopt this European experience in Kazakhstan, Uzbekistan</w:t>
      </w:r>
      <w:r>
        <w:rPr>
          <w:szCs w:val="20"/>
          <w:lang w:val="en-US"/>
        </w:rPr>
        <w:t>, Tajikistan</w:t>
      </w:r>
      <w:r w:rsidRPr="00CC3C3E">
        <w:rPr>
          <w:szCs w:val="20"/>
          <w:lang w:val="en-US"/>
        </w:rPr>
        <w:t xml:space="preserve"> and Kyrgyzstan then.</w:t>
      </w:r>
    </w:p>
    <w:p w:rsidR="00CC3C3E" w:rsidRPr="00CC3C3E" w:rsidRDefault="00CC3C3E" w:rsidP="005D159F">
      <w:pPr>
        <w:rPr>
          <w:szCs w:val="20"/>
          <w:lang w:val="en-US"/>
        </w:rPr>
      </w:pPr>
    </w:p>
    <w:p w:rsidR="00CC3C3E" w:rsidRDefault="00CC3C3E" w:rsidP="005D159F">
      <w:pPr>
        <w:rPr>
          <w:sz w:val="20"/>
          <w:szCs w:val="20"/>
          <w:lang w:val="en-US"/>
        </w:rPr>
      </w:pPr>
    </w:p>
    <w:p w:rsidR="00CC3C3E" w:rsidRDefault="00CC3C3E" w:rsidP="005D159F">
      <w:pPr>
        <w:rPr>
          <w:sz w:val="20"/>
          <w:szCs w:val="20"/>
          <w:lang w:val="en-US"/>
        </w:rPr>
      </w:pPr>
    </w:p>
    <w:p w:rsidR="00CC3C3E" w:rsidRDefault="00CC3C3E" w:rsidP="005D159F">
      <w:pPr>
        <w:rPr>
          <w:sz w:val="20"/>
          <w:szCs w:val="20"/>
          <w:lang w:val="en-US"/>
        </w:rPr>
      </w:pPr>
    </w:p>
    <w:p w:rsidR="00CC3C3E" w:rsidRDefault="00CC3C3E" w:rsidP="005D159F">
      <w:pPr>
        <w:rPr>
          <w:sz w:val="20"/>
          <w:szCs w:val="20"/>
          <w:lang w:val="en-US"/>
        </w:rPr>
      </w:pPr>
    </w:p>
    <w:p w:rsidR="00CC3C3E" w:rsidRPr="005D159F" w:rsidRDefault="00CC3C3E" w:rsidP="005D159F">
      <w:pPr>
        <w:rPr>
          <w:sz w:val="20"/>
          <w:szCs w:val="20"/>
          <w:lang w:val="en-US"/>
        </w:rPr>
      </w:pPr>
    </w:p>
    <w:p w:rsidR="005D159F" w:rsidRPr="005D159F" w:rsidRDefault="005D159F" w:rsidP="005D159F">
      <w:pPr>
        <w:rPr>
          <w:sz w:val="20"/>
          <w:szCs w:val="20"/>
          <w:lang w:val="en-US"/>
        </w:rPr>
      </w:pPr>
      <w:r w:rsidRPr="005D159F">
        <w:rPr>
          <w:sz w:val="20"/>
          <w:szCs w:val="20"/>
          <w:lang w:val="en-US"/>
        </w:rPr>
        <w:t xml:space="preserve"> </w:t>
      </w:r>
    </w:p>
    <w:p w:rsidR="005D159F" w:rsidRPr="005D159F" w:rsidRDefault="005D159F" w:rsidP="005D159F">
      <w:pPr>
        <w:rPr>
          <w:sz w:val="20"/>
          <w:szCs w:val="20"/>
          <w:lang w:val="en-US"/>
        </w:rPr>
      </w:pPr>
      <w:r w:rsidRPr="005D159F">
        <w:rPr>
          <w:sz w:val="20"/>
          <w:szCs w:val="20"/>
          <w:lang w:val="en-US"/>
        </w:rPr>
        <w:t xml:space="preserve">Adapting the system of higher education to the market economy is one of the main objectives of the development strategy in Kazakhstan based on the Law “On Education” of RK (1999). To ensure the implementation of this strategy for the period of 2003-2015 it is planned not only to introduce special courses related to scientific-technical and innovative activity in universities but also to set up innovative </w:t>
      </w:r>
      <w:r w:rsidR="00CC3C3E" w:rsidRPr="005D159F">
        <w:rPr>
          <w:sz w:val="20"/>
          <w:szCs w:val="20"/>
          <w:lang w:val="en-US"/>
        </w:rPr>
        <w:t>centers</w:t>
      </w:r>
      <w:r w:rsidRPr="005D159F">
        <w:rPr>
          <w:sz w:val="20"/>
          <w:szCs w:val="20"/>
          <w:lang w:val="en-US"/>
        </w:rPr>
        <w:t xml:space="preserve">, new technology parks and techno-cities, which are supposed to be a linking point between production and education supporting the transition from training in narrow specializations to training bachelors and masters in broader specialties according to economic needs.  </w:t>
      </w:r>
    </w:p>
    <w:p w:rsidR="005D159F" w:rsidRPr="005D159F" w:rsidRDefault="005D159F" w:rsidP="005D159F">
      <w:pPr>
        <w:rPr>
          <w:sz w:val="20"/>
          <w:szCs w:val="20"/>
          <w:lang w:val="en-US"/>
        </w:rPr>
      </w:pPr>
      <w:r w:rsidRPr="005D159F">
        <w:rPr>
          <w:sz w:val="20"/>
          <w:szCs w:val="20"/>
          <w:lang w:val="en-US"/>
        </w:rPr>
        <w:t xml:space="preserve"> </w:t>
      </w:r>
    </w:p>
    <w:p w:rsidR="005D159F" w:rsidRPr="005D159F" w:rsidRDefault="005D159F" w:rsidP="005D159F">
      <w:pPr>
        <w:rPr>
          <w:sz w:val="20"/>
          <w:szCs w:val="20"/>
          <w:lang w:val="en-US"/>
        </w:rPr>
      </w:pPr>
      <w:r w:rsidRPr="005D159F">
        <w:rPr>
          <w:sz w:val="20"/>
          <w:szCs w:val="20"/>
          <w:lang w:val="en-US"/>
        </w:rPr>
        <w:t xml:space="preserve">In report of national and international experts from </w:t>
      </w:r>
      <w:r w:rsidR="00CC3C3E" w:rsidRPr="005D159F">
        <w:rPr>
          <w:sz w:val="20"/>
          <w:szCs w:val="20"/>
          <w:lang w:val="en-US"/>
        </w:rPr>
        <w:t>organizations</w:t>
      </w:r>
      <w:r w:rsidRPr="005D159F">
        <w:rPr>
          <w:sz w:val="20"/>
          <w:szCs w:val="20"/>
          <w:lang w:val="en-US"/>
        </w:rPr>
        <w:t xml:space="preserve"> such as the EU, t</w:t>
      </w:r>
      <w:r w:rsidR="00C62D7A">
        <w:rPr>
          <w:sz w:val="20"/>
          <w:szCs w:val="20"/>
          <w:lang w:val="en-US"/>
        </w:rPr>
        <w:t xml:space="preserve">he OECD, the Asian Development </w:t>
      </w:r>
      <w:r w:rsidRPr="005D159F">
        <w:rPr>
          <w:sz w:val="20"/>
          <w:szCs w:val="20"/>
          <w:lang w:val="en-US"/>
        </w:rPr>
        <w:t xml:space="preserve">Bank and the Eurasia Foundation from 2008 on higher education in Central Asia, OECD demanded that “to enhance responsiveness to </w:t>
      </w:r>
      <w:proofErr w:type="spellStart"/>
      <w:r w:rsidRPr="005D159F">
        <w:rPr>
          <w:sz w:val="20"/>
          <w:szCs w:val="20"/>
          <w:lang w:val="en-US"/>
        </w:rPr>
        <w:t>labour</w:t>
      </w:r>
      <w:proofErr w:type="spellEnd"/>
      <w:r w:rsidRPr="005D159F">
        <w:rPr>
          <w:sz w:val="20"/>
          <w:szCs w:val="20"/>
          <w:lang w:val="en-US"/>
        </w:rPr>
        <w:t xml:space="preserve"> market needs, universities […] should be free to decide […] what subjects to offer and what syllabi to teach, provided they have consulted the relevant employers, who agree on the need for the courses and will help design and quality assure them. Universities should be free to withdraw or modify courses if employer or student demand dries up.” </w:t>
      </w:r>
    </w:p>
    <w:p w:rsidR="005D159F" w:rsidRPr="005D159F" w:rsidRDefault="005D159F" w:rsidP="005D159F">
      <w:pPr>
        <w:rPr>
          <w:sz w:val="20"/>
          <w:szCs w:val="20"/>
          <w:lang w:val="en-US"/>
        </w:rPr>
      </w:pPr>
      <w:r w:rsidRPr="005D159F">
        <w:rPr>
          <w:sz w:val="20"/>
          <w:szCs w:val="20"/>
          <w:lang w:val="en-US"/>
        </w:rPr>
        <w:t xml:space="preserve"> </w:t>
      </w:r>
    </w:p>
    <w:p w:rsidR="005D159F" w:rsidRPr="005D159F" w:rsidRDefault="005D159F" w:rsidP="005D159F">
      <w:pPr>
        <w:rPr>
          <w:sz w:val="20"/>
          <w:szCs w:val="20"/>
          <w:lang w:val="en-US"/>
        </w:rPr>
      </w:pPr>
      <w:r w:rsidRPr="005D159F">
        <w:rPr>
          <w:sz w:val="20"/>
          <w:szCs w:val="20"/>
          <w:lang w:val="en-US"/>
        </w:rPr>
        <w:t xml:space="preserve">The assessment of the actual demand for specialists on the </w:t>
      </w:r>
      <w:r w:rsidR="00CC3C3E" w:rsidRPr="005D159F">
        <w:rPr>
          <w:sz w:val="20"/>
          <w:szCs w:val="20"/>
          <w:lang w:val="en-US"/>
        </w:rPr>
        <w:t>labor</w:t>
      </w:r>
      <w:r w:rsidRPr="005D159F">
        <w:rPr>
          <w:sz w:val="20"/>
          <w:szCs w:val="20"/>
          <w:lang w:val="en-US"/>
        </w:rPr>
        <w:t xml:space="preserve"> market, access to information on job placement and distribution of specialists upon their graduation from HEIs is still a concern in all Central Asian countries (Eurasia Foundation, 2007). The numbers of unemployed young specialists as well as those who find a job outside their </w:t>
      </w:r>
      <w:proofErr w:type="spellStart"/>
      <w:r w:rsidRPr="005D159F">
        <w:rPr>
          <w:sz w:val="20"/>
          <w:szCs w:val="20"/>
          <w:lang w:val="en-US"/>
        </w:rPr>
        <w:t>specialisation</w:t>
      </w:r>
      <w:proofErr w:type="spellEnd"/>
      <w:r w:rsidRPr="005D159F">
        <w:rPr>
          <w:sz w:val="20"/>
          <w:szCs w:val="20"/>
          <w:lang w:val="en-US"/>
        </w:rPr>
        <w:t xml:space="preserve"> are high. There is an overproduction in certain disciplines, mainly in the more traditional study courses due to increasing numbers of students being educated in parallel in state and non-state universities. Training in specialties demanded by the </w:t>
      </w:r>
      <w:proofErr w:type="spellStart"/>
      <w:r w:rsidRPr="005D159F">
        <w:rPr>
          <w:sz w:val="20"/>
          <w:szCs w:val="20"/>
          <w:lang w:val="en-US"/>
        </w:rPr>
        <w:t>labour</w:t>
      </w:r>
      <w:proofErr w:type="spellEnd"/>
      <w:r w:rsidRPr="005D159F">
        <w:rPr>
          <w:sz w:val="20"/>
          <w:szCs w:val="20"/>
          <w:lang w:val="en-US"/>
        </w:rPr>
        <w:t xml:space="preserve"> market is addressed insufficiently, and for this reason unemployment remains high. According to statistics, only 30-40% of HEI graduates find jobs in their specialty or at least in related disciplines.  </w:t>
      </w:r>
    </w:p>
    <w:p w:rsidR="005D159F" w:rsidRPr="005D159F" w:rsidRDefault="005D159F" w:rsidP="005D159F">
      <w:pPr>
        <w:rPr>
          <w:sz w:val="20"/>
          <w:szCs w:val="20"/>
          <w:lang w:val="en-US"/>
        </w:rPr>
      </w:pPr>
      <w:r w:rsidRPr="005D159F">
        <w:rPr>
          <w:sz w:val="20"/>
          <w:szCs w:val="20"/>
          <w:lang w:val="en-US"/>
        </w:rPr>
        <w:t xml:space="preserve"> </w:t>
      </w:r>
    </w:p>
    <w:p w:rsidR="005D159F" w:rsidRPr="005D159F" w:rsidRDefault="005D159F" w:rsidP="005D159F">
      <w:pPr>
        <w:rPr>
          <w:sz w:val="20"/>
          <w:szCs w:val="20"/>
          <w:lang w:val="en-US"/>
        </w:rPr>
      </w:pPr>
      <w:r w:rsidRPr="005D159F">
        <w:rPr>
          <w:sz w:val="20"/>
          <w:szCs w:val="20"/>
          <w:lang w:val="en-US"/>
        </w:rPr>
        <w:t xml:space="preserve">For educational institute the main task is the popularization of the market ideology, carried out in increasing of the significance of the employer’s vote in academic and student environment by means of informing, arrangements organization, participation in decision-making and development of the mechanism of its realization. The task of such cooperation consists in the creation such environment. </w:t>
      </w:r>
    </w:p>
    <w:p w:rsidR="005D159F" w:rsidRPr="005D159F" w:rsidRDefault="005D159F" w:rsidP="005D159F">
      <w:pPr>
        <w:rPr>
          <w:sz w:val="20"/>
          <w:szCs w:val="20"/>
          <w:lang w:val="en-US"/>
        </w:rPr>
      </w:pPr>
      <w:r w:rsidRPr="005D159F">
        <w:rPr>
          <w:sz w:val="20"/>
          <w:szCs w:val="20"/>
          <w:lang w:val="en-US"/>
        </w:rPr>
        <w:t xml:space="preserve"> </w:t>
      </w:r>
    </w:p>
    <w:p w:rsidR="005D159F" w:rsidRPr="005D159F" w:rsidRDefault="005D159F" w:rsidP="005D159F">
      <w:pPr>
        <w:rPr>
          <w:sz w:val="20"/>
          <w:szCs w:val="20"/>
          <w:lang w:val="en-US"/>
        </w:rPr>
      </w:pPr>
      <w:r w:rsidRPr="005D159F">
        <w:rPr>
          <w:sz w:val="20"/>
          <w:szCs w:val="20"/>
          <w:lang w:val="en-US"/>
        </w:rPr>
        <w:t xml:space="preserve">The project topic exactly corresponds to special needs of graduates of the universities and employers of the regions. Besides, the realization of the project can provide senior students with the database of employers, with the software and web-interface for filling in and search vacancies, with the courses of individual career counseling and planning. Opportunity for the departments on the relations with </w:t>
      </w:r>
      <w:proofErr w:type="gramStart"/>
      <w:r w:rsidRPr="005D159F">
        <w:rPr>
          <w:sz w:val="20"/>
          <w:szCs w:val="20"/>
          <w:lang w:val="en-US"/>
        </w:rPr>
        <w:t>employers</w:t>
      </w:r>
      <w:proofErr w:type="gramEnd"/>
      <w:r w:rsidRPr="005D159F">
        <w:rPr>
          <w:sz w:val="20"/>
          <w:szCs w:val="20"/>
          <w:lang w:val="en-US"/>
        </w:rPr>
        <w:t xml:space="preserve"> staff and the National </w:t>
      </w:r>
      <w:proofErr w:type="spellStart"/>
      <w:r w:rsidRPr="005D159F">
        <w:rPr>
          <w:sz w:val="20"/>
          <w:szCs w:val="20"/>
          <w:lang w:val="en-US"/>
        </w:rPr>
        <w:t>Centres</w:t>
      </w:r>
      <w:proofErr w:type="spellEnd"/>
      <w:r w:rsidRPr="005D159F">
        <w:rPr>
          <w:sz w:val="20"/>
          <w:szCs w:val="20"/>
          <w:lang w:val="en-US"/>
        </w:rPr>
        <w:t xml:space="preserve"> of "university-employer" </w:t>
      </w:r>
      <w:r w:rsidR="00CC3C3E" w:rsidRPr="005D159F">
        <w:rPr>
          <w:sz w:val="20"/>
          <w:szCs w:val="20"/>
          <w:lang w:val="en-US"/>
        </w:rPr>
        <w:t>cooperation to</w:t>
      </w:r>
      <w:r w:rsidRPr="005D159F">
        <w:rPr>
          <w:sz w:val="20"/>
          <w:szCs w:val="20"/>
          <w:lang w:val="en-US"/>
        </w:rPr>
        <w:t xml:space="preserve"> be trained in EU universities is very important for skilled workers of these organizations, because it is a unique possibility to accept EU experience in cooperation between universities and employers and to adopt this European experience in Kazakhstan, Uzbekistan and Kyrgyzstan then.</w:t>
      </w:r>
    </w:p>
    <w:p w:rsidR="00CC3C3E" w:rsidRDefault="00CC3C3E" w:rsidP="005D159F">
      <w:pPr>
        <w:rPr>
          <w:sz w:val="20"/>
          <w:szCs w:val="20"/>
          <w:lang w:val="en-US"/>
        </w:rPr>
      </w:pPr>
    </w:p>
    <w:p w:rsidR="00CC3C3E" w:rsidRDefault="00CC3C3E" w:rsidP="005D159F">
      <w:pPr>
        <w:rPr>
          <w:sz w:val="20"/>
          <w:szCs w:val="20"/>
          <w:lang w:val="en-US"/>
        </w:rPr>
      </w:pPr>
    </w:p>
    <w:p w:rsidR="00CC3C3E" w:rsidRDefault="00CC3C3E" w:rsidP="005D159F">
      <w:pPr>
        <w:rPr>
          <w:sz w:val="20"/>
          <w:szCs w:val="20"/>
          <w:lang w:val="en-US"/>
        </w:rPr>
      </w:pPr>
    </w:p>
    <w:p w:rsidR="004F11F9" w:rsidRDefault="004F11F9">
      <w:pPr>
        <w:spacing w:after="200" w:line="276" w:lineRule="auto"/>
        <w:rPr>
          <w:sz w:val="20"/>
          <w:szCs w:val="20"/>
          <w:lang w:val="en-US"/>
        </w:rPr>
      </w:pPr>
      <w:r>
        <w:rPr>
          <w:sz w:val="20"/>
          <w:szCs w:val="20"/>
          <w:lang w:val="en-US"/>
        </w:rPr>
        <w:br w:type="page"/>
      </w:r>
    </w:p>
    <w:p w:rsidR="004F11F9" w:rsidRDefault="004F11F9" w:rsidP="004F11F9">
      <w:pPr>
        <w:tabs>
          <w:tab w:val="left" w:pos="3649"/>
          <w:tab w:val="left" w:pos="5349"/>
          <w:tab w:val="left" w:pos="7992"/>
          <w:tab w:val="left" w:pos="9409"/>
          <w:tab w:val="left" w:pos="10778"/>
        </w:tabs>
        <w:spacing w:before="120"/>
        <w:rPr>
          <w:b/>
          <w:sz w:val="22"/>
          <w:szCs w:val="22"/>
        </w:rPr>
      </w:pPr>
      <w:r w:rsidRPr="004D7493">
        <w:rPr>
          <w:b/>
          <w:sz w:val="22"/>
          <w:szCs w:val="22"/>
        </w:rPr>
        <w:lastRenderedPageBreak/>
        <w:t xml:space="preserve">III.1. Rationale for setting-up the </w:t>
      </w:r>
      <w:r>
        <w:rPr>
          <w:b/>
          <w:sz w:val="22"/>
          <w:szCs w:val="22"/>
        </w:rPr>
        <w:t xml:space="preserve">partnership </w:t>
      </w:r>
    </w:p>
    <w:p w:rsidR="004F11F9" w:rsidRPr="004D7493" w:rsidRDefault="004F11F9" w:rsidP="004F11F9">
      <w:pPr>
        <w:tabs>
          <w:tab w:val="left" w:pos="3649"/>
          <w:tab w:val="left" w:pos="5349"/>
          <w:tab w:val="left" w:pos="7992"/>
          <w:tab w:val="left" w:pos="9409"/>
          <w:tab w:val="left" w:pos="10778"/>
        </w:tabs>
        <w:spacing w:before="120"/>
        <w:rPr>
          <w:i/>
          <w:sz w:val="20"/>
          <w:szCs w:val="20"/>
        </w:rPr>
      </w:pPr>
      <w:r w:rsidRPr="004D7493">
        <w:rPr>
          <w:i/>
          <w:sz w:val="20"/>
          <w:szCs w:val="20"/>
        </w:rPr>
        <w:t xml:space="preserve">Please explain why the partners are best suited to participate in this European project. Describe skills, expertise and competences within the </w:t>
      </w:r>
      <w:r>
        <w:rPr>
          <w:i/>
          <w:sz w:val="20"/>
          <w:szCs w:val="20"/>
        </w:rPr>
        <w:t>partnership</w:t>
      </w:r>
      <w:r w:rsidRPr="004D7493">
        <w:rPr>
          <w:i/>
          <w:sz w:val="20"/>
          <w:szCs w:val="20"/>
        </w:rPr>
        <w:t xml:space="preserve"> directly relating to the planned project activitie</w:t>
      </w:r>
      <w:r>
        <w:rPr>
          <w:i/>
          <w:sz w:val="20"/>
          <w:szCs w:val="20"/>
        </w:rPr>
        <w:t xml:space="preserve">s. </w:t>
      </w:r>
      <w:r w:rsidRPr="004D7493">
        <w:rPr>
          <w:sz w:val="20"/>
          <w:szCs w:val="20"/>
        </w:rPr>
        <w:t>(</w:t>
      </w:r>
      <w:proofErr w:type="gramStart"/>
      <w:r w:rsidRPr="004D7493">
        <w:rPr>
          <w:sz w:val="20"/>
          <w:szCs w:val="20"/>
        </w:rPr>
        <w:t>limit</w:t>
      </w:r>
      <w:proofErr w:type="gramEnd"/>
      <w:r w:rsidRPr="004D7493">
        <w:rPr>
          <w:sz w:val="20"/>
          <w:szCs w:val="20"/>
        </w:rPr>
        <w:t xml:space="preserve"> 3000 characters)</w:t>
      </w:r>
    </w:p>
    <w:tbl>
      <w:tblPr>
        <w:tblW w:w="9659" w:type="dxa"/>
        <w:tblInd w:w="108" w:type="dxa"/>
        <w:tblBorders>
          <w:top w:val="single" w:sz="4" w:space="0" w:color="808080"/>
          <w:left w:val="single" w:sz="4" w:space="0" w:color="808080"/>
          <w:bottom w:val="single" w:sz="4" w:space="0" w:color="808080"/>
          <w:right w:val="single" w:sz="4" w:space="0" w:color="808080"/>
        </w:tblBorders>
        <w:tblLook w:val="01E0" w:firstRow="1" w:lastRow="1" w:firstColumn="1" w:lastColumn="1" w:noHBand="0" w:noVBand="0"/>
      </w:tblPr>
      <w:tblGrid>
        <w:gridCol w:w="9659"/>
      </w:tblGrid>
      <w:tr w:rsidR="004F11F9" w:rsidRPr="004D7493" w:rsidTr="00D55892">
        <w:trPr>
          <w:trHeight w:val="3852"/>
        </w:trPr>
        <w:tc>
          <w:tcPr>
            <w:tcW w:w="9659" w:type="dxa"/>
            <w:tcBorders>
              <w:top w:val="single" w:sz="4" w:space="0" w:color="808080"/>
              <w:bottom w:val="single" w:sz="4" w:space="0" w:color="808080"/>
            </w:tcBorders>
          </w:tcPr>
          <w:p w:rsidR="004F11F9" w:rsidRPr="00B2143F" w:rsidRDefault="004F11F9" w:rsidP="00D55892">
            <w:pPr>
              <w:tabs>
                <w:tab w:val="left" w:pos="3649"/>
                <w:tab w:val="left" w:pos="5349"/>
                <w:tab w:val="left" w:pos="7992"/>
                <w:tab w:val="left" w:pos="9409"/>
                <w:tab w:val="left" w:pos="10778"/>
              </w:tabs>
              <w:jc w:val="both"/>
              <w:rPr>
                <w:sz w:val="20"/>
                <w:szCs w:val="20"/>
              </w:rPr>
            </w:pPr>
            <w:r w:rsidRPr="00B2143F">
              <w:rPr>
                <w:sz w:val="20"/>
                <w:szCs w:val="20"/>
              </w:rPr>
              <w:t xml:space="preserve">The selection process and criteria applied to project participants reflect the priority objective of the project to build a new quality of relationships between universities and industrial parks by creating </w:t>
            </w:r>
            <w:proofErr w:type="spellStart"/>
            <w:r w:rsidRPr="00B2143F">
              <w:rPr>
                <w:sz w:val="20"/>
                <w:szCs w:val="20"/>
              </w:rPr>
              <w:t>favorable</w:t>
            </w:r>
            <w:proofErr w:type="spellEnd"/>
            <w:r w:rsidRPr="00B2143F">
              <w:rPr>
                <w:sz w:val="20"/>
                <w:szCs w:val="20"/>
              </w:rPr>
              <w:t xml:space="preserve"> legal and managerial conditions for start-up and spin-off launch.</w:t>
            </w:r>
          </w:p>
          <w:p w:rsidR="004F11F9" w:rsidRPr="00B2143F" w:rsidRDefault="004F11F9" w:rsidP="00D55892">
            <w:pPr>
              <w:tabs>
                <w:tab w:val="left" w:pos="3649"/>
                <w:tab w:val="left" w:pos="5349"/>
                <w:tab w:val="left" w:pos="7992"/>
                <w:tab w:val="left" w:pos="9409"/>
                <w:tab w:val="left" w:pos="10778"/>
              </w:tabs>
              <w:jc w:val="both"/>
              <w:rPr>
                <w:sz w:val="20"/>
                <w:szCs w:val="20"/>
              </w:rPr>
            </w:pPr>
            <w:r w:rsidRPr="00B2143F">
              <w:rPr>
                <w:sz w:val="20"/>
                <w:szCs w:val="20"/>
              </w:rPr>
              <w:t xml:space="preserve">The pool of the partners reflects the combination of skills, techniques, experience, knowledge and facilities that perfectly fit the knowledge alliances concept, which defines the outline of the project. The partners can share their competencies in planning, developing and launching start-up and spin-off companies within universities or industrial parks. Most universities of the partnership have multiannual cooperation experience within many European projects, for example: University of Koblenz-Landau has coordinated Tempus </w:t>
            </w:r>
            <w:proofErr w:type="spellStart"/>
            <w:r w:rsidRPr="00B2143F">
              <w:rPr>
                <w:sz w:val="20"/>
                <w:szCs w:val="20"/>
              </w:rPr>
              <w:t>Tacis</w:t>
            </w:r>
            <w:proofErr w:type="spellEnd"/>
            <w:r w:rsidRPr="00B2143F">
              <w:rPr>
                <w:sz w:val="20"/>
                <w:szCs w:val="20"/>
              </w:rPr>
              <w:t xml:space="preserve"> IV project, 144742-TEMPUS-1 -2008-1 -DETEMPUS-JPHES “ECESIS: Educational </w:t>
            </w:r>
            <w:proofErr w:type="spellStart"/>
            <w:r w:rsidRPr="00B2143F">
              <w:rPr>
                <w:sz w:val="20"/>
                <w:szCs w:val="20"/>
              </w:rPr>
              <w:t>Centers'</w:t>
            </w:r>
            <w:proofErr w:type="spellEnd"/>
            <w:r w:rsidRPr="00B2143F">
              <w:rPr>
                <w:sz w:val="20"/>
                <w:szCs w:val="20"/>
              </w:rPr>
              <w:t xml:space="preserve"> Network on Modern Technologies of Local Governing”, where the Technical University of Kosice was a partner; the University of Koblenz-Landau together with Link Campus University, the Technical University of Kosice and </w:t>
            </w:r>
            <w:proofErr w:type="spellStart"/>
            <w:r w:rsidRPr="00B2143F">
              <w:rPr>
                <w:sz w:val="20"/>
                <w:szCs w:val="20"/>
              </w:rPr>
              <w:t>Stichting</w:t>
            </w:r>
            <w:proofErr w:type="spellEnd"/>
            <w:r w:rsidRPr="00B2143F">
              <w:rPr>
                <w:sz w:val="20"/>
                <w:szCs w:val="20"/>
              </w:rPr>
              <w:t xml:space="preserve"> QANU are partners in Tempus project 530601-TEMPUS-1-2012-1-PL-TEMPUS-SMHES “INARM: INFORMATICS AND MANAGEMENT: BOLOGNA-STYLE QUALIFICATIONS FRAMEWORKS”. The university of Koblenz-Landau coordinates Tempus project TEMPUS-1-2012-1-DE-TEMPUS-SMGR «INURE: Integrated university management system: EU experience on NIS countries’ ground», where </w:t>
            </w:r>
            <w:proofErr w:type="spellStart"/>
            <w:r w:rsidRPr="00B2143F">
              <w:rPr>
                <w:sz w:val="20"/>
                <w:szCs w:val="20"/>
              </w:rPr>
              <w:t>Stichting</w:t>
            </w:r>
            <w:proofErr w:type="spellEnd"/>
            <w:r w:rsidRPr="00B2143F">
              <w:rPr>
                <w:sz w:val="20"/>
                <w:szCs w:val="20"/>
              </w:rPr>
              <w:t xml:space="preserve"> The Network University is a partner. University of Trento coordinates TEMPUS project 517123-TEMPUS-1-2011-1-DE-TEMPUS-SMHES “MEDIATE”, where University of Koblenz-Landau and University of </w:t>
            </w:r>
            <w:proofErr w:type="spellStart"/>
            <w:r w:rsidRPr="00B2143F">
              <w:rPr>
                <w:sz w:val="20"/>
                <w:szCs w:val="20"/>
              </w:rPr>
              <w:t>Patras</w:t>
            </w:r>
            <w:proofErr w:type="spellEnd"/>
            <w:r w:rsidRPr="00B2143F">
              <w:rPr>
                <w:sz w:val="20"/>
                <w:szCs w:val="20"/>
              </w:rPr>
              <w:t xml:space="preserve"> are partners.</w:t>
            </w:r>
          </w:p>
          <w:p w:rsidR="004F11F9" w:rsidRPr="004D7493" w:rsidRDefault="004F11F9" w:rsidP="00D55892">
            <w:pPr>
              <w:tabs>
                <w:tab w:val="left" w:pos="3649"/>
                <w:tab w:val="left" w:pos="5349"/>
                <w:tab w:val="left" w:pos="7992"/>
                <w:tab w:val="left" w:pos="9409"/>
                <w:tab w:val="left" w:pos="10778"/>
              </w:tabs>
              <w:jc w:val="both"/>
              <w:rPr>
                <w:sz w:val="20"/>
                <w:szCs w:val="20"/>
              </w:rPr>
            </w:pPr>
            <w:r w:rsidRPr="00B2143F">
              <w:rPr>
                <w:sz w:val="20"/>
                <w:szCs w:val="20"/>
              </w:rPr>
              <w:t>The University of Koblenz provides expertise on project management, academic involvement in innovation process, improving internal university procedures and educating young on innovation. The University of Koblenz has successful experience in building links to the project participants, technology transfer networks through the integration to their tools of e-entrepreneurship. It has also a great experience in building a sustainable culture of entrepreneurship. Their representative will make their input as developers of the well-known course of “Entrepreneurial design thinking” and make their input to the Knowledge Alliance Entrepreneurial Network. Together with set-up partnership and their experiences and competences the University of Koblenz-Landau guarantees the successful implementation of the project.</w:t>
            </w:r>
          </w:p>
        </w:tc>
      </w:tr>
    </w:tbl>
    <w:p w:rsidR="004F11F9" w:rsidRDefault="004F11F9" w:rsidP="005D159F">
      <w:pPr>
        <w:rPr>
          <w:sz w:val="20"/>
          <w:szCs w:val="20"/>
        </w:rPr>
      </w:pPr>
    </w:p>
    <w:p w:rsidR="004F11F9" w:rsidRDefault="004F11F9" w:rsidP="005D159F">
      <w:pPr>
        <w:rPr>
          <w:sz w:val="20"/>
          <w:szCs w:val="20"/>
        </w:rPr>
      </w:pPr>
    </w:p>
    <w:p w:rsidR="005D159F" w:rsidRPr="005D159F" w:rsidRDefault="005D159F" w:rsidP="005D159F">
      <w:pPr>
        <w:rPr>
          <w:sz w:val="20"/>
          <w:szCs w:val="20"/>
          <w:lang w:val="en-US"/>
        </w:rPr>
      </w:pPr>
      <w:r w:rsidRPr="005D159F">
        <w:rPr>
          <w:sz w:val="20"/>
          <w:szCs w:val="20"/>
          <w:lang w:val="en-US"/>
        </w:rPr>
        <w:t>E.2 Quality of the partnership*</w:t>
      </w:r>
    </w:p>
    <w:p w:rsidR="001E046B" w:rsidRDefault="001E046B" w:rsidP="005D159F">
      <w:pPr>
        <w:rPr>
          <w:sz w:val="20"/>
          <w:szCs w:val="20"/>
          <w:lang w:val="en-US"/>
        </w:rPr>
      </w:pPr>
    </w:p>
    <w:p w:rsidR="001E046B" w:rsidRDefault="005D159F" w:rsidP="005D159F">
      <w:pPr>
        <w:rPr>
          <w:sz w:val="20"/>
          <w:szCs w:val="20"/>
          <w:lang w:val="en-US"/>
        </w:rPr>
      </w:pPr>
      <w:r w:rsidRPr="005D159F">
        <w:rPr>
          <w:sz w:val="20"/>
          <w:szCs w:val="20"/>
          <w:lang w:val="en-US"/>
        </w:rPr>
        <w:t>All the participating EU universities are very a</w:t>
      </w:r>
      <w:r w:rsidR="00120BB0">
        <w:rPr>
          <w:sz w:val="20"/>
          <w:szCs w:val="20"/>
          <w:lang w:val="en-US"/>
        </w:rPr>
        <w:t>ctive in international contacts</w:t>
      </w:r>
      <w:r w:rsidRPr="005D159F">
        <w:rPr>
          <w:sz w:val="20"/>
          <w:szCs w:val="20"/>
          <w:lang w:val="en-US"/>
        </w:rPr>
        <w:t>. All of them have an experience of</w:t>
      </w:r>
      <w:r w:rsidR="00120BB0">
        <w:rPr>
          <w:sz w:val="20"/>
          <w:szCs w:val="20"/>
          <w:lang w:val="en-US"/>
        </w:rPr>
        <w:t xml:space="preserve"> </w:t>
      </w:r>
      <w:r w:rsidRPr="005D159F">
        <w:rPr>
          <w:sz w:val="20"/>
          <w:szCs w:val="20"/>
          <w:lang w:val="en-US"/>
        </w:rPr>
        <w:t xml:space="preserve">development of relations with employers. They can supplement each other: </w:t>
      </w:r>
      <w:r w:rsidR="00120BB0">
        <w:rPr>
          <w:sz w:val="20"/>
          <w:szCs w:val="20"/>
          <w:lang w:val="en-US"/>
        </w:rPr>
        <w:t xml:space="preserve">UPATRAS </w:t>
      </w:r>
      <w:r w:rsidRPr="005D159F">
        <w:rPr>
          <w:sz w:val="20"/>
          <w:szCs w:val="20"/>
          <w:lang w:val="en-US"/>
        </w:rPr>
        <w:t xml:space="preserve">and </w:t>
      </w:r>
      <w:r w:rsidR="00120BB0">
        <w:rPr>
          <w:sz w:val="20"/>
          <w:szCs w:val="20"/>
          <w:lang w:val="en-US"/>
        </w:rPr>
        <w:t>UKOLD</w:t>
      </w:r>
      <w:r w:rsidRPr="005D159F">
        <w:rPr>
          <w:sz w:val="20"/>
          <w:szCs w:val="20"/>
          <w:lang w:val="en-US"/>
        </w:rPr>
        <w:t xml:space="preserve"> </w:t>
      </w:r>
      <w:r w:rsidR="00120BB0" w:rsidRPr="005D159F">
        <w:rPr>
          <w:sz w:val="20"/>
          <w:szCs w:val="20"/>
          <w:lang w:val="en-US"/>
        </w:rPr>
        <w:t>are</w:t>
      </w:r>
      <w:r w:rsidRPr="005D159F">
        <w:rPr>
          <w:sz w:val="20"/>
          <w:szCs w:val="20"/>
          <w:lang w:val="en-US"/>
        </w:rPr>
        <w:t xml:space="preserve"> one of leading EU university on information management; </w:t>
      </w:r>
      <w:proofErr w:type="spellStart"/>
      <w:r w:rsidR="00120BB0">
        <w:rPr>
          <w:sz w:val="20"/>
          <w:szCs w:val="20"/>
          <w:lang w:val="en-US"/>
        </w:rPr>
        <w:t>WrUT</w:t>
      </w:r>
      <w:proofErr w:type="spellEnd"/>
      <w:r w:rsidR="00120BB0">
        <w:rPr>
          <w:sz w:val="20"/>
          <w:szCs w:val="20"/>
          <w:lang w:val="en-US"/>
        </w:rPr>
        <w:t xml:space="preserve"> </w:t>
      </w:r>
      <w:r w:rsidRPr="005D159F">
        <w:rPr>
          <w:sz w:val="20"/>
          <w:szCs w:val="20"/>
          <w:lang w:val="en-US"/>
        </w:rPr>
        <w:t xml:space="preserve">and </w:t>
      </w:r>
      <w:r w:rsidR="00120BB0">
        <w:rPr>
          <w:sz w:val="20"/>
          <w:szCs w:val="20"/>
          <w:lang w:val="en-US"/>
        </w:rPr>
        <w:t>BSU</w:t>
      </w:r>
      <w:r w:rsidRPr="005D159F">
        <w:rPr>
          <w:sz w:val="20"/>
          <w:szCs w:val="20"/>
          <w:lang w:val="en-US"/>
        </w:rPr>
        <w:t xml:space="preserve"> have understanding experience in cooperation with local employment services; </w:t>
      </w:r>
      <w:proofErr w:type="spellStart"/>
      <w:r w:rsidRPr="005D159F">
        <w:rPr>
          <w:sz w:val="20"/>
          <w:szCs w:val="20"/>
          <w:lang w:val="en-US"/>
        </w:rPr>
        <w:t>WrUT</w:t>
      </w:r>
      <w:proofErr w:type="spellEnd"/>
      <w:r w:rsidRPr="005D159F">
        <w:rPr>
          <w:sz w:val="20"/>
          <w:szCs w:val="20"/>
          <w:lang w:val="en-US"/>
        </w:rPr>
        <w:t xml:space="preserve"> </w:t>
      </w:r>
      <w:proofErr w:type="gramStart"/>
      <w:r w:rsidRPr="005D159F">
        <w:rPr>
          <w:sz w:val="20"/>
          <w:szCs w:val="20"/>
          <w:lang w:val="en-US"/>
        </w:rPr>
        <w:t>has  numerous</w:t>
      </w:r>
      <w:proofErr w:type="gramEnd"/>
      <w:r w:rsidRPr="005D159F">
        <w:rPr>
          <w:sz w:val="20"/>
          <w:szCs w:val="20"/>
          <w:lang w:val="en-US"/>
        </w:rPr>
        <w:t xml:space="preserve"> collaborative contacts with higher education </w:t>
      </w:r>
      <w:proofErr w:type="spellStart"/>
      <w:r w:rsidRPr="005D159F">
        <w:rPr>
          <w:sz w:val="20"/>
          <w:szCs w:val="20"/>
          <w:lang w:val="en-US"/>
        </w:rPr>
        <w:t>institutionties</w:t>
      </w:r>
      <w:proofErr w:type="spellEnd"/>
      <w:r w:rsidRPr="005D159F">
        <w:rPr>
          <w:sz w:val="20"/>
          <w:szCs w:val="20"/>
          <w:lang w:val="en-US"/>
        </w:rPr>
        <w:t xml:space="preserve"> </w:t>
      </w:r>
      <w:r w:rsidR="001E046B">
        <w:rPr>
          <w:sz w:val="20"/>
          <w:szCs w:val="20"/>
          <w:lang w:val="en-US"/>
        </w:rPr>
        <w:t>University of Koblenz-Landau and The Network University,</w:t>
      </w:r>
      <w:r w:rsidRPr="005D159F">
        <w:rPr>
          <w:sz w:val="20"/>
          <w:szCs w:val="20"/>
          <w:lang w:val="en-US"/>
        </w:rPr>
        <w:t xml:space="preserve"> is an institution with a specific mission: to provide international students with the necessary skills to forge a successful international career. </w:t>
      </w:r>
    </w:p>
    <w:p w:rsidR="001E046B" w:rsidRPr="001E046B" w:rsidRDefault="001E046B" w:rsidP="005D159F">
      <w:pPr>
        <w:rPr>
          <w:sz w:val="16"/>
          <w:szCs w:val="20"/>
          <w:lang w:val="en-US"/>
        </w:rPr>
      </w:pPr>
      <w:r w:rsidRPr="001E046B">
        <w:rPr>
          <w:sz w:val="20"/>
        </w:rPr>
        <w:t xml:space="preserve">The University of </w:t>
      </w:r>
      <w:proofErr w:type="spellStart"/>
      <w:r w:rsidRPr="001E046B">
        <w:rPr>
          <w:sz w:val="20"/>
        </w:rPr>
        <w:t>Patras</w:t>
      </w:r>
      <w:proofErr w:type="spellEnd"/>
      <w:r w:rsidRPr="001E046B">
        <w:rPr>
          <w:sz w:val="20"/>
        </w:rPr>
        <w:t xml:space="preserve"> was the first University in Greece to incorporate the principles of "Quality Assurance" in Education. To this end, the University takes part in the Institutional Evaluation Programme of the European Universities Association (CRE). </w:t>
      </w:r>
    </w:p>
    <w:p w:rsidR="005D159F" w:rsidRPr="005D159F" w:rsidRDefault="005D159F" w:rsidP="005D159F">
      <w:pPr>
        <w:rPr>
          <w:sz w:val="20"/>
          <w:szCs w:val="20"/>
          <w:lang w:val="en-US"/>
        </w:rPr>
      </w:pPr>
      <w:r w:rsidRPr="005D159F">
        <w:rPr>
          <w:sz w:val="20"/>
          <w:szCs w:val="20"/>
          <w:lang w:val="en-US"/>
        </w:rPr>
        <w:t xml:space="preserve">This mission in achieved by providing students with an environment rich in external stimuli, both international and innovative, geared to generate excellence. </w:t>
      </w:r>
      <w:proofErr w:type="spellStart"/>
      <w:r w:rsidR="001E046B">
        <w:rPr>
          <w:sz w:val="20"/>
          <w:szCs w:val="20"/>
          <w:lang w:val="en-US"/>
        </w:rPr>
        <w:t>Patras</w:t>
      </w:r>
      <w:proofErr w:type="spellEnd"/>
      <w:r w:rsidR="001E046B">
        <w:rPr>
          <w:sz w:val="20"/>
          <w:szCs w:val="20"/>
          <w:lang w:val="en-US"/>
        </w:rPr>
        <w:t xml:space="preserve"> University</w:t>
      </w:r>
      <w:r w:rsidRPr="005D159F">
        <w:rPr>
          <w:sz w:val="20"/>
          <w:szCs w:val="20"/>
          <w:lang w:val="en-US"/>
        </w:rPr>
        <w:t xml:space="preserve"> works much like an ecosystem fostering creativity and independent thinking. The focus is to develop and prepare the student, ensuring that the education given responds to each individual's career aspirations. The </w:t>
      </w:r>
      <w:r w:rsidR="001E046B">
        <w:rPr>
          <w:sz w:val="20"/>
          <w:szCs w:val="20"/>
          <w:lang w:val="en-US"/>
        </w:rPr>
        <w:t>Bath Spa University</w:t>
      </w:r>
      <w:r w:rsidRPr="005D159F">
        <w:rPr>
          <w:sz w:val="20"/>
          <w:szCs w:val="20"/>
          <w:lang w:val="en-US"/>
        </w:rPr>
        <w:t xml:space="preserve"> is a public university providing higher education in the field of economics, management and related disciplines at all three levels. Basic and applied research forms core part of its activities. </w:t>
      </w:r>
      <w:r w:rsidR="001E046B">
        <w:rPr>
          <w:sz w:val="20"/>
          <w:szCs w:val="20"/>
          <w:lang w:val="en-US"/>
        </w:rPr>
        <w:t>BSU</w:t>
      </w:r>
      <w:r w:rsidRPr="005D159F">
        <w:rPr>
          <w:sz w:val="20"/>
          <w:szCs w:val="20"/>
          <w:lang w:val="en-US"/>
        </w:rPr>
        <w:t xml:space="preserve"> has wide cooperation with other universities, enterprises and government agencies from EU and from across the world. The </w:t>
      </w:r>
      <w:proofErr w:type="spellStart"/>
      <w:r w:rsidRPr="005D159F">
        <w:rPr>
          <w:sz w:val="20"/>
          <w:szCs w:val="20"/>
          <w:lang w:val="en-US"/>
        </w:rPr>
        <w:t>Wrocław</w:t>
      </w:r>
      <w:proofErr w:type="spellEnd"/>
      <w:r w:rsidRPr="005D159F">
        <w:rPr>
          <w:sz w:val="20"/>
          <w:szCs w:val="20"/>
          <w:lang w:val="en-US"/>
        </w:rPr>
        <w:t xml:space="preserve"> University of Technology (</w:t>
      </w:r>
      <w:proofErr w:type="spellStart"/>
      <w:r w:rsidRPr="005D159F">
        <w:rPr>
          <w:sz w:val="20"/>
          <w:szCs w:val="20"/>
          <w:lang w:val="en-US"/>
        </w:rPr>
        <w:t>WrUT</w:t>
      </w:r>
      <w:proofErr w:type="spellEnd"/>
      <w:r w:rsidRPr="005D159F">
        <w:rPr>
          <w:sz w:val="20"/>
          <w:szCs w:val="20"/>
          <w:lang w:val="en-US"/>
        </w:rPr>
        <w:t>) is an autonomous, research institution of a university type. Its mission is to shape creative and critical personalities of the students and to chart development directions of science</w:t>
      </w:r>
      <w:r w:rsidR="00120BB0">
        <w:rPr>
          <w:sz w:val="20"/>
          <w:szCs w:val="20"/>
          <w:lang w:val="en-US"/>
        </w:rPr>
        <w:t xml:space="preserve"> </w:t>
      </w:r>
      <w:r w:rsidRPr="005D159F">
        <w:rPr>
          <w:sz w:val="20"/>
          <w:szCs w:val="20"/>
          <w:lang w:val="en-US"/>
        </w:rPr>
        <w:t xml:space="preserve">and technology. The University fulfils its mission through a high standard of teaching and scientific research ensuring its </w:t>
      </w:r>
    </w:p>
    <w:p w:rsidR="005D159F" w:rsidRPr="005D159F" w:rsidRDefault="005D159F" w:rsidP="005D159F">
      <w:pPr>
        <w:rPr>
          <w:sz w:val="20"/>
          <w:szCs w:val="20"/>
          <w:lang w:val="en-US"/>
        </w:rPr>
      </w:pPr>
      <w:proofErr w:type="gramStart"/>
      <w:r w:rsidRPr="005D159F">
        <w:rPr>
          <w:sz w:val="20"/>
          <w:szCs w:val="20"/>
          <w:lang w:val="en-US"/>
        </w:rPr>
        <w:t>prominent</w:t>
      </w:r>
      <w:proofErr w:type="gramEnd"/>
      <w:r w:rsidRPr="005D159F">
        <w:rPr>
          <w:sz w:val="20"/>
          <w:szCs w:val="20"/>
          <w:lang w:val="en-US"/>
        </w:rPr>
        <w:t xml:space="preserve"> place among the universities in Europe and the whole world. </w:t>
      </w:r>
    </w:p>
    <w:p w:rsidR="005D159F" w:rsidRPr="005D159F" w:rsidRDefault="005D159F" w:rsidP="005D159F">
      <w:pPr>
        <w:rPr>
          <w:sz w:val="20"/>
          <w:szCs w:val="20"/>
          <w:lang w:val="en-US"/>
        </w:rPr>
      </w:pPr>
      <w:r w:rsidRPr="005D159F">
        <w:rPr>
          <w:sz w:val="20"/>
          <w:szCs w:val="20"/>
          <w:lang w:val="en-US"/>
        </w:rPr>
        <w:t xml:space="preserve">The consortium unifies a number of important regional universities from </w:t>
      </w:r>
      <w:r w:rsidR="001E046B">
        <w:rPr>
          <w:sz w:val="20"/>
          <w:szCs w:val="20"/>
          <w:lang w:val="en-US"/>
        </w:rPr>
        <w:t>four</w:t>
      </w:r>
      <w:r w:rsidRPr="005D159F">
        <w:rPr>
          <w:sz w:val="20"/>
          <w:szCs w:val="20"/>
          <w:lang w:val="en-US"/>
        </w:rPr>
        <w:t xml:space="preserve"> </w:t>
      </w:r>
      <w:r w:rsidR="001E046B" w:rsidRPr="005D159F">
        <w:rPr>
          <w:sz w:val="20"/>
          <w:szCs w:val="20"/>
          <w:lang w:val="en-US"/>
        </w:rPr>
        <w:t>neighboring</w:t>
      </w:r>
      <w:r w:rsidRPr="005D159F">
        <w:rPr>
          <w:sz w:val="20"/>
          <w:szCs w:val="20"/>
          <w:lang w:val="en-US"/>
        </w:rPr>
        <w:t xml:space="preserve"> countries: Kyrgyz</w:t>
      </w:r>
      <w:r w:rsidR="001E046B">
        <w:rPr>
          <w:sz w:val="20"/>
          <w:szCs w:val="20"/>
          <w:lang w:val="en-US"/>
        </w:rPr>
        <w:t>stan</w:t>
      </w:r>
      <w:r w:rsidRPr="005D159F">
        <w:rPr>
          <w:sz w:val="20"/>
          <w:szCs w:val="20"/>
          <w:lang w:val="en-US"/>
        </w:rPr>
        <w:t xml:space="preserve">, </w:t>
      </w:r>
      <w:r w:rsidR="00D8128C">
        <w:rPr>
          <w:sz w:val="20"/>
          <w:szCs w:val="20"/>
          <w:lang w:val="en-US"/>
        </w:rPr>
        <w:t>Tajikistan, Kazakhstan</w:t>
      </w:r>
      <w:r w:rsidRPr="005D159F">
        <w:rPr>
          <w:sz w:val="20"/>
          <w:szCs w:val="20"/>
          <w:lang w:val="en-US"/>
        </w:rPr>
        <w:t xml:space="preserve"> and Uzbekistan. All the universities are accompanied by partners:  administrative bodies and societies of employers.  </w:t>
      </w:r>
    </w:p>
    <w:p w:rsidR="005D159F" w:rsidRPr="005D159F" w:rsidRDefault="005D159F" w:rsidP="005D159F">
      <w:pPr>
        <w:rPr>
          <w:sz w:val="20"/>
          <w:szCs w:val="20"/>
          <w:lang w:val="en-US"/>
        </w:rPr>
      </w:pPr>
      <w:r w:rsidRPr="005D159F">
        <w:rPr>
          <w:sz w:val="20"/>
          <w:szCs w:val="20"/>
          <w:lang w:val="en-US"/>
        </w:rPr>
        <w:t xml:space="preserve">Kyrgyz </w:t>
      </w:r>
      <w:r w:rsidR="00D8128C" w:rsidRPr="005D159F">
        <w:rPr>
          <w:sz w:val="20"/>
          <w:szCs w:val="20"/>
          <w:lang w:val="en-US"/>
        </w:rPr>
        <w:t>consortium consists</w:t>
      </w:r>
      <w:r w:rsidRPr="005D159F">
        <w:rPr>
          <w:sz w:val="20"/>
          <w:szCs w:val="20"/>
          <w:lang w:val="en-US"/>
        </w:rPr>
        <w:t xml:space="preserve"> of 3 universities</w:t>
      </w:r>
      <w:r w:rsidR="00D8128C">
        <w:rPr>
          <w:sz w:val="20"/>
          <w:szCs w:val="20"/>
          <w:lang w:val="en-US"/>
        </w:rPr>
        <w:t xml:space="preserve">. </w:t>
      </w:r>
      <w:r w:rsidRPr="005D159F">
        <w:rPr>
          <w:sz w:val="20"/>
          <w:szCs w:val="20"/>
          <w:lang w:val="en-US"/>
        </w:rPr>
        <w:t xml:space="preserve">KSTU is one of the leading state technical universities of Kyrgyzstan. The University previously participated in a number of Tempus JEP projects mainly dealing with the modernization of libraries and the development of International Relations-structures. </w:t>
      </w:r>
    </w:p>
    <w:p w:rsidR="005D159F" w:rsidRPr="005D159F" w:rsidRDefault="005D159F" w:rsidP="005D159F">
      <w:pPr>
        <w:rPr>
          <w:sz w:val="20"/>
          <w:szCs w:val="20"/>
          <w:lang w:val="en-US"/>
        </w:rPr>
      </w:pPr>
    </w:p>
    <w:p w:rsidR="005D159F" w:rsidRPr="005D159F" w:rsidRDefault="005D159F" w:rsidP="005D159F">
      <w:pPr>
        <w:rPr>
          <w:sz w:val="20"/>
          <w:szCs w:val="20"/>
          <w:lang w:val="en-US"/>
        </w:rPr>
      </w:pPr>
      <w:r w:rsidRPr="005D159F">
        <w:rPr>
          <w:sz w:val="20"/>
          <w:szCs w:val="20"/>
          <w:lang w:val="en-US"/>
        </w:rPr>
        <w:t xml:space="preserve">Uzbekistan </w:t>
      </w:r>
      <w:r w:rsidR="00D8128C" w:rsidRPr="005D159F">
        <w:rPr>
          <w:sz w:val="20"/>
          <w:szCs w:val="20"/>
          <w:lang w:val="en-US"/>
        </w:rPr>
        <w:t>consortium consists</w:t>
      </w:r>
      <w:r w:rsidRPr="005D159F">
        <w:rPr>
          <w:sz w:val="20"/>
          <w:szCs w:val="20"/>
          <w:lang w:val="en-US"/>
        </w:rPr>
        <w:t xml:space="preserve"> of </w:t>
      </w:r>
      <w:r w:rsidR="00D8128C">
        <w:rPr>
          <w:sz w:val="20"/>
          <w:szCs w:val="20"/>
          <w:lang w:val="en-US"/>
        </w:rPr>
        <w:t>2 universities. TSTU</w:t>
      </w:r>
      <w:r w:rsidRPr="005D159F">
        <w:rPr>
          <w:sz w:val="20"/>
          <w:szCs w:val="20"/>
          <w:lang w:val="en-US"/>
        </w:rPr>
        <w:t xml:space="preserve"> has established close scientific contacts with many research centers in Germany, France, USA, England, Holland, Greece etc. A number of projects are carried out by the University Grants under international </w:t>
      </w:r>
      <w:r w:rsidR="00D8128C">
        <w:rPr>
          <w:sz w:val="20"/>
          <w:szCs w:val="20"/>
          <w:lang w:val="en-US"/>
        </w:rPr>
        <w:t>programs</w:t>
      </w:r>
      <w:r w:rsidRPr="005D159F">
        <w:rPr>
          <w:sz w:val="20"/>
          <w:szCs w:val="20"/>
          <w:lang w:val="en-US"/>
        </w:rPr>
        <w:t xml:space="preserve">. </w:t>
      </w:r>
    </w:p>
    <w:p w:rsidR="007D54E3" w:rsidRDefault="005D159F" w:rsidP="00120BB0">
      <w:pPr>
        <w:rPr>
          <w:sz w:val="20"/>
          <w:szCs w:val="20"/>
          <w:lang w:val="en-US"/>
        </w:rPr>
      </w:pPr>
      <w:r w:rsidRPr="005D159F">
        <w:rPr>
          <w:sz w:val="20"/>
          <w:szCs w:val="20"/>
          <w:lang w:val="en-US"/>
        </w:rPr>
        <w:t xml:space="preserve">Kazakhstan </w:t>
      </w:r>
      <w:proofErr w:type="gramStart"/>
      <w:r w:rsidRPr="005D159F">
        <w:rPr>
          <w:sz w:val="20"/>
          <w:szCs w:val="20"/>
          <w:lang w:val="en-US"/>
        </w:rPr>
        <w:t>consortium consist</w:t>
      </w:r>
      <w:proofErr w:type="gramEnd"/>
      <w:r w:rsidRPr="005D159F">
        <w:rPr>
          <w:sz w:val="20"/>
          <w:szCs w:val="20"/>
          <w:lang w:val="en-US"/>
        </w:rPr>
        <w:t xml:space="preserve"> of </w:t>
      </w:r>
      <w:r w:rsidR="00D8128C">
        <w:rPr>
          <w:sz w:val="20"/>
          <w:szCs w:val="20"/>
          <w:lang w:val="en-US"/>
        </w:rPr>
        <w:t>4 universities</w:t>
      </w:r>
      <w:r w:rsidRPr="005D159F">
        <w:rPr>
          <w:sz w:val="20"/>
          <w:szCs w:val="20"/>
          <w:lang w:val="en-US"/>
        </w:rPr>
        <w:t xml:space="preserve">. </w:t>
      </w:r>
      <w:r w:rsidR="00D8128C" w:rsidRPr="00D8128C">
        <w:rPr>
          <w:sz w:val="20"/>
          <w:szCs w:val="20"/>
          <w:lang w:val="en-US"/>
        </w:rPr>
        <w:t xml:space="preserve">). </w:t>
      </w:r>
      <w:proofErr w:type="spellStart"/>
      <w:r w:rsidR="00D8128C" w:rsidRPr="00D8128C">
        <w:rPr>
          <w:sz w:val="20"/>
          <w:szCs w:val="20"/>
          <w:lang w:val="en-US"/>
        </w:rPr>
        <w:t>KazNU</w:t>
      </w:r>
      <w:proofErr w:type="spellEnd"/>
      <w:r w:rsidR="00D8128C" w:rsidRPr="00D8128C">
        <w:rPr>
          <w:sz w:val="20"/>
          <w:szCs w:val="20"/>
          <w:lang w:val="en-US"/>
        </w:rPr>
        <w:t xml:space="preserve"> successfully cooperates for many years with European university partners in the EU projects. </w:t>
      </w:r>
      <w:proofErr w:type="spellStart"/>
      <w:r w:rsidR="00D8128C" w:rsidRPr="00D8128C">
        <w:rPr>
          <w:sz w:val="20"/>
          <w:szCs w:val="20"/>
          <w:lang w:val="en-US"/>
        </w:rPr>
        <w:t>KazNU</w:t>
      </w:r>
      <w:proofErr w:type="spellEnd"/>
      <w:r w:rsidR="00D8128C" w:rsidRPr="00D8128C">
        <w:rPr>
          <w:sz w:val="20"/>
          <w:szCs w:val="20"/>
          <w:lang w:val="en-US"/>
        </w:rPr>
        <w:t xml:space="preserve"> is the leader among the Kazakhstani universities in realizing Tempus Projects.</w:t>
      </w:r>
    </w:p>
    <w:p w:rsidR="00D8128C" w:rsidRDefault="00D8128C" w:rsidP="00120BB0">
      <w:pPr>
        <w:rPr>
          <w:sz w:val="20"/>
          <w:szCs w:val="20"/>
          <w:lang w:val="en-US"/>
        </w:rPr>
      </w:pPr>
      <w:r>
        <w:rPr>
          <w:sz w:val="20"/>
          <w:szCs w:val="20"/>
          <w:lang w:val="en-US"/>
        </w:rPr>
        <w:t xml:space="preserve">Tajikistan consortium consists of 3 universities. </w:t>
      </w:r>
      <w:proofErr w:type="spellStart"/>
      <w:r w:rsidR="00696563">
        <w:rPr>
          <w:sz w:val="20"/>
          <w:szCs w:val="20"/>
          <w:lang w:val="en-US"/>
        </w:rPr>
        <w:t>KhuSU</w:t>
      </w:r>
      <w:proofErr w:type="spellEnd"/>
      <w:r w:rsidR="00696563" w:rsidRPr="00696563">
        <w:rPr>
          <w:sz w:val="20"/>
          <w:szCs w:val="20"/>
          <w:lang w:val="en-US"/>
        </w:rPr>
        <w:t xml:space="preserve"> collaborates currently with a number of international and bi-lateral organizations such as the EURASIA Founda</w:t>
      </w:r>
      <w:r w:rsidR="00696563">
        <w:rPr>
          <w:sz w:val="20"/>
          <w:szCs w:val="20"/>
          <w:lang w:val="en-US"/>
        </w:rPr>
        <w:t>tion, DAAD, IREX, UNESCO, USAID and</w:t>
      </w:r>
      <w:r w:rsidR="00696563" w:rsidRPr="00696563">
        <w:rPr>
          <w:sz w:val="20"/>
          <w:szCs w:val="20"/>
          <w:lang w:val="en-US"/>
        </w:rPr>
        <w:t xml:space="preserve"> EDNET</w:t>
      </w:r>
      <w:r w:rsidR="00696563">
        <w:rPr>
          <w:sz w:val="20"/>
          <w:szCs w:val="20"/>
          <w:lang w:val="en-US"/>
        </w:rPr>
        <w:t>.</w:t>
      </w:r>
    </w:p>
    <w:p w:rsidR="007D54E3" w:rsidRDefault="007D54E3">
      <w:pPr>
        <w:spacing w:after="200" w:line="276" w:lineRule="auto"/>
        <w:rPr>
          <w:sz w:val="20"/>
          <w:szCs w:val="20"/>
          <w:lang w:val="en-US"/>
        </w:rPr>
      </w:pPr>
    </w:p>
    <w:p w:rsidR="007D54E3" w:rsidRDefault="007D54E3">
      <w:pPr>
        <w:spacing w:after="200" w:line="276" w:lineRule="auto"/>
        <w:rPr>
          <w:sz w:val="20"/>
          <w:szCs w:val="20"/>
          <w:lang w:val="en-US"/>
        </w:rPr>
      </w:pPr>
    </w:p>
    <w:p w:rsidR="007D54E3" w:rsidRPr="003D06D7" w:rsidRDefault="007D54E3" w:rsidP="007D54E3">
      <w:pPr>
        <w:tabs>
          <w:tab w:val="left" w:pos="3649"/>
          <w:tab w:val="left" w:pos="5349"/>
          <w:tab w:val="left" w:pos="7992"/>
          <w:tab w:val="left" w:pos="9409"/>
          <w:tab w:val="left" w:pos="10778"/>
        </w:tabs>
        <w:rPr>
          <w:noProof/>
          <w:szCs w:val="22"/>
        </w:rPr>
      </w:pPr>
      <w:r w:rsidRPr="003D06D7">
        <w:rPr>
          <w:noProof/>
          <w:szCs w:val="22"/>
        </w:rPr>
        <w:t>Participating Central Asian universities will committed to enhancing the employability of all students, undergraduate and postgraduate, in order to enable them to compete and flourish in a competitive, fast-moving knowledge-based economy.</w:t>
      </w:r>
    </w:p>
    <w:p w:rsidR="007D54E3" w:rsidRDefault="007D54E3" w:rsidP="007D54E3">
      <w:pPr>
        <w:tabs>
          <w:tab w:val="left" w:pos="3649"/>
          <w:tab w:val="left" w:pos="5349"/>
          <w:tab w:val="left" w:pos="7992"/>
          <w:tab w:val="left" w:pos="9409"/>
          <w:tab w:val="left" w:pos="10778"/>
        </w:tabs>
        <w:rPr>
          <w:noProof/>
          <w:szCs w:val="22"/>
        </w:rPr>
      </w:pPr>
      <w:r w:rsidRPr="003D06D7">
        <w:rPr>
          <w:noProof/>
          <w:szCs w:val="22"/>
        </w:rPr>
        <w:t xml:space="preserve">While studying in HEIs Departments on relations with employers, University-Employer National Centers and University Alumni Associations will already help students to develop a wide range of employability skills and find a job. </w:t>
      </w:r>
      <w:r>
        <w:rPr>
          <w:noProof/>
          <w:szCs w:val="22"/>
        </w:rPr>
        <w:t xml:space="preserve"> </w:t>
      </w:r>
    </w:p>
    <w:p w:rsidR="00E412E5" w:rsidRDefault="007D54E3" w:rsidP="007D54E3">
      <w:pPr>
        <w:spacing w:after="200" w:line="276" w:lineRule="auto"/>
        <w:rPr>
          <w:noProof/>
          <w:szCs w:val="22"/>
        </w:rPr>
      </w:pPr>
      <w:r>
        <w:rPr>
          <w:noProof/>
          <w:szCs w:val="22"/>
        </w:rPr>
        <w:t xml:space="preserve">It is expected that Central Asian organizations will be attracted with new possibilities to affect on employment of young specialists. </w:t>
      </w:r>
      <w:r w:rsidR="004A07B5">
        <w:rPr>
          <w:noProof/>
          <w:szCs w:val="22"/>
        </w:rPr>
        <w:t xml:space="preserve">They will provide needed data for the successful project realisation, take part in National Job Fairs, </w:t>
      </w:r>
      <w:r w:rsidR="006308DF" w:rsidRPr="006308DF">
        <w:rPr>
          <w:noProof/>
          <w:szCs w:val="22"/>
        </w:rPr>
        <w:t>give</w:t>
      </w:r>
      <w:r w:rsidR="006308DF">
        <w:rPr>
          <w:noProof/>
          <w:szCs w:val="22"/>
        </w:rPr>
        <w:t xml:space="preserve"> all nessessary</w:t>
      </w:r>
      <w:r w:rsidR="006308DF" w:rsidRPr="006308DF">
        <w:rPr>
          <w:noProof/>
          <w:szCs w:val="22"/>
        </w:rPr>
        <w:t xml:space="preserve"> support</w:t>
      </w:r>
      <w:r w:rsidR="006308DF">
        <w:rPr>
          <w:noProof/>
          <w:szCs w:val="22"/>
        </w:rPr>
        <w:t xml:space="preserve"> </w:t>
      </w:r>
      <w:r w:rsidR="00E412E5">
        <w:rPr>
          <w:noProof/>
          <w:szCs w:val="22"/>
        </w:rPr>
        <w:t xml:space="preserve">in </w:t>
      </w:r>
      <w:r w:rsidR="00E412E5" w:rsidRPr="00E412E5">
        <w:rPr>
          <w:noProof/>
          <w:szCs w:val="22"/>
        </w:rPr>
        <w:t>valuable</w:t>
      </w:r>
      <w:r w:rsidR="00E412E5">
        <w:rPr>
          <w:noProof/>
          <w:szCs w:val="22"/>
        </w:rPr>
        <w:t xml:space="preserve"> analysis of subject area. </w:t>
      </w:r>
    </w:p>
    <w:p w:rsidR="00E412E5" w:rsidRPr="00E412E5" w:rsidRDefault="008E5C22" w:rsidP="007D54E3">
      <w:pPr>
        <w:spacing w:after="200" w:line="276" w:lineRule="auto"/>
        <w:rPr>
          <w:szCs w:val="22"/>
          <w:lang w:val="en-US"/>
        </w:rPr>
      </w:pPr>
      <w:r>
        <w:rPr>
          <w:szCs w:val="22"/>
          <w:lang w:val="en-US"/>
        </w:rPr>
        <w:t xml:space="preserve">Departments on relations with employers will provide a </w:t>
      </w:r>
      <w:r w:rsidR="004A07B5">
        <w:rPr>
          <w:szCs w:val="22"/>
          <w:lang w:val="en-US"/>
        </w:rPr>
        <w:t xml:space="preserve">regular </w:t>
      </w:r>
      <w:r>
        <w:rPr>
          <w:szCs w:val="22"/>
          <w:lang w:val="en-US"/>
        </w:rPr>
        <w:t>benchmarking of the university-employer relations in CA countries</w:t>
      </w:r>
      <w:r w:rsidR="004A07B5">
        <w:rPr>
          <w:szCs w:val="22"/>
          <w:lang w:val="en-US"/>
        </w:rPr>
        <w:t xml:space="preserve"> guiding by European experience</w:t>
      </w:r>
      <w:r>
        <w:rPr>
          <w:szCs w:val="22"/>
          <w:lang w:val="en-US"/>
        </w:rPr>
        <w:t xml:space="preserve">, elaborate a </w:t>
      </w:r>
      <w:r w:rsidR="00E412E5">
        <w:rPr>
          <w:szCs w:val="22"/>
          <w:lang w:val="en-US"/>
        </w:rPr>
        <w:t xml:space="preserve">good and </w:t>
      </w:r>
      <w:r w:rsidR="00E412E5" w:rsidRPr="00E412E5">
        <w:rPr>
          <w:szCs w:val="22"/>
          <w:lang w:val="en-US"/>
        </w:rPr>
        <w:t xml:space="preserve">effective </w:t>
      </w:r>
      <w:r>
        <w:rPr>
          <w:szCs w:val="22"/>
          <w:lang w:val="en-US"/>
        </w:rPr>
        <w:t>plan for relations changes and justify it according to European best practices</w:t>
      </w:r>
      <w:r w:rsidR="00E412E5" w:rsidRPr="00E412E5">
        <w:rPr>
          <w:szCs w:val="22"/>
          <w:lang w:val="en-US"/>
        </w:rPr>
        <w:t>.</w:t>
      </w:r>
    </w:p>
    <w:p w:rsidR="00437918" w:rsidRDefault="00E412E5" w:rsidP="007D54E3">
      <w:pPr>
        <w:spacing w:after="200" w:line="276" w:lineRule="auto"/>
        <w:rPr>
          <w:szCs w:val="22"/>
          <w:lang w:val="en-US"/>
        </w:rPr>
      </w:pPr>
      <w:r w:rsidRPr="00E412E5">
        <w:rPr>
          <w:szCs w:val="22"/>
          <w:lang w:val="en-US"/>
        </w:rPr>
        <w:t>U</w:t>
      </w:r>
      <w:r w:rsidR="00B67B58">
        <w:rPr>
          <w:szCs w:val="22"/>
          <w:lang w:val="en-US"/>
        </w:rPr>
        <w:t>niversity-Employer</w:t>
      </w:r>
      <w:r w:rsidRPr="00E412E5">
        <w:rPr>
          <w:szCs w:val="22"/>
          <w:lang w:val="en-US"/>
        </w:rPr>
        <w:t xml:space="preserve"> </w:t>
      </w:r>
      <w:r w:rsidR="00B67B58">
        <w:rPr>
          <w:szCs w:val="22"/>
          <w:lang w:val="en-US"/>
        </w:rPr>
        <w:t xml:space="preserve">National Centers </w:t>
      </w:r>
      <w:r w:rsidRPr="00E412E5">
        <w:rPr>
          <w:szCs w:val="22"/>
          <w:lang w:val="en-US"/>
        </w:rPr>
        <w:t>Portal</w:t>
      </w:r>
      <w:r>
        <w:rPr>
          <w:szCs w:val="22"/>
          <w:lang w:val="en-US"/>
        </w:rPr>
        <w:t xml:space="preserve"> will help in career finding and become a strong ba</w:t>
      </w:r>
      <w:r w:rsidR="00B67B58">
        <w:rPr>
          <w:szCs w:val="22"/>
          <w:lang w:val="en-US"/>
        </w:rPr>
        <w:t xml:space="preserve">sis for future improvement by feedback of Portal users. </w:t>
      </w:r>
      <w:r w:rsidR="009A66C7">
        <w:rPr>
          <w:szCs w:val="22"/>
          <w:lang w:val="en-US"/>
        </w:rPr>
        <w:t xml:space="preserve">UENC Portal </w:t>
      </w:r>
      <w:r w:rsidR="00A8170A">
        <w:rPr>
          <w:szCs w:val="22"/>
          <w:lang w:val="en-US"/>
        </w:rPr>
        <w:t>will allow facilitating the collaboration process of employers, higher educational institutions, government organizations which regulate the process of curricula and competitors formation.</w:t>
      </w:r>
    </w:p>
    <w:p w:rsidR="00552228" w:rsidRPr="00A8170A" w:rsidRDefault="00552228" w:rsidP="007D54E3">
      <w:pPr>
        <w:spacing w:after="200" w:line="276" w:lineRule="auto"/>
        <w:rPr>
          <w:szCs w:val="22"/>
        </w:rPr>
      </w:pPr>
    </w:p>
    <w:p w:rsidR="00A8170A" w:rsidRDefault="00A8170A" w:rsidP="007D54E3">
      <w:pPr>
        <w:spacing w:after="200" w:line="276" w:lineRule="auto"/>
        <w:rPr>
          <w:szCs w:val="22"/>
          <w:lang w:val="en-US"/>
        </w:rPr>
      </w:pPr>
    </w:p>
    <w:p w:rsidR="00A8170A" w:rsidRDefault="00A8170A" w:rsidP="007D54E3">
      <w:pPr>
        <w:spacing w:after="200" w:line="276" w:lineRule="auto"/>
        <w:rPr>
          <w:szCs w:val="22"/>
          <w:lang w:val="en-US"/>
        </w:rPr>
      </w:pPr>
    </w:p>
    <w:p w:rsidR="00437918" w:rsidRDefault="00437918" w:rsidP="007D54E3">
      <w:pPr>
        <w:spacing w:after="200" w:line="276" w:lineRule="auto"/>
        <w:rPr>
          <w:szCs w:val="22"/>
          <w:lang w:val="en-US"/>
        </w:rPr>
      </w:pPr>
      <w:r>
        <w:rPr>
          <w:szCs w:val="22"/>
          <w:lang w:val="en-US"/>
        </w:rPr>
        <w:t xml:space="preserve">After the project life-time National Centers, university departments and Alumni Associations will continue their work. REDs will provide regular market researches and make reports on necessary changes and improvements not just on relations with employers but also in </w:t>
      </w:r>
      <w:r w:rsidR="00B468A4">
        <w:rPr>
          <w:szCs w:val="22"/>
          <w:lang w:val="en-US"/>
        </w:rPr>
        <w:t>adaptation of curricula according to the market needs. This will help to make CA educational systems</w:t>
      </w:r>
      <w:r>
        <w:rPr>
          <w:szCs w:val="22"/>
          <w:lang w:val="en-US"/>
        </w:rPr>
        <w:t xml:space="preserve"> </w:t>
      </w:r>
      <w:r w:rsidR="00B468A4">
        <w:rPr>
          <w:szCs w:val="22"/>
          <w:lang w:val="en-US"/>
        </w:rPr>
        <w:t xml:space="preserve">more </w:t>
      </w:r>
      <w:r w:rsidR="00386D17">
        <w:rPr>
          <w:szCs w:val="22"/>
          <w:lang w:val="en-US"/>
        </w:rPr>
        <w:t xml:space="preserve">competitive, graduate qualified specialists and consolidate relations with market representatives.  </w:t>
      </w:r>
    </w:p>
    <w:p w:rsidR="00437918" w:rsidRDefault="004A29B4" w:rsidP="007D54E3">
      <w:pPr>
        <w:spacing w:after="200" w:line="276" w:lineRule="auto"/>
        <w:rPr>
          <w:szCs w:val="22"/>
          <w:lang w:val="en-US"/>
        </w:rPr>
      </w:pPr>
      <w:r>
        <w:rPr>
          <w:szCs w:val="22"/>
          <w:lang w:val="en-US"/>
        </w:rPr>
        <w:t xml:space="preserve">Central Asian University-Employer National Centers will expand database of organizations and higher educational institutions, embracing all region. It is expected that beyond the bounds of CANAL project CA UENC Network will unite databases of vacant positions for the international exchange of young specialists within the CA region. </w:t>
      </w:r>
    </w:p>
    <w:p w:rsidR="009A66C7" w:rsidRPr="00A8170A" w:rsidRDefault="00A8170A" w:rsidP="007D54E3">
      <w:pPr>
        <w:spacing w:after="200" w:line="276" w:lineRule="auto"/>
        <w:rPr>
          <w:szCs w:val="22"/>
          <w:lang w:val="en-US"/>
        </w:rPr>
      </w:pPr>
      <w:r>
        <w:rPr>
          <w:szCs w:val="22"/>
          <w:lang w:val="en-US"/>
        </w:rPr>
        <w:lastRenderedPageBreak/>
        <w:t>With UENC</w:t>
      </w:r>
      <w:r w:rsidRPr="00A8170A">
        <w:rPr>
          <w:szCs w:val="22"/>
        </w:rPr>
        <w:t xml:space="preserve"> </w:t>
      </w:r>
      <w:r>
        <w:rPr>
          <w:szCs w:val="22"/>
          <w:lang w:val="en-US"/>
        </w:rPr>
        <w:t>Portal</w:t>
      </w:r>
      <w:r w:rsidRPr="00A8170A">
        <w:rPr>
          <w:szCs w:val="22"/>
        </w:rPr>
        <w:t xml:space="preserve"> </w:t>
      </w:r>
      <w:r>
        <w:rPr>
          <w:szCs w:val="22"/>
          <w:lang w:val="en-US"/>
        </w:rPr>
        <w:t xml:space="preserve">competitors will receive an opportunity </w:t>
      </w:r>
      <w:r w:rsidR="00325C10">
        <w:rPr>
          <w:szCs w:val="22"/>
          <w:lang w:val="en-US"/>
        </w:rPr>
        <w:t xml:space="preserve">to influence on curricula development. That will allow to educational institutions implement mostly actual disciplines </w:t>
      </w:r>
      <w:r w:rsidR="00325C10" w:rsidRPr="00325C10">
        <w:rPr>
          <w:szCs w:val="22"/>
          <w:lang w:val="en-US"/>
        </w:rPr>
        <w:t>promptly</w:t>
      </w:r>
      <w:r w:rsidR="00325C10">
        <w:rPr>
          <w:szCs w:val="22"/>
          <w:lang w:val="en-US"/>
        </w:rPr>
        <w:t xml:space="preserve">. As a result of mutual curricula development the final version will become attractive to future students and make easier the process of their further </w:t>
      </w:r>
      <w:r w:rsidR="00BB36C1">
        <w:rPr>
          <w:szCs w:val="22"/>
          <w:lang w:val="en-US"/>
        </w:rPr>
        <w:t xml:space="preserve">employment </w:t>
      </w:r>
      <w:r w:rsidR="00325C10" w:rsidRPr="00325C10">
        <w:rPr>
          <w:szCs w:val="22"/>
          <w:lang w:val="en-US"/>
        </w:rPr>
        <w:t>in compliance with</w:t>
      </w:r>
      <w:r w:rsidR="00BB36C1">
        <w:rPr>
          <w:szCs w:val="22"/>
          <w:lang w:val="en-US"/>
        </w:rPr>
        <w:t xml:space="preserve"> gained qualification </w:t>
      </w:r>
      <w:r w:rsidR="00325C10">
        <w:rPr>
          <w:szCs w:val="22"/>
          <w:lang w:val="en-US"/>
        </w:rPr>
        <w:t xml:space="preserve">as much as possible </w:t>
      </w:r>
    </w:p>
    <w:p w:rsidR="00A8170A" w:rsidRPr="00325C10" w:rsidRDefault="00A8170A" w:rsidP="007D54E3">
      <w:pPr>
        <w:spacing w:after="200" w:line="276" w:lineRule="auto"/>
        <w:rPr>
          <w:szCs w:val="22"/>
          <w:lang w:val="en-US"/>
        </w:rPr>
      </w:pPr>
    </w:p>
    <w:p w:rsidR="00A8170A" w:rsidRPr="00A8170A" w:rsidRDefault="00A8170A" w:rsidP="007D54E3">
      <w:pPr>
        <w:spacing w:after="200" w:line="276" w:lineRule="auto"/>
        <w:rPr>
          <w:szCs w:val="22"/>
        </w:rPr>
      </w:pPr>
    </w:p>
    <w:p w:rsidR="00BB36C1" w:rsidRPr="004D5B27" w:rsidRDefault="00BB36C1">
      <w:pPr>
        <w:spacing w:after="200" w:line="276" w:lineRule="auto"/>
        <w:rPr>
          <w:sz w:val="20"/>
          <w:szCs w:val="20"/>
        </w:rPr>
      </w:pPr>
      <w:r w:rsidRPr="004D5B27">
        <w:rPr>
          <w:sz w:val="20"/>
          <w:szCs w:val="20"/>
        </w:rPr>
        <w:br w:type="page"/>
      </w:r>
    </w:p>
    <w:p w:rsidR="007D54E3" w:rsidRPr="004D5B27" w:rsidRDefault="007D54E3">
      <w:pPr>
        <w:spacing w:after="200" w:line="276" w:lineRule="auto"/>
        <w:rPr>
          <w:sz w:val="20"/>
          <w:szCs w:val="20"/>
        </w:rPr>
      </w:pPr>
    </w:p>
    <w:p w:rsidR="003C2F26" w:rsidRPr="003C2F26" w:rsidRDefault="003C2F26" w:rsidP="007813EC">
      <w:pPr>
        <w:rPr>
          <w:sz w:val="20"/>
          <w:szCs w:val="20"/>
          <w:lang w:val="en-US"/>
        </w:rPr>
      </w:pPr>
      <w:r w:rsidRPr="003C2F26">
        <w:rPr>
          <w:sz w:val="20"/>
          <w:szCs w:val="20"/>
          <w:lang w:val="en-US"/>
        </w:rPr>
        <w:t xml:space="preserve">Wider objective is to contribute </w:t>
      </w:r>
      <w:r w:rsidR="007813EC">
        <w:rPr>
          <w:sz w:val="20"/>
          <w:szCs w:val="20"/>
          <w:lang w:val="en-US"/>
        </w:rPr>
        <w:t>t</w:t>
      </w:r>
      <w:r w:rsidR="007813EC" w:rsidRPr="007813EC">
        <w:rPr>
          <w:sz w:val="20"/>
          <w:szCs w:val="20"/>
          <w:lang w:val="en-US"/>
        </w:rPr>
        <w:t>o consolidate relations between employers and universities in central Asian countries</w:t>
      </w:r>
      <w:r w:rsidRPr="003C2F26">
        <w:rPr>
          <w:sz w:val="20"/>
          <w:szCs w:val="20"/>
          <w:lang w:val="en-US"/>
        </w:rPr>
        <w:t xml:space="preserve">. </w:t>
      </w:r>
    </w:p>
    <w:p w:rsidR="003C2F26" w:rsidRPr="003C2F26" w:rsidRDefault="003C2F26" w:rsidP="003C2F26">
      <w:pPr>
        <w:rPr>
          <w:sz w:val="20"/>
          <w:szCs w:val="20"/>
          <w:lang w:val="en-US"/>
        </w:rPr>
      </w:pPr>
      <w:r w:rsidRPr="003C2F26">
        <w:rPr>
          <w:sz w:val="20"/>
          <w:szCs w:val="20"/>
          <w:lang w:val="en-US"/>
        </w:rPr>
        <w:t xml:space="preserve"> </w:t>
      </w:r>
    </w:p>
    <w:p w:rsidR="003C2F26" w:rsidRPr="003C2F26" w:rsidRDefault="003C2F26" w:rsidP="003C2F26">
      <w:pPr>
        <w:rPr>
          <w:sz w:val="20"/>
          <w:szCs w:val="20"/>
          <w:lang w:val="en-US"/>
        </w:rPr>
      </w:pPr>
      <w:r w:rsidRPr="003C2F26">
        <w:rPr>
          <w:sz w:val="20"/>
          <w:szCs w:val="20"/>
          <w:lang w:val="en-US"/>
        </w:rPr>
        <w:t xml:space="preserve">Specific Objectives of the project: </w:t>
      </w:r>
    </w:p>
    <w:p w:rsidR="007813EC" w:rsidRPr="007813EC" w:rsidRDefault="007813EC" w:rsidP="007813EC">
      <w:pPr>
        <w:pStyle w:val="a3"/>
        <w:numPr>
          <w:ilvl w:val="0"/>
          <w:numId w:val="6"/>
        </w:numPr>
        <w:rPr>
          <w:sz w:val="20"/>
          <w:szCs w:val="20"/>
          <w:lang w:val="en-US"/>
        </w:rPr>
      </w:pPr>
      <w:r w:rsidRPr="007813EC">
        <w:rPr>
          <w:sz w:val="20"/>
          <w:szCs w:val="20"/>
          <w:lang w:val="en-US"/>
        </w:rPr>
        <w:t>To create information platform in order to facilitate the employment of university graduates</w:t>
      </w:r>
    </w:p>
    <w:p w:rsidR="007813EC" w:rsidRPr="007813EC" w:rsidRDefault="007813EC" w:rsidP="007813EC">
      <w:pPr>
        <w:pStyle w:val="a3"/>
        <w:numPr>
          <w:ilvl w:val="0"/>
          <w:numId w:val="6"/>
        </w:numPr>
        <w:rPr>
          <w:sz w:val="20"/>
          <w:szCs w:val="20"/>
          <w:lang w:val="en-US"/>
        </w:rPr>
      </w:pPr>
      <w:r w:rsidRPr="007813EC">
        <w:rPr>
          <w:sz w:val="20"/>
          <w:szCs w:val="20"/>
          <w:lang w:val="en-US"/>
        </w:rPr>
        <w:t xml:space="preserve">To attract representatives of labor market to engage in events for promotion of the graduates employment </w:t>
      </w:r>
    </w:p>
    <w:p w:rsidR="003C2F26" w:rsidRPr="007813EC" w:rsidRDefault="007813EC" w:rsidP="007813EC">
      <w:pPr>
        <w:pStyle w:val="a3"/>
        <w:numPr>
          <w:ilvl w:val="0"/>
          <w:numId w:val="6"/>
        </w:numPr>
        <w:rPr>
          <w:sz w:val="20"/>
          <w:szCs w:val="20"/>
          <w:lang w:val="en-US"/>
        </w:rPr>
      </w:pPr>
      <w:r w:rsidRPr="007813EC">
        <w:rPr>
          <w:sz w:val="20"/>
          <w:szCs w:val="20"/>
          <w:lang w:val="en-US"/>
        </w:rPr>
        <w:t>To improve curricula according to the labor market needs</w:t>
      </w:r>
      <w:r w:rsidR="003C2F26" w:rsidRPr="007813EC">
        <w:rPr>
          <w:sz w:val="20"/>
          <w:szCs w:val="20"/>
          <w:lang w:val="en-US"/>
        </w:rPr>
        <w:t xml:space="preserve"> </w:t>
      </w:r>
    </w:p>
    <w:p w:rsidR="003C2F26" w:rsidRPr="003C2F26" w:rsidRDefault="003C2F26" w:rsidP="003C2F26">
      <w:pPr>
        <w:rPr>
          <w:sz w:val="20"/>
          <w:szCs w:val="20"/>
          <w:lang w:val="en-US"/>
        </w:rPr>
      </w:pPr>
      <w:r w:rsidRPr="003C2F26">
        <w:rPr>
          <w:sz w:val="20"/>
          <w:szCs w:val="20"/>
          <w:lang w:val="en-US"/>
        </w:rPr>
        <w:t xml:space="preserve"> </w:t>
      </w:r>
    </w:p>
    <w:p w:rsidR="007813EC" w:rsidRDefault="007813EC" w:rsidP="003C2F26">
      <w:pPr>
        <w:rPr>
          <w:sz w:val="20"/>
          <w:szCs w:val="20"/>
          <w:lang w:val="en-US"/>
        </w:rPr>
      </w:pPr>
    </w:p>
    <w:p w:rsidR="007813EC" w:rsidRDefault="007813EC" w:rsidP="003C2F26">
      <w:pPr>
        <w:rPr>
          <w:sz w:val="20"/>
          <w:szCs w:val="20"/>
          <w:lang w:val="en-US"/>
        </w:rPr>
      </w:pPr>
    </w:p>
    <w:p w:rsidR="007813EC" w:rsidRPr="007813EC" w:rsidRDefault="007813EC" w:rsidP="007813EC">
      <w:r w:rsidRPr="007813EC">
        <w:rPr>
          <w:lang w:val="en"/>
        </w:rPr>
        <w:t>Within the framework of the project organizations to strengthen interaction between higher education institutions and employers of Central Asia</w:t>
      </w:r>
      <w:r>
        <w:rPr>
          <w:lang w:val="en"/>
        </w:rPr>
        <w:t xml:space="preserve"> </w:t>
      </w:r>
      <w:r w:rsidRPr="007813EC">
        <w:rPr>
          <w:lang w:val="en"/>
        </w:rPr>
        <w:t xml:space="preserve">will be set up. For the investigation of the labor market there will be established departments at universities </w:t>
      </w:r>
      <w:r>
        <w:rPr>
          <w:lang w:val="en"/>
        </w:rPr>
        <w:t>that</w:t>
      </w:r>
      <w:r w:rsidRPr="007813EC">
        <w:rPr>
          <w:lang w:val="en"/>
        </w:rPr>
        <w:t xml:space="preserve"> will select organizations to participate in the project, make a list of criteria for comparison with the European system of cooperation between universities and employers, will analyze the relations according to the information collected. After that </w:t>
      </w:r>
      <w:r>
        <w:rPr>
          <w:lang w:val="en"/>
        </w:rPr>
        <w:t xml:space="preserve">they </w:t>
      </w:r>
      <w:r w:rsidRPr="007813EC">
        <w:rPr>
          <w:lang w:val="en"/>
        </w:rPr>
        <w:t xml:space="preserve">will </w:t>
      </w:r>
      <w:r>
        <w:rPr>
          <w:lang w:val="en"/>
        </w:rPr>
        <w:t>develop</w:t>
      </w:r>
      <w:r w:rsidRPr="007813EC">
        <w:rPr>
          <w:lang w:val="en"/>
        </w:rPr>
        <w:t xml:space="preserve"> guidelines that help establish contacts with representatives of the labor market.</w:t>
      </w:r>
      <w:r w:rsidRPr="007813EC">
        <w:rPr>
          <w:lang w:val="en"/>
        </w:rPr>
        <w:br/>
        <w:t xml:space="preserve">To implement the developed concept national centers that will form a network of centers in Central Asia to share experiences between countries will be establish. </w:t>
      </w:r>
      <w:r>
        <w:rPr>
          <w:lang w:val="en"/>
        </w:rPr>
        <w:t>Under the c</w:t>
      </w:r>
      <w:r w:rsidRPr="007813EC">
        <w:rPr>
          <w:lang w:val="en"/>
        </w:rPr>
        <w:t>enter</w:t>
      </w:r>
      <w:r>
        <w:rPr>
          <w:lang w:val="en"/>
        </w:rPr>
        <w:t>s’ leadership</w:t>
      </w:r>
      <w:r w:rsidRPr="007813EC">
        <w:rPr>
          <w:lang w:val="en"/>
        </w:rPr>
        <w:t xml:space="preserve"> online information platform on employment</w:t>
      </w:r>
      <w:r>
        <w:rPr>
          <w:lang w:val="en"/>
        </w:rPr>
        <w:t xml:space="preserve"> </w:t>
      </w:r>
      <w:r w:rsidRPr="007813EC">
        <w:rPr>
          <w:lang w:val="en"/>
        </w:rPr>
        <w:t>will be developed.</w:t>
      </w:r>
      <w:r w:rsidRPr="007813EC">
        <w:rPr>
          <w:lang w:val="en"/>
        </w:rPr>
        <w:br/>
        <w:t xml:space="preserve">At the national level </w:t>
      </w:r>
      <w:r>
        <w:rPr>
          <w:lang w:val="en"/>
        </w:rPr>
        <w:t xml:space="preserve">it </w:t>
      </w:r>
      <w:r w:rsidRPr="007813EC">
        <w:rPr>
          <w:lang w:val="en"/>
        </w:rPr>
        <w:t xml:space="preserve">will be created the Alumni Association to support successful students and the promotion of information on activities related to employment, among them. For example, job fairs. </w:t>
      </w:r>
      <w:r w:rsidR="00C1547C">
        <w:rPr>
          <w:lang w:val="en"/>
        </w:rPr>
        <w:t>It w</w:t>
      </w:r>
      <w:r w:rsidRPr="007813EC">
        <w:rPr>
          <w:lang w:val="en"/>
        </w:rPr>
        <w:t>ill also be conducted user surveys web platform and participants fairs for analysis and subsequent improvement of employment assistance students.</w:t>
      </w:r>
      <w:r w:rsidRPr="007813EC">
        <w:rPr>
          <w:lang w:val="en"/>
        </w:rPr>
        <w:br/>
        <w:t xml:space="preserve">The project will help in the future to change the education system </w:t>
      </w:r>
      <w:r w:rsidR="00C1547C" w:rsidRPr="007813EC">
        <w:rPr>
          <w:lang w:val="en"/>
        </w:rPr>
        <w:t xml:space="preserve">dynamically </w:t>
      </w:r>
      <w:r w:rsidRPr="007813EC">
        <w:rPr>
          <w:lang w:val="en"/>
        </w:rPr>
        <w:t>in accordance with the needs of the labor market and to produce highly qualified professionals.</w:t>
      </w:r>
    </w:p>
    <w:p w:rsidR="007813EC" w:rsidRPr="007813EC" w:rsidRDefault="007813EC" w:rsidP="003C2F26">
      <w:pPr>
        <w:rPr>
          <w:sz w:val="20"/>
          <w:szCs w:val="20"/>
        </w:rPr>
      </w:pPr>
    </w:p>
    <w:p w:rsidR="007813EC" w:rsidRDefault="007813EC" w:rsidP="003C2F26">
      <w:pPr>
        <w:rPr>
          <w:sz w:val="20"/>
          <w:szCs w:val="20"/>
          <w:lang w:val="en-US"/>
        </w:rPr>
      </w:pPr>
      <w:r>
        <w:rPr>
          <w:sz w:val="20"/>
          <w:szCs w:val="20"/>
          <w:lang w:val="en-US"/>
        </w:rPr>
        <w:t xml:space="preserve"> </w:t>
      </w:r>
    </w:p>
    <w:p w:rsidR="007813EC" w:rsidRDefault="007813EC" w:rsidP="003C2F26">
      <w:pPr>
        <w:rPr>
          <w:sz w:val="20"/>
          <w:szCs w:val="20"/>
          <w:lang w:val="en-US"/>
        </w:rPr>
      </w:pPr>
    </w:p>
    <w:p w:rsidR="007813EC" w:rsidRDefault="007813EC" w:rsidP="003C2F26">
      <w:pPr>
        <w:rPr>
          <w:sz w:val="20"/>
          <w:szCs w:val="20"/>
          <w:lang w:val="en-US"/>
        </w:rPr>
      </w:pPr>
    </w:p>
    <w:p w:rsidR="007813EC" w:rsidRDefault="007813EC" w:rsidP="003C2F26">
      <w:pPr>
        <w:rPr>
          <w:sz w:val="20"/>
          <w:szCs w:val="20"/>
          <w:lang w:val="en-US"/>
        </w:rPr>
      </w:pPr>
    </w:p>
    <w:p w:rsidR="007813EC" w:rsidRDefault="007813EC" w:rsidP="003C2F26">
      <w:pPr>
        <w:rPr>
          <w:sz w:val="20"/>
          <w:szCs w:val="20"/>
          <w:lang w:val="en-US"/>
        </w:rPr>
      </w:pPr>
    </w:p>
    <w:p w:rsidR="007813EC" w:rsidRDefault="007813EC" w:rsidP="003C2F26">
      <w:pPr>
        <w:rPr>
          <w:sz w:val="20"/>
          <w:szCs w:val="20"/>
          <w:lang w:val="en-US"/>
        </w:rPr>
      </w:pPr>
    </w:p>
    <w:p w:rsidR="007813EC" w:rsidRDefault="007813EC" w:rsidP="003C2F26">
      <w:pPr>
        <w:rPr>
          <w:sz w:val="20"/>
          <w:szCs w:val="20"/>
          <w:lang w:val="en-US"/>
        </w:rPr>
      </w:pPr>
    </w:p>
    <w:p w:rsidR="007813EC" w:rsidRDefault="007813EC" w:rsidP="003C2F26">
      <w:pPr>
        <w:rPr>
          <w:sz w:val="20"/>
          <w:szCs w:val="20"/>
          <w:lang w:val="en-US"/>
        </w:rPr>
      </w:pPr>
    </w:p>
    <w:p w:rsidR="007813EC" w:rsidRDefault="007813EC" w:rsidP="003C2F26">
      <w:pPr>
        <w:rPr>
          <w:sz w:val="20"/>
          <w:szCs w:val="20"/>
          <w:lang w:val="en-US"/>
        </w:rPr>
      </w:pPr>
    </w:p>
    <w:p w:rsidR="007813EC" w:rsidRDefault="007813EC" w:rsidP="003C2F26">
      <w:pPr>
        <w:rPr>
          <w:sz w:val="20"/>
          <w:szCs w:val="20"/>
          <w:lang w:val="en-US"/>
        </w:rPr>
      </w:pPr>
    </w:p>
    <w:p w:rsidR="007813EC" w:rsidRDefault="007813EC" w:rsidP="003C2F26">
      <w:pPr>
        <w:rPr>
          <w:sz w:val="20"/>
          <w:szCs w:val="20"/>
          <w:lang w:val="en-US"/>
        </w:rPr>
      </w:pPr>
    </w:p>
    <w:p w:rsidR="007813EC" w:rsidRDefault="007813EC" w:rsidP="003C2F26">
      <w:pPr>
        <w:rPr>
          <w:sz w:val="20"/>
          <w:szCs w:val="20"/>
          <w:lang w:val="en-US"/>
        </w:rPr>
      </w:pPr>
    </w:p>
    <w:p w:rsidR="003C2F26" w:rsidRPr="003C2F26" w:rsidRDefault="003C2F26" w:rsidP="003C2F26">
      <w:pPr>
        <w:rPr>
          <w:sz w:val="20"/>
          <w:szCs w:val="20"/>
          <w:lang w:val="en-US"/>
        </w:rPr>
      </w:pPr>
      <w:r w:rsidRPr="003C2F26">
        <w:rPr>
          <w:sz w:val="20"/>
          <w:szCs w:val="20"/>
          <w:lang w:val="en-US"/>
        </w:rPr>
        <w:t xml:space="preserve">1. An experience of EU universities on forming and development relations with employers will be analyzed, and a special </w:t>
      </w:r>
    </w:p>
    <w:p w:rsidR="003C2F26" w:rsidRPr="003C2F26" w:rsidRDefault="003C2F26" w:rsidP="003C2F26">
      <w:pPr>
        <w:rPr>
          <w:sz w:val="20"/>
          <w:szCs w:val="20"/>
          <w:lang w:val="en-US"/>
        </w:rPr>
      </w:pPr>
      <w:r w:rsidRPr="003C2F26">
        <w:rPr>
          <w:sz w:val="20"/>
          <w:szCs w:val="20"/>
          <w:lang w:val="en-US"/>
        </w:rPr>
        <w:t xml:space="preserve">Guidelines for CA countries (with translation into corresponding national languages) will be published. After wide </w:t>
      </w:r>
    </w:p>
    <w:p w:rsidR="003C2F26" w:rsidRPr="003C2F26" w:rsidRDefault="003C2F26" w:rsidP="003C2F26">
      <w:pPr>
        <w:rPr>
          <w:sz w:val="20"/>
          <w:szCs w:val="20"/>
          <w:lang w:val="en-US"/>
        </w:rPr>
      </w:pPr>
      <w:proofErr w:type="gramStart"/>
      <w:r w:rsidRPr="003C2F26">
        <w:rPr>
          <w:sz w:val="20"/>
          <w:szCs w:val="20"/>
          <w:lang w:val="en-US"/>
        </w:rPr>
        <w:t>discussion</w:t>
      </w:r>
      <w:proofErr w:type="gramEnd"/>
      <w:r w:rsidRPr="003C2F26">
        <w:rPr>
          <w:sz w:val="20"/>
          <w:szCs w:val="20"/>
          <w:lang w:val="en-US"/>
        </w:rPr>
        <w:t xml:space="preserve"> in all participating universities and Ministries, Kazakh, Uzbek and Kyrgyz National Concepts will be prepared </w:t>
      </w:r>
    </w:p>
    <w:p w:rsidR="003C2F26" w:rsidRPr="003C2F26" w:rsidRDefault="003C2F26" w:rsidP="003C2F26">
      <w:pPr>
        <w:rPr>
          <w:sz w:val="20"/>
          <w:szCs w:val="20"/>
          <w:lang w:val="en-US"/>
        </w:rPr>
      </w:pPr>
      <w:proofErr w:type="gramStart"/>
      <w:r w:rsidRPr="003C2F26">
        <w:rPr>
          <w:sz w:val="20"/>
          <w:szCs w:val="20"/>
          <w:lang w:val="en-US"/>
        </w:rPr>
        <w:t>and</w:t>
      </w:r>
      <w:proofErr w:type="gramEnd"/>
      <w:r w:rsidRPr="003C2F26">
        <w:rPr>
          <w:sz w:val="20"/>
          <w:szCs w:val="20"/>
          <w:lang w:val="en-US"/>
        </w:rPr>
        <w:t xml:space="preserve"> approved by the Ministries.  </w:t>
      </w:r>
    </w:p>
    <w:p w:rsidR="003C2F26" w:rsidRPr="003C2F26" w:rsidRDefault="003C2F26" w:rsidP="003C2F26">
      <w:pPr>
        <w:rPr>
          <w:sz w:val="20"/>
          <w:szCs w:val="20"/>
          <w:lang w:val="en-US"/>
        </w:rPr>
      </w:pPr>
      <w:r w:rsidRPr="003C2F26">
        <w:rPr>
          <w:sz w:val="20"/>
          <w:szCs w:val="20"/>
          <w:lang w:val="en-US"/>
        </w:rPr>
        <w:t xml:space="preserve"> </w:t>
      </w:r>
    </w:p>
    <w:p w:rsidR="003C2F26" w:rsidRPr="003C2F26" w:rsidRDefault="003C2F26" w:rsidP="003C2F26">
      <w:pPr>
        <w:rPr>
          <w:sz w:val="20"/>
          <w:szCs w:val="20"/>
          <w:lang w:val="en-US"/>
        </w:rPr>
      </w:pPr>
      <w:r w:rsidRPr="003C2F26">
        <w:rPr>
          <w:sz w:val="20"/>
          <w:szCs w:val="20"/>
          <w:lang w:val="en-US"/>
        </w:rPr>
        <w:t xml:space="preserve">2. National </w:t>
      </w:r>
      <w:proofErr w:type="spellStart"/>
      <w:r w:rsidRPr="003C2F26">
        <w:rPr>
          <w:sz w:val="20"/>
          <w:szCs w:val="20"/>
          <w:lang w:val="en-US"/>
        </w:rPr>
        <w:t>Centres</w:t>
      </w:r>
      <w:proofErr w:type="spellEnd"/>
      <w:r w:rsidRPr="003C2F26">
        <w:rPr>
          <w:sz w:val="20"/>
          <w:szCs w:val="20"/>
          <w:lang w:val="en-US"/>
        </w:rPr>
        <w:t xml:space="preserve">, as departments of the Ministries, will be opened for realization of the Concepts. The National </w:t>
      </w:r>
      <w:proofErr w:type="spellStart"/>
      <w:r w:rsidRPr="003C2F26">
        <w:rPr>
          <w:sz w:val="20"/>
          <w:szCs w:val="20"/>
          <w:lang w:val="en-US"/>
        </w:rPr>
        <w:t>Centres</w:t>
      </w:r>
      <w:proofErr w:type="spellEnd"/>
      <w:r w:rsidRPr="003C2F26">
        <w:rPr>
          <w:sz w:val="20"/>
          <w:szCs w:val="20"/>
          <w:lang w:val="en-US"/>
        </w:rPr>
        <w:t xml:space="preserve"> </w:t>
      </w:r>
    </w:p>
    <w:p w:rsidR="003C2F26" w:rsidRPr="003C2F26" w:rsidRDefault="003C2F26" w:rsidP="003C2F26">
      <w:pPr>
        <w:rPr>
          <w:sz w:val="20"/>
          <w:szCs w:val="20"/>
          <w:lang w:val="en-US"/>
        </w:rPr>
      </w:pPr>
      <w:proofErr w:type="gramStart"/>
      <w:r w:rsidRPr="003C2F26">
        <w:rPr>
          <w:sz w:val="20"/>
          <w:szCs w:val="20"/>
          <w:lang w:val="en-US"/>
        </w:rPr>
        <w:t>will</w:t>
      </w:r>
      <w:proofErr w:type="gramEnd"/>
      <w:r w:rsidRPr="003C2F26">
        <w:rPr>
          <w:sz w:val="20"/>
          <w:szCs w:val="20"/>
          <w:lang w:val="en-US"/>
        </w:rPr>
        <w:t xml:space="preserve"> form Central Asian Network, which will promote experience exchange within the countries, organizing joint </w:t>
      </w:r>
    </w:p>
    <w:p w:rsidR="003C2F26" w:rsidRPr="003C2F26" w:rsidRDefault="003C2F26" w:rsidP="003C2F26">
      <w:pPr>
        <w:rPr>
          <w:sz w:val="20"/>
          <w:szCs w:val="20"/>
          <w:lang w:val="en-US"/>
        </w:rPr>
      </w:pPr>
      <w:proofErr w:type="gramStart"/>
      <w:r w:rsidRPr="003C2F26">
        <w:rPr>
          <w:sz w:val="20"/>
          <w:szCs w:val="20"/>
          <w:lang w:val="en-US"/>
        </w:rPr>
        <w:t>conferences</w:t>
      </w:r>
      <w:proofErr w:type="gramEnd"/>
      <w:r w:rsidRPr="003C2F26">
        <w:rPr>
          <w:sz w:val="20"/>
          <w:szCs w:val="20"/>
          <w:lang w:val="en-US"/>
        </w:rPr>
        <w:t xml:space="preserve">, etc. </w:t>
      </w:r>
    </w:p>
    <w:p w:rsidR="003C2F26" w:rsidRPr="003C2F26" w:rsidRDefault="003C2F26" w:rsidP="003C2F26">
      <w:pPr>
        <w:rPr>
          <w:sz w:val="20"/>
          <w:szCs w:val="20"/>
          <w:lang w:val="en-US"/>
        </w:rPr>
      </w:pPr>
      <w:r w:rsidRPr="003C2F26">
        <w:rPr>
          <w:sz w:val="20"/>
          <w:szCs w:val="20"/>
          <w:lang w:val="en-US"/>
        </w:rPr>
        <w:t xml:space="preserve"> </w:t>
      </w:r>
    </w:p>
    <w:p w:rsidR="003C2F26" w:rsidRPr="003C2F26" w:rsidRDefault="003C2F26" w:rsidP="003C2F26">
      <w:pPr>
        <w:rPr>
          <w:sz w:val="20"/>
          <w:szCs w:val="20"/>
          <w:lang w:val="en-US"/>
        </w:rPr>
      </w:pPr>
      <w:r w:rsidRPr="003C2F26">
        <w:rPr>
          <w:sz w:val="20"/>
          <w:szCs w:val="20"/>
          <w:lang w:val="en-US"/>
        </w:rPr>
        <w:t xml:space="preserve">3. Additionally to national level, institutional reforms will be carried out in all the partner universities. Special </w:t>
      </w:r>
    </w:p>
    <w:p w:rsidR="003C2F26" w:rsidRPr="003C2F26" w:rsidRDefault="003C2F26" w:rsidP="003C2F26">
      <w:pPr>
        <w:rPr>
          <w:sz w:val="20"/>
          <w:szCs w:val="20"/>
          <w:lang w:val="en-US"/>
        </w:rPr>
      </w:pPr>
      <w:proofErr w:type="gramStart"/>
      <w:r w:rsidRPr="003C2F26">
        <w:rPr>
          <w:sz w:val="20"/>
          <w:szCs w:val="20"/>
          <w:lang w:val="en-US"/>
        </w:rPr>
        <w:lastRenderedPageBreak/>
        <w:t>departments</w:t>
      </w:r>
      <w:proofErr w:type="gramEnd"/>
      <w:r w:rsidRPr="003C2F26">
        <w:rPr>
          <w:sz w:val="20"/>
          <w:szCs w:val="20"/>
          <w:lang w:val="en-US"/>
        </w:rPr>
        <w:t xml:space="preserve"> on relations with employers will be activated.  </w:t>
      </w:r>
    </w:p>
    <w:p w:rsidR="003C2F26" w:rsidRPr="003C2F26" w:rsidRDefault="003C2F26" w:rsidP="003C2F26">
      <w:pPr>
        <w:rPr>
          <w:sz w:val="20"/>
          <w:szCs w:val="20"/>
          <w:lang w:val="en-US"/>
        </w:rPr>
      </w:pPr>
      <w:r w:rsidRPr="003C2F26">
        <w:rPr>
          <w:sz w:val="20"/>
          <w:szCs w:val="20"/>
          <w:lang w:val="en-US"/>
        </w:rPr>
        <w:t xml:space="preserve"> </w:t>
      </w:r>
    </w:p>
    <w:p w:rsidR="003C2F26" w:rsidRPr="003C2F26" w:rsidRDefault="003C2F26" w:rsidP="003C2F26">
      <w:pPr>
        <w:rPr>
          <w:sz w:val="20"/>
          <w:szCs w:val="20"/>
          <w:lang w:val="en-US"/>
        </w:rPr>
      </w:pPr>
      <w:r w:rsidRPr="003C2F26">
        <w:rPr>
          <w:sz w:val="20"/>
          <w:szCs w:val="20"/>
          <w:lang w:val="en-US"/>
        </w:rPr>
        <w:t xml:space="preserve">4. Activities of alumni associations, united successful graduated students, will be supported by their mother universities </w:t>
      </w:r>
    </w:p>
    <w:p w:rsidR="003C2F26" w:rsidRPr="003C2F26" w:rsidRDefault="003C2F26" w:rsidP="003C2F26">
      <w:pPr>
        <w:rPr>
          <w:sz w:val="20"/>
          <w:szCs w:val="20"/>
          <w:lang w:val="en-US"/>
        </w:rPr>
      </w:pPr>
      <w:proofErr w:type="gramStart"/>
      <w:r w:rsidRPr="003C2F26">
        <w:rPr>
          <w:sz w:val="20"/>
          <w:szCs w:val="20"/>
          <w:lang w:val="en-US"/>
        </w:rPr>
        <w:t>both</w:t>
      </w:r>
      <w:proofErr w:type="gramEnd"/>
      <w:r w:rsidRPr="003C2F26">
        <w:rPr>
          <w:sz w:val="20"/>
          <w:szCs w:val="20"/>
          <w:lang w:val="en-US"/>
        </w:rPr>
        <w:t xml:space="preserve"> during the project lifetime and after. A new administrative organ – Board of Trustees – will be established at the </w:t>
      </w:r>
    </w:p>
    <w:p w:rsidR="003C2F26" w:rsidRPr="003C2F26" w:rsidRDefault="003C2F26" w:rsidP="003C2F26">
      <w:pPr>
        <w:rPr>
          <w:sz w:val="20"/>
          <w:szCs w:val="20"/>
          <w:lang w:val="en-US"/>
        </w:rPr>
      </w:pPr>
      <w:proofErr w:type="gramStart"/>
      <w:r w:rsidRPr="003C2F26">
        <w:rPr>
          <w:sz w:val="20"/>
          <w:szCs w:val="20"/>
          <w:lang w:val="en-US"/>
        </w:rPr>
        <w:t>participating</w:t>
      </w:r>
      <w:proofErr w:type="gramEnd"/>
      <w:r w:rsidRPr="003C2F26">
        <w:rPr>
          <w:sz w:val="20"/>
          <w:szCs w:val="20"/>
          <w:lang w:val="en-US"/>
        </w:rPr>
        <w:t xml:space="preserve"> universities. It will unify, together with university top managers, representatives of important local </w:t>
      </w:r>
    </w:p>
    <w:p w:rsidR="003C2F26" w:rsidRPr="003C2F26" w:rsidRDefault="003C2F26" w:rsidP="003C2F26">
      <w:pPr>
        <w:rPr>
          <w:sz w:val="20"/>
          <w:szCs w:val="20"/>
          <w:lang w:val="en-US"/>
        </w:rPr>
      </w:pPr>
      <w:proofErr w:type="gramStart"/>
      <w:r w:rsidRPr="003C2F26">
        <w:rPr>
          <w:sz w:val="20"/>
          <w:szCs w:val="20"/>
          <w:lang w:val="en-US"/>
        </w:rPr>
        <w:t>enterprises</w:t>
      </w:r>
      <w:proofErr w:type="gramEnd"/>
      <w:r w:rsidRPr="003C2F26">
        <w:rPr>
          <w:sz w:val="20"/>
          <w:szCs w:val="20"/>
          <w:lang w:val="en-US"/>
        </w:rPr>
        <w:t xml:space="preserve"> and firms, which will get a possibility to influence, by this way, on organizing studying process at the </w:t>
      </w:r>
    </w:p>
    <w:p w:rsidR="0071529F" w:rsidRDefault="003C2F26" w:rsidP="003C2F26">
      <w:pPr>
        <w:rPr>
          <w:sz w:val="20"/>
          <w:szCs w:val="20"/>
          <w:lang w:val="en-US"/>
        </w:rPr>
      </w:pPr>
      <w:proofErr w:type="gramStart"/>
      <w:r w:rsidRPr="003C2F26">
        <w:rPr>
          <w:sz w:val="20"/>
          <w:szCs w:val="20"/>
          <w:lang w:val="en-US"/>
        </w:rPr>
        <w:t>universities</w:t>
      </w:r>
      <w:proofErr w:type="gramEnd"/>
      <w:r w:rsidRPr="003C2F26">
        <w:rPr>
          <w:sz w:val="20"/>
          <w:szCs w:val="20"/>
          <w:lang w:val="en-US"/>
        </w:rPr>
        <w:t>.</w:t>
      </w:r>
      <w:r w:rsidRPr="003C2F26">
        <w:rPr>
          <w:sz w:val="20"/>
          <w:szCs w:val="20"/>
          <w:lang w:val="en-US"/>
        </w:rPr>
        <w:cr/>
      </w:r>
    </w:p>
    <w:sectPr w:rsidR="007152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47C" w:rsidRDefault="00C1547C" w:rsidP="002921A2">
      <w:r>
        <w:separator/>
      </w:r>
    </w:p>
  </w:endnote>
  <w:endnote w:type="continuationSeparator" w:id="0">
    <w:p w:rsidR="00C1547C" w:rsidRDefault="00C1547C" w:rsidP="00292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Pro-Regular">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47C" w:rsidRDefault="00C1547C" w:rsidP="002921A2">
      <w:r>
        <w:separator/>
      </w:r>
    </w:p>
  </w:footnote>
  <w:footnote w:type="continuationSeparator" w:id="0">
    <w:p w:rsidR="00C1547C" w:rsidRDefault="00C1547C" w:rsidP="002921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45F66"/>
    <w:multiLevelType w:val="hybridMultilevel"/>
    <w:tmpl w:val="4D7881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740304"/>
    <w:multiLevelType w:val="hybridMultilevel"/>
    <w:tmpl w:val="196ED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851E89"/>
    <w:multiLevelType w:val="hybridMultilevel"/>
    <w:tmpl w:val="37BEF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
    <w:nsid w:val="6402641B"/>
    <w:multiLevelType w:val="hybridMultilevel"/>
    <w:tmpl w:val="3786A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4654C2F"/>
    <w:multiLevelType w:val="multilevel"/>
    <w:tmpl w:val="B914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CDB"/>
    <w:rsid w:val="00005081"/>
    <w:rsid w:val="00017561"/>
    <w:rsid w:val="000404F2"/>
    <w:rsid w:val="00042917"/>
    <w:rsid w:val="00057E06"/>
    <w:rsid w:val="00063720"/>
    <w:rsid w:val="00071F36"/>
    <w:rsid w:val="000B0FDC"/>
    <w:rsid w:val="00120BB0"/>
    <w:rsid w:val="00122E71"/>
    <w:rsid w:val="00124806"/>
    <w:rsid w:val="001321E8"/>
    <w:rsid w:val="00133C2A"/>
    <w:rsid w:val="001364CF"/>
    <w:rsid w:val="0014716B"/>
    <w:rsid w:val="00152C78"/>
    <w:rsid w:val="00154121"/>
    <w:rsid w:val="00155255"/>
    <w:rsid w:val="001726BD"/>
    <w:rsid w:val="00175625"/>
    <w:rsid w:val="001971C3"/>
    <w:rsid w:val="001B2210"/>
    <w:rsid w:val="001C2FD8"/>
    <w:rsid w:val="001D6C79"/>
    <w:rsid w:val="001E046B"/>
    <w:rsid w:val="00207E14"/>
    <w:rsid w:val="00215615"/>
    <w:rsid w:val="002547E2"/>
    <w:rsid w:val="00265C44"/>
    <w:rsid w:val="002729E5"/>
    <w:rsid w:val="00281F23"/>
    <w:rsid w:val="002921A2"/>
    <w:rsid w:val="002B3660"/>
    <w:rsid w:val="002D5EAF"/>
    <w:rsid w:val="002E568F"/>
    <w:rsid w:val="003167B5"/>
    <w:rsid w:val="00325C10"/>
    <w:rsid w:val="0032681A"/>
    <w:rsid w:val="00341DB5"/>
    <w:rsid w:val="00346624"/>
    <w:rsid w:val="00386D17"/>
    <w:rsid w:val="003A305A"/>
    <w:rsid w:val="003A74FF"/>
    <w:rsid w:val="003C2B43"/>
    <w:rsid w:val="003C2F26"/>
    <w:rsid w:val="003C565C"/>
    <w:rsid w:val="003D2747"/>
    <w:rsid w:val="003D3058"/>
    <w:rsid w:val="003D5986"/>
    <w:rsid w:val="003F0986"/>
    <w:rsid w:val="003F2A35"/>
    <w:rsid w:val="003F3F69"/>
    <w:rsid w:val="00414275"/>
    <w:rsid w:val="00437918"/>
    <w:rsid w:val="004663F8"/>
    <w:rsid w:val="00471055"/>
    <w:rsid w:val="00493160"/>
    <w:rsid w:val="004A07B5"/>
    <w:rsid w:val="004A29B4"/>
    <w:rsid w:val="004A38AD"/>
    <w:rsid w:val="004D5B27"/>
    <w:rsid w:val="004D7B43"/>
    <w:rsid w:val="004F11F9"/>
    <w:rsid w:val="00505536"/>
    <w:rsid w:val="0053457F"/>
    <w:rsid w:val="00552228"/>
    <w:rsid w:val="005758F3"/>
    <w:rsid w:val="005855E5"/>
    <w:rsid w:val="005A68E2"/>
    <w:rsid w:val="005A6F13"/>
    <w:rsid w:val="005C063D"/>
    <w:rsid w:val="005D159F"/>
    <w:rsid w:val="005F5BE9"/>
    <w:rsid w:val="006153AB"/>
    <w:rsid w:val="006308DF"/>
    <w:rsid w:val="006524F2"/>
    <w:rsid w:val="00661A4E"/>
    <w:rsid w:val="00696563"/>
    <w:rsid w:val="006970F7"/>
    <w:rsid w:val="006B0426"/>
    <w:rsid w:val="006E326F"/>
    <w:rsid w:val="006E6520"/>
    <w:rsid w:val="006F2AF8"/>
    <w:rsid w:val="0071529F"/>
    <w:rsid w:val="0072426B"/>
    <w:rsid w:val="00734C92"/>
    <w:rsid w:val="007813EC"/>
    <w:rsid w:val="007A325C"/>
    <w:rsid w:val="007D54E3"/>
    <w:rsid w:val="0080609F"/>
    <w:rsid w:val="00822B7F"/>
    <w:rsid w:val="00842FC2"/>
    <w:rsid w:val="00843C7C"/>
    <w:rsid w:val="008645E6"/>
    <w:rsid w:val="00894AEF"/>
    <w:rsid w:val="008D137E"/>
    <w:rsid w:val="008E2952"/>
    <w:rsid w:val="008E5C22"/>
    <w:rsid w:val="00904428"/>
    <w:rsid w:val="00916E87"/>
    <w:rsid w:val="00931466"/>
    <w:rsid w:val="00932364"/>
    <w:rsid w:val="00934F11"/>
    <w:rsid w:val="00952818"/>
    <w:rsid w:val="00962287"/>
    <w:rsid w:val="009631D3"/>
    <w:rsid w:val="00977602"/>
    <w:rsid w:val="009A66C7"/>
    <w:rsid w:val="009C4BDE"/>
    <w:rsid w:val="00A06555"/>
    <w:rsid w:val="00A23616"/>
    <w:rsid w:val="00A76343"/>
    <w:rsid w:val="00A8151B"/>
    <w:rsid w:val="00A8170A"/>
    <w:rsid w:val="00A91E4C"/>
    <w:rsid w:val="00AA022F"/>
    <w:rsid w:val="00AF0245"/>
    <w:rsid w:val="00B12559"/>
    <w:rsid w:val="00B32CC5"/>
    <w:rsid w:val="00B468A4"/>
    <w:rsid w:val="00B67B58"/>
    <w:rsid w:val="00B92939"/>
    <w:rsid w:val="00B9341F"/>
    <w:rsid w:val="00BA1CDB"/>
    <w:rsid w:val="00BB36C1"/>
    <w:rsid w:val="00BB73A1"/>
    <w:rsid w:val="00BC0CAD"/>
    <w:rsid w:val="00BC6390"/>
    <w:rsid w:val="00BF6DBA"/>
    <w:rsid w:val="00C06AA4"/>
    <w:rsid w:val="00C1547C"/>
    <w:rsid w:val="00C62D7A"/>
    <w:rsid w:val="00C76D3C"/>
    <w:rsid w:val="00CA28B7"/>
    <w:rsid w:val="00CC3C3E"/>
    <w:rsid w:val="00D37E69"/>
    <w:rsid w:val="00D411A2"/>
    <w:rsid w:val="00D4627C"/>
    <w:rsid w:val="00D55892"/>
    <w:rsid w:val="00D6433C"/>
    <w:rsid w:val="00D8128C"/>
    <w:rsid w:val="00DA4641"/>
    <w:rsid w:val="00DE195E"/>
    <w:rsid w:val="00E24D76"/>
    <w:rsid w:val="00E31E01"/>
    <w:rsid w:val="00E33CE5"/>
    <w:rsid w:val="00E412E5"/>
    <w:rsid w:val="00E82FC8"/>
    <w:rsid w:val="00E90842"/>
    <w:rsid w:val="00E92C7C"/>
    <w:rsid w:val="00EB74EE"/>
    <w:rsid w:val="00EF2554"/>
    <w:rsid w:val="00EF33D3"/>
    <w:rsid w:val="00F16732"/>
    <w:rsid w:val="00F32EF0"/>
    <w:rsid w:val="00F43442"/>
    <w:rsid w:val="00F92EE5"/>
    <w:rsid w:val="00FB2B72"/>
    <w:rsid w:val="00FC19A1"/>
    <w:rsid w:val="00FC3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AF8"/>
    <w:pPr>
      <w:spacing w:after="0" w:line="240" w:lineRule="auto"/>
    </w:pPr>
    <w:rPr>
      <w:rFonts w:ascii="Times New Roman" w:eastAsia="Times New Roman" w:hAnsi="Times New Roman" w:cs="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ulletBox">
    <w:name w:val="BulletBox"/>
    <w:basedOn w:val="a"/>
    <w:rsid w:val="00C76D3C"/>
    <w:pPr>
      <w:widowControl w:val="0"/>
      <w:numPr>
        <w:numId w:val="1"/>
      </w:numPr>
      <w:tabs>
        <w:tab w:val="clear" w:pos="1004"/>
        <w:tab w:val="left" w:pos="228"/>
      </w:tabs>
      <w:ind w:left="86" w:firstLine="0"/>
    </w:pPr>
    <w:rPr>
      <w:rFonts w:cs="Arial"/>
      <w:sz w:val="22"/>
      <w:szCs w:val="20"/>
    </w:rPr>
  </w:style>
  <w:style w:type="paragraph" w:customStyle="1" w:styleId="body">
    <w:name w:val="body"/>
    <w:basedOn w:val="a"/>
    <w:rsid w:val="001364CF"/>
    <w:pPr>
      <w:spacing w:before="100" w:beforeAutospacing="1" w:after="100" w:afterAutospacing="1"/>
    </w:pPr>
  </w:style>
  <w:style w:type="character" w:customStyle="1" w:styleId="c-6">
    <w:name w:val="c-6"/>
    <w:basedOn w:val="a0"/>
    <w:rsid w:val="001364CF"/>
  </w:style>
  <w:style w:type="paragraph" w:customStyle="1" w:styleId="bullet-list">
    <w:name w:val="bullet-list"/>
    <w:basedOn w:val="a"/>
    <w:rsid w:val="001364CF"/>
    <w:pPr>
      <w:spacing w:before="100" w:beforeAutospacing="1" w:after="100" w:afterAutospacing="1"/>
    </w:pPr>
  </w:style>
  <w:style w:type="paragraph" w:styleId="a3">
    <w:name w:val="List Paragraph"/>
    <w:basedOn w:val="a"/>
    <w:uiPriority w:val="34"/>
    <w:qFormat/>
    <w:rsid w:val="004A38AD"/>
    <w:pPr>
      <w:ind w:left="720"/>
      <w:contextualSpacing/>
    </w:pPr>
  </w:style>
  <w:style w:type="character" w:customStyle="1" w:styleId="refresult">
    <w:name w:val="ref_result"/>
    <w:basedOn w:val="a0"/>
    <w:rsid w:val="00207E14"/>
  </w:style>
  <w:style w:type="paragraph" w:styleId="a4">
    <w:name w:val="header"/>
    <w:basedOn w:val="a"/>
    <w:link w:val="a5"/>
    <w:uiPriority w:val="99"/>
    <w:unhideWhenUsed/>
    <w:rsid w:val="002921A2"/>
    <w:pPr>
      <w:tabs>
        <w:tab w:val="center" w:pos="4677"/>
        <w:tab w:val="right" w:pos="9355"/>
      </w:tabs>
    </w:pPr>
  </w:style>
  <w:style w:type="character" w:customStyle="1" w:styleId="a5">
    <w:name w:val="Верхний колонтитул Знак"/>
    <w:basedOn w:val="a0"/>
    <w:link w:val="a4"/>
    <w:uiPriority w:val="99"/>
    <w:rsid w:val="002921A2"/>
    <w:rPr>
      <w:rFonts w:ascii="Times New Roman" w:eastAsia="Times New Roman" w:hAnsi="Times New Roman" w:cs="Times New Roman"/>
      <w:sz w:val="24"/>
      <w:szCs w:val="24"/>
      <w:lang w:eastAsia="en-GB"/>
    </w:rPr>
  </w:style>
  <w:style w:type="paragraph" w:styleId="a6">
    <w:name w:val="footer"/>
    <w:basedOn w:val="a"/>
    <w:link w:val="a7"/>
    <w:uiPriority w:val="99"/>
    <w:unhideWhenUsed/>
    <w:rsid w:val="002921A2"/>
    <w:pPr>
      <w:tabs>
        <w:tab w:val="center" w:pos="4677"/>
        <w:tab w:val="right" w:pos="9355"/>
      </w:tabs>
    </w:pPr>
  </w:style>
  <w:style w:type="character" w:customStyle="1" w:styleId="a7">
    <w:name w:val="Нижний колонтитул Знак"/>
    <w:basedOn w:val="a0"/>
    <w:link w:val="a6"/>
    <w:uiPriority w:val="99"/>
    <w:rsid w:val="002921A2"/>
    <w:rPr>
      <w:rFonts w:ascii="Times New Roman" w:eastAsia="Times New Roman" w:hAnsi="Times New Roman" w:cs="Times New Roman"/>
      <w:sz w:val="24"/>
      <w:szCs w:val="24"/>
      <w:lang w:eastAsia="en-GB"/>
    </w:rPr>
  </w:style>
  <w:style w:type="table" w:styleId="a8">
    <w:name w:val="Table Grid"/>
    <w:basedOn w:val="a1"/>
    <w:rsid w:val="005A6F13"/>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91E4C"/>
    <w:pPr>
      <w:spacing w:before="100" w:beforeAutospacing="1" w:after="100" w:afterAutospacing="1"/>
    </w:pPr>
  </w:style>
  <w:style w:type="paragraph" w:styleId="aa">
    <w:name w:val="Balloon Text"/>
    <w:basedOn w:val="a"/>
    <w:link w:val="ab"/>
    <w:uiPriority w:val="99"/>
    <w:semiHidden/>
    <w:unhideWhenUsed/>
    <w:rsid w:val="005855E5"/>
    <w:rPr>
      <w:rFonts w:ascii="Tahoma" w:hAnsi="Tahoma" w:cs="Tahoma"/>
      <w:sz w:val="16"/>
      <w:szCs w:val="16"/>
    </w:rPr>
  </w:style>
  <w:style w:type="character" w:customStyle="1" w:styleId="ab">
    <w:name w:val="Текст выноски Знак"/>
    <w:basedOn w:val="a0"/>
    <w:link w:val="aa"/>
    <w:uiPriority w:val="99"/>
    <w:semiHidden/>
    <w:rsid w:val="005855E5"/>
    <w:rPr>
      <w:rFonts w:ascii="Tahoma" w:eastAsia="Times New Roman" w:hAnsi="Tahoma" w:cs="Tahoma"/>
      <w:sz w:val="16"/>
      <w:szCs w:val="16"/>
      <w:lang w:eastAsia="en-GB"/>
    </w:rPr>
  </w:style>
  <w:style w:type="character" w:customStyle="1" w:styleId="hps">
    <w:name w:val="hps"/>
    <w:basedOn w:val="a0"/>
    <w:rsid w:val="007813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AF8"/>
    <w:pPr>
      <w:spacing w:after="0" w:line="240" w:lineRule="auto"/>
    </w:pPr>
    <w:rPr>
      <w:rFonts w:ascii="Times New Roman" w:eastAsia="Times New Roman" w:hAnsi="Times New Roman" w:cs="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ulletBox">
    <w:name w:val="BulletBox"/>
    <w:basedOn w:val="a"/>
    <w:rsid w:val="00C76D3C"/>
    <w:pPr>
      <w:widowControl w:val="0"/>
      <w:numPr>
        <w:numId w:val="1"/>
      </w:numPr>
      <w:tabs>
        <w:tab w:val="clear" w:pos="1004"/>
        <w:tab w:val="left" w:pos="228"/>
      </w:tabs>
      <w:ind w:left="86" w:firstLine="0"/>
    </w:pPr>
    <w:rPr>
      <w:rFonts w:cs="Arial"/>
      <w:sz w:val="22"/>
      <w:szCs w:val="20"/>
    </w:rPr>
  </w:style>
  <w:style w:type="paragraph" w:customStyle="1" w:styleId="body">
    <w:name w:val="body"/>
    <w:basedOn w:val="a"/>
    <w:rsid w:val="001364CF"/>
    <w:pPr>
      <w:spacing w:before="100" w:beforeAutospacing="1" w:after="100" w:afterAutospacing="1"/>
    </w:pPr>
  </w:style>
  <w:style w:type="character" w:customStyle="1" w:styleId="c-6">
    <w:name w:val="c-6"/>
    <w:basedOn w:val="a0"/>
    <w:rsid w:val="001364CF"/>
  </w:style>
  <w:style w:type="paragraph" w:customStyle="1" w:styleId="bullet-list">
    <w:name w:val="bullet-list"/>
    <w:basedOn w:val="a"/>
    <w:rsid w:val="001364CF"/>
    <w:pPr>
      <w:spacing w:before="100" w:beforeAutospacing="1" w:after="100" w:afterAutospacing="1"/>
    </w:pPr>
  </w:style>
  <w:style w:type="paragraph" w:styleId="a3">
    <w:name w:val="List Paragraph"/>
    <w:basedOn w:val="a"/>
    <w:uiPriority w:val="34"/>
    <w:qFormat/>
    <w:rsid w:val="004A38AD"/>
    <w:pPr>
      <w:ind w:left="720"/>
      <w:contextualSpacing/>
    </w:pPr>
  </w:style>
  <w:style w:type="character" w:customStyle="1" w:styleId="refresult">
    <w:name w:val="ref_result"/>
    <w:basedOn w:val="a0"/>
    <w:rsid w:val="00207E14"/>
  </w:style>
  <w:style w:type="paragraph" w:styleId="a4">
    <w:name w:val="header"/>
    <w:basedOn w:val="a"/>
    <w:link w:val="a5"/>
    <w:uiPriority w:val="99"/>
    <w:unhideWhenUsed/>
    <w:rsid w:val="002921A2"/>
    <w:pPr>
      <w:tabs>
        <w:tab w:val="center" w:pos="4677"/>
        <w:tab w:val="right" w:pos="9355"/>
      </w:tabs>
    </w:pPr>
  </w:style>
  <w:style w:type="character" w:customStyle="1" w:styleId="a5">
    <w:name w:val="Верхний колонтитул Знак"/>
    <w:basedOn w:val="a0"/>
    <w:link w:val="a4"/>
    <w:uiPriority w:val="99"/>
    <w:rsid w:val="002921A2"/>
    <w:rPr>
      <w:rFonts w:ascii="Times New Roman" w:eastAsia="Times New Roman" w:hAnsi="Times New Roman" w:cs="Times New Roman"/>
      <w:sz w:val="24"/>
      <w:szCs w:val="24"/>
      <w:lang w:eastAsia="en-GB"/>
    </w:rPr>
  </w:style>
  <w:style w:type="paragraph" w:styleId="a6">
    <w:name w:val="footer"/>
    <w:basedOn w:val="a"/>
    <w:link w:val="a7"/>
    <w:uiPriority w:val="99"/>
    <w:unhideWhenUsed/>
    <w:rsid w:val="002921A2"/>
    <w:pPr>
      <w:tabs>
        <w:tab w:val="center" w:pos="4677"/>
        <w:tab w:val="right" w:pos="9355"/>
      </w:tabs>
    </w:pPr>
  </w:style>
  <w:style w:type="character" w:customStyle="1" w:styleId="a7">
    <w:name w:val="Нижний колонтитул Знак"/>
    <w:basedOn w:val="a0"/>
    <w:link w:val="a6"/>
    <w:uiPriority w:val="99"/>
    <w:rsid w:val="002921A2"/>
    <w:rPr>
      <w:rFonts w:ascii="Times New Roman" w:eastAsia="Times New Roman" w:hAnsi="Times New Roman" w:cs="Times New Roman"/>
      <w:sz w:val="24"/>
      <w:szCs w:val="24"/>
      <w:lang w:eastAsia="en-GB"/>
    </w:rPr>
  </w:style>
  <w:style w:type="table" w:styleId="a8">
    <w:name w:val="Table Grid"/>
    <w:basedOn w:val="a1"/>
    <w:rsid w:val="005A6F13"/>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91E4C"/>
    <w:pPr>
      <w:spacing w:before="100" w:beforeAutospacing="1" w:after="100" w:afterAutospacing="1"/>
    </w:pPr>
  </w:style>
  <w:style w:type="paragraph" w:styleId="aa">
    <w:name w:val="Balloon Text"/>
    <w:basedOn w:val="a"/>
    <w:link w:val="ab"/>
    <w:uiPriority w:val="99"/>
    <w:semiHidden/>
    <w:unhideWhenUsed/>
    <w:rsid w:val="005855E5"/>
    <w:rPr>
      <w:rFonts w:ascii="Tahoma" w:hAnsi="Tahoma" w:cs="Tahoma"/>
      <w:sz w:val="16"/>
      <w:szCs w:val="16"/>
    </w:rPr>
  </w:style>
  <w:style w:type="character" w:customStyle="1" w:styleId="ab">
    <w:name w:val="Текст выноски Знак"/>
    <w:basedOn w:val="a0"/>
    <w:link w:val="aa"/>
    <w:uiPriority w:val="99"/>
    <w:semiHidden/>
    <w:rsid w:val="005855E5"/>
    <w:rPr>
      <w:rFonts w:ascii="Tahoma" w:eastAsia="Times New Roman" w:hAnsi="Tahoma" w:cs="Tahoma"/>
      <w:sz w:val="16"/>
      <w:szCs w:val="16"/>
      <w:lang w:eastAsia="en-GB"/>
    </w:rPr>
  </w:style>
  <w:style w:type="character" w:customStyle="1" w:styleId="hps">
    <w:name w:val="hps"/>
    <w:basedOn w:val="a0"/>
    <w:rsid w:val="00781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315808">
      <w:bodyDiv w:val="1"/>
      <w:marLeft w:val="0"/>
      <w:marRight w:val="0"/>
      <w:marTop w:val="0"/>
      <w:marBottom w:val="0"/>
      <w:divBdr>
        <w:top w:val="none" w:sz="0" w:space="0" w:color="auto"/>
        <w:left w:val="none" w:sz="0" w:space="0" w:color="auto"/>
        <w:bottom w:val="none" w:sz="0" w:space="0" w:color="auto"/>
        <w:right w:val="none" w:sz="0" w:space="0" w:color="auto"/>
      </w:divBdr>
      <w:divsChild>
        <w:div w:id="1709060113">
          <w:marLeft w:val="0"/>
          <w:marRight w:val="0"/>
          <w:marTop w:val="0"/>
          <w:marBottom w:val="0"/>
          <w:divBdr>
            <w:top w:val="none" w:sz="0" w:space="0" w:color="auto"/>
            <w:left w:val="none" w:sz="0" w:space="0" w:color="auto"/>
            <w:bottom w:val="none" w:sz="0" w:space="0" w:color="auto"/>
            <w:right w:val="none" w:sz="0" w:space="0" w:color="auto"/>
          </w:divBdr>
        </w:div>
        <w:div w:id="338198393">
          <w:marLeft w:val="0"/>
          <w:marRight w:val="0"/>
          <w:marTop w:val="0"/>
          <w:marBottom w:val="0"/>
          <w:divBdr>
            <w:top w:val="none" w:sz="0" w:space="0" w:color="auto"/>
            <w:left w:val="none" w:sz="0" w:space="0" w:color="auto"/>
            <w:bottom w:val="none" w:sz="0" w:space="0" w:color="auto"/>
            <w:right w:val="none" w:sz="0" w:space="0" w:color="auto"/>
          </w:divBdr>
        </w:div>
        <w:div w:id="2074306451">
          <w:marLeft w:val="0"/>
          <w:marRight w:val="0"/>
          <w:marTop w:val="0"/>
          <w:marBottom w:val="0"/>
          <w:divBdr>
            <w:top w:val="none" w:sz="0" w:space="0" w:color="auto"/>
            <w:left w:val="none" w:sz="0" w:space="0" w:color="auto"/>
            <w:bottom w:val="none" w:sz="0" w:space="0" w:color="auto"/>
            <w:right w:val="none" w:sz="0" w:space="0" w:color="auto"/>
          </w:divBdr>
        </w:div>
        <w:div w:id="370351055">
          <w:marLeft w:val="0"/>
          <w:marRight w:val="0"/>
          <w:marTop w:val="0"/>
          <w:marBottom w:val="0"/>
          <w:divBdr>
            <w:top w:val="none" w:sz="0" w:space="0" w:color="auto"/>
            <w:left w:val="none" w:sz="0" w:space="0" w:color="auto"/>
            <w:bottom w:val="none" w:sz="0" w:space="0" w:color="auto"/>
            <w:right w:val="none" w:sz="0" w:space="0" w:color="auto"/>
          </w:divBdr>
        </w:div>
        <w:div w:id="2000307220">
          <w:marLeft w:val="0"/>
          <w:marRight w:val="0"/>
          <w:marTop w:val="0"/>
          <w:marBottom w:val="0"/>
          <w:divBdr>
            <w:top w:val="none" w:sz="0" w:space="0" w:color="auto"/>
            <w:left w:val="none" w:sz="0" w:space="0" w:color="auto"/>
            <w:bottom w:val="none" w:sz="0" w:space="0" w:color="auto"/>
            <w:right w:val="none" w:sz="0" w:space="0" w:color="auto"/>
          </w:divBdr>
        </w:div>
        <w:div w:id="1241789494">
          <w:marLeft w:val="0"/>
          <w:marRight w:val="0"/>
          <w:marTop w:val="0"/>
          <w:marBottom w:val="0"/>
          <w:divBdr>
            <w:top w:val="none" w:sz="0" w:space="0" w:color="auto"/>
            <w:left w:val="none" w:sz="0" w:space="0" w:color="auto"/>
            <w:bottom w:val="none" w:sz="0" w:space="0" w:color="auto"/>
            <w:right w:val="none" w:sz="0" w:space="0" w:color="auto"/>
          </w:divBdr>
        </w:div>
        <w:div w:id="281960259">
          <w:marLeft w:val="0"/>
          <w:marRight w:val="0"/>
          <w:marTop w:val="0"/>
          <w:marBottom w:val="0"/>
          <w:divBdr>
            <w:top w:val="none" w:sz="0" w:space="0" w:color="auto"/>
            <w:left w:val="none" w:sz="0" w:space="0" w:color="auto"/>
            <w:bottom w:val="none" w:sz="0" w:space="0" w:color="auto"/>
            <w:right w:val="none" w:sz="0" w:space="0" w:color="auto"/>
          </w:divBdr>
        </w:div>
        <w:div w:id="915822615">
          <w:marLeft w:val="0"/>
          <w:marRight w:val="0"/>
          <w:marTop w:val="0"/>
          <w:marBottom w:val="0"/>
          <w:divBdr>
            <w:top w:val="none" w:sz="0" w:space="0" w:color="auto"/>
            <w:left w:val="none" w:sz="0" w:space="0" w:color="auto"/>
            <w:bottom w:val="none" w:sz="0" w:space="0" w:color="auto"/>
            <w:right w:val="none" w:sz="0" w:space="0" w:color="auto"/>
          </w:divBdr>
        </w:div>
        <w:div w:id="381294380">
          <w:marLeft w:val="0"/>
          <w:marRight w:val="0"/>
          <w:marTop w:val="0"/>
          <w:marBottom w:val="0"/>
          <w:divBdr>
            <w:top w:val="none" w:sz="0" w:space="0" w:color="auto"/>
            <w:left w:val="none" w:sz="0" w:space="0" w:color="auto"/>
            <w:bottom w:val="none" w:sz="0" w:space="0" w:color="auto"/>
            <w:right w:val="none" w:sz="0" w:space="0" w:color="auto"/>
          </w:divBdr>
        </w:div>
        <w:div w:id="26413708">
          <w:marLeft w:val="0"/>
          <w:marRight w:val="0"/>
          <w:marTop w:val="0"/>
          <w:marBottom w:val="0"/>
          <w:divBdr>
            <w:top w:val="none" w:sz="0" w:space="0" w:color="auto"/>
            <w:left w:val="none" w:sz="0" w:space="0" w:color="auto"/>
            <w:bottom w:val="none" w:sz="0" w:space="0" w:color="auto"/>
            <w:right w:val="none" w:sz="0" w:space="0" w:color="auto"/>
          </w:divBdr>
        </w:div>
      </w:divsChild>
    </w:div>
    <w:div w:id="1195076515">
      <w:bodyDiv w:val="1"/>
      <w:marLeft w:val="0"/>
      <w:marRight w:val="0"/>
      <w:marTop w:val="0"/>
      <w:marBottom w:val="0"/>
      <w:divBdr>
        <w:top w:val="none" w:sz="0" w:space="0" w:color="auto"/>
        <w:left w:val="none" w:sz="0" w:space="0" w:color="auto"/>
        <w:bottom w:val="none" w:sz="0" w:space="0" w:color="auto"/>
        <w:right w:val="none" w:sz="0" w:space="0" w:color="auto"/>
      </w:divBdr>
    </w:div>
    <w:div w:id="1215891360">
      <w:bodyDiv w:val="1"/>
      <w:marLeft w:val="0"/>
      <w:marRight w:val="0"/>
      <w:marTop w:val="0"/>
      <w:marBottom w:val="0"/>
      <w:divBdr>
        <w:top w:val="none" w:sz="0" w:space="0" w:color="auto"/>
        <w:left w:val="none" w:sz="0" w:space="0" w:color="auto"/>
        <w:bottom w:val="none" w:sz="0" w:space="0" w:color="auto"/>
        <w:right w:val="none" w:sz="0" w:space="0" w:color="auto"/>
      </w:divBdr>
      <w:divsChild>
        <w:div w:id="494497586">
          <w:marLeft w:val="0"/>
          <w:marRight w:val="0"/>
          <w:marTop w:val="0"/>
          <w:marBottom w:val="0"/>
          <w:divBdr>
            <w:top w:val="none" w:sz="0" w:space="0" w:color="auto"/>
            <w:left w:val="none" w:sz="0" w:space="0" w:color="auto"/>
            <w:bottom w:val="none" w:sz="0" w:space="0" w:color="auto"/>
            <w:right w:val="none" w:sz="0" w:space="0" w:color="auto"/>
          </w:divBdr>
          <w:divsChild>
            <w:div w:id="1261990283">
              <w:marLeft w:val="0"/>
              <w:marRight w:val="0"/>
              <w:marTop w:val="0"/>
              <w:marBottom w:val="0"/>
              <w:divBdr>
                <w:top w:val="none" w:sz="0" w:space="0" w:color="auto"/>
                <w:left w:val="none" w:sz="0" w:space="0" w:color="auto"/>
                <w:bottom w:val="none" w:sz="0" w:space="0" w:color="auto"/>
                <w:right w:val="none" w:sz="0" w:space="0" w:color="auto"/>
              </w:divBdr>
              <w:divsChild>
                <w:div w:id="666713471">
                  <w:marLeft w:val="0"/>
                  <w:marRight w:val="0"/>
                  <w:marTop w:val="0"/>
                  <w:marBottom w:val="0"/>
                  <w:divBdr>
                    <w:top w:val="none" w:sz="0" w:space="0" w:color="auto"/>
                    <w:left w:val="none" w:sz="0" w:space="0" w:color="auto"/>
                    <w:bottom w:val="none" w:sz="0" w:space="0" w:color="auto"/>
                    <w:right w:val="none" w:sz="0" w:space="0" w:color="auto"/>
                  </w:divBdr>
                  <w:divsChild>
                    <w:div w:id="5006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04417">
          <w:marLeft w:val="0"/>
          <w:marRight w:val="0"/>
          <w:marTop w:val="0"/>
          <w:marBottom w:val="0"/>
          <w:divBdr>
            <w:top w:val="none" w:sz="0" w:space="0" w:color="auto"/>
            <w:left w:val="none" w:sz="0" w:space="0" w:color="auto"/>
            <w:bottom w:val="none" w:sz="0" w:space="0" w:color="auto"/>
            <w:right w:val="none" w:sz="0" w:space="0" w:color="auto"/>
          </w:divBdr>
          <w:divsChild>
            <w:div w:id="301544372">
              <w:marLeft w:val="0"/>
              <w:marRight w:val="0"/>
              <w:marTop w:val="0"/>
              <w:marBottom w:val="0"/>
              <w:divBdr>
                <w:top w:val="none" w:sz="0" w:space="0" w:color="auto"/>
                <w:left w:val="none" w:sz="0" w:space="0" w:color="auto"/>
                <w:bottom w:val="none" w:sz="0" w:space="0" w:color="auto"/>
                <w:right w:val="none" w:sz="0" w:space="0" w:color="auto"/>
              </w:divBdr>
              <w:divsChild>
                <w:div w:id="850264825">
                  <w:marLeft w:val="0"/>
                  <w:marRight w:val="0"/>
                  <w:marTop w:val="0"/>
                  <w:marBottom w:val="0"/>
                  <w:divBdr>
                    <w:top w:val="none" w:sz="0" w:space="0" w:color="auto"/>
                    <w:left w:val="none" w:sz="0" w:space="0" w:color="auto"/>
                    <w:bottom w:val="none" w:sz="0" w:space="0" w:color="auto"/>
                    <w:right w:val="none" w:sz="0" w:space="0" w:color="auto"/>
                  </w:divBdr>
                  <w:divsChild>
                    <w:div w:id="1122576848">
                      <w:marLeft w:val="0"/>
                      <w:marRight w:val="0"/>
                      <w:marTop w:val="0"/>
                      <w:marBottom w:val="0"/>
                      <w:divBdr>
                        <w:top w:val="none" w:sz="0" w:space="0" w:color="auto"/>
                        <w:left w:val="none" w:sz="0" w:space="0" w:color="auto"/>
                        <w:bottom w:val="none" w:sz="0" w:space="0" w:color="auto"/>
                        <w:right w:val="none" w:sz="0" w:space="0" w:color="auto"/>
                      </w:divBdr>
                      <w:divsChild>
                        <w:div w:id="252200486">
                          <w:marLeft w:val="0"/>
                          <w:marRight w:val="0"/>
                          <w:marTop w:val="0"/>
                          <w:marBottom w:val="0"/>
                          <w:divBdr>
                            <w:top w:val="none" w:sz="0" w:space="0" w:color="auto"/>
                            <w:left w:val="none" w:sz="0" w:space="0" w:color="auto"/>
                            <w:bottom w:val="none" w:sz="0" w:space="0" w:color="auto"/>
                            <w:right w:val="none" w:sz="0" w:space="0" w:color="auto"/>
                          </w:divBdr>
                          <w:divsChild>
                            <w:div w:id="513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39023">
      <w:bodyDiv w:val="1"/>
      <w:marLeft w:val="0"/>
      <w:marRight w:val="0"/>
      <w:marTop w:val="0"/>
      <w:marBottom w:val="0"/>
      <w:divBdr>
        <w:top w:val="none" w:sz="0" w:space="0" w:color="auto"/>
        <w:left w:val="none" w:sz="0" w:space="0" w:color="auto"/>
        <w:bottom w:val="none" w:sz="0" w:space="0" w:color="auto"/>
        <w:right w:val="none" w:sz="0" w:space="0" w:color="auto"/>
      </w:divBdr>
      <w:divsChild>
        <w:div w:id="1487626686">
          <w:marLeft w:val="0"/>
          <w:marRight w:val="0"/>
          <w:marTop w:val="0"/>
          <w:marBottom w:val="0"/>
          <w:divBdr>
            <w:top w:val="none" w:sz="0" w:space="0" w:color="auto"/>
            <w:left w:val="none" w:sz="0" w:space="0" w:color="auto"/>
            <w:bottom w:val="none" w:sz="0" w:space="0" w:color="auto"/>
            <w:right w:val="none" w:sz="0" w:space="0" w:color="auto"/>
          </w:divBdr>
        </w:div>
        <w:div w:id="1582837100">
          <w:marLeft w:val="0"/>
          <w:marRight w:val="0"/>
          <w:marTop w:val="0"/>
          <w:marBottom w:val="0"/>
          <w:divBdr>
            <w:top w:val="none" w:sz="0" w:space="0" w:color="auto"/>
            <w:left w:val="none" w:sz="0" w:space="0" w:color="auto"/>
            <w:bottom w:val="none" w:sz="0" w:space="0" w:color="auto"/>
            <w:right w:val="none" w:sz="0" w:space="0" w:color="auto"/>
          </w:divBdr>
        </w:div>
        <w:div w:id="391971077">
          <w:marLeft w:val="0"/>
          <w:marRight w:val="0"/>
          <w:marTop w:val="0"/>
          <w:marBottom w:val="0"/>
          <w:divBdr>
            <w:top w:val="none" w:sz="0" w:space="0" w:color="auto"/>
            <w:left w:val="none" w:sz="0" w:space="0" w:color="auto"/>
            <w:bottom w:val="none" w:sz="0" w:space="0" w:color="auto"/>
            <w:right w:val="none" w:sz="0" w:space="0" w:color="auto"/>
          </w:divBdr>
        </w:div>
        <w:div w:id="858470899">
          <w:marLeft w:val="0"/>
          <w:marRight w:val="0"/>
          <w:marTop w:val="0"/>
          <w:marBottom w:val="0"/>
          <w:divBdr>
            <w:top w:val="none" w:sz="0" w:space="0" w:color="auto"/>
            <w:left w:val="none" w:sz="0" w:space="0" w:color="auto"/>
            <w:bottom w:val="none" w:sz="0" w:space="0" w:color="auto"/>
            <w:right w:val="none" w:sz="0" w:space="0" w:color="auto"/>
          </w:divBdr>
        </w:div>
        <w:div w:id="826095833">
          <w:marLeft w:val="0"/>
          <w:marRight w:val="0"/>
          <w:marTop w:val="0"/>
          <w:marBottom w:val="0"/>
          <w:divBdr>
            <w:top w:val="none" w:sz="0" w:space="0" w:color="auto"/>
            <w:left w:val="none" w:sz="0" w:space="0" w:color="auto"/>
            <w:bottom w:val="none" w:sz="0" w:space="0" w:color="auto"/>
            <w:right w:val="none" w:sz="0" w:space="0" w:color="auto"/>
          </w:divBdr>
        </w:div>
        <w:div w:id="1727030617">
          <w:marLeft w:val="0"/>
          <w:marRight w:val="0"/>
          <w:marTop w:val="0"/>
          <w:marBottom w:val="0"/>
          <w:divBdr>
            <w:top w:val="none" w:sz="0" w:space="0" w:color="auto"/>
            <w:left w:val="none" w:sz="0" w:space="0" w:color="auto"/>
            <w:bottom w:val="none" w:sz="0" w:space="0" w:color="auto"/>
            <w:right w:val="none" w:sz="0" w:space="0" w:color="auto"/>
          </w:divBdr>
        </w:div>
        <w:div w:id="815758603">
          <w:marLeft w:val="0"/>
          <w:marRight w:val="0"/>
          <w:marTop w:val="0"/>
          <w:marBottom w:val="0"/>
          <w:divBdr>
            <w:top w:val="none" w:sz="0" w:space="0" w:color="auto"/>
            <w:left w:val="none" w:sz="0" w:space="0" w:color="auto"/>
            <w:bottom w:val="none" w:sz="0" w:space="0" w:color="auto"/>
            <w:right w:val="none" w:sz="0" w:space="0" w:color="auto"/>
          </w:divBdr>
        </w:div>
        <w:div w:id="866212032">
          <w:marLeft w:val="0"/>
          <w:marRight w:val="0"/>
          <w:marTop w:val="0"/>
          <w:marBottom w:val="0"/>
          <w:divBdr>
            <w:top w:val="none" w:sz="0" w:space="0" w:color="auto"/>
            <w:left w:val="none" w:sz="0" w:space="0" w:color="auto"/>
            <w:bottom w:val="none" w:sz="0" w:space="0" w:color="auto"/>
            <w:right w:val="none" w:sz="0" w:space="0" w:color="auto"/>
          </w:divBdr>
        </w:div>
        <w:div w:id="1327174891">
          <w:marLeft w:val="0"/>
          <w:marRight w:val="0"/>
          <w:marTop w:val="0"/>
          <w:marBottom w:val="0"/>
          <w:divBdr>
            <w:top w:val="none" w:sz="0" w:space="0" w:color="auto"/>
            <w:left w:val="none" w:sz="0" w:space="0" w:color="auto"/>
            <w:bottom w:val="none" w:sz="0" w:space="0" w:color="auto"/>
            <w:right w:val="none" w:sz="0" w:space="0" w:color="auto"/>
          </w:divBdr>
        </w:div>
        <w:div w:id="376898281">
          <w:marLeft w:val="0"/>
          <w:marRight w:val="0"/>
          <w:marTop w:val="0"/>
          <w:marBottom w:val="0"/>
          <w:divBdr>
            <w:top w:val="none" w:sz="0" w:space="0" w:color="auto"/>
            <w:left w:val="none" w:sz="0" w:space="0" w:color="auto"/>
            <w:bottom w:val="none" w:sz="0" w:space="0" w:color="auto"/>
            <w:right w:val="none" w:sz="0" w:space="0" w:color="auto"/>
          </w:divBdr>
        </w:div>
        <w:div w:id="794301047">
          <w:marLeft w:val="0"/>
          <w:marRight w:val="0"/>
          <w:marTop w:val="0"/>
          <w:marBottom w:val="0"/>
          <w:divBdr>
            <w:top w:val="none" w:sz="0" w:space="0" w:color="auto"/>
            <w:left w:val="none" w:sz="0" w:space="0" w:color="auto"/>
            <w:bottom w:val="none" w:sz="0" w:space="0" w:color="auto"/>
            <w:right w:val="none" w:sz="0" w:space="0" w:color="auto"/>
          </w:divBdr>
        </w:div>
        <w:div w:id="1983730620">
          <w:marLeft w:val="0"/>
          <w:marRight w:val="0"/>
          <w:marTop w:val="0"/>
          <w:marBottom w:val="0"/>
          <w:divBdr>
            <w:top w:val="none" w:sz="0" w:space="0" w:color="auto"/>
            <w:left w:val="none" w:sz="0" w:space="0" w:color="auto"/>
            <w:bottom w:val="none" w:sz="0" w:space="0" w:color="auto"/>
            <w:right w:val="none" w:sz="0" w:space="0" w:color="auto"/>
          </w:divBdr>
        </w:div>
        <w:div w:id="67389433">
          <w:marLeft w:val="0"/>
          <w:marRight w:val="0"/>
          <w:marTop w:val="0"/>
          <w:marBottom w:val="0"/>
          <w:divBdr>
            <w:top w:val="none" w:sz="0" w:space="0" w:color="auto"/>
            <w:left w:val="none" w:sz="0" w:space="0" w:color="auto"/>
            <w:bottom w:val="none" w:sz="0" w:space="0" w:color="auto"/>
            <w:right w:val="none" w:sz="0" w:space="0" w:color="auto"/>
          </w:divBdr>
        </w:div>
        <w:div w:id="818613975">
          <w:marLeft w:val="0"/>
          <w:marRight w:val="0"/>
          <w:marTop w:val="0"/>
          <w:marBottom w:val="0"/>
          <w:divBdr>
            <w:top w:val="none" w:sz="0" w:space="0" w:color="auto"/>
            <w:left w:val="none" w:sz="0" w:space="0" w:color="auto"/>
            <w:bottom w:val="none" w:sz="0" w:space="0" w:color="auto"/>
            <w:right w:val="none" w:sz="0" w:space="0" w:color="auto"/>
          </w:divBdr>
        </w:div>
        <w:div w:id="1225138280">
          <w:marLeft w:val="0"/>
          <w:marRight w:val="0"/>
          <w:marTop w:val="0"/>
          <w:marBottom w:val="0"/>
          <w:divBdr>
            <w:top w:val="none" w:sz="0" w:space="0" w:color="auto"/>
            <w:left w:val="none" w:sz="0" w:space="0" w:color="auto"/>
            <w:bottom w:val="none" w:sz="0" w:space="0" w:color="auto"/>
            <w:right w:val="none" w:sz="0" w:space="0" w:color="auto"/>
          </w:divBdr>
        </w:div>
        <w:div w:id="1177618937">
          <w:marLeft w:val="0"/>
          <w:marRight w:val="0"/>
          <w:marTop w:val="0"/>
          <w:marBottom w:val="0"/>
          <w:divBdr>
            <w:top w:val="none" w:sz="0" w:space="0" w:color="auto"/>
            <w:left w:val="none" w:sz="0" w:space="0" w:color="auto"/>
            <w:bottom w:val="none" w:sz="0" w:space="0" w:color="auto"/>
            <w:right w:val="none" w:sz="0" w:space="0" w:color="auto"/>
          </w:divBdr>
        </w:div>
        <w:div w:id="411007116">
          <w:marLeft w:val="0"/>
          <w:marRight w:val="0"/>
          <w:marTop w:val="0"/>
          <w:marBottom w:val="0"/>
          <w:divBdr>
            <w:top w:val="none" w:sz="0" w:space="0" w:color="auto"/>
            <w:left w:val="none" w:sz="0" w:space="0" w:color="auto"/>
            <w:bottom w:val="none" w:sz="0" w:space="0" w:color="auto"/>
            <w:right w:val="none" w:sz="0" w:space="0" w:color="auto"/>
          </w:divBdr>
        </w:div>
        <w:div w:id="1243296904">
          <w:marLeft w:val="0"/>
          <w:marRight w:val="0"/>
          <w:marTop w:val="0"/>
          <w:marBottom w:val="0"/>
          <w:divBdr>
            <w:top w:val="none" w:sz="0" w:space="0" w:color="auto"/>
            <w:left w:val="none" w:sz="0" w:space="0" w:color="auto"/>
            <w:bottom w:val="none" w:sz="0" w:space="0" w:color="auto"/>
            <w:right w:val="none" w:sz="0" w:space="0" w:color="auto"/>
          </w:divBdr>
        </w:div>
        <w:div w:id="1562981485">
          <w:marLeft w:val="0"/>
          <w:marRight w:val="0"/>
          <w:marTop w:val="0"/>
          <w:marBottom w:val="0"/>
          <w:divBdr>
            <w:top w:val="none" w:sz="0" w:space="0" w:color="auto"/>
            <w:left w:val="none" w:sz="0" w:space="0" w:color="auto"/>
            <w:bottom w:val="none" w:sz="0" w:space="0" w:color="auto"/>
            <w:right w:val="none" w:sz="0" w:space="0" w:color="auto"/>
          </w:divBdr>
        </w:div>
        <w:div w:id="1434088742">
          <w:marLeft w:val="0"/>
          <w:marRight w:val="0"/>
          <w:marTop w:val="0"/>
          <w:marBottom w:val="0"/>
          <w:divBdr>
            <w:top w:val="none" w:sz="0" w:space="0" w:color="auto"/>
            <w:left w:val="none" w:sz="0" w:space="0" w:color="auto"/>
            <w:bottom w:val="none" w:sz="0" w:space="0" w:color="auto"/>
            <w:right w:val="none" w:sz="0" w:space="0" w:color="auto"/>
          </w:divBdr>
        </w:div>
        <w:div w:id="1873953896">
          <w:marLeft w:val="0"/>
          <w:marRight w:val="0"/>
          <w:marTop w:val="0"/>
          <w:marBottom w:val="0"/>
          <w:divBdr>
            <w:top w:val="none" w:sz="0" w:space="0" w:color="auto"/>
            <w:left w:val="none" w:sz="0" w:space="0" w:color="auto"/>
            <w:bottom w:val="none" w:sz="0" w:space="0" w:color="auto"/>
            <w:right w:val="none" w:sz="0" w:space="0" w:color="auto"/>
          </w:divBdr>
        </w:div>
      </w:divsChild>
    </w:div>
    <w:div w:id="1591697877">
      <w:bodyDiv w:val="1"/>
      <w:marLeft w:val="0"/>
      <w:marRight w:val="0"/>
      <w:marTop w:val="0"/>
      <w:marBottom w:val="0"/>
      <w:divBdr>
        <w:top w:val="none" w:sz="0" w:space="0" w:color="auto"/>
        <w:left w:val="none" w:sz="0" w:space="0" w:color="auto"/>
        <w:bottom w:val="none" w:sz="0" w:space="0" w:color="auto"/>
        <w:right w:val="none" w:sz="0" w:space="0" w:color="auto"/>
      </w:divBdr>
    </w:div>
    <w:div w:id="1760297370">
      <w:bodyDiv w:val="1"/>
      <w:marLeft w:val="0"/>
      <w:marRight w:val="0"/>
      <w:marTop w:val="0"/>
      <w:marBottom w:val="0"/>
      <w:divBdr>
        <w:top w:val="none" w:sz="0" w:space="0" w:color="auto"/>
        <w:left w:val="none" w:sz="0" w:space="0" w:color="auto"/>
        <w:bottom w:val="none" w:sz="0" w:space="0" w:color="auto"/>
        <w:right w:val="none" w:sz="0" w:space="0" w:color="auto"/>
      </w:divBdr>
    </w:div>
    <w:div w:id="1787848590">
      <w:bodyDiv w:val="1"/>
      <w:marLeft w:val="0"/>
      <w:marRight w:val="0"/>
      <w:marTop w:val="0"/>
      <w:marBottom w:val="0"/>
      <w:divBdr>
        <w:top w:val="none" w:sz="0" w:space="0" w:color="auto"/>
        <w:left w:val="none" w:sz="0" w:space="0" w:color="auto"/>
        <w:bottom w:val="none" w:sz="0" w:space="0" w:color="auto"/>
        <w:right w:val="none" w:sz="0" w:space="0" w:color="auto"/>
      </w:divBdr>
    </w:div>
    <w:div w:id="1878278481">
      <w:bodyDiv w:val="1"/>
      <w:marLeft w:val="0"/>
      <w:marRight w:val="0"/>
      <w:marTop w:val="0"/>
      <w:marBottom w:val="0"/>
      <w:divBdr>
        <w:top w:val="none" w:sz="0" w:space="0" w:color="auto"/>
        <w:left w:val="none" w:sz="0" w:space="0" w:color="auto"/>
        <w:bottom w:val="none" w:sz="0" w:space="0" w:color="auto"/>
        <w:right w:val="none" w:sz="0" w:space="0" w:color="auto"/>
      </w:divBdr>
      <w:divsChild>
        <w:div w:id="1953004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TotalTime>
  <Pages>29</Pages>
  <Words>10444</Words>
  <Characters>59534</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Salamander</dc:creator>
  <cp:keywords/>
  <dc:description/>
  <cp:lastModifiedBy>Salamander</cp:lastModifiedBy>
  <cp:revision>52</cp:revision>
  <dcterms:created xsi:type="dcterms:W3CDTF">2015-02-06T19:34:00Z</dcterms:created>
  <dcterms:modified xsi:type="dcterms:W3CDTF">2015-02-10T04:13:00Z</dcterms:modified>
</cp:coreProperties>
</file>