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6F9" w:rsidRPr="002D56F9" w:rsidRDefault="002D56F9" w:rsidP="002D56F9">
      <w:pPr>
        <w:spacing w:after="0" w:line="240" w:lineRule="auto"/>
        <w:rPr>
          <w:rFonts w:asciiTheme="majorHAnsi" w:eastAsia="Times New Roman" w:hAnsiTheme="majorHAnsi" w:cs="Times New Roman"/>
          <w:b/>
          <w:color w:val="000000"/>
          <w:sz w:val="28"/>
          <w:lang w:val="en-US" w:eastAsia="ru-RU"/>
        </w:rPr>
      </w:pPr>
      <w:r w:rsidRPr="002D56F9">
        <w:rPr>
          <w:rFonts w:asciiTheme="majorHAnsi" w:eastAsia="Times New Roman" w:hAnsiTheme="majorHAnsi" w:cs="Times New Roman"/>
          <w:b/>
          <w:color w:val="000000"/>
          <w:sz w:val="28"/>
          <w:lang w:val="en-US" w:eastAsia="ru-RU"/>
        </w:rPr>
        <w:t>RENOVATE: REGIONAL NETWORK OF AGENCIES FOR SUPPORT OF UNIVERSITY-BUSINESS COLLABORATION IN THE ICT FIELD</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Priority - D-4: «University-enterprise cooperation, employability of graduates»</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Duration: 3 years. </w:t>
      </w:r>
    </w:p>
    <w:p w:rsidR="003A4178" w:rsidRDefault="003A4178" w:rsidP="002D56F9">
      <w:pPr>
        <w:spacing w:after="0" w:line="240" w:lineRule="auto"/>
        <w:jc w:val="both"/>
        <w:rPr>
          <w:rFonts w:asciiTheme="majorHAnsi" w:eastAsia="Times New Roman" w:hAnsiTheme="majorHAnsi" w:cs="Times New Roman"/>
          <w:color w:val="000000"/>
          <w:lang w:val="en-US" w:eastAsia="ru-RU"/>
        </w:rPr>
      </w:pPr>
    </w:p>
    <w:p w:rsidR="002D56F9" w:rsidRPr="003A4178" w:rsidRDefault="003A4178" w:rsidP="002D56F9">
      <w:pPr>
        <w:spacing w:after="0" w:line="240" w:lineRule="auto"/>
        <w:jc w:val="both"/>
        <w:rPr>
          <w:rFonts w:asciiTheme="majorHAnsi" w:eastAsia="Times New Roman" w:hAnsiTheme="majorHAnsi" w:cs="Times New Roman"/>
          <w:b/>
          <w:i/>
          <w:color w:val="000000"/>
          <w:lang w:val="en-US" w:eastAsia="ru-RU"/>
        </w:rPr>
      </w:pPr>
      <w:r w:rsidRPr="003A4178">
        <w:rPr>
          <w:rFonts w:asciiTheme="majorHAnsi" w:eastAsia="Times New Roman" w:hAnsiTheme="majorHAnsi" w:cs="Times New Roman"/>
          <w:b/>
          <w:i/>
          <w:color w:val="000000"/>
          <w:lang w:val="en-US" w:eastAsia="ru-RU"/>
        </w:rPr>
        <w:t xml:space="preserve">1. </w:t>
      </w:r>
      <w:r w:rsidR="002D56F9" w:rsidRPr="003A4178">
        <w:rPr>
          <w:rFonts w:asciiTheme="majorHAnsi" w:eastAsia="Times New Roman" w:hAnsiTheme="majorHAnsi" w:cs="Times New Roman"/>
          <w:b/>
          <w:i/>
          <w:color w:val="000000"/>
          <w:lang w:val="en-US" w:eastAsia="ru-RU"/>
        </w:rPr>
        <w:t>Coordinator: University of Patras (Greece)</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2. University of Trento (Italy)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3. Koblenz-Landau University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4. Wroclaw University of Technology (Poland)</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5. Trento Rise (Italy)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Kazakhsta</w:t>
      </w:r>
      <w:r w:rsidR="00E63D91">
        <w:rPr>
          <w:rFonts w:asciiTheme="majorHAnsi" w:eastAsia="Times New Roman" w:hAnsiTheme="majorHAnsi" w:cs="Times New Roman"/>
          <w:color w:val="000000"/>
          <w:lang w:val="en-US" w:eastAsia="ru-RU"/>
        </w:rPr>
        <w:t>n</w:t>
      </w:r>
      <w:r w:rsidRPr="002D56F9">
        <w:rPr>
          <w:rFonts w:asciiTheme="majorHAnsi" w:eastAsia="Times New Roman" w:hAnsiTheme="majorHAnsi" w:cs="Times New Roman"/>
          <w:color w:val="000000"/>
          <w:lang w:val="en-US" w:eastAsia="ru-RU"/>
        </w:rPr>
        <w:t xml:space="preserve"> </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6. KIMEP University, JSC</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7. AL-FARABI KAZAKH NATIONAL UNIVERSITY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8. Kazakh National Technical University named after </w:t>
      </w:r>
      <w:proofErr w:type="spellStart"/>
      <w:r w:rsidRPr="002D56F9">
        <w:rPr>
          <w:rFonts w:asciiTheme="majorHAnsi" w:eastAsia="Times New Roman" w:hAnsiTheme="majorHAnsi" w:cs="Times New Roman"/>
          <w:color w:val="000000"/>
          <w:lang w:val="en-US" w:eastAsia="ru-RU"/>
        </w:rPr>
        <w:t>K.I.Satpaev</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9. JSC </w:t>
      </w:r>
      <w:proofErr w:type="spellStart"/>
      <w:r w:rsidRPr="002D56F9">
        <w:rPr>
          <w:rFonts w:asciiTheme="majorHAnsi" w:eastAsia="Times New Roman" w:hAnsiTheme="majorHAnsi" w:cs="Times New Roman"/>
          <w:color w:val="000000"/>
          <w:lang w:val="en-US" w:eastAsia="ru-RU"/>
        </w:rPr>
        <w:t>Zhezkazgan</w:t>
      </w:r>
      <w:proofErr w:type="spellEnd"/>
      <w:r w:rsidRPr="002D56F9">
        <w:rPr>
          <w:rFonts w:asciiTheme="majorHAnsi" w:eastAsia="Times New Roman" w:hAnsiTheme="majorHAnsi" w:cs="Times New Roman"/>
          <w:color w:val="000000"/>
          <w:lang w:val="en-US" w:eastAsia="ru-RU"/>
        </w:rPr>
        <w:t xml:space="preserve"> </w:t>
      </w:r>
      <w:proofErr w:type="spellStart"/>
      <w:r w:rsidRPr="002D56F9">
        <w:rPr>
          <w:rFonts w:asciiTheme="majorHAnsi" w:eastAsia="Times New Roman" w:hAnsiTheme="majorHAnsi" w:cs="Times New Roman"/>
          <w:color w:val="000000"/>
          <w:lang w:val="en-US" w:eastAsia="ru-RU"/>
        </w:rPr>
        <w:t>Baikonurov</w:t>
      </w:r>
      <w:proofErr w:type="spellEnd"/>
      <w:r w:rsidRPr="002D56F9">
        <w:rPr>
          <w:rFonts w:asciiTheme="majorHAnsi" w:eastAsia="Times New Roman" w:hAnsiTheme="majorHAnsi" w:cs="Times New Roman"/>
          <w:color w:val="000000"/>
          <w:lang w:val="en-US" w:eastAsia="ru-RU"/>
        </w:rPr>
        <w:t xml:space="preserve"> University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10. </w:t>
      </w:r>
      <w:proofErr w:type="spellStart"/>
      <w:r w:rsidRPr="002D56F9">
        <w:rPr>
          <w:rFonts w:asciiTheme="majorHAnsi" w:eastAsia="Times New Roman" w:hAnsiTheme="majorHAnsi" w:cs="Times New Roman"/>
          <w:color w:val="000000"/>
          <w:lang w:val="en-US" w:eastAsia="ru-RU"/>
        </w:rPr>
        <w:t>Altynsarin</w:t>
      </w:r>
      <w:proofErr w:type="spellEnd"/>
      <w:r w:rsidRPr="002D56F9">
        <w:rPr>
          <w:rFonts w:asciiTheme="majorHAnsi" w:eastAsia="Times New Roman" w:hAnsiTheme="majorHAnsi" w:cs="Times New Roman"/>
          <w:color w:val="000000"/>
          <w:lang w:val="en-US" w:eastAsia="ru-RU"/>
        </w:rPr>
        <w:t xml:space="preserve"> National Academy of Education</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11. Ministry of Education and Science</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D56F9" w:rsidRDefault="00E63D91" w:rsidP="002D56F9">
      <w:p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Kyrgyzstan</w:t>
      </w:r>
      <w:r w:rsidR="002D56F9" w:rsidRPr="002D56F9">
        <w:rPr>
          <w:rFonts w:asciiTheme="majorHAnsi" w:eastAsia="Times New Roman" w:hAnsiTheme="majorHAnsi" w:cs="Times New Roman"/>
          <w:color w:val="000000"/>
          <w:lang w:val="en-US" w:eastAsia="ru-RU"/>
        </w:rPr>
        <w:t xml:space="preserve"> </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12. Kyrgyz State Technical University named after I. </w:t>
      </w:r>
      <w:proofErr w:type="spellStart"/>
      <w:r w:rsidRPr="002D56F9">
        <w:rPr>
          <w:rFonts w:asciiTheme="majorHAnsi" w:eastAsia="Times New Roman" w:hAnsiTheme="majorHAnsi" w:cs="Times New Roman"/>
          <w:color w:val="000000"/>
          <w:lang w:val="en-US" w:eastAsia="ru-RU"/>
        </w:rPr>
        <w:t>Razzakov</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13. Bishkek Academy of Finance and Economics</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14. Osh Technological University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15. Bishkek Business Club</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16. Ministry of Education and Science of the Kyrgyz Republic</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D56F9" w:rsidRDefault="00E63D91" w:rsidP="002D56F9">
      <w:p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Tajikistan</w:t>
      </w:r>
      <w:r w:rsidR="002D56F9" w:rsidRPr="002D56F9">
        <w:rPr>
          <w:rFonts w:asciiTheme="majorHAnsi" w:eastAsia="Times New Roman" w:hAnsiTheme="majorHAnsi" w:cs="Times New Roman"/>
          <w:color w:val="000000"/>
          <w:lang w:val="en-US" w:eastAsia="ru-RU"/>
        </w:rPr>
        <w:t xml:space="preserve"> </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17. </w:t>
      </w:r>
      <w:proofErr w:type="spellStart"/>
      <w:r w:rsidRPr="002D56F9">
        <w:rPr>
          <w:rFonts w:asciiTheme="majorHAnsi" w:eastAsia="Times New Roman" w:hAnsiTheme="majorHAnsi" w:cs="Times New Roman"/>
          <w:color w:val="000000"/>
          <w:lang w:val="en-US" w:eastAsia="ru-RU"/>
        </w:rPr>
        <w:t>Khujand</w:t>
      </w:r>
      <w:proofErr w:type="spellEnd"/>
      <w:r w:rsidRPr="002D56F9">
        <w:rPr>
          <w:rFonts w:asciiTheme="majorHAnsi" w:eastAsia="Times New Roman" w:hAnsiTheme="majorHAnsi" w:cs="Times New Roman"/>
          <w:color w:val="000000"/>
          <w:lang w:val="en-US" w:eastAsia="ru-RU"/>
        </w:rPr>
        <w:t xml:space="preserve"> State University</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18. </w:t>
      </w:r>
      <w:proofErr w:type="spellStart"/>
      <w:r w:rsidRPr="002D56F9">
        <w:rPr>
          <w:rFonts w:asciiTheme="majorHAnsi" w:eastAsia="Times New Roman" w:hAnsiTheme="majorHAnsi" w:cs="Times New Roman"/>
          <w:color w:val="000000"/>
          <w:lang w:val="en-US" w:eastAsia="ru-RU"/>
        </w:rPr>
        <w:t>Khorog</w:t>
      </w:r>
      <w:proofErr w:type="spellEnd"/>
      <w:r w:rsidRPr="002D56F9">
        <w:rPr>
          <w:rFonts w:asciiTheme="majorHAnsi" w:eastAsia="Times New Roman" w:hAnsiTheme="majorHAnsi" w:cs="Times New Roman"/>
          <w:color w:val="000000"/>
          <w:lang w:val="en-US" w:eastAsia="ru-RU"/>
        </w:rPr>
        <w:t xml:space="preserve"> State University named after M. </w:t>
      </w:r>
      <w:proofErr w:type="spellStart"/>
      <w:r w:rsidRPr="002D56F9">
        <w:rPr>
          <w:rFonts w:asciiTheme="majorHAnsi" w:eastAsia="Times New Roman" w:hAnsiTheme="majorHAnsi" w:cs="Times New Roman"/>
          <w:color w:val="000000"/>
          <w:lang w:val="en-US" w:eastAsia="ru-RU"/>
        </w:rPr>
        <w:t>Nazarshoev</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19. Tajik State Pedagogical University named after </w:t>
      </w:r>
      <w:proofErr w:type="spellStart"/>
      <w:r w:rsidRPr="002D56F9">
        <w:rPr>
          <w:rFonts w:asciiTheme="majorHAnsi" w:eastAsia="Times New Roman" w:hAnsiTheme="majorHAnsi" w:cs="Times New Roman"/>
          <w:color w:val="000000"/>
          <w:lang w:val="en-US" w:eastAsia="ru-RU"/>
        </w:rPr>
        <w:t>Sadriddin</w:t>
      </w:r>
      <w:proofErr w:type="spellEnd"/>
      <w:r w:rsidRPr="002D56F9">
        <w:rPr>
          <w:rFonts w:asciiTheme="majorHAnsi" w:eastAsia="Times New Roman" w:hAnsiTheme="majorHAnsi" w:cs="Times New Roman"/>
          <w:color w:val="000000"/>
          <w:lang w:val="en-US" w:eastAsia="ru-RU"/>
        </w:rPr>
        <w:t xml:space="preserve"> </w:t>
      </w:r>
      <w:proofErr w:type="spellStart"/>
      <w:r w:rsidRPr="002D56F9">
        <w:rPr>
          <w:rFonts w:asciiTheme="majorHAnsi" w:eastAsia="Times New Roman" w:hAnsiTheme="majorHAnsi" w:cs="Times New Roman"/>
          <w:color w:val="000000"/>
          <w:lang w:val="en-US" w:eastAsia="ru-RU"/>
        </w:rPr>
        <w:t>Ayni</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20. Center of development and support of VET education</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21. Ministry of education and </w:t>
      </w:r>
      <w:proofErr w:type="spellStart"/>
      <w:r w:rsidRPr="002D56F9">
        <w:rPr>
          <w:rFonts w:asciiTheme="majorHAnsi" w:eastAsia="Times New Roman" w:hAnsiTheme="majorHAnsi" w:cs="Times New Roman"/>
          <w:color w:val="000000"/>
          <w:lang w:val="en-US" w:eastAsia="ru-RU"/>
        </w:rPr>
        <w:t>sciense</w:t>
      </w:r>
      <w:proofErr w:type="spellEnd"/>
      <w:r w:rsidRPr="002D56F9">
        <w:rPr>
          <w:rFonts w:asciiTheme="majorHAnsi" w:eastAsia="Times New Roman" w:hAnsiTheme="majorHAnsi" w:cs="Times New Roman"/>
          <w:color w:val="000000"/>
          <w:lang w:val="en-US" w:eastAsia="ru-RU"/>
        </w:rPr>
        <w:t xml:space="preserve"> of Republic of Tajikistan</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China</w:t>
      </w:r>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22. First Chinese </w:t>
      </w:r>
      <w:proofErr w:type="spellStart"/>
      <w:r w:rsidRPr="002D56F9">
        <w:rPr>
          <w:rFonts w:asciiTheme="majorHAnsi" w:eastAsia="Times New Roman" w:hAnsiTheme="majorHAnsi" w:cs="Times New Roman"/>
          <w:color w:val="000000"/>
          <w:lang w:val="en-US" w:eastAsia="ru-RU"/>
        </w:rPr>
        <w:t>uni</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23. Second Chinese </w:t>
      </w:r>
      <w:proofErr w:type="spellStart"/>
      <w:r w:rsidRPr="002D56F9">
        <w:rPr>
          <w:rFonts w:asciiTheme="majorHAnsi" w:eastAsia="Times New Roman" w:hAnsiTheme="majorHAnsi" w:cs="Times New Roman"/>
          <w:color w:val="000000"/>
          <w:lang w:val="en-US" w:eastAsia="ru-RU"/>
        </w:rPr>
        <w:t>uni</w:t>
      </w:r>
      <w:proofErr w:type="spellEnd"/>
    </w:p>
    <w:p w:rsidR="002D56F9" w:rsidRP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 xml:space="preserve">24. Chinese enterprise </w:t>
      </w:r>
      <w:proofErr w:type="spellStart"/>
      <w:r w:rsidRPr="002D56F9">
        <w:rPr>
          <w:rFonts w:asciiTheme="majorHAnsi" w:eastAsia="Times New Roman" w:hAnsiTheme="majorHAnsi" w:cs="Times New Roman"/>
          <w:color w:val="000000"/>
          <w:lang w:val="en-US" w:eastAsia="ru-RU"/>
        </w:rPr>
        <w:t>organisation</w:t>
      </w:r>
      <w:proofErr w:type="spellEnd"/>
    </w:p>
    <w:p w:rsidR="002D56F9" w:rsidRDefault="002D56F9" w:rsidP="002D56F9">
      <w:pPr>
        <w:spacing w:after="0" w:line="240" w:lineRule="auto"/>
        <w:jc w:val="both"/>
        <w:rPr>
          <w:rFonts w:asciiTheme="majorHAnsi" w:eastAsia="Times New Roman" w:hAnsiTheme="majorHAnsi" w:cs="Times New Roman"/>
          <w:color w:val="000000"/>
          <w:lang w:val="en-US" w:eastAsia="ru-RU"/>
        </w:rPr>
      </w:pPr>
      <w:r w:rsidRPr="002D56F9">
        <w:rPr>
          <w:rFonts w:asciiTheme="majorHAnsi" w:eastAsia="Times New Roman" w:hAnsiTheme="majorHAnsi" w:cs="Times New Roman"/>
          <w:color w:val="000000"/>
          <w:lang w:val="en-US" w:eastAsia="ru-RU"/>
        </w:rPr>
        <w:t>25. Chinese local ministry</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3A4178" w:rsidRDefault="003A4178">
      <w:pPr>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br w:type="page"/>
      </w:r>
    </w:p>
    <w:p w:rsidR="002D56F9" w:rsidRPr="002E727B"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2E727B">
        <w:rPr>
          <w:rFonts w:asciiTheme="majorHAnsi" w:eastAsia="Times New Roman" w:hAnsiTheme="majorHAnsi" w:cs="Times New Roman"/>
          <w:color w:val="000000"/>
          <w:lang w:val="en-US" w:eastAsia="ru-RU"/>
        </w:rPr>
        <w:lastRenderedPageBreak/>
        <w:t>WP 1.</w:t>
      </w:r>
      <w:proofErr w:type="gramEnd"/>
      <w:r w:rsidRPr="002E727B">
        <w:rPr>
          <w:rFonts w:asciiTheme="majorHAnsi" w:eastAsia="Times New Roman" w:hAnsiTheme="majorHAnsi" w:cs="Times New Roman"/>
          <w:color w:val="000000"/>
          <w:lang w:val="en-US" w:eastAsia="ru-RU"/>
        </w:rPr>
        <w:t xml:space="preserve"> Deep analysis of “university-business” relations in EU and CA countries</w:t>
      </w:r>
    </w:p>
    <w:p w:rsidR="002D56F9" w:rsidRPr="002E727B" w:rsidRDefault="002D56F9" w:rsidP="002D56F9">
      <w:pPr>
        <w:spacing w:after="0" w:line="240" w:lineRule="auto"/>
        <w:ind w:left="360"/>
        <w:jc w:val="both"/>
        <w:rPr>
          <w:rFonts w:asciiTheme="majorHAnsi" w:eastAsia="Times New Roman" w:hAnsiTheme="majorHAnsi" w:cs="Times New Roman"/>
          <w:color w:val="000000"/>
          <w:lang w:val="en-US" w:eastAsia="ru-RU"/>
        </w:rPr>
      </w:pPr>
    </w:p>
    <w:p w:rsidR="002D56F9" w:rsidRPr="002E727B"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Establishment of an Academic Board on university-business relations </w:t>
      </w:r>
      <w:r w:rsidR="009A3ADF">
        <w:rPr>
          <w:rFonts w:asciiTheme="majorHAnsi" w:eastAsia="Times New Roman" w:hAnsiTheme="majorHAnsi" w:cs="Times New Roman"/>
          <w:color w:val="000000"/>
          <w:lang w:val="en-US" w:eastAsia="ru-RU"/>
        </w:rPr>
        <w:t>improvement</w:t>
      </w:r>
    </w:p>
    <w:p w:rsidR="009A3ADF"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9A3ADF">
        <w:rPr>
          <w:rFonts w:asciiTheme="majorHAnsi" w:eastAsia="Times New Roman" w:hAnsiTheme="majorHAnsi" w:cs="Times New Roman"/>
          <w:color w:val="000000"/>
          <w:lang w:val="en-US" w:eastAsia="ru-RU"/>
        </w:rPr>
        <w:t>Forming regional stakeholder teams</w:t>
      </w:r>
    </w:p>
    <w:p w:rsidR="002D56F9" w:rsidRPr="002E727B" w:rsidRDefault="009A3ADF" w:rsidP="009A3ADF">
      <w:pPr>
        <w:pStyle w:val="a3"/>
        <w:numPr>
          <w:ilvl w:val="0"/>
          <w:numId w:val="1"/>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Deep analysis of needs</w:t>
      </w:r>
      <w:r w:rsidR="002D56F9" w:rsidRPr="002E727B">
        <w:rPr>
          <w:rFonts w:asciiTheme="majorHAnsi" w:eastAsia="Times New Roman" w:hAnsiTheme="majorHAnsi" w:cs="Times New Roman"/>
          <w:color w:val="000000"/>
          <w:lang w:val="en-US" w:eastAsia="ru-RU"/>
        </w:rPr>
        <w:t xml:space="preserve"> of University-Business cooperation system</w:t>
      </w:r>
    </w:p>
    <w:p w:rsidR="002D56F9" w:rsidRPr="002E727B" w:rsidRDefault="002D56F9"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Questionnaires for entrepreneurs on the needed </w:t>
      </w:r>
      <w:r w:rsidR="00EA6CFC">
        <w:rPr>
          <w:rFonts w:asciiTheme="majorHAnsi" w:eastAsia="Times New Roman" w:hAnsiTheme="majorHAnsi" w:cs="Times New Roman"/>
          <w:color w:val="000000"/>
          <w:lang w:val="en-US" w:eastAsia="ru-RU"/>
        </w:rPr>
        <w:t>graduates</w:t>
      </w:r>
      <w:r w:rsidRPr="002E727B">
        <w:rPr>
          <w:rFonts w:asciiTheme="majorHAnsi" w:eastAsia="Times New Roman" w:hAnsiTheme="majorHAnsi" w:cs="Times New Roman"/>
          <w:color w:val="000000"/>
          <w:lang w:val="en-US" w:eastAsia="ru-RU"/>
        </w:rPr>
        <w:t xml:space="preserve"> competences</w:t>
      </w:r>
    </w:p>
    <w:p w:rsidR="002D56F9" w:rsidRPr="002E727B" w:rsidRDefault="009A3ADF" w:rsidP="002D56F9">
      <w:pPr>
        <w:pStyle w:val="a3"/>
        <w:numPr>
          <w:ilvl w:val="0"/>
          <w:numId w:val="1"/>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Review</w:t>
      </w:r>
      <w:r w:rsidR="002D56F9" w:rsidRPr="002E727B">
        <w:rPr>
          <w:rFonts w:asciiTheme="majorHAnsi" w:eastAsia="Times New Roman" w:hAnsiTheme="majorHAnsi" w:cs="Times New Roman"/>
          <w:color w:val="000000"/>
          <w:lang w:val="en-US" w:eastAsia="ru-RU"/>
        </w:rPr>
        <w:t xml:space="preserve"> of the best “university-business” collaboration practices in EU</w:t>
      </w:r>
    </w:p>
    <w:p w:rsidR="002D56F9" w:rsidRPr="002E727B" w:rsidRDefault="002D56F9" w:rsidP="002D56F9">
      <w:pPr>
        <w:pStyle w:val="a3"/>
        <w:spacing w:after="0" w:line="240" w:lineRule="auto"/>
        <w:jc w:val="both"/>
        <w:rPr>
          <w:rFonts w:asciiTheme="majorHAnsi" w:eastAsia="Times New Roman" w:hAnsiTheme="majorHAnsi" w:cs="Times New Roman"/>
          <w:color w:val="000000"/>
          <w:lang w:val="en-US" w:eastAsia="ru-RU"/>
        </w:rPr>
      </w:pP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3B7A70" w:rsidRPr="00C12AB8" w:rsidRDefault="003B7A70" w:rsidP="003B7A70">
      <w:pPr>
        <w:jc w:val="both"/>
        <w:rPr>
          <w:lang w:val="en-US"/>
        </w:rPr>
      </w:pPr>
      <w:r>
        <w:rPr>
          <w:lang w:val="en-US"/>
        </w:rPr>
        <w:t>In the preparation phase of the project each partner university will establish the Academic Board that will be responsible for representation of university side in cooperation with ICT companies.</w:t>
      </w:r>
      <w:r>
        <w:rPr>
          <w:lang w:val="en-US"/>
        </w:rPr>
        <w:t xml:space="preserve"> </w:t>
      </w:r>
      <w:r>
        <w:rPr>
          <w:lang w:val="en-US"/>
        </w:rPr>
        <w:t xml:space="preserve">At the kick-of meeting that will be held in Patras participants will acquaint with the project work plan, management and quality controlling systems, further activities. After that all Academic Boards’ staff will start working on university-employer relations research. At first </w:t>
      </w:r>
      <w:r>
        <w:rPr>
          <w:lang w:val="en-US"/>
        </w:rPr>
        <w:t>the Boards</w:t>
      </w:r>
      <w:r>
        <w:rPr>
          <w:lang w:val="en-US"/>
        </w:rPr>
        <w:t xml:space="preserve"> will prepare the list of participating organizations in the project in spite of participating in the </w:t>
      </w:r>
      <w:r>
        <w:rPr>
          <w:lang w:val="en-US"/>
        </w:rPr>
        <w:t>RENOVATE</w:t>
      </w:r>
      <w:r>
        <w:rPr>
          <w:lang w:val="en-US"/>
        </w:rPr>
        <w:t xml:space="preserve"> project institutions.</w:t>
      </w:r>
      <w:r>
        <w:rPr>
          <w:lang w:val="en-US"/>
        </w:rPr>
        <w:t xml:space="preserve"> Each partner country will form regional stakeholder teams for the best cooperation and coordination of work.</w:t>
      </w:r>
      <w:r w:rsidRPr="003B7A70">
        <w:rPr>
          <w:lang w:val="en-US"/>
        </w:rPr>
        <w:t xml:space="preserve"> </w:t>
      </w:r>
      <w:r>
        <w:rPr>
          <w:lang w:val="en-US"/>
        </w:rPr>
        <w:t>List of involved organizations will be made in the form of report.</w:t>
      </w:r>
      <w:r w:rsidR="00771C89">
        <w:rPr>
          <w:lang w:val="en-US"/>
        </w:rPr>
        <w:t xml:space="preserve"> </w:t>
      </w:r>
      <w:r>
        <w:rPr>
          <w:lang w:val="en-US"/>
        </w:rPr>
        <w:t xml:space="preserve">Under the European supervision </w:t>
      </w:r>
      <w:r w:rsidR="00771C89">
        <w:rPr>
          <w:lang w:val="en-US"/>
        </w:rPr>
        <w:t>Boards</w:t>
      </w:r>
      <w:r>
        <w:rPr>
          <w:lang w:val="en-US"/>
        </w:rPr>
        <w:t xml:space="preserve"> will study the subject of university-employers relations on EU and </w:t>
      </w:r>
      <w:r w:rsidR="00632712">
        <w:rPr>
          <w:lang w:val="en-US"/>
        </w:rPr>
        <w:t>Asian</w:t>
      </w:r>
      <w:r>
        <w:rPr>
          <w:lang w:val="en-US"/>
        </w:rPr>
        <w:t xml:space="preserve"> countries, </w:t>
      </w:r>
      <w:r>
        <w:rPr>
          <w:lang w:val="en-US"/>
        </w:rPr>
        <w:t>make a deep</w:t>
      </w:r>
      <w:r>
        <w:rPr>
          <w:lang w:val="en-US"/>
        </w:rPr>
        <w:t xml:space="preserve"> analytical research of the area and prepar</w:t>
      </w:r>
      <w:r>
        <w:rPr>
          <w:lang w:val="en-US"/>
        </w:rPr>
        <w:t>e</w:t>
      </w:r>
      <w:r>
        <w:rPr>
          <w:lang w:val="en-US"/>
        </w:rPr>
        <w:t xml:space="preserve"> </w:t>
      </w:r>
      <w:r>
        <w:rPr>
          <w:lang w:val="en-US"/>
        </w:rPr>
        <w:t>questionnaires for</w:t>
      </w:r>
      <w:r w:rsidRPr="003B7A70">
        <w:rPr>
          <w:lang w:val="en-US"/>
        </w:rPr>
        <w:t xml:space="preserve"> entrepreneurs on the needed graduates’ competences</w:t>
      </w:r>
      <w:r>
        <w:rPr>
          <w:lang w:val="en-US"/>
        </w:rPr>
        <w:t xml:space="preserve"> on the ICT </w:t>
      </w:r>
      <w:r w:rsidRPr="00635E9A">
        <w:rPr>
          <w:lang w:val="en-GB"/>
        </w:rPr>
        <w:t>labour</w:t>
      </w:r>
      <w:r>
        <w:rPr>
          <w:lang w:val="en-US"/>
        </w:rPr>
        <w:t xml:space="preserve"> market</w:t>
      </w:r>
      <w:r>
        <w:rPr>
          <w:lang w:val="en-US"/>
        </w:rPr>
        <w:t>.</w:t>
      </w:r>
      <w:r w:rsidR="00771C89">
        <w:rPr>
          <w:lang w:val="en-US"/>
        </w:rPr>
        <w:t xml:space="preserve"> </w:t>
      </w:r>
      <w:r>
        <w:rPr>
          <w:lang w:val="en-US"/>
        </w:rPr>
        <w:t xml:space="preserve">At the closing stage of preparation phase </w:t>
      </w:r>
      <w:r w:rsidR="00771C89">
        <w:rPr>
          <w:lang w:val="en-US"/>
        </w:rPr>
        <w:t>Boards</w:t>
      </w:r>
      <w:r>
        <w:rPr>
          <w:lang w:val="en-US"/>
        </w:rPr>
        <w:t xml:space="preserve"> will provide a </w:t>
      </w:r>
      <w:r w:rsidR="00771C89">
        <w:rPr>
          <w:lang w:val="en-US"/>
        </w:rPr>
        <w:t>review</w:t>
      </w:r>
      <w:r>
        <w:rPr>
          <w:lang w:val="en-US"/>
        </w:rPr>
        <w:t xml:space="preserve"> of the</w:t>
      </w:r>
      <w:r w:rsidR="00771C89">
        <w:rPr>
          <w:lang w:val="en-US"/>
        </w:rPr>
        <w:t xml:space="preserve"> </w:t>
      </w:r>
      <w:r>
        <w:rPr>
          <w:lang w:val="en-US"/>
        </w:rPr>
        <w:t>university-</w:t>
      </w:r>
      <w:r w:rsidR="00771C89">
        <w:rPr>
          <w:lang w:val="en-US"/>
        </w:rPr>
        <w:t>business</w:t>
      </w:r>
      <w:r>
        <w:rPr>
          <w:lang w:val="en-US"/>
        </w:rPr>
        <w:t xml:space="preserve"> </w:t>
      </w:r>
      <w:r w:rsidR="00771C89">
        <w:rPr>
          <w:lang w:val="en-US"/>
        </w:rPr>
        <w:t xml:space="preserve">collaboration </w:t>
      </w:r>
      <w:r>
        <w:rPr>
          <w:lang w:val="en-US"/>
        </w:rPr>
        <w:t xml:space="preserve">in EU and </w:t>
      </w:r>
      <w:r w:rsidR="00632712">
        <w:rPr>
          <w:lang w:val="en-US"/>
        </w:rPr>
        <w:t xml:space="preserve">Asian </w:t>
      </w:r>
      <w:r>
        <w:rPr>
          <w:lang w:val="en-US"/>
        </w:rPr>
        <w:t xml:space="preserve">countries, elaborate a plan for relations changes and justify it according to European best practices. </w:t>
      </w:r>
    </w:p>
    <w:p w:rsidR="003B7A70" w:rsidRDefault="003B7A70" w:rsidP="002D56F9">
      <w:pPr>
        <w:spacing w:after="0" w:line="240" w:lineRule="auto"/>
        <w:jc w:val="both"/>
        <w:rPr>
          <w:rFonts w:asciiTheme="majorHAnsi" w:eastAsia="Times New Roman" w:hAnsiTheme="majorHAnsi" w:cs="Times New Roman"/>
          <w:color w:val="000000"/>
          <w:lang w:val="en-US" w:eastAsia="ru-RU"/>
        </w:rPr>
      </w:pPr>
    </w:p>
    <w:p w:rsidR="003B7A70" w:rsidRPr="002E727B" w:rsidRDefault="003B7A70" w:rsidP="002D56F9">
      <w:pPr>
        <w:spacing w:after="0" w:line="240" w:lineRule="auto"/>
        <w:jc w:val="both"/>
        <w:rPr>
          <w:rFonts w:asciiTheme="majorHAnsi" w:eastAsia="Times New Roman" w:hAnsiTheme="majorHAnsi" w:cs="Times New Roman"/>
          <w:color w:val="000000"/>
          <w:lang w:val="en-US" w:eastAsia="ru-RU"/>
        </w:rPr>
      </w:pPr>
    </w:p>
    <w:p w:rsidR="002D56F9" w:rsidRPr="002E727B" w:rsidRDefault="00F304BD" w:rsidP="002D56F9">
      <w:pPr>
        <w:spacing w:after="0" w:line="240" w:lineRule="auto"/>
        <w:jc w:val="both"/>
        <w:rPr>
          <w:rFonts w:asciiTheme="majorHAnsi" w:eastAsia="Times New Roman" w:hAnsiTheme="majorHAnsi" w:cs="Times New Roman"/>
          <w:color w:val="000000"/>
          <w:lang w:val="en-US" w:eastAsia="ru-RU"/>
        </w:rPr>
      </w:pPr>
      <w:proofErr w:type="gramStart"/>
      <w:r>
        <w:rPr>
          <w:rFonts w:asciiTheme="majorHAnsi" w:eastAsia="Times New Roman" w:hAnsiTheme="majorHAnsi" w:cs="Times New Roman"/>
          <w:color w:val="000000"/>
          <w:lang w:val="en-US" w:eastAsia="ru-RU"/>
        </w:rPr>
        <w:t>WP 2.</w:t>
      </w:r>
      <w:proofErr w:type="gramEnd"/>
      <w:r>
        <w:rPr>
          <w:rFonts w:asciiTheme="majorHAnsi" w:eastAsia="Times New Roman" w:hAnsiTheme="majorHAnsi" w:cs="Times New Roman"/>
          <w:color w:val="000000"/>
          <w:lang w:val="en-US" w:eastAsia="ru-RU"/>
        </w:rPr>
        <w:t xml:space="preserve"> Guidelines </w:t>
      </w:r>
      <w:r w:rsidR="002D56F9" w:rsidRPr="002E727B">
        <w:rPr>
          <w:rFonts w:asciiTheme="majorHAnsi" w:eastAsia="Times New Roman" w:hAnsiTheme="majorHAnsi" w:cs="Times New Roman"/>
          <w:color w:val="000000"/>
          <w:lang w:val="en-US" w:eastAsia="ru-RU"/>
        </w:rPr>
        <w:t>for the</w:t>
      </w:r>
      <w:r w:rsidR="00B238B8">
        <w:rPr>
          <w:rFonts w:asciiTheme="majorHAnsi" w:eastAsia="Times New Roman" w:hAnsiTheme="majorHAnsi" w:cs="Times New Roman"/>
          <w:color w:val="000000"/>
          <w:lang w:val="en-US" w:eastAsia="ru-RU"/>
        </w:rPr>
        <w:t xml:space="preserve"> University</w:t>
      </w:r>
      <w:r w:rsidR="00E07B71">
        <w:rPr>
          <w:rFonts w:asciiTheme="majorHAnsi" w:eastAsia="Times New Roman" w:hAnsiTheme="majorHAnsi" w:cs="Times New Roman"/>
          <w:color w:val="000000"/>
          <w:lang w:val="en-US" w:eastAsia="ru-RU"/>
        </w:rPr>
        <w:t xml:space="preserve"> </w:t>
      </w:r>
      <w:r w:rsidR="00B238B8">
        <w:rPr>
          <w:rFonts w:asciiTheme="majorHAnsi" w:eastAsia="Times New Roman" w:hAnsiTheme="majorHAnsi" w:cs="Times New Roman"/>
          <w:color w:val="000000"/>
          <w:lang w:val="en-US" w:eastAsia="ru-RU"/>
        </w:rPr>
        <w:t>Departments on Relations with</w:t>
      </w:r>
      <w:r w:rsidR="00B238B8" w:rsidRPr="00B238B8">
        <w:rPr>
          <w:rFonts w:asciiTheme="majorHAnsi" w:eastAsia="Times New Roman" w:hAnsiTheme="majorHAnsi" w:cs="Times New Roman"/>
          <w:color w:val="000000"/>
          <w:lang w:val="en-US" w:eastAsia="ru-RU"/>
        </w:rPr>
        <w:t xml:space="preserve"> </w:t>
      </w:r>
      <w:r w:rsidR="00B238B8">
        <w:rPr>
          <w:rFonts w:asciiTheme="majorHAnsi" w:eastAsia="Times New Roman" w:hAnsiTheme="majorHAnsi" w:cs="Times New Roman"/>
          <w:color w:val="000000"/>
          <w:lang w:val="en-US" w:eastAsia="ru-RU"/>
        </w:rPr>
        <w:t>E</w:t>
      </w:r>
      <w:r w:rsidR="00B238B8" w:rsidRPr="00B238B8">
        <w:rPr>
          <w:rFonts w:asciiTheme="majorHAnsi" w:eastAsia="Times New Roman" w:hAnsiTheme="majorHAnsi" w:cs="Times New Roman"/>
          <w:color w:val="000000"/>
          <w:lang w:val="en-US" w:eastAsia="ru-RU"/>
        </w:rPr>
        <w:t xml:space="preserve">mployers </w:t>
      </w:r>
      <w:r w:rsidR="00B238B8">
        <w:rPr>
          <w:rFonts w:asciiTheme="majorHAnsi" w:eastAsia="Times New Roman" w:hAnsiTheme="majorHAnsi" w:cs="Times New Roman"/>
          <w:color w:val="000000"/>
          <w:lang w:val="en-US" w:eastAsia="ru-RU"/>
        </w:rPr>
        <w:t>(RED)</w:t>
      </w:r>
    </w:p>
    <w:p w:rsidR="002D56F9" w:rsidRPr="002E727B"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2E727B"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Draft version of guidelines on “University-Business cooperation" on based </w:t>
      </w:r>
      <w:r w:rsidR="009A3ADF" w:rsidRPr="009A3ADF">
        <w:rPr>
          <w:rFonts w:asciiTheme="majorHAnsi" w:eastAsia="Times New Roman" w:hAnsiTheme="majorHAnsi" w:cs="Times New Roman"/>
          <w:color w:val="000000"/>
          <w:lang w:val="en-US" w:eastAsia="ru-RU"/>
        </w:rPr>
        <w:t>of results of the questionnaires and</w:t>
      </w:r>
      <w:r w:rsidR="00E07B71">
        <w:rPr>
          <w:rFonts w:asciiTheme="majorHAnsi" w:eastAsia="Times New Roman" w:hAnsiTheme="majorHAnsi" w:cs="Times New Roman"/>
          <w:color w:val="000000"/>
          <w:lang w:val="en-US" w:eastAsia="ru-RU"/>
        </w:rPr>
        <w:t xml:space="preserve"> the</w:t>
      </w:r>
      <w:r w:rsidR="009A3ADF" w:rsidRPr="009A3ADF">
        <w:rPr>
          <w:rFonts w:asciiTheme="majorHAnsi" w:eastAsia="Times New Roman" w:hAnsiTheme="majorHAnsi" w:cs="Times New Roman"/>
          <w:color w:val="000000"/>
          <w:lang w:val="en-US" w:eastAsia="ru-RU"/>
        </w:rPr>
        <w:t xml:space="preserve"> needs analysis</w:t>
      </w:r>
    </w:p>
    <w:p w:rsidR="002D56F9" w:rsidRPr="002E727B" w:rsidRDefault="002D56F9" w:rsidP="009A3ADF">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Workshop </w:t>
      </w:r>
      <w:r w:rsidR="009A3ADF" w:rsidRPr="009A3ADF">
        <w:rPr>
          <w:rFonts w:asciiTheme="majorHAnsi" w:eastAsia="Times New Roman" w:hAnsiTheme="majorHAnsi" w:cs="Times New Roman"/>
          <w:color w:val="000000"/>
          <w:lang w:val="en-US" w:eastAsia="ru-RU"/>
        </w:rPr>
        <w:t>on the Guidelines for representatives of key stakeholders</w:t>
      </w:r>
      <w:r w:rsidR="00333FA4">
        <w:rPr>
          <w:rFonts w:asciiTheme="majorHAnsi" w:eastAsia="Times New Roman" w:hAnsiTheme="majorHAnsi" w:cs="Times New Roman"/>
          <w:color w:val="000000"/>
          <w:lang w:val="en-US" w:eastAsia="ru-RU"/>
        </w:rPr>
        <w:t xml:space="preserve"> and regulations for National Coordination Agencies</w:t>
      </w:r>
    </w:p>
    <w:p w:rsidR="002D56F9" w:rsidRPr="002E727B"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Online conferences on each life stage of </w:t>
      </w:r>
      <w:r w:rsidR="00E07B71">
        <w:rPr>
          <w:rFonts w:asciiTheme="majorHAnsi" w:eastAsia="Times New Roman" w:hAnsiTheme="majorHAnsi" w:cs="Times New Roman"/>
          <w:color w:val="000000"/>
          <w:lang w:val="en-US" w:eastAsia="ru-RU"/>
        </w:rPr>
        <w:t xml:space="preserve">the </w:t>
      </w:r>
      <w:r w:rsidRPr="002E727B">
        <w:rPr>
          <w:rFonts w:asciiTheme="majorHAnsi" w:eastAsia="Times New Roman" w:hAnsiTheme="majorHAnsi" w:cs="Times New Roman"/>
          <w:color w:val="000000"/>
          <w:lang w:val="en-US" w:eastAsia="ru-RU"/>
        </w:rPr>
        <w:t>guidelines development</w:t>
      </w:r>
    </w:p>
    <w:p w:rsidR="002D56F9" w:rsidRDefault="002D56F9" w:rsidP="00333FA4">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Final version of guidelines</w:t>
      </w:r>
      <w:r w:rsidR="00333FA4">
        <w:rPr>
          <w:rFonts w:asciiTheme="majorHAnsi" w:eastAsia="Times New Roman" w:hAnsiTheme="majorHAnsi" w:cs="Times New Roman"/>
          <w:color w:val="000000"/>
          <w:lang w:val="en-US" w:eastAsia="ru-RU"/>
        </w:rPr>
        <w:t xml:space="preserve"> for REDs and </w:t>
      </w:r>
      <w:r w:rsidR="00333FA4" w:rsidRPr="00333FA4">
        <w:rPr>
          <w:rFonts w:asciiTheme="majorHAnsi" w:eastAsia="Times New Roman" w:hAnsiTheme="majorHAnsi" w:cs="Times New Roman"/>
          <w:color w:val="000000"/>
          <w:lang w:val="en-US" w:eastAsia="ru-RU"/>
        </w:rPr>
        <w:t>Regulations for National Coordination Agencies</w:t>
      </w:r>
    </w:p>
    <w:p w:rsidR="002D56F9" w:rsidRDefault="002D56F9" w:rsidP="002D56F9">
      <w:pPr>
        <w:pStyle w:val="a3"/>
        <w:numPr>
          <w:ilvl w:val="0"/>
          <w:numId w:val="2"/>
        </w:numPr>
        <w:spacing w:after="0" w:line="240" w:lineRule="auto"/>
        <w:jc w:val="both"/>
        <w:rPr>
          <w:rFonts w:asciiTheme="majorHAnsi" w:eastAsia="Times New Roman" w:hAnsiTheme="majorHAnsi" w:cs="Times New Roman"/>
          <w:color w:val="000000"/>
          <w:lang w:val="en-US" w:eastAsia="ru-RU"/>
        </w:rPr>
      </w:pPr>
      <w:r w:rsidRPr="002E727B">
        <w:rPr>
          <w:rFonts w:asciiTheme="majorHAnsi" w:eastAsia="Times New Roman" w:hAnsiTheme="majorHAnsi" w:cs="Times New Roman"/>
          <w:color w:val="000000"/>
          <w:lang w:val="en-US" w:eastAsia="ru-RU"/>
        </w:rPr>
        <w:t xml:space="preserve">Presentation of the </w:t>
      </w:r>
      <w:r w:rsidR="00E07B71">
        <w:rPr>
          <w:rFonts w:asciiTheme="majorHAnsi" w:eastAsia="Times New Roman" w:hAnsiTheme="majorHAnsi" w:cs="Times New Roman"/>
          <w:color w:val="000000"/>
          <w:lang w:val="en-US" w:eastAsia="ru-RU"/>
        </w:rPr>
        <w:t>Guidelines on cooperation</w:t>
      </w:r>
      <w:r w:rsidRPr="002E727B">
        <w:rPr>
          <w:rFonts w:asciiTheme="majorHAnsi" w:eastAsia="Times New Roman" w:hAnsiTheme="majorHAnsi" w:cs="Times New Roman"/>
          <w:color w:val="000000"/>
          <w:lang w:val="en-US" w:eastAsia="ru-RU"/>
        </w:rPr>
        <w:t xml:space="preserve"> between universities and ICT companies in National Ministries </w:t>
      </w:r>
    </w:p>
    <w:p w:rsidR="00D46A29" w:rsidRDefault="00D46A29" w:rsidP="00D46A29">
      <w:pPr>
        <w:pStyle w:val="a3"/>
        <w:spacing w:after="0" w:line="240" w:lineRule="auto"/>
        <w:jc w:val="both"/>
        <w:rPr>
          <w:rFonts w:asciiTheme="majorHAnsi" w:eastAsia="Times New Roman" w:hAnsiTheme="majorHAnsi" w:cs="Times New Roman"/>
          <w:color w:val="000000"/>
          <w:lang w:val="en-US" w:eastAsia="ru-RU"/>
        </w:rPr>
      </w:pPr>
    </w:p>
    <w:p w:rsidR="00635E9A" w:rsidRDefault="00635E9A" w:rsidP="00D46A29">
      <w:pPr>
        <w:pStyle w:val="a3"/>
        <w:spacing w:after="0" w:line="240" w:lineRule="auto"/>
        <w:jc w:val="both"/>
        <w:rPr>
          <w:rFonts w:asciiTheme="majorHAnsi" w:eastAsia="Times New Roman" w:hAnsiTheme="majorHAnsi" w:cs="Times New Roman"/>
          <w:color w:val="000000"/>
          <w:lang w:val="en-US" w:eastAsia="ru-RU"/>
        </w:rPr>
      </w:pPr>
    </w:p>
    <w:p w:rsidR="00635E9A" w:rsidRPr="001516B6" w:rsidRDefault="00635E9A" w:rsidP="00635E9A">
      <w:pPr>
        <w:jc w:val="both"/>
        <w:rPr>
          <w:lang w:val="en-GB"/>
        </w:rPr>
      </w:pPr>
      <w:r>
        <w:rPr>
          <w:lang w:val="en-GB"/>
        </w:rPr>
        <w:t xml:space="preserve">Relying on the </w:t>
      </w:r>
      <w:r w:rsidR="009F1D4C">
        <w:rPr>
          <w:lang w:val="en-GB"/>
        </w:rPr>
        <w:t>deep analysis</w:t>
      </w:r>
      <w:r>
        <w:rPr>
          <w:lang w:val="en-GB"/>
        </w:rPr>
        <w:t xml:space="preserve"> results</w:t>
      </w:r>
      <w:r w:rsidR="009F1D4C">
        <w:rPr>
          <w:lang w:val="en-GB"/>
        </w:rPr>
        <w:t>, polling of regional stakeholder teams</w:t>
      </w:r>
      <w:r>
        <w:rPr>
          <w:lang w:val="en-GB"/>
        </w:rPr>
        <w:t xml:space="preserve"> and </w:t>
      </w:r>
      <w:r w:rsidR="009F1D4C">
        <w:rPr>
          <w:lang w:val="en-GB"/>
        </w:rPr>
        <w:t>general</w:t>
      </w:r>
      <w:r>
        <w:rPr>
          <w:lang w:val="en-GB"/>
        </w:rPr>
        <w:t xml:space="preserve"> plan of university-</w:t>
      </w:r>
      <w:r w:rsidR="009F1D4C">
        <w:rPr>
          <w:lang w:val="en-GB"/>
        </w:rPr>
        <w:t>business</w:t>
      </w:r>
      <w:r>
        <w:rPr>
          <w:lang w:val="en-GB"/>
        </w:rPr>
        <w:t xml:space="preserve"> relations improvement one university from each partner country will elaborate a draft version of guidelines </w:t>
      </w:r>
      <w:r w:rsidR="00274576">
        <w:rPr>
          <w:lang w:val="en-GB"/>
        </w:rPr>
        <w:t xml:space="preserve">for the REDs </w:t>
      </w:r>
      <w:r>
        <w:rPr>
          <w:lang w:val="en-GB"/>
        </w:rPr>
        <w:t xml:space="preserve">on </w:t>
      </w:r>
      <w:r w:rsidR="001042A9">
        <w:rPr>
          <w:lang w:val="en-GB"/>
        </w:rPr>
        <w:t>“</w:t>
      </w:r>
      <w:r w:rsidR="00632712">
        <w:rPr>
          <w:lang w:val="en-GB"/>
        </w:rPr>
        <w:t>University</w:t>
      </w:r>
      <w:r w:rsidR="001042A9">
        <w:rPr>
          <w:lang w:val="en-GB"/>
        </w:rPr>
        <w:t>-Business”</w:t>
      </w:r>
      <w:r>
        <w:rPr>
          <w:lang w:val="en-GB"/>
        </w:rPr>
        <w:t xml:space="preserve"> cooperation between academic staff and </w:t>
      </w:r>
      <w:r w:rsidR="009F1D4C">
        <w:rPr>
          <w:lang w:val="en-GB"/>
        </w:rPr>
        <w:t>labour</w:t>
      </w:r>
      <w:r>
        <w:rPr>
          <w:lang w:val="en-GB"/>
        </w:rPr>
        <w:t xml:space="preserve"> market representatives</w:t>
      </w:r>
      <w:r w:rsidR="00632712">
        <w:rPr>
          <w:lang w:val="en-GB"/>
        </w:rPr>
        <w:t xml:space="preserve"> by Academic Boards</w:t>
      </w:r>
      <w:r>
        <w:rPr>
          <w:lang w:val="en-GB"/>
        </w:rPr>
        <w:t xml:space="preserve">. Workshop on </w:t>
      </w:r>
      <w:r w:rsidRPr="001042A9">
        <w:rPr>
          <w:lang w:val="en-GB"/>
        </w:rPr>
        <w:t>discussion</w:t>
      </w:r>
      <w:r>
        <w:rPr>
          <w:lang w:val="en-GB"/>
        </w:rPr>
        <w:t xml:space="preserve"> of elaborated guidelines</w:t>
      </w:r>
      <w:r w:rsidR="004358D7">
        <w:rPr>
          <w:lang w:val="en-GB"/>
        </w:rPr>
        <w:t xml:space="preserve"> and regulations for National Coordination Agencies on University-Business Cooperation</w:t>
      </w:r>
      <w:r>
        <w:rPr>
          <w:lang w:val="en-GB"/>
        </w:rPr>
        <w:t xml:space="preserve"> will be held in </w:t>
      </w:r>
      <w:r w:rsidRPr="00632712">
        <w:rPr>
          <w:highlight w:val="yellow"/>
          <w:lang w:val="en-GB"/>
        </w:rPr>
        <w:t>Wroclaw</w:t>
      </w:r>
      <w:r>
        <w:rPr>
          <w:lang w:val="en-GB"/>
        </w:rPr>
        <w:t>.</w:t>
      </w:r>
      <w:r w:rsidR="00632712">
        <w:rPr>
          <w:lang w:val="en-GB"/>
        </w:rPr>
        <w:t xml:space="preserve"> Also there will be several online conferences on each life stage of the guideline development.</w:t>
      </w:r>
      <w:r>
        <w:rPr>
          <w:lang w:val="en-GB"/>
        </w:rPr>
        <w:t xml:space="preserve"> With </w:t>
      </w:r>
      <w:r w:rsidRPr="00E12BB9">
        <w:rPr>
          <w:lang w:val="en-GB"/>
        </w:rPr>
        <w:t>close collaboration</w:t>
      </w:r>
      <w:r>
        <w:rPr>
          <w:lang w:val="en-GB"/>
        </w:rPr>
        <w:t xml:space="preserve"> of university staff and participating organizations list of changes according to national priority of each </w:t>
      </w:r>
      <w:r w:rsidR="00632712">
        <w:rPr>
          <w:lang w:val="en-US"/>
        </w:rPr>
        <w:t xml:space="preserve">Asian </w:t>
      </w:r>
      <w:r>
        <w:rPr>
          <w:lang w:val="en-GB"/>
        </w:rPr>
        <w:t>country will be compiled and justify by European partners. Universities responsible for guidelines elaboration will improve drafts according to results of the workshop</w:t>
      </w:r>
      <w:r w:rsidR="00CF5D24">
        <w:rPr>
          <w:lang w:val="en-GB"/>
        </w:rPr>
        <w:t xml:space="preserve"> and online conferences</w:t>
      </w:r>
      <w:r>
        <w:rPr>
          <w:lang w:val="en-GB"/>
        </w:rPr>
        <w:t>. Final versions</w:t>
      </w:r>
      <w:r w:rsidR="00274576">
        <w:rPr>
          <w:lang w:val="en-GB"/>
        </w:rPr>
        <w:t xml:space="preserve"> of guidelines and regulations</w:t>
      </w:r>
      <w:r>
        <w:rPr>
          <w:lang w:val="en-GB"/>
        </w:rPr>
        <w:t xml:space="preserve"> will be approved by consortium and Quality Control Commission. Each university which have taken part in guidelines elaboration will </w:t>
      </w:r>
      <w:r w:rsidR="00F223B2">
        <w:rPr>
          <w:lang w:val="en-GB"/>
        </w:rPr>
        <w:t>present the cooperation programme in National Ministries</w:t>
      </w:r>
      <w:r>
        <w:rPr>
          <w:lang w:val="en-GB"/>
        </w:rPr>
        <w:t xml:space="preserve">. </w:t>
      </w:r>
    </w:p>
    <w:p w:rsidR="00635E9A" w:rsidRPr="00635E9A" w:rsidRDefault="00635E9A" w:rsidP="00D46A29">
      <w:pPr>
        <w:pStyle w:val="a3"/>
        <w:spacing w:after="0" w:line="240" w:lineRule="auto"/>
        <w:jc w:val="both"/>
        <w:rPr>
          <w:rFonts w:asciiTheme="majorHAnsi" w:eastAsia="Times New Roman" w:hAnsiTheme="majorHAnsi" w:cs="Times New Roman"/>
          <w:color w:val="000000"/>
          <w:lang w:val="en-GB" w:eastAsia="ru-RU"/>
        </w:rPr>
      </w:pPr>
    </w:p>
    <w:p w:rsidR="002D56F9" w:rsidRPr="002E727B" w:rsidRDefault="002D56F9" w:rsidP="002D56F9">
      <w:pPr>
        <w:spacing w:after="0" w:line="240" w:lineRule="auto"/>
        <w:jc w:val="both"/>
        <w:rPr>
          <w:rFonts w:asciiTheme="majorHAnsi" w:hAnsiTheme="majorHAnsi" w:cs="Times New Roman"/>
          <w:lang w:val="en-US"/>
        </w:rPr>
      </w:pPr>
    </w:p>
    <w:p w:rsidR="002D56F9" w:rsidRPr="002E727B"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2E727B">
        <w:rPr>
          <w:rFonts w:asciiTheme="majorHAnsi" w:eastAsia="Times New Roman" w:hAnsiTheme="majorHAnsi" w:cs="Times New Roman"/>
          <w:color w:val="000000"/>
          <w:lang w:val="en-US" w:eastAsia="ru-RU"/>
        </w:rPr>
        <w:lastRenderedPageBreak/>
        <w:t>WP 3.</w:t>
      </w:r>
      <w:proofErr w:type="gramEnd"/>
      <w:r w:rsidRPr="002E727B">
        <w:rPr>
          <w:rFonts w:asciiTheme="majorHAnsi" w:eastAsia="Times New Roman" w:hAnsiTheme="majorHAnsi" w:cs="Times New Roman"/>
          <w:color w:val="000000"/>
          <w:lang w:val="en-US" w:eastAsia="ru-RU"/>
        </w:rPr>
        <w:t xml:space="preserve"> </w:t>
      </w:r>
      <w:r w:rsidR="00333FA4">
        <w:rPr>
          <w:rFonts w:asciiTheme="majorHAnsi" w:eastAsia="Times New Roman" w:hAnsiTheme="majorHAnsi" w:cs="Times New Roman"/>
          <w:color w:val="000000"/>
          <w:lang w:val="en-US" w:eastAsia="ru-RU"/>
        </w:rPr>
        <w:t>National C</w:t>
      </w:r>
      <w:r w:rsidR="00013042">
        <w:rPr>
          <w:rFonts w:asciiTheme="majorHAnsi" w:eastAsia="Times New Roman" w:hAnsiTheme="majorHAnsi" w:cs="Times New Roman"/>
          <w:color w:val="000000"/>
          <w:lang w:val="en-US" w:eastAsia="ru-RU"/>
        </w:rPr>
        <w:t>oordination</w:t>
      </w:r>
      <w:r w:rsidR="00013042" w:rsidRPr="002E727B">
        <w:rPr>
          <w:rFonts w:asciiTheme="majorHAnsi" w:eastAsia="Times New Roman" w:hAnsiTheme="majorHAnsi" w:cs="Times New Roman"/>
          <w:color w:val="000000"/>
          <w:lang w:val="en-US" w:eastAsia="ru-RU"/>
        </w:rPr>
        <w:t xml:space="preserve"> </w:t>
      </w:r>
      <w:r w:rsidR="00333FA4">
        <w:rPr>
          <w:rFonts w:asciiTheme="majorHAnsi" w:eastAsia="Times New Roman" w:hAnsiTheme="majorHAnsi" w:cs="Times New Roman"/>
          <w:color w:val="000000"/>
          <w:lang w:val="en-US" w:eastAsia="ru-RU"/>
        </w:rPr>
        <w:t>A</w:t>
      </w:r>
      <w:r w:rsidRPr="002E727B">
        <w:rPr>
          <w:rFonts w:asciiTheme="majorHAnsi" w:eastAsia="Times New Roman" w:hAnsiTheme="majorHAnsi" w:cs="Times New Roman"/>
          <w:color w:val="000000"/>
          <w:lang w:val="en-US" w:eastAsia="ru-RU"/>
        </w:rPr>
        <w:t xml:space="preserve">gencies </w:t>
      </w:r>
      <w:r w:rsidR="00333FA4">
        <w:rPr>
          <w:rFonts w:asciiTheme="majorHAnsi" w:eastAsia="Times New Roman" w:hAnsiTheme="majorHAnsi" w:cs="Times New Roman"/>
          <w:color w:val="000000"/>
          <w:lang w:val="en-US" w:eastAsia="ru-RU"/>
        </w:rPr>
        <w:t>on collaboration with ICT c</w:t>
      </w:r>
      <w:r w:rsidRPr="002E727B">
        <w:rPr>
          <w:rFonts w:asciiTheme="majorHAnsi" w:eastAsia="Times New Roman" w:hAnsiTheme="majorHAnsi" w:cs="Times New Roman"/>
          <w:color w:val="000000"/>
          <w:lang w:val="en-US" w:eastAsia="ru-RU"/>
        </w:rPr>
        <w:t>ompanies (</w:t>
      </w:r>
      <w:r w:rsidR="00013042">
        <w:rPr>
          <w:rFonts w:asciiTheme="majorHAnsi" w:eastAsia="Times New Roman" w:hAnsiTheme="majorHAnsi" w:cs="Times New Roman"/>
          <w:color w:val="000000"/>
          <w:lang w:val="en-US" w:eastAsia="ru-RU"/>
        </w:rPr>
        <w:t>UB</w:t>
      </w:r>
      <w:r w:rsidR="0065790A">
        <w:rPr>
          <w:rFonts w:asciiTheme="majorHAnsi" w:eastAsia="Times New Roman" w:hAnsiTheme="majorHAnsi" w:cs="Times New Roman"/>
          <w:color w:val="000000"/>
          <w:lang w:val="en-US" w:eastAsia="ru-RU"/>
        </w:rPr>
        <w:t>N</w:t>
      </w:r>
      <w:r w:rsidR="00013042">
        <w:rPr>
          <w:rFonts w:asciiTheme="majorHAnsi" w:eastAsia="Times New Roman" w:hAnsiTheme="majorHAnsi" w:cs="Times New Roman"/>
          <w:color w:val="000000"/>
          <w:lang w:val="en-US" w:eastAsia="ru-RU"/>
        </w:rPr>
        <w:t>A</w:t>
      </w:r>
      <w:r w:rsidRPr="002E727B">
        <w:rPr>
          <w:rFonts w:asciiTheme="majorHAnsi" w:eastAsia="Times New Roman" w:hAnsiTheme="majorHAnsi" w:cs="Times New Roman"/>
          <w:color w:val="000000"/>
          <w:lang w:val="en-US" w:eastAsia="ru-RU"/>
        </w:rPr>
        <w:t>)</w:t>
      </w:r>
    </w:p>
    <w:p w:rsidR="002D56F9" w:rsidRPr="002E727B" w:rsidRDefault="002D56F9" w:rsidP="002D56F9">
      <w:pPr>
        <w:spacing w:after="0" w:line="240" w:lineRule="auto"/>
        <w:jc w:val="both"/>
        <w:rPr>
          <w:rFonts w:asciiTheme="majorHAnsi" w:hAnsiTheme="majorHAnsi" w:cs="Times New Roman"/>
          <w:lang w:val="en-US"/>
        </w:rPr>
      </w:pPr>
    </w:p>
    <w:p w:rsidR="002D56F9" w:rsidRPr="002E727B" w:rsidRDefault="004B5C56" w:rsidP="002D56F9">
      <w:pPr>
        <w:pStyle w:val="a3"/>
        <w:numPr>
          <w:ilvl w:val="0"/>
          <w:numId w:val="3"/>
        </w:numPr>
        <w:spacing w:after="0" w:line="240" w:lineRule="auto"/>
        <w:jc w:val="both"/>
        <w:rPr>
          <w:rFonts w:asciiTheme="majorHAnsi" w:hAnsiTheme="majorHAnsi" w:cs="Times New Roman"/>
          <w:lang w:val="en-US"/>
        </w:rPr>
      </w:pPr>
      <w:r>
        <w:rPr>
          <w:rFonts w:asciiTheme="majorHAnsi" w:eastAsia="Times New Roman" w:hAnsiTheme="majorHAnsi" w:cs="Times New Roman"/>
          <w:color w:val="000000"/>
          <w:lang w:val="en-US" w:eastAsia="ru-RU"/>
        </w:rPr>
        <w:t xml:space="preserve">National </w:t>
      </w:r>
      <w:r w:rsidR="00333FA4">
        <w:rPr>
          <w:rFonts w:asciiTheme="majorHAnsi" w:eastAsia="Times New Roman" w:hAnsiTheme="majorHAnsi" w:cs="Times New Roman"/>
          <w:color w:val="000000"/>
          <w:lang w:val="en-US" w:eastAsia="ru-RU"/>
        </w:rPr>
        <w:t>C</w:t>
      </w:r>
      <w:r w:rsidR="00013042">
        <w:rPr>
          <w:rFonts w:asciiTheme="majorHAnsi" w:eastAsia="Times New Roman" w:hAnsiTheme="majorHAnsi" w:cs="Times New Roman"/>
          <w:color w:val="000000"/>
          <w:lang w:val="en-US" w:eastAsia="ru-RU"/>
        </w:rPr>
        <w:t>oordination</w:t>
      </w:r>
      <w:r w:rsidR="00333FA4">
        <w:rPr>
          <w:rFonts w:asciiTheme="majorHAnsi" w:eastAsia="Times New Roman" w:hAnsiTheme="majorHAnsi" w:cs="Times New Roman"/>
          <w:color w:val="000000"/>
          <w:lang w:val="en-US" w:eastAsia="ru-RU"/>
        </w:rPr>
        <w:t xml:space="preserve"> A</w:t>
      </w:r>
      <w:r w:rsidR="002D56F9" w:rsidRPr="002E727B">
        <w:rPr>
          <w:rFonts w:asciiTheme="majorHAnsi" w:eastAsia="Times New Roman" w:hAnsiTheme="majorHAnsi" w:cs="Times New Roman"/>
          <w:color w:val="000000"/>
          <w:lang w:val="en-US" w:eastAsia="ru-RU"/>
        </w:rPr>
        <w:t>gencies on university-business relations in ICT establishment (</w:t>
      </w:r>
      <w:r w:rsidR="002D56F9">
        <w:rPr>
          <w:rFonts w:asciiTheme="majorHAnsi" w:eastAsia="Times New Roman" w:hAnsiTheme="majorHAnsi" w:cs="Times New Roman"/>
          <w:color w:val="000000"/>
          <w:lang w:val="en-US" w:eastAsia="ru-RU"/>
        </w:rPr>
        <w:t>UB</w:t>
      </w:r>
      <w:r w:rsidR="0065790A">
        <w:rPr>
          <w:rFonts w:asciiTheme="majorHAnsi" w:eastAsia="Times New Roman" w:hAnsiTheme="majorHAnsi" w:cs="Times New Roman"/>
          <w:color w:val="000000"/>
          <w:lang w:val="en-US" w:eastAsia="ru-RU"/>
        </w:rPr>
        <w:t>N</w:t>
      </w:r>
      <w:r w:rsidR="002D56F9">
        <w:rPr>
          <w:rFonts w:asciiTheme="majorHAnsi" w:eastAsia="Times New Roman" w:hAnsiTheme="majorHAnsi" w:cs="Times New Roman"/>
          <w:color w:val="000000"/>
          <w:lang w:val="en-US" w:eastAsia="ru-RU"/>
        </w:rPr>
        <w:t>A</w:t>
      </w:r>
      <w:r w:rsidR="002D56F9" w:rsidRPr="002E727B">
        <w:rPr>
          <w:rFonts w:asciiTheme="majorHAnsi" w:eastAsia="Times New Roman" w:hAnsiTheme="majorHAnsi" w:cs="Times New Roman"/>
          <w:color w:val="000000"/>
          <w:lang w:val="en-US" w:eastAsia="ru-RU"/>
        </w:rPr>
        <w:t>)</w:t>
      </w:r>
    </w:p>
    <w:p w:rsidR="00261075" w:rsidRDefault="002D56F9" w:rsidP="00261075">
      <w:pPr>
        <w:pStyle w:val="a3"/>
        <w:numPr>
          <w:ilvl w:val="0"/>
          <w:numId w:val="3"/>
        </w:numPr>
        <w:spacing w:after="0" w:line="240" w:lineRule="auto"/>
        <w:jc w:val="both"/>
        <w:rPr>
          <w:rFonts w:asciiTheme="majorHAnsi" w:hAnsiTheme="majorHAnsi" w:cs="Times New Roman"/>
          <w:lang w:val="en-US"/>
        </w:rPr>
      </w:pPr>
      <w:r>
        <w:rPr>
          <w:rFonts w:asciiTheme="majorHAnsi" w:hAnsiTheme="majorHAnsi" w:cs="Times New Roman"/>
          <w:lang w:val="en-US"/>
        </w:rPr>
        <w:t xml:space="preserve">Retraining of </w:t>
      </w:r>
      <w:r w:rsidR="00013042">
        <w:rPr>
          <w:rFonts w:asciiTheme="majorHAnsi" w:eastAsia="Times New Roman" w:hAnsiTheme="majorHAnsi" w:cs="Times New Roman"/>
          <w:color w:val="000000"/>
          <w:lang w:val="en-US" w:eastAsia="ru-RU"/>
        </w:rPr>
        <w:t>UB</w:t>
      </w:r>
      <w:r w:rsidR="0065790A">
        <w:rPr>
          <w:rFonts w:asciiTheme="majorHAnsi" w:eastAsia="Times New Roman" w:hAnsiTheme="majorHAnsi" w:cs="Times New Roman"/>
          <w:color w:val="000000"/>
          <w:lang w:val="en-US" w:eastAsia="ru-RU"/>
        </w:rPr>
        <w:t>N</w:t>
      </w:r>
      <w:r w:rsidR="00013042">
        <w:rPr>
          <w:rFonts w:asciiTheme="majorHAnsi" w:eastAsia="Times New Roman" w:hAnsiTheme="majorHAnsi" w:cs="Times New Roman"/>
          <w:color w:val="000000"/>
          <w:lang w:val="en-US" w:eastAsia="ru-RU"/>
        </w:rPr>
        <w:t>A</w:t>
      </w:r>
      <w:r w:rsidRPr="002E727B">
        <w:rPr>
          <w:rFonts w:asciiTheme="majorHAnsi" w:hAnsiTheme="majorHAnsi" w:cs="Times New Roman"/>
          <w:lang w:val="en-US"/>
        </w:rPr>
        <w:t>s' staff in EU for getting experience on UBC</w:t>
      </w:r>
    </w:p>
    <w:p w:rsidR="002D56F9" w:rsidRDefault="002D56F9" w:rsidP="002D56F9">
      <w:pPr>
        <w:pStyle w:val="a3"/>
        <w:numPr>
          <w:ilvl w:val="0"/>
          <w:numId w:val="3"/>
        </w:numPr>
        <w:spacing w:after="0" w:line="240" w:lineRule="auto"/>
        <w:jc w:val="both"/>
        <w:rPr>
          <w:rFonts w:asciiTheme="majorHAnsi" w:hAnsiTheme="majorHAnsi" w:cs="Times New Roman"/>
          <w:lang w:val="en-US"/>
        </w:rPr>
      </w:pPr>
      <w:r>
        <w:rPr>
          <w:rFonts w:asciiTheme="majorHAnsi" w:hAnsiTheme="majorHAnsi" w:cs="Times New Roman"/>
          <w:lang w:val="en-US"/>
        </w:rPr>
        <w:t xml:space="preserve">Content management of the </w:t>
      </w:r>
      <w:r w:rsidRPr="00267553">
        <w:rPr>
          <w:rFonts w:asciiTheme="majorHAnsi" w:eastAsia="Times New Roman" w:hAnsiTheme="majorHAnsi" w:cs="Times New Roman"/>
          <w:color w:val="000000"/>
          <w:lang w:val="en-US" w:eastAsia="ru-RU"/>
        </w:rPr>
        <w:t xml:space="preserve">ICT Competences Framework </w:t>
      </w:r>
      <w:r>
        <w:rPr>
          <w:rFonts w:asciiTheme="majorHAnsi" w:hAnsiTheme="majorHAnsi" w:cs="Times New Roman"/>
          <w:lang w:val="en-US"/>
        </w:rPr>
        <w:t>Portal</w:t>
      </w:r>
    </w:p>
    <w:p w:rsidR="002D56F9" w:rsidRDefault="002D56F9" w:rsidP="002D56F9">
      <w:pPr>
        <w:pStyle w:val="a3"/>
        <w:numPr>
          <w:ilvl w:val="0"/>
          <w:numId w:val="3"/>
        </w:numPr>
        <w:spacing w:after="0" w:line="240" w:lineRule="auto"/>
        <w:jc w:val="both"/>
        <w:rPr>
          <w:rFonts w:asciiTheme="majorHAnsi" w:hAnsiTheme="majorHAnsi" w:cs="Times New Roman"/>
          <w:lang w:val="en-US"/>
        </w:rPr>
      </w:pPr>
      <w:r>
        <w:rPr>
          <w:rFonts w:asciiTheme="majorHAnsi" w:hAnsiTheme="majorHAnsi" w:cs="Times New Roman"/>
          <w:lang w:val="en-US"/>
        </w:rPr>
        <w:t xml:space="preserve">Regional Network of </w:t>
      </w:r>
      <w:r w:rsidR="0065790A">
        <w:rPr>
          <w:rFonts w:asciiTheme="majorHAnsi" w:eastAsia="Times New Roman" w:hAnsiTheme="majorHAnsi" w:cs="Times New Roman"/>
          <w:color w:val="000000"/>
          <w:lang w:val="en-US" w:eastAsia="ru-RU"/>
        </w:rPr>
        <w:t>UBNA</w:t>
      </w:r>
    </w:p>
    <w:p w:rsidR="002D56F9" w:rsidRDefault="002D56F9" w:rsidP="002D56F9">
      <w:pPr>
        <w:spacing w:after="0" w:line="240" w:lineRule="auto"/>
        <w:jc w:val="both"/>
        <w:rPr>
          <w:rFonts w:asciiTheme="majorHAnsi" w:hAnsiTheme="majorHAnsi" w:cs="Times New Roman"/>
          <w:lang w:val="en-US"/>
        </w:rPr>
      </w:pPr>
    </w:p>
    <w:p w:rsidR="002D56F9" w:rsidRDefault="002D56F9" w:rsidP="002D56F9">
      <w:pPr>
        <w:spacing w:after="0" w:line="240" w:lineRule="auto"/>
        <w:jc w:val="both"/>
        <w:rPr>
          <w:rFonts w:asciiTheme="majorHAnsi" w:hAnsiTheme="majorHAnsi" w:cs="Times New Roman"/>
          <w:lang w:val="en-US"/>
        </w:rPr>
      </w:pPr>
    </w:p>
    <w:p w:rsidR="009A060E" w:rsidRPr="001516B6" w:rsidRDefault="009A060E" w:rsidP="009A060E">
      <w:pPr>
        <w:jc w:val="both"/>
        <w:rPr>
          <w:lang w:val="en-GB"/>
        </w:rPr>
      </w:pPr>
      <w:r>
        <w:rPr>
          <w:lang w:val="en-GB"/>
        </w:rPr>
        <w:t xml:space="preserve">For the better collaboration of universities and employers in </w:t>
      </w:r>
      <w:r>
        <w:rPr>
          <w:lang w:val="en-GB"/>
        </w:rPr>
        <w:t>Chine</w:t>
      </w:r>
      <w:r>
        <w:rPr>
          <w:lang w:val="en-GB"/>
        </w:rPr>
        <w:t xml:space="preserve">, Kyrgyzstan, Tajikistan and Kazakhstan </w:t>
      </w:r>
      <w:r>
        <w:rPr>
          <w:rFonts w:asciiTheme="majorHAnsi" w:eastAsia="Times New Roman" w:hAnsiTheme="majorHAnsi" w:cs="Times New Roman"/>
          <w:color w:val="000000"/>
          <w:lang w:val="en-US" w:eastAsia="ru-RU"/>
        </w:rPr>
        <w:t>National Coordination A</w:t>
      </w:r>
      <w:r w:rsidRPr="002E727B">
        <w:rPr>
          <w:rFonts w:asciiTheme="majorHAnsi" w:eastAsia="Times New Roman" w:hAnsiTheme="majorHAnsi" w:cs="Times New Roman"/>
          <w:color w:val="000000"/>
          <w:lang w:val="en-US" w:eastAsia="ru-RU"/>
        </w:rPr>
        <w:t>gencies on university-business relations in ICT</w:t>
      </w:r>
      <w:r>
        <w:rPr>
          <w:lang w:val="en-GB"/>
        </w:rPr>
        <w:t xml:space="preserve"> </w:t>
      </w:r>
      <w:r>
        <w:rPr>
          <w:lang w:val="en-GB"/>
        </w:rPr>
        <w:t xml:space="preserve">will be established in </w:t>
      </w:r>
      <w:r w:rsidRPr="009A060E">
        <w:rPr>
          <w:bCs/>
          <w:lang w:val="en-US"/>
        </w:rPr>
        <w:t>Nanjing</w:t>
      </w:r>
      <w:r>
        <w:rPr>
          <w:lang w:val="en-GB"/>
        </w:rPr>
        <w:t xml:space="preserve">, Bishkek, Dushanbe and Almaty. Corresponding representative universities will contribute a work plan of </w:t>
      </w:r>
      <w:r w:rsidR="00740A44">
        <w:rPr>
          <w:rFonts w:asciiTheme="majorHAnsi" w:eastAsia="Times New Roman" w:hAnsiTheme="majorHAnsi" w:cs="Times New Roman"/>
          <w:color w:val="000000"/>
          <w:lang w:val="en-US" w:eastAsia="ru-RU"/>
        </w:rPr>
        <w:t>UBNA</w:t>
      </w:r>
      <w:r w:rsidR="00740A44">
        <w:rPr>
          <w:rFonts w:asciiTheme="majorHAnsi" w:eastAsia="Times New Roman" w:hAnsiTheme="majorHAnsi" w:cs="Times New Roman"/>
          <w:color w:val="000000"/>
          <w:lang w:val="en-US" w:eastAsia="ru-RU"/>
        </w:rPr>
        <w:t>s</w:t>
      </w:r>
      <w:r>
        <w:rPr>
          <w:lang w:val="en-GB"/>
        </w:rPr>
        <w:t xml:space="preserve">. Administrative staff will be selected for the National </w:t>
      </w:r>
      <w:r w:rsidR="008123F9">
        <w:rPr>
          <w:lang w:val="en-GB"/>
        </w:rPr>
        <w:t>Agencies</w:t>
      </w:r>
      <w:r>
        <w:rPr>
          <w:lang w:val="en-GB"/>
        </w:rPr>
        <w:t xml:space="preserve">. </w:t>
      </w:r>
      <w:r w:rsidRPr="00740A44">
        <w:rPr>
          <w:highlight w:val="yellow"/>
          <w:lang w:val="en-GB"/>
        </w:rPr>
        <w:t>Bath Spa University</w:t>
      </w:r>
      <w:r>
        <w:rPr>
          <w:lang w:val="en-GB"/>
        </w:rPr>
        <w:t xml:space="preserve"> will hold weekly retraining courses for the selected staff from </w:t>
      </w:r>
      <w:r w:rsidR="00592BB0">
        <w:rPr>
          <w:lang w:val="en-GB"/>
        </w:rPr>
        <w:t>Asian</w:t>
      </w:r>
      <w:r>
        <w:rPr>
          <w:lang w:val="en-GB"/>
        </w:rPr>
        <w:t xml:space="preserve"> universities. After retraining </w:t>
      </w:r>
      <w:r w:rsidR="00592BB0">
        <w:rPr>
          <w:rFonts w:asciiTheme="majorHAnsi" w:eastAsia="Times New Roman" w:hAnsiTheme="majorHAnsi" w:cs="Times New Roman"/>
          <w:color w:val="000000"/>
          <w:lang w:val="en-US" w:eastAsia="ru-RU"/>
        </w:rPr>
        <w:t>UBNAs</w:t>
      </w:r>
      <w:r>
        <w:rPr>
          <w:lang w:val="en-GB"/>
        </w:rPr>
        <w:t>’ staff will be able to make cooperation between educational institutions and organizations, provide consulting services for students and graduates</w:t>
      </w:r>
      <w:r w:rsidR="008123F9">
        <w:rPr>
          <w:lang w:val="en-GB"/>
        </w:rPr>
        <w:t xml:space="preserve"> and coordination of </w:t>
      </w:r>
      <w:proofErr w:type="spellStart"/>
      <w:r w:rsidR="008123F9">
        <w:rPr>
          <w:lang w:val="en-GB"/>
        </w:rPr>
        <w:t>REDs’</w:t>
      </w:r>
      <w:proofErr w:type="spellEnd"/>
      <w:r w:rsidR="008123F9">
        <w:rPr>
          <w:lang w:val="en-GB"/>
        </w:rPr>
        <w:t xml:space="preserve"> work</w:t>
      </w:r>
      <w:r>
        <w:rPr>
          <w:lang w:val="en-GB"/>
        </w:rPr>
        <w:t xml:space="preserve">. National </w:t>
      </w:r>
      <w:r w:rsidR="008123F9">
        <w:rPr>
          <w:lang w:val="en-GB"/>
        </w:rPr>
        <w:t>Coordination Agencies</w:t>
      </w:r>
      <w:r>
        <w:rPr>
          <w:lang w:val="en-GB"/>
        </w:rPr>
        <w:t xml:space="preserve"> will </w:t>
      </w:r>
      <w:r w:rsidR="008123F9">
        <w:rPr>
          <w:lang w:val="en-GB"/>
        </w:rPr>
        <w:t xml:space="preserve">manage content for the </w:t>
      </w:r>
      <w:r w:rsidR="008123F9" w:rsidRPr="001342A6">
        <w:rPr>
          <w:rFonts w:asciiTheme="majorHAnsi" w:eastAsia="Times New Roman" w:hAnsiTheme="majorHAnsi" w:cs="Times New Roman"/>
          <w:color w:val="000000"/>
          <w:lang w:val="en-US" w:eastAsia="ru-RU"/>
        </w:rPr>
        <w:t>ICT Competences Framework Portal</w:t>
      </w:r>
      <w:r>
        <w:rPr>
          <w:lang w:val="en-GB"/>
        </w:rPr>
        <w:t xml:space="preserve">. For the better experience exchange and mutual interaction among </w:t>
      </w:r>
      <w:r w:rsidR="008123F9">
        <w:rPr>
          <w:lang w:val="en-GB"/>
        </w:rPr>
        <w:t>Asian</w:t>
      </w:r>
      <w:r>
        <w:rPr>
          <w:lang w:val="en-GB"/>
        </w:rPr>
        <w:t xml:space="preserve"> </w:t>
      </w:r>
      <w:r w:rsidR="008123F9">
        <w:rPr>
          <w:rFonts w:asciiTheme="majorHAnsi" w:eastAsia="Times New Roman" w:hAnsiTheme="majorHAnsi" w:cs="Times New Roman"/>
          <w:color w:val="000000"/>
          <w:lang w:val="en-US" w:eastAsia="ru-RU"/>
        </w:rPr>
        <w:t>UBNAs</w:t>
      </w:r>
      <w:r>
        <w:rPr>
          <w:lang w:val="en-GB"/>
        </w:rPr>
        <w:t xml:space="preserve">, it is proposed to establish </w:t>
      </w:r>
      <w:r w:rsidR="008123F9">
        <w:rPr>
          <w:lang w:val="en-GB"/>
        </w:rPr>
        <w:t xml:space="preserve">Regional </w:t>
      </w:r>
      <w:r>
        <w:rPr>
          <w:lang w:val="en-GB"/>
        </w:rPr>
        <w:t xml:space="preserve">Network </w:t>
      </w:r>
      <w:r w:rsidR="008123F9">
        <w:rPr>
          <w:rFonts w:asciiTheme="majorHAnsi" w:eastAsia="Times New Roman" w:hAnsiTheme="majorHAnsi" w:cs="Times New Roman"/>
          <w:color w:val="000000"/>
          <w:lang w:val="en-US" w:eastAsia="ru-RU"/>
        </w:rPr>
        <w:t>National Coordination A</w:t>
      </w:r>
      <w:r w:rsidR="008123F9" w:rsidRPr="002E727B">
        <w:rPr>
          <w:rFonts w:asciiTheme="majorHAnsi" w:eastAsia="Times New Roman" w:hAnsiTheme="majorHAnsi" w:cs="Times New Roman"/>
          <w:color w:val="000000"/>
          <w:lang w:val="en-US" w:eastAsia="ru-RU"/>
        </w:rPr>
        <w:t>gencies on university-business relations in ICT</w:t>
      </w:r>
      <w:r>
        <w:rPr>
          <w:lang w:val="en-GB"/>
        </w:rPr>
        <w:t>. Mutual agreements will be assigned by each partner university. Network will be found and members will cooperate via Interne</w:t>
      </w:r>
      <w:r w:rsidR="008123F9">
        <w:rPr>
          <w:lang w:val="en-GB"/>
        </w:rPr>
        <w:t>t for the experience exchange.</w:t>
      </w:r>
    </w:p>
    <w:p w:rsidR="009A060E" w:rsidRDefault="009A060E" w:rsidP="002D56F9">
      <w:pPr>
        <w:spacing w:after="0" w:line="240" w:lineRule="auto"/>
        <w:jc w:val="both"/>
        <w:rPr>
          <w:rFonts w:asciiTheme="majorHAnsi" w:hAnsiTheme="majorHAnsi" w:cs="Times New Roman"/>
          <w:lang w:val="en-US"/>
        </w:rPr>
      </w:pPr>
    </w:p>
    <w:p w:rsidR="009A060E" w:rsidRDefault="009A060E" w:rsidP="002D56F9">
      <w:pPr>
        <w:spacing w:after="0" w:line="240" w:lineRule="auto"/>
        <w:jc w:val="both"/>
        <w:rPr>
          <w:rFonts w:asciiTheme="majorHAnsi" w:hAnsiTheme="majorHAnsi" w:cs="Times New Roman"/>
          <w:lang w:val="en-US"/>
        </w:rPr>
      </w:pPr>
    </w:p>
    <w:p w:rsidR="002D56F9" w:rsidRPr="001342A6"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1342A6">
        <w:rPr>
          <w:rFonts w:asciiTheme="majorHAnsi" w:eastAsia="Times New Roman" w:hAnsiTheme="majorHAnsi" w:cs="Times New Roman"/>
          <w:color w:val="000000"/>
          <w:lang w:val="en-US" w:eastAsia="ru-RU"/>
        </w:rPr>
        <w:t>WP 4.</w:t>
      </w:r>
      <w:proofErr w:type="gramEnd"/>
      <w:r w:rsidRPr="001342A6">
        <w:rPr>
          <w:rFonts w:asciiTheme="majorHAnsi" w:eastAsia="Times New Roman" w:hAnsiTheme="majorHAnsi" w:cs="Times New Roman"/>
          <w:color w:val="000000"/>
          <w:lang w:val="en-US" w:eastAsia="ru-RU"/>
        </w:rPr>
        <w:t xml:space="preserve"> Development of CA ICT Competences Framework Portal</w:t>
      </w:r>
    </w:p>
    <w:p w:rsidR="002D56F9" w:rsidRPr="001342A6" w:rsidRDefault="002D56F9" w:rsidP="002D56F9">
      <w:pPr>
        <w:spacing w:after="0" w:line="240" w:lineRule="auto"/>
        <w:jc w:val="both"/>
        <w:rPr>
          <w:rFonts w:asciiTheme="majorHAnsi" w:hAnsiTheme="majorHAnsi" w:cs="Times New Roman"/>
          <w:lang w:val="en-GB"/>
        </w:rPr>
      </w:pPr>
    </w:p>
    <w:p w:rsidR="002D56F9" w:rsidRPr="001342A6" w:rsidRDefault="002D56F9" w:rsidP="00CC3C06">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1342A6">
        <w:rPr>
          <w:rFonts w:asciiTheme="majorHAnsi" w:eastAsia="Times New Roman" w:hAnsiTheme="majorHAnsi" w:cs="Times New Roman"/>
          <w:color w:val="000000"/>
          <w:lang w:val="en-US" w:eastAsia="ru-RU"/>
        </w:rPr>
        <w:t xml:space="preserve">Requirements </w:t>
      </w:r>
      <w:r w:rsidR="00CC3C06" w:rsidRPr="00CC3C06">
        <w:rPr>
          <w:rFonts w:asciiTheme="majorHAnsi" w:eastAsia="Times New Roman" w:hAnsiTheme="majorHAnsi" w:cs="Times New Roman"/>
          <w:color w:val="000000"/>
          <w:lang w:val="en-US" w:eastAsia="ru-RU"/>
        </w:rPr>
        <w:t>specification</w:t>
      </w:r>
      <w:r w:rsidR="00CC3C06">
        <w:rPr>
          <w:rFonts w:asciiTheme="majorHAnsi" w:eastAsia="Times New Roman" w:hAnsiTheme="majorHAnsi" w:cs="Times New Roman"/>
          <w:color w:val="000000"/>
          <w:lang w:val="en-US" w:eastAsia="ru-RU"/>
        </w:rPr>
        <w:t xml:space="preserve"> </w:t>
      </w:r>
      <w:r w:rsidRPr="001342A6">
        <w:rPr>
          <w:rFonts w:asciiTheme="majorHAnsi" w:eastAsia="Times New Roman" w:hAnsiTheme="majorHAnsi" w:cs="Times New Roman"/>
          <w:color w:val="000000"/>
          <w:lang w:val="en-US" w:eastAsia="ru-RU"/>
        </w:rPr>
        <w:t xml:space="preserve">for </w:t>
      </w:r>
      <w:r>
        <w:rPr>
          <w:rFonts w:asciiTheme="majorHAnsi" w:eastAsia="Times New Roman" w:hAnsiTheme="majorHAnsi" w:cs="Times New Roman"/>
          <w:color w:val="000000"/>
          <w:lang w:val="en-US" w:eastAsia="ru-RU"/>
        </w:rPr>
        <w:t>the ICT CF</w:t>
      </w:r>
      <w:r w:rsidRPr="001342A6">
        <w:rPr>
          <w:rFonts w:asciiTheme="majorHAnsi" w:eastAsia="Times New Roman" w:hAnsiTheme="majorHAnsi" w:cs="Times New Roman"/>
          <w:color w:val="000000"/>
          <w:lang w:val="en-US" w:eastAsia="ru-RU"/>
        </w:rPr>
        <w:t xml:space="preserve"> Portal</w:t>
      </w:r>
      <w:r w:rsidR="00EA3E95">
        <w:rPr>
          <w:rFonts w:asciiTheme="majorHAnsi" w:eastAsia="Times New Roman" w:hAnsiTheme="majorHAnsi" w:cs="Times New Roman"/>
          <w:color w:val="000000"/>
          <w:lang w:val="en-US" w:eastAsia="ru-RU"/>
        </w:rPr>
        <w:t xml:space="preserve"> from stakeholders</w:t>
      </w:r>
    </w:p>
    <w:p w:rsidR="002D56F9" w:rsidRPr="001342A6"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IT d</w:t>
      </w:r>
      <w:r w:rsidRPr="001342A6">
        <w:rPr>
          <w:rFonts w:asciiTheme="majorHAnsi" w:eastAsia="Times New Roman" w:hAnsiTheme="majorHAnsi" w:cs="Times New Roman"/>
          <w:color w:val="000000"/>
          <w:lang w:val="en-US" w:eastAsia="ru-RU"/>
        </w:rPr>
        <w:t xml:space="preserve">evelopers </w:t>
      </w:r>
      <w:r w:rsidR="00650C11">
        <w:rPr>
          <w:rFonts w:asciiTheme="majorHAnsi" w:eastAsia="Times New Roman" w:hAnsiTheme="majorHAnsi" w:cs="Times New Roman"/>
          <w:color w:val="000000"/>
          <w:lang w:val="en-US" w:eastAsia="ru-RU"/>
        </w:rPr>
        <w:t>team</w:t>
      </w:r>
    </w:p>
    <w:p w:rsidR="002D56F9" w:rsidRPr="001342A6" w:rsidRDefault="00986803" w:rsidP="00986803">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986803">
        <w:rPr>
          <w:rFonts w:asciiTheme="majorHAnsi" w:eastAsia="Times New Roman" w:hAnsiTheme="majorHAnsi" w:cs="Times New Roman"/>
          <w:color w:val="000000"/>
          <w:lang w:val="en-US" w:eastAsia="ru-RU"/>
        </w:rPr>
        <w:t>System Design Document</w:t>
      </w:r>
      <w:r>
        <w:rPr>
          <w:rFonts w:asciiTheme="majorHAnsi" w:eastAsia="Times New Roman" w:hAnsiTheme="majorHAnsi" w:cs="Times New Roman"/>
          <w:color w:val="000000"/>
          <w:lang w:val="en-US" w:eastAsia="ru-RU"/>
        </w:rPr>
        <w:t xml:space="preserve"> – SDD (d</w:t>
      </w:r>
      <w:r w:rsidR="00CC3C06" w:rsidRPr="00CC3C06">
        <w:rPr>
          <w:rFonts w:asciiTheme="majorHAnsi" w:eastAsia="Times New Roman" w:hAnsiTheme="majorHAnsi" w:cs="Times New Roman"/>
          <w:color w:val="000000"/>
          <w:lang w:val="en-US" w:eastAsia="ru-RU"/>
        </w:rPr>
        <w:t>etailed descriptions of the architecture and system components</w:t>
      </w:r>
      <w:r>
        <w:rPr>
          <w:rFonts w:asciiTheme="majorHAnsi" w:eastAsia="Times New Roman" w:hAnsiTheme="majorHAnsi" w:cs="Times New Roman"/>
          <w:color w:val="000000"/>
          <w:lang w:val="en-US" w:eastAsia="ru-RU"/>
        </w:rPr>
        <w:t>)</w:t>
      </w:r>
      <w:r w:rsidR="002D56F9" w:rsidRPr="001342A6">
        <w:rPr>
          <w:rFonts w:asciiTheme="majorHAnsi" w:eastAsia="Times New Roman" w:hAnsiTheme="majorHAnsi" w:cs="Times New Roman"/>
          <w:color w:val="000000"/>
          <w:lang w:val="en-US" w:eastAsia="ru-RU"/>
        </w:rPr>
        <w:t xml:space="preserve"> </w:t>
      </w:r>
    </w:p>
    <w:p w:rsidR="002D56F9"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Develop</w:t>
      </w:r>
      <w:r w:rsidR="00576698">
        <w:rPr>
          <w:rFonts w:asciiTheme="majorHAnsi" w:eastAsia="Times New Roman" w:hAnsiTheme="majorHAnsi" w:cs="Times New Roman"/>
          <w:color w:val="000000"/>
          <w:lang w:val="en-US" w:eastAsia="ru-RU"/>
        </w:rPr>
        <w:t>ment of the new CF Portal and</w:t>
      </w:r>
      <w:r>
        <w:rPr>
          <w:rFonts w:asciiTheme="majorHAnsi" w:eastAsia="Times New Roman" w:hAnsiTheme="majorHAnsi" w:cs="Times New Roman"/>
          <w:color w:val="000000"/>
          <w:lang w:val="en-US" w:eastAsia="ru-RU"/>
        </w:rPr>
        <w:t xml:space="preserve"> </w:t>
      </w:r>
      <w:r w:rsidR="00576698">
        <w:rPr>
          <w:rFonts w:asciiTheme="majorHAnsi" w:eastAsia="Times New Roman" w:hAnsiTheme="majorHAnsi" w:cs="Times New Roman"/>
          <w:color w:val="000000"/>
          <w:lang w:val="en-US" w:eastAsia="ru-RU"/>
        </w:rPr>
        <w:t>deployment</w:t>
      </w:r>
      <w:r w:rsidRPr="001342A6">
        <w:rPr>
          <w:rFonts w:asciiTheme="majorHAnsi" w:eastAsia="Times New Roman" w:hAnsiTheme="majorHAnsi" w:cs="Times New Roman"/>
          <w:color w:val="000000"/>
          <w:lang w:val="en-US" w:eastAsia="ru-RU"/>
        </w:rPr>
        <w:t xml:space="preserve"> </w:t>
      </w:r>
    </w:p>
    <w:p w:rsidR="002D56F9" w:rsidRPr="001342A6"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sidRPr="001342A6">
        <w:rPr>
          <w:rFonts w:asciiTheme="majorHAnsi" w:eastAsia="Times New Roman" w:hAnsiTheme="majorHAnsi" w:cs="Times New Roman"/>
          <w:color w:val="000000"/>
          <w:lang w:val="en-US" w:eastAsia="ru-RU"/>
        </w:rPr>
        <w:t>Testing Analysis Report</w:t>
      </w:r>
    </w:p>
    <w:p w:rsidR="002D56F9" w:rsidRDefault="002D56F9" w:rsidP="002D56F9">
      <w:pPr>
        <w:pStyle w:val="a3"/>
        <w:numPr>
          <w:ilvl w:val="0"/>
          <w:numId w:val="4"/>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CFP manual</w:t>
      </w:r>
      <w:r w:rsidRPr="001342A6">
        <w:rPr>
          <w:rFonts w:asciiTheme="majorHAnsi" w:eastAsia="Times New Roman" w:hAnsiTheme="majorHAnsi" w:cs="Times New Roman"/>
          <w:color w:val="000000"/>
          <w:lang w:val="en-US" w:eastAsia="ru-RU"/>
        </w:rPr>
        <w:t xml:space="preserve"> and product documentation</w:t>
      </w:r>
    </w:p>
    <w:p w:rsidR="002D56F9" w:rsidRDefault="00986803" w:rsidP="002D56F9">
      <w:p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 xml:space="preserve"> </w:t>
      </w:r>
    </w:p>
    <w:p w:rsidR="00317FC4" w:rsidRPr="001516B6" w:rsidRDefault="00317FC4" w:rsidP="00317FC4">
      <w:pPr>
        <w:jc w:val="both"/>
        <w:rPr>
          <w:lang w:val="en-GB"/>
        </w:rPr>
      </w:pPr>
      <w:bookmarkStart w:id="0" w:name="_GoBack"/>
      <w:r>
        <w:rPr>
          <w:lang w:val="en-GB"/>
        </w:rPr>
        <w:t xml:space="preserve">Each university will prepare a list of requirements specifications on the future web-platform for career </w:t>
      </w:r>
      <w:bookmarkEnd w:id="0"/>
      <w:r>
        <w:rPr>
          <w:lang w:val="en-GB"/>
        </w:rPr>
        <w:t>finding. Also they will elaborate a logical model of national employability systems according to competences of employee. Workshop in Koblenz will be held to justify the final version of requirements specifications.</w:t>
      </w:r>
      <w:r w:rsidRPr="00091C45">
        <w:rPr>
          <w:lang w:val="en-GB"/>
        </w:rPr>
        <w:t xml:space="preserve"> Database of employers and potential employees</w:t>
      </w:r>
      <w:r>
        <w:rPr>
          <w:lang w:val="en-GB"/>
        </w:rPr>
        <w:t xml:space="preserve"> will be compiled on the existing information of the universities. Physical model of data base will be developed under the leadership of University of Koblenz-Landau. Unified UENC Portal will be developed by Kyrgyz State Technical University according to justified requirements specification under the leadership of UKOLD.   After the users polling the list of bugs and interface issues will be compiled. According to </w:t>
      </w:r>
      <w:r w:rsidRPr="00111051">
        <w:rPr>
          <w:lang w:val="en-GB"/>
        </w:rPr>
        <w:t>ultimate user</w:t>
      </w:r>
      <w:r>
        <w:rPr>
          <w:lang w:val="en-GB"/>
        </w:rPr>
        <w:t xml:space="preserve"> needs and changes in educational and employability systems on the national level the UENC Portal will be deployed till the end of the project and after the project life-time. Portal guideline will be elaborated by partner 10, printed and published by the own resources. Also its electronic copy will be available. </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317FC4" w:rsidRDefault="00317FC4" w:rsidP="002D56F9">
      <w:pPr>
        <w:spacing w:after="0" w:line="240" w:lineRule="auto"/>
        <w:jc w:val="both"/>
        <w:rPr>
          <w:rFonts w:asciiTheme="majorHAnsi" w:eastAsia="Times New Roman" w:hAnsiTheme="majorHAnsi" w:cs="Times New Roman"/>
          <w:color w:val="000000"/>
          <w:lang w:val="en-US" w:eastAsia="ru-RU"/>
        </w:rPr>
      </w:pPr>
    </w:p>
    <w:p w:rsidR="002D56F9"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031C31">
        <w:rPr>
          <w:rFonts w:asciiTheme="majorHAnsi" w:eastAsia="Times New Roman" w:hAnsiTheme="majorHAnsi" w:cs="Times New Roman"/>
          <w:color w:val="000000"/>
          <w:lang w:val="en-US" w:eastAsia="ru-RU"/>
        </w:rPr>
        <w:t>WP 5.</w:t>
      </w:r>
      <w:proofErr w:type="gramEnd"/>
      <w:r w:rsidRPr="00031C31">
        <w:rPr>
          <w:rFonts w:asciiTheme="majorHAnsi" w:eastAsia="Times New Roman" w:hAnsiTheme="majorHAnsi" w:cs="Times New Roman"/>
          <w:color w:val="000000"/>
          <w:lang w:val="en-US" w:eastAsia="ru-RU"/>
        </w:rPr>
        <w:t xml:space="preserve"> </w:t>
      </w:r>
      <w:r w:rsidR="00EA3E95">
        <w:rPr>
          <w:rFonts w:asciiTheme="majorHAnsi" w:eastAsia="Times New Roman" w:hAnsiTheme="majorHAnsi" w:cs="Times New Roman"/>
          <w:color w:val="000000"/>
          <w:lang w:val="en-US" w:eastAsia="ru-RU"/>
        </w:rPr>
        <w:t>Align</w:t>
      </w:r>
      <w:r w:rsidRPr="00031C31">
        <w:rPr>
          <w:rFonts w:asciiTheme="majorHAnsi" w:eastAsia="Times New Roman" w:hAnsiTheme="majorHAnsi" w:cs="Times New Roman"/>
          <w:color w:val="000000"/>
          <w:lang w:val="en-US" w:eastAsia="ru-RU"/>
        </w:rPr>
        <w:t xml:space="preserve"> of Master courses on ICT to the </w:t>
      </w:r>
      <w:proofErr w:type="spellStart"/>
      <w:r w:rsidRPr="00031C31">
        <w:rPr>
          <w:rFonts w:asciiTheme="majorHAnsi" w:eastAsia="Times New Roman" w:hAnsiTheme="majorHAnsi" w:cs="Times New Roman"/>
          <w:color w:val="000000"/>
          <w:lang w:val="en-US" w:eastAsia="ru-RU"/>
        </w:rPr>
        <w:t>labour</w:t>
      </w:r>
      <w:proofErr w:type="spellEnd"/>
      <w:r w:rsidRPr="00031C31">
        <w:rPr>
          <w:rFonts w:asciiTheme="majorHAnsi" w:eastAsia="Times New Roman" w:hAnsiTheme="majorHAnsi" w:cs="Times New Roman"/>
          <w:color w:val="000000"/>
          <w:lang w:val="en-US" w:eastAsia="ru-RU"/>
        </w:rPr>
        <w:t xml:space="preserve"> market needs </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Default="00EA3E95"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t>A set</w:t>
      </w:r>
      <w:r w:rsidR="002D56F9">
        <w:rPr>
          <w:rFonts w:asciiTheme="majorHAnsi" w:eastAsia="Times New Roman" w:hAnsiTheme="majorHAnsi" w:cs="Times New Roman"/>
          <w:color w:val="000000"/>
          <w:lang w:val="en-US" w:eastAsia="ru-RU"/>
        </w:rPr>
        <w:t xml:space="preserve"> of enrolled Master students and topics of Master theses assignment by supervisors from academic</w:t>
      </w:r>
      <w:r w:rsidR="002D56F9" w:rsidRPr="00031C31">
        <w:rPr>
          <w:rFonts w:asciiTheme="majorHAnsi" w:eastAsia="Times New Roman" w:hAnsiTheme="majorHAnsi" w:cs="Times New Roman"/>
          <w:color w:val="000000"/>
          <w:lang w:val="en-US" w:eastAsia="ru-RU"/>
        </w:rPr>
        <w:t xml:space="preserve"> and entrepreneurial sides</w:t>
      </w:r>
    </w:p>
    <w:p w:rsidR="002D56F9"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Pr>
          <w:rFonts w:asciiTheme="majorHAnsi" w:eastAsia="Times New Roman" w:hAnsiTheme="majorHAnsi" w:cs="Times New Roman"/>
          <w:color w:val="000000"/>
          <w:lang w:val="en-US" w:eastAsia="ru-RU"/>
        </w:rPr>
        <w:lastRenderedPageBreak/>
        <w:t>Internship and externship of</w:t>
      </w:r>
      <w:r w:rsidRPr="00031C31">
        <w:rPr>
          <w:rFonts w:asciiTheme="majorHAnsi" w:eastAsia="Times New Roman" w:hAnsiTheme="majorHAnsi" w:cs="Times New Roman"/>
          <w:color w:val="000000"/>
          <w:lang w:val="en-US" w:eastAsia="ru-RU"/>
        </w:rPr>
        <w:t xml:space="preserve"> pilot groups </w:t>
      </w:r>
    </w:p>
    <w:p w:rsidR="002D56F9"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031C31">
        <w:rPr>
          <w:rFonts w:asciiTheme="majorHAnsi" w:eastAsia="Times New Roman" w:hAnsiTheme="majorHAnsi" w:cs="Times New Roman"/>
          <w:color w:val="000000"/>
          <w:lang w:val="en-US" w:eastAsia="ru-RU"/>
        </w:rPr>
        <w:t xml:space="preserve">Presentations of </w:t>
      </w:r>
      <w:r w:rsidR="00690161">
        <w:rPr>
          <w:rFonts w:asciiTheme="majorHAnsi" w:eastAsia="Times New Roman" w:hAnsiTheme="majorHAnsi" w:cs="Times New Roman"/>
          <w:color w:val="000000"/>
          <w:lang w:val="en-US" w:eastAsia="ru-RU"/>
        </w:rPr>
        <w:t>theses</w:t>
      </w:r>
      <w:r w:rsidRPr="00031C31">
        <w:rPr>
          <w:rFonts w:asciiTheme="majorHAnsi" w:eastAsia="Times New Roman" w:hAnsiTheme="majorHAnsi" w:cs="Times New Roman"/>
          <w:color w:val="000000"/>
          <w:lang w:val="en-US" w:eastAsia="ru-RU"/>
        </w:rPr>
        <w:t xml:space="preserve"> with attendance of National Ministries representatives</w:t>
      </w:r>
    </w:p>
    <w:p w:rsidR="002D56F9" w:rsidRDefault="002D56F9" w:rsidP="002D56F9">
      <w:pPr>
        <w:pStyle w:val="a3"/>
        <w:numPr>
          <w:ilvl w:val="0"/>
          <w:numId w:val="5"/>
        </w:numPr>
        <w:spacing w:after="0" w:line="240" w:lineRule="auto"/>
        <w:jc w:val="both"/>
        <w:rPr>
          <w:rFonts w:asciiTheme="majorHAnsi" w:eastAsia="Times New Roman" w:hAnsiTheme="majorHAnsi" w:cs="Times New Roman"/>
          <w:color w:val="000000"/>
          <w:lang w:val="en-US" w:eastAsia="ru-RU"/>
        </w:rPr>
      </w:pPr>
      <w:r w:rsidRPr="007B288D">
        <w:rPr>
          <w:rFonts w:asciiTheme="majorHAnsi" w:eastAsia="Times New Roman" w:hAnsiTheme="majorHAnsi" w:cs="Times New Roman"/>
          <w:color w:val="000000"/>
          <w:lang w:val="en-US" w:eastAsia="ru-RU"/>
        </w:rPr>
        <w:t xml:space="preserve">Report on needed improvement of educational </w:t>
      </w:r>
      <w:r w:rsidRPr="007B288D">
        <w:rPr>
          <w:rFonts w:asciiTheme="majorHAnsi" w:eastAsia="Times New Roman" w:hAnsiTheme="majorHAnsi" w:cs="Times New Roman"/>
          <w:color w:val="000000"/>
          <w:lang w:val="en-GB" w:eastAsia="ru-RU"/>
        </w:rPr>
        <w:t>programme</w:t>
      </w:r>
      <w:r w:rsidRPr="007B288D">
        <w:rPr>
          <w:rFonts w:asciiTheme="majorHAnsi" w:eastAsia="Times New Roman" w:hAnsiTheme="majorHAnsi" w:cs="Times New Roman"/>
          <w:color w:val="000000"/>
          <w:lang w:val="en-US" w:eastAsia="ru-RU"/>
        </w:rPr>
        <w:t xml:space="preserve"> by </w:t>
      </w:r>
      <w:r w:rsidR="00013042">
        <w:rPr>
          <w:rFonts w:asciiTheme="majorHAnsi" w:eastAsia="Times New Roman" w:hAnsiTheme="majorHAnsi" w:cs="Times New Roman"/>
          <w:color w:val="000000"/>
          <w:lang w:val="en-US" w:eastAsia="ru-RU"/>
        </w:rPr>
        <w:t>UB</w:t>
      </w:r>
      <w:r w:rsidR="0065790A">
        <w:rPr>
          <w:rFonts w:asciiTheme="majorHAnsi" w:eastAsia="Times New Roman" w:hAnsiTheme="majorHAnsi" w:cs="Times New Roman"/>
          <w:color w:val="000000"/>
          <w:lang w:val="en-US" w:eastAsia="ru-RU"/>
        </w:rPr>
        <w:t>N</w:t>
      </w:r>
      <w:r w:rsidR="00013042">
        <w:rPr>
          <w:rFonts w:asciiTheme="majorHAnsi" w:eastAsia="Times New Roman" w:hAnsiTheme="majorHAnsi" w:cs="Times New Roman"/>
          <w:color w:val="000000"/>
          <w:lang w:val="en-US" w:eastAsia="ru-RU"/>
        </w:rPr>
        <w:t>A</w:t>
      </w:r>
      <w:r w:rsidR="00013042" w:rsidRPr="007B288D">
        <w:rPr>
          <w:rFonts w:asciiTheme="majorHAnsi" w:eastAsia="Times New Roman" w:hAnsiTheme="majorHAnsi" w:cs="Times New Roman"/>
          <w:color w:val="000000"/>
          <w:lang w:val="en-US" w:eastAsia="ru-RU"/>
        </w:rPr>
        <w:t xml:space="preserve"> </w:t>
      </w:r>
      <w:r w:rsidRPr="007B288D">
        <w:rPr>
          <w:rFonts w:asciiTheme="majorHAnsi" w:eastAsia="Times New Roman" w:hAnsiTheme="majorHAnsi" w:cs="Times New Roman"/>
          <w:color w:val="000000"/>
          <w:lang w:val="en-US" w:eastAsia="ru-RU"/>
        </w:rPr>
        <w:t xml:space="preserve">based on </w:t>
      </w:r>
      <w:r w:rsidRPr="007B288D">
        <w:rPr>
          <w:rFonts w:asciiTheme="majorHAnsi" w:eastAsia="Times New Roman" w:hAnsiTheme="majorHAnsi" w:cs="Times New Roman"/>
          <w:color w:val="000000"/>
          <w:lang w:val="en-GB" w:eastAsia="ru-RU"/>
        </w:rPr>
        <w:t>labour</w:t>
      </w:r>
      <w:r w:rsidRPr="007B288D">
        <w:rPr>
          <w:rFonts w:asciiTheme="majorHAnsi" w:eastAsia="Times New Roman" w:hAnsiTheme="majorHAnsi" w:cs="Times New Roman"/>
          <w:color w:val="000000"/>
          <w:lang w:val="en-US" w:eastAsia="ru-RU"/>
        </w:rPr>
        <w:t xml:space="preserve"> market research</w:t>
      </w:r>
      <w:r>
        <w:rPr>
          <w:rFonts w:asciiTheme="majorHAnsi" w:eastAsia="Times New Roman" w:hAnsiTheme="majorHAnsi" w:cs="Times New Roman"/>
          <w:color w:val="000000"/>
          <w:lang w:val="en-US" w:eastAsia="ru-RU"/>
        </w:rPr>
        <w:t xml:space="preserve"> and presentations results</w:t>
      </w: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Pr="007B288D" w:rsidRDefault="002D56F9" w:rsidP="002D56F9">
      <w:pPr>
        <w:spacing w:after="0" w:line="240" w:lineRule="auto"/>
        <w:jc w:val="both"/>
        <w:rPr>
          <w:rFonts w:asciiTheme="majorHAnsi" w:eastAsia="Times New Roman" w:hAnsiTheme="majorHAnsi" w:cs="Times New Roman"/>
          <w:color w:val="000000"/>
          <w:lang w:val="en-US" w:eastAsia="ru-RU"/>
        </w:rPr>
      </w:pPr>
      <w:proofErr w:type="gramStart"/>
      <w:r w:rsidRPr="007B288D">
        <w:rPr>
          <w:rFonts w:asciiTheme="majorHAnsi" w:eastAsia="Times New Roman" w:hAnsiTheme="majorHAnsi" w:cs="Times New Roman"/>
          <w:color w:val="000000"/>
          <w:lang w:val="en-US" w:eastAsia="ru-RU"/>
        </w:rPr>
        <w:t>WP 6.</w:t>
      </w:r>
      <w:proofErr w:type="gramEnd"/>
      <w:r w:rsidRPr="007B288D">
        <w:rPr>
          <w:rFonts w:asciiTheme="majorHAnsi" w:eastAsia="Times New Roman" w:hAnsiTheme="majorHAnsi" w:cs="Times New Roman"/>
          <w:color w:val="000000"/>
          <w:lang w:val="en-US" w:eastAsia="ru-RU"/>
        </w:rPr>
        <w:t xml:space="preserve"> </w:t>
      </w:r>
      <w:r w:rsidR="00172693">
        <w:rPr>
          <w:rFonts w:asciiTheme="majorHAnsi" w:eastAsia="Times New Roman" w:hAnsiTheme="majorHAnsi" w:cs="Times New Roman"/>
          <w:color w:val="000000"/>
          <w:lang w:val="en-US" w:eastAsia="ru-RU"/>
        </w:rPr>
        <w:t>Dissemination</w:t>
      </w:r>
      <w:r w:rsidR="00172693" w:rsidRPr="007B288D">
        <w:rPr>
          <w:rFonts w:asciiTheme="majorHAnsi" w:eastAsia="Times New Roman" w:hAnsiTheme="majorHAnsi" w:cs="Times New Roman"/>
          <w:color w:val="000000"/>
          <w:lang w:val="en-US" w:eastAsia="ru-RU"/>
        </w:rPr>
        <w:t xml:space="preserve"> </w:t>
      </w:r>
      <w:r w:rsidR="00172693">
        <w:rPr>
          <w:rFonts w:asciiTheme="majorHAnsi" w:eastAsia="Times New Roman" w:hAnsiTheme="majorHAnsi" w:cs="Times New Roman"/>
          <w:color w:val="000000"/>
          <w:lang w:val="en-US" w:eastAsia="ru-RU"/>
        </w:rPr>
        <w:t xml:space="preserve">&amp; </w:t>
      </w:r>
      <w:r w:rsidRPr="007B288D">
        <w:rPr>
          <w:rFonts w:asciiTheme="majorHAnsi" w:eastAsia="Times New Roman" w:hAnsiTheme="majorHAnsi" w:cs="Times New Roman"/>
          <w:color w:val="000000"/>
          <w:lang w:val="en-US" w:eastAsia="ru-RU"/>
        </w:rPr>
        <w:t>Exploitation</w:t>
      </w:r>
    </w:p>
    <w:p w:rsidR="002D56F9" w:rsidRDefault="002D56F9" w:rsidP="002D56F9">
      <w:pPr>
        <w:spacing w:after="0" w:line="240" w:lineRule="auto"/>
        <w:jc w:val="both"/>
        <w:rPr>
          <w:rFonts w:cs="Times New Roman"/>
          <w:sz w:val="24"/>
          <w:lang w:val="en-GB"/>
        </w:rPr>
      </w:pPr>
      <w:r>
        <w:rPr>
          <w:rFonts w:cs="Times New Roman"/>
          <w:sz w:val="24"/>
          <w:lang w:val="en-GB"/>
        </w:rPr>
        <w:tab/>
      </w:r>
    </w:p>
    <w:p w:rsidR="00172693" w:rsidRPr="00172693"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172693">
        <w:rPr>
          <w:rFonts w:asciiTheme="majorHAnsi" w:eastAsia="Times New Roman" w:hAnsiTheme="majorHAnsi" w:cs="Times New Roman"/>
          <w:color w:val="000000"/>
          <w:lang w:val="en-US" w:eastAsia="ru-RU"/>
        </w:rPr>
        <w:t>Project web-site</w:t>
      </w:r>
    </w:p>
    <w:p w:rsidR="00172693" w:rsidRPr="007B288D" w:rsidRDefault="00172693"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7B288D">
        <w:rPr>
          <w:rFonts w:asciiTheme="majorHAnsi" w:eastAsia="Times New Roman" w:hAnsiTheme="majorHAnsi" w:cs="Times New Roman"/>
          <w:color w:val="000000"/>
          <w:lang w:val="en-US" w:eastAsia="ru-RU"/>
        </w:rPr>
        <w:t>Promotion in mass-media</w:t>
      </w:r>
    </w:p>
    <w:p w:rsidR="002D56F9" w:rsidRPr="007B288D"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7B288D">
        <w:rPr>
          <w:rFonts w:asciiTheme="majorHAnsi" w:eastAsia="Times New Roman" w:hAnsiTheme="majorHAnsi" w:cs="Times New Roman"/>
          <w:color w:val="000000"/>
          <w:lang w:val="en-US" w:eastAsia="ru-RU"/>
        </w:rPr>
        <w:t xml:space="preserve">Round table of </w:t>
      </w:r>
      <w:r w:rsidR="00D01DDE">
        <w:rPr>
          <w:rFonts w:asciiTheme="majorHAnsi" w:eastAsia="Times New Roman" w:hAnsiTheme="majorHAnsi" w:cs="Times New Roman"/>
          <w:color w:val="000000"/>
          <w:lang w:val="en-US" w:eastAsia="ru-RU"/>
        </w:rPr>
        <w:t xml:space="preserve">the </w:t>
      </w:r>
      <w:r w:rsidRPr="007B288D">
        <w:rPr>
          <w:rFonts w:asciiTheme="majorHAnsi" w:eastAsia="Times New Roman" w:hAnsiTheme="majorHAnsi" w:cs="Times New Roman"/>
          <w:color w:val="000000"/>
          <w:lang w:val="en-US" w:eastAsia="ru-RU"/>
        </w:rPr>
        <w:t xml:space="preserve">Academic Board and stakeholders on </w:t>
      </w:r>
      <w:r w:rsidR="00D01DDE">
        <w:rPr>
          <w:rFonts w:asciiTheme="majorHAnsi" w:eastAsia="Times New Roman" w:hAnsiTheme="majorHAnsi" w:cs="Times New Roman"/>
          <w:color w:val="000000"/>
          <w:lang w:val="en-US" w:eastAsia="ru-RU"/>
        </w:rPr>
        <w:t>the</w:t>
      </w:r>
      <w:r w:rsidRPr="007B288D">
        <w:rPr>
          <w:rFonts w:asciiTheme="majorHAnsi" w:eastAsia="Times New Roman" w:hAnsiTheme="majorHAnsi" w:cs="Times New Roman"/>
          <w:color w:val="000000"/>
          <w:lang w:val="en-US" w:eastAsia="ru-RU"/>
        </w:rPr>
        <w:t xml:space="preserve"> UB</w:t>
      </w:r>
      <w:r w:rsidR="0065790A">
        <w:rPr>
          <w:rFonts w:asciiTheme="majorHAnsi" w:eastAsia="Times New Roman" w:hAnsiTheme="majorHAnsi" w:cs="Times New Roman"/>
          <w:color w:val="000000"/>
          <w:lang w:val="en-US" w:eastAsia="ru-RU"/>
        </w:rPr>
        <w:t>N</w:t>
      </w:r>
      <w:r w:rsidRPr="007B288D">
        <w:rPr>
          <w:rFonts w:asciiTheme="majorHAnsi" w:eastAsia="Times New Roman" w:hAnsiTheme="majorHAnsi" w:cs="Times New Roman"/>
          <w:color w:val="000000"/>
          <w:lang w:val="en-US" w:eastAsia="ru-RU"/>
        </w:rPr>
        <w:t>As</w:t>
      </w:r>
      <w:r>
        <w:rPr>
          <w:rFonts w:asciiTheme="majorHAnsi" w:eastAsia="Times New Roman" w:hAnsiTheme="majorHAnsi" w:cs="Times New Roman"/>
          <w:color w:val="000000"/>
          <w:lang w:val="en-US" w:eastAsia="ru-RU"/>
        </w:rPr>
        <w:t xml:space="preserve"> </w:t>
      </w:r>
      <w:r w:rsidRPr="00780406">
        <w:rPr>
          <w:rFonts w:asciiTheme="majorHAnsi" w:eastAsia="Times New Roman" w:hAnsiTheme="majorHAnsi" w:cs="Times New Roman"/>
          <w:color w:val="000000"/>
          <w:lang w:val="en-GB" w:eastAsia="ru-RU"/>
        </w:rPr>
        <w:t>advancement</w:t>
      </w:r>
    </w:p>
    <w:p w:rsidR="002D56F9" w:rsidRPr="00780406" w:rsidRDefault="002D56F9" w:rsidP="002D56F9">
      <w:pPr>
        <w:pStyle w:val="a3"/>
        <w:numPr>
          <w:ilvl w:val="0"/>
          <w:numId w:val="7"/>
        </w:numPr>
        <w:spacing w:after="0" w:line="240" w:lineRule="auto"/>
        <w:jc w:val="both"/>
        <w:rPr>
          <w:rFonts w:asciiTheme="majorHAnsi" w:hAnsiTheme="majorHAnsi" w:cs="Times New Roman"/>
          <w:lang w:val="en-GB"/>
        </w:rPr>
      </w:pPr>
      <w:r w:rsidRPr="00780406">
        <w:rPr>
          <w:rFonts w:asciiTheme="majorHAnsi" w:eastAsia="Times New Roman" w:hAnsiTheme="majorHAnsi" w:cs="Times New Roman"/>
          <w:color w:val="000000"/>
          <w:lang w:val="en-US" w:eastAsia="ru-RU"/>
        </w:rPr>
        <w:t>National Job Fairs</w:t>
      </w:r>
    </w:p>
    <w:p w:rsidR="002D56F9" w:rsidRPr="00780406" w:rsidRDefault="002D56F9" w:rsidP="002D56F9">
      <w:pPr>
        <w:pStyle w:val="a3"/>
        <w:numPr>
          <w:ilvl w:val="0"/>
          <w:numId w:val="7"/>
        </w:numPr>
        <w:spacing w:after="0" w:line="240" w:lineRule="auto"/>
        <w:jc w:val="both"/>
        <w:rPr>
          <w:rFonts w:asciiTheme="majorHAnsi" w:hAnsiTheme="majorHAnsi" w:cs="Times New Roman"/>
          <w:lang w:val="en-GB"/>
        </w:rPr>
      </w:pPr>
      <w:r w:rsidRPr="00780406">
        <w:rPr>
          <w:rFonts w:asciiTheme="majorHAnsi" w:eastAsia="Times New Roman" w:hAnsiTheme="majorHAnsi" w:cs="Times New Roman"/>
          <w:color w:val="000000"/>
          <w:lang w:val="en-US" w:eastAsia="ru-RU"/>
        </w:rPr>
        <w:t>Annual conference of Ministries with</w:t>
      </w:r>
      <w:r w:rsidR="00986803">
        <w:rPr>
          <w:rFonts w:asciiTheme="majorHAnsi" w:eastAsia="Times New Roman" w:hAnsiTheme="majorHAnsi" w:cs="Times New Roman"/>
          <w:color w:val="000000"/>
          <w:lang w:val="en-US" w:eastAsia="ru-RU"/>
        </w:rPr>
        <w:t xml:space="preserve"> stakeholders and</w:t>
      </w:r>
      <w:r w:rsidRPr="00780406">
        <w:rPr>
          <w:rFonts w:asciiTheme="majorHAnsi" w:eastAsia="Times New Roman" w:hAnsiTheme="majorHAnsi" w:cs="Times New Roman"/>
          <w:color w:val="000000"/>
          <w:lang w:val="en-US" w:eastAsia="ru-RU"/>
        </w:rPr>
        <w:t xml:space="preserve"> </w:t>
      </w:r>
      <w:r w:rsidR="00D01DDE">
        <w:rPr>
          <w:rFonts w:asciiTheme="majorHAnsi" w:eastAsia="Times New Roman" w:hAnsiTheme="majorHAnsi" w:cs="Times New Roman"/>
          <w:color w:val="000000"/>
          <w:lang w:val="en-US" w:eastAsia="ru-RU"/>
        </w:rPr>
        <w:t xml:space="preserve">the </w:t>
      </w:r>
      <w:r w:rsidRPr="00780406">
        <w:rPr>
          <w:rFonts w:asciiTheme="majorHAnsi" w:eastAsia="Times New Roman" w:hAnsiTheme="majorHAnsi" w:cs="Times New Roman"/>
          <w:color w:val="000000"/>
          <w:lang w:val="en-US" w:eastAsia="ru-RU"/>
        </w:rPr>
        <w:t>UB</w:t>
      </w:r>
      <w:r w:rsidR="0065790A">
        <w:rPr>
          <w:rFonts w:asciiTheme="majorHAnsi" w:eastAsia="Times New Roman" w:hAnsiTheme="majorHAnsi" w:cs="Times New Roman"/>
          <w:color w:val="000000"/>
          <w:lang w:val="en-US" w:eastAsia="ru-RU"/>
        </w:rPr>
        <w:t>N</w:t>
      </w:r>
      <w:r w:rsidRPr="00780406">
        <w:rPr>
          <w:rFonts w:asciiTheme="majorHAnsi" w:eastAsia="Times New Roman" w:hAnsiTheme="majorHAnsi" w:cs="Times New Roman"/>
          <w:color w:val="000000"/>
          <w:lang w:val="en-US" w:eastAsia="ru-RU"/>
        </w:rPr>
        <w:t>As representatives</w:t>
      </w:r>
    </w:p>
    <w:p w:rsidR="00172693" w:rsidRDefault="002D56F9" w:rsidP="00172693">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172693">
        <w:rPr>
          <w:rFonts w:asciiTheme="majorHAnsi" w:hAnsiTheme="majorHAnsi" w:cs="Times New Roman"/>
          <w:lang w:val="en-GB"/>
        </w:rPr>
        <w:t>Polling of Master students after</w:t>
      </w:r>
      <w:r w:rsidR="00EC6CD0">
        <w:rPr>
          <w:rFonts w:asciiTheme="majorHAnsi" w:hAnsiTheme="majorHAnsi" w:cs="Times New Roman"/>
          <w:lang w:val="en-GB"/>
        </w:rPr>
        <w:t xml:space="preserve"> theses’</w:t>
      </w:r>
      <w:r w:rsidRPr="00172693">
        <w:rPr>
          <w:rFonts w:asciiTheme="majorHAnsi" w:hAnsiTheme="majorHAnsi" w:cs="Times New Roman"/>
          <w:lang w:val="en-GB"/>
        </w:rPr>
        <w:t xml:space="preserve"> presentations </w:t>
      </w:r>
    </w:p>
    <w:p w:rsidR="002D56F9" w:rsidRDefault="002D56F9" w:rsidP="002D56F9">
      <w:pPr>
        <w:pStyle w:val="a3"/>
        <w:numPr>
          <w:ilvl w:val="0"/>
          <w:numId w:val="7"/>
        </w:numPr>
        <w:spacing w:after="0" w:line="240" w:lineRule="auto"/>
        <w:jc w:val="both"/>
        <w:rPr>
          <w:rFonts w:asciiTheme="majorHAnsi" w:eastAsia="Times New Roman" w:hAnsiTheme="majorHAnsi" w:cs="Times New Roman"/>
          <w:color w:val="000000"/>
          <w:lang w:val="en-US" w:eastAsia="ru-RU"/>
        </w:rPr>
      </w:pPr>
      <w:r w:rsidRPr="007B288D">
        <w:rPr>
          <w:rFonts w:asciiTheme="majorHAnsi" w:eastAsia="Times New Roman" w:hAnsiTheme="majorHAnsi" w:cs="Times New Roman"/>
          <w:color w:val="000000"/>
          <w:lang w:val="en-US" w:eastAsia="ru-RU"/>
        </w:rPr>
        <w:t>Publishing materials on project activities</w:t>
      </w:r>
    </w:p>
    <w:p w:rsidR="0055141F" w:rsidRDefault="0055141F" w:rsidP="0055141F">
      <w:pPr>
        <w:jc w:val="both"/>
        <w:rPr>
          <w:lang w:val="en-GB"/>
        </w:rPr>
      </w:pPr>
    </w:p>
    <w:p w:rsidR="0055141F" w:rsidRDefault="0055141F" w:rsidP="0055141F">
      <w:pPr>
        <w:jc w:val="both"/>
        <w:rPr>
          <w:lang w:val="en-GB"/>
        </w:rPr>
      </w:pPr>
    </w:p>
    <w:p w:rsidR="0055141F" w:rsidRPr="001516B6" w:rsidRDefault="0055141F" w:rsidP="0055141F">
      <w:pPr>
        <w:jc w:val="both"/>
        <w:rPr>
          <w:lang w:val="en-GB"/>
        </w:rPr>
      </w:pPr>
      <w:r>
        <w:rPr>
          <w:lang w:val="en-GB"/>
        </w:rPr>
        <w:t>Development of the project web-site will provide by the Al-</w:t>
      </w:r>
      <w:proofErr w:type="spellStart"/>
      <w:r>
        <w:rPr>
          <w:lang w:val="en-GB"/>
        </w:rPr>
        <w:t>Farabi</w:t>
      </w:r>
      <w:proofErr w:type="spellEnd"/>
      <w:r>
        <w:rPr>
          <w:lang w:val="en-GB"/>
        </w:rPr>
        <w:t xml:space="preserve"> Kazakhstan National University. All information about the project will place there. New materials will upload in time. General information about the project will be prepared by each university.  Consortium will cooperate with local mass-media for the wider project spreading. All materials on project progress and implementation of activities will be published by each participant in mass-media and web-site. Annual conferences will be held in Wroclaw, Koblenz and Patras with the participation of all partners.  Relying on the results of project progress and implementation of activities European partners will prepare a report on recommendations on employability system improvement. </w:t>
      </w:r>
    </w:p>
    <w:p w:rsidR="0055141F" w:rsidRPr="0055141F" w:rsidRDefault="0055141F" w:rsidP="0055141F">
      <w:pPr>
        <w:spacing w:after="0" w:line="240" w:lineRule="auto"/>
        <w:jc w:val="both"/>
        <w:rPr>
          <w:rFonts w:asciiTheme="majorHAnsi" w:eastAsia="Times New Roman" w:hAnsiTheme="majorHAnsi" w:cs="Times New Roman"/>
          <w:color w:val="000000"/>
          <w:lang w:val="en-GB" w:eastAsia="ru-RU"/>
        </w:rPr>
      </w:pPr>
    </w:p>
    <w:p w:rsidR="002D56F9" w:rsidRPr="007B288D" w:rsidRDefault="002D56F9" w:rsidP="002D56F9">
      <w:pPr>
        <w:spacing w:after="0" w:line="240" w:lineRule="auto"/>
        <w:jc w:val="both"/>
        <w:rPr>
          <w:rFonts w:cs="Times New Roman"/>
          <w:sz w:val="24"/>
          <w:lang w:val="en-GB"/>
        </w:rPr>
      </w:pPr>
    </w:p>
    <w:p w:rsidR="002D56F9" w:rsidRPr="007B288D" w:rsidRDefault="002D56F9" w:rsidP="002D56F9">
      <w:pPr>
        <w:spacing w:after="0" w:line="240" w:lineRule="auto"/>
        <w:jc w:val="both"/>
        <w:rPr>
          <w:rFonts w:asciiTheme="majorHAnsi" w:hAnsiTheme="majorHAnsi" w:cs="Times New Roman"/>
          <w:lang w:val="en-GB"/>
        </w:rPr>
      </w:pPr>
      <w:proofErr w:type="gramStart"/>
      <w:r w:rsidRPr="007B288D">
        <w:rPr>
          <w:rFonts w:asciiTheme="majorHAnsi" w:eastAsia="Times New Roman" w:hAnsiTheme="majorHAnsi" w:cs="Times New Roman"/>
          <w:color w:val="000000"/>
          <w:lang w:val="en-US" w:eastAsia="ru-RU"/>
        </w:rPr>
        <w:t xml:space="preserve">WP </w:t>
      </w:r>
      <w:r w:rsidR="00172693">
        <w:rPr>
          <w:rFonts w:asciiTheme="majorHAnsi" w:eastAsia="Times New Roman" w:hAnsiTheme="majorHAnsi" w:cs="Times New Roman"/>
          <w:color w:val="000000"/>
          <w:lang w:val="en-US" w:eastAsia="ru-RU"/>
        </w:rPr>
        <w:t>7</w:t>
      </w:r>
      <w:r w:rsidRPr="007B288D">
        <w:rPr>
          <w:rFonts w:asciiTheme="majorHAnsi" w:eastAsia="Times New Roman" w:hAnsiTheme="majorHAnsi" w:cs="Times New Roman"/>
          <w:color w:val="000000"/>
          <w:lang w:val="en-US" w:eastAsia="ru-RU"/>
        </w:rPr>
        <w:t>.</w:t>
      </w:r>
      <w:proofErr w:type="gramEnd"/>
      <w:r w:rsidRPr="007B288D">
        <w:rPr>
          <w:rFonts w:asciiTheme="majorHAnsi" w:eastAsia="Times New Roman" w:hAnsiTheme="majorHAnsi" w:cs="Times New Roman"/>
          <w:color w:val="000000"/>
          <w:lang w:val="en-US" w:eastAsia="ru-RU"/>
        </w:rPr>
        <w:t xml:space="preserve"> </w:t>
      </w:r>
      <w:r w:rsidRPr="007B288D">
        <w:rPr>
          <w:rFonts w:asciiTheme="majorHAnsi" w:hAnsiTheme="majorHAnsi" w:cs="Times New Roman"/>
          <w:lang w:val="en-GB"/>
        </w:rPr>
        <w:t>Quality plan</w:t>
      </w:r>
    </w:p>
    <w:p w:rsidR="002D56F9" w:rsidRPr="007B288D" w:rsidRDefault="002D56F9" w:rsidP="002D56F9">
      <w:pPr>
        <w:spacing w:after="0" w:line="240" w:lineRule="auto"/>
        <w:jc w:val="both"/>
        <w:rPr>
          <w:rFonts w:asciiTheme="majorHAnsi" w:eastAsia="Times New Roman" w:hAnsiTheme="majorHAnsi" w:cs="Times New Roman"/>
          <w:color w:val="000000"/>
          <w:lang w:val="en-US" w:eastAsia="ru-RU"/>
        </w:rPr>
      </w:pPr>
    </w:p>
    <w:p w:rsidR="002D56F9" w:rsidRDefault="002D56F9" w:rsidP="002D56F9">
      <w:pPr>
        <w:pStyle w:val="a3"/>
        <w:numPr>
          <w:ilvl w:val="0"/>
          <w:numId w:val="8"/>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Quality Control Commission (QCC)</w:t>
      </w:r>
    </w:p>
    <w:p w:rsidR="00B331FE" w:rsidRPr="007B288D" w:rsidRDefault="0044284B" w:rsidP="002D56F9">
      <w:pPr>
        <w:pStyle w:val="a3"/>
        <w:numPr>
          <w:ilvl w:val="0"/>
          <w:numId w:val="8"/>
        </w:numPr>
        <w:spacing w:after="0" w:line="240" w:lineRule="auto"/>
        <w:jc w:val="both"/>
        <w:rPr>
          <w:rFonts w:asciiTheme="majorHAnsi" w:hAnsiTheme="majorHAnsi" w:cs="Times New Roman"/>
          <w:lang w:val="en-GB"/>
        </w:rPr>
      </w:pPr>
      <w:r>
        <w:rPr>
          <w:rFonts w:asciiTheme="majorHAnsi" w:hAnsiTheme="majorHAnsi" w:cs="Times New Roman"/>
          <w:lang w:val="en-GB"/>
        </w:rPr>
        <w:t>Quality assurance plan</w:t>
      </w:r>
    </w:p>
    <w:p w:rsidR="002D56F9" w:rsidRPr="007B288D" w:rsidRDefault="002D56F9" w:rsidP="002D56F9">
      <w:pPr>
        <w:pStyle w:val="a3"/>
        <w:numPr>
          <w:ilvl w:val="0"/>
          <w:numId w:val="8"/>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 xml:space="preserve">Internal semi-annual evaluation of the project </w:t>
      </w:r>
    </w:p>
    <w:p w:rsidR="002D56F9" w:rsidRPr="007B288D" w:rsidRDefault="00B331FE" w:rsidP="002D56F9">
      <w:pPr>
        <w:pStyle w:val="a3"/>
        <w:numPr>
          <w:ilvl w:val="0"/>
          <w:numId w:val="8"/>
        </w:numPr>
        <w:spacing w:after="0" w:line="240" w:lineRule="auto"/>
        <w:jc w:val="both"/>
        <w:rPr>
          <w:rFonts w:asciiTheme="majorHAnsi" w:hAnsiTheme="majorHAnsi" w:cs="Times New Roman"/>
          <w:lang w:val="en-GB"/>
        </w:rPr>
      </w:pPr>
      <w:r>
        <w:rPr>
          <w:rFonts w:asciiTheme="majorHAnsi" w:hAnsiTheme="majorHAnsi" w:cs="Times New Roman"/>
          <w:lang w:val="en-GB"/>
        </w:rPr>
        <w:t>Analytical reports on “university-business”</w:t>
      </w:r>
      <w:r w:rsidR="002D56F9" w:rsidRPr="007B288D">
        <w:rPr>
          <w:rFonts w:asciiTheme="majorHAnsi" w:hAnsiTheme="majorHAnsi" w:cs="Times New Roman"/>
          <w:lang w:val="en-GB"/>
        </w:rPr>
        <w:t xml:space="preserve"> relations changes</w:t>
      </w:r>
    </w:p>
    <w:p w:rsidR="002D56F9" w:rsidRPr="007B288D" w:rsidRDefault="002D56F9" w:rsidP="002D56F9">
      <w:pPr>
        <w:pStyle w:val="a3"/>
        <w:numPr>
          <w:ilvl w:val="0"/>
          <w:numId w:val="8"/>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Annual experts' review</w:t>
      </w:r>
    </w:p>
    <w:p w:rsidR="002D56F9" w:rsidRDefault="002D56F9" w:rsidP="002D56F9">
      <w:pPr>
        <w:spacing w:after="0" w:line="240" w:lineRule="auto"/>
        <w:jc w:val="both"/>
        <w:rPr>
          <w:rFonts w:asciiTheme="majorHAnsi" w:hAnsiTheme="majorHAnsi" w:cs="Times New Roman"/>
          <w:lang w:val="en-GB"/>
        </w:rPr>
      </w:pPr>
    </w:p>
    <w:p w:rsidR="0055141F" w:rsidRPr="001516B6" w:rsidRDefault="0055141F" w:rsidP="0055141F">
      <w:pPr>
        <w:jc w:val="both"/>
        <w:rPr>
          <w:lang w:val="en-GB"/>
        </w:rPr>
      </w:pPr>
      <w:r>
        <w:rPr>
          <w:lang w:val="en-GB"/>
        </w:rPr>
        <w:t xml:space="preserve">Quality Control Commission will be established for control and monitoring of the project quality. </w:t>
      </w:r>
      <w:r w:rsidRPr="004B60AA">
        <w:rPr>
          <w:lang w:val="en-GB"/>
        </w:rPr>
        <w:t xml:space="preserve">Level of coherence between work plan and actual results will be assessed by comparing the actually achieved results at the moment of the next assessment with those pointed out in the work </w:t>
      </w:r>
      <w:r>
        <w:rPr>
          <w:lang w:val="en-GB"/>
        </w:rPr>
        <w:t>plan. Evaluation will be carried out</w:t>
      </w:r>
      <w:r w:rsidRPr="004B60AA">
        <w:rPr>
          <w:lang w:val="en-GB"/>
        </w:rPr>
        <w:t xml:space="preserve"> by the experts of EU and CA </w:t>
      </w:r>
      <w:r>
        <w:rPr>
          <w:lang w:val="en-GB"/>
        </w:rPr>
        <w:t>participating</w:t>
      </w:r>
      <w:r w:rsidRPr="004B60AA">
        <w:rPr>
          <w:lang w:val="en-GB"/>
        </w:rPr>
        <w:t xml:space="preserve"> </w:t>
      </w:r>
      <w:r>
        <w:rPr>
          <w:lang w:val="en-GB"/>
        </w:rPr>
        <w:t>u</w:t>
      </w:r>
      <w:r w:rsidRPr="004B60AA">
        <w:rPr>
          <w:lang w:val="en-GB"/>
        </w:rPr>
        <w:t>niv</w:t>
      </w:r>
      <w:r>
        <w:rPr>
          <w:lang w:val="en-GB"/>
        </w:rPr>
        <w:t>ersities. Feed</w:t>
      </w:r>
      <w:r w:rsidRPr="004B60AA">
        <w:rPr>
          <w:lang w:val="en-GB"/>
        </w:rPr>
        <w:t xml:space="preserve">back from project participants will be carried out by comparison with the work plan, by </w:t>
      </w:r>
      <w:proofErr w:type="spellStart"/>
      <w:r w:rsidRPr="004B60AA">
        <w:rPr>
          <w:lang w:val="en-GB"/>
        </w:rPr>
        <w:t>analyzing</w:t>
      </w:r>
      <w:proofErr w:type="spellEnd"/>
      <w:r w:rsidRPr="004B60AA">
        <w:rPr>
          <w:lang w:val="en-GB"/>
        </w:rPr>
        <w:t xml:space="preserve"> of the project participants questionnaires. Questionnaires are to be designed by all the consortium members and </w:t>
      </w:r>
      <w:proofErr w:type="spellStart"/>
      <w:r w:rsidRPr="004B60AA">
        <w:rPr>
          <w:lang w:val="en-GB"/>
        </w:rPr>
        <w:t>analyzed</w:t>
      </w:r>
      <w:proofErr w:type="spellEnd"/>
      <w:r w:rsidRPr="004B60AA">
        <w:rPr>
          <w:lang w:val="en-GB"/>
        </w:rPr>
        <w:t xml:space="preserve"> by the local coordinators. </w:t>
      </w:r>
      <w:r>
        <w:rPr>
          <w:lang w:val="en-GB"/>
        </w:rPr>
        <w:t xml:space="preserve">Analytical reports on UE relations changes will be provided by the QCC. </w:t>
      </w:r>
      <w:r w:rsidRPr="004B60AA">
        <w:rPr>
          <w:lang w:val="en-GB"/>
        </w:rPr>
        <w:t>External expertise of the project quality will be carried out by</w:t>
      </w:r>
      <w:r>
        <w:rPr>
          <w:lang w:val="en-GB"/>
        </w:rPr>
        <w:t xml:space="preserve"> 2</w:t>
      </w:r>
      <w:r w:rsidRPr="004B60AA">
        <w:rPr>
          <w:lang w:val="en-GB"/>
        </w:rPr>
        <w:t xml:space="preserve"> expert</w:t>
      </w:r>
      <w:r>
        <w:rPr>
          <w:lang w:val="en-GB"/>
        </w:rPr>
        <w:t>s each year</w:t>
      </w:r>
      <w:r w:rsidRPr="004B60AA">
        <w:rPr>
          <w:lang w:val="en-GB"/>
        </w:rPr>
        <w:t>. Project expertise with recommendations will be published in semi-annual reports.</w:t>
      </w:r>
    </w:p>
    <w:p w:rsidR="002D56F9" w:rsidRPr="007B288D" w:rsidRDefault="002D56F9" w:rsidP="002D56F9">
      <w:pPr>
        <w:spacing w:after="0" w:line="240" w:lineRule="auto"/>
        <w:jc w:val="both"/>
        <w:rPr>
          <w:rFonts w:asciiTheme="majorHAnsi" w:hAnsiTheme="majorHAnsi" w:cs="Times New Roman"/>
          <w:lang w:val="en-GB"/>
        </w:rPr>
      </w:pPr>
    </w:p>
    <w:p w:rsidR="002D56F9" w:rsidRPr="007B288D" w:rsidRDefault="002D56F9" w:rsidP="002D56F9">
      <w:pPr>
        <w:spacing w:after="0" w:line="240" w:lineRule="auto"/>
        <w:jc w:val="both"/>
        <w:rPr>
          <w:rFonts w:asciiTheme="majorHAnsi" w:hAnsiTheme="majorHAnsi" w:cs="Times New Roman"/>
          <w:lang w:val="en-GB"/>
        </w:rPr>
      </w:pPr>
      <w:proofErr w:type="gramStart"/>
      <w:r>
        <w:rPr>
          <w:rFonts w:asciiTheme="majorHAnsi" w:hAnsiTheme="majorHAnsi" w:cs="Times New Roman"/>
          <w:lang w:val="en-GB"/>
        </w:rPr>
        <w:t xml:space="preserve">WP </w:t>
      </w:r>
      <w:r w:rsidR="00172693">
        <w:rPr>
          <w:rFonts w:asciiTheme="majorHAnsi" w:hAnsiTheme="majorHAnsi" w:cs="Times New Roman"/>
          <w:lang w:val="en-GB"/>
        </w:rPr>
        <w:t>8</w:t>
      </w:r>
      <w:r>
        <w:rPr>
          <w:rFonts w:asciiTheme="majorHAnsi" w:hAnsiTheme="majorHAnsi" w:cs="Times New Roman"/>
          <w:lang w:val="en-GB"/>
        </w:rPr>
        <w:t>.</w:t>
      </w:r>
      <w:proofErr w:type="gramEnd"/>
      <w:r>
        <w:rPr>
          <w:rFonts w:asciiTheme="majorHAnsi" w:hAnsiTheme="majorHAnsi" w:cs="Times New Roman"/>
          <w:lang w:val="en-GB"/>
        </w:rPr>
        <w:t xml:space="preserve"> </w:t>
      </w:r>
      <w:r w:rsidRPr="007B288D">
        <w:rPr>
          <w:rFonts w:asciiTheme="majorHAnsi" w:hAnsiTheme="majorHAnsi" w:cs="Times New Roman"/>
          <w:lang w:val="en-GB"/>
        </w:rPr>
        <w:t>Management</w:t>
      </w:r>
    </w:p>
    <w:p w:rsidR="002D56F9" w:rsidRDefault="002D56F9" w:rsidP="002D56F9">
      <w:pPr>
        <w:spacing w:after="0" w:line="240" w:lineRule="auto"/>
        <w:jc w:val="both"/>
        <w:rPr>
          <w:rFonts w:asciiTheme="majorHAnsi" w:hAnsiTheme="majorHAnsi" w:cs="Times New Roman"/>
          <w:lang w:val="en-GB"/>
        </w:rPr>
      </w:pPr>
    </w:p>
    <w:p w:rsidR="002D56F9" w:rsidRPr="007B288D"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Management of the project</w:t>
      </w:r>
    </w:p>
    <w:p w:rsidR="002D56F9" w:rsidRPr="007B288D"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General and Local Project Management Group</w:t>
      </w:r>
    </w:p>
    <w:p w:rsidR="002D56F9" w:rsidRPr="007B288D"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lastRenderedPageBreak/>
        <w:t>Day-to-day management</w:t>
      </w:r>
    </w:p>
    <w:p w:rsidR="002D56F9" w:rsidRPr="007B288D"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Project documentation keeping and analysing</w:t>
      </w:r>
    </w:p>
    <w:p w:rsidR="002D56F9" w:rsidRPr="007B288D"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Quarterly reports on project progress and implementation of activities</w:t>
      </w:r>
    </w:p>
    <w:p w:rsidR="0055141F" w:rsidRDefault="002D56F9" w:rsidP="002D56F9">
      <w:pPr>
        <w:pStyle w:val="a3"/>
        <w:numPr>
          <w:ilvl w:val="0"/>
          <w:numId w:val="9"/>
        </w:numPr>
        <w:spacing w:after="0" w:line="240" w:lineRule="auto"/>
        <w:jc w:val="both"/>
        <w:rPr>
          <w:rFonts w:asciiTheme="majorHAnsi" w:hAnsiTheme="majorHAnsi" w:cs="Times New Roman"/>
          <w:lang w:val="en-GB"/>
        </w:rPr>
      </w:pPr>
      <w:r w:rsidRPr="007B288D">
        <w:rPr>
          <w:rFonts w:asciiTheme="majorHAnsi" w:hAnsiTheme="majorHAnsi" w:cs="Times New Roman"/>
          <w:lang w:val="en-GB"/>
        </w:rPr>
        <w:t>Coordination meetings</w:t>
      </w:r>
    </w:p>
    <w:p w:rsidR="0055141F" w:rsidRDefault="0055141F" w:rsidP="0055141F">
      <w:pPr>
        <w:jc w:val="both"/>
        <w:rPr>
          <w:lang w:val="en-GB"/>
        </w:rPr>
      </w:pPr>
    </w:p>
    <w:p w:rsidR="0055141F" w:rsidRPr="001516B6" w:rsidRDefault="0055141F" w:rsidP="0055141F">
      <w:pPr>
        <w:jc w:val="both"/>
        <w:rPr>
          <w:lang w:val="en-GB"/>
        </w:rPr>
      </w:pPr>
      <w:r w:rsidRPr="008A6964">
        <w:rPr>
          <w:lang w:val="en-GB"/>
        </w:rPr>
        <w:t xml:space="preserve">The </w:t>
      </w:r>
      <w:r w:rsidRPr="00BF5714">
        <w:rPr>
          <w:lang w:val="en-GB"/>
        </w:rPr>
        <w:t>General and Local Project Management</w:t>
      </w:r>
      <w:r>
        <w:rPr>
          <w:lang w:val="en-GB"/>
        </w:rPr>
        <w:t xml:space="preserve"> </w:t>
      </w:r>
      <w:r w:rsidRPr="00BF5714">
        <w:rPr>
          <w:lang w:val="en-GB"/>
        </w:rPr>
        <w:t xml:space="preserve">Group </w:t>
      </w:r>
      <w:r w:rsidRPr="008A6964">
        <w:rPr>
          <w:lang w:val="en-GB"/>
        </w:rPr>
        <w:t xml:space="preserve">will be established to perform internal control and evaluation. The representatives of national coordinators will form the </w:t>
      </w:r>
      <w:r w:rsidRPr="00BF5714">
        <w:rPr>
          <w:lang w:val="en-GB"/>
        </w:rPr>
        <w:t>Group</w:t>
      </w:r>
      <w:r>
        <w:rPr>
          <w:lang w:val="en-GB"/>
        </w:rPr>
        <w:t>s</w:t>
      </w:r>
      <w:r w:rsidRPr="008A6964">
        <w:rPr>
          <w:lang w:val="en-GB"/>
        </w:rPr>
        <w:t xml:space="preserve">. </w:t>
      </w:r>
      <w:r>
        <w:rPr>
          <w:lang w:val="en-GB"/>
        </w:rPr>
        <w:t>University of Patras</w:t>
      </w:r>
      <w:r w:rsidRPr="008A6964">
        <w:rPr>
          <w:lang w:val="en-GB"/>
        </w:rPr>
        <w:t xml:space="preserve"> as a project coordinator appoints central project officers, who would take responsibility for administration, coordination and record-keeping. Each partner university will appoint national project officer; all other partners will also choose one project officer</w:t>
      </w:r>
      <w:r>
        <w:rPr>
          <w:lang w:val="en-GB"/>
        </w:rPr>
        <w:t xml:space="preserve">. </w:t>
      </w:r>
      <w:r w:rsidRPr="00960C5A">
        <w:rPr>
          <w:lang w:val="en-GB"/>
        </w:rPr>
        <w:t>Project documentation will be</w:t>
      </w:r>
      <w:r>
        <w:rPr>
          <w:lang w:val="en-GB"/>
        </w:rPr>
        <w:t xml:space="preserve"> kept and analysed by each partner. </w:t>
      </w:r>
      <w:r>
        <w:rPr>
          <w:lang w:val="en-US"/>
        </w:rPr>
        <w:t>During the entire life-</w:t>
      </w:r>
      <w:r w:rsidRPr="003A7CC9">
        <w:rPr>
          <w:lang w:val="en-US"/>
        </w:rPr>
        <w:t>time of the project all of the participants will be responsible for the monitoring and the unproblematic realization of the project and for providing quarterly</w:t>
      </w:r>
      <w:r>
        <w:rPr>
          <w:lang w:val="en-US"/>
        </w:rPr>
        <w:t xml:space="preserve"> progress</w:t>
      </w:r>
      <w:r w:rsidRPr="003A7CC9">
        <w:rPr>
          <w:lang w:val="en-US"/>
        </w:rPr>
        <w:t xml:space="preserve"> reports.</w:t>
      </w:r>
      <w:r>
        <w:rPr>
          <w:lang w:val="en-US"/>
        </w:rPr>
        <w:t xml:space="preserve"> Coordination meetings will be held in Amsterdam, Koblenz and Patras. Other meetings will be provided by webinars. </w:t>
      </w:r>
    </w:p>
    <w:p w:rsidR="002D56F9" w:rsidRPr="0055141F" w:rsidRDefault="002D56F9" w:rsidP="0055141F">
      <w:pPr>
        <w:spacing w:after="0" w:line="240" w:lineRule="auto"/>
        <w:jc w:val="both"/>
        <w:rPr>
          <w:rFonts w:asciiTheme="majorHAnsi" w:hAnsiTheme="majorHAnsi" w:cs="Times New Roman"/>
          <w:lang w:val="en-GB"/>
        </w:rPr>
      </w:pPr>
      <w:r w:rsidRPr="0055141F">
        <w:rPr>
          <w:rFonts w:asciiTheme="majorHAnsi" w:hAnsiTheme="majorHAnsi" w:cs="Times New Roman"/>
          <w:lang w:val="en-GB"/>
        </w:rPr>
        <w:br w:type="page"/>
      </w:r>
    </w:p>
    <w:p w:rsidR="003549AB" w:rsidRDefault="003549AB"/>
    <w:sectPr w:rsidR="003549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07A9"/>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3730A8"/>
    <w:multiLevelType w:val="hybridMultilevel"/>
    <w:tmpl w:val="A5C27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D6334E"/>
    <w:multiLevelType w:val="hybridMultilevel"/>
    <w:tmpl w:val="C5585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086E1A"/>
    <w:multiLevelType w:val="hybridMultilevel"/>
    <w:tmpl w:val="79AC28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D681798"/>
    <w:multiLevelType w:val="hybridMultilevel"/>
    <w:tmpl w:val="C9A20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F749CC"/>
    <w:multiLevelType w:val="hybridMultilevel"/>
    <w:tmpl w:val="08B0B532"/>
    <w:lvl w:ilvl="0" w:tplc="0CBA8732">
      <w:start w:val="1"/>
      <w:numFmt w:val="decimal"/>
      <w:lvlText w:val="%1."/>
      <w:lvlJc w:val="left"/>
      <w:pPr>
        <w:ind w:left="720" w:hanging="360"/>
      </w:pPr>
      <w:rPr>
        <w:rFonts w:eastAsia="Times New Roman" w:hint="default"/>
        <w:color w:val="00000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635F78"/>
    <w:multiLevelType w:val="hybridMultilevel"/>
    <w:tmpl w:val="2F7A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A751D02"/>
    <w:multiLevelType w:val="hybridMultilevel"/>
    <w:tmpl w:val="FC306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CE51E5E"/>
    <w:multiLevelType w:val="hybridMultilevel"/>
    <w:tmpl w:val="DC16C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8"/>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5C4"/>
    <w:rsid w:val="00013042"/>
    <w:rsid w:val="001042A9"/>
    <w:rsid w:val="00172693"/>
    <w:rsid w:val="00261075"/>
    <w:rsid w:val="00274576"/>
    <w:rsid w:val="002D56F9"/>
    <w:rsid w:val="00317FC4"/>
    <w:rsid w:val="00333FA4"/>
    <w:rsid w:val="003549AB"/>
    <w:rsid w:val="003A4178"/>
    <w:rsid w:val="003B7A70"/>
    <w:rsid w:val="004358D7"/>
    <w:rsid w:val="0044284B"/>
    <w:rsid w:val="004B5C56"/>
    <w:rsid w:val="0055141F"/>
    <w:rsid w:val="00576698"/>
    <w:rsid w:val="00592BB0"/>
    <w:rsid w:val="00632712"/>
    <w:rsid w:val="00635E9A"/>
    <w:rsid w:val="00650C11"/>
    <w:rsid w:val="0065790A"/>
    <w:rsid w:val="00682056"/>
    <w:rsid w:val="00690161"/>
    <w:rsid w:val="006C370A"/>
    <w:rsid w:val="00740A44"/>
    <w:rsid w:val="00771C89"/>
    <w:rsid w:val="008123F9"/>
    <w:rsid w:val="00986803"/>
    <w:rsid w:val="009A060E"/>
    <w:rsid w:val="009A3ADF"/>
    <w:rsid w:val="009F1D4C"/>
    <w:rsid w:val="00B238B8"/>
    <w:rsid w:val="00B331FE"/>
    <w:rsid w:val="00CC3C06"/>
    <w:rsid w:val="00CF5D24"/>
    <w:rsid w:val="00D01DDE"/>
    <w:rsid w:val="00D46A29"/>
    <w:rsid w:val="00D55C64"/>
    <w:rsid w:val="00E07B71"/>
    <w:rsid w:val="00E325C4"/>
    <w:rsid w:val="00E63D91"/>
    <w:rsid w:val="00EA3E95"/>
    <w:rsid w:val="00EA6CFC"/>
    <w:rsid w:val="00EC6CD0"/>
    <w:rsid w:val="00F223B2"/>
    <w:rsid w:val="00F30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6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6F9"/>
    <w:pPr>
      <w:ind w:left="720"/>
      <w:contextualSpacing/>
    </w:pPr>
  </w:style>
  <w:style w:type="table" w:styleId="a4">
    <w:name w:val="Table Grid"/>
    <w:basedOn w:val="a1"/>
    <w:rsid w:val="00635E9A"/>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4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1701</Words>
  <Characters>9700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Salamander</dc:creator>
  <cp:keywords/>
  <dc:description/>
  <cp:lastModifiedBy>Fiery Salamander</cp:lastModifiedBy>
  <cp:revision>35</cp:revision>
  <dcterms:created xsi:type="dcterms:W3CDTF">2016-01-31T15:01:00Z</dcterms:created>
  <dcterms:modified xsi:type="dcterms:W3CDTF">2016-02-02T22:58:00Z</dcterms:modified>
</cp:coreProperties>
</file>