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27699A" w14:textId="77777777" w:rsidR="0039509D" w:rsidRDefault="00000000">
      <w:pPr>
        <w:pStyle w:val="FirstParagraph"/>
      </w:pPr>
      <w:r>
        <w:rPr>
          <w:noProof/>
        </w:rPr>
        <w:drawing>
          <wp:inline distT="0" distB="0" distL="0" distR="0" wp14:anchorId="128B650B" wp14:editId="08B02141">
            <wp:extent cx="685800" cy="93268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1.png"/>
                    <pic:cNvPicPr>
                      <a:picLocks noChangeAspect="1" noChangeArrowheads="1"/>
                    </pic:cNvPicPr>
                  </pic:nvPicPr>
                  <pic:blipFill>
                    <a:blip r:embed="rId7"/>
                    <a:stretch>
                      <a:fillRect/>
                    </a:stretch>
                  </pic:blipFill>
                  <pic:spPr bwMode="auto">
                    <a:xfrm>
                      <a:off x="0" y="0"/>
                      <a:ext cx="685800" cy="932688"/>
                    </a:xfrm>
                    <a:prstGeom prst="rect">
                      <a:avLst/>
                    </a:prstGeom>
                    <a:noFill/>
                    <a:ln w="9525">
                      <a:noFill/>
                      <a:headEnd/>
                      <a:tailEnd/>
                    </a:ln>
                  </pic:spPr>
                </pic:pic>
              </a:graphicData>
            </a:graphic>
          </wp:inline>
        </w:drawing>
      </w:r>
    </w:p>
    <w:p w14:paraId="7E0B0AB0" w14:textId="77777777" w:rsidR="0039509D" w:rsidRDefault="00000000">
      <w:pPr>
        <w:pStyle w:val="BodyText"/>
      </w:pPr>
      <w:r>
        <w:t>Provjerena kanonska verzija K2 v1.1 za program osposobljavanja turističkih vodiča Status: Kanonska verzija K2 v1.1; činjenična revizija dovršena 15. kolovoza 2026.; dopuna prema propisanoj ispitnoj literaturi dovršena 27. kolovoza 2026.</w:t>
      </w:r>
    </w:p>
    <w:p w14:paraId="08A608AA" w14:textId="77777777" w:rsidR="0039509D" w:rsidRDefault="00000000">
      <w:pPr>
        <w:pStyle w:val="BodyText"/>
      </w:pPr>
      <w:r>
        <w:t>Autor koncepcije i urednik</w:t>
      </w:r>
    </w:p>
    <w:p w14:paraId="64A7057F" w14:textId="77777777" w:rsidR="0039509D" w:rsidRDefault="00000000">
      <w:pPr>
        <w:pStyle w:val="BodyText"/>
      </w:pPr>
      <w:r>
        <w:t>Prof.dr.sc. Drago Ružić</w:t>
      </w:r>
    </w:p>
    <w:p w14:paraId="768ACBA0" w14:textId="77777777" w:rsidR="0039509D" w:rsidRDefault="00000000">
      <w:pPr>
        <w:pStyle w:val="BodyText"/>
      </w:pPr>
      <w:r>
        <w:t>Zaprešić, 2026.</w:t>
      </w:r>
    </w:p>
    <w:p w14:paraId="45B2A7F2" w14:textId="77777777" w:rsidR="0039509D" w:rsidRDefault="00000000">
      <w:pPr>
        <w:pStyle w:val="Heading2"/>
      </w:pPr>
      <w:bookmarkStart w:id="0" w:name="impresumska-napomena"/>
      <w:bookmarkStart w:id="1" w:name="_Toc238828158"/>
      <w:r>
        <w:t>Impresumska napomena</w:t>
      </w:r>
      <w:bookmarkEnd w:id="1"/>
    </w:p>
    <w:p w14:paraId="71E1BB43" w14:textId="77777777" w:rsidR="0039509D" w:rsidRDefault="00000000">
      <w:pPr>
        <w:pStyle w:val="FirstParagraph"/>
      </w:pPr>
      <w:r>
        <w:rPr>
          <w:b/>
          <w:bCs/>
        </w:rPr>
        <w:t>Autor koncepcije i nositelj projekta:</w:t>
      </w:r>
      <w:r>
        <w:t xml:space="preserve"> prof. dr. sc. Drago Ružić</w:t>
      </w:r>
    </w:p>
    <w:p w14:paraId="7BD9FD0F" w14:textId="77777777" w:rsidR="0039509D" w:rsidRDefault="00000000">
      <w:pPr>
        <w:pStyle w:val="BodyText"/>
      </w:pPr>
      <w:r>
        <w:rPr>
          <w:b/>
          <w:bCs/>
        </w:rPr>
        <w:t>Sadržajno usmjeravanje i konačna urednička odgovornost:</w:t>
      </w:r>
      <w:r>
        <w:t xml:space="preserve"> prof. dr. sc. Drago Ružić</w:t>
      </w:r>
    </w:p>
    <w:p w14:paraId="74CE3516" w14:textId="77777777" w:rsidR="0039509D" w:rsidRDefault="00000000">
      <w:pPr>
        <w:pStyle w:val="BodyText"/>
      </w:pPr>
      <w:r>
        <w:rPr>
          <w:b/>
          <w:bCs/>
        </w:rPr>
        <w:t>AI potpora:</w:t>
      </w:r>
      <w:r>
        <w:t xml:space="preserve"> Generativni AI sustav </w:t>
      </w:r>
      <w:proofErr w:type="spellStart"/>
      <w:r>
        <w:t>ChatGPT</w:t>
      </w:r>
      <w:proofErr w:type="spellEnd"/>
      <w:r>
        <w:t xml:space="preserve"> (</w:t>
      </w:r>
      <w:proofErr w:type="spellStart"/>
      <w:r>
        <w:t>OpenAI</w:t>
      </w:r>
      <w:proofErr w:type="spellEnd"/>
      <w:r>
        <w:t>), Claude (</w:t>
      </w:r>
      <w:proofErr w:type="spellStart"/>
      <w:r>
        <w:t>Anthropic</w:t>
      </w:r>
      <w:proofErr w:type="spellEnd"/>
      <w:r>
        <w:t xml:space="preserve">), i </w:t>
      </w:r>
      <w:proofErr w:type="spellStart"/>
      <w:r>
        <w:t>Gemini</w:t>
      </w:r>
      <w:proofErr w:type="spellEnd"/>
      <w:r>
        <w:t xml:space="preserve"> </w:t>
      </w:r>
      <w:proofErr w:type="spellStart"/>
      <w:r>
        <w:t>Notebook</w:t>
      </w:r>
      <w:proofErr w:type="spellEnd"/>
      <w:r>
        <w:t xml:space="preserve"> korišteni su za strukturiranje nacrta, razradu arhitekturnih odnosa, jezično oblikovanje i tehničku pripremu dokumenta. AI modeli nisu autori ni koautori već pomoćni alati u pretragama i oblikovanju.</w:t>
      </w:r>
    </w:p>
    <w:p w14:paraId="25D78AF3" w14:textId="77777777" w:rsidR="0039509D" w:rsidRDefault="00000000">
      <w:pPr>
        <w:pStyle w:val="BodyText"/>
      </w:pPr>
      <w:r>
        <w:t>Zbog toga se ovim impresumom ne tvrdi da je svaka rečenica u sadašnjoj formulaciji isključivo ljudsko autorsko ostvarenje Drage Ružića. Samo zadavanje uputa, odabir među ponuđenim rješenjima ili naknadno odobravanje AI-generiranoga teksta ne mora, i nije, u svakom slučaju dovoljno da svaka pojedina formulacija stekne obilježja originalne ljudske intelektualne tvorevine individualnog karaktera.</w:t>
      </w:r>
    </w:p>
    <w:p w14:paraId="58FA4CCA" w14:textId="77777777" w:rsidR="0039509D" w:rsidRDefault="00000000">
      <w:pPr>
        <w:pStyle w:val="BodyText"/>
      </w:pPr>
      <w:r>
        <w:t xml:space="preserve">To ipak ne znači da tekst u nastavku kao cjelina nužno nije prikladan za </w:t>
      </w:r>
      <w:proofErr w:type="spellStart"/>
      <w:r>
        <w:t>autorskopravnu</w:t>
      </w:r>
      <w:proofErr w:type="spellEnd"/>
      <w:r>
        <w:t xml:space="preserve"> zaštitu. Ljudski kreativni doprinos može postojati u izvornoj koncepciji, odabiru i rasporedu sadržaja, povezivanju načela, sadržajnim intervencijama, preradi i konačnom uredničkom oblikovanju, pod uvjetom da ti elementi predstavljaju slobodne i kreativne izbore autora. Konačna </w:t>
      </w:r>
      <w:proofErr w:type="spellStart"/>
      <w:r>
        <w:t>autorskopravna</w:t>
      </w:r>
      <w:proofErr w:type="spellEnd"/>
      <w:r>
        <w:t xml:space="preserve"> ocjena ovisi o stvarnom opsegu takva ljudskog doprinosa i ne može se unaprijed riješiti samom impresumskom oznakom.</w:t>
      </w:r>
    </w:p>
    <w:p w14:paraId="1560CA49" w14:textId="77777777" w:rsidR="0039509D" w:rsidRDefault="00000000">
      <w:pPr>
        <w:pStyle w:val="TOCHeading"/>
      </w:pPr>
      <w:r>
        <w:t>Sadržaj</w:t>
      </w:r>
    </w:p>
    <w:sdt>
      <w:sdtPr>
        <w:id w:val="-586918313"/>
        <w:docPartObj>
          <w:docPartGallery w:val="Table of Contents"/>
          <w:docPartUnique/>
        </w:docPartObj>
      </w:sdtPr>
      <w:sdtEndPr>
        <w:rPr>
          <w:rFonts w:ascii="Georgia" w:hAnsi="Georgia"/>
          <w:b w:val="0"/>
          <w:bCs w:val="0"/>
          <w:sz w:val="21"/>
          <w:szCs w:val="21"/>
        </w:rPr>
      </w:sdtEndPr>
      <w:sdtContent>
        <w:p w14:paraId="3D3D1163" w14:textId="77777777" w:rsidR="00A10575" w:rsidRDefault="00000000">
          <w:pPr>
            <w:pStyle w:val="TOC2"/>
            <w:tabs>
              <w:tab w:val="right" w:leader="dot" w:pos="9202"/>
            </w:tabs>
            <w:rPr>
              <w:rFonts w:eastAsiaTheme="minorEastAsia" w:cstheme="minorBidi"/>
              <w:b w:val="0"/>
              <w:bCs w:val="0"/>
              <w:noProof/>
              <w:kern w:val="2"/>
              <w:sz w:val="24"/>
              <w:szCs w:val="24"/>
              <w:lang w:val="en-HR"/>
              <w14:ligatures w14:val="standardContextual"/>
            </w:rPr>
          </w:pPr>
          <w:r>
            <w:fldChar w:fldCharType="begin"/>
          </w:r>
          <w:r>
            <w:instrText>TOC \o "1-3" \h \z \u</w:instrText>
          </w:r>
          <w:r>
            <w:fldChar w:fldCharType="separate"/>
          </w:r>
          <w:hyperlink w:anchor="_Toc238828158" w:history="1">
            <w:r w:rsidR="00A10575" w:rsidRPr="00CC7714">
              <w:rPr>
                <w:rStyle w:val="Hyperlink"/>
                <w:noProof/>
              </w:rPr>
              <w:t>Impresumska napomena</w:t>
            </w:r>
            <w:r w:rsidR="00A10575">
              <w:rPr>
                <w:noProof/>
                <w:webHidden/>
              </w:rPr>
              <w:tab/>
            </w:r>
            <w:r w:rsidR="00A10575">
              <w:rPr>
                <w:noProof/>
                <w:webHidden/>
              </w:rPr>
              <w:fldChar w:fldCharType="begin"/>
            </w:r>
            <w:r w:rsidR="00A10575">
              <w:rPr>
                <w:noProof/>
                <w:webHidden/>
              </w:rPr>
              <w:instrText xml:space="preserve"> PAGEREF _Toc238828158 \h </w:instrText>
            </w:r>
            <w:r w:rsidR="00A10575">
              <w:rPr>
                <w:noProof/>
                <w:webHidden/>
              </w:rPr>
            </w:r>
            <w:r w:rsidR="00A10575">
              <w:rPr>
                <w:noProof/>
                <w:webHidden/>
              </w:rPr>
              <w:fldChar w:fldCharType="separate"/>
            </w:r>
            <w:r w:rsidR="00A10575">
              <w:rPr>
                <w:noProof/>
                <w:webHidden/>
              </w:rPr>
              <w:t>1</w:t>
            </w:r>
            <w:r w:rsidR="00A10575">
              <w:rPr>
                <w:noProof/>
                <w:webHidden/>
              </w:rPr>
              <w:fldChar w:fldCharType="end"/>
            </w:r>
          </w:hyperlink>
        </w:p>
        <w:p w14:paraId="6AD0C5A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59" w:history="1">
            <w:r w:rsidRPr="00CC7714">
              <w:rPr>
                <w:rStyle w:val="Hyperlink"/>
                <w:noProof/>
              </w:rPr>
              <w:t>Impresum i status dokumenta</w:t>
            </w:r>
            <w:r>
              <w:rPr>
                <w:noProof/>
                <w:webHidden/>
              </w:rPr>
              <w:tab/>
            </w:r>
            <w:r>
              <w:rPr>
                <w:noProof/>
                <w:webHidden/>
              </w:rPr>
              <w:fldChar w:fldCharType="begin"/>
            </w:r>
            <w:r>
              <w:rPr>
                <w:noProof/>
                <w:webHidden/>
              </w:rPr>
              <w:instrText xml:space="preserve"> PAGEREF _Toc238828159 \h </w:instrText>
            </w:r>
            <w:r>
              <w:rPr>
                <w:noProof/>
                <w:webHidden/>
              </w:rPr>
            </w:r>
            <w:r>
              <w:rPr>
                <w:noProof/>
                <w:webHidden/>
              </w:rPr>
              <w:fldChar w:fldCharType="separate"/>
            </w:r>
            <w:r>
              <w:rPr>
                <w:noProof/>
                <w:webHidden/>
              </w:rPr>
              <w:t>1</w:t>
            </w:r>
            <w:r>
              <w:rPr>
                <w:noProof/>
                <w:webHidden/>
              </w:rPr>
              <w:fldChar w:fldCharType="end"/>
            </w:r>
          </w:hyperlink>
        </w:p>
        <w:p w14:paraId="663B6478"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0" w:history="1">
            <w:r w:rsidRPr="00CC7714">
              <w:rPr>
                <w:rStyle w:val="Hyperlink"/>
                <w:noProof/>
              </w:rPr>
              <w:t>Napomena o izvorima i o načelu provjerljivosti</w:t>
            </w:r>
            <w:r>
              <w:rPr>
                <w:noProof/>
                <w:webHidden/>
              </w:rPr>
              <w:tab/>
            </w:r>
            <w:r>
              <w:rPr>
                <w:noProof/>
                <w:webHidden/>
              </w:rPr>
              <w:fldChar w:fldCharType="begin"/>
            </w:r>
            <w:r>
              <w:rPr>
                <w:noProof/>
                <w:webHidden/>
              </w:rPr>
              <w:instrText xml:space="preserve"> PAGEREF _Toc238828160 \h </w:instrText>
            </w:r>
            <w:r>
              <w:rPr>
                <w:noProof/>
                <w:webHidden/>
              </w:rPr>
            </w:r>
            <w:r>
              <w:rPr>
                <w:noProof/>
                <w:webHidden/>
              </w:rPr>
              <w:fldChar w:fldCharType="separate"/>
            </w:r>
            <w:r>
              <w:rPr>
                <w:noProof/>
                <w:webHidden/>
              </w:rPr>
              <w:t>1</w:t>
            </w:r>
            <w:r>
              <w:rPr>
                <w:noProof/>
                <w:webHidden/>
              </w:rPr>
              <w:fldChar w:fldCharType="end"/>
            </w:r>
          </w:hyperlink>
        </w:p>
        <w:p w14:paraId="0F8A30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1" w:history="1">
            <w:r w:rsidRPr="00CC7714">
              <w:rPr>
                <w:rStyle w:val="Hyperlink"/>
                <w:noProof/>
              </w:rPr>
              <w:t>Tri pravila koja u području kulture vrijede posebno</w:t>
            </w:r>
            <w:r>
              <w:rPr>
                <w:noProof/>
                <w:webHidden/>
              </w:rPr>
              <w:tab/>
            </w:r>
            <w:r>
              <w:rPr>
                <w:noProof/>
                <w:webHidden/>
              </w:rPr>
              <w:fldChar w:fldCharType="begin"/>
            </w:r>
            <w:r>
              <w:rPr>
                <w:noProof/>
                <w:webHidden/>
              </w:rPr>
              <w:instrText xml:space="preserve"> PAGEREF _Toc238828161 \h </w:instrText>
            </w:r>
            <w:r>
              <w:rPr>
                <w:noProof/>
                <w:webHidden/>
              </w:rPr>
            </w:r>
            <w:r>
              <w:rPr>
                <w:noProof/>
                <w:webHidden/>
              </w:rPr>
              <w:fldChar w:fldCharType="separate"/>
            </w:r>
            <w:r>
              <w:rPr>
                <w:noProof/>
                <w:webHidden/>
              </w:rPr>
              <w:t>1</w:t>
            </w:r>
            <w:r>
              <w:rPr>
                <w:noProof/>
                <w:webHidden/>
              </w:rPr>
              <w:fldChar w:fldCharType="end"/>
            </w:r>
          </w:hyperlink>
        </w:p>
        <w:p w14:paraId="43728CD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2" w:history="1">
            <w:r w:rsidRPr="00CC7714">
              <w:rPr>
                <w:rStyle w:val="Hyperlink"/>
                <w:noProof/>
              </w:rPr>
              <w:t>Predgovor: od popisa spomenika do interpretacije</w:t>
            </w:r>
            <w:r>
              <w:rPr>
                <w:noProof/>
                <w:webHidden/>
              </w:rPr>
              <w:tab/>
            </w:r>
            <w:r>
              <w:rPr>
                <w:noProof/>
                <w:webHidden/>
              </w:rPr>
              <w:fldChar w:fldCharType="begin"/>
            </w:r>
            <w:r>
              <w:rPr>
                <w:noProof/>
                <w:webHidden/>
              </w:rPr>
              <w:instrText xml:space="preserve"> PAGEREF _Toc238828162 \h </w:instrText>
            </w:r>
            <w:r>
              <w:rPr>
                <w:noProof/>
                <w:webHidden/>
              </w:rPr>
            </w:r>
            <w:r>
              <w:rPr>
                <w:noProof/>
                <w:webHidden/>
              </w:rPr>
              <w:fldChar w:fldCharType="separate"/>
            </w:r>
            <w:r>
              <w:rPr>
                <w:noProof/>
                <w:webHidden/>
              </w:rPr>
              <w:t>1</w:t>
            </w:r>
            <w:r>
              <w:rPr>
                <w:noProof/>
                <w:webHidden/>
              </w:rPr>
              <w:fldChar w:fldCharType="end"/>
            </w:r>
          </w:hyperlink>
        </w:p>
        <w:p w14:paraId="1C91E9C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3" w:history="1">
            <w:r w:rsidRPr="00CC7714">
              <w:rPr>
                <w:rStyle w:val="Hyperlink"/>
                <w:noProof/>
              </w:rPr>
              <w:t>Struktura modula</w:t>
            </w:r>
            <w:r>
              <w:rPr>
                <w:noProof/>
                <w:webHidden/>
              </w:rPr>
              <w:tab/>
            </w:r>
            <w:r>
              <w:rPr>
                <w:noProof/>
                <w:webHidden/>
              </w:rPr>
              <w:fldChar w:fldCharType="begin"/>
            </w:r>
            <w:r>
              <w:rPr>
                <w:noProof/>
                <w:webHidden/>
              </w:rPr>
              <w:instrText xml:space="preserve"> PAGEREF _Toc238828163 \h </w:instrText>
            </w:r>
            <w:r>
              <w:rPr>
                <w:noProof/>
                <w:webHidden/>
              </w:rPr>
            </w:r>
            <w:r>
              <w:rPr>
                <w:noProof/>
                <w:webHidden/>
              </w:rPr>
              <w:fldChar w:fldCharType="separate"/>
            </w:r>
            <w:r>
              <w:rPr>
                <w:noProof/>
                <w:webHidden/>
              </w:rPr>
              <w:t>1</w:t>
            </w:r>
            <w:r>
              <w:rPr>
                <w:noProof/>
                <w:webHidden/>
              </w:rPr>
              <w:fldChar w:fldCharType="end"/>
            </w:r>
          </w:hyperlink>
        </w:p>
        <w:p w14:paraId="24C135D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64" w:history="1">
            <w:r w:rsidRPr="00CC7714">
              <w:rPr>
                <w:rStyle w:val="Hyperlink"/>
                <w:noProof/>
              </w:rPr>
              <w:t>OKVIR — Hrvatska likovna baština unutar europske kulturne tradicije</w:t>
            </w:r>
            <w:r>
              <w:rPr>
                <w:noProof/>
                <w:webHidden/>
              </w:rPr>
              <w:tab/>
            </w:r>
            <w:r>
              <w:rPr>
                <w:noProof/>
                <w:webHidden/>
              </w:rPr>
              <w:fldChar w:fldCharType="begin"/>
            </w:r>
            <w:r>
              <w:rPr>
                <w:noProof/>
                <w:webHidden/>
              </w:rPr>
              <w:instrText xml:space="preserve"> PAGEREF _Toc238828164 \h </w:instrText>
            </w:r>
            <w:r>
              <w:rPr>
                <w:noProof/>
                <w:webHidden/>
              </w:rPr>
            </w:r>
            <w:r>
              <w:rPr>
                <w:noProof/>
                <w:webHidden/>
              </w:rPr>
              <w:fldChar w:fldCharType="separate"/>
            </w:r>
            <w:r>
              <w:rPr>
                <w:noProof/>
                <w:webHidden/>
              </w:rPr>
              <w:t>1</w:t>
            </w:r>
            <w:r>
              <w:rPr>
                <w:noProof/>
                <w:webHidden/>
              </w:rPr>
              <w:fldChar w:fldCharType="end"/>
            </w:r>
          </w:hyperlink>
        </w:p>
        <w:p w14:paraId="233AE00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5" w:history="1">
            <w:r w:rsidRPr="00CC7714">
              <w:rPr>
                <w:rStyle w:val="Hyperlink"/>
                <w:noProof/>
              </w:rPr>
              <w:t>Zašto ovo poglavlje postoji</w:t>
            </w:r>
            <w:r>
              <w:rPr>
                <w:noProof/>
                <w:webHidden/>
              </w:rPr>
              <w:tab/>
            </w:r>
            <w:r>
              <w:rPr>
                <w:noProof/>
                <w:webHidden/>
              </w:rPr>
              <w:fldChar w:fldCharType="begin"/>
            </w:r>
            <w:r>
              <w:rPr>
                <w:noProof/>
                <w:webHidden/>
              </w:rPr>
              <w:instrText xml:space="preserve"> PAGEREF _Toc238828165 \h </w:instrText>
            </w:r>
            <w:r>
              <w:rPr>
                <w:noProof/>
                <w:webHidden/>
              </w:rPr>
            </w:r>
            <w:r>
              <w:rPr>
                <w:noProof/>
                <w:webHidden/>
              </w:rPr>
              <w:fldChar w:fldCharType="separate"/>
            </w:r>
            <w:r>
              <w:rPr>
                <w:noProof/>
                <w:webHidden/>
              </w:rPr>
              <w:t>1</w:t>
            </w:r>
            <w:r>
              <w:rPr>
                <w:noProof/>
                <w:webHidden/>
              </w:rPr>
              <w:fldChar w:fldCharType="end"/>
            </w:r>
          </w:hyperlink>
        </w:p>
        <w:p w14:paraId="24B065F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6" w:history="1">
            <w:r w:rsidRPr="00CC7714">
              <w:rPr>
                <w:rStyle w:val="Hyperlink"/>
                <w:noProof/>
              </w:rPr>
              <w:t>Četiri kulturna kruga</w:t>
            </w:r>
            <w:r>
              <w:rPr>
                <w:noProof/>
                <w:webHidden/>
              </w:rPr>
              <w:tab/>
            </w:r>
            <w:r>
              <w:rPr>
                <w:noProof/>
                <w:webHidden/>
              </w:rPr>
              <w:fldChar w:fldCharType="begin"/>
            </w:r>
            <w:r>
              <w:rPr>
                <w:noProof/>
                <w:webHidden/>
              </w:rPr>
              <w:instrText xml:space="preserve"> PAGEREF _Toc238828166 \h </w:instrText>
            </w:r>
            <w:r>
              <w:rPr>
                <w:noProof/>
                <w:webHidden/>
              </w:rPr>
            </w:r>
            <w:r>
              <w:rPr>
                <w:noProof/>
                <w:webHidden/>
              </w:rPr>
              <w:fldChar w:fldCharType="separate"/>
            </w:r>
            <w:r>
              <w:rPr>
                <w:noProof/>
                <w:webHidden/>
              </w:rPr>
              <w:t>1</w:t>
            </w:r>
            <w:r>
              <w:rPr>
                <w:noProof/>
                <w:webHidden/>
              </w:rPr>
              <w:fldChar w:fldCharType="end"/>
            </w:r>
          </w:hyperlink>
        </w:p>
        <w:p w14:paraId="1E44D29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7" w:history="1">
            <w:r w:rsidRPr="00CC7714">
              <w:rPr>
                <w:rStyle w:val="Hyperlink"/>
                <w:noProof/>
              </w:rPr>
              <w:t>Apsorpcija ili kreacija?</w:t>
            </w:r>
            <w:r>
              <w:rPr>
                <w:noProof/>
                <w:webHidden/>
              </w:rPr>
              <w:tab/>
            </w:r>
            <w:r>
              <w:rPr>
                <w:noProof/>
                <w:webHidden/>
              </w:rPr>
              <w:fldChar w:fldCharType="begin"/>
            </w:r>
            <w:r>
              <w:rPr>
                <w:noProof/>
                <w:webHidden/>
              </w:rPr>
              <w:instrText xml:space="preserve"> PAGEREF _Toc238828167 \h </w:instrText>
            </w:r>
            <w:r>
              <w:rPr>
                <w:noProof/>
                <w:webHidden/>
              </w:rPr>
            </w:r>
            <w:r>
              <w:rPr>
                <w:noProof/>
                <w:webHidden/>
              </w:rPr>
              <w:fldChar w:fldCharType="separate"/>
            </w:r>
            <w:r>
              <w:rPr>
                <w:noProof/>
                <w:webHidden/>
              </w:rPr>
              <w:t>1</w:t>
            </w:r>
            <w:r>
              <w:rPr>
                <w:noProof/>
                <w:webHidden/>
              </w:rPr>
              <w:fldChar w:fldCharType="end"/>
            </w:r>
          </w:hyperlink>
        </w:p>
        <w:p w14:paraId="5150534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68" w:history="1">
            <w:r w:rsidRPr="00CC7714">
              <w:rPr>
                <w:rStyle w:val="Hyperlink"/>
                <w:noProof/>
              </w:rPr>
              <w:t>Antologijski popis — što polaznik mora znati obrazložiti</w:t>
            </w:r>
            <w:r>
              <w:rPr>
                <w:noProof/>
                <w:webHidden/>
              </w:rPr>
              <w:tab/>
            </w:r>
            <w:r>
              <w:rPr>
                <w:noProof/>
                <w:webHidden/>
              </w:rPr>
              <w:fldChar w:fldCharType="begin"/>
            </w:r>
            <w:r>
              <w:rPr>
                <w:noProof/>
                <w:webHidden/>
              </w:rPr>
              <w:instrText xml:space="preserve"> PAGEREF _Toc238828168 \h </w:instrText>
            </w:r>
            <w:r>
              <w:rPr>
                <w:noProof/>
                <w:webHidden/>
              </w:rPr>
            </w:r>
            <w:r>
              <w:rPr>
                <w:noProof/>
                <w:webHidden/>
              </w:rPr>
              <w:fldChar w:fldCharType="separate"/>
            </w:r>
            <w:r>
              <w:rPr>
                <w:noProof/>
                <w:webHidden/>
              </w:rPr>
              <w:t>1</w:t>
            </w:r>
            <w:r>
              <w:rPr>
                <w:noProof/>
                <w:webHidden/>
              </w:rPr>
              <w:fldChar w:fldCharType="end"/>
            </w:r>
          </w:hyperlink>
        </w:p>
        <w:p w14:paraId="1197DC3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69" w:history="1">
            <w:r w:rsidRPr="00CC7714">
              <w:rPr>
                <w:rStyle w:val="Hyperlink"/>
                <w:noProof/>
              </w:rPr>
              <w:t>Gradovi kao sintezno umjetničko djelo</w:t>
            </w:r>
            <w:r>
              <w:rPr>
                <w:noProof/>
                <w:webHidden/>
              </w:rPr>
              <w:tab/>
            </w:r>
            <w:r>
              <w:rPr>
                <w:noProof/>
                <w:webHidden/>
              </w:rPr>
              <w:fldChar w:fldCharType="begin"/>
            </w:r>
            <w:r>
              <w:rPr>
                <w:noProof/>
                <w:webHidden/>
              </w:rPr>
              <w:instrText xml:space="preserve"> PAGEREF _Toc238828169 \h </w:instrText>
            </w:r>
            <w:r>
              <w:rPr>
                <w:noProof/>
                <w:webHidden/>
              </w:rPr>
            </w:r>
            <w:r>
              <w:rPr>
                <w:noProof/>
                <w:webHidden/>
              </w:rPr>
              <w:fldChar w:fldCharType="separate"/>
            </w:r>
            <w:r>
              <w:rPr>
                <w:noProof/>
                <w:webHidden/>
              </w:rPr>
              <w:t>1</w:t>
            </w:r>
            <w:r>
              <w:rPr>
                <w:noProof/>
                <w:webHidden/>
              </w:rPr>
              <w:fldChar w:fldCharType="end"/>
            </w:r>
          </w:hyperlink>
        </w:p>
        <w:p w14:paraId="09E88C9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0" w:history="1">
            <w:r w:rsidRPr="00CC7714">
              <w:rPr>
                <w:rStyle w:val="Hyperlink"/>
                <w:noProof/>
              </w:rPr>
              <w:t>Periferija ili provincija? — pojam koji vodič mora razlikovati</w:t>
            </w:r>
            <w:r>
              <w:rPr>
                <w:noProof/>
                <w:webHidden/>
              </w:rPr>
              <w:tab/>
            </w:r>
            <w:r>
              <w:rPr>
                <w:noProof/>
                <w:webHidden/>
              </w:rPr>
              <w:fldChar w:fldCharType="begin"/>
            </w:r>
            <w:r>
              <w:rPr>
                <w:noProof/>
                <w:webHidden/>
              </w:rPr>
              <w:instrText xml:space="preserve"> PAGEREF _Toc238828170 \h </w:instrText>
            </w:r>
            <w:r>
              <w:rPr>
                <w:noProof/>
                <w:webHidden/>
              </w:rPr>
            </w:r>
            <w:r>
              <w:rPr>
                <w:noProof/>
                <w:webHidden/>
              </w:rPr>
              <w:fldChar w:fldCharType="separate"/>
            </w:r>
            <w:r>
              <w:rPr>
                <w:noProof/>
                <w:webHidden/>
              </w:rPr>
              <w:t>1</w:t>
            </w:r>
            <w:r>
              <w:rPr>
                <w:noProof/>
                <w:webHidden/>
              </w:rPr>
              <w:fldChar w:fldCharType="end"/>
            </w:r>
          </w:hyperlink>
        </w:p>
        <w:p w14:paraId="396554F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1" w:history="1">
            <w:r w:rsidRPr="00CC7714">
              <w:rPr>
                <w:rStyle w:val="Hyperlink"/>
                <w:noProof/>
              </w:rPr>
              <w:t>Dvije velike epohe</w:t>
            </w:r>
            <w:r>
              <w:rPr>
                <w:noProof/>
                <w:webHidden/>
              </w:rPr>
              <w:tab/>
            </w:r>
            <w:r>
              <w:rPr>
                <w:noProof/>
                <w:webHidden/>
              </w:rPr>
              <w:fldChar w:fldCharType="begin"/>
            </w:r>
            <w:r>
              <w:rPr>
                <w:noProof/>
                <w:webHidden/>
              </w:rPr>
              <w:instrText xml:space="preserve"> PAGEREF _Toc238828171 \h </w:instrText>
            </w:r>
            <w:r>
              <w:rPr>
                <w:noProof/>
                <w:webHidden/>
              </w:rPr>
            </w:r>
            <w:r>
              <w:rPr>
                <w:noProof/>
                <w:webHidden/>
              </w:rPr>
              <w:fldChar w:fldCharType="separate"/>
            </w:r>
            <w:r>
              <w:rPr>
                <w:noProof/>
                <w:webHidden/>
              </w:rPr>
              <w:t>1</w:t>
            </w:r>
            <w:r>
              <w:rPr>
                <w:noProof/>
                <w:webHidden/>
              </w:rPr>
              <w:fldChar w:fldCharType="end"/>
            </w:r>
          </w:hyperlink>
        </w:p>
        <w:p w14:paraId="7F78793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2" w:history="1">
            <w:r w:rsidRPr="00CC7714">
              <w:rPr>
                <w:rStyle w:val="Hyperlink"/>
                <w:noProof/>
              </w:rPr>
              <w:t>Izvori i literatura — okvirno poglavlje</w:t>
            </w:r>
            <w:r>
              <w:rPr>
                <w:noProof/>
                <w:webHidden/>
              </w:rPr>
              <w:tab/>
            </w:r>
            <w:r>
              <w:rPr>
                <w:noProof/>
                <w:webHidden/>
              </w:rPr>
              <w:fldChar w:fldCharType="begin"/>
            </w:r>
            <w:r>
              <w:rPr>
                <w:noProof/>
                <w:webHidden/>
              </w:rPr>
              <w:instrText xml:space="preserve"> PAGEREF _Toc238828172 \h </w:instrText>
            </w:r>
            <w:r>
              <w:rPr>
                <w:noProof/>
                <w:webHidden/>
              </w:rPr>
            </w:r>
            <w:r>
              <w:rPr>
                <w:noProof/>
                <w:webHidden/>
              </w:rPr>
              <w:fldChar w:fldCharType="separate"/>
            </w:r>
            <w:r>
              <w:rPr>
                <w:noProof/>
                <w:webHidden/>
              </w:rPr>
              <w:t>1</w:t>
            </w:r>
            <w:r>
              <w:rPr>
                <w:noProof/>
                <w:webHidden/>
              </w:rPr>
              <w:fldChar w:fldCharType="end"/>
            </w:r>
          </w:hyperlink>
        </w:p>
        <w:p w14:paraId="4BCF20C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173" w:history="1">
            <w:r w:rsidRPr="00CC7714">
              <w:rPr>
                <w:rStyle w:val="Hyperlink"/>
                <w:noProof/>
              </w:rPr>
              <w:t>MODUL 1 — Arhitektura i urbanizam</w:t>
            </w:r>
            <w:r>
              <w:rPr>
                <w:noProof/>
                <w:webHidden/>
              </w:rPr>
              <w:tab/>
            </w:r>
            <w:r>
              <w:rPr>
                <w:noProof/>
                <w:webHidden/>
              </w:rPr>
              <w:fldChar w:fldCharType="begin"/>
            </w:r>
            <w:r>
              <w:rPr>
                <w:noProof/>
                <w:webHidden/>
              </w:rPr>
              <w:instrText xml:space="preserve"> PAGEREF _Toc238828173 \h </w:instrText>
            </w:r>
            <w:r>
              <w:rPr>
                <w:noProof/>
                <w:webHidden/>
              </w:rPr>
            </w:r>
            <w:r>
              <w:rPr>
                <w:noProof/>
                <w:webHidden/>
              </w:rPr>
              <w:fldChar w:fldCharType="separate"/>
            </w:r>
            <w:r>
              <w:rPr>
                <w:noProof/>
                <w:webHidden/>
              </w:rPr>
              <w:t>1</w:t>
            </w:r>
            <w:r>
              <w:rPr>
                <w:noProof/>
                <w:webHidden/>
              </w:rPr>
              <w:fldChar w:fldCharType="end"/>
            </w:r>
          </w:hyperlink>
        </w:p>
        <w:p w14:paraId="642843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4" w:history="1">
            <w:r w:rsidRPr="00CC7714">
              <w:rPr>
                <w:rStyle w:val="Hyperlink"/>
                <w:noProof/>
              </w:rPr>
              <w:t>Ishodi jedinice</w:t>
            </w:r>
            <w:r>
              <w:rPr>
                <w:noProof/>
                <w:webHidden/>
              </w:rPr>
              <w:tab/>
            </w:r>
            <w:r>
              <w:rPr>
                <w:noProof/>
                <w:webHidden/>
              </w:rPr>
              <w:fldChar w:fldCharType="begin"/>
            </w:r>
            <w:r>
              <w:rPr>
                <w:noProof/>
                <w:webHidden/>
              </w:rPr>
              <w:instrText xml:space="preserve"> PAGEREF _Toc238828174 \h </w:instrText>
            </w:r>
            <w:r>
              <w:rPr>
                <w:noProof/>
                <w:webHidden/>
              </w:rPr>
            </w:r>
            <w:r>
              <w:rPr>
                <w:noProof/>
                <w:webHidden/>
              </w:rPr>
              <w:fldChar w:fldCharType="separate"/>
            </w:r>
            <w:r>
              <w:rPr>
                <w:noProof/>
                <w:webHidden/>
              </w:rPr>
              <w:t>1</w:t>
            </w:r>
            <w:r>
              <w:rPr>
                <w:noProof/>
                <w:webHidden/>
              </w:rPr>
              <w:fldChar w:fldCharType="end"/>
            </w:r>
          </w:hyperlink>
        </w:p>
        <w:p w14:paraId="77B78E8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_Toc238828175 \h </w:instrText>
            </w:r>
            <w:r>
              <w:rPr>
                <w:noProof/>
                <w:webHidden/>
              </w:rPr>
            </w:r>
            <w:r>
              <w:rPr>
                <w:noProof/>
                <w:webHidden/>
              </w:rPr>
              <w:fldChar w:fldCharType="separate"/>
            </w:r>
            <w:r>
              <w:rPr>
                <w:noProof/>
                <w:webHidden/>
              </w:rPr>
              <w:t>1</w:t>
            </w:r>
            <w:r>
              <w:rPr>
                <w:noProof/>
                <w:webHidden/>
              </w:rPr>
              <w:fldChar w:fldCharType="end"/>
            </w:r>
          </w:hyperlink>
        </w:p>
        <w:p w14:paraId="57E44B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76" w:history="1">
            <w:r w:rsidRPr="00CC7714">
              <w:rPr>
                <w:rStyle w:val="Hyperlink"/>
                <w:noProof/>
              </w:rPr>
              <w:t>1.1 Pretpovijest, antika i ranobizantski sloj</w:t>
            </w:r>
            <w:r>
              <w:rPr>
                <w:noProof/>
                <w:webHidden/>
              </w:rPr>
              <w:tab/>
            </w:r>
            <w:r>
              <w:rPr>
                <w:noProof/>
                <w:webHidden/>
              </w:rPr>
              <w:fldChar w:fldCharType="begin"/>
            </w:r>
            <w:r>
              <w:rPr>
                <w:noProof/>
                <w:webHidden/>
              </w:rPr>
              <w:instrText xml:space="preserve"> PAGEREF _Toc238828176 \h </w:instrText>
            </w:r>
            <w:r>
              <w:rPr>
                <w:noProof/>
                <w:webHidden/>
              </w:rPr>
            </w:r>
            <w:r>
              <w:rPr>
                <w:noProof/>
                <w:webHidden/>
              </w:rPr>
              <w:fldChar w:fldCharType="separate"/>
            </w:r>
            <w:r>
              <w:rPr>
                <w:noProof/>
                <w:webHidden/>
              </w:rPr>
              <w:t>1</w:t>
            </w:r>
            <w:r>
              <w:rPr>
                <w:noProof/>
                <w:webHidden/>
              </w:rPr>
              <w:fldChar w:fldCharType="end"/>
            </w:r>
          </w:hyperlink>
        </w:p>
        <w:p w14:paraId="6C325C9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7" w:history="1">
            <w:r w:rsidRPr="00CC7714">
              <w:rPr>
                <w:rStyle w:val="Hyperlink"/>
                <w:noProof/>
              </w:rPr>
              <w:t>Pretpovijesno graditeljstvo: gradine, kasteljeri i kamena kuća</w:t>
            </w:r>
            <w:r>
              <w:rPr>
                <w:noProof/>
                <w:webHidden/>
              </w:rPr>
              <w:tab/>
            </w:r>
            <w:r>
              <w:rPr>
                <w:noProof/>
                <w:webHidden/>
              </w:rPr>
              <w:fldChar w:fldCharType="begin"/>
            </w:r>
            <w:r>
              <w:rPr>
                <w:noProof/>
                <w:webHidden/>
              </w:rPr>
              <w:instrText xml:space="preserve"> PAGEREF _Toc238828177 \h </w:instrText>
            </w:r>
            <w:r>
              <w:rPr>
                <w:noProof/>
                <w:webHidden/>
              </w:rPr>
            </w:r>
            <w:r>
              <w:rPr>
                <w:noProof/>
                <w:webHidden/>
              </w:rPr>
              <w:fldChar w:fldCharType="separate"/>
            </w:r>
            <w:r>
              <w:rPr>
                <w:noProof/>
                <w:webHidden/>
              </w:rPr>
              <w:t>1</w:t>
            </w:r>
            <w:r>
              <w:rPr>
                <w:noProof/>
                <w:webHidden/>
              </w:rPr>
              <w:fldChar w:fldCharType="end"/>
            </w:r>
          </w:hyperlink>
        </w:p>
        <w:p w14:paraId="631647C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8" w:history="1">
            <w:r w:rsidRPr="00CC7714">
              <w:rPr>
                <w:rStyle w:val="Hyperlink"/>
                <w:noProof/>
              </w:rPr>
              <w:t>Grčka kolonizacija (4.–1. st. pr. Kr.)</w:t>
            </w:r>
            <w:r>
              <w:rPr>
                <w:noProof/>
                <w:webHidden/>
              </w:rPr>
              <w:tab/>
            </w:r>
            <w:r>
              <w:rPr>
                <w:noProof/>
                <w:webHidden/>
              </w:rPr>
              <w:fldChar w:fldCharType="begin"/>
            </w:r>
            <w:r>
              <w:rPr>
                <w:noProof/>
                <w:webHidden/>
              </w:rPr>
              <w:instrText xml:space="preserve"> PAGEREF _Toc238828178 \h </w:instrText>
            </w:r>
            <w:r>
              <w:rPr>
                <w:noProof/>
                <w:webHidden/>
              </w:rPr>
            </w:r>
            <w:r>
              <w:rPr>
                <w:noProof/>
                <w:webHidden/>
              </w:rPr>
              <w:fldChar w:fldCharType="separate"/>
            </w:r>
            <w:r>
              <w:rPr>
                <w:noProof/>
                <w:webHidden/>
              </w:rPr>
              <w:t>1</w:t>
            </w:r>
            <w:r>
              <w:rPr>
                <w:noProof/>
                <w:webHidden/>
              </w:rPr>
              <w:fldChar w:fldCharType="end"/>
            </w:r>
          </w:hyperlink>
        </w:p>
        <w:p w14:paraId="68CC3EA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79" w:history="1">
            <w:r w:rsidRPr="00CC7714">
              <w:rPr>
                <w:rStyle w:val="Hyperlink"/>
                <w:noProof/>
              </w:rPr>
              <w:t>Rimska urbanizacija — prvi veliki zahvat u prostoru</w:t>
            </w:r>
            <w:r>
              <w:rPr>
                <w:noProof/>
                <w:webHidden/>
              </w:rPr>
              <w:tab/>
            </w:r>
            <w:r>
              <w:rPr>
                <w:noProof/>
                <w:webHidden/>
              </w:rPr>
              <w:fldChar w:fldCharType="begin"/>
            </w:r>
            <w:r>
              <w:rPr>
                <w:noProof/>
                <w:webHidden/>
              </w:rPr>
              <w:instrText xml:space="preserve"> PAGEREF _Toc238828179 \h </w:instrText>
            </w:r>
            <w:r>
              <w:rPr>
                <w:noProof/>
                <w:webHidden/>
              </w:rPr>
            </w:r>
            <w:r>
              <w:rPr>
                <w:noProof/>
                <w:webHidden/>
              </w:rPr>
              <w:fldChar w:fldCharType="separate"/>
            </w:r>
            <w:r>
              <w:rPr>
                <w:noProof/>
                <w:webHidden/>
              </w:rPr>
              <w:t>1</w:t>
            </w:r>
            <w:r>
              <w:rPr>
                <w:noProof/>
                <w:webHidden/>
              </w:rPr>
              <w:fldChar w:fldCharType="end"/>
            </w:r>
          </w:hyperlink>
        </w:p>
        <w:p w14:paraId="7E8BC68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0" w:history="1">
            <w:r w:rsidRPr="00CC7714">
              <w:rPr>
                <w:rStyle w:val="Hyperlink"/>
                <w:noProof/>
              </w:rPr>
              <w:t>Pula</w:t>
            </w:r>
            <w:r>
              <w:rPr>
                <w:noProof/>
                <w:webHidden/>
              </w:rPr>
              <w:tab/>
            </w:r>
            <w:r>
              <w:rPr>
                <w:noProof/>
                <w:webHidden/>
              </w:rPr>
              <w:fldChar w:fldCharType="begin"/>
            </w:r>
            <w:r>
              <w:rPr>
                <w:noProof/>
                <w:webHidden/>
              </w:rPr>
              <w:instrText xml:space="preserve"> PAGEREF _Toc238828180 \h </w:instrText>
            </w:r>
            <w:r>
              <w:rPr>
                <w:noProof/>
                <w:webHidden/>
              </w:rPr>
            </w:r>
            <w:r>
              <w:rPr>
                <w:noProof/>
                <w:webHidden/>
              </w:rPr>
              <w:fldChar w:fldCharType="separate"/>
            </w:r>
            <w:r>
              <w:rPr>
                <w:noProof/>
                <w:webHidden/>
              </w:rPr>
              <w:t>1</w:t>
            </w:r>
            <w:r>
              <w:rPr>
                <w:noProof/>
                <w:webHidden/>
              </w:rPr>
              <w:fldChar w:fldCharType="end"/>
            </w:r>
          </w:hyperlink>
        </w:p>
        <w:p w14:paraId="534C4F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1" w:history="1">
            <w:r w:rsidRPr="00CC7714">
              <w:rPr>
                <w:rStyle w:val="Hyperlink"/>
                <w:noProof/>
              </w:rPr>
              <w:t>Salona i Dioklecijanova palača</w:t>
            </w:r>
            <w:r>
              <w:rPr>
                <w:noProof/>
                <w:webHidden/>
              </w:rPr>
              <w:tab/>
            </w:r>
            <w:r>
              <w:rPr>
                <w:noProof/>
                <w:webHidden/>
              </w:rPr>
              <w:fldChar w:fldCharType="begin"/>
            </w:r>
            <w:r>
              <w:rPr>
                <w:noProof/>
                <w:webHidden/>
              </w:rPr>
              <w:instrText xml:space="preserve"> PAGEREF _Toc238828181 \h </w:instrText>
            </w:r>
            <w:r>
              <w:rPr>
                <w:noProof/>
                <w:webHidden/>
              </w:rPr>
            </w:r>
            <w:r>
              <w:rPr>
                <w:noProof/>
                <w:webHidden/>
              </w:rPr>
              <w:fldChar w:fldCharType="separate"/>
            </w:r>
            <w:r>
              <w:rPr>
                <w:noProof/>
                <w:webHidden/>
              </w:rPr>
              <w:t>1</w:t>
            </w:r>
            <w:r>
              <w:rPr>
                <w:noProof/>
                <w:webHidden/>
              </w:rPr>
              <w:fldChar w:fldCharType="end"/>
            </w:r>
          </w:hyperlink>
        </w:p>
        <w:p w14:paraId="317FE6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2" w:history="1">
            <w:r w:rsidRPr="00CC7714">
              <w:rPr>
                <w:rStyle w:val="Hyperlink"/>
                <w:noProof/>
              </w:rPr>
              <w:t>Ostali antički lokaliteti i nalazi</w:t>
            </w:r>
            <w:r>
              <w:rPr>
                <w:noProof/>
                <w:webHidden/>
              </w:rPr>
              <w:tab/>
            </w:r>
            <w:r>
              <w:rPr>
                <w:noProof/>
                <w:webHidden/>
              </w:rPr>
              <w:fldChar w:fldCharType="begin"/>
            </w:r>
            <w:r>
              <w:rPr>
                <w:noProof/>
                <w:webHidden/>
              </w:rPr>
              <w:instrText xml:space="preserve"> PAGEREF _Toc238828182 \h </w:instrText>
            </w:r>
            <w:r>
              <w:rPr>
                <w:noProof/>
                <w:webHidden/>
              </w:rPr>
            </w:r>
            <w:r>
              <w:rPr>
                <w:noProof/>
                <w:webHidden/>
              </w:rPr>
              <w:fldChar w:fldCharType="separate"/>
            </w:r>
            <w:r>
              <w:rPr>
                <w:noProof/>
                <w:webHidden/>
              </w:rPr>
              <w:t>1</w:t>
            </w:r>
            <w:r>
              <w:rPr>
                <w:noProof/>
                <w:webHidden/>
              </w:rPr>
              <w:fldChar w:fldCharType="end"/>
            </w:r>
          </w:hyperlink>
        </w:p>
        <w:p w14:paraId="12B8CB1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3" w:history="1">
            <w:r w:rsidRPr="00CC7714">
              <w:rPr>
                <w:rStyle w:val="Hyperlink"/>
                <w:noProof/>
              </w:rPr>
              <w:t>Ranokršćanska i ranobizantska arhitektura — Eufrazijeva bazilika</w:t>
            </w:r>
            <w:r>
              <w:rPr>
                <w:noProof/>
                <w:webHidden/>
              </w:rPr>
              <w:tab/>
            </w:r>
            <w:r>
              <w:rPr>
                <w:noProof/>
                <w:webHidden/>
              </w:rPr>
              <w:fldChar w:fldCharType="begin"/>
            </w:r>
            <w:r>
              <w:rPr>
                <w:noProof/>
                <w:webHidden/>
              </w:rPr>
              <w:instrText xml:space="preserve"> PAGEREF _Toc238828183 \h </w:instrText>
            </w:r>
            <w:r>
              <w:rPr>
                <w:noProof/>
                <w:webHidden/>
              </w:rPr>
            </w:r>
            <w:r>
              <w:rPr>
                <w:noProof/>
                <w:webHidden/>
              </w:rPr>
              <w:fldChar w:fldCharType="separate"/>
            </w:r>
            <w:r>
              <w:rPr>
                <w:noProof/>
                <w:webHidden/>
              </w:rPr>
              <w:t>1</w:t>
            </w:r>
            <w:r>
              <w:rPr>
                <w:noProof/>
                <w:webHidden/>
              </w:rPr>
              <w:fldChar w:fldCharType="end"/>
            </w:r>
          </w:hyperlink>
        </w:p>
        <w:p w14:paraId="565491E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84" w:history="1">
            <w:r w:rsidRPr="00CC7714">
              <w:rPr>
                <w:rStyle w:val="Hyperlink"/>
                <w:noProof/>
              </w:rPr>
              <w:t>1.2 Predromanika i ranosrednjovjekovna crkvena arhitektura</w:t>
            </w:r>
            <w:r>
              <w:rPr>
                <w:noProof/>
                <w:webHidden/>
              </w:rPr>
              <w:tab/>
            </w:r>
            <w:r>
              <w:rPr>
                <w:noProof/>
                <w:webHidden/>
              </w:rPr>
              <w:fldChar w:fldCharType="begin"/>
            </w:r>
            <w:r>
              <w:rPr>
                <w:noProof/>
                <w:webHidden/>
              </w:rPr>
              <w:instrText xml:space="preserve"> PAGEREF _Toc238828184 \h </w:instrText>
            </w:r>
            <w:r>
              <w:rPr>
                <w:noProof/>
                <w:webHidden/>
              </w:rPr>
            </w:r>
            <w:r>
              <w:rPr>
                <w:noProof/>
                <w:webHidden/>
              </w:rPr>
              <w:fldChar w:fldCharType="separate"/>
            </w:r>
            <w:r>
              <w:rPr>
                <w:noProof/>
                <w:webHidden/>
              </w:rPr>
              <w:t>1</w:t>
            </w:r>
            <w:r>
              <w:rPr>
                <w:noProof/>
                <w:webHidden/>
              </w:rPr>
              <w:fldChar w:fldCharType="end"/>
            </w:r>
          </w:hyperlink>
        </w:p>
        <w:p w14:paraId="056EA6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5" w:history="1">
            <w:r w:rsidRPr="00CC7714">
              <w:rPr>
                <w:rStyle w:val="Hyperlink"/>
                <w:noProof/>
              </w:rPr>
              <w:t>Promjena mjerila — grad seli u palaču</w:t>
            </w:r>
            <w:r>
              <w:rPr>
                <w:noProof/>
                <w:webHidden/>
              </w:rPr>
              <w:tab/>
            </w:r>
            <w:r>
              <w:rPr>
                <w:noProof/>
                <w:webHidden/>
              </w:rPr>
              <w:fldChar w:fldCharType="begin"/>
            </w:r>
            <w:r>
              <w:rPr>
                <w:noProof/>
                <w:webHidden/>
              </w:rPr>
              <w:instrText xml:space="preserve"> PAGEREF _Toc238828185 \h </w:instrText>
            </w:r>
            <w:r>
              <w:rPr>
                <w:noProof/>
                <w:webHidden/>
              </w:rPr>
            </w:r>
            <w:r>
              <w:rPr>
                <w:noProof/>
                <w:webHidden/>
              </w:rPr>
              <w:fldChar w:fldCharType="separate"/>
            </w:r>
            <w:r>
              <w:rPr>
                <w:noProof/>
                <w:webHidden/>
              </w:rPr>
              <w:t>1</w:t>
            </w:r>
            <w:r>
              <w:rPr>
                <w:noProof/>
                <w:webHidden/>
              </w:rPr>
              <w:fldChar w:fldCharType="end"/>
            </w:r>
          </w:hyperlink>
        </w:p>
        <w:p w14:paraId="00EEF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6" w:history="1">
            <w:r w:rsidRPr="00CC7714">
              <w:rPr>
                <w:rStyle w:val="Hyperlink"/>
                <w:noProof/>
              </w:rPr>
              <w:t>Sv. Donat — najmonumentalnija rotonda europske predromanike</w:t>
            </w:r>
            <w:r>
              <w:rPr>
                <w:noProof/>
                <w:webHidden/>
              </w:rPr>
              <w:tab/>
            </w:r>
            <w:r>
              <w:rPr>
                <w:noProof/>
                <w:webHidden/>
              </w:rPr>
              <w:fldChar w:fldCharType="begin"/>
            </w:r>
            <w:r>
              <w:rPr>
                <w:noProof/>
                <w:webHidden/>
              </w:rPr>
              <w:instrText xml:space="preserve"> PAGEREF _Toc238828186 \h </w:instrText>
            </w:r>
            <w:r>
              <w:rPr>
                <w:noProof/>
                <w:webHidden/>
              </w:rPr>
            </w:r>
            <w:r>
              <w:rPr>
                <w:noProof/>
                <w:webHidden/>
              </w:rPr>
              <w:fldChar w:fldCharType="separate"/>
            </w:r>
            <w:r>
              <w:rPr>
                <w:noProof/>
                <w:webHidden/>
              </w:rPr>
              <w:t>1</w:t>
            </w:r>
            <w:r>
              <w:rPr>
                <w:noProof/>
                <w:webHidden/>
              </w:rPr>
              <w:fldChar w:fldCharType="end"/>
            </w:r>
          </w:hyperlink>
        </w:p>
        <w:p w14:paraId="6AC1D02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7" w:history="1">
            <w:r w:rsidRPr="00CC7714">
              <w:rPr>
                <w:rStyle w:val="Hyperlink"/>
                <w:noProof/>
              </w:rPr>
              <w:t>Crkve s oblim kontraforima — vladarska skupina</w:t>
            </w:r>
            <w:r>
              <w:rPr>
                <w:noProof/>
                <w:webHidden/>
              </w:rPr>
              <w:tab/>
            </w:r>
            <w:r>
              <w:rPr>
                <w:noProof/>
                <w:webHidden/>
              </w:rPr>
              <w:fldChar w:fldCharType="begin"/>
            </w:r>
            <w:r>
              <w:rPr>
                <w:noProof/>
                <w:webHidden/>
              </w:rPr>
              <w:instrText xml:space="preserve"> PAGEREF _Toc238828187 \h </w:instrText>
            </w:r>
            <w:r>
              <w:rPr>
                <w:noProof/>
                <w:webHidden/>
              </w:rPr>
            </w:r>
            <w:r>
              <w:rPr>
                <w:noProof/>
                <w:webHidden/>
              </w:rPr>
              <w:fldChar w:fldCharType="separate"/>
            </w:r>
            <w:r>
              <w:rPr>
                <w:noProof/>
                <w:webHidden/>
              </w:rPr>
              <w:t>1</w:t>
            </w:r>
            <w:r>
              <w:rPr>
                <w:noProof/>
                <w:webHidden/>
              </w:rPr>
              <w:fldChar w:fldCharType="end"/>
            </w:r>
          </w:hyperlink>
        </w:p>
        <w:p w14:paraId="285B31F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8" w:history="1">
            <w:r w:rsidRPr="00CC7714">
              <w:rPr>
                <w:rStyle w:val="Hyperlink"/>
                <w:noProof/>
              </w:rPr>
              <w:t>Solin — vladarsko središte</w:t>
            </w:r>
            <w:r>
              <w:rPr>
                <w:noProof/>
                <w:webHidden/>
              </w:rPr>
              <w:tab/>
            </w:r>
            <w:r>
              <w:rPr>
                <w:noProof/>
                <w:webHidden/>
              </w:rPr>
              <w:fldChar w:fldCharType="begin"/>
            </w:r>
            <w:r>
              <w:rPr>
                <w:noProof/>
                <w:webHidden/>
              </w:rPr>
              <w:instrText xml:space="preserve"> PAGEREF _Toc238828188 \h </w:instrText>
            </w:r>
            <w:r>
              <w:rPr>
                <w:noProof/>
                <w:webHidden/>
              </w:rPr>
            </w:r>
            <w:r>
              <w:rPr>
                <w:noProof/>
                <w:webHidden/>
              </w:rPr>
              <w:fldChar w:fldCharType="separate"/>
            </w:r>
            <w:r>
              <w:rPr>
                <w:noProof/>
                <w:webHidden/>
              </w:rPr>
              <w:t>1</w:t>
            </w:r>
            <w:r>
              <w:rPr>
                <w:noProof/>
                <w:webHidden/>
              </w:rPr>
              <w:fldChar w:fldCharType="end"/>
            </w:r>
          </w:hyperlink>
        </w:p>
        <w:p w14:paraId="4D98F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89" w:history="1">
            <w:r w:rsidRPr="00CC7714">
              <w:rPr>
                <w:rStyle w:val="Hyperlink"/>
                <w:noProof/>
              </w:rPr>
              <w:t>Pleterna ornamentika i „diktat plohe”</w:t>
            </w:r>
            <w:r>
              <w:rPr>
                <w:noProof/>
                <w:webHidden/>
              </w:rPr>
              <w:tab/>
            </w:r>
            <w:r>
              <w:rPr>
                <w:noProof/>
                <w:webHidden/>
              </w:rPr>
              <w:fldChar w:fldCharType="begin"/>
            </w:r>
            <w:r>
              <w:rPr>
                <w:noProof/>
                <w:webHidden/>
              </w:rPr>
              <w:instrText xml:space="preserve"> PAGEREF _Toc238828189 \h </w:instrText>
            </w:r>
            <w:r>
              <w:rPr>
                <w:noProof/>
                <w:webHidden/>
              </w:rPr>
            </w:r>
            <w:r>
              <w:rPr>
                <w:noProof/>
                <w:webHidden/>
              </w:rPr>
              <w:fldChar w:fldCharType="separate"/>
            </w:r>
            <w:r>
              <w:rPr>
                <w:noProof/>
                <w:webHidden/>
              </w:rPr>
              <w:t>1</w:t>
            </w:r>
            <w:r>
              <w:rPr>
                <w:noProof/>
                <w:webHidden/>
              </w:rPr>
              <w:fldChar w:fldCharType="end"/>
            </w:r>
          </w:hyperlink>
        </w:p>
        <w:p w14:paraId="019022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0" w:history="1">
            <w:r w:rsidRPr="00CC7714">
              <w:rPr>
                <w:rStyle w:val="Hyperlink"/>
                <w:noProof/>
              </w:rPr>
              <w:t>Rasprava koju vodič treba poznavati</w:t>
            </w:r>
            <w:r>
              <w:rPr>
                <w:noProof/>
                <w:webHidden/>
              </w:rPr>
              <w:tab/>
            </w:r>
            <w:r>
              <w:rPr>
                <w:noProof/>
                <w:webHidden/>
              </w:rPr>
              <w:fldChar w:fldCharType="begin"/>
            </w:r>
            <w:r>
              <w:rPr>
                <w:noProof/>
                <w:webHidden/>
              </w:rPr>
              <w:instrText xml:space="preserve"> PAGEREF _Toc238828190 \h </w:instrText>
            </w:r>
            <w:r>
              <w:rPr>
                <w:noProof/>
                <w:webHidden/>
              </w:rPr>
            </w:r>
            <w:r>
              <w:rPr>
                <w:noProof/>
                <w:webHidden/>
              </w:rPr>
              <w:fldChar w:fldCharType="separate"/>
            </w:r>
            <w:r>
              <w:rPr>
                <w:noProof/>
                <w:webHidden/>
              </w:rPr>
              <w:t>1</w:t>
            </w:r>
            <w:r>
              <w:rPr>
                <w:noProof/>
                <w:webHidden/>
              </w:rPr>
              <w:fldChar w:fldCharType="end"/>
            </w:r>
          </w:hyperlink>
        </w:p>
        <w:p w14:paraId="1177538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1" w:history="1">
            <w:r w:rsidRPr="00CC7714">
              <w:rPr>
                <w:rStyle w:val="Hyperlink"/>
                <w:noProof/>
              </w:rPr>
              <w:t>1.3 Romanika i gotika</w:t>
            </w:r>
            <w:r>
              <w:rPr>
                <w:noProof/>
                <w:webHidden/>
              </w:rPr>
              <w:tab/>
            </w:r>
            <w:r>
              <w:rPr>
                <w:noProof/>
                <w:webHidden/>
              </w:rPr>
              <w:fldChar w:fldCharType="begin"/>
            </w:r>
            <w:r>
              <w:rPr>
                <w:noProof/>
                <w:webHidden/>
              </w:rPr>
              <w:instrText xml:space="preserve"> PAGEREF _Toc238828191 \h </w:instrText>
            </w:r>
            <w:r>
              <w:rPr>
                <w:noProof/>
                <w:webHidden/>
              </w:rPr>
            </w:r>
            <w:r>
              <w:rPr>
                <w:noProof/>
                <w:webHidden/>
              </w:rPr>
              <w:fldChar w:fldCharType="separate"/>
            </w:r>
            <w:r>
              <w:rPr>
                <w:noProof/>
                <w:webHidden/>
              </w:rPr>
              <w:t>1</w:t>
            </w:r>
            <w:r>
              <w:rPr>
                <w:noProof/>
                <w:webHidden/>
              </w:rPr>
              <w:fldChar w:fldCharType="end"/>
            </w:r>
          </w:hyperlink>
        </w:p>
        <w:p w14:paraId="29CBE66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2" w:history="1">
            <w:r w:rsidRPr="00CC7714">
              <w:rPr>
                <w:rStyle w:val="Hyperlink"/>
                <w:noProof/>
              </w:rPr>
              <w:t>Romanika (11.–13. stoljeće)</w:t>
            </w:r>
            <w:r>
              <w:rPr>
                <w:noProof/>
                <w:webHidden/>
              </w:rPr>
              <w:tab/>
            </w:r>
            <w:r>
              <w:rPr>
                <w:noProof/>
                <w:webHidden/>
              </w:rPr>
              <w:fldChar w:fldCharType="begin"/>
            </w:r>
            <w:r>
              <w:rPr>
                <w:noProof/>
                <w:webHidden/>
              </w:rPr>
              <w:instrText xml:space="preserve"> PAGEREF _Toc238828192 \h </w:instrText>
            </w:r>
            <w:r>
              <w:rPr>
                <w:noProof/>
                <w:webHidden/>
              </w:rPr>
            </w:r>
            <w:r>
              <w:rPr>
                <w:noProof/>
                <w:webHidden/>
              </w:rPr>
              <w:fldChar w:fldCharType="separate"/>
            </w:r>
            <w:r>
              <w:rPr>
                <w:noProof/>
                <w:webHidden/>
              </w:rPr>
              <w:t>1</w:t>
            </w:r>
            <w:r>
              <w:rPr>
                <w:noProof/>
                <w:webHidden/>
              </w:rPr>
              <w:fldChar w:fldCharType="end"/>
            </w:r>
          </w:hyperlink>
        </w:p>
        <w:p w14:paraId="0E525DD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3" w:history="1">
            <w:r w:rsidRPr="00CC7714">
              <w:rPr>
                <w:rStyle w:val="Hyperlink"/>
                <w:noProof/>
              </w:rPr>
              <w:t>Gotika (13.–15. stoljeće)</w:t>
            </w:r>
            <w:r>
              <w:rPr>
                <w:noProof/>
                <w:webHidden/>
              </w:rPr>
              <w:tab/>
            </w:r>
            <w:r>
              <w:rPr>
                <w:noProof/>
                <w:webHidden/>
              </w:rPr>
              <w:fldChar w:fldCharType="begin"/>
            </w:r>
            <w:r>
              <w:rPr>
                <w:noProof/>
                <w:webHidden/>
              </w:rPr>
              <w:instrText xml:space="preserve"> PAGEREF _Toc238828193 \h </w:instrText>
            </w:r>
            <w:r>
              <w:rPr>
                <w:noProof/>
                <w:webHidden/>
              </w:rPr>
            </w:r>
            <w:r>
              <w:rPr>
                <w:noProof/>
                <w:webHidden/>
              </w:rPr>
              <w:fldChar w:fldCharType="separate"/>
            </w:r>
            <w:r>
              <w:rPr>
                <w:noProof/>
                <w:webHidden/>
              </w:rPr>
              <w:t>1</w:t>
            </w:r>
            <w:r>
              <w:rPr>
                <w:noProof/>
                <w:webHidden/>
              </w:rPr>
              <w:fldChar w:fldCharType="end"/>
            </w:r>
          </w:hyperlink>
        </w:p>
        <w:p w14:paraId="08E6B2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194" w:history="1">
            <w:r w:rsidRPr="00CC7714">
              <w:rPr>
                <w:rStyle w:val="Hyperlink"/>
                <w:noProof/>
              </w:rPr>
              <w:t>1.4 Renesansa i Dubrovnik</w:t>
            </w:r>
            <w:r>
              <w:rPr>
                <w:noProof/>
                <w:webHidden/>
              </w:rPr>
              <w:tab/>
            </w:r>
            <w:r>
              <w:rPr>
                <w:noProof/>
                <w:webHidden/>
              </w:rPr>
              <w:fldChar w:fldCharType="begin"/>
            </w:r>
            <w:r>
              <w:rPr>
                <w:noProof/>
                <w:webHidden/>
              </w:rPr>
              <w:instrText xml:space="preserve"> PAGEREF _Toc238828194 \h </w:instrText>
            </w:r>
            <w:r>
              <w:rPr>
                <w:noProof/>
                <w:webHidden/>
              </w:rPr>
            </w:r>
            <w:r>
              <w:rPr>
                <w:noProof/>
                <w:webHidden/>
              </w:rPr>
              <w:fldChar w:fldCharType="separate"/>
            </w:r>
            <w:r>
              <w:rPr>
                <w:noProof/>
                <w:webHidden/>
              </w:rPr>
              <w:t>1</w:t>
            </w:r>
            <w:r>
              <w:rPr>
                <w:noProof/>
                <w:webHidden/>
              </w:rPr>
              <w:fldChar w:fldCharType="end"/>
            </w:r>
          </w:hyperlink>
        </w:p>
        <w:p w14:paraId="154FFD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5" w:history="1">
            <w:r w:rsidRPr="00CC7714">
              <w:rPr>
                <w:rStyle w:val="Hyperlink"/>
                <w:noProof/>
              </w:rPr>
              <w:t>Kada počinje i zašto to nije „zakašnjenje”</w:t>
            </w:r>
            <w:r>
              <w:rPr>
                <w:noProof/>
                <w:webHidden/>
              </w:rPr>
              <w:tab/>
            </w:r>
            <w:r>
              <w:rPr>
                <w:noProof/>
                <w:webHidden/>
              </w:rPr>
              <w:fldChar w:fldCharType="begin"/>
            </w:r>
            <w:r>
              <w:rPr>
                <w:noProof/>
                <w:webHidden/>
              </w:rPr>
              <w:instrText xml:space="preserve"> PAGEREF _Toc238828195 \h </w:instrText>
            </w:r>
            <w:r>
              <w:rPr>
                <w:noProof/>
                <w:webHidden/>
              </w:rPr>
            </w:r>
            <w:r>
              <w:rPr>
                <w:noProof/>
                <w:webHidden/>
              </w:rPr>
              <w:fldChar w:fldCharType="separate"/>
            </w:r>
            <w:r>
              <w:rPr>
                <w:noProof/>
                <w:webHidden/>
              </w:rPr>
              <w:t>1</w:t>
            </w:r>
            <w:r>
              <w:rPr>
                <w:noProof/>
                <w:webHidden/>
              </w:rPr>
              <w:fldChar w:fldCharType="end"/>
            </w:r>
          </w:hyperlink>
        </w:p>
        <w:p w14:paraId="38CB4F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6" w:history="1">
            <w:r w:rsidRPr="00CC7714">
              <w:rPr>
                <w:rStyle w:val="Hyperlink"/>
                <w:noProof/>
              </w:rPr>
              <w:t>Katedrala sv. Jakova u Šibeniku (1431.–1536.)</w:t>
            </w:r>
            <w:r>
              <w:rPr>
                <w:noProof/>
                <w:webHidden/>
              </w:rPr>
              <w:tab/>
            </w:r>
            <w:r>
              <w:rPr>
                <w:noProof/>
                <w:webHidden/>
              </w:rPr>
              <w:fldChar w:fldCharType="begin"/>
            </w:r>
            <w:r>
              <w:rPr>
                <w:noProof/>
                <w:webHidden/>
              </w:rPr>
              <w:instrText xml:space="preserve"> PAGEREF _Toc238828196 \h </w:instrText>
            </w:r>
            <w:r>
              <w:rPr>
                <w:noProof/>
                <w:webHidden/>
              </w:rPr>
            </w:r>
            <w:r>
              <w:rPr>
                <w:noProof/>
                <w:webHidden/>
              </w:rPr>
              <w:fldChar w:fldCharType="separate"/>
            </w:r>
            <w:r>
              <w:rPr>
                <w:noProof/>
                <w:webHidden/>
              </w:rPr>
              <w:t>1</w:t>
            </w:r>
            <w:r>
              <w:rPr>
                <w:noProof/>
                <w:webHidden/>
              </w:rPr>
              <w:fldChar w:fldCharType="end"/>
            </w:r>
          </w:hyperlink>
        </w:p>
        <w:p w14:paraId="6AAE4C1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7" w:history="1">
            <w:r w:rsidRPr="00CC7714">
              <w:rPr>
                <w:rStyle w:val="Hyperlink"/>
                <w:noProof/>
              </w:rPr>
              <w:t>Kapela blaženoga Ivana Trogirskoga (1468.–1497.)</w:t>
            </w:r>
            <w:r>
              <w:rPr>
                <w:noProof/>
                <w:webHidden/>
              </w:rPr>
              <w:tab/>
            </w:r>
            <w:r>
              <w:rPr>
                <w:noProof/>
                <w:webHidden/>
              </w:rPr>
              <w:fldChar w:fldCharType="begin"/>
            </w:r>
            <w:r>
              <w:rPr>
                <w:noProof/>
                <w:webHidden/>
              </w:rPr>
              <w:instrText xml:space="preserve"> PAGEREF _Toc238828197 \h </w:instrText>
            </w:r>
            <w:r>
              <w:rPr>
                <w:noProof/>
                <w:webHidden/>
              </w:rPr>
            </w:r>
            <w:r>
              <w:rPr>
                <w:noProof/>
                <w:webHidden/>
              </w:rPr>
              <w:fldChar w:fldCharType="separate"/>
            </w:r>
            <w:r>
              <w:rPr>
                <w:noProof/>
                <w:webHidden/>
              </w:rPr>
              <w:t>1</w:t>
            </w:r>
            <w:r>
              <w:rPr>
                <w:noProof/>
                <w:webHidden/>
              </w:rPr>
              <w:fldChar w:fldCharType="end"/>
            </w:r>
          </w:hyperlink>
        </w:p>
        <w:p w14:paraId="3BAB2F4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8" w:history="1">
            <w:r w:rsidRPr="00CC7714">
              <w:rPr>
                <w:rStyle w:val="Hyperlink"/>
                <w:noProof/>
              </w:rPr>
              <w:t>Dubrovnik</w:t>
            </w:r>
            <w:r>
              <w:rPr>
                <w:noProof/>
                <w:webHidden/>
              </w:rPr>
              <w:tab/>
            </w:r>
            <w:r>
              <w:rPr>
                <w:noProof/>
                <w:webHidden/>
              </w:rPr>
              <w:fldChar w:fldCharType="begin"/>
            </w:r>
            <w:r>
              <w:rPr>
                <w:noProof/>
                <w:webHidden/>
              </w:rPr>
              <w:instrText xml:space="preserve"> PAGEREF _Toc238828198 \h </w:instrText>
            </w:r>
            <w:r>
              <w:rPr>
                <w:noProof/>
                <w:webHidden/>
              </w:rPr>
            </w:r>
            <w:r>
              <w:rPr>
                <w:noProof/>
                <w:webHidden/>
              </w:rPr>
              <w:fldChar w:fldCharType="separate"/>
            </w:r>
            <w:r>
              <w:rPr>
                <w:noProof/>
                <w:webHidden/>
              </w:rPr>
              <w:t>1</w:t>
            </w:r>
            <w:r>
              <w:rPr>
                <w:noProof/>
                <w:webHidden/>
              </w:rPr>
              <w:fldChar w:fldCharType="end"/>
            </w:r>
          </w:hyperlink>
        </w:p>
        <w:p w14:paraId="3140C3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199" w:history="1">
            <w:r w:rsidRPr="00CC7714">
              <w:rPr>
                <w:rStyle w:val="Hyperlink"/>
                <w:noProof/>
              </w:rPr>
              <w:t>Dubrovački ljetnikovci — treća originalna kreacija hrvatske renesanse</w:t>
            </w:r>
            <w:r>
              <w:rPr>
                <w:noProof/>
                <w:webHidden/>
              </w:rPr>
              <w:tab/>
            </w:r>
            <w:r>
              <w:rPr>
                <w:noProof/>
                <w:webHidden/>
              </w:rPr>
              <w:fldChar w:fldCharType="begin"/>
            </w:r>
            <w:r>
              <w:rPr>
                <w:noProof/>
                <w:webHidden/>
              </w:rPr>
              <w:instrText xml:space="preserve"> PAGEREF _Toc238828199 \h </w:instrText>
            </w:r>
            <w:r>
              <w:rPr>
                <w:noProof/>
                <w:webHidden/>
              </w:rPr>
            </w:r>
            <w:r>
              <w:rPr>
                <w:noProof/>
                <w:webHidden/>
              </w:rPr>
              <w:fldChar w:fldCharType="separate"/>
            </w:r>
            <w:r>
              <w:rPr>
                <w:noProof/>
                <w:webHidden/>
              </w:rPr>
              <w:t>1</w:t>
            </w:r>
            <w:r>
              <w:rPr>
                <w:noProof/>
                <w:webHidden/>
              </w:rPr>
              <w:fldChar w:fldCharType="end"/>
            </w:r>
          </w:hyperlink>
        </w:p>
        <w:p w14:paraId="1C924A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0" w:history="1">
            <w:r w:rsidRPr="00CC7714">
              <w:rPr>
                <w:rStyle w:val="Hyperlink"/>
                <w:noProof/>
              </w:rPr>
              <w:t>Renesansa sjeverne Hrvatske — fortifikacija umjesto palače</w:t>
            </w:r>
            <w:r>
              <w:rPr>
                <w:noProof/>
                <w:webHidden/>
              </w:rPr>
              <w:tab/>
            </w:r>
            <w:r>
              <w:rPr>
                <w:noProof/>
                <w:webHidden/>
              </w:rPr>
              <w:fldChar w:fldCharType="begin"/>
            </w:r>
            <w:r>
              <w:rPr>
                <w:noProof/>
                <w:webHidden/>
              </w:rPr>
              <w:instrText xml:space="preserve"> PAGEREF _Toc238828200 \h </w:instrText>
            </w:r>
            <w:r>
              <w:rPr>
                <w:noProof/>
                <w:webHidden/>
              </w:rPr>
            </w:r>
            <w:r>
              <w:rPr>
                <w:noProof/>
                <w:webHidden/>
              </w:rPr>
              <w:fldChar w:fldCharType="separate"/>
            </w:r>
            <w:r>
              <w:rPr>
                <w:noProof/>
                <w:webHidden/>
              </w:rPr>
              <w:t>1</w:t>
            </w:r>
            <w:r>
              <w:rPr>
                <w:noProof/>
                <w:webHidden/>
              </w:rPr>
              <w:fldChar w:fldCharType="end"/>
            </w:r>
          </w:hyperlink>
        </w:p>
        <w:p w14:paraId="334F59A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1" w:history="1">
            <w:r w:rsidRPr="00CC7714">
              <w:rPr>
                <w:rStyle w:val="Hyperlink"/>
                <w:noProof/>
              </w:rPr>
              <w:t>Ostali renesansni spomenici</w:t>
            </w:r>
            <w:r>
              <w:rPr>
                <w:noProof/>
                <w:webHidden/>
              </w:rPr>
              <w:tab/>
            </w:r>
            <w:r>
              <w:rPr>
                <w:noProof/>
                <w:webHidden/>
              </w:rPr>
              <w:fldChar w:fldCharType="begin"/>
            </w:r>
            <w:r>
              <w:rPr>
                <w:noProof/>
                <w:webHidden/>
              </w:rPr>
              <w:instrText xml:space="preserve"> PAGEREF _Toc238828201 \h </w:instrText>
            </w:r>
            <w:r>
              <w:rPr>
                <w:noProof/>
                <w:webHidden/>
              </w:rPr>
            </w:r>
            <w:r>
              <w:rPr>
                <w:noProof/>
                <w:webHidden/>
              </w:rPr>
              <w:fldChar w:fldCharType="separate"/>
            </w:r>
            <w:r>
              <w:rPr>
                <w:noProof/>
                <w:webHidden/>
              </w:rPr>
              <w:t>1</w:t>
            </w:r>
            <w:r>
              <w:rPr>
                <w:noProof/>
                <w:webHidden/>
              </w:rPr>
              <w:fldChar w:fldCharType="end"/>
            </w:r>
          </w:hyperlink>
        </w:p>
        <w:p w14:paraId="062F333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02" w:history="1">
            <w:r w:rsidRPr="00CC7714">
              <w:rPr>
                <w:rStyle w:val="Hyperlink"/>
                <w:noProof/>
              </w:rPr>
              <w:t>1.5 Barok i rokoko (17.–18. stoljeće)</w:t>
            </w:r>
            <w:r>
              <w:rPr>
                <w:noProof/>
                <w:webHidden/>
              </w:rPr>
              <w:tab/>
            </w:r>
            <w:r>
              <w:rPr>
                <w:noProof/>
                <w:webHidden/>
              </w:rPr>
              <w:fldChar w:fldCharType="begin"/>
            </w:r>
            <w:r>
              <w:rPr>
                <w:noProof/>
                <w:webHidden/>
              </w:rPr>
              <w:instrText xml:space="preserve"> PAGEREF _Toc238828202 \h </w:instrText>
            </w:r>
            <w:r>
              <w:rPr>
                <w:noProof/>
                <w:webHidden/>
              </w:rPr>
            </w:r>
            <w:r>
              <w:rPr>
                <w:noProof/>
                <w:webHidden/>
              </w:rPr>
              <w:fldChar w:fldCharType="separate"/>
            </w:r>
            <w:r>
              <w:rPr>
                <w:noProof/>
                <w:webHidden/>
              </w:rPr>
              <w:t>1</w:t>
            </w:r>
            <w:r>
              <w:rPr>
                <w:noProof/>
                <w:webHidden/>
              </w:rPr>
              <w:fldChar w:fldCharType="end"/>
            </w:r>
          </w:hyperlink>
        </w:p>
        <w:p w14:paraId="5BCB71E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3" w:history="1">
            <w:r w:rsidRPr="00CC7714">
              <w:rPr>
                <w:rStyle w:val="Hyperlink"/>
                <w:noProof/>
              </w:rPr>
              <w:t>Promjena težišta — jedna rečenica koja objašnjava cijelo razdoblje</w:t>
            </w:r>
            <w:r>
              <w:rPr>
                <w:noProof/>
                <w:webHidden/>
              </w:rPr>
              <w:tab/>
            </w:r>
            <w:r>
              <w:rPr>
                <w:noProof/>
                <w:webHidden/>
              </w:rPr>
              <w:fldChar w:fldCharType="begin"/>
            </w:r>
            <w:r>
              <w:rPr>
                <w:noProof/>
                <w:webHidden/>
              </w:rPr>
              <w:instrText xml:space="preserve"> PAGEREF _Toc238828203 \h </w:instrText>
            </w:r>
            <w:r>
              <w:rPr>
                <w:noProof/>
                <w:webHidden/>
              </w:rPr>
            </w:r>
            <w:r>
              <w:rPr>
                <w:noProof/>
                <w:webHidden/>
              </w:rPr>
              <w:fldChar w:fldCharType="separate"/>
            </w:r>
            <w:r>
              <w:rPr>
                <w:noProof/>
                <w:webHidden/>
              </w:rPr>
              <w:t>1</w:t>
            </w:r>
            <w:r>
              <w:rPr>
                <w:noProof/>
                <w:webHidden/>
              </w:rPr>
              <w:fldChar w:fldCharType="end"/>
            </w:r>
          </w:hyperlink>
        </w:p>
        <w:p w14:paraId="26DDB7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4" w:history="1">
            <w:r w:rsidRPr="00CC7714">
              <w:rPr>
                <w:rStyle w:val="Hyperlink"/>
                <w:noProof/>
              </w:rPr>
              <w:t>Podatak koji vrijedi zapamtiti: veličine gradova u baroku</w:t>
            </w:r>
            <w:r>
              <w:rPr>
                <w:noProof/>
                <w:webHidden/>
              </w:rPr>
              <w:tab/>
            </w:r>
            <w:r>
              <w:rPr>
                <w:noProof/>
                <w:webHidden/>
              </w:rPr>
              <w:fldChar w:fldCharType="begin"/>
            </w:r>
            <w:r>
              <w:rPr>
                <w:noProof/>
                <w:webHidden/>
              </w:rPr>
              <w:instrText xml:space="preserve"> PAGEREF _Toc238828204 \h </w:instrText>
            </w:r>
            <w:r>
              <w:rPr>
                <w:noProof/>
                <w:webHidden/>
              </w:rPr>
            </w:r>
            <w:r>
              <w:rPr>
                <w:noProof/>
                <w:webHidden/>
              </w:rPr>
              <w:fldChar w:fldCharType="separate"/>
            </w:r>
            <w:r>
              <w:rPr>
                <w:noProof/>
                <w:webHidden/>
              </w:rPr>
              <w:t>1</w:t>
            </w:r>
            <w:r>
              <w:rPr>
                <w:noProof/>
                <w:webHidden/>
              </w:rPr>
              <w:fldChar w:fldCharType="end"/>
            </w:r>
          </w:hyperlink>
        </w:p>
        <w:p w14:paraId="22CF20D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5" w:history="1">
            <w:r w:rsidRPr="00CC7714">
              <w:rPr>
                <w:rStyle w:val="Hyperlink"/>
                <w:noProof/>
              </w:rPr>
              <w:t>Isusovci i ranobarokna arhitektura</w:t>
            </w:r>
            <w:r>
              <w:rPr>
                <w:noProof/>
                <w:webHidden/>
              </w:rPr>
              <w:tab/>
            </w:r>
            <w:r>
              <w:rPr>
                <w:noProof/>
                <w:webHidden/>
              </w:rPr>
              <w:fldChar w:fldCharType="begin"/>
            </w:r>
            <w:r>
              <w:rPr>
                <w:noProof/>
                <w:webHidden/>
              </w:rPr>
              <w:instrText xml:space="preserve"> PAGEREF _Toc238828205 \h </w:instrText>
            </w:r>
            <w:r>
              <w:rPr>
                <w:noProof/>
                <w:webHidden/>
              </w:rPr>
            </w:r>
            <w:r>
              <w:rPr>
                <w:noProof/>
                <w:webHidden/>
              </w:rPr>
              <w:fldChar w:fldCharType="separate"/>
            </w:r>
            <w:r>
              <w:rPr>
                <w:noProof/>
                <w:webHidden/>
              </w:rPr>
              <w:t>1</w:t>
            </w:r>
            <w:r>
              <w:rPr>
                <w:noProof/>
                <w:webHidden/>
              </w:rPr>
              <w:fldChar w:fldCharType="end"/>
            </w:r>
          </w:hyperlink>
        </w:p>
        <w:p w14:paraId="7F2C37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6" w:history="1">
            <w:r w:rsidRPr="00CC7714">
              <w:rPr>
                <w:rStyle w:val="Hyperlink"/>
                <w:noProof/>
              </w:rPr>
              <w:t>Barokizacija — regionalna pojava sjeverne Hrvatske</w:t>
            </w:r>
            <w:r>
              <w:rPr>
                <w:noProof/>
                <w:webHidden/>
              </w:rPr>
              <w:tab/>
            </w:r>
            <w:r>
              <w:rPr>
                <w:noProof/>
                <w:webHidden/>
              </w:rPr>
              <w:fldChar w:fldCharType="begin"/>
            </w:r>
            <w:r>
              <w:rPr>
                <w:noProof/>
                <w:webHidden/>
              </w:rPr>
              <w:instrText xml:space="preserve"> PAGEREF _Toc238828206 \h </w:instrText>
            </w:r>
            <w:r>
              <w:rPr>
                <w:noProof/>
                <w:webHidden/>
              </w:rPr>
            </w:r>
            <w:r>
              <w:rPr>
                <w:noProof/>
                <w:webHidden/>
              </w:rPr>
              <w:fldChar w:fldCharType="separate"/>
            </w:r>
            <w:r>
              <w:rPr>
                <w:noProof/>
                <w:webHidden/>
              </w:rPr>
              <w:t>1</w:t>
            </w:r>
            <w:r>
              <w:rPr>
                <w:noProof/>
                <w:webHidden/>
              </w:rPr>
              <w:fldChar w:fldCharType="end"/>
            </w:r>
          </w:hyperlink>
        </w:p>
        <w:p w14:paraId="5E55DC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7" w:history="1">
            <w:r w:rsidRPr="00CC7714">
              <w:rPr>
                <w:rStyle w:val="Hyperlink"/>
                <w:noProof/>
              </w:rPr>
              <w:t>Barokni Dubrovnik — obnova nakon 1667.</w:t>
            </w:r>
            <w:r>
              <w:rPr>
                <w:noProof/>
                <w:webHidden/>
              </w:rPr>
              <w:tab/>
            </w:r>
            <w:r>
              <w:rPr>
                <w:noProof/>
                <w:webHidden/>
              </w:rPr>
              <w:fldChar w:fldCharType="begin"/>
            </w:r>
            <w:r>
              <w:rPr>
                <w:noProof/>
                <w:webHidden/>
              </w:rPr>
              <w:instrText xml:space="preserve"> PAGEREF _Toc238828207 \h </w:instrText>
            </w:r>
            <w:r>
              <w:rPr>
                <w:noProof/>
                <w:webHidden/>
              </w:rPr>
            </w:r>
            <w:r>
              <w:rPr>
                <w:noProof/>
                <w:webHidden/>
              </w:rPr>
              <w:fldChar w:fldCharType="separate"/>
            </w:r>
            <w:r>
              <w:rPr>
                <w:noProof/>
                <w:webHidden/>
              </w:rPr>
              <w:t>1</w:t>
            </w:r>
            <w:r>
              <w:rPr>
                <w:noProof/>
                <w:webHidden/>
              </w:rPr>
              <w:fldChar w:fldCharType="end"/>
            </w:r>
          </w:hyperlink>
        </w:p>
        <w:p w14:paraId="1EEF9D3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8" w:history="1">
            <w:r w:rsidRPr="00CC7714">
              <w:rPr>
                <w:rStyle w:val="Hyperlink"/>
                <w:noProof/>
              </w:rPr>
              <w:t>Barokni gradovi sjevera</w:t>
            </w:r>
            <w:r>
              <w:rPr>
                <w:noProof/>
                <w:webHidden/>
              </w:rPr>
              <w:tab/>
            </w:r>
            <w:r>
              <w:rPr>
                <w:noProof/>
                <w:webHidden/>
              </w:rPr>
              <w:fldChar w:fldCharType="begin"/>
            </w:r>
            <w:r>
              <w:rPr>
                <w:noProof/>
                <w:webHidden/>
              </w:rPr>
              <w:instrText xml:space="preserve"> PAGEREF _Toc238828208 \h </w:instrText>
            </w:r>
            <w:r>
              <w:rPr>
                <w:noProof/>
                <w:webHidden/>
              </w:rPr>
            </w:r>
            <w:r>
              <w:rPr>
                <w:noProof/>
                <w:webHidden/>
              </w:rPr>
              <w:fldChar w:fldCharType="separate"/>
            </w:r>
            <w:r>
              <w:rPr>
                <w:noProof/>
                <w:webHidden/>
              </w:rPr>
              <w:t>1</w:t>
            </w:r>
            <w:r>
              <w:rPr>
                <w:noProof/>
                <w:webHidden/>
              </w:rPr>
              <w:fldChar w:fldCharType="end"/>
            </w:r>
          </w:hyperlink>
        </w:p>
        <w:p w14:paraId="696F9E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09" w:history="1">
            <w:r w:rsidRPr="00CC7714">
              <w:rPr>
                <w:rStyle w:val="Hyperlink"/>
                <w:noProof/>
              </w:rPr>
              <w:t>Sakralni barok, cinktori i hodočasničke crkve</w:t>
            </w:r>
            <w:r>
              <w:rPr>
                <w:noProof/>
                <w:webHidden/>
              </w:rPr>
              <w:tab/>
            </w:r>
            <w:r>
              <w:rPr>
                <w:noProof/>
                <w:webHidden/>
              </w:rPr>
              <w:fldChar w:fldCharType="begin"/>
            </w:r>
            <w:r>
              <w:rPr>
                <w:noProof/>
                <w:webHidden/>
              </w:rPr>
              <w:instrText xml:space="preserve"> PAGEREF _Toc238828209 \h </w:instrText>
            </w:r>
            <w:r>
              <w:rPr>
                <w:noProof/>
                <w:webHidden/>
              </w:rPr>
            </w:r>
            <w:r>
              <w:rPr>
                <w:noProof/>
                <w:webHidden/>
              </w:rPr>
              <w:fldChar w:fldCharType="separate"/>
            </w:r>
            <w:r>
              <w:rPr>
                <w:noProof/>
                <w:webHidden/>
              </w:rPr>
              <w:t>1</w:t>
            </w:r>
            <w:r>
              <w:rPr>
                <w:noProof/>
                <w:webHidden/>
              </w:rPr>
              <w:fldChar w:fldCharType="end"/>
            </w:r>
          </w:hyperlink>
        </w:p>
        <w:p w14:paraId="7A19B15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0" w:history="1">
            <w:r w:rsidRPr="00CC7714">
              <w:rPr>
                <w:rStyle w:val="Hyperlink"/>
                <w:noProof/>
              </w:rPr>
              <w:t>Drvene seoske crkve — posebno poglavlje</w:t>
            </w:r>
            <w:r>
              <w:rPr>
                <w:noProof/>
                <w:webHidden/>
              </w:rPr>
              <w:tab/>
            </w:r>
            <w:r>
              <w:rPr>
                <w:noProof/>
                <w:webHidden/>
              </w:rPr>
              <w:fldChar w:fldCharType="begin"/>
            </w:r>
            <w:r>
              <w:rPr>
                <w:noProof/>
                <w:webHidden/>
              </w:rPr>
              <w:instrText xml:space="preserve"> PAGEREF _Toc238828210 \h </w:instrText>
            </w:r>
            <w:r>
              <w:rPr>
                <w:noProof/>
                <w:webHidden/>
              </w:rPr>
            </w:r>
            <w:r>
              <w:rPr>
                <w:noProof/>
                <w:webHidden/>
              </w:rPr>
              <w:fldChar w:fldCharType="separate"/>
            </w:r>
            <w:r>
              <w:rPr>
                <w:noProof/>
                <w:webHidden/>
              </w:rPr>
              <w:t>1</w:t>
            </w:r>
            <w:r>
              <w:rPr>
                <w:noProof/>
                <w:webHidden/>
              </w:rPr>
              <w:fldChar w:fldCharType="end"/>
            </w:r>
          </w:hyperlink>
        </w:p>
        <w:p w14:paraId="46B532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1" w:history="1">
            <w:r w:rsidRPr="00CC7714">
              <w:rPr>
                <w:rStyle w:val="Hyperlink"/>
                <w:noProof/>
              </w:rPr>
              <w:t>Dvorac s perivojem — specifična tema baroka</w:t>
            </w:r>
            <w:r>
              <w:rPr>
                <w:noProof/>
                <w:webHidden/>
              </w:rPr>
              <w:tab/>
            </w:r>
            <w:r>
              <w:rPr>
                <w:noProof/>
                <w:webHidden/>
              </w:rPr>
              <w:fldChar w:fldCharType="begin"/>
            </w:r>
            <w:r>
              <w:rPr>
                <w:noProof/>
                <w:webHidden/>
              </w:rPr>
              <w:instrText xml:space="preserve"> PAGEREF _Toc238828211 \h </w:instrText>
            </w:r>
            <w:r>
              <w:rPr>
                <w:noProof/>
                <w:webHidden/>
              </w:rPr>
            </w:r>
            <w:r>
              <w:rPr>
                <w:noProof/>
                <w:webHidden/>
              </w:rPr>
              <w:fldChar w:fldCharType="separate"/>
            </w:r>
            <w:r>
              <w:rPr>
                <w:noProof/>
                <w:webHidden/>
              </w:rPr>
              <w:t>1</w:t>
            </w:r>
            <w:r>
              <w:rPr>
                <w:noProof/>
                <w:webHidden/>
              </w:rPr>
              <w:fldChar w:fldCharType="end"/>
            </w:r>
          </w:hyperlink>
        </w:p>
        <w:p w14:paraId="3063B3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12" w:history="1">
            <w:r w:rsidRPr="00CC7714">
              <w:rPr>
                <w:rStyle w:val="Hyperlink"/>
                <w:noProof/>
              </w:rPr>
              <w:t>1.6 Historicizam, secesija i moderna</w:t>
            </w:r>
            <w:r>
              <w:rPr>
                <w:noProof/>
                <w:webHidden/>
              </w:rPr>
              <w:tab/>
            </w:r>
            <w:r>
              <w:rPr>
                <w:noProof/>
                <w:webHidden/>
              </w:rPr>
              <w:fldChar w:fldCharType="begin"/>
            </w:r>
            <w:r>
              <w:rPr>
                <w:noProof/>
                <w:webHidden/>
              </w:rPr>
              <w:instrText xml:space="preserve"> PAGEREF _Toc238828212 \h </w:instrText>
            </w:r>
            <w:r>
              <w:rPr>
                <w:noProof/>
                <w:webHidden/>
              </w:rPr>
            </w:r>
            <w:r>
              <w:rPr>
                <w:noProof/>
                <w:webHidden/>
              </w:rPr>
              <w:fldChar w:fldCharType="separate"/>
            </w:r>
            <w:r>
              <w:rPr>
                <w:noProof/>
                <w:webHidden/>
              </w:rPr>
              <w:t>1</w:t>
            </w:r>
            <w:r>
              <w:rPr>
                <w:noProof/>
                <w:webHidden/>
              </w:rPr>
              <w:fldChar w:fldCharType="end"/>
            </w:r>
          </w:hyperlink>
        </w:p>
        <w:p w14:paraId="7BE3BF3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3" w:history="1">
            <w:r w:rsidRPr="00CC7714">
              <w:rPr>
                <w:rStyle w:val="Hyperlink"/>
                <w:noProof/>
              </w:rPr>
              <w:t>Okvir 19. stoljeća</w:t>
            </w:r>
            <w:r>
              <w:rPr>
                <w:noProof/>
                <w:webHidden/>
              </w:rPr>
              <w:tab/>
            </w:r>
            <w:r>
              <w:rPr>
                <w:noProof/>
                <w:webHidden/>
              </w:rPr>
              <w:fldChar w:fldCharType="begin"/>
            </w:r>
            <w:r>
              <w:rPr>
                <w:noProof/>
                <w:webHidden/>
              </w:rPr>
              <w:instrText xml:space="preserve"> PAGEREF _Toc238828213 \h </w:instrText>
            </w:r>
            <w:r>
              <w:rPr>
                <w:noProof/>
                <w:webHidden/>
              </w:rPr>
            </w:r>
            <w:r>
              <w:rPr>
                <w:noProof/>
                <w:webHidden/>
              </w:rPr>
              <w:fldChar w:fldCharType="separate"/>
            </w:r>
            <w:r>
              <w:rPr>
                <w:noProof/>
                <w:webHidden/>
              </w:rPr>
              <w:t>1</w:t>
            </w:r>
            <w:r>
              <w:rPr>
                <w:noProof/>
                <w:webHidden/>
              </w:rPr>
              <w:fldChar w:fldCharType="end"/>
            </w:r>
          </w:hyperlink>
        </w:p>
        <w:p w14:paraId="6B2B53B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4" w:history="1">
            <w:r w:rsidRPr="00CC7714">
              <w:rPr>
                <w:rStyle w:val="Hyperlink"/>
                <w:noProof/>
              </w:rPr>
              <w:t>Zeleni grad — rušenje utvrda i nastanak perivoja</w:t>
            </w:r>
            <w:r>
              <w:rPr>
                <w:noProof/>
                <w:webHidden/>
              </w:rPr>
              <w:tab/>
            </w:r>
            <w:r>
              <w:rPr>
                <w:noProof/>
                <w:webHidden/>
              </w:rPr>
              <w:fldChar w:fldCharType="begin"/>
            </w:r>
            <w:r>
              <w:rPr>
                <w:noProof/>
                <w:webHidden/>
              </w:rPr>
              <w:instrText xml:space="preserve"> PAGEREF _Toc238828214 \h </w:instrText>
            </w:r>
            <w:r>
              <w:rPr>
                <w:noProof/>
                <w:webHidden/>
              </w:rPr>
            </w:r>
            <w:r>
              <w:rPr>
                <w:noProof/>
                <w:webHidden/>
              </w:rPr>
              <w:fldChar w:fldCharType="separate"/>
            </w:r>
            <w:r>
              <w:rPr>
                <w:noProof/>
                <w:webHidden/>
              </w:rPr>
              <w:t>1</w:t>
            </w:r>
            <w:r>
              <w:rPr>
                <w:noProof/>
                <w:webHidden/>
              </w:rPr>
              <w:fldChar w:fldCharType="end"/>
            </w:r>
          </w:hyperlink>
        </w:p>
        <w:p w14:paraId="78371F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5" w:history="1">
            <w:r w:rsidRPr="00CC7714">
              <w:rPr>
                <w:rStyle w:val="Hyperlink"/>
                <w:noProof/>
              </w:rPr>
              <w:t>Historicizam (druga polovica 19. stoljeća)</w:t>
            </w:r>
            <w:r>
              <w:rPr>
                <w:noProof/>
                <w:webHidden/>
              </w:rPr>
              <w:tab/>
            </w:r>
            <w:r>
              <w:rPr>
                <w:noProof/>
                <w:webHidden/>
              </w:rPr>
              <w:fldChar w:fldCharType="begin"/>
            </w:r>
            <w:r>
              <w:rPr>
                <w:noProof/>
                <w:webHidden/>
              </w:rPr>
              <w:instrText xml:space="preserve"> PAGEREF _Toc238828215 \h </w:instrText>
            </w:r>
            <w:r>
              <w:rPr>
                <w:noProof/>
                <w:webHidden/>
              </w:rPr>
            </w:r>
            <w:r>
              <w:rPr>
                <w:noProof/>
                <w:webHidden/>
              </w:rPr>
              <w:fldChar w:fldCharType="separate"/>
            </w:r>
            <w:r>
              <w:rPr>
                <w:noProof/>
                <w:webHidden/>
              </w:rPr>
              <w:t>1</w:t>
            </w:r>
            <w:r>
              <w:rPr>
                <w:noProof/>
                <w:webHidden/>
              </w:rPr>
              <w:fldChar w:fldCharType="end"/>
            </w:r>
          </w:hyperlink>
        </w:p>
        <w:p w14:paraId="75C1FAC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6" w:history="1">
            <w:r w:rsidRPr="00CC7714">
              <w:rPr>
                <w:rStyle w:val="Hyperlink"/>
                <w:noProof/>
              </w:rPr>
              <w:t>Klasicizam i bidermajer — prva polovica stoljeća</w:t>
            </w:r>
            <w:r>
              <w:rPr>
                <w:noProof/>
                <w:webHidden/>
              </w:rPr>
              <w:tab/>
            </w:r>
            <w:r>
              <w:rPr>
                <w:noProof/>
                <w:webHidden/>
              </w:rPr>
              <w:fldChar w:fldCharType="begin"/>
            </w:r>
            <w:r>
              <w:rPr>
                <w:noProof/>
                <w:webHidden/>
              </w:rPr>
              <w:instrText xml:space="preserve"> PAGEREF _Toc238828216 \h </w:instrText>
            </w:r>
            <w:r>
              <w:rPr>
                <w:noProof/>
                <w:webHidden/>
              </w:rPr>
            </w:r>
            <w:r>
              <w:rPr>
                <w:noProof/>
                <w:webHidden/>
              </w:rPr>
              <w:fldChar w:fldCharType="separate"/>
            </w:r>
            <w:r>
              <w:rPr>
                <w:noProof/>
                <w:webHidden/>
              </w:rPr>
              <w:t>1</w:t>
            </w:r>
            <w:r>
              <w:rPr>
                <w:noProof/>
                <w:webHidden/>
              </w:rPr>
              <w:fldChar w:fldCharType="end"/>
            </w:r>
          </w:hyperlink>
        </w:p>
        <w:p w14:paraId="2DBE71B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7" w:history="1">
            <w:r w:rsidRPr="00CC7714">
              <w:rPr>
                <w:rStyle w:val="Hyperlink"/>
                <w:noProof/>
              </w:rPr>
              <w:t>Secesija (oko 1900.–1914.)</w:t>
            </w:r>
            <w:r>
              <w:rPr>
                <w:noProof/>
                <w:webHidden/>
              </w:rPr>
              <w:tab/>
            </w:r>
            <w:r>
              <w:rPr>
                <w:noProof/>
                <w:webHidden/>
              </w:rPr>
              <w:fldChar w:fldCharType="begin"/>
            </w:r>
            <w:r>
              <w:rPr>
                <w:noProof/>
                <w:webHidden/>
              </w:rPr>
              <w:instrText xml:space="preserve"> PAGEREF _Toc238828217 \h </w:instrText>
            </w:r>
            <w:r>
              <w:rPr>
                <w:noProof/>
                <w:webHidden/>
              </w:rPr>
            </w:r>
            <w:r>
              <w:rPr>
                <w:noProof/>
                <w:webHidden/>
              </w:rPr>
              <w:fldChar w:fldCharType="separate"/>
            </w:r>
            <w:r>
              <w:rPr>
                <w:noProof/>
                <w:webHidden/>
              </w:rPr>
              <w:t>1</w:t>
            </w:r>
            <w:r>
              <w:rPr>
                <w:noProof/>
                <w:webHidden/>
              </w:rPr>
              <w:fldChar w:fldCharType="end"/>
            </w:r>
          </w:hyperlink>
        </w:p>
        <w:p w14:paraId="7E1C859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8" w:history="1">
            <w:r w:rsidRPr="00CC7714">
              <w:rPr>
                <w:rStyle w:val="Hyperlink"/>
                <w:noProof/>
              </w:rPr>
              <w:t>Viktor Kovačić i program moderne</w:t>
            </w:r>
            <w:r>
              <w:rPr>
                <w:noProof/>
                <w:webHidden/>
              </w:rPr>
              <w:tab/>
            </w:r>
            <w:r>
              <w:rPr>
                <w:noProof/>
                <w:webHidden/>
              </w:rPr>
              <w:fldChar w:fldCharType="begin"/>
            </w:r>
            <w:r>
              <w:rPr>
                <w:noProof/>
                <w:webHidden/>
              </w:rPr>
              <w:instrText xml:space="preserve"> PAGEREF _Toc238828218 \h </w:instrText>
            </w:r>
            <w:r>
              <w:rPr>
                <w:noProof/>
                <w:webHidden/>
              </w:rPr>
            </w:r>
            <w:r>
              <w:rPr>
                <w:noProof/>
                <w:webHidden/>
              </w:rPr>
              <w:fldChar w:fldCharType="separate"/>
            </w:r>
            <w:r>
              <w:rPr>
                <w:noProof/>
                <w:webHidden/>
              </w:rPr>
              <w:t>1</w:t>
            </w:r>
            <w:r>
              <w:rPr>
                <w:noProof/>
                <w:webHidden/>
              </w:rPr>
              <w:fldChar w:fldCharType="end"/>
            </w:r>
          </w:hyperlink>
        </w:p>
        <w:p w14:paraId="273CE59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19" w:history="1">
            <w:r w:rsidRPr="00CC7714">
              <w:rPr>
                <w:rStyle w:val="Hyperlink"/>
                <w:noProof/>
              </w:rPr>
              <w:t>Moderna i suvremena arhitektura</w:t>
            </w:r>
            <w:r>
              <w:rPr>
                <w:noProof/>
                <w:webHidden/>
              </w:rPr>
              <w:tab/>
            </w:r>
            <w:r>
              <w:rPr>
                <w:noProof/>
                <w:webHidden/>
              </w:rPr>
              <w:fldChar w:fldCharType="begin"/>
            </w:r>
            <w:r>
              <w:rPr>
                <w:noProof/>
                <w:webHidden/>
              </w:rPr>
              <w:instrText xml:space="preserve"> PAGEREF _Toc238828219 \h </w:instrText>
            </w:r>
            <w:r>
              <w:rPr>
                <w:noProof/>
                <w:webHidden/>
              </w:rPr>
            </w:r>
            <w:r>
              <w:rPr>
                <w:noProof/>
                <w:webHidden/>
              </w:rPr>
              <w:fldChar w:fldCharType="separate"/>
            </w:r>
            <w:r>
              <w:rPr>
                <w:noProof/>
                <w:webHidden/>
              </w:rPr>
              <w:t>1</w:t>
            </w:r>
            <w:r>
              <w:rPr>
                <w:noProof/>
                <w:webHidden/>
              </w:rPr>
              <w:fldChar w:fldCharType="end"/>
            </w:r>
          </w:hyperlink>
        </w:p>
        <w:p w14:paraId="6640AA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0" w:history="1">
            <w:r w:rsidRPr="00CC7714">
              <w:rPr>
                <w:rStyle w:val="Hyperlink"/>
                <w:noProof/>
              </w:rPr>
              <w:t>1.7 Vođenje u sakralnim i muzejskim prostorima</w:t>
            </w:r>
            <w:r>
              <w:rPr>
                <w:noProof/>
                <w:webHidden/>
              </w:rPr>
              <w:tab/>
            </w:r>
            <w:r>
              <w:rPr>
                <w:noProof/>
                <w:webHidden/>
              </w:rPr>
              <w:fldChar w:fldCharType="begin"/>
            </w:r>
            <w:r>
              <w:rPr>
                <w:noProof/>
                <w:webHidden/>
              </w:rPr>
              <w:instrText xml:space="preserve"> PAGEREF _Toc238828220 \h </w:instrText>
            </w:r>
            <w:r>
              <w:rPr>
                <w:noProof/>
                <w:webHidden/>
              </w:rPr>
            </w:r>
            <w:r>
              <w:rPr>
                <w:noProof/>
                <w:webHidden/>
              </w:rPr>
              <w:fldChar w:fldCharType="separate"/>
            </w:r>
            <w:r>
              <w:rPr>
                <w:noProof/>
                <w:webHidden/>
              </w:rPr>
              <w:t>1</w:t>
            </w:r>
            <w:r>
              <w:rPr>
                <w:noProof/>
                <w:webHidden/>
              </w:rPr>
              <w:fldChar w:fldCharType="end"/>
            </w:r>
          </w:hyperlink>
        </w:p>
        <w:p w14:paraId="59D99F6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1" w:history="1">
            <w:r w:rsidRPr="00CC7714">
              <w:rPr>
                <w:rStyle w:val="Hyperlink"/>
                <w:noProof/>
              </w:rPr>
              <w:t>Vizualni prilozi i izvori ilustracija</w:t>
            </w:r>
            <w:r>
              <w:rPr>
                <w:noProof/>
                <w:webHidden/>
              </w:rPr>
              <w:tab/>
            </w:r>
            <w:r>
              <w:rPr>
                <w:noProof/>
                <w:webHidden/>
              </w:rPr>
              <w:fldChar w:fldCharType="begin"/>
            </w:r>
            <w:r>
              <w:rPr>
                <w:noProof/>
                <w:webHidden/>
              </w:rPr>
              <w:instrText xml:space="preserve"> PAGEREF _Toc238828221 \h </w:instrText>
            </w:r>
            <w:r>
              <w:rPr>
                <w:noProof/>
                <w:webHidden/>
              </w:rPr>
            </w:r>
            <w:r>
              <w:rPr>
                <w:noProof/>
                <w:webHidden/>
              </w:rPr>
              <w:fldChar w:fldCharType="separate"/>
            </w:r>
            <w:r>
              <w:rPr>
                <w:noProof/>
                <w:webHidden/>
              </w:rPr>
              <w:t>1</w:t>
            </w:r>
            <w:r>
              <w:rPr>
                <w:noProof/>
                <w:webHidden/>
              </w:rPr>
              <w:fldChar w:fldCharType="end"/>
            </w:r>
          </w:hyperlink>
        </w:p>
        <w:p w14:paraId="0CC5276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2" w:history="1">
            <w:r w:rsidRPr="00CC7714">
              <w:rPr>
                <w:rStyle w:val="Hyperlink"/>
                <w:noProof/>
              </w:rPr>
              <w:t>Predviđeni vizualni prilozi za LMS</w:t>
            </w:r>
            <w:r>
              <w:rPr>
                <w:noProof/>
                <w:webHidden/>
              </w:rPr>
              <w:tab/>
            </w:r>
            <w:r>
              <w:rPr>
                <w:noProof/>
                <w:webHidden/>
              </w:rPr>
              <w:fldChar w:fldCharType="begin"/>
            </w:r>
            <w:r>
              <w:rPr>
                <w:noProof/>
                <w:webHidden/>
              </w:rPr>
              <w:instrText xml:space="preserve"> PAGEREF _Toc238828222 \h </w:instrText>
            </w:r>
            <w:r>
              <w:rPr>
                <w:noProof/>
                <w:webHidden/>
              </w:rPr>
            </w:r>
            <w:r>
              <w:rPr>
                <w:noProof/>
                <w:webHidden/>
              </w:rPr>
              <w:fldChar w:fldCharType="separate"/>
            </w:r>
            <w:r>
              <w:rPr>
                <w:noProof/>
                <w:webHidden/>
              </w:rPr>
              <w:t>1</w:t>
            </w:r>
            <w:r>
              <w:rPr>
                <w:noProof/>
                <w:webHidden/>
              </w:rPr>
              <w:fldChar w:fldCharType="end"/>
            </w:r>
          </w:hyperlink>
        </w:p>
        <w:p w14:paraId="0284A2D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3" w:history="1">
            <w:r w:rsidRPr="00CC7714">
              <w:rPr>
                <w:rStyle w:val="Hyperlink"/>
                <w:noProof/>
              </w:rPr>
              <w:t>Autorska prava i uvjeti korištenja</w:t>
            </w:r>
            <w:r>
              <w:rPr>
                <w:noProof/>
                <w:webHidden/>
              </w:rPr>
              <w:tab/>
            </w:r>
            <w:r>
              <w:rPr>
                <w:noProof/>
                <w:webHidden/>
              </w:rPr>
              <w:fldChar w:fldCharType="begin"/>
            </w:r>
            <w:r>
              <w:rPr>
                <w:noProof/>
                <w:webHidden/>
              </w:rPr>
              <w:instrText xml:space="preserve"> PAGEREF _Toc238828223 \h </w:instrText>
            </w:r>
            <w:r>
              <w:rPr>
                <w:noProof/>
                <w:webHidden/>
              </w:rPr>
            </w:r>
            <w:r>
              <w:rPr>
                <w:noProof/>
                <w:webHidden/>
              </w:rPr>
              <w:fldChar w:fldCharType="separate"/>
            </w:r>
            <w:r>
              <w:rPr>
                <w:noProof/>
                <w:webHidden/>
              </w:rPr>
              <w:t>1</w:t>
            </w:r>
            <w:r>
              <w:rPr>
                <w:noProof/>
                <w:webHidden/>
              </w:rPr>
              <w:fldChar w:fldCharType="end"/>
            </w:r>
          </w:hyperlink>
        </w:p>
        <w:p w14:paraId="3567A31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24" w:history="1">
            <w:r w:rsidRPr="00CC7714">
              <w:rPr>
                <w:rStyle w:val="Hyperlink"/>
                <w:noProof/>
              </w:rPr>
              <w:t>Popis upotrijebljenih fotografija</w:t>
            </w:r>
            <w:r>
              <w:rPr>
                <w:noProof/>
                <w:webHidden/>
              </w:rPr>
              <w:tab/>
            </w:r>
            <w:r>
              <w:rPr>
                <w:noProof/>
                <w:webHidden/>
              </w:rPr>
              <w:fldChar w:fldCharType="begin"/>
            </w:r>
            <w:r>
              <w:rPr>
                <w:noProof/>
                <w:webHidden/>
              </w:rPr>
              <w:instrText xml:space="preserve"> PAGEREF _Toc238828224 \h </w:instrText>
            </w:r>
            <w:r>
              <w:rPr>
                <w:noProof/>
                <w:webHidden/>
              </w:rPr>
            </w:r>
            <w:r>
              <w:rPr>
                <w:noProof/>
                <w:webHidden/>
              </w:rPr>
              <w:fldChar w:fldCharType="separate"/>
            </w:r>
            <w:r>
              <w:rPr>
                <w:noProof/>
                <w:webHidden/>
              </w:rPr>
              <w:t>1</w:t>
            </w:r>
            <w:r>
              <w:rPr>
                <w:noProof/>
                <w:webHidden/>
              </w:rPr>
              <w:fldChar w:fldCharType="end"/>
            </w:r>
          </w:hyperlink>
        </w:p>
        <w:p w14:paraId="63E9724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5" w:history="1">
            <w:r w:rsidRPr="00CC7714">
              <w:rPr>
                <w:rStyle w:val="Hyperlink"/>
                <w:noProof/>
              </w:rPr>
              <w:t>Sažetak modula 1</w:t>
            </w:r>
            <w:r>
              <w:rPr>
                <w:noProof/>
                <w:webHidden/>
              </w:rPr>
              <w:tab/>
            </w:r>
            <w:r>
              <w:rPr>
                <w:noProof/>
                <w:webHidden/>
              </w:rPr>
              <w:fldChar w:fldCharType="begin"/>
            </w:r>
            <w:r>
              <w:rPr>
                <w:noProof/>
                <w:webHidden/>
              </w:rPr>
              <w:instrText xml:space="preserve"> PAGEREF _Toc238828225 \h </w:instrText>
            </w:r>
            <w:r>
              <w:rPr>
                <w:noProof/>
                <w:webHidden/>
              </w:rPr>
            </w:r>
            <w:r>
              <w:rPr>
                <w:noProof/>
                <w:webHidden/>
              </w:rPr>
              <w:fldChar w:fldCharType="separate"/>
            </w:r>
            <w:r>
              <w:rPr>
                <w:noProof/>
                <w:webHidden/>
              </w:rPr>
              <w:t>1</w:t>
            </w:r>
            <w:r>
              <w:rPr>
                <w:noProof/>
                <w:webHidden/>
              </w:rPr>
              <w:fldChar w:fldCharType="end"/>
            </w:r>
          </w:hyperlink>
        </w:p>
        <w:p w14:paraId="0DD2812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6" w:history="1">
            <w:r w:rsidRPr="00CC7714">
              <w:rPr>
                <w:rStyle w:val="Hyperlink"/>
                <w:noProof/>
              </w:rPr>
              <w:t>Samoprovjera — modul 1</w:t>
            </w:r>
            <w:r>
              <w:rPr>
                <w:noProof/>
                <w:webHidden/>
              </w:rPr>
              <w:tab/>
            </w:r>
            <w:r>
              <w:rPr>
                <w:noProof/>
                <w:webHidden/>
              </w:rPr>
              <w:fldChar w:fldCharType="begin"/>
            </w:r>
            <w:r>
              <w:rPr>
                <w:noProof/>
                <w:webHidden/>
              </w:rPr>
              <w:instrText xml:space="preserve"> PAGEREF _Toc238828226 \h </w:instrText>
            </w:r>
            <w:r>
              <w:rPr>
                <w:noProof/>
                <w:webHidden/>
              </w:rPr>
            </w:r>
            <w:r>
              <w:rPr>
                <w:noProof/>
                <w:webHidden/>
              </w:rPr>
              <w:fldChar w:fldCharType="separate"/>
            </w:r>
            <w:r>
              <w:rPr>
                <w:noProof/>
                <w:webHidden/>
              </w:rPr>
              <w:t>1</w:t>
            </w:r>
            <w:r>
              <w:rPr>
                <w:noProof/>
                <w:webHidden/>
              </w:rPr>
              <w:fldChar w:fldCharType="end"/>
            </w:r>
          </w:hyperlink>
        </w:p>
        <w:p w14:paraId="5FB1DA8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27" w:history="1">
            <w:r w:rsidRPr="00CC7714">
              <w:rPr>
                <w:rStyle w:val="Hyperlink"/>
                <w:noProof/>
              </w:rPr>
              <w:t>Izvori i literatura — modul 1</w:t>
            </w:r>
            <w:r>
              <w:rPr>
                <w:noProof/>
                <w:webHidden/>
              </w:rPr>
              <w:tab/>
            </w:r>
            <w:r>
              <w:rPr>
                <w:noProof/>
                <w:webHidden/>
              </w:rPr>
              <w:fldChar w:fldCharType="begin"/>
            </w:r>
            <w:r>
              <w:rPr>
                <w:noProof/>
                <w:webHidden/>
              </w:rPr>
              <w:instrText xml:space="preserve"> PAGEREF _Toc238828227 \h </w:instrText>
            </w:r>
            <w:r>
              <w:rPr>
                <w:noProof/>
                <w:webHidden/>
              </w:rPr>
            </w:r>
            <w:r>
              <w:rPr>
                <w:noProof/>
                <w:webHidden/>
              </w:rPr>
              <w:fldChar w:fldCharType="separate"/>
            </w:r>
            <w:r>
              <w:rPr>
                <w:noProof/>
                <w:webHidden/>
              </w:rPr>
              <w:t>1</w:t>
            </w:r>
            <w:r>
              <w:rPr>
                <w:noProof/>
                <w:webHidden/>
              </w:rPr>
              <w:fldChar w:fldCharType="end"/>
            </w:r>
          </w:hyperlink>
        </w:p>
        <w:p w14:paraId="45198F0A"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228"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Registar kulturnih dobara RH</w:t>
            </w:r>
            <w:r>
              <w:rPr>
                <w:noProof/>
                <w:webHidden/>
              </w:rPr>
              <w:tab/>
            </w:r>
            <w:r>
              <w:rPr>
                <w:noProof/>
                <w:webHidden/>
              </w:rPr>
              <w:fldChar w:fldCharType="begin"/>
            </w:r>
            <w:r>
              <w:rPr>
                <w:noProof/>
                <w:webHidden/>
              </w:rPr>
              <w:instrText xml:space="preserve"> PAGEREF _Toc238828228 \h </w:instrText>
            </w:r>
            <w:r>
              <w:rPr>
                <w:noProof/>
                <w:webHidden/>
              </w:rPr>
            </w:r>
            <w:r>
              <w:rPr>
                <w:noProof/>
                <w:webHidden/>
              </w:rPr>
              <w:fldChar w:fldCharType="separate"/>
            </w:r>
            <w:r>
              <w:rPr>
                <w:noProof/>
                <w:webHidden/>
              </w:rPr>
              <w:t>1</w:t>
            </w:r>
            <w:r>
              <w:rPr>
                <w:noProof/>
                <w:webHidden/>
              </w:rPr>
              <w:fldChar w:fldCharType="end"/>
            </w:r>
          </w:hyperlink>
        </w:p>
        <w:p w14:paraId="0091413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29" w:history="1">
            <w:r w:rsidRPr="00CC7714">
              <w:rPr>
                <w:rStyle w:val="Hyperlink"/>
                <w:noProof/>
              </w:rPr>
              <w:t>MODUL 2 — Kiparstvo i slikarstvo</w:t>
            </w:r>
            <w:r>
              <w:rPr>
                <w:noProof/>
                <w:webHidden/>
              </w:rPr>
              <w:tab/>
            </w:r>
            <w:r>
              <w:rPr>
                <w:noProof/>
                <w:webHidden/>
              </w:rPr>
              <w:fldChar w:fldCharType="begin"/>
            </w:r>
            <w:r>
              <w:rPr>
                <w:noProof/>
                <w:webHidden/>
              </w:rPr>
              <w:instrText xml:space="preserve"> PAGEREF _Toc238828229 \h </w:instrText>
            </w:r>
            <w:r>
              <w:rPr>
                <w:noProof/>
                <w:webHidden/>
              </w:rPr>
            </w:r>
            <w:r>
              <w:rPr>
                <w:noProof/>
                <w:webHidden/>
              </w:rPr>
              <w:fldChar w:fldCharType="separate"/>
            </w:r>
            <w:r>
              <w:rPr>
                <w:noProof/>
                <w:webHidden/>
              </w:rPr>
              <w:t>1</w:t>
            </w:r>
            <w:r>
              <w:rPr>
                <w:noProof/>
                <w:webHidden/>
              </w:rPr>
              <w:fldChar w:fldCharType="end"/>
            </w:r>
          </w:hyperlink>
        </w:p>
        <w:p w14:paraId="5F80630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0" w:history="1">
            <w:r w:rsidRPr="00CC7714">
              <w:rPr>
                <w:rStyle w:val="Hyperlink"/>
                <w:noProof/>
              </w:rPr>
              <w:t>Ishodi jedinice</w:t>
            </w:r>
            <w:r>
              <w:rPr>
                <w:noProof/>
                <w:webHidden/>
              </w:rPr>
              <w:tab/>
            </w:r>
            <w:r>
              <w:rPr>
                <w:noProof/>
                <w:webHidden/>
              </w:rPr>
              <w:fldChar w:fldCharType="begin"/>
            </w:r>
            <w:r>
              <w:rPr>
                <w:noProof/>
                <w:webHidden/>
              </w:rPr>
              <w:instrText xml:space="preserve"> PAGEREF _Toc238828230 \h </w:instrText>
            </w:r>
            <w:r>
              <w:rPr>
                <w:noProof/>
                <w:webHidden/>
              </w:rPr>
            </w:r>
            <w:r>
              <w:rPr>
                <w:noProof/>
                <w:webHidden/>
              </w:rPr>
              <w:fldChar w:fldCharType="separate"/>
            </w:r>
            <w:r>
              <w:rPr>
                <w:noProof/>
                <w:webHidden/>
              </w:rPr>
              <w:t>1</w:t>
            </w:r>
            <w:r>
              <w:rPr>
                <w:noProof/>
                <w:webHidden/>
              </w:rPr>
              <w:fldChar w:fldCharType="end"/>
            </w:r>
          </w:hyperlink>
        </w:p>
        <w:p w14:paraId="5B63E14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1"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_Toc238828231 \h </w:instrText>
            </w:r>
            <w:r>
              <w:rPr>
                <w:noProof/>
                <w:webHidden/>
              </w:rPr>
            </w:r>
            <w:r>
              <w:rPr>
                <w:noProof/>
                <w:webHidden/>
              </w:rPr>
              <w:fldChar w:fldCharType="separate"/>
            </w:r>
            <w:r>
              <w:rPr>
                <w:noProof/>
                <w:webHidden/>
              </w:rPr>
              <w:t>1</w:t>
            </w:r>
            <w:r>
              <w:rPr>
                <w:noProof/>
                <w:webHidden/>
              </w:rPr>
              <w:fldChar w:fldCharType="end"/>
            </w:r>
          </w:hyperlink>
        </w:p>
        <w:p w14:paraId="21C64F0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32" w:history="1">
            <w:r w:rsidRPr="00CC7714">
              <w:rPr>
                <w:rStyle w:val="Hyperlink"/>
                <w:noProof/>
              </w:rPr>
              <w:t>2.1 Srednji vijek: od pletera do ljudskoga lika</w:t>
            </w:r>
            <w:r>
              <w:rPr>
                <w:noProof/>
                <w:webHidden/>
              </w:rPr>
              <w:tab/>
            </w:r>
            <w:r>
              <w:rPr>
                <w:noProof/>
                <w:webHidden/>
              </w:rPr>
              <w:fldChar w:fldCharType="begin"/>
            </w:r>
            <w:r>
              <w:rPr>
                <w:noProof/>
                <w:webHidden/>
              </w:rPr>
              <w:instrText xml:space="preserve"> PAGEREF _Toc238828232 \h </w:instrText>
            </w:r>
            <w:r>
              <w:rPr>
                <w:noProof/>
                <w:webHidden/>
              </w:rPr>
            </w:r>
            <w:r>
              <w:rPr>
                <w:noProof/>
                <w:webHidden/>
              </w:rPr>
              <w:fldChar w:fldCharType="separate"/>
            </w:r>
            <w:r>
              <w:rPr>
                <w:noProof/>
                <w:webHidden/>
              </w:rPr>
              <w:t>1</w:t>
            </w:r>
            <w:r>
              <w:rPr>
                <w:noProof/>
                <w:webHidden/>
              </w:rPr>
              <w:fldChar w:fldCharType="end"/>
            </w:r>
          </w:hyperlink>
        </w:p>
        <w:p w14:paraId="4FD2075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3" w:history="1">
            <w:r w:rsidRPr="00CC7714">
              <w:rPr>
                <w:rStyle w:val="Hyperlink"/>
                <w:noProof/>
              </w:rPr>
              <w:t>Četiri stoljeća bez ljudskoga lika</w:t>
            </w:r>
            <w:r>
              <w:rPr>
                <w:noProof/>
                <w:webHidden/>
              </w:rPr>
              <w:tab/>
            </w:r>
            <w:r>
              <w:rPr>
                <w:noProof/>
                <w:webHidden/>
              </w:rPr>
              <w:fldChar w:fldCharType="begin"/>
            </w:r>
            <w:r>
              <w:rPr>
                <w:noProof/>
                <w:webHidden/>
              </w:rPr>
              <w:instrText xml:space="preserve"> PAGEREF _Toc238828233 \h </w:instrText>
            </w:r>
            <w:r>
              <w:rPr>
                <w:noProof/>
                <w:webHidden/>
              </w:rPr>
            </w:r>
            <w:r>
              <w:rPr>
                <w:noProof/>
                <w:webHidden/>
              </w:rPr>
              <w:fldChar w:fldCharType="separate"/>
            </w:r>
            <w:r>
              <w:rPr>
                <w:noProof/>
                <w:webHidden/>
              </w:rPr>
              <w:t>1</w:t>
            </w:r>
            <w:r>
              <w:rPr>
                <w:noProof/>
                <w:webHidden/>
              </w:rPr>
              <w:fldChar w:fldCharType="end"/>
            </w:r>
          </w:hyperlink>
        </w:p>
        <w:p w14:paraId="4770B25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4" w:history="1">
            <w:r w:rsidRPr="00CC7714">
              <w:rPr>
                <w:rStyle w:val="Hyperlink"/>
                <w:noProof/>
              </w:rPr>
              <w:t>Ploče iz crkve sv. Nedjeljice u Zadru (11. st.)</w:t>
            </w:r>
            <w:r>
              <w:rPr>
                <w:noProof/>
                <w:webHidden/>
              </w:rPr>
              <w:tab/>
            </w:r>
            <w:r>
              <w:rPr>
                <w:noProof/>
                <w:webHidden/>
              </w:rPr>
              <w:fldChar w:fldCharType="begin"/>
            </w:r>
            <w:r>
              <w:rPr>
                <w:noProof/>
                <w:webHidden/>
              </w:rPr>
              <w:instrText xml:space="preserve"> PAGEREF _Toc238828234 \h </w:instrText>
            </w:r>
            <w:r>
              <w:rPr>
                <w:noProof/>
                <w:webHidden/>
              </w:rPr>
            </w:r>
            <w:r>
              <w:rPr>
                <w:noProof/>
                <w:webHidden/>
              </w:rPr>
              <w:fldChar w:fldCharType="separate"/>
            </w:r>
            <w:r>
              <w:rPr>
                <w:noProof/>
                <w:webHidden/>
              </w:rPr>
              <w:t>1</w:t>
            </w:r>
            <w:r>
              <w:rPr>
                <w:noProof/>
                <w:webHidden/>
              </w:rPr>
              <w:fldChar w:fldCharType="end"/>
            </w:r>
          </w:hyperlink>
        </w:p>
        <w:p w14:paraId="497627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5" w:history="1">
            <w:r w:rsidRPr="00CC7714">
              <w:rPr>
                <w:rStyle w:val="Hyperlink"/>
                <w:noProof/>
              </w:rPr>
              <w:t>Ploča s likom vladara (splitska krstionica, 11. st.)</w:t>
            </w:r>
            <w:r>
              <w:rPr>
                <w:noProof/>
                <w:webHidden/>
              </w:rPr>
              <w:tab/>
            </w:r>
            <w:r>
              <w:rPr>
                <w:noProof/>
                <w:webHidden/>
              </w:rPr>
              <w:fldChar w:fldCharType="begin"/>
            </w:r>
            <w:r>
              <w:rPr>
                <w:noProof/>
                <w:webHidden/>
              </w:rPr>
              <w:instrText xml:space="preserve"> PAGEREF _Toc238828235 \h </w:instrText>
            </w:r>
            <w:r>
              <w:rPr>
                <w:noProof/>
                <w:webHidden/>
              </w:rPr>
            </w:r>
            <w:r>
              <w:rPr>
                <w:noProof/>
                <w:webHidden/>
              </w:rPr>
              <w:fldChar w:fldCharType="separate"/>
            </w:r>
            <w:r>
              <w:rPr>
                <w:noProof/>
                <w:webHidden/>
              </w:rPr>
              <w:t>1</w:t>
            </w:r>
            <w:r>
              <w:rPr>
                <w:noProof/>
                <w:webHidden/>
              </w:rPr>
              <w:fldChar w:fldCharType="end"/>
            </w:r>
          </w:hyperlink>
        </w:p>
        <w:p w14:paraId="54E62F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6" w:history="1">
            <w:r w:rsidRPr="00CC7714">
              <w:rPr>
                <w:rStyle w:val="Hyperlink"/>
                <w:noProof/>
              </w:rPr>
              <w:t>Andrija Buvina — vratnice splitske katedrale (1214.)</w:t>
            </w:r>
            <w:r>
              <w:rPr>
                <w:noProof/>
                <w:webHidden/>
              </w:rPr>
              <w:tab/>
            </w:r>
            <w:r>
              <w:rPr>
                <w:noProof/>
                <w:webHidden/>
              </w:rPr>
              <w:fldChar w:fldCharType="begin"/>
            </w:r>
            <w:r>
              <w:rPr>
                <w:noProof/>
                <w:webHidden/>
              </w:rPr>
              <w:instrText xml:space="preserve"> PAGEREF _Toc238828236 \h </w:instrText>
            </w:r>
            <w:r>
              <w:rPr>
                <w:noProof/>
                <w:webHidden/>
              </w:rPr>
            </w:r>
            <w:r>
              <w:rPr>
                <w:noProof/>
                <w:webHidden/>
              </w:rPr>
              <w:fldChar w:fldCharType="separate"/>
            </w:r>
            <w:r>
              <w:rPr>
                <w:noProof/>
                <w:webHidden/>
              </w:rPr>
              <w:t>1</w:t>
            </w:r>
            <w:r>
              <w:rPr>
                <w:noProof/>
                <w:webHidden/>
              </w:rPr>
              <w:fldChar w:fldCharType="end"/>
            </w:r>
          </w:hyperlink>
        </w:p>
        <w:p w14:paraId="1DB24B8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7" w:history="1">
            <w:r w:rsidRPr="00CC7714">
              <w:rPr>
                <w:rStyle w:val="Hyperlink"/>
                <w:noProof/>
              </w:rPr>
              <w:t>Majstor Radovan — portal trogirske katedrale (1240.)</w:t>
            </w:r>
            <w:r>
              <w:rPr>
                <w:noProof/>
                <w:webHidden/>
              </w:rPr>
              <w:tab/>
            </w:r>
            <w:r>
              <w:rPr>
                <w:noProof/>
                <w:webHidden/>
              </w:rPr>
              <w:fldChar w:fldCharType="begin"/>
            </w:r>
            <w:r>
              <w:rPr>
                <w:noProof/>
                <w:webHidden/>
              </w:rPr>
              <w:instrText xml:space="preserve"> PAGEREF _Toc238828237 \h </w:instrText>
            </w:r>
            <w:r>
              <w:rPr>
                <w:noProof/>
                <w:webHidden/>
              </w:rPr>
            </w:r>
            <w:r>
              <w:rPr>
                <w:noProof/>
                <w:webHidden/>
              </w:rPr>
              <w:fldChar w:fldCharType="separate"/>
            </w:r>
            <w:r>
              <w:rPr>
                <w:noProof/>
                <w:webHidden/>
              </w:rPr>
              <w:t>1</w:t>
            </w:r>
            <w:r>
              <w:rPr>
                <w:noProof/>
                <w:webHidden/>
              </w:rPr>
              <w:fldChar w:fldCharType="end"/>
            </w:r>
          </w:hyperlink>
        </w:p>
        <w:p w14:paraId="5C088C1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8" w:history="1">
            <w:r w:rsidRPr="00CC7714">
              <w:rPr>
                <w:rStyle w:val="Hyperlink"/>
                <w:noProof/>
              </w:rPr>
              <w:t>Romaničko slikarstvo</w:t>
            </w:r>
            <w:r>
              <w:rPr>
                <w:noProof/>
                <w:webHidden/>
              </w:rPr>
              <w:tab/>
            </w:r>
            <w:r>
              <w:rPr>
                <w:noProof/>
                <w:webHidden/>
              </w:rPr>
              <w:fldChar w:fldCharType="begin"/>
            </w:r>
            <w:r>
              <w:rPr>
                <w:noProof/>
                <w:webHidden/>
              </w:rPr>
              <w:instrText xml:space="preserve"> PAGEREF _Toc238828238 \h </w:instrText>
            </w:r>
            <w:r>
              <w:rPr>
                <w:noProof/>
                <w:webHidden/>
              </w:rPr>
            </w:r>
            <w:r>
              <w:rPr>
                <w:noProof/>
                <w:webHidden/>
              </w:rPr>
              <w:fldChar w:fldCharType="separate"/>
            </w:r>
            <w:r>
              <w:rPr>
                <w:noProof/>
                <w:webHidden/>
              </w:rPr>
              <w:t>1</w:t>
            </w:r>
            <w:r>
              <w:rPr>
                <w:noProof/>
                <w:webHidden/>
              </w:rPr>
              <w:fldChar w:fldCharType="end"/>
            </w:r>
          </w:hyperlink>
        </w:p>
        <w:p w14:paraId="4EF2B5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39" w:history="1">
            <w:r w:rsidRPr="00CC7714">
              <w:rPr>
                <w:rStyle w:val="Hyperlink"/>
                <w:noProof/>
              </w:rPr>
              <w:t>Gotičko slikarstvo</w:t>
            </w:r>
            <w:r>
              <w:rPr>
                <w:noProof/>
                <w:webHidden/>
              </w:rPr>
              <w:tab/>
            </w:r>
            <w:r>
              <w:rPr>
                <w:noProof/>
                <w:webHidden/>
              </w:rPr>
              <w:fldChar w:fldCharType="begin"/>
            </w:r>
            <w:r>
              <w:rPr>
                <w:noProof/>
                <w:webHidden/>
              </w:rPr>
              <w:instrText xml:space="preserve"> PAGEREF _Toc238828239 \h </w:instrText>
            </w:r>
            <w:r>
              <w:rPr>
                <w:noProof/>
                <w:webHidden/>
              </w:rPr>
            </w:r>
            <w:r>
              <w:rPr>
                <w:noProof/>
                <w:webHidden/>
              </w:rPr>
              <w:fldChar w:fldCharType="separate"/>
            </w:r>
            <w:r>
              <w:rPr>
                <w:noProof/>
                <w:webHidden/>
              </w:rPr>
              <w:t>1</w:t>
            </w:r>
            <w:r>
              <w:rPr>
                <w:noProof/>
                <w:webHidden/>
              </w:rPr>
              <w:fldChar w:fldCharType="end"/>
            </w:r>
          </w:hyperlink>
        </w:p>
        <w:p w14:paraId="50347D5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0" w:history="1">
            <w:r w:rsidRPr="00CC7714">
              <w:rPr>
                <w:rStyle w:val="Hyperlink"/>
                <w:noProof/>
              </w:rPr>
              <w:t>Hrvojev misal (1403./1404.)</w:t>
            </w:r>
            <w:r>
              <w:rPr>
                <w:noProof/>
                <w:webHidden/>
              </w:rPr>
              <w:tab/>
            </w:r>
            <w:r>
              <w:rPr>
                <w:noProof/>
                <w:webHidden/>
              </w:rPr>
              <w:fldChar w:fldCharType="begin"/>
            </w:r>
            <w:r>
              <w:rPr>
                <w:noProof/>
                <w:webHidden/>
              </w:rPr>
              <w:instrText xml:space="preserve"> PAGEREF _Toc238828240 \h </w:instrText>
            </w:r>
            <w:r>
              <w:rPr>
                <w:noProof/>
                <w:webHidden/>
              </w:rPr>
            </w:r>
            <w:r>
              <w:rPr>
                <w:noProof/>
                <w:webHidden/>
              </w:rPr>
              <w:fldChar w:fldCharType="separate"/>
            </w:r>
            <w:r>
              <w:rPr>
                <w:noProof/>
                <w:webHidden/>
              </w:rPr>
              <w:t>1</w:t>
            </w:r>
            <w:r>
              <w:rPr>
                <w:noProof/>
                <w:webHidden/>
              </w:rPr>
              <w:fldChar w:fldCharType="end"/>
            </w:r>
          </w:hyperlink>
        </w:p>
        <w:p w14:paraId="08B8671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1" w:history="1">
            <w:r w:rsidRPr="00CC7714">
              <w:rPr>
                <w:rStyle w:val="Hyperlink"/>
                <w:noProof/>
              </w:rPr>
              <w:t>2.2 Renesansa: Juraj Dalmatinac, Nikola Firentinac, dubrovačka škola, Schiavoni</w:t>
            </w:r>
            <w:r>
              <w:rPr>
                <w:noProof/>
                <w:webHidden/>
              </w:rPr>
              <w:tab/>
            </w:r>
            <w:r>
              <w:rPr>
                <w:noProof/>
                <w:webHidden/>
              </w:rPr>
              <w:fldChar w:fldCharType="begin"/>
            </w:r>
            <w:r>
              <w:rPr>
                <w:noProof/>
                <w:webHidden/>
              </w:rPr>
              <w:instrText xml:space="preserve"> PAGEREF _Toc238828241 \h </w:instrText>
            </w:r>
            <w:r>
              <w:rPr>
                <w:noProof/>
                <w:webHidden/>
              </w:rPr>
            </w:r>
            <w:r>
              <w:rPr>
                <w:noProof/>
                <w:webHidden/>
              </w:rPr>
              <w:fldChar w:fldCharType="separate"/>
            </w:r>
            <w:r>
              <w:rPr>
                <w:noProof/>
                <w:webHidden/>
              </w:rPr>
              <w:t>1</w:t>
            </w:r>
            <w:r>
              <w:rPr>
                <w:noProof/>
                <w:webHidden/>
              </w:rPr>
              <w:fldChar w:fldCharType="end"/>
            </w:r>
          </w:hyperlink>
        </w:p>
        <w:p w14:paraId="2557AE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2" w:history="1">
            <w:r w:rsidRPr="00CC7714">
              <w:rPr>
                <w:rStyle w:val="Hyperlink"/>
                <w:noProof/>
              </w:rPr>
              <w:t>Juraj Dalmatinac (oko 1410. – 1473.)</w:t>
            </w:r>
            <w:r>
              <w:rPr>
                <w:noProof/>
                <w:webHidden/>
              </w:rPr>
              <w:tab/>
            </w:r>
            <w:r>
              <w:rPr>
                <w:noProof/>
                <w:webHidden/>
              </w:rPr>
              <w:fldChar w:fldCharType="begin"/>
            </w:r>
            <w:r>
              <w:rPr>
                <w:noProof/>
                <w:webHidden/>
              </w:rPr>
              <w:instrText xml:space="preserve"> PAGEREF _Toc238828242 \h </w:instrText>
            </w:r>
            <w:r>
              <w:rPr>
                <w:noProof/>
                <w:webHidden/>
              </w:rPr>
            </w:r>
            <w:r>
              <w:rPr>
                <w:noProof/>
                <w:webHidden/>
              </w:rPr>
              <w:fldChar w:fldCharType="separate"/>
            </w:r>
            <w:r>
              <w:rPr>
                <w:noProof/>
                <w:webHidden/>
              </w:rPr>
              <w:t>1</w:t>
            </w:r>
            <w:r>
              <w:rPr>
                <w:noProof/>
                <w:webHidden/>
              </w:rPr>
              <w:fldChar w:fldCharType="end"/>
            </w:r>
          </w:hyperlink>
        </w:p>
        <w:p w14:paraId="2FDF991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3" w:history="1">
            <w:r w:rsidRPr="00CC7714">
              <w:rPr>
                <w:rStyle w:val="Hyperlink"/>
                <w:noProof/>
              </w:rPr>
              <w:t>Nikola Firentinac (Niccolò di Giovanni Fiorentino, umro 1505./06.)</w:t>
            </w:r>
            <w:r>
              <w:rPr>
                <w:noProof/>
                <w:webHidden/>
              </w:rPr>
              <w:tab/>
            </w:r>
            <w:r>
              <w:rPr>
                <w:noProof/>
                <w:webHidden/>
              </w:rPr>
              <w:fldChar w:fldCharType="begin"/>
            </w:r>
            <w:r>
              <w:rPr>
                <w:noProof/>
                <w:webHidden/>
              </w:rPr>
              <w:instrText xml:space="preserve"> PAGEREF _Toc238828243 \h </w:instrText>
            </w:r>
            <w:r>
              <w:rPr>
                <w:noProof/>
                <w:webHidden/>
              </w:rPr>
            </w:r>
            <w:r>
              <w:rPr>
                <w:noProof/>
                <w:webHidden/>
              </w:rPr>
              <w:fldChar w:fldCharType="separate"/>
            </w:r>
            <w:r>
              <w:rPr>
                <w:noProof/>
                <w:webHidden/>
              </w:rPr>
              <w:t>1</w:t>
            </w:r>
            <w:r>
              <w:rPr>
                <w:noProof/>
                <w:webHidden/>
              </w:rPr>
              <w:fldChar w:fldCharType="end"/>
            </w:r>
          </w:hyperlink>
        </w:p>
        <w:p w14:paraId="2FFFCD2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4" w:history="1">
            <w:r w:rsidRPr="00CC7714">
              <w:rPr>
                <w:rStyle w:val="Hyperlink"/>
                <w:noProof/>
              </w:rPr>
              <w:t>Dubrovačka slikarska škola</w:t>
            </w:r>
            <w:r>
              <w:rPr>
                <w:noProof/>
                <w:webHidden/>
              </w:rPr>
              <w:tab/>
            </w:r>
            <w:r>
              <w:rPr>
                <w:noProof/>
                <w:webHidden/>
              </w:rPr>
              <w:fldChar w:fldCharType="begin"/>
            </w:r>
            <w:r>
              <w:rPr>
                <w:noProof/>
                <w:webHidden/>
              </w:rPr>
              <w:instrText xml:space="preserve"> PAGEREF _Toc238828244 \h </w:instrText>
            </w:r>
            <w:r>
              <w:rPr>
                <w:noProof/>
                <w:webHidden/>
              </w:rPr>
            </w:r>
            <w:r>
              <w:rPr>
                <w:noProof/>
                <w:webHidden/>
              </w:rPr>
              <w:fldChar w:fldCharType="separate"/>
            </w:r>
            <w:r>
              <w:rPr>
                <w:noProof/>
                <w:webHidden/>
              </w:rPr>
              <w:t>1</w:t>
            </w:r>
            <w:r>
              <w:rPr>
                <w:noProof/>
                <w:webHidden/>
              </w:rPr>
              <w:fldChar w:fldCharType="end"/>
            </w:r>
          </w:hyperlink>
        </w:p>
        <w:p w14:paraId="036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5" w:history="1">
            <w:r w:rsidRPr="00CC7714">
              <w:rPr>
                <w:rStyle w:val="Hyperlink"/>
                <w:noProof/>
              </w:rPr>
              <w:t>Hrvatski majstori u inozemstvu — Schiavoni</w:t>
            </w:r>
            <w:r>
              <w:rPr>
                <w:noProof/>
                <w:webHidden/>
              </w:rPr>
              <w:tab/>
            </w:r>
            <w:r>
              <w:rPr>
                <w:noProof/>
                <w:webHidden/>
              </w:rPr>
              <w:fldChar w:fldCharType="begin"/>
            </w:r>
            <w:r>
              <w:rPr>
                <w:noProof/>
                <w:webHidden/>
              </w:rPr>
              <w:instrText xml:space="preserve"> PAGEREF _Toc238828245 \h </w:instrText>
            </w:r>
            <w:r>
              <w:rPr>
                <w:noProof/>
                <w:webHidden/>
              </w:rPr>
            </w:r>
            <w:r>
              <w:rPr>
                <w:noProof/>
                <w:webHidden/>
              </w:rPr>
              <w:fldChar w:fldCharType="separate"/>
            </w:r>
            <w:r>
              <w:rPr>
                <w:noProof/>
                <w:webHidden/>
              </w:rPr>
              <w:t>1</w:t>
            </w:r>
            <w:r>
              <w:rPr>
                <w:noProof/>
                <w:webHidden/>
              </w:rPr>
              <w:fldChar w:fldCharType="end"/>
            </w:r>
          </w:hyperlink>
        </w:p>
        <w:p w14:paraId="3DC971E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46" w:history="1">
            <w:r w:rsidRPr="00CC7714">
              <w:rPr>
                <w:rStyle w:val="Hyperlink"/>
                <w:noProof/>
              </w:rPr>
              <w:t>2.3 Barok i XIX. stoljeće</w:t>
            </w:r>
            <w:r>
              <w:rPr>
                <w:noProof/>
                <w:webHidden/>
              </w:rPr>
              <w:tab/>
            </w:r>
            <w:r>
              <w:rPr>
                <w:noProof/>
                <w:webHidden/>
              </w:rPr>
              <w:fldChar w:fldCharType="begin"/>
            </w:r>
            <w:r>
              <w:rPr>
                <w:noProof/>
                <w:webHidden/>
              </w:rPr>
              <w:instrText xml:space="preserve"> PAGEREF _Toc238828246 \h </w:instrText>
            </w:r>
            <w:r>
              <w:rPr>
                <w:noProof/>
                <w:webHidden/>
              </w:rPr>
            </w:r>
            <w:r>
              <w:rPr>
                <w:noProof/>
                <w:webHidden/>
              </w:rPr>
              <w:fldChar w:fldCharType="separate"/>
            </w:r>
            <w:r>
              <w:rPr>
                <w:noProof/>
                <w:webHidden/>
              </w:rPr>
              <w:t>1</w:t>
            </w:r>
            <w:r>
              <w:rPr>
                <w:noProof/>
                <w:webHidden/>
              </w:rPr>
              <w:fldChar w:fldCharType="end"/>
            </w:r>
          </w:hyperlink>
        </w:p>
        <w:p w14:paraId="742486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7" w:history="1">
            <w:r w:rsidRPr="00CC7714">
              <w:rPr>
                <w:rStyle w:val="Hyperlink"/>
                <w:noProof/>
              </w:rPr>
              <w:t>Federiko Benković — barok europskoga glasa</w:t>
            </w:r>
            <w:r>
              <w:rPr>
                <w:noProof/>
                <w:webHidden/>
              </w:rPr>
              <w:tab/>
            </w:r>
            <w:r>
              <w:rPr>
                <w:noProof/>
                <w:webHidden/>
              </w:rPr>
              <w:fldChar w:fldCharType="begin"/>
            </w:r>
            <w:r>
              <w:rPr>
                <w:noProof/>
                <w:webHidden/>
              </w:rPr>
              <w:instrText xml:space="preserve"> PAGEREF _Toc238828247 \h </w:instrText>
            </w:r>
            <w:r>
              <w:rPr>
                <w:noProof/>
                <w:webHidden/>
              </w:rPr>
            </w:r>
            <w:r>
              <w:rPr>
                <w:noProof/>
                <w:webHidden/>
              </w:rPr>
              <w:fldChar w:fldCharType="separate"/>
            </w:r>
            <w:r>
              <w:rPr>
                <w:noProof/>
                <w:webHidden/>
              </w:rPr>
              <w:t>1</w:t>
            </w:r>
            <w:r>
              <w:rPr>
                <w:noProof/>
                <w:webHidden/>
              </w:rPr>
              <w:fldChar w:fldCharType="end"/>
            </w:r>
          </w:hyperlink>
        </w:p>
        <w:p w14:paraId="384BFB2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8" w:history="1">
            <w:r w:rsidRPr="00CC7714">
              <w:rPr>
                <w:rStyle w:val="Hyperlink"/>
                <w:noProof/>
              </w:rPr>
              <w:t>Ivan Krstitelj Ranger — najkvalitetnije barokno zidno slikarstvo</w:t>
            </w:r>
            <w:r>
              <w:rPr>
                <w:noProof/>
                <w:webHidden/>
              </w:rPr>
              <w:tab/>
            </w:r>
            <w:r>
              <w:rPr>
                <w:noProof/>
                <w:webHidden/>
              </w:rPr>
              <w:fldChar w:fldCharType="begin"/>
            </w:r>
            <w:r>
              <w:rPr>
                <w:noProof/>
                <w:webHidden/>
              </w:rPr>
              <w:instrText xml:space="preserve"> PAGEREF _Toc238828248 \h </w:instrText>
            </w:r>
            <w:r>
              <w:rPr>
                <w:noProof/>
                <w:webHidden/>
              </w:rPr>
            </w:r>
            <w:r>
              <w:rPr>
                <w:noProof/>
                <w:webHidden/>
              </w:rPr>
              <w:fldChar w:fldCharType="separate"/>
            </w:r>
            <w:r>
              <w:rPr>
                <w:noProof/>
                <w:webHidden/>
              </w:rPr>
              <w:t>1</w:t>
            </w:r>
            <w:r>
              <w:rPr>
                <w:noProof/>
                <w:webHidden/>
              </w:rPr>
              <w:fldChar w:fldCharType="end"/>
            </w:r>
          </w:hyperlink>
        </w:p>
        <w:p w14:paraId="55EE550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49" w:history="1">
            <w:r w:rsidRPr="00CC7714">
              <w:rPr>
                <w:rStyle w:val="Hyperlink"/>
                <w:noProof/>
              </w:rPr>
              <w:t>Kiparstvo baroka</w:t>
            </w:r>
            <w:r>
              <w:rPr>
                <w:noProof/>
                <w:webHidden/>
              </w:rPr>
              <w:tab/>
            </w:r>
            <w:r>
              <w:rPr>
                <w:noProof/>
                <w:webHidden/>
              </w:rPr>
              <w:fldChar w:fldCharType="begin"/>
            </w:r>
            <w:r>
              <w:rPr>
                <w:noProof/>
                <w:webHidden/>
              </w:rPr>
              <w:instrText xml:space="preserve"> PAGEREF _Toc238828249 \h </w:instrText>
            </w:r>
            <w:r>
              <w:rPr>
                <w:noProof/>
                <w:webHidden/>
              </w:rPr>
            </w:r>
            <w:r>
              <w:rPr>
                <w:noProof/>
                <w:webHidden/>
              </w:rPr>
              <w:fldChar w:fldCharType="separate"/>
            </w:r>
            <w:r>
              <w:rPr>
                <w:noProof/>
                <w:webHidden/>
              </w:rPr>
              <w:t>1</w:t>
            </w:r>
            <w:r>
              <w:rPr>
                <w:noProof/>
                <w:webHidden/>
              </w:rPr>
              <w:fldChar w:fldCharType="end"/>
            </w:r>
          </w:hyperlink>
        </w:p>
        <w:p w14:paraId="33414CF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0" w:history="1">
            <w:r w:rsidRPr="00CC7714">
              <w:rPr>
                <w:rStyle w:val="Hyperlink"/>
                <w:noProof/>
              </w:rPr>
              <w:t>Slikarstvo XIX. stoljeća</w:t>
            </w:r>
            <w:r>
              <w:rPr>
                <w:noProof/>
                <w:webHidden/>
              </w:rPr>
              <w:tab/>
            </w:r>
            <w:r>
              <w:rPr>
                <w:noProof/>
                <w:webHidden/>
              </w:rPr>
              <w:fldChar w:fldCharType="begin"/>
            </w:r>
            <w:r>
              <w:rPr>
                <w:noProof/>
                <w:webHidden/>
              </w:rPr>
              <w:instrText xml:space="preserve"> PAGEREF _Toc238828250 \h </w:instrText>
            </w:r>
            <w:r>
              <w:rPr>
                <w:noProof/>
                <w:webHidden/>
              </w:rPr>
            </w:r>
            <w:r>
              <w:rPr>
                <w:noProof/>
                <w:webHidden/>
              </w:rPr>
              <w:fldChar w:fldCharType="separate"/>
            </w:r>
            <w:r>
              <w:rPr>
                <w:noProof/>
                <w:webHidden/>
              </w:rPr>
              <w:t>1</w:t>
            </w:r>
            <w:r>
              <w:rPr>
                <w:noProof/>
                <w:webHidden/>
              </w:rPr>
              <w:fldChar w:fldCharType="end"/>
            </w:r>
          </w:hyperlink>
        </w:p>
        <w:p w14:paraId="6B3305A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1" w:history="1">
            <w:r w:rsidRPr="00CC7714">
              <w:rPr>
                <w:rStyle w:val="Hyperlink"/>
                <w:noProof/>
              </w:rPr>
              <w:t>Zlatna dvorana — sinteza historicizma</w:t>
            </w:r>
            <w:r>
              <w:rPr>
                <w:noProof/>
                <w:webHidden/>
              </w:rPr>
              <w:tab/>
            </w:r>
            <w:r>
              <w:rPr>
                <w:noProof/>
                <w:webHidden/>
              </w:rPr>
              <w:fldChar w:fldCharType="begin"/>
            </w:r>
            <w:r>
              <w:rPr>
                <w:noProof/>
                <w:webHidden/>
              </w:rPr>
              <w:instrText xml:space="preserve"> PAGEREF _Toc238828251 \h </w:instrText>
            </w:r>
            <w:r>
              <w:rPr>
                <w:noProof/>
                <w:webHidden/>
              </w:rPr>
            </w:r>
            <w:r>
              <w:rPr>
                <w:noProof/>
                <w:webHidden/>
              </w:rPr>
              <w:fldChar w:fldCharType="separate"/>
            </w:r>
            <w:r>
              <w:rPr>
                <w:noProof/>
                <w:webHidden/>
              </w:rPr>
              <w:t>1</w:t>
            </w:r>
            <w:r>
              <w:rPr>
                <w:noProof/>
                <w:webHidden/>
              </w:rPr>
              <w:fldChar w:fldCharType="end"/>
            </w:r>
          </w:hyperlink>
        </w:p>
        <w:p w14:paraId="1F6DF5E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2" w:history="1">
            <w:r w:rsidRPr="00CC7714">
              <w:rPr>
                <w:rStyle w:val="Hyperlink"/>
                <w:noProof/>
              </w:rPr>
              <w:t>Kiparstvo XIX. stoljeća</w:t>
            </w:r>
            <w:r>
              <w:rPr>
                <w:noProof/>
                <w:webHidden/>
              </w:rPr>
              <w:tab/>
            </w:r>
            <w:r>
              <w:rPr>
                <w:noProof/>
                <w:webHidden/>
              </w:rPr>
              <w:fldChar w:fldCharType="begin"/>
            </w:r>
            <w:r>
              <w:rPr>
                <w:noProof/>
                <w:webHidden/>
              </w:rPr>
              <w:instrText xml:space="preserve"> PAGEREF _Toc238828252 \h </w:instrText>
            </w:r>
            <w:r>
              <w:rPr>
                <w:noProof/>
                <w:webHidden/>
              </w:rPr>
            </w:r>
            <w:r>
              <w:rPr>
                <w:noProof/>
                <w:webHidden/>
              </w:rPr>
              <w:fldChar w:fldCharType="separate"/>
            </w:r>
            <w:r>
              <w:rPr>
                <w:noProof/>
                <w:webHidden/>
              </w:rPr>
              <w:t>1</w:t>
            </w:r>
            <w:r>
              <w:rPr>
                <w:noProof/>
                <w:webHidden/>
              </w:rPr>
              <w:fldChar w:fldCharType="end"/>
            </w:r>
          </w:hyperlink>
        </w:p>
        <w:p w14:paraId="587E4A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3" w:history="1">
            <w:r w:rsidRPr="00CC7714">
              <w:rPr>
                <w:rStyle w:val="Hyperlink"/>
                <w:noProof/>
              </w:rPr>
              <w:t>2.4 Ivan Meštrović, grupa Medulić i hrvatsko kiparstvo XX. stoljeća</w:t>
            </w:r>
            <w:r>
              <w:rPr>
                <w:noProof/>
                <w:webHidden/>
              </w:rPr>
              <w:tab/>
            </w:r>
            <w:r>
              <w:rPr>
                <w:noProof/>
                <w:webHidden/>
              </w:rPr>
              <w:fldChar w:fldCharType="begin"/>
            </w:r>
            <w:r>
              <w:rPr>
                <w:noProof/>
                <w:webHidden/>
              </w:rPr>
              <w:instrText xml:space="preserve"> PAGEREF _Toc238828253 \h </w:instrText>
            </w:r>
            <w:r>
              <w:rPr>
                <w:noProof/>
                <w:webHidden/>
              </w:rPr>
            </w:r>
            <w:r>
              <w:rPr>
                <w:noProof/>
                <w:webHidden/>
              </w:rPr>
              <w:fldChar w:fldCharType="separate"/>
            </w:r>
            <w:r>
              <w:rPr>
                <w:noProof/>
                <w:webHidden/>
              </w:rPr>
              <w:t>1</w:t>
            </w:r>
            <w:r>
              <w:rPr>
                <w:noProof/>
                <w:webHidden/>
              </w:rPr>
              <w:fldChar w:fldCharType="end"/>
            </w:r>
          </w:hyperlink>
        </w:p>
        <w:p w14:paraId="7FEB869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4" w:history="1">
            <w:r w:rsidRPr="00CC7714">
              <w:rPr>
                <w:rStyle w:val="Hyperlink"/>
                <w:noProof/>
              </w:rPr>
              <w:t>Pluralizam na početku stoljeća</w:t>
            </w:r>
            <w:r>
              <w:rPr>
                <w:noProof/>
                <w:webHidden/>
              </w:rPr>
              <w:tab/>
            </w:r>
            <w:r>
              <w:rPr>
                <w:noProof/>
                <w:webHidden/>
              </w:rPr>
              <w:fldChar w:fldCharType="begin"/>
            </w:r>
            <w:r>
              <w:rPr>
                <w:noProof/>
                <w:webHidden/>
              </w:rPr>
              <w:instrText xml:space="preserve"> PAGEREF _Toc238828254 \h </w:instrText>
            </w:r>
            <w:r>
              <w:rPr>
                <w:noProof/>
                <w:webHidden/>
              </w:rPr>
            </w:r>
            <w:r>
              <w:rPr>
                <w:noProof/>
                <w:webHidden/>
              </w:rPr>
              <w:fldChar w:fldCharType="separate"/>
            </w:r>
            <w:r>
              <w:rPr>
                <w:noProof/>
                <w:webHidden/>
              </w:rPr>
              <w:t>1</w:t>
            </w:r>
            <w:r>
              <w:rPr>
                <w:noProof/>
                <w:webHidden/>
              </w:rPr>
              <w:fldChar w:fldCharType="end"/>
            </w:r>
          </w:hyperlink>
        </w:p>
        <w:p w14:paraId="099880E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5" w:history="1">
            <w:r w:rsidRPr="00CC7714">
              <w:rPr>
                <w:rStyle w:val="Hyperlink"/>
                <w:noProof/>
              </w:rPr>
              <w:t>Grupa Medulić (Split, 1908.)</w:t>
            </w:r>
            <w:r>
              <w:rPr>
                <w:noProof/>
                <w:webHidden/>
              </w:rPr>
              <w:tab/>
            </w:r>
            <w:r>
              <w:rPr>
                <w:noProof/>
                <w:webHidden/>
              </w:rPr>
              <w:fldChar w:fldCharType="begin"/>
            </w:r>
            <w:r>
              <w:rPr>
                <w:noProof/>
                <w:webHidden/>
              </w:rPr>
              <w:instrText xml:space="preserve"> PAGEREF _Toc238828255 \h </w:instrText>
            </w:r>
            <w:r>
              <w:rPr>
                <w:noProof/>
                <w:webHidden/>
              </w:rPr>
            </w:r>
            <w:r>
              <w:rPr>
                <w:noProof/>
                <w:webHidden/>
              </w:rPr>
              <w:fldChar w:fldCharType="separate"/>
            </w:r>
            <w:r>
              <w:rPr>
                <w:noProof/>
                <w:webHidden/>
              </w:rPr>
              <w:t>1</w:t>
            </w:r>
            <w:r>
              <w:rPr>
                <w:noProof/>
                <w:webHidden/>
              </w:rPr>
              <w:fldChar w:fldCharType="end"/>
            </w:r>
          </w:hyperlink>
        </w:p>
        <w:p w14:paraId="3A96744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6" w:history="1">
            <w:r w:rsidRPr="00CC7714">
              <w:rPr>
                <w:rStyle w:val="Hyperlink"/>
                <w:noProof/>
              </w:rPr>
              <w:t>Ivan Meštrović (1883. – 1962.)</w:t>
            </w:r>
            <w:r>
              <w:rPr>
                <w:noProof/>
                <w:webHidden/>
              </w:rPr>
              <w:tab/>
            </w:r>
            <w:r>
              <w:rPr>
                <w:noProof/>
                <w:webHidden/>
              </w:rPr>
              <w:fldChar w:fldCharType="begin"/>
            </w:r>
            <w:r>
              <w:rPr>
                <w:noProof/>
                <w:webHidden/>
              </w:rPr>
              <w:instrText xml:space="preserve"> PAGEREF _Toc238828256 \h </w:instrText>
            </w:r>
            <w:r>
              <w:rPr>
                <w:noProof/>
                <w:webHidden/>
              </w:rPr>
            </w:r>
            <w:r>
              <w:rPr>
                <w:noProof/>
                <w:webHidden/>
              </w:rPr>
              <w:fldChar w:fldCharType="separate"/>
            </w:r>
            <w:r>
              <w:rPr>
                <w:noProof/>
                <w:webHidden/>
              </w:rPr>
              <w:t>1</w:t>
            </w:r>
            <w:r>
              <w:rPr>
                <w:noProof/>
                <w:webHidden/>
              </w:rPr>
              <w:fldChar w:fldCharType="end"/>
            </w:r>
          </w:hyperlink>
        </w:p>
        <w:p w14:paraId="38F8083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7" w:history="1">
            <w:r w:rsidRPr="00CC7714">
              <w:rPr>
                <w:rStyle w:val="Hyperlink"/>
                <w:noProof/>
              </w:rPr>
              <w:t>Ostali kipari</w:t>
            </w:r>
            <w:r>
              <w:rPr>
                <w:noProof/>
                <w:webHidden/>
              </w:rPr>
              <w:tab/>
            </w:r>
            <w:r>
              <w:rPr>
                <w:noProof/>
                <w:webHidden/>
              </w:rPr>
              <w:fldChar w:fldCharType="begin"/>
            </w:r>
            <w:r>
              <w:rPr>
                <w:noProof/>
                <w:webHidden/>
              </w:rPr>
              <w:instrText xml:space="preserve"> PAGEREF _Toc238828257 \h </w:instrText>
            </w:r>
            <w:r>
              <w:rPr>
                <w:noProof/>
                <w:webHidden/>
              </w:rPr>
            </w:r>
            <w:r>
              <w:rPr>
                <w:noProof/>
                <w:webHidden/>
              </w:rPr>
              <w:fldChar w:fldCharType="separate"/>
            </w:r>
            <w:r>
              <w:rPr>
                <w:noProof/>
                <w:webHidden/>
              </w:rPr>
              <w:t>1</w:t>
            </w:r>
            <w:r>
              <w:rPr>
                <w:noProof/>
                <w:webHidden/>
              </w:rPr>
              <w:fldChar w:fldCharType="end"/>
            </w:r>
          </w:hyperlink>
        </w:p>
        <w:p w14:paraId="1E5FC47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58" w:history="1">
            <w:r w:rsidRPr="00CC7714">
              <w:rPr>
                <w:rStyle w:val="Hyperlink"/>
                <w:noProof/>
              </w:rPr>
              <w:t>2.5 Hrvatska moderna i međuratno slikarstvo</w:t>
            </w:r>
            <w:r>
              <w:rPr>
                <w:noProof/>
                <w:webHidden/>
              </w:rPr>
              <w:tab/>
            </w:r>
            <w:r>
              <w:rPr>
                <w:noProof/>
                <w:webHidden/>
              </w:rPr>
              <w:fldChar w:fldCharType="begin"/>
            </w:r>
            <w:r>
              <w:rPr>
                <w:noProof/>
                <w:webHidden/>
              </w:rPr>
              <w:instrText xml:space="preserve"> PAGEREF _Toc238828258 \h </w:instrText>
            </w:r>
            <w:r>
              <w:rPr>
                <w:noProof/>
                <w:webHidden/>
              </w:rPr>
            </w:r>
            <w:r>
              <w:rPr>
                <w:noProof/>
                <w:webHidden/>
              </w:rPr>
              <w:fldChar w:fldCharType="separate"/>
            </w:r>
            <w:r>
              <w:rPr>
                <w:noProof/>
                <w:webHidden/>
              </w:rPr>
              <w:t>1</w:t>
            </w:r>
            <w:r>
              <w:rPr>
                <w:noProof/>
                <w:webHidden/>
              </w:rPr>
              <w:fldChar w:fldCharType="end"/>
            </w:r>
          </w:hyperlink>
        </w:p>
        <w:p w14:paraId="5B01536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59" w:history="1">
            <w:r w:rsidRPr="00CC7714">
              <w:rPr>
                <w:rStyle w:val="Hyperlink"/>
                <w:noProof/>
              </w:rPr>
              <w:t>Münchenski krug (oko 1905.–1914.)</w:t>
            </w:r>
            <w:r>
              <w:rPr>
                <w:noProof/>
                <w:webHidden/>
              </w:rPr>
              <w:tab/>
            </w:r>
            <w:r>
              <w:rPr>
                <w:noProof/>
                <w:webHidden/>
              </w:rPr>
              <w:fldChar w:fldCharType="begin"/>
            </w:r>
            <w:r>
              <w:rPr>
                <w:noProof/>
                <w:webHidden/>
              </w:rPr>
              <w:instrText xml:space="preserve"> PAGEREF _Toc238828259 \h </w:instrText>
            </w:r>
            <w:r>
              <w:rPr>
                <w:noProof/>
                <w:webHidden/>
              </w:rPr>
            </w:r>
            <w:r>
              <w:rPr>
                <w:noProof/>
                <w:webHidden/>
              </w:rPr>
              <w:fldChar w:fldCharType="separate"/>
            </w:r>
            <w:r>
              <w:rPr>
                <w:noProof/>
                <w:webHidden/>
              </w:rPr>
              <w:t>1</w:t>
            </w:r>
            <w:r>
              <w:rPr>
                <w:noProof/>
                <w:webHidden/>
              </w:rPr>
              <w:fldChar w:fldCharType="end"/>
            </w:r>
          </w:hyperlink>
        </w:p>
        <w:p w14:paraId="5CE8D95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0" w:history="1">
            <w:r w:rsidRPr="00CC7714">
              <w:rPr>
                <w:rStyle w:val="Hyperlink"/>
                <w:noProof/>
              </w:rPr>
              <w:t>Međuratno razdoblje</w:t>
            </w:r>
            <w:r>
              <w:rPr>
                <w:noProof/>
                <w:webHidden/>
              </w:rPr>
              <w:tab/>
            </w:r>
            <w:r>
              <w:rPr>
                <w:noProof/>
                <w:webHidden/>
              </w:rPr>
              <w:fldChar w:fldCharType="begin"/>
            </w:r>
            <w:r>
              <w:rPr>
                <w:noProof/>
                <w:webHidden/>
              </w:rPr>
              <w:instrText xml:space="preserve"> PAGEREF _Toc238828260 \h </w:instrText>
            </w:r>
            <w:r>
              <w:rPr>
                <w:noProof/>
                <w:webHidden/>
              </w:rPr>
            </w:r>
            <w:r>
              <w:rPr>
                <w:noProof/>
                <w:webHidden/>
              </w:rPr>
              <w:fldChar w:fldCharType="separate"/>
            </w:r>
            <w:r>
              <w:rPr>
                <w:noProof/>
                <w:webHidden/>
              </w:rPr>
              <w:t>1</w:t>
            </w:r>
            <w:r>
              <w:rPr>
                <w:noProof/>
                <w:webHidden/>
              </w:rPr>
              <w:fldChar w:fldCharType="end"/>
            </w:r>
          </w:hyperlink>
        </w:p>
        <w:p w14:paraId="6BE72A1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1" w:history="1">
            <w:r w:rsidRPr="00CC7714">
              <w:rPr>
                <w:rStyle w:val="Hyperlink"/>
                <w:noProof/>
              </w:rPr>
              <w:t>Skupina Zemlja (1929. – 1935.)</w:t>
            </w:r>
            <w:r>
              <w:rPr>
                <w:noProof/>
                <w:webHidden/>
              </w:rPr>
              <w:tab/>
            </w:r>
            <w:r>
              <w:rPr>
                <w:noProof/>
                <w:webHidden/>
              </w:rPr>
              <w:fldChar w:fldCharType="begin"/>
            </w:r>
            <w:r>
              <w:rPr>
                <w:noProof/>
                <w:webHidden/>
              </w:rPr>
              <w:instrText xml:space="preserve"> PAGEREF _Toc238828261 \h </w:instrText>
            </w:r>
            <w:r>
              <w:rPr>
                <w:noProof/>
                <w:webHidden/>
              </w:rPr>
            </w:r>
            <w:r>
              <w:rPr>
                <w:noProof/>
                <w:webHidden/>
              </w:rPr>
              <w:fldChar w:fldCharType="separate"/>
            </w:r>
            <w:r>
              <w:rPr>
                <w:noProof/>
                <w:webHidden/>
              </w:rPr>
              <w:t>1</w:t>
            </w:r>
            <w:r>
              <w:rPr>
                <w:noProof/>
                <w:webHidden/>
              </w:rPr>
              <w:fldChar w:fldCharType="end"/>
            </w:r>
          </w:hyperlink>
        </w:p>
        <w:p w14:paraId="1E475A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2" w:history="1">
            <w:r w:rsidRPr="00CC7714">
              <w:rPr>
                <w:rStyle w:val="Hyperlink"/>
                <w:noProof/>
              </w:rPr>
              <w:t>2.6 Naivna umjetnost — hlebinska škola</w:t>
            </w:r>
            <w:r>
              <w:rPr>
                <w:noProof/>
                <w:webHidden/>
              </w:rPr>
              <w:tab/>
            </w:r>
            <w:r>
              <w:rPr>
                <w:noProof/>
                <w:webHidden/>
              </w:rPr>
              <w:fldChar w:fldCharType="begin"/>
            </w:r>
            <w:r>
              <w:rPr>
                <w:noProof/>
                <w:webHidden/>
              </w:rPr>
              <w:instrText xml:space="preserve"> PAGEREF _Toc238828262 \h </w:instrText>
            </w:r>
            <w:r>
              <w:rPr>
                <w:noProof/>
                <w:webHidden/>
              </w:rPr>
            </w:r>
            <w:r>
              <w:rPr>
                <w:noProof/>
                <w:webHidden/>
              </w:rPr>
              <w:fldChar w:fldCharType="separate"/>
            </w:r>
            <w:r>
              <w:rPr>
                <w:noProof/>
                <w:webHidden/>
              </w:rPr>
              <w:t>1</w:t>
            </w:r>
            <w:r>
              <w:rPr>
                <w:noProof/>
                <w:webHidden/>
              </w:rPr>
              <w:fldChar w:fldCharType="end"/>
            </w:r>
          </w:hyperlink>
        </w:p>
        <w:p w14:paraId="3277049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3" w:history="1">
            <w:r w:rsidRPr="00CC7714">
              <w:rPr>
                <w:rStyle w:val="Hyperlink"/>
                <w:noProof/>
              </w:rPr>
              <w:t>2.7 Poslijeratna i suvremena umjetnost</w:t>
            </w:r>
            <w:r>
              <w:rPr>
                <w:noProof/>
                <w:webHidden/>
              </w:rPr>
              <w:tab/>
            </w:r>
            <w:r>
              <w:rPr>
                <w:noProof/>
                <w:webHidden/>
              </w:rPr>
              <w:fldChar w:fldCharType="begin"/>
            </w:r>
            <w:r>
              <w:rPr>
                <w:noProof/>
                <w:webHidden/>
              </w:rPr>
              <w:instrText xml:space="preserve"> PAGEREF _Toc238828263 \h </w:instrText>
            </w:r>
            <w:r>
              <w:rPr>
                <w:noProof/>
                <w:webHidden/>
              </w:rPr>
            </w:r>
            <w:r>
              <w:rPr>
                <w:noProof/>
                <w:webHidden/>
              </w:rPr>
              <w:fldChar w:fldCharType="separate"/>
            </w:r>
            <w:r>
              <w:rPr>
                <w:noProof/>
                <w:webHidden/>
              </w:rPr>
              <w:t>1</w:t>
            </w:r>
            <w:r>
              <w:rPr>
                <w:noProof/>
                <w:webHidden/>
              </w:rPr>
              <w:fldChar w:fldCharType="end"/>
            </w:r>
          </w:hyperlink>
        </w:p>
        <w:p w14:paraId="1AF8094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4" w:history="1">
            <w:r w:rsidRPr="00CC7714">
              <w:rPr>
                <w:rStyle w:val="Hyperlink"/>
                <w:noProof/>
              </w:rPr>
              <w:t>EXAT 51 (1951.)</w:t>
            </w:r>
            <w:r>
              <w:rPr>
                <w:noProof/>
                <w:webHidden/>
              </w:rPr>
              <w:tab/>
            </w:r>
            <w:r>
              <w:rPr>
                <w:noProof/>
                <w:webHidden/>
              </w:rPr>
              <w:fldChar w:fldCharType="begin"/>
            </w:r>
            <w:r>
              <w:rPr>
                <w:noProof/>
                <w:webHidden/>
              </w:rPr>
              <w:instrText xml:space="preserve"> PAGEREF _Toc238828264 \h </w:instrText>
            </w:r>
            <w:r>
              <w:rPr>
                <w:noProof/>
                <w:webHidden/>
              </w:rPr>
            </w:r>
            <w:r>
              <w:rPr>
                <w:noProof/>
                <w:webHidden/>
              </w:rPr>
              <w:fldChar w:fldCharType="separate"/>
            </w:r>
            <w:r>
              <w:rPr>
                <w:noProof/>
                <w:webHidden/>
              </w:rPr>
              <w:t>1</w:t>
            </w:r>
            <w:r>
              <w:rPr>
                <w:noProof/>
                <w:webHidden/>
              </w:rPr>
              <w:fldChar w:fldCharType="end"/>
            </w:r>
          </w:hyperlink>
        </w:p>
        <w:p w14:paraId="3889666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5" w:history="1">
            <w:r w:rsidRPr="00CC7714">
              <w:rPr>
                <w:rStyle w:val="Hyperlink"/>
                <w:noProof/>
              </w:rPr>
              <w:t>Nove tendencije (Zagreb, 1961. – 1973.)</w:t>
            </w:r>
            <w:r>
              <w:rPr>
                <w:noProof/>
                <w:webHidden/>
              </w:rPr>
              <w:tab/>
            </w:r>
            <w:r>
              <w:rPr>
                <w:noProof/>
                <w:webHidden/>
              </w:rPr>
              <w:fldChar w:fldCharType="begin"/>
            </w:r>
            <w:r>
              <w:rPr>
                <w:noProof/>
                <w:webHidden/>
              </w:rPr>
              <w:instrText xml:space="preserve"> PAGEREF _Toc238828265 \h </w:instrText>
            </w:r>
            <w:r>
              <w:rPr>
                <w:noProof/>
                <w:webHidden/>
              </w:rPr>
            </w:r>
            <w:r>
              <w:rPr>
                <w:noProof/>
                <w:webHidden/>
              </w:rPr>
              <w:fldChar w:fldCharType="separate"/>
            </w:r>
            <w:r>
              <w:rPr>
                <w:noProof/>
                <w:webHidden/>
              </w:rPr>
              <w:t>1</w:t>
            </w:r>
            <w:r>
              <w:rPr>
                <w:noProof/>
                <w:webHidden/>
              </w:rPr>
              <w:fldChar w:fldCharType="end"/>
            </w:r>
          </w:hyperlink>
        </w:p>
        <w:p w14:paraId="0A2B37D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6" w:history="1">
            <w:r w:rsidRPr="00CC7714">
              <w:rPr>
                <w:rStyle w:val="Hyperlink"/>
                <w:noProof/>
              </w:rPr>
              <w:t>Gorgona (1959. – 1966.)</w:t>
            </w:r>
            <w:r>
              <w:rPr>
                <w:noProof/>
                <w:webHidden/>
              </w:rPr>
              <w:tab/>
            </w:r>
            <w:r>
              <w:rPr>
                <w:noProof/>
                <w:webHidden/>
              </w:rPr>
              <w:fldChar w:fldCharType="begin"/>
            </w:r>
            <w:r>
              <w:rPr>
                <w:noProof/>
                <w:webHidden/>
              </w:rPr>
              <w:instrText xml:space="preserve"> PAGEREF _Toc238828266 \h </w:instrText>
            </w:r>
            <w:r>
              <w:rPr>
                <w:noProof/>
                <w:webHidden/>
              </w:rPr>
            </w:r>
            <w:r>
              <w:rPr>
                <w:noProof/>
                <w:webHidden/>
              </w:rPr>
              <w:fldChar w:fldCharType="separate"/>
            </w:r>
            <w:r>
              <w:rPr>
                <w:noProof/>
                <w:webHidden/>
              </w:rPr>
              <w:t>1</w:t>
            </w:r>
            <w:r>
              <w:rPr>
                <w:noProof/>
                <w:webHidden/>
              </w:rPr>
              <w:fldChar w:fldCharType="end"/>
            </w:r>
          </w:hyperlink>
        </w:p>
        <w:p w14:paraId="37092D0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7" w:history="1">
            <w:r w:rsidRPr="00CC7714">
              <w:rPr>
                <w:rStyle w:val="Hyperlink"/>
                <w:noProof/>
              </w:rPr>
              <w:t>Primijenjene umjetnosti, dizajn i novi mediji</w:t>
            </w:r>
            <w:r>
              <w:rPr>
                <w:noProof/>
                <w:webHidden/>
              </w:rPr>
              <w:tab/>
            </w:r>
            <w:r>
              <w:rPr>
                <w:noProof/>
                <w:webHidden/>
              </w:rPr>
              <w:fldChar w:fldCharType="begin"/>
            </w:r>
            <w:r>
              <w:rPr>
                <w:noProof/>
                <w:webHidden/>
              </w:rPr>
              <w:instrText xml:space="preserve"> PAGEREF _Toc238828267 \h </w:instrText>
            </w:r>
            <w:r>
              <w:rPr>
                <w:noProof/>
                <w:webHidden/>
              </w:rPr>
            </w:r>
            <w:r>
              <w:rPr>
                <w:noProof/>
                <w:webHidden/>
              </w:rPr>
              <w:fldChar w:fldCharType="separate"/>
            </w:r>
            <w:r>
              <w:rPr>
                <w:noProof/>
                <w:webHidden/>
              </w:rPr>
              <w:t>1</w:t>
            </w:r>
            <w:r>
              <w:rPr>
                <w:noProof/>
                <w:webHidden/>
              </w:rPr>
              <w:fldChar w:fldCharType="end"/>
            </w:r>
          </w:hyperlink>
        </w:p>
        <w:p w14:paraId="7612740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68" w:history="1">
            <w:r w:rsidRPr="00CC7714">
              <w:rPr>
                <w:rStyle w:val="Hyperlink"/>
                <w:noProof/>
              </w:rPr>
              <w:t>Suvremena scena</w:t>
            </w:r>
            <w:r>
              <w:rPr>
                <w:noProof/>
                <w:webHidden/>
              </w:rPr>
              <w:tab/>
            </w:r>
            <w:r>
              <w:rPr>
                <w:noProof/>
                <w:webHidden/>
              </w:rPr>
              <w:fldChar w:fldCharType="begin"/>
            </w:r>
            <w:r>
              <w:rPr>
                <w:noProof/>
                <w:webHidden/>
              </w:rPr>
              <w:instrText xml:space="preserve"> PAGEREF _Toc238828268 \h </w:instrText>
            </w:r>
            <w:r>
              <w:rPr>
                <w:noProof/>
                <w:webHidden/>
              </w:rPr>
            </w:r>
            <w:r>
              <w:rPr>
                <w:noProof/>
                <w:webHidden/>
              </w:rPr>
              <w:fldChar w:fldCharType="separate"/>
            </w:r>
            <w:r>
              <w:rPr>
                <w:noProof/>
                <w:webHidden/>
              </w:rPr>
              <w:t>1</w:t>
            </w:r>
            <w:r>
              <w:rPr>
                <w:noProof/>
                <w:webHidden/>
              </w:rPr>
              <w:fldChar w:fldCharType="end"/>
            </w:r>
          </w:hyperlink>
        </w:p>
        <w:p w14:paraId="3CF96F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69" w:history="1">
            <w:r w:rsidRPr="00CC7714">
              <w:rPr>
                <w:rStyle w:val="Hyperlink"/>
                <w:noProof/>
              </w:rPr>
              <w:t>Vizualni prilozi za ovaj modul (LMS)</w:t>
            </w:r>
            <w:r>
              <w:rPr>
                <w:noProof/>
                <w:webHidden/>
              </w:rPr>
              <w:tab/>
            </w:r>
            <w:r>
              <w:rPr>
                <w:noProof/>
                <w:webHidden/>
              </w:rPr>
              <w:fldChar w:fldCharType="begin"/>
            </w:r>
            <w:r>
              <w:rPr>
                <w:noProof/>
                <w:webHidden/>
              </w:rPr>
              <w:instrText xml:space="preserve"> PAGEREF _Toc238828269 \h </w:instrText>
            </w:r>
            <w:r>
              <w:rPr>
                <w:noProof/>
                <w:webHidden/>
              </w:rPr>
            </w:r>
            <w:r>
              <w:rPr>
                <w:noProof/>
                <w:webHidden/>
              </w:rPr>
              <w:fldChar w:fldCharType="separate"/>
            </w:r>
            <w:r>
              <w:rPr>
                <w:noProof/>
                <w:webHidden/>
              </w:rPr>
              <w:t>1</w:t>
            </w:r>
            <w:r>
              <w:rPr>
                <w:noProof/>
                <w:webHidden/>
              </w:rPr>
              <w:fldChar w:fldCharType="end"/>
            </w:r>
          </w:hyperlink>
        </w:p>
        <w:p w14:paraId="483A6E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0" w:history="1">
            <w:r w:rsidRPr="00CC7714">
              <w:rPr>
                <w:rStyle w:val="Hyperlink"/>
                <w:noProof/>
              </w:rPr>
              <w:t>Prilog A — Popis priloga i atribucija</w:t>
            </w:r>
            <w:r>
              <w:rPr>
                <w:noProof/>
                <w:webHidden/>
              </w:rPr>
              <w:tab/>
            </w:r>
            <w:r>
              <w:rPr>
                <w:noProof/>
                <w:webHidden/>
              </w:rPr>
              <w:fldChar w:fldCharType="begin"/>
            </w:r>
            <w:r>
              <w:rPr>
                <w:noProof/>
                <w:webHidden/>
              </w:rPr>
              <w:instrText xml:space="preserve"> PAGEREF _Toc238828270 \h </w:instrText>
            </w:r>
            <w:r>
              <w:rPr>
                <w:noProof/>
                <w:webHidden/>
              </w:rPr>
            </w:r>
            <w:r>
              <w:rPr>
                <w:noProof/>
                <w:webHidden/>
              </w:rPr>
              <w:fldChar w:fldCharType="separate"/>
            </w:r>
            <w:r>
              <w:rPr>
                <w:noProof/>
                <w:webHidden/>
              </w:rPr>
              <w:t>1</w:t>
            </w:r>
            <w:r>
              <w:rPr>
                <w:noProof/>
                <w:webHidden/>
              </w:rPr>
              <w:fldChar w:fldCharType="end"/>
            </w:r>
          </w:hyperlink>
        </w:p>
        <w:p w14:paraId="04AF5B9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1" w:history="1">
            <w:r w:rsidRPr="00CC7714">
              <w:rPr>
                <w:rStyle w:val="Hyperlink"/>
                <w:noProof/>
              </w:rPr>
              <w:t>A.1 Didaktičke sheme (Sl. 2.1 – Sl. 2.15)</w:t>
            </w:r>
            <w:r>
              <w:rPr>
                <w:noProof/>
                <w:webHidden/>
              </w:rPr>
              <w:tab/>
            </w:r>
            <w:r>
              <w:rPr>
                <w:noProof/>
                <w:webHidden/>
              </w:rPr>
              <w:fldChar w:fldCharType="begin"/>
            </w:r>
            <w:r>
              <w:rPr>
                <w:noProof/>
                <w:webHidden/>
              </w:rPr>
              <w:instrText xml:space="preserve"> PAGEREF _Toc238828271 \h </w:instrText>
            </w:r>
            <w:r>
              <w:rPr>
                <w:noProof/>
                <w:webHidden/>
              </w:rPr>
            </w:r>
            <w:r>
              <w:rPr>
                <w:noProof/>
                <w:webHidden/>
              </w:rPr>
              <w:fldChar w:fldCharType="separate"/>
            </w:r>
            <w:r>
              <w:rPr>
                <w:noProof/>
                <w:webHidden/>
              </w:rPr>
              <w:t>1</w:t>
            </w:r>
            <w:r>
              <w:rPr>
                <w:noProof/>
                <w:webHidden/>
              </w:rPr>
              <w:fldChar w:fldCharType="end"/>
            </w:r>
          </w:hyperlink>
        </w:p>
        <w:p w14:paraId="5659267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72" w:history="1">
            <w:r w:rsidRPr="00CC7714">
              <w:rPr>
                <w:rStyle w:val="Hyperlink"/>
                <w:noProof/>
              </w:rPr>
              <w:t>A.2 Mjesta za fotografije (Foto 2.1 – Foto 2.16)</w:t>
            </w:r>
            <w:r>
              <w:rPr>
                <w:noProof/>
                <w:webHidden/>
              </w:rPr>
              <w:tab/>
            </w:r>
            <w:r>
              <w:rPr>
                <w:noProof/>
                <w:webHidden/>
              </w:rPr>
              <w:fldChar w:fldCharType="begin"/>
            </w:r>
            <w:r>
              <w:rPr>
                <w:noProof/>
                <w:webHidden/>
              </w:rPr>
              <w:instrText xml:space="preserve"> PAGEREF _Toc238828272 \h </w:instrText>
            </w:r>
            <w:r>
              <w:rPr>
                <w:noProof/>
                <w:webHidden/>
              </w:rPr>
            </w:r>
            <w:r>
              <w:rPr>
                <w:noProof/>
                <w:webHidden/>
              </w:rPr>
              <w:fldChar w:fldCharType="separate"/>
            </w:r>
            <w:r>
              <w:rPr>
                <w:noProof/>
                <w:webHidden/>
              </w:rPr>
              <w:t>1</w:t>
            </w:r>
            <w:r>
              <w:rPr>
                <w:noProof/>
                <w:webHidden/>
              </w:rPr>
              <w:fldChar w:fldCharType="end"/>
            </w:r>
          </w:hyperlink>
        </w:p>
        <w:p w14:paraId="35266E9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3" w:history="1">
            <w:r w:rsidRPr="00CC7714">
              <w:rPr>
                <w:rStyle w:val="Hyperlink"/>
                <w:noProof/>
              </w:rPr>
              <w:t>Prilog B — Kako pribaviti fotografije djela i kako ih atribuirati</w:t>
            </w:r>
            <w:r>
              <w:rPr>
                <w:noProof/>
                <w:webHidden/>
              </w:rPr>
              <w:tab/>
            </w:r>
            <w:r>
              <w:rPr>
                <w:noProof/>
                <w:webHidden/>
              </w:rPr>
              <w:fldChar w:fldCharType="begin"/>
            </w:r>
            <w:r>
              <w:rPr>
                <w:noProof/>
                <w:webHidden/>
              </w:rPr>
              <w:instrText xml:space="preserve"> PAGEREF _Toc238828273 \h </w:instrText>
            </w:r>
            <w:r>
              <w:rPr>
                <w:noProof/>
                <w:webHidden/>
              </w:rPr>
            </w:r>
            <w:r>
              <w:rPr>
                <w:noProof/>
                <w:webHidden/>
              </w:rPr>
              <w:fldChar w:fldCharType="separate"/>
            </w:r>
            <w:r>
              <w:rPr>
                <w:noProof/>
                <w:webHidden/>
              </w:rPr>
              <w:t>1</w:t>
            </w:r>
            <w:r>
              <w:rPr>
                <w:noProof/>
                <w:webHidden/>
              </w:rPr>
              <w:fldChar w:fldCharType="end"/>
            </w:r>
          </w:hyperlink>
        </w:p>
        <w:p w14:paraId="1E6C6C6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4" w:history="1">
            <w:r w:rsidRPr="00CC7714">
              <w:rPr>
                <w:rStyle w:val="Hyperlink"/>
                <w:noProof/>
              </w:rPr>
              <w:t>Sažetak modula 2</w:t>
            </w:r>
            <w:r>
              <w:rPr>
                <w:noProof/>
                <w:webHidden/>
              </w:rPr>
              <w:tab/>
            </w:r>
            <w:r>
              <w:rPr>
                <w:noProof/>
                <w:webHidden/>
              </w:rPr>
              <w:fldChar w:fldCharType="begin"/>
            </w:r>
            <w:r>
              <w:rPr>
                <w:noProof/>
                <w:webHidden/>
              </w:rPr>
              <w:instrText xml:space="preserve"> PAGEREF _Toc238828274 \h </w:instrText>
            </w:r>
            <w:r>
              <w:rPr>
                <w:noProof/>
                <w:webHidden/>
              </w:rPr>
            </w:r>
            <w:r>
              <w:rPr>
                <w:noProof/>
                <w:webHidden/>
              </w:rPr>
              <w:fldChar w:fldCharType="separate"/>
            </w:r>
            <w:r>
              <w:rPr>
                <w:noProof/>
                <w:webHidden/>
              </w:rPr>
              <w:t>1</w:t>
            </w:r>
            <w:r>
              <w:rPr>
                <w:noProof/>
                <w:webHidden/>
              </w:rPr>
              <w:fldChar w:fldCharType="end"/>
            </w:r>
          </w:hyperlink>
        </w:p>
        <w:p w14:paraId="40872F9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5" w:history="1">
            <w:r w:rsidRPr="00CC7714">
              <w:rPr>
                <w:rStyle w:val="Hyperlink"/>
                <w:noProof/>
              </w:rPr>
              <w:t>Samoprovjera — modul 2</w:t>
            </w:r>
            <w:r>
              <w:rPr>
                <w:noProof/>
                <w:webHidden/>
              </w:rPr>
              <w:tab/>
            </w:r>
            <w:r>
              <w:rPr>
                <w:noProof/>
                <w:webHidden/>
              </w:rPr>
              <w:fldChar w:fldCharType="begin"/>
            </w:r>
            <w:r>
              <w:rPr>
                <w:noProof/>
                <w:webHidden/>
              </w:rPr>
              <w:instrText xml:space="preserve"> PAGEREF _Toc238828275 \h </w:instrText>
            </w:r>
            <w:r>
              <w:rPr>
                <w:noProof/>
                <w:webHidden/>
              </w:rPr>
            </w:r>
            <w:r>
              <w:rPr>
                <w:noProof/>
                <w:webHidden/>
              </w:rPr>
              <w:fldChar w:fldCharType="separate"/>
            </w:r>
            <w:r>
              <w:rPr>
                <w:noProof/>
                <w:webHidden/>
              </w:rPr>
              <w:t>1</w:t>
            </w:r>
            <w:r>
              <w:rPr>
                <w:noProof/>
                <w:webHidden/>
              </w:rPr>
              <w:fldChar w:fldCharType="end"/>
            </w:r>
          </w:hyperlink>
        </w:p>
        <w:p w14:paraId="1D3A7A7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6" w:history="1">
            <w:r w:rsidRPr="00CC7714">
              <w:rPr>
                <w:rStyle w:val="Hyperlink"/>
                <w:noProof/>
              </w:rPr>
              <w:t>Izvori i literatura — modul 2</w:t>
            </w:r>
            <w:r>
              <w:rPr>
                <w:noProof/>
                <w:webHidden/>
              </w:rPr>
              <w:tab/>
            </w:r>
            <w:r>
              <w:rPr>
                <w:noProof/>
                <w:webHidden/>
              </w:rPr>
              <w:fldChar w:fldCharType="begin"/>
            </w:r>
            <w:r>
              <w:rPr>
                <w:noProof/>
                <w:webHidden/>
              </w:rPr>
              <w:instrText xml:space="preserve"> PAGEREF _Toc238828276 \h </w:instrText>
            </w:r>
            <w:r>
              <w:rPr>
                <w:noProof/>
                <w:webHidden/>
              </w:rPr>
            </w:r>
            <w:r>
              <w:rPr>
                <w:noProof/>
                <w:webHidden/>
              </w:rPr>
              <w:fldChar w:fldCharType="separate"/>
            </w:r>
            <w:r>
              <w:rPr>
                <w:noProof/>
                <w:webHidden/>
              </w:rPr>
              <w:t>1</w:t>
            </w:r>
            <w:r>
              <w:rPr>
                <w:noProof/>
                <w:webHidden/>
              </w:rPr>
              <w:fldChar w:fldCharType="end"/>
            </w:r>
          </w:hyperlink>
        </w:p>
        <w:p w14:paraId="67791EAA"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77" w:history="1">
            <w:r w:rsidRPr="00CC7714">
              <w:rPr>
                <w:rStyle w:val="Hyperlink"/>
                <w:noProof/>
              </w:rPr>
              <w:t>MODUL 3 — Književnost i pismenost</w:t>
            </w:r>
            <w:r>
              <w:rPr>
                <w:noProof/>
                <w:webHidden/>
              </w:rPr>
              <w:tab/>
            </w:r>
            <w:r>
              <w:rPr>
                <w:noProof/>
                <w:webHidden/>
              </w:rPr>
              <w:fldChar w:fldCharType="begin"/>
            </w:r>
            <w:r>
              <w:rPr>
                <w:noProof/>
                <w:webHidden/>
              </w:rPr>
              <w:instrText xml:space="preserve"> PAGEREF _Toc238828277 \h </w:instrText>
            </w:r>
            <w:r>
              <w:rPr>
                <w:noProof/>
                <w:webHidden/>
              </w:rPr>
            </w:r>
            <w:r>
              <w:rPr>
                <w:noProof/>
                <w:webHidden/>
              </w:rPr>
              <w:fldChar w:fldCharType="separate"/>
            </w:r>
            <w:r>
              <w:rPr>
                <w:noProof/>
                <w:webHidden/>
              </w:rPr>
              <w:t>1</w:t>
            </w:r>
            <w:r>
              <w:rPr>
                <w:noProof/>
                <w:webHidden/>
              </w:rPr>
              <w:fldChar w:fldCharType="end"/>
            </w:r>
          </w:hyperlink>
        </w:p>
        <w:p w14:paraId="2C9A4E2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8" w:history="1">
            <w:r w:rsidRPr="00CC7714">
              <w:rPr>
                <w:rStyle w:val="Hyperlink"/>
                <w:noProof/>
              </w:rPr>
              <w:t>Ishodi jedinice</w:t>
            </w:r>
            <w:r>
              <w:rPr>
                <w:noProof/>
                <w:webHidden/>
              </w:rPr>
              <w:tab/>
            </w:r>
            <w:r>
              <w:rPr>
                <w:noProof/>
                <w:webHidden/>
              </w:rPr>
              <w:fldChar w:fldCharType="begin"/>
            </w:r>
            <w:r>
              <w:rPr>
                <w:noProof/>
                <w:webHidden/>
              </w:rPr>
              <w:instrText xml:space="preserve"> PAGEREF _Toc238828278 \h </w:instrText>
            </w:r>
            <w:r>
              <w:rPr>
                <w:noProof/>
                <w:webHidden/>
              </w:rPr>
            </w:r>
            <w:r>
              <w:rPr>
                <w:noProof/>
                <w:webHidden/>
              </w:rPr>
              <w:fldChar w:fldCharType="separate"/>
            </w:r>
            <w:r>
              <w:rPr>
                <w:noProof/>
                <w:webHidden/>
              </w:rPr>
              <w:t>1</w:t>
            </w:r>
            <w:r>
              <w:rPr>
                <w:noProof/>
                <w:webHidden/>
              </w:rPr>
              <w:fldChar w:fldCharType="end"/>
            </w:r>
          </w:hyperlink>
        </w:p>
        <w:p w14:paraId="36B410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79" w:history="1">
            <w:r w:rsidRPr="00CC7714">
              <w:rPr>
                <w:rStyle w:val="Hyperlink"/>
                <w:noProof/>
              </w:rPr>
              <w:t>Ključni pojmovi</w:t>
            </w:r>
            <w:r>
              <w:rPr>
                <w:noProof/>
                <w:webHidden/>
              </w:rPr>
              <w:tab/>
            </w:r>
            <w:r>
              <w:rPr>
                <w:noProof/>
                <w:webHidden/>
              </w:rPr>
              <w:fldChar w:fldCharType="begin"/>
            </w:r>
            <w:r>
              <w:rPr>
                <w:noProof/>
                <w:webHidden/>
              </w:rPr>
              <w:instrText xml:space="preserve"> PAGEREF _Toc238828279 \h </w:instrText>
            </w:r>
            <w:r>
              <w:rPr>
                <w:noProof/>
                <w:webHidden/>
              </w:rPr>
            </w:r>
            <w:r>
              <w:rPr>
                <w:noProof/>
                <w:webHidden/>
              </w:rPr>
              <w:fldChar w:fldCharType="separate"/>
            </w:r>
            <w:r>
              <w:rPr>
                <w:noProof/>
                <w:webHidden/>
              </w:rPr>
              <w:t>1</w:t>
            </w:r>
            <w:r>
              <w:rPr>
                <w:noProof/>
                <w:webHidden/>
              </w:rPr>
              <w:fldChar w:fldCharType="end"/>
            </w:r>
          </w:hyperlink>
        </w:p>
        <w:p w14:paraId="34F6110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0" w:history="1">
            <w:r w:rsidRPr="00CC7714">
              <w:rPr>
                <w:rStyle w:val="Hyperlink"/>
                <w:noProof/>
              </w:rPr>
              <w:t>3.1 Tri pisma i najstarija pismenost</w:t>
            </w:r>
            <w:r>
              <w:rPr>
                <w:noProof/>
                <w:webHidden/>
              </w:rPr>
              <w:tab/>
            </w:r>
            <w:r>
              <w:rPr>
                <w:noProof/>
                <w:webHidden/>
              </w:rPr>
              <w:fldChar w:fldCharType="begin"/>
            </w:r>
            <w:r>
              <w:rPr>
                <w:noProof/>
                <w:webHidden/>
              </w:rPr>
              <w:instrText xml:space="preserve"> PAGEREF _Toc238828280 \h </w:instrText>
            </w:r>
            <w:r>
              <w:rPr>
                <w:noProof/>
                <w:webHidden/>
              </w:rPr>
            </w:r>
            <w:r>
              <w:rPr>
                <w:noProof/>
                <w:webHidden/>
              </w:rPr>
              <w:fldChar w:fldCharType="separate"/>
            </w:r>
            <w:r>
              <w:rPr>
                <w:noProof/>
                <w:webHidden/>
              </w:rPr>
              <w:t>1</w:t>
            </w:r>
            <w:r>
              <w:rPr>
                <w:noProof/>
                <w:webHidden/>
              </w:rPr>
              <w:fldChar w:fldCharType="end"/>
            </w:r>
          </w:hyperlink>
        </w:p>
        <w:p w14:paraId="5EF8BB2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1" w:history="1">
            <w:r w:rsidRPr="00CC7714">
              <w:rPr>
                <w:rStyle w:val="Hyperlink"/>
                <w:noProof/>
              </w:rPr>
              <w:t>Ključni spomenici</w:t>
            </w:r>
            <w:r>
              <w:rPr>
                <w:noProof/>
                <w:webHidden/>
              </w:rPr>
              <w:tab/>
            </w:r>
            <w:r>
              <w:rPr>
                <w:noProof/>
                <w:webHidden/>
              </w:rPr>
              <w:fldChar w:fldCharType="begin"/>
            </w:r>
            <w:r>
              <w:rPr>
                <w:noProof/>
                <w:webHidden/>
              </w:rPr>
              <w:instrText xml:space="preserve"> PAGEREF _Toc238828281 \h </w:instrText>
            </w:r>
            <w:r>
              <w:rPr>
                <w:noProof/>
                <w:webHidden/>
              </w:rPr>
            </w:r>
            <w:r>
              <w:rPr>
                <w:noProof/>
                <w:webHidden/>
              </w:rPr>
              <w:fldChar w:fldCharType="separate"/>
            </w:r>
            <w:r>
              <w:rPr>
                <w:noProof/>
                <w:webHidden/>
              </w:rPr>
              <w:t>1</w:t>
            </w:r>
            <w:r>
              <w:rPr>
                <w:noProof/>
                <w:webHidden/>
              </w:rPr>
              <w:fldChar w:fldCharType="end"/>
            </w:r>
          </w:hyperlink>
        </w:p>
        <w:p w14:paraId="073066B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2" w:history="1">
            <w:r w:rsidRPr="00CC7714">
              <w:rPr>
                <w:rStyle w:val="Hyperlink"/>
                <w:noProof/>
              </w:rPr>
              <w:t>3.2 Humanizam i renesansa</w:t>
            </w:r>
            <w:r>
              <w:rPr>
                <w:noProof/>
                <w:webHidden/>
              </w:rPr>
              <w:tab/>
            </w:r>
            <w:r>
              <w:rPr>
                <w:noProof/>
                <w:webHidden/>
              </w:rPr>
              <w:fldChar w:fldCharType="begin"/>
            </w:r>
            <w:r>
              <w:rPr>
                <w:noProof/>
                <w:webHidden/>
              </w:rPr>
              <w:instrText xml:space="preserve"> PAGEREF _Toc238828282 \h </w:instrText>
            </w:r>
            <w:r>
              <w:rPr>
                <w:noProof/>
                <w:webHidden/>
              </w:rPr>
            </w:r>
            <w:r>
              <w:rPr>
                <w:noProof/>
                <w:webHidden/>
              </w:rPr>
              <w:fldChar w:fldCharType="separate"/>
            </w:r>
            <w:r>
              <w:rPr>
                <w:noProof/>
                <w:webHidden/>
              </w:rPr>
              <w:t>1</w:t>
            </w:r>
            <w:r>
              <w:rPr>
                <w:noProof/>
                <w:webHidden/>
              </w:rPr>
              <w:fldChar w:fldCharType="end"/>
            </w:r>
          </w:hyperlink>
        </w:p>
        <w:p w14:paraId="66E1400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3" w:history="1">
            <w:r w:rsidRPr="00CC7714">
              <w:rPr>
                <w:rStyle w:val="Hyperlink"/>
                <w:noProof/>
              </w:rPr>
              <w:t>Marko Marulić (1450. – 1524.)</w:t>
            </w:r>
            <w:r>
              <w:rPr>
                <w:noProof/>
                <w:webHidden/>
              </w:rPr>
              <w:tab/>
            </w:r>
            <w:r>
              <w:rPr>
                <w:noProof/>
                <w:webHidden/>
              </w:rPr>
              <w:fldChar w:fldCharType="begin"/>
            </w:r>
            <w:r>
              <w:rPr>
                <w:noProof/>
                <w:webHidden/>
              </w:rPr>
              <w:instrText xml:space="preserve"> PAGEREF _Toc238828283 \h </w:instrText>
            </w:r>
            <w:r>
              <w:rPr>
                <w:noProof/>
                <w:webHidden/>
              </w:rPr>
            </w:r>
            <w:r>
              <w:rPr>
                <w:noProof/>
                <w:webHidden/>
              </w:rPr>
              <w:fldChar w:fldCharType="separate"/>
            </w:r>
            <w:r>
              <w:rPr>
                <w:noProof/>
                <w:webHidden/>
              </w:rPr>
              <w:t>1</w:t>
            </w:r>
            <w:r>
              <w:rPr>
                <w:noProof/>
                <w:webHidden/>
              </w:rPr>
              <w:fldChar w:fldCharType="end"/>
            </w:r>
          </w:hyperlink>
        </w:p>
        <w:p w14:paraId="6A61A28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4" w:history="1">
            <w:r w:rsidRPr="00CC7714">
              <w:rPr>
                <w:rStyle w:val="Hyperlink"/>
                <w:noProof/>
              </w:rPr>
              <w:t>Dalmatinski i dubrovački krug</w:t>
            </w:r>
            <w:r>
              <w:rPr>
                <w:noProof/>
                <w:webHidden/>
              </w:rPr>
              <w:tab/>
            </w:r>
            <w:r>
              <w:rPr>
                <w:noProof/>
                <w:webHidden/>
              </w:rPr>
              <w:fldChar w:fldCharType="begin"/>
            </w:r>
            <w:r>
              <w:rPr>
                <w:noProof/>
                <w:webHidden/>
              </w:rPr>
              <w:instrText xml:space="preserve"> PAGEREF _Toc238828284 \h </w:instrText>
            </w:r>
            <w:r>
              <w:rPr>
                <w:noProof/>
                <w:webHidden/>
              </w:rPr>
            </w:r>
            <w:r>
              <w:rPr>
                <w:noProof/>
                <w:webHidden/>
              </w:rPr>
              <w:fldChar w:fldCharType="separate"/>
            </w:r>
            <w:r>
              <w:rPr>
                <w:noProof/>
                <w:webHidden/>
              </w:rPr>
              <w:t>1</w:t>
            </w:r>
            <w:r>
              <w:rPr>
                <w:noProof/>
                <w:webHidden/>
              </w:rPr>
              <w:fldChar w:fldCharType="end"/>
            </w:r>
          </w:hyperlink>
        </w:p>
        <w:p w14:paraId="3EA432E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5" w:history="1">
            <w:r w:rsidRPr="00CC7714">
              <w:rPr>
                <w:rStyle w:val="Hyperlink"/>
                <w:noProof/>
              </w:rPr>
              <w:t>Jezikoslovlje</w:t>
            </w:r>
            <w:r>
              <w:rPr>
                <w:noProof/>
                <w:webHidden/>
              </w:rPr>
              <w:tab/>
            </w:r>
            <w:r>
              <w:rPr>
                <w:noProof/>
                <w:webHidden/>
              </w:rPr>
              <w:fldChar w:fldCharType="begin"/>
            </w:r>
            <w:r>
              <w:rPr>
                <w:noProof/>
                <w:webHidden/>
              </w:rPr>
              <w:instrText xml:space="preserve"> PAGEREF _Toc238828285 \h </w:instrText>
            </w:r>
            <w:r>
              <w:rPr>
                <w:noProof/>
                <w:webHidden/>
              </w:rPr>
            </w:r>
            <w:r>
              <w:rPr>
                <w:noProof/>
                <w:webHidden/>
              </w:rPr>
              <w:fldChar w:fldCharType="separate"/>
            </w:r>
            <w:r>
              <w:rPr>
                <w:noProof/>
                <w:webHidden/>
              </w:rPr>
              <w:t>1</w:t>
            </w:r>
            <w:r>
              <w:rPr>
                <w:noProof/>
                <w:webHidden/>
              </w:rPr>
              <w:fldChar w:fldCharType="end"/>
            </w:r>
          </w:hyperlink>
        </w:p>
        <w:p w14:paraId="3C410A4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6" w:history="1">
            <w:r w:rsidRPr="00CC7714">
              <w:rPr>
                <w:rStyle w:val="Hyperlink"/>
                <w:noProof/>
              </w:rPr>
              <w:t>3.3 Od baroka do preporoda</w:t>
            </w:r>
            <w:r>
              <w:rPr>
                <w:noProof/>
                <w:webHidden/>
              </w:rPr>
              <w:tab/>
            </w:r>
            <w:r>
              <w:rPr>
                <w:noProof/>
                <w:webHidden/>
              </w:rPr>
              <w:fldChar w:fldCharType="begin"/>
            </w:r>
            <w:r>
              <w:rPr>
                <w:noProof/>
                <w:webHidden/>
              </w:rPr>
              <w:instrText xml:space="preserve"> PAGEREF _Toc238828286 \h </w:instrText>
            </w:r>
            <w:r>
              <w:rPr>
                <w:noProof/>
                <w:webHidden/>
              </w:rPr>
            </w:r>
            <w:r>
              <w:rPr>
                <w:noProof/>
                <w:webHidden/>
              </w:rPr>
              <w:fldChar w:fldCharType="separate"/>
            </w:r>
            <w:r>
              <w:rPr>
                <w:noProof/>
                <w:webHidden/>
              </w:rPr>
              <w:t>1</w:t>
            </w:r>
            <w:r>
              <w:rPr>
                <w:noProof/>
                <w:webHidden/>
              </w:rPr>
              <w:fldChar w:fldCharType="end"/>
            </w:r>
          </w:hyperlink>
        </w:p>
        <w:p w14:paraId="263326A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87" w:history="1">
            <w:r w:rsidRPr="00CC7714">
              <w:rPr>
                <w:rStyle w:val="Hyperlink"/>
                <w:noProof/>
              </w:rPr>
              <w:t>3.4 Moderna i XX. stoljeće</w:t>
            </w:r>
            <w:r>
              <w:rPr>
                <w:noProof/>
                <w:webHidden/>
              </w:rPr>
              <w:tab/>
            </w:r>
            <w:r>
              <w:rPr>
                <w:noProof/>
                <w:webHidden/>
              </w:rPr>
              <w:fldChar w:fldCharType="begin"/>
            </w:r>
            <w:r>
              <w:rPr>
                <w:noProof/>
                <w:webHidden/>
              </w:rPr>
              <w:instrText xml:space="preserve"> PAGEREF _Toc238828287 \h </w:instrText>
            </w:r>
            <w:r>
              <w:rPr>
                <w:noProof/>
                <w:webHidden/>
              </w:rPr>
            </w:r>
            <w:r>
              <w:rPr>
                <w:noProof/>
                <w:webHidden/>
              </w:rPr>
              <w:fldChar w:fldCharType="separate"/>
            </w:r>
            <w:r>
              <w:rPr>
                <w:noProof/>
                <w:webHidden/>
              </w:rPr>
              <w:t>1</w:t>
            </w:r>
            <w:r>
              <w:rPr>
                <w:noProof/>
                <w:webHidden/>
              </w:rPr>
              <w:fldChar w:fldCharType="end"/>
            </w:r>
          </w:hyperlink>
        </w:p>
        <w:p w14:paraId="135E694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8" w:history="1">
            <w:r w:rsidRPr="00CC7714">
              <w:rPr>
                <w:rStyle w:val="Hyperlink"/>
                <w:noProof/>
              </w:rPr>
              <w:t>Hrvatska moderna (oko 1892. – 1916.)</w:t>
            </w:r>
            <w:r>
              <w:rPr>
                <w:noProof/>
                <w:webHidden/>
              </w:rPr>
              <w:tab/>
            </w:r>
            <w:r>
              <w:rPr>
                <w:noProof/>
                <w:webHidden/>
              </w:rPr>
              <w:fldChar w:fldCharType="begin"/>
            </w:r>
            <w:r>
              <w:rPr>
                <w:noProof/>
                <w:webHidden/>
              </w:rPr>
              <w:instrText xml:space="preserve"> PAGEREF _Toc238828288 \h </w:instrText>
            </w:r>
            <w:r>
              <w:rPr>
                <w:noProof/>
                <w:webHidden/>
              </w:rPr>
            </w:r>
            <w:r>
              <w:rPr>
                <w:noProof/>
                <w:webHidden/>
              </w:rPr>
              <w:fldChar w:fldCharType="separate"/>
            </w:r>
            <w:r>
              <w:rPr>
                <w:noProof/>
                <w:webHidden/>
              </w:rPr>
              <w:t>1</w:t>
            </w:r>
            <w:r>
              <w:rPr>
                <w:noProof/>
                <w:webHidden/>
              </w:rPr>
              <w:fldChar w:fldCharType="end"/>
            </w:r>
          </w:hyperlink>
        </w:p>
        <w:p w14:paraId="27F97A66"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89" w:history="1">
            <w:r w:rsidRPr="00CC7714">
              <w:rPr>
                <w:rStyle w:val="Hyperlink"/>
                <w:noProof/>
              </w:rPr>
              <w:t>Avangarda i međuratno razdoblje</w:t>
            </w:r>
            <w:r>
              <w:rPr>
                <w:noProof/>
                <w:webHidden/>
              </w:rPr>
              <w:tab/>
            </w:r>
            <w:r>
              <w:rPr>
                <w:noProof/>
                <w:webHidden/>
              </w:rPr>
              <w:fldChar w:fldCharType="begin"/>
            </w:r>
            <w:r>
              <w:rPr>
                <w:noProof/>
                <w:webHidden/>
              </w:rPr>
              <w:instrText xml:space="preserve"> PAGEREF _Toc238828289 \h </w:instrText>
            </w:r>
            <w:r>
              <w:rPr>
                <w:noProof/>
                <w:webHidden/>
              </w:rPr>
            </w:r>
            <w:r>
              <w:rPr>
                <w:noProof/>
                <w:webHidden/>
              </w:rPr>
              <w:fldChar w:fldCharType="separate"/>
            </w:r>
            <w:r>
              <w:rPr>
                <w:noProof/>
                <w:webHidden/>
              </w:rPr>
              <w:t>1</w:t>
            </w:r>
            <w:r>
              <w:rPr>
                <w:noProof/>
                <w:webHidden/>
              </w:rPr>
              <w:fldChar w:fldCharType="end"/>
            </w:r>
          </w:hyperlink>
        </w:p>
        <w:p w14:paraId="28D957F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0" w:history="1">
            <w:r w:rsidRPr="00CC7714">
              <w:rPr>
                <w:rStyle w:val="Hyperlink"/>
                <w:noProof/>
              </w:rPr>
              <w:t>Poslije 1945.</w:t>
            </w:r>
            <w:r>
              <w:rPr>
                <w:noProof/>
                <w:webHidden/>
              </w:rPr>
              <w:tab/>
            </w:r>
            <w:r>
              <w:rPr>
                <w:noProof/>
                <w:webHidden/>
              </w:rPr>
              <w:fldChar w:fldCharType="begin"/>
            </w:r>
            <w:r>
              <w:rPr>
                <w:noProof/>
                <w:webHidden/>
              </w:rPr>
              <w:instrText xml:space="preserve"> PAGEREF _Toc238828290 \h </w:instrText>
            </w:r>
            <w:r>
              <w:rPr>
                <w:noProof/>
                <w:webHidden/>
              </w:rPr>
            </w:r>
            <w:r>
              <w:rPr>
                <w:noProof/>
                <w:webHidden/>
              </w:rPr>
              <w:fldChar w:fldCharType="separate"/>
            </w:r>
            <w:r>
              <w:rPr>
                <w:noProof/>
                <w:webHidden/>
              </w:rPr>
              <w:t>1</w:t>
            </w:r>
            <w:r>
              <w:rPr>
                <w:noProof/>
                <w:webHidden/>
              </w:rPr>
              <w:fldChar w:fldCharType="end"/>
            </w:r>
          </w:hyperlink>
        </w:p>
        <w:p w14:paraId="3510B8C9"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1" w:history="1">
            <w:r w:rsidRPr="00CC7714">
              <w:rPr>
                <w:rStyle w:val="Hyperlink"/>
                <w:noProof/>
              </w:rPr>
              <w:t>Suvremeni autori i međunarodna recepcija</w:t>
            </w:r>
            <w:r>
              <w:rPr>
                <w:noProof/>
                <w:webHidden/>
              </w:rPr>
              <w:tab/>
            </w:r>
            <w:r>
              <w:rPr>
                <w:noProof/>
                <w:webHidden/>
              </w:rPr>
              <w:fldChar w:fldCharType="begin"/>
            </w:r>
            <w:r>
              <w:rPr>
                <w:noProof/>
                <w:webHidden/>
              </w:rPr>
              <w:instrText xml:space="preserve"> PAGEREF _Toc238828291 \h </w:instrText>
            </w:r>
            <w:r>
              <w:rPr>
                <w:noProof/>
                <w:webHidden/>
              </w:rPr>
            </w:r>
            <w:r>
              <w:rPr>
                <w:noProof/>
                <w:webHidden/>
              </w:rPr>
              <w:fldChar w:fldCharType="separate"/>
            </w:r>
            <w:r>
              <w:rPr>
                <w:noProof/>
                <w:webHidden/>
              </w:rPr>
              <w:t>1</w:t>
            </w:r>
            <w:r>
              <w:rPr>
                <w:noProof/>
                <w:webHidden/>
              </w:rPr>
              <w:fldChar w:fldCharType="end"/>
            </w:r>
          </w:hyperlink>
        </w:p>
        <w:p w14:paraId="5D8DBBE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292" w:history="1">
            <w:r w:rsidRPr="00CC7714">
              <w:rPr>
                <w:rStyle w:val="Hyperlink"/>
                <w:noProof/>
              </w:rPr>
              <w:t>Festivali i nagrade</w:t>
            </w:r>
            <w:r>
              <w:rPr>
                <w:noProof/>
                <w:webHidden/>
              </w:rPr>
              <w:tab/>
            </w:r>
            <w:r>
              <w:rPr>
                <w:noProof/>
                <w:webHidden/>
              </w:rPr>
              <w:fldChar w:fldCharType="begin"/>
            </w:r>
            <w:r>
              <w:rPr>
                <w:noProof/>
                <w:webHidden/>
              </w:rPr>
              <w:instrText xml:space="preserve"> PAGEREF _Toc238828292 \h </w:instrText>
            </w:r>
            <w:r>
              <w:rPr>
                <w:noProof/>
                <w:webHidden/>
              </w:rPr>
            </w:r>
            <w:r>
              <w:rPr>
                <w:noProof/>
                <w:webHidden/>
              </w:rPr>
              <w:fldChar w:fldCharType="separate"/>
            </w:r>
            <w:r>
              <w:rPr>
                <w:noProof/>
                <w:webHidden/>
              </w:rPr>
              <w:t>1</w:t>
            </w:r>
            <w:r>
              <w:rPr>
                <w:noProof/>
                <w:webHidden/>
              </w:rPr>
              <w:fldChar w:fldCharType="end"/>
            </w:r>
          </w:hyperlink>
        </w:p>
        <w:p w14:paraId="216D7DC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3" w:history="1">
            <w:r w:rsidRPr="00CC7714">
              <w:rPr>
                <w:rStyle w:val="Hyperlink"/>
                <w:noProof/>
              </w:rPr>
              <w:t>3.5 Književnost u vođenju: pravila korištenja teksta</w:t>
            </w:r>
            <w:r>
              <w:rPr>
                <w:noProof/>
                <w:webHidden/>
              </w:rPr>
              <w:tab/>
            </w:r>
            <w:r>
              <w:rPr>
                <w:noProof/>
                <w:webHidden/>
              </w:rPr>
              <w:fldChar w:fldCharType="begin"/>
            </w:r>
            <w:r>
              <w:rPr>
                <w:noProof/>
                <w:webHidden/>
              </w:rPr>
              <w:instrText xml:space="preserve"> PAGEREF _Toc238828293 \h </w:instrText>
            </w:r>
            <w:r>
              <w:rPr>
                <w:noProof/>
                <w:webHidden/>
              </w:rPr>
            </w:r>
            <w:r>
              <w:rPr>
                <w:noProof/>
                <w:webHidden/>
              </w:rPr>
              <w:fldChar w:fldCharType="separate"/>
            </w:r>
            <w:r>
              <w:rPr>
                <w:noProof/>
                <w:webHidden/>
              </w:rPr>
              <w:t>1</w:t>
            </w:r>
            <w:r>
              <w:rPr>
                <w:noProof/>
                <w:webHidden/>
              </w:rPr>
              <w:fldChar w:fldCharType="end"/>
            </w:r>
          </w:hyperlink>
        </w:p>
        <w:p w14:paraId="0080243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4"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_Toc238828294 \h </w:instrText>
            </w:r>
            <w:r>
              <w:rPr>
                <w:noProof/>
                <w:webHidden/>
              </w:rPr>
            </w:r>
            <w:r>
              <w:rPr>
                <w:noProof/>
                <w:webHidden/>
              </w:rPr>
              <w:fldChar w:fldCharType="separate"/>
            </w:r>
            <w:r>
              <w:rPr>
                <w:noProof/>
                <w:webHidden/>
              </w:rPr>
              <w:t>1</w:t>
            </w:r>
            <w:r>
              <w:rPr>
                <w:noProof/>
                <w:webHidden/>
              </w:rPr>
              <w:fldChar w:fldCharType="end"/>
            </w:r>
          </w:hyperlink>
        </w:p>
        <w:p w14:paraId="4EFA771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5" w:history="1">
            <w:r w:rsidRPr="00CC7714">
              <w:rPr>
                <w:rStyle w:val="Hyperlink"/>
                <w:noProof/>
              </w:rPr>
              <w:t>Sažetak modula 3</w:t>
            </w:r>
            <w:r>
              <w:rPr>
                <w:noProof/>
                <w:webHidden/>
              </w:rPr>
              <w:tab/>
            </w:r>
            <w:r>
              <w:rPr>
                <w:noProof/>
                <w:webHidden/>
              </w:rPr>
              <w:fldChar w:fldCharType="begin"/>
            </w:r>
            <w:r>
              <w:rPr>
                <w:noProof/>
                <w:webHidden/>
              </w:rPr>
              <w:instrText xml:space="preserve"> PAGEREF _Toc238828295 \h </w:instrText>
            </w:r>
            <w:r>
              <w:rPr>
                <w:noProof/>
                <w:webHidden/>
              </w:rPr>
            </w:r>
            <w:r>
              <w:rPr>
                <w:noProof/>
                <w:webHidden/>
              </w:rPr>
              <w:fldChar w:fldCharType="separate"/>
            </w:r>
            <w:r>
              <w:rPr>
                <w:noProof/>
                <w:webHidden/>
              </w:rPr>
              <w:t>1</w:t>
            </w:r>
            <w:r>
              <w:rPr>
                <w:noProof/>
                <w:webHidden/>
              </w:rPr>
              <w:fldChar w:fldCharType="end"/>
            </w:r>
          </w:hyperlink>
        </w:p>
        <w:p w14:paraId="79B8C6F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6" w:history="1">
            <w:r w:rsidRPr="00CC7714">
              <w:rPr>
                <w:rStyle w:val="Hyperlink"/>
                <w:noProof/>
              </w:rPr>
              <w:t>Samoprovjera — modul 3</w:t>
            </w:r>
            <w:r>
              <w:rPr>
                <w:noProof/>
                <w:webHidden/>
              </w:rPr>
              <w:tab/>
            </w:r>
            <w:r>
              <w:rPr>
                <w:noProof/>
                <w:webHidden/>
              </w:rPr>
              <w:fldChar w:fldCharType="begin"/>
            </w:r>
            <w:r>
              <w:rPr>
                <w:noProof/>
                <w:webHidden/>
              </w:rPr>
              <w:instrText xml:space="preserve"> PAGEREF _Toc238828296 \h </w:instrText>
            </w:r>
            <w:r>
              <w:rPr>
                <w:noProof/>
                <w:webHidden/>
              </w:rPr>
            </w:r>
            <w:r>
              <w:rPr>
                <w:noProof/>
                <w:webHidden/>
              </w:rPr>
              <w:fldChar w:fldCharType="separate"/>
            </w:r>
            <w:r>
              <w:rPr>
                <w:noProof/>
                <w:webHidden/>
              </w:rPr>
              <w:t>1</w:t>
            </w:r>
            <w:r>
              <w:rPr>
                <w:noProof/>
                <w:webHidden/>
              </w:rPr>
              <w:fldChar w:fldCharType="end"/>
            </w:r>
          </w:hyperlink>
        </w:p>
        <w:p w14:paraId="40B6BE5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7" w:history="1">
            <w:r w:rsidRPr="00CC7714">
              <w:rPr>
                <w:rStyle w:val="Hyperlink"/>
                <w:noProof/>
              </w:rPr>
              <w:t>Izvori i literatura — modul 3</w:t>
            </w:r>
            <w:r>
              <w:rPr>
                <w:noProof/>
                <w:webHidden/>
              </w:rPr>
              <w:tab/>
            </w:r>
            <w:r>
              <w:rPr>
                <w:noProof/>
                <w:webHidden/>
              </w:rPr>
              <w:fldChar w:fldCharType="begin"/>
            </w:r>
            <w:r>
              <w:rPr>
                <w:noProof/>
                <w:webHidden/>
              </w:rPr>
              <w:instrText xml:space="preserve"> PAGEREF _Toc238828297 \h </w:instrText>
            </w:r>
            <w:r>
              <w:rPr>
                <w:noProof/>
                <w:webHidden/>
              </w:rPr>
            </w:r>
            <w:r>
              <w:rPr>
                <w:noProof/>
                <w:webHidden/>
              </w:rPr>
              <w:fldChar w:fldCharType="separate"/>
            </w:r>
            <w:r>
              <w:rPr>
                <w:noProof/>
                <w:webHidden/>
              </w:rPr>
              <w:t>1</w:t>
            </w:r>
            <w:r>
              <w:rPr>
                <w:noProof/>
                <w:webHidden/>
              </w:rPr>
              <w:fldChar w:fldCharType="end"/>
            </w:r>
          </w:hyperlink>
        </w:p>
        <w:p w14:paraId="3DB0CEC5"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298" w:history="1">
            <w:r w:rsidRPr="00CC7714">
              <w:rPr>
                <w:rStyle w:val="Hyperlink"/>
                <w:noProof/>
              </w:rPr>
              <w:t>MODUL 4 — Glazba, kazalište, film i dizajn</w:t>
            </w:r>
            <w:r>
              <w:rPr>
                <w:noProof/>
                <w:webHidden/>
              </w:rPr>
              <w:tab/>
            </w:r>
            <w:r>
              <w:rPr>
                <w:noProof/>
                <w:webHidden/>
              </w:rPr>
              <w:fldChar w:fldCharType="begin"/>
            </w:r>
            <w:r>
              <w:rPr>
                <w:noProof/>
                <w:webHidden/>
              </w:rPr>
              <w:instrText xml:space="preserve"> PAGEREF _Toc238828298 \h </w:instrText>
            </w:r>
            <w:r>
              <w:rPr>
                <w:noProof/>
                <w:webHidden/>
              </w:rPr>
            </w:r>
            <w:r>
              <w:rPr>
                <w:noProof/>
                <w:webHidden/>
              </w:rPr>
              <w:fldChar w:fldCharType="separate"/>
            </w:r>
            <w:r>
              <w:rPr>
                <w:noProof/>
                <w:webHidden/>
              </w:rPr>
              <w:t>1</w:t>
            </w:r>
            <w:r>
              <w:rPr>
                <w:noProof/>
                <w:webHidden/>
              </w:rPr>
              <w:fldChar w:fldCharType="end"/>
            </w:r>
          </w:hyperlink>
        </w:p>
        <w:p w14:paraId="42F93A2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299" w:history="1">
            <w:r w:rsidRPr="00CC7714">
              <w:rPr>
                <w:rStyle w:val="Hyperlink"/>
                <w:noProof/>
              </w:rPr>
              <w:t>Ishodi jedinice</w:t>
            </w:r>
            <w:r>
              <w:rPr>
                <w:noProof/>
                <w:webHidden/>
              </w:rPr>
              <w:tab/>
            </w:r>
            <w:r>
              <w:rPr>
                <w:noProof/>
                <w:webHidden/>
              </w:rPr>
              <w:fldChar w:fldCharType="begin"/>
            </w:r>
            <w:r>
              <w:rPr>
                <w:noProof/>
                <w:webHidden/>
              </w:rPr>
              <w:instrText xml:space="preserve"> PAGEREF _Toc238828299 \h </w:instrText>
            </w:r>
            <w:r>
              <w:rPr>
                <w:noProof/>
                <w:webHidden/>
              </w:rPr>
            </w:r>
            <w:r>
              <w:rPr>
                <w:noProof/>
                <w:webHidden/>
              </w:rPr>
              <w:fldChar w:fldCharType="separate"/>
            </w:r>
            <w:r>
              <w:rPr>
                <w:noProof/>
                <w:webHidden/>
              </w:rPr>
              <w:t>1</w:t>
            </w:r>
            <w:r>
              <w:rPr>
                <w:noProof/>
                <w:webHidden/>
              </w:rPr>
              <w:fldChar w:fldCharType="end"/>
            </w:r>
          </w:hyperlink>
        </w:p>
        <w:p w14:paraId="6E37C04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0"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_Toc238828300 \h </w:instrText>
            </w:r>
            <w:r>
              <w:rPr>
                <w:noProof/>
                <w:webHidden/>
              </w:rPr>
            </w:r>
            <w:r>
              <w:rPr>
                <w:noProof/>
                <w:webHidden/>
              </w:rPr>
              <w:fldChar w:fldCharType="separate"/>
            </w:r>
            <w:r>
              <w:rPr>
                <w:noProof/>
                <w:webHidden/>
              </w:rPr>
              <w:t>1</w:t>
            </w:r>
            <w:r>
              <w:rPr>
                <w:noProof/>
                <w:webHidden/>
              </w:rPr>
              <w:fldChar w:fldCharType="end"/>
            </w:r>
          </w:hyperlink>
        </w:p>
        <w:p w14:paraId="6BD952A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1" w:history="1">
            <w:r w:rsidRPr="00CC7714">
              <w:rPr>
                <w:rStyle w:val="Hyperlink"/>
                <w:noProof/>
              </w:rPr>
              <w:t>4.1 Tradicijska glazba i instrumenti</w:t>
            </w:r>
            <w:r>
              <w:rPr>
                <w:noProof/>
                <w:webHidden/>
              </w:rPr>
              <w:tab/>
            </w:r>
            <w:r>
              <w:rPr>
                <w:noProof/>
                <w:webHidden/>
              </w:rPr>
              <w:fldChar w:fldCharType="begin"/>
            </w:r>
            <w:r>
              <w:rPr>
                <w:noProof/>
                <w:webHidden/>
              </w:rPr>
              <w:instrText xml:space="preserve"> PAGEREF _Toc238828301 \h </w:instrText>
            </w:r>
            <w:r>
              <w:rPr>
                <w:noProof/>
                <w:webHidden/>
              </w:rPr>
            </w:r>
            <w:r>
              <w:rPr>
                <w:noProof/>
                <w:webHidden/>
              </w:rPr>
              <w:fldChar w:fldCharType="separate"/>
            </w:r>
            <w:r>
              <w:rPr>
                <w:noProof/>
                <w:webHidden/>
              </w:rPr>
              <w:t>1</w:t>
            </w:r>
            <w:r>
              <w:rPr>
                <w:noProof/>
                <w:webHidden/>
              </w:rPr>
              <w:fldChar w:fldCharType="end"/>
            </w:r>
          </w:hyperlink>
        </w:p>
        <w:p w14:paraId="0B44436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2" w:history="1">
            <w:r w:rsidRPr="00CC7714">
              <w:rPr>
                <w:rStyle w:val="Hyperlink"/>
                <w:noProof/>
              </w:rPr>
              <w:t>4.2 Umjetnička glazba</w:t>
            </w:r>
            <w:r>
              <w:rPr>
                <w:noProof/>
                <w:webHidden/>
              </w:rPr>
              <w:tab/>
            </w:r>
            <w:r>
              <w:rPr>
                <w:noProof/>
                <w:webHidden/>
              </w:rPr>
              <w:fldChar w:fldCharType="begin"/>
            </w:r>
            <w:r>
              <w:rPr>
                <w:noProof/>
                <w:webHidden/>
              </w:rPr>
              <w:instrText xml:space="preserve"> PAGEREF _Toc238828302 \h </w:instrText>
            </w:r>
            <w:r>
              <w:rPr>
                <w:noProof/>
                <w:webHidden/>
              </w:rPr>
            </w:r>
            <w:r>
              <w:rPr>
                <w:noProof/>
                <w:webHidden/>
              </w:rPr>
              <w:fldChar w:fldCharType="separate"/>
            </w:r>
            <w:r>
              <w:rPr>
                <w:noProof/>
                <w:webHidden/>
              </w:rPr>
              <w:t>1</w:t>
            </w:r>
            <w:r>
              <w:rPr>
                <w:noProof/>
                <w:webHidden/>
              </w:rPr>
              <w:fldChar w:fldCharType="end"/>
            </w:r>
          </w:hyperlink>
        </w:p>
        <w:p w14:paraId="54DAC0E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3" w:history="1">
            <w:r w:rsidRPr="00CC7714">
              <w:rPr>
                <w:rStyle w:val="Hyperlink"/>
                <w:noProof/>
              </w:rPr>
              <w:t>Od baroka do romantizma</w:t>
            </w:r>
            <w:r>
              <w:rPr>
                <w:noProof/>
                <w:webHidden/>
              </w:rPr>
              <w:tab/>
            </w:r>
            <w:r>
              <w:rPr>
                <w:noProof/>
                <w:webHidden/>
              </w:rPr>
              <w:fldChar w:fldCharType="begin"/>
            </w:r>
            <w:r>
              <w:rPr>
                <w:noProof/>
                <w:webHidden/>
              </w:rPr>
              <w:instrText xml:space="preserve"> PAGEREF _Toc238828303 \h </w:instrText>
            </w:r>
            <w:r>
              <w:rPr>
                <w:noProof/>
                <w:webHidden/>
              </w:rPr>
            </w:r>
            <w:r>
              <w:rPr>
                <w:noProof/>
                <w:webHidden/>
              </w:rPr>
              <w:fldChar w:fldCharType="separate"/>
            </w:r>
            <w:r>
              <w:rPr>
                <w:noProof/>
                <w:webHidden/>
              </w:rPr>
              <w:t>1</w:t>
            </w:r>
            <w:r>
              <w:rPr>
                <w:noProof/>
                <w:webHidden/>
              </w:rPr>
              <w:fldChar w:fldCharType="end"/>
            </w:r>
          </w:hyperlink>
        </w:p>
        <w:p w14:paraId="67281D43"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4" w:history="1">
            <w:r w:rsidRPr="00CC7714">
              <w:rPr>
                <w:rStyle w:val="Hyperlink"/>
                <w:noProof/>
              </w:rPr>
              <w:t>XX. stoljeće</w:t>
            </w:r>
            <w:r>
              <w:rPr>
                <w:noProof/>
                <w:webHidden/>
              </w:rPr>
              <w:tab/>
            </w:r>
            <w:r>
              <w:rPr>
                <w:noProof/>
                <w:webHidden/>
              </w:rPr>
              <w:fldChar w:fldCharType="begin"/>
            </w:r>
            <w:r>
              <w:rPr>
                <w:noProof/>
                <w:webHidden/>
              </w:rPr>
              <w:instrText xml:space="preserve"> PAGEREF _Toc238828304 \h </w:instrText>
            </w:r>
            <w:r>
              <w:rPr>
                <w:noProof/>
                <w:webHidden/>
              </w:rPr>
            </w:r>
            <w:r>
              <w:rPr>
                <w:noProof/>
                <w:webHidden/>
              </w:rPr>
              <w:fldChar w:fldCharType="separate"/>
            </w:r>
            <w:r>
              <w:rPr>
                <w:noProof/>
                <w:webHidden/>
              </w:rPr>
              <w:t>1</w:t>
            </w:r>
            <w:r>
              <w:rPr>
                <w:noProof/>
                <w:webHidden/>
              </w:rPr>
              <w:fldChar w:fldCharType="end"/>
            </w:r>
          </w:hyperlink>
        </w:p>
        <w:p w14:paraId="08F7730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5" w:history="1">
            <w:r w:rsidRPr="00CC7714">
              <w:rPr>
                <w:rStyle w:val="Hyperlink"/>
                <w:noProof/>
              </w:rPr>
              <w:t>Izvođači</w:t>
            </w:r>
            <w:r>
              <w:rPr>
                <w:noProof/>
                <w:webHidden/>
              </w:rPr>
              <w:tab/>
            </w:r>
            <w:r>
              <w:rPr>
                <w:noProof/>
                <w:webHidden/>
              </w:rPr>
              <w:fldChar w:fldCharType="begin"/>
            </w:r>
            <w:r>
              <w:rPr>
                <w:noProof/>
                <w:webHidden/>
              </w:rPr>
              <w:instrText xml:space="preserve"> PAGEREF _Toc238828305 \h </w:instrText>
            </w:r>
            <w:r>
              <w:rPr>
                <w:noProof/>
                <w:webHidden/>
              </w:rPr>
            </w:r>
            <w:r>
              <w:rPr>
                <w:noProof/>
                <w:webHidden/>
              </w:rPr>
              <w:fldChar w:fldCharType="separate"/>
            </w:r>
            <w:r>
              <w:rPr>
                <w:noProof/>
                <w:webHidden/>
              </w:rPr>
              <w:t>1</w:t>
            </w:r>
            <w:r>
              <w:rPr>
                <w:noProof/>
                <w:webHidden/>
              </w:rPr>
              <w:fldChar w:fldCharType="end"/>
            </w:r>
          </w:hyperlink>
        </w:p>
        <w:p w14:paraId="1804854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6" w:history="1">
            <w:r w:rsidRPr="00CC7714">
              <w:rPr>
                <w:rStyle w:val="Hyperlink"/>
                <w:noProof/>
              </w:rPr>
              <w:t>4.3 Kazalište i festivali</w:t>
            </w:r>
            <w:r>
              <w:rPr>
                <w:noProof/>
                <w:webHidden/>
              </w:rPr>
              <w:tab/>
            </w:r>
            <w:r>
              <w:rPr>
                <w:noProof/>
                <w:webHidden/>
              </w:rPr>
              <w:fldChar w:fldCharType="begin"/>
            </w:r>
            <w:r>
              <w:rPr>
                <w:noProof/>
                <w:webHidden/>
              </w:rPr>
              <w:instrText xml:space="preserve"> PAGEREF _Toc238828306 \h </w:instrText>
            </w:r>
            <w:r>
              <w:rPr>
                <w:noProof/>
                <w:webHidden/>
              </w:rPr>
            </w:r>
            <w:r>
              <w:rPr>
                <w:noProof/>
                <w:webHidden/>
              </w:rPr>
              <w:fldChar w:fldCharType="separate"/>
            </w:r>
            <w:r>
              <w:rPr>
                <w:noProof/>
                <w:webHidden/>
              </w:rPr>
              <w:t>1</w:t>
            </w:r>
            <w:r>
              <w:rPr>
                <w:noProof/>
                <w:webHidden/>
              </w:rPr>
              <w:fldChar w:fldCharType="end"/>
            </w:r>
          </w:hyperlink>
        </w:p>
        <w:p w14:paraId="007A7F7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7" w:history="1">
            <w:r w:rsidRPr="00CC7714">
              <w:rPr>
                <w:rStyle w:val="Hyperlink"/>
                <w:noProof/>
              </w:rPr>
              <w:t>Institucije</w:t>
            </w:r>
            <w:r>
              <w:rPr>
                <w:noProof/>
                <w:webHidden/>
              </w:rPr>
              <w:tab/>
            </w:r>
            <w:r>
              <w:rPr>
                <w:noProof/>
                <w:webHidden/>
              </w:rPr>
              <w:fldChar w:fldCharType="begin"/>
            </w:r>
            <w:r>
              <w:rPr>
                <w:noProof/>
                <w:webHidden/>
              </w:rPr>
              <w:instrText xml:space="preserve"> PAGEREF _Toc238828307 \h </w:instrText>
            </w:r>
            <w:r>
              <w:rPr>
                <w:noProof/>
                <w:webHidden/>
              </w:rPr>
            </w:r>
            <w:r>
              <w:rPr>
                <w:noProof/>
                <w:webHidden/>
              </w:rPr>
              <w:fldChar w:fldCharType="separate"/>
            </w:r>
            <w:r>
              <w:rPr>
                <w:noProof/>
                <w:webHidden/>
              </w:rPr>
              <w:t>1</w:t>
            </w:r>
            <w:r>
              <w:rPr>
                <w:noProof/>
                <w:webHidden/>
              </w:rPr>
              <w:fldChar w:fldCharType="end"/>
            </w:r>
          </w:hyperlink>
        </w:p>
        <w:p w14:paraId="7678BD5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08" w:history="1">
            <w:r w:rsidRPr="00CC7714">
              <w:rPr>
                <w:rStyle w:val="Hyperlink"/>
                <w:noProof/>
              </w:rPr>
              <w:t>Festivali</w:t>
            </w:r>
            <w:r>
              <w:rPr>
                <w:noProof/>
                <w:webHidden/>
              </w:rPr>
              <w:tab/>
            </w:r>
            <w:r>
              <w:rPr>
                <w:noProof/>
                <w:webHidden/>
              </w:rPr>
              <w:fldChar w:fldCharType="begin"/>
            </w:r>
            <w:r>
              <w:rPr>
                <w:noProof/>
                <w:webHidden/>
              </w:rPr>
              <w:instrText xml:space="preserve"> PAGEREF _Toc238828308 \h </w:instrText>
            </w:r>
            <w:r>
              <w:rPr>
                <w:noProof/>
                <w:webHidden/>
              </w:rPr>
            </w:r>
            <w:r>
              <w:rPr>
                <w:noProof/>
                <w:webHidden/>
              </w:rPr>
              <w:fldChar w:fldCharType="separate"/>
            </w:r>
            <w:r>
              <w:rPr>
                <w:noProof/>
                <w:webHidden/>
              </w:rPr>
              <w:t>1</w:t>
            </w:r>
            <w:r>
              <w:rPr>
                <w:noProof/>
                <w:webHidden/>
              </w:rPr>
              <w:fldChar w:fldCharType="end"/>
            </w:r>
          </w:hyperlink>
        </w:p>
        <w:p w14:paraId="110392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09" w:history="1">
            <w:r w:rsidRPr="00CC7714">
              <w:rPr>
                <w:rStyle w:val="Hyperlink"/>
                <w:noProof/>
              </w:rPr>
              <w:t>4.4 Film i animacija</w:t>
            </w:r>
            <w:r>
              <w:rPr>
                <w:noProof/>
                <w:webHidden/>
              </w:rPr>
              <w:tab/>
            </w:r>
            <w:r>
              <w:rPr>
                <w:noProof/>
                <w:webHidden/>
              </w:rPr>
              <w:fldChar w:fldCharType="begin"/>
            </w:r>
            <w:r>
              <w:rPr>
                <w:noProof/>
                <w:webHidden/>
              </w:rPr>
              <w:instrText xml:space="preserve"> PAGEREF _Toc238828309 \h </w:instrText>
            </w:r>
            <w:r>
              <w:rPr>
                <w:noProof/>
                <w:webHidden/>
              </w:rPr>
            </w:r>
            <w:r>
              <w:rPr>
                <w:noProof/>
                <w:webHidden/>
              </w:rPr>
              <w:fldChar w:fldCharType="separate"/>
            </w:r>
            <w:r>
              <w:rPr>
                <w:noProof/>
                <w:webHidden/>
              </w:rPr>
              <w:t>1</w:t>
            </w:r>
            <w:r>
              <w:rPr>
                <w:noProof/>
                <w:webHidden/>
              </w:rPr>
              <w:fldChar w:fldCharType="end"/>
            </w:r>
          </w:hyperlink>
        </w:p>
        <w:p w14:paraId="51063E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0" w:history="1">
            <w:r w:rsidRPr="00CC7714">
              <w:rPr>
                <w:rStyle w:val="Hyperlink"/>
                <w:noProof/>
              </w:rPr>
              <w:t>Igrani film</w:t>
            </w:r>
            <w:r>
              <w:rPr>
                <w:noProof/>
                <w:webHidden/>
              </w:rPr>
              <w:tab/>
            </w:r>
            <w:r>
              <w:rPr>
                <w:noProof/>
                <w:webHidden/>
              </w:rPr>
              <w:fldChar w:fldCharType="begin"/>
            </w:r>
            <w:r>
              <w:rPr>
                <w:noProof/>
                <w:webHidden/>
              </w:rPr>
              <w:instrText xml:space="preserve"> PAGEREF _Toc238828310 \h </w:instrText>
            </w:r>
            <w:r>
              <w:rPr>
                <w:noProof/>
                <w:webHidden/>
              </w:rPr>
            </w:r>
            <w:r>
              <w:rPr>
                <w:noProof/>
                <w:webHidden/>
              </w:rPr>
              <w:fldChar w:fldCharType="separate"/>
            </w:r>
            <w:r>
              <w:rPr>
                <w:noProof/>
                <w:webHidden/>
              </w:rPr>
              <w:t>1</w:t>
            </w:r>
            <w:r>
              <w:rPr>
                <w:noProof/>
                <w:webHidden/>
              </w:rPr>
              <w:fldChar w:fldCharType="end"/>
            </w:r>
          </w:hyperlink>
        </w:p>
        <w:p w14:paraId="77A269F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1" w:history="1">
            <w:r w:rsidRPr="00CC7714">
              <w:rPr>
                <w:rStyle w:val="Hyperlink"/>
                <w:noProof/>
              </w:rPr>
              <w:t>Zagrebačka škola crtanog filma</w:t>
            </w:r>
            <w:r>
              <w:rPr>
                <w:noProof/>
                <w:webHidden/>
              </w:rPr>
              <w:tab/>
            </w:r>
            <w:r>
              <w:rPr>
                <w:noProof/>
                <w:webHidden/>
              </w:rPr>
              <w:fldChar w:fldCharType="begin"/>
            </w:r>
            <w:r>
              <w:rPr>
                <w:noProof/>
                <w:webHidden/>
              </w:rPr>
              <w:instrText xml:space="preserve"> PAGEREF _Toc238828311 \h </w:instrText>
            </w:r>
            <w:r>
              <w:rPr>
                <w:noProof/>
                <w:webHidden/>
              </w:rPr>
            </w:r>
            <w:r>
              <w:rPr>
                <w:noProof/>
                <w:webHidden/>
              </w:rPr>
              <w:fldChar w:fldCharType="separate"/>
            </w:r>
            <w:r>
              <w:rPr>
                <w:noProof/>
                <w:webHidden/>
              </w:rPr>
              <w:t>1</w:t>
            </w:r>
            <w:r>
              <w:rPr>
                <w:noProof/>
                <w:webHidden/>
              </w:rPr>
              <w:fldChar w:fldCharType="end"/>
            </w:r>
          </w:hyperlink>
        </w:p>
        <w:p w14:paraId="2CC94D7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2" w:history="1">
            <w:r w:rsidRPr="00CC7714">
              <w:rPr>
                <w:rStyle w:val="Hyperlink"/>
                <w:noProof/>
              </w:rPr>
              <w:t>Hrvatska kao snimateljska lokacija</w:t>
            </w:r>
            <w:r>
              <w:rPr>
                <w:noProof/>
                <w:webHidden/>
              </w:rPr>
              <w:tab/>
            </w:r>
            <w:r>
              <w:rPr>
                <w:noProof/>
                <w:webHidden/>
              </w:rPr>
              <w:fldChar w:fldCharType="begin"/>
            </w:r>
            <w:r>
              <w:rPr>
                <w:noProof/>
                <w:webHidden/>
              </w:rPr>
              <w:instrText xml:space="preserve"> PAGEREF _Toc238828312 \h </w:instrText>
            </w:r>
            <w:r>
              <w:rPr>
                <w:noProof/>
                <w:webHidden/>
              </w:rPr>
            </w:r>
            <w:r>
              <w:rPr>
                <w:noProof/>
                <w:webHidden/>
              </w:rPr>
              <w:fldChar w:fldCharType="separate"/>
            </w:r>
            <w:r>
              <w:rPr>
                <w:noProof/>
                <w:webHidden/>
              </w:rPr>
              <w:t>1</w:t>
            </w:r>
            <w:r>
              <w:rPr>
                <w:noProof/>
                <w:webHidden/>
              </w:rPr>
              <w:fldChar w:fldCharType="end"/>
            </w:r>
          </w:hyperlink>
        </w:p>
        <w:p w14:paraId="41AD31A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3" w:history="1">
            <w:r w:rsidRPr="00CC7714">
              <w:rPr>
                <w:rStyle w:val="Hyperlink"/>
                <w:noProof/>
              </w:rPr>
              <w:t>4.5 Dizajn, primijenjene umjetnosti i izumi</w:t>
            </w:r>
            <w:r>
              <w:rPr>
                <w:noProof/>
                <w:webHidden/>
              </w:rPr>
              <w:tab/>
            </w:r>
            <w:r>
              <w:rPr>
                <w:noProof/>
                <w:webHidden/>
              </w:rPr>
              <w:fldChar w:fldCharType="begin"/>
            </w:r>
            <w:r>
              <w:rPr>
                <w:noProof/>
                <w:webHidden/>
              </w:rPr>
              <w:instrText xml:space="preserve"> PAGEREF _Toc238828313 \h </w:instrText>
            </w:r>
            <w:r>
              <w:rPr>
                <w:noProof/>
                <w:webHidden/>
              </w:rPr>
            </w:r>
            <w:r>
              <w:rPr>
                <w:noProof/>
                <w:webHidden/>
              </w:rPr>
              <w:fldChar w:fldCharType="separate"/>
            </w:r>
            <w:r>
              <w:rPr>
                <w:noProof/>
                <w:webHidden/>
              </w:rPr>
              <w:t>1</w:t>
            </w:r>
            <w:r>
              <w:rPr>
                <w:noProof/>
                <w:webHidden/>
              </w:rPr>
              <w:fldChar w:fldCharType="end"/>
            </w:r>
          </w:hyperlink>
        </w:p>
        <w:p w14:paraId="2C57D8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4" w:history="1">
            <w:r w:rsidRPr="00CC7714">
              <w:rPr>
                <w:rStyle w:val="Hyperlink"/>
                <w:noProof/>
              </w:rPr>
              <w:t>Institucije i autori</w:t>
            </w:r>
            <w:r>
              <w:rPr>
                <w:noProof/>
                <w:webHidden/>
              </w:rPr>
              <w:tab/>
            </w:r>
            <w:r>
              <w:rPr>
                <w:noProof/>
                <w:webHidden/>
              </w:rPr>
              <w:fldChar w:fldCharType="begin"/>
            </w:r>
            <w:r>
              <w:rPr>
                <w:noProof/>
                <w:webHidden/>
              </w:rPr>
              <w:instrText xml:space="preserve"> PAGEREF _Toc238828314 \h </w:instrText>
            </w:r>
            <w:r>
              <w:rPr>
                <w:noProof/>
                <w:webHidden/>
              </w:rPr>
            </w:r>
            <w:r>
              <w:rPr>
                <w:noProof/>
                <w:webHidden/>
              </w:rPr>
              <w:fldChar w:fldCharType="separate"/>
            </w:r>
            <w:r>
              <w:rPr>
                <w:noProof/>
                <w:webHidden/>
              </w:rPr>
              <w:t>1</w:t>
            </w:r>
            <w:r>
              <w:rPr>
                <w:noProof/>
                <w:webHidden/>
              </w:rPr>
              <w:fldChar w:fldCharType="end"/>
            </w:r>
          </w:hyperlink>
        </w:p>
        <w:p w14:paraId="411B41C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15" w:history="1">
            <w:r w:rsidRPr="00CC7714">
              <w:rPr>
                <w:rStyle w:val="Hyperlink"/>
                <w:noProof/>
              </w:rPr>
              <w:t>Hrvatski izumi u svakodnevici</w:t>
            </w:r>
            <w:r>
              <w:rPr>
                <w:noProof/>
                <w:webHidden/>
              </w:rPr>
              <w:tab/>
            </w:r>
            <w:r>
              <w:rPr>
                <w:noProof/>
                <w:webHidden/>
              </w:rPr>
              <w:fldChar w:fldCharType="begin"/>
            </w:r>
            <w:r>
              <w:rPr>
                <w:noProof/>
                <w:webHidden/>
              </w:rPr>
              <w:instrText xml:space="preserve"> PAGEREF _Toc238828315 \h </w:instrText>
            </w:r>
            <w:r>
              <w:rPr>
                <w:noProof/>
                <w:webHidden/>
              </w:rPr>
            </w:r>
            <w:r>
              <w:rPr>
                <w:noProof/>
                <w:webHidden/>
              </w:rPr>
              <w:fldChar w:fldCharType="separate"/>
            </w:r>
            <w:r>
              <w:rPr>
                <w:noProof/>
                <w:webHidden/>
              </w:rPr>
              <w:t>1</w:t>
            </w:r>
            <w:r>
              <w:rPr>
                <w:noProof/>
                <w:webHidden/>
              </w:rPr>
              <w:fldChar w:fldCharType="end"/>
            </w:r>
          </w:hyperlink>
        </w:p>
        <w:p w14:paraId="4DB6939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6" w:history="1">
            <w:r w:rsidRPr="00CC7714">
              <w:rPr>
                <w:rStyle w:val="Hyperlink"/>
                <w:noProof/>
              </w:rPr>
              <w:t>Vizualni i zvučni prilozi za ovaj modul</w:t>
            </w:r>
            <w:r>
              <w:rPr>
                <w:noProof/>
                <w:webHidden/>
              </w:rPr>
              <w:tab/>
            </w:r>
            <w:r>
              <w:rPr>
                <w:noProof/>
                <w:webHidden/>
              </w:rPr>
              <w:fldChar w:fldCharType="begin"/>
            </w:r>
            <w:r>
              <w:rPr>
                <w:noProof/>
                <w:webHidden/>
              </w:rPr>
              <w:instrText xml:space="preserve"> PAGEREF _Toc238828316 \h </w:instrText>
            </w:r>
            <w:r>
              <w:rPr>
                <w:noProof/>
                <w:webHidden/>
              </w:rPr>
            </w:r>
            <w:r>
              <w:rPr>
                <w:noProof/>
                <w:webHidden/>
              </w:rPr>
              <w:fldChar w:fldCharType="separate"/>
            </w:r>
            <w:r>
              <w:rPr>
                <w:noProof/>
                <w:webHidden/>
              </w:rPr>
              <w:t>1</w:t>
            </w:r>
            <w:r>
              <w:rPr>
                <w:noProof/>
                <w:webHidden/>
              </w:rPr>
              <w:fldChar w:fldCharType="end"/>
            </w:r>
          </w:hyperlink>
        </w:p>
        <w:p w14:paraId="7048886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7" w:history="1">
            <w:r w:rsidRPr="00CC7714">
              <w:rPr>
                <w:rStyle w:val="Hyperlink"/>
                <w:noProof/>
              </w:rPr>
              <w:t>Sažetak modula 4</w:t>
            </w:r>
            <w:r>
              <w:rPr>
                <w:noProof/>
                <w:webHidden/>
              </w:rPr>
              <w:tab/>
            </w:r>
            <w:r>
              <w:rPr>
                <w:noProof/>
                <w:webHidden/>
              </w:rPr>
              <w:fldChar w:fldCharType="begin"/>
            </w:r>
            <w:r>
              <w:rPr>
                <w:noProof/>
                <w:webHidden/>
              </w:rPr>
              <w:instrText xml:space="preserve"> PAGEREF _Toc238828317 \h </w:instrText>
            </w:r>
            <w:r>
              <w:rPr>
                <w:noProof/>
                <w:webHidden/>
              </w:rPr>
            </w:r>
            <w:r>
              <w:rPr>
                <w:noProof/>
                <w:webHidden/>
              </w:rPr>
              <w:fldChar w:fldCharType="separate"/>
            </w:r>
            <w:r>
              <w:rPr>
                <w:noProof/>
                <w:webHidden/>
              </w:rPr>
              <w:t>1</w:t>
            </w:r>
            <w:r>
              <w:rPr>
                <w:noProof/>
                <w:webHidden/>
              </w:rPr>
              <w:fldChar w:fldCharType="end"/>
            </w:r>
          </w:hyperlink>
        </w:p>
        <w:p w14:paraId="29A4D57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8" w:history="1">
            <w:r w:rsidRPr="00CC7714">
              <w:rPr>
                <w:rStyle w:val="Hyperlink"/>
                <w:noProof/>
              </w:rPr>
              <w:t>Samoprovjera — modul 4</w:t>
            </w:r>
            <w:r>
              <w:rPr>
                <w:noProof/>
                <w:webHidden/>
              </w:rPr>
              <w:tab/>
            </w:r>
            <w:r>
              <w:rPr>
                <w:noProof/>
                <w:webHidden/>
              </w:rPr>
              <w:fldChar w:fldCharType="begin"/>
            </w:r>
            <w:r>
              <w:rPr>
                <w:noProof/>
                <w:webHidden/>
              </w:rPr>
              <w:instrText xml:space="preserve"> PAGEREF _Toc238828318 \h </w:instrText>
            </w:r>
            <w:r>
              <w:rPr>
                <w:noProof/>
                <w:webHidden/>
              </w:rPr>
            </w:r>
            <w:r>
              <w:rPr>
                <w:noProof/>
                <w:webHidden/>
              </w:rPr>
              <w:fldChar w:fldCharType="separate"/>
            </w:r>
            <w:r>
              <w:rPr>
                <w:noProof/>
                <w:webHidden/>
              </w:rPr>
              <w:t>1</w:t>
            </w:r>
            <w:r>
              <w:rPr>
                <w:noProof/>
                <w:webHidden/>
              </w:rPr>
              <w:fldChar w:fldCharType="end"/>
            </w:r>
          </w:hyperlink>
        </w:p>
        <w:p w14:paraId="339F1DF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19" w:history="1">
            <w:r w:rsidRPr="00CC7714">
              <w:rPr>
                <w:rStyle w:val="Hyperlink"/>
                <w:noProof/>
              </w:rPr>
              <w:t>Izvori i literatura — modul 4</w:t>
            </w:r>
            <w:r>
              <w:rPr>
                <w:noProof/>
                <w:webHidden/>
              </w:rPr>
              <w:tab/>
            </w:r>
            <w:r>
              <w:rPr>
                <w:noProof/>
                <w:webHidden/>
              </w:rPr>
              <w:fldChar w:fldCharType="begin"/>
            </w:r>
            <w:r>
              <w:rPr>
                <w:noProof/>
                <w:webHidden/>
              </w:rPr>
              <w:instrText xml:space="preserve"> PAGEREF _Toc238828319 \h </w:instrText>
            </w:r>
            <w:r>
              <w:rPr>
                <w:noProof/>
                <w:webHidden/>
              </w:rPr>
            </w:r>
            <w:r>
              <w:rPr>
                <w:noProof/>
                <w:webHidden/>
              </w:rPr>
              <w:fldChar w:fldCharType="separate"/>
            </w:r>
            <w:r>
              <w:rPr>
                <w:noProof/>
                <w:webHidden/>
              </w:rPr>
              <w:t>1</w:t>
            </w:r>
            <w:r>
              <w:rPr>
                <w:noProof/>
                <w:webHidden/>
              </w:rPr>
              <w:fldChar w:fldCharType="end"/>
            </w:r>
          </w:hyperlink>
        </w:p>
        <w:p w14:paraId="7A4D4260"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20" w:history="1">
            <w:r w:rsidRPr="00CC7714">
              <w:rPr>
                <w:rStyle w:val="Hyperlink"/>
                <w:noProof/>
              </w:rPr>
              <w:t>MODUL 5 — UNESCO‑ova baština Republike Hrvatske</w:t>
            </w:r>
            <w:r>
              <w:rPr>
                <w:noProof/>
                <w:webHidden/>
              </w:rPr>
              <w:tab/>
            </w:r>
            <w:r>
              <w:rPr>
                <w:noProof/>
                <w:webHidden/>
              </w:rPr>
              <w:fldChar w:fldCharType="begin"/>
            </w:r>
            <w:r>
              <w:rPr>
                <w:noProof/>
                <w:webHidden/>
              </w:rPr>
              <w:instrText xml:space="preserve"> PAGEREF _Toc238828320 \h </w:instrText>
            </w:r>
            <w:r>
              <w:rPr>
                <w:noProof/>
                <w:webHidden/>
              </w:rPr>
            </w:r>
            <w:r>
              <w:rPr>
                <w:noProof/>
                <w:webHidden/>
              </w:rPr>
              <w:fldChar w:fldCharType="separate"/>
            </w:r>
            <w:r>
              <w:rPr>
                <w:noProof/>
                <w:webHidden/>
              </w:rPr>
              <w:t>1</w:t>
            </w:r>
            <w:r>
              <w:rPr>
                <w:noProof/>
                <w:webHidden/>
              </w:rPr>
              <w:fldChar w:fldCharType="end"/>
            </w:r>
          </w:hyperlink>
        </w:p>
        <w:p w14:paraId="00F85F2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1" w:history="1">
            <w:r w:rsidRPr="00CC7714">
              <w:rPr>
                <w:rStyle w:val="Hyperlink"/>
                <w:noProof/>
              </w:rPr>
              <w:t>Ishodi jedinice</w:t>
            </w:r>
            <w:r>
              <w:rPr>
                <w:noProof/>
                <w:webHidden/>
              </w:rPr>
              <w:tab/>
            </w:r>
            <w:r>
              <w:rPr>
                <w:noProof/>
                <w:webHidden/>
              </w:rPr>
              <w:fldChar w:fldCharType="begin"/>
            </w:r>
            <w:r>
              <w:rPr>
                <w:noProof/>
                <w:webHidden/>
              </w:rPr>
              <w:instrText xml:space="preserve"> PAGEREF _Toc238828321 \h </w:instrText>
            </w:r>
            <w:r>
              <w:rPr>
                <w:noProof/>
                <w:webHidden/>
              </w:rPr>
            </w:r>
            <w:r>
              <w:rPr>
                <w:noProof/>
                <w:webHidden/>
              </w:rPr>
              <w:fldChar w:fldCharType="separate"/>
            </w:r>
            <w:r>
              <w:rPr>
                <w:noProof/>
                <w:webHidden/>
              </w:rPr>
              <w:t>1</w:t>
            </w:r>
            <w:r>
              <w:rPr>
                <w:noProof/>
                <w:webHidden/>
              </w:rPr>
              <w:fldChar w:fldCharType="end"/>
            </w:r>
          </w:hyperlink>
        </w:p>
        <w:p w14:paraId="5368166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2"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_Toc238828322 \h </w:instrText>
            </w:r>
            <w:r>
              <w:rPr>
                <w:noProof/>
                <w:webHidden/>
              </w:rPr>
            </w:r>
            <w:r>
              <w:rPr>
                <w:noProof/>
                <w:webHidden/>
              </w:rPr>
              <w:fldChar w:fldCharType="separate"/>
            </w:r>
            <w:r>
              <w:rPr>
                <w:noProof/>
                <w:webHidden/>
              </w:rPr>
              <w:t>1</w:t>
            </w:r>
            <w:r>
              <w:rPr>
                <w:noProof/>
                <w:webHidden/>
              </w:rPr>
              <w:fldChar w:fldCharType="end"/>
            </w:r>
          </w:hyperlink>
        </w:p>
        <w:p w14:paraId="5B2FDA6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3" w:history="1">
            <w:r w:rsidRPr="00CC7714">
              <w:rPr>
                <w:rStyle w:val="Hyperlink"/>
                <w:noProof/>
              </w:rPr>
              <w:t>5.1 Tri UNESCO‑ova sustava</w:t>
            </w:r>
            <w:r>
              <w:rPr>
                <w:noProof/>
                <w:webHidden/>
              </w:rPr>
              <w:tab/>
            </w:r>
            <w:r>
              <w:rPr>
                <w:noProof/>
                <w:webHidden/>
              </w:rPr>
              <w:fldChar w:fldCharType="begin"/>
            </w:r>
            <w:r>
              <w:rPr>
                <w:noProof/>
                <w:webHidden/>
              </w:rPr>
              <w:instrText xml:space="preserve"> PAGEREF _Toc238828323 \h </w:instrText>
            </w:r>
            <w:r>
              <w:rPr>
                <w:noProof/>
                <w:webHidden/>
              </w:rPr>
            </w:r>
            <w:r>
              <w:rPr>
                <w:noProof/>
                <w:webHidden/>
              </w:rPr>
              <w:fldChar w:fldCharType="separate"/>
            </w:r>
            <w:r>
              <w:rPr>
                <w:noProof/>
                <w:webHidden/>
              </w:rPr>
              <w:t>1</w:t>
            </w:r>
            <w:r>
              <w:rPr>
                <w:noProof/>
                <w:webHidden/>
              </w:rPr>
              <w:fldChar w:fldCharType="end"/>
            </w:r>
          </w:hyperlink>
        </w:p>
        <w:p w14:paraId="55D9E80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4" w:history="1">
            <w:r w:rsidRPr="00CC7714">
              <w:rPr>
                <w:rStyle w:val="Hyperlink"/>
                <w:noProof/>
              </w:rPr>
              <w:t>5.2 Kriteriji upisa na Popis svjetske baštine</w:t>
            </w:r>
            <w:r>
              <w:rPr>
                <w:noProof/>
                <w:webHidden/>
              </w:rPr>
              <w:tab/>
            </w:r>
            <w:r>
              <w:rPr>
                <w:noProof/>
                <w:webHidden/>
              </w:rPr>
              <w:fldChar w:fldCharType="begin"/>
            </w:r>
            <w:r>
              <w:rPr>
                <w:noProof/>
                <w:webHidden/>
              </w:rPr>
              <w:instrText xml:space="preserve"> PAGEREF _Toc238828324 \h </w:instrText>
            </w:r>
            <w:r>
              <w:rPr>
                <w:noProof/>
                <w:webHidden/>
              </w:rPr>
            </w:r>
            <w:r>
              <w:rPr>
                <w:noProof/>
                <w:webHidden/>
              </w:rPr>
              <w:fldChar w:fldCharType="separate"/>
            </w:r>
            <w:r>
              <w:rPr>
                <w:noProof/>
                <w:webHidden/>
              </w:rPr>
              <w:t>1</w:t>
            </w:r>
            <w:r>
              <w:rPr>
                <w:noProof/>
                <w:webHidden/>
              </w:rPr>
              <w:fldChar w:fldCharType="end"/>
            </w:r>
          </w:hyperlink>
        </w:p>
        <w:p w14:paraId="23A702C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5" w:history="1">
            <w:r w:rsidRPr="00CC7714">
              <w:rPr>
                <w:rStyle w:val="Hyperlink"/>
                <w:noProof/>
              </w:rPr>
              <w:t>Kulturni kriteriji</w:t>
            </w:r>
            <w:r>
              <w:rPr>
                <w:noProof/>
                <w:webHidden/>
              </w:rPr>
              <w:tab/>
            </w:r>
            <w:r>
              <w:rPr>
                <w:noProof/>
                <w:webHidden/>
              </w:rPr>
              <w:fldChar w:fldCharType="begin"/>
            </w:r>
            <w:r>
              <w:rPr>
                <w:noProof/>
                <w:webHidden/>
              </w:rPr>
              <w:instrText xml:space="preserve"> PAGEREF _Toc238828325 \h </w:instrText>
            </w:r>
            <w:r>
              <w:rPr>
                <w:noProof/>
                <w:webHidden/>
              </w:rPr>
            </w:r>
            <w:r>
              <w:rPr>
                <w:noProof/>
                <w:webHidden/>
              </w:rPr>
              <w:fldChar w:fldCharType="separate"/>
            </w:r>
            <w:r>
              <w:rPr>
                <w:noProof/>
                <w:webHidden/>
              </w:rPr>
              <w:t>1</w:t>
            </w:r>
            <w:r>
              <w:rPr>
                <w:noProof/>
                <w:webHidden/>
              </w:rPr>
              <w:fldChar w:fldCharType="end"/>
            </w:r>
          </w:hyperlink>
        </w:p>
        <w:p w14:paraId="5922428A"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6" w:history="1">
            <w:r w:rsidRPr="00CC7714">
              <w:rPr>
                <w:rStyle w:val="Hyperlink"/>
                <w:noProof/>
              </w:rPr>
              <w:t>Prirodni kriteriji</w:t>
            </w:r>
            <w:r>
              <w:rPr>
                <w:noProof/>
                <w:webHidden/>
              </w:rPr>
              <w:tab/>
            </w:r>
            <w:r>
              <w:rPr>
                <w:noProof/>
                <w:webHidden/>
              </w:rPr>
              <w:fldChar w:fldCharType="begin"/>
            </w:r>
            <w:r>
              <w:rPr>
                <w:noProof/>
                <w:webHidden/>
              </w:rPr>
              <w:instrText xml:space="preserve"> PAGEREF _Toc238828326 \h </w:instrText>
            </w:r>
            <w:r>
              <w:rPr>
                <w:noProof/>
                <w:webHidden/>
              </w:rPr>
            </w:r>
            <w:r>
              <w:rPr>
                <w:noProof/>
                <w:webHidden/>
              </w:rPr>
              <w:fldChar w:fldCharType="separate"/>
            </w:r>
            <w:r>
              <w:rPr>
                <w:noProof/>
                <w:webHidden/>
              </w:rPr>
              <w:t>1</w:t>
            </w:r>
            <w:r>
              <w:rPr>
                <w:noProof/>
                <w:webHidden/>
              </w:rPr>
              <w:fldChar w:fldCharType="end"/>
            </w:r>
          </w:hyperlink>
        </w:p>
        <w:p w14:paraId="125F957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7" w:history="1">
            <w:r w:rsidRPr="00CC7714">
              <w:rPr>
                <w:rStyle w:val="Hyperlink"/>
                <w:noProof/>
              </w:rPr>
              <w:t>5.3 Hrvatska dobra na Popisu svjetske baštine (10)</w:t>
            </w:r>
            <w:r>
              <w:rPr>
                <w:noProof/>
                <w:webHidden/>
              </w:rPr>
              <w:tab/>
            </w:r>
            <w:r>
              <w:rPr>
                <w:noProof/>
                <w:webHidden/>
              </w:rPr>
              <w:fldChar w:fldCharType="begin"/>
            </w:r>
            <w:r>
              <w:rPr>
                <w:noProof/>
                <w:webHidden/>
              </w:rPr>
              <w:instrText xml:space="preserve"> PAGEREF _Toc238828327 \h </w:instrText>
            </w:r>
            <w:r>
              <w:rPr>
                <w:noProof/>
                <w:webHidden/>
              </w:rPr>
            </w:r>
            <w:r>
              <w:rPr>
                <w:noProof/>
                <w:webHidden/>
              </w:rPr>
              <w:fldChar w:fldCharType="separate"/>
            </w:r>
            <w:r>
              <w:rPr>
                <w:noProof/>
                <w:webHidden/>
              </w:rPr>
              <w:t>1</w:t>
            </w:r>
            <w:r>
              <w:rPr>
                <w:noProof/>
                <w:webHidden/>
              </w:rPr>
              <w:fldChar w:fldCharType="end"/>
            </w:r>
          </w:hyperlink>
        </w:p>
        <w:p w14:paraId="77F55D8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28" w:history="1">
            <w:r w:rsidRPr="00CC7714">
              <w:rPr>
                <w:rStyle w:val="Hyperlink"/>
                <w:noProof/>
              </w:rPr>
              <w:t>5.4 Hrvatska nematerijalna kulturna baština (23)</w:t>
            </w:r>
            <w:r>
              <w:rPr>
                <w:noProof/>
                <w:webHidden/>
              </w:rPr>
              <w:tab/>
            </w:r>
            <w:r>
              <w:rPr>
                <w:noProof/>
                <w:webHidden/>
              </w:rPr>
              <w:fldChar w:fldCharType="begin"/>
            </w:r>
            <w:r>
              <w:rPr>
                <w:noProof/>
                <w:webHidden/>
              </w:rPr>
              <w:instrText xml:space="preserve"> PAGEREF _Toc238828328 \h </w:instrText>
            </w:r>
            <w:r>
              <w:rPr>
                <w:noProof/>
                <w:webHidden/>
              </w:rPr>
            </w:r>
            <w:r>
              <w:rPr>
                <w:noProof/>
                <w:webHidden/>
              </w:rPr>
              <w:fldChar w:fldCharType="separate"/>
            </w:r>
            <w:r>
              <w:rPr>
                <w:noProof/>
                <w:webHidden/>
              </w:rPr>
              <w:t>1</w:t>
            </w:r>
            <w:r>
              <w:rPr>
                <w:noProof/>
                <w:webHidden/>
              </w:rPr>
              <w:fldChar w:fldCharType="end"/>
            </w:r>
          </w:hyperlink>
        </w:p>
        <w:p w14:paraId="1B10F9F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29" w:history="1">
            <w:r w:rsidRPr="00CC7714">
              <w:rPr>
                <w:rStyle w:val="Hyperlink"/>
                <w:noProof/>
              </w:rPr>
              <w:t>Reprezentativni popis nematerijalne kulturne baštine čovječanstva (19)</w:t>
            </w:r>
            <w:r>
              <w:rPr>
                <w:noProof/>
                <w:webHidden/>
              </w:rPr>
              <w:tab/>
            </w:r>
            <w:r>
              <w:rPr>
                <w:noProof/>
                <w:webHidden/>
              </w:rPr>
              <w:fldChar w:fldCharType="begin"/>
            </w:r>
            <w:r>
              <w:rPr>
                <w:noProof/>
                <w:webHidden/>
              </w:rPr>
              <w:instrText xml:space="preserve"> PAGEREF _Toc238828329 \h </w:instrText>
            </w:r>
            <w:r>
              <w:rPr>
                <w:noProof/>
                <w:webHidden/>
              </w:rPr>
            </w:r>
            <w:r>
              <w:rPr>
                <w:noProof/>
                <w:webHidden/>
              </w:rPr>
              <w:fldChar w:fldCharType="separate"/>
            </w:r>
            <w:r>
              <w:rPr>
                <w:noProof/>
                <w:webHidden/>
              </w:rPr>
              <w:t>1</w:t>
            </w:r>
            <w:r>
              <w:rPr>
                <w:noProof/>
                <w:webHidden/>
              </w:rPr>
              <w:fldChar w:fldCharType="end"/>
            </w:r>
          </w:hyperlink>
        </w:p>
        <w:p w14:paraId="7551C24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0" w:history="1">
            <w:r w:rsidRPr="00CC7714">
              <w:rPr>
                <w:rStyle w:val="Hyperlink"/>
                <w:noProof/>
              </w:rPr>
              <w:t>Popis nematerijalne kulturne baštine kojoj je potrebna hitna zaštita (1)</w:t>
            </w:r>
            <w:r>
              <w:rPr>
                <w:noProof/>
                <w:webHidden/>
              </w:rPr>
              <w:tab/>
            </w:r>
            <w:r>
              <w:rPr>
                <w:noProof/>
                <w:webHidden/>
              </w:rPr>
              <w:fldChar w:fldCharType="begin"/>
            </w:r>
            <w:r>
              <w:rPr>
                <w:noProof/>
                <w:webHidden/>
              </w:rPr>
              <w:instrText xml:space="preserve"> PAGEREF _Toc238828330 \h </w:instrText>
            </w:r>
            <w:r>
              <w:rPr>
                <w:noProof/>
                <w:webHidden/>
              </w:rPr>
            </w:r>
            <w:r>
              <w:rPr>
                <w:noProof/>
                <w:webHidden/>
              </w:rPr>
              <w:fldChar w:fldCharType="separate"/>
            </w:r>
            <w:r>
              <w:rPr>
                <w:noProof/>
                <w:webHidden/>
              </w:rPr>
              <w:t>1</w:t>
            </w:r>
            <w:r>
              <w:rPr>
                <w:noProof/>
                <w:webHidden/>
              </w:rPr>
              <w:fldChar w:fldCharType="end"/>
            </w:r>
          </w:hyperlink>
        </w:p>
        <w:p w14:paraId="5C9635C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1" w:history="1">
            <w:r w:rsidRPr="00CC7714">
              <w:rPr>
                <w:rStyle w:val="Hyperlink"/>
                <w:noProof/>
              </w:rPr>
              <w:t>Registar dobrih praksi očuvanja (3)</w:t>
            </w:r>
            <w:r>
              <w:rPr>
                <w:noProof/>
                <w:webHidden/>
              </w:rPr>
              <w:tab/>
            </w:r>
            <w:r>
              <w:rPr>
                <w:noProof/>
                <w:webHidden/>
              </w:rPr>
              <w:fldChar w:fldCharType="begin"/>
            </w:r>
            <w:r>
              <w:rPr>
                <w:noProof/>
                <w:webHidden/>
              </w:rPr>
              <w:instrText xml:space="preserve"> PAGEREF _Toc238828331 \h </w:instrText>
            </w:r>
            <w:r>
              <w:rPr>
                <w:noProof/>
                <w:webHidden/>
              </w:rPr>
            </w:r>
            <w:r>
              <w:rPr>
                <w:noProof/>
                <w:webHidden/>
              </w:rPr>
              <w:fldChar w:fldCharType="separate"/>
            </w:r>
            <w:r>
              <w:rPr>
                <w:noProof/>
                <w:webHidden/>
              </w:rPr>
              <w:t>1</w:t>
            </w:r>
            <w:r>
              <w:rPr>
                <w:noProof/>
                <w:webHidden/>
              </w:rPr>
              <w:fldChar w:fldCharType="end"/>
            </w:r>
          </w:hyperlink>
        </w:p>
        <w:p w14:paraId="099A821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2" w:history="1">
            <w:r w:rsidRPr="00CC7714">
              <w:rPr>
                <w:rStyle w:val="Hyperlink"/>
                <w:noProof/>
              </w:rPr>
              <w:t>Kriteriji upisa nematerijalne baštine</w:t>
            </w:r>
            <w:r>
              <w:rPr>
                <w:noProof/>
                <w:webHidden/>
              </w:rPr>
              <w:tab/>
            </w:r>
            <w:r>
              <w:rPr>
                <w:noProof/>
                <w:webHidden/>
              </w:rPr>
              <w:fldChar w:fldCharType="begin"/>
            </w:r>
            <w:r>
              <w:rPr>
                <w:noProof/>
                <w:webHidden/>
              </w:rPr>
              <w:instrText xml:space="preserve"> PAGEREF _Toc238828332 \h </w:instrText>
            </w:r>
            <w:r>
              <w:rPr>
                <w:noProof/>
                <w:webHidden/>
              </w:rPr>
            </w:r>
            <w:r>
              <w:rPr>
                <w:noProof/>
                <w:webHidden/>
              </w:rPr>
              <w:fldChar w:fldCharType="separate"/>
            </w:r>
            <w:r>
              <w:rPr>
                <w:noProof/>
                <w:webHidden/>
              </w:rPr>
              <w:t>1</w:t>
            </w:r>
            <w:r>
              <w:rPr>
                <w:noProof/>
                <w:webHidden/>
              </w:rPr>
              <w:fldChar w:fldCharType="end"/>
            </w:r>
          </w:hyperlink>
        </w:p>
        <w:p w14:paraId="077D81E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3" w:history="1">
            <w:r w:rsidRPr="00CC7714">
              <w:rPr>
                <w:rStyle w:val="Hyperlink"/>
                <w:noProof/>
              </w:rPr>
              <w:t>5.5 Pamćenje svijeta — dokumentarna baština (4)</w:t>
            </w:r>
            <w:r>
              <w:rPr>
                <w:noProof/>
                <w:webHidden/>
              </w:rPr>
              <w:tab/>
            </w:r>
            <w:r>
              <w:rPr>
                <w:noProof/>
                <w:webHidden/>
              </w:rPr>
              <w:fldChar w:fldCharType="begin"/>
            </w:r>
            <w:r>
              <w:rPr>
                <w:noProof/>
                <w:webHidden/>
              </w:rPr>
              <w:instrText xml:space="preserve"> PAGEREF _Toc238828333 \h </w:instrText>
            </w:r>
            <w:r>
              <w:rPr>
                <w:noProof/>
                <w:webHidden/>
              </w:rPr>
            </w:r>
            <w:r>
              <w:rPr>
                <w:noProof/>
                <w:webHidden/>
              </w:rPr>
              <w:fldChar w:fldCharType="separate"/>
            </w:r>
            <w:r>
              <w:rPr>
                <w:noProof/>
                <w:webHidden/>
              </w:rPr>
              <w:t>1</w:t>
            </w:r>
            <w:r>
              <w:rPr>
                <w:noProof/>
                <w:webHidden/>
              </w:rPr>
              <w:fldChar w:fldCharType="end"/>
            </w:r>
          </w:hyperlink>
        </w:p>
        <w:p w14:paraId="74EE253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4" w:history="1">
            <w:r w:rsidRPr="00CC7714">
              <w:rPr>
                <w:rStyle w:val="Hyperlink"/>
                <w:noProof/>
              </w:rPr>
              <w:t>5.6 Obveze upravljanja i posljedice za vođenje</w:t>
            </w:r>
            <w:r>
              <w:rPr>
                <w:noProof/>
                <w:webHidden/>
              </w:rPr>
              <w:tab/>
            </w:r>
            <w:r>
              <w:rPr>
                <w:noProof/>
                <w:webHidden/>
              </w:rPr>
              <w:fldChar w:fldCharType="begin"/>
            </w:r>
            <w:r>
              <w:rPr>
                <w:noProof/>
                <w:webHidden/>
              </w:rPr>
              <w:instrText xml:space="preserve"> PAGEREF _Toc238828334 \h </w:instrText>
            </w:r>
            <w:r>
              <w:rPr>
                <w:noProof/>
                <w:webHidden/>
              </w:rPr>
            </w:r>
            <w:r>
              <w:rPr>
                <w:noProof/>
                <w:webHidden/>
              </w:rPr>
              <w:fldChar w:fldCharType="separate"/>
            </w:r>
            <w:r>
              <w:rPr>
                <w:noProof/>
                <w:webHidden/>
              </w:rPr>
              <w:t>1</w:t>
            </w:r>
            <w:r>
              <w:rPr>
                <w:noProof/>
                <w:webHidden/>
              </w:rPr>
              <w:fldChar w:fldCharType="end"/>
            </w:r>
          </w:hyperlink>
        </w:p>
        <w:p w14:paraId="6F16405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5" w:history="1">
            <w:r w:rsidRPr="00CC7714">
              <w:rPr>
                <w:rStyle w:val="Hyperlink"/>
                <w:noProof/>
              </w:rPr>
              <w:t>Što upis obvezuje</w:t>
            </w:r>
            <w:r>
              <w:rPr>
                <w:noProof/>
                <w:webHidden/>
              </w:rPr>
              <w:tab/>
            </w:r>
            <w:r>
              <w:rPr>
                <w:noProof/>
                <w:webHidden/>
              </w:rPr>
              <w:fldChar w:fldCharType="begin"/>
            </w:r>
            <w:r>
              <w:rPr>
                <w:noProof/>
                <w:webHidden/>
              </w:rPr>
              <w:instrText xml:space="preserve"> PAGEREF _Toc238828335 \h </w:instrText>
            </w:r>
            <w:r>
              <w:rPr>
                <w:noProof/>
                <w:webHidden/>
              </w:rPr>
            </w:r>
            <w:r>
              <w:rPr>
                <w:noProof/>
                <w:webHidden/>
              </w:rPr>
              <w:fldChar w:fldCharType="separate"/>
            </w:r>
            <w:r>
              <w:rPr>
                <w:noProof/>
                <w:webHidden/>
              </w:rPr>
              <w:t>1</w:t>
            </w:r>
            <w:r>
              <w:rPr>
                <w:noProof/>
                <w:webHidden/>
              </w:rPr>
              <w:fldChar w:fldCharType="end"/>
            </w:r>
          </w:hyperlink>
        </w:p>
        <w:p w14:paraId="43B00F0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6" w:history="1">
            <w:r w:rsidRPr="00CC7714">
              <w:rPr>
                <w:rStyle w:val="Hyperlink"/>
                <w:noProof/>
              </w:rPr>
              <w:t>Studija slučaja: upravljanje posjetiteljima u Dubrovniku</w:t>
            </w:r>
            <w:r>
              <w:rPr>
                <w:noProof/>
                <w:webHidden/>
              </w:rPr>
              <w:tab/>
            </w:r>
            <w:r>
              <w:rPr>
                <w:noProof/>
                <w:webHidden/>
              </w:rPr>
              <w:fldChar w:fldCharType="begin"/>
            </w:r>
            <w:r>
              <w:rPr>
                <w:noProof/>
                <w:webHidden/>
              </w:rPr>
              <w:instrText xml:space="preserve"> PAGEREF _Toc238828336 \h </w:instrText>
            </w:r>
            <w:r>
              <w:rPr>
                <w:noProof/>
                <w:webHidden/>
              </w:rPr>
            </w:r>
            <w:r>
              <w:rPr>
                <w:noProof/>
                <w:webHidden/>
              </w:rPr>
              <w:fldChar w:fldCharType="separate"/>
            </w:r>
            <w:r>
              <w:rPr>
                <w:noProof/>
                <w:webHidden/>
              </w:rPr>
              <w:t>1</w:t>
            </w:r>
            <w:r>
              <w:rPr>
                <w:noProof/>
                <w:webHidden/>
              </w:rPr>
              <w:fldChar w:fldCharType="end"/>
            </w:r>
          </w:hyperlink>
        </w:p>
        <w:p w14:paraId="543D07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37" w:history="1">
            <w:r w:rsidRPr="00CC7714">
              <w:rPr>
                <w:rStyle w:val="Hyperlink"/>
                <w:noProof/>
              </w:rPr>
              <w:t>Deset pravila vođenja na UNESCO‑ovim dobrima</w:t>
            </w:r>
            <w:r>
              <w:rPr>
                <w:noProof/>
                <w:webHidden/>
              </w:rPr>
              <w:tab/>
            </w:r>
            <w:r>
              <w:rPr>
                <w:noProof/>
                <w:webHidden/>
              </w:rPr>
              <w:fldChar w:fldCharType="begin"/>
            </w:r>
            <w:r>
              <w:rPr>
                <w:noProof/>
                <w:webHidden/>
              </w:rPr>
              <w:instrText xml:space="preserve"> PAGEREF _Toc238828337 \h </w:instrText>
            </w:r>
            <w:r>
              <w:rPr>
                <w:noProof/>
                <w:webHidden/>
              </w:rPr>
            </w:r>
            <w:r>
              <w:rPr>
                <w:noProof/>
                <w:webHidden/>
              </w:rPr>
              <w:fldChar w:fldCharType="separate"/>
            </w:r>
            <w:r>
              <w:rPr>
                <w:noProof/>
                <w:webHidden/>
              </w:rPr>
              <w:t>1</w:t>
            </w:r>
            <w:r>
              <w:rPr>
                <w:noProof/>
                <w:webHidden/>
              </w:rPr>
              <w:fldChar w:fldCharType="end"/>
            </w:r>
          </w:hyperlink>
        </w:p>
        <w:p w14:paraId="4457E37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8"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_Toc238828338 \h </w:instrText>
            </w:r>
            <w:r>
              <w:rPr>
                <w:noProof/>
                <w:webHidden/>
              </w:rPr>
            </w:r>
            <w:r>
              <w:rPr>
                <w:noProof/>
                <w:webHidden/>
              </w:rPr>
              <w:fldChar w:fldCharType="separate"/>
            </w:r>
            <w:r>
              <w:rPr>
                <w:noProof/>
                <w:webHidden/>
              </w:rPr>
              <w:t>1</w:t>
            </w:r>
            <w:r>
              <w:rPr>
                <w:noProof/>
                <w:webHidden/>
              </w:rPr>
              <w:fldChar w:fldCharType="end"/>
            </w:r>
          </w:hyperlink>
        </w:p>
        <w:p w14:paraId="7ABF64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39" w:history="1">
            <w:r w:rsidRPr="00CC7714">
              <w:rPr>
                <w:rStyle w:val="Hyperlink"/>
                <w:noProof/>
              </w:rPr>
              <w:t>Sažetak modula 5</w:t>
            </w:r>
            <w:r>
              <w:rPr>
                <w:noProof/>
                <w:webHidden/>
              </w:rPr>
              <w:tab/>
            </w:r>
            <w:r>
              <w:rPr>
                <w:noProof/>
                <w:webHidden/>
              </w:rPr>
              <w:fldChar w:fldCharType="begin"/>
            </w:r>
            <w:r>
              <w:rPr>
                <w:noProof/>
                <w:webHidden/>
              </w:rPr>
              <w:instrText xml:space="preserve"> PAGEREF _Toc238828339 \h </w:instrText>
            </w:r>
            <w:r>
              <w:rPr>
                <w:noProof/>
                <w:webHidden/>
              </w:rPr>
            </w:r>
            <w:r>
              <w:rPr>
                <w:noProof/>
                <w:webHidden/>
              </w:rPr>
              <w:fldChar w:fldCharType="separate"/>
            </w:r>
            <w:r>
              <w:rPr>
                <w:noProof/>
                <w:webHidden/>
              </w:rPr>
              <w:t>1</w:t>
            </w:r>
            <w:r>
              <w:rPr>
                <w:noProof/>
                <w:webHidden/>
              </w:rPr>
              <w:fldChar w:fldCharType="end"/>
            </w:r>
          </w:hyperlink>
        </w:p>
        <w:p w14:paraId="1B746D1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0" w:history="1">
            <w:r w:rsidRPr="00CC7714">
              <w:rPr>
                <w:rStyle w:val="Hyperlink"/>
                <w:noProof/>
              </w:rPr>
              <w:t>Samoprovjera — modul 5</w:t>
            </w:r>
            <w:r>
              <w:rPr>
                <w:noProof/>
                <w:webHidden/>
              </w:rPr>
              <w:tab/>
            </w:r>
            <w:r>
              <w:rPr>
                <w:noProof/>
                <w:webHidden/>
              </w:rPr>
              <w:fldChar w:fldCharType="begin"/>
            </w:r>
            <w:r>
              <w:rPr>
                <w:noProof/>
                <w:webHidden/>
              </w:rPr>
              <w:instrText xml:space="preserve"> PAGEREF _Toc238828340 \h </w:instrText>
            </w:r>
            <w:r>
              <w:rPr>
                <w:noProof/>
                <w:webHidden/>
              </w:rPr>
            </w:r>
            <w:r>
              <w:rPr>
                <w:noProof/>
                <w:webHidden/>
              </w:rPr>
              <w:fldChar w:fldCharType="separate"/>
            </w:r>
            <w:r>
              <w:rPr>
                <w:noProof/>
                <w:webHidden/>
              </w:rPr>
              <w:t>1</w:t>
            </w:r>
            <w:r>
              <w:rPr>
                <w:noProof/>
                <w:webHidden/>
              </w:rPr>
              <w:fldChar w:fldCharType="end"/>
            </w:r>
          </w:hyperlink>
        </w:p>
        <w:p w14:paraId="5C8A0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1" w:history="1">
            <w:r w:rsidRPr="00CC7714">
              <w:rPr>
                <w:rStyle w:val="Hyperlink"/>
                <w:noProof/>
              </w:rPr>
              <w:t>Izvori i literatura — modul 5</w:t>
            </w:r>
            <w:r>
              <w:rPr>
                <w:noProof/>
                <w:webHidden/>
              </w:rPr>
              <w:tab/>
            </w:r>
            <w:r>
              <w:rPr>
                <w:noProof/>
                <w:webHidden/>
              </w:rPr>
              <w:fldChar w:fldCharType="begin"/>
            </w:r>
            <w:r>
              <w:rPr>
                <w:noProof/>
                <w:webHidden/>
              </w:rPr>
              <w:instrText xml:space="preserve"> PAGEREF _Toc238828341 \h </w:instrText>
            </w:r>
            <w:r>
              <w:rPr>
                <w:noProof/>
                <w:webHidden/>
              </w:rPr>
            </w:r>
            <w:r>
              <w:rPr>
                <w:noProof/>
                <w:webHidden/>
              </w:rPr>
              <w:fldChar w:fldCharType="separate"/>
            </w:r>
            <w:r>
              <w:rPr>
                <w:noProof/>
                <w:webHidden/>
              </w:rPr>
              <w:t>1</w:t>
            </w:r>
            <w:r>
              <w:rPr>
                <w:noProof/>
                <w:webHidden/>
              </w:rPr>
              <w:fldChar w:fldCharType="end"/>
            </w:r>
          </w:hyperlink>
        </w:p>
        <w:p w14:paraId="363246E6"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42"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_Toc238828342 \h </w:instrText>
            </w:r>
            <w:r>
              <w:rPr>
                <w:noProof/>
                <w:webHidden/>
              </w:rPr>
            </w:r>
            <w:r>
              <w:rPr>
                <w:noProof/>
                <w:webHidden/>
              </w:rPr>
              <w:fldChar w:fldCharType="separate"/>
            </w:r>
            <w:r>
              <w:rPr>
                <w:noProof/>
                <w:webHidden/>
              </w:rPr>
              <w:t>1</w:t>
            </w:r>
            <w:r>
              <w:rPr>
                <w:noProof/>
                <w:webHidden/>
              </w:rPr>
              <w:fldChar w:fldCharType="end"/>
            </w:r>
          </w:hyperlink>
        </w:p>
        <w:p w14:paraId="41D6BA2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43" w:history="1">
            <w:r w:rsidRPr="00CC7714">
              <w:rPr>
                <w:rStyle w:val="Hyperlink"/>
                <w:noProof/>
              </w:rPr>
              <w:t>MODUL 6 — Tradicijska kultura i svakodnevica</w:t>
            </w:r>
            <w:r>
              <w:rPr>
                <w:noProof/>
                <w:webHidden/>
              </w:rPr>
              <w:tab/>
            </w:r>
            <w:r>
              <w:rPr>
                <w:noProof/>
                <w:webHidden/>
              </w:rPr>
              <w:fldChar w:fldCharType="begin"/>
            </w:r>
            <w:r>
              <w:rPr>
                <w:noProof/>
                <w:webHidden/>
              </w:rPr>
              <w:instrText xml:space="preserve"> PAGEREF _Toc238828343 \h </w:instrText>
            </w:r>
            <w:r>
              <w:rPr>
                <w:noProof/>
                <w:webHidden/>
              </w:rPr>
            </w:r>
            <w:r>
              <w:rPr>
                <w:noProof/>
                <w:webHidden/>
              </w:rPr>
              <w:fldChar w:fldCharType="separate"/>
            </w:r>
            <w:r>
              <w:rPr>
                <w:noProof/>
                <w:webHidden/>
              </w:rPr>
              <w:t>1</w:t>
            </w:r>
            <w:r>
              <w:rPr>
                <w:noProof/>
                <w:webHidden/>
              </w:rPr>
              <w:fldChar w:fldCharType="end"/>
            </w:r>
          </w:hyperlink>
        </w:p>
        <w:p w14:paraId="65B0206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4" w:history="1">
            <w:r w:rsidRPr="00CC7714">
              <w:rPr>
                <w:rStyle w:val="Hyperlink"/>
                <w:noProof/>
              </w:rPr>
              <w:t>Ishodi jedinice</w:t>
            </w:r>
            <w:r>
              <w:rPr>
                <w:noProof/>
                <w:webHidden/>
              </w:rPr>
              <w:tab/>
            </w:r>
            <w:r>
              <w:rPr>
                <w:noProof/>
                <w:webHidden/>
              </w:rPr>
              <w:fldChar w:fldCharType="begin"/>
            </w:r>
            <w:r>
              <w:rPr>
                <w:noProof/>
                <w:webHidden/>
              </w:rPr>
              <w:instrText xml:space="preserve"> PAGEREF _Toc238828344 \h </w:instrText>
            </w:r>
            <w:r>
              <w:rPr>
                <w:noProof/>
                <w:webHidden/>
              </w:rPr>
            </w:r>
            <w:r>
              <w:rPr>
                <w:noProof/>
                <w:webHidden/>
              </w:rPr>
              <w:fldChar w:fldCharType="separate"/>
            </w:r>
            <w:r>
              <w:rPr>
                <w:noProof/>
                <w:webHidden/>
              </w:rPr>
              <w:t>1</w:t>
            </w:r>
            <w:r>
              <w:rPr>
                <w:noProof/>
                <w:webHidden/>
              </w:rPr>
              <w:fldChar w:fldCharType="end"/>
            </w:r>
          </w:hyperlink>
        </w:p>
        <w:p w14:paraId="30D86FD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5"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_Toc238828345 \h </w:instrText>
            </w:r>
            <w:r>
              <w:rPr>
                <w:noProof/>
                <w:webHidden/>
              </w:rPr>
            </w:r>
            <w:r>
              <w:rPr>
                <w:noProof/>
                <w:webHidden/>
              </w:rPr>
              <w:fldChar w:fldCharType="separate"/>
            </w:r>
            <w:r>
              <w:rPr>
                <w:noProof/>
                <w:webHidden/>
              </w:rPr>
              <w:t>1</w:t>
            </w:r>
            <w:r>
              <w:rPr>
                <w:noProof/>
                <w:webHidden/>
              </w:rPr>
              <w:fldChar w:fldCharType="end"/>
            </w:r>
          </w:hyperlink>
        </w:p>
        <w:p w14:paraId="7A46F26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6" w:history="1">
            <w:r w:rsidRPr="00CC7714">
              <w:rPr>
                <w:rStyle w:val="Hyperlink"/>
                <w:noProof/>
              </w:rPr>
              <w:t>6.1 Tri velika kulturna areala i regionalni identiteti</w:t>
            </w:r>
            <w:r>
              <w:rPr>
                <w:noProof/>
                <w:webHidden/>
              </w:rPr>
              <w:tab/>
            </w:r>
            <w:r>
              <w:rPr>
                <w:noProof/>
                <w:webHidden/>
              </w:rPr>
              <w:fldChar w:fldCharType="begin"/>
            </w:r>
            <w:r>
              <w:rPr>
                <w:noProof/>
                <w:webHidden/>
              </w:rPr>
              <w:instrText xml:space="preserve"> PAGEREF _Toc238828346 \h </w:instrText>
            </w:r>
            <w:r>
              <w:rPr>
                <w:noProof/>
                <w:webHidden/>
              </w:rPr>
            </w:r>
            <w:r>
              <w:rPr>
                <w:noProof/>
                <w:webHidden/>
              </w:rPr>
              <w:fldChar w:fldCharType="separate"/>
            </w:r>
            <w:r>
              <w:rPr>
                <w:noProof/>
                <w:webHidden/>
              </w:rPr>
              <w:t>1</w:t>
            </w:r>
            <w:r>
              <w:rPr>
                <w:noProof/>
                <w:webHidden/>
              </w:rPr>
              <w:fldChar w:fldCharType="end"/>
            </w:r>
          </w:hyperlink>
        </w:p>
        <w:p w14:paraId="0ECD4F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47" w:history="1">
            <w:r w:rsidRPr="00CC7714">
              <w:rPr>
                <w:rStyle w:val="Hyperlink"/>
                <w:noProof/>
              </w:rPr>
              <w:t>6.2 Tradicijsko graditeljstvo i svakodnevica</w:t>
            </w:r>
            <w:r>
              <w:rPr>
                <w:noProof/>
                <w:webHidden/>
              </w:rPr>
              <w:tab/>
            </w:r>
            <w:r>
              <w:rPr>
                <w:noProof/>
                <w:webHidden/>
              </w:rPr>
              <w:fldChar w:fldCharType="begin"/>
            </w:r>
            <w:r>
              <w:rPr>
                <w:noProof/>
                <w:webHidden/>
              </w:rPr>
              <w:instrText xml:space="preserve"> PAGEREF _Toc238828347 \h </w:instrText>
            </w:r>
            <w:r>
              <w:rPr>
                <w:noProof/>
                <w:webHidden/>
              </w:rPr>
            </w:r>
            <w:r>
              <w:rPr>
                <w:noProof/>
                <w:webHidden/>
              </w:rPr>
              <w:fldChar w:fldCharType="separate"/>
            </w:r>
            <w:r>
              <w:rPr>
                <w:noProof/>
                <w:webHidden/>
              </w:rPr>
              <w:t>1</w:t>
            </w:r>
            <w:r>
              <w:rPr>
                <w:noProof/>
                <w:webHidden/>
              </w:rPr>
              <w:fldChar w:fldCharType="end"/>
            </w:r>
          </w:hyperlink>
        </w:p>
        <w:p w14:paraId="75690621"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8" w:history="1">
            <w:r w:rsidRPr="00CC7714">
              <w:rPr>
                <w:rStyle w:val="Hyperlink"/>
                <w:noProof/>
              </w:rPr>
              <w:t>Ruralno graditeljstvo</w:t>
            </w:r>
            <w:r>
              <w:rPr>
                <w:noProof/>
                <w:webHidden/>
              </w:rPr>
              <w:tab/>
            </w:r>
            <w:r>
              <w:rPr>
                <w:noProof/>
                <w:webHidden/>
              </w:rPr>
              <w:fldChar w:fldCharType="begin"/>
            </w:r>
            <w:r>
              <w:rPr>
                <w:noProof/>
                <w:webHidden/>
              </w:rPr>
              <w:instrText xml:space="preserve"> PAGEREF _Toc238828348 \h </w:instrText>
            </w:r>
            <w:r>
              <w:rPr>
                <w:noProof/>
                <w:webHidden/>
              </w:rPr>
            </w:r>
            <w:r>
              <w:rPr>
                <w:noProof/>
                <w:webHidden/>
              </w:rPr>
              <w:fldChar w:fldCharType="separate"/>
            </w:r>
            <w:r>
              <w:rPr>
                <w:noProof/>
                <w:webHidden/>
              </w:rPr>
              <w:t>1</w:t>
            </w:r>
            <w:r>
              <w:rPr>
                <w:noProof/>
                <w:webHidden/>
              </w:rPr>
              <w:fldChar w:fldCharType="end"/>
            </w:r>
          </w:hyperlink>
        </w:p>
        <w:p w14:paraId="591D1E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49" w:history="1">
            <w:r w:rsidRPr="00CC7714">
              <w:rPr>
                <w:rStyle w:val="Hyperlink"/>
                <w:noProof/>
              </w:rPr>
              <w:t>Urbana svakodnevica</w:t>
            </w:r>
            <w:r>
              <w:rPr>
                <w:noProof/>
                <w:webHidden/>
              </w:rPr>
              <w:tab/>
            </w:r>
            <w:r>
              <w:rPr>
                <w:noProof/>
                <w:webHidden/>
              </w:rPr>
              <w:fldChar w:fldCharType="begin"/>
            </w:r>
            <w:r>
              <w:rPr>
                <w:noProof/>
                <w:webHidden/>
              </w:rPr>
              <w:instrText xml:space="preserve"> PAGEREF _Toc238828349 \h </w:instrText>
            </w:r>
            <w:r>
              <w:rPr>
                <w:noProof/>
                <w:webHidden/>
              </w:rPr>
            </w:r>
            <w:r>
              <w:rPr>
                <w:noProof/>
                <w:webHidden/>
              </w:rPr>
              <w:fldChar w:fldCharType="separate"/>
            </w:r>
            <w:r>
              <w:rPr>
                <w:noProof/>
                <w:webHidden/>
              </w:rPr>
              <w:t>1</w:t>
            </w:r>
            <w:r>
              <w:rPr>
                <w:noProof/>
                <w:webHidden/>
              </w:rPr>
              <w:fldChar w:fldCharType="end"/>
            </w:r>
          </w:hyperlink>
        </w:p>
        <w:p w14:paraId="4D1B2CF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0" w:history="1">
            <w:r w:rsidRPr="00CC7714">
              <w:rPr>
                <w:rStyle w:val="Hyperlink"/>
                <w:noProof/>
              </w:rPr>
              <w:t>6.3 Godišnji ciklus običaja</w:t>
            </w:r>
            <w:r>
              <w:rPr>
                <w:noProof/>
                <w:webHidden/>
              </w:rPr>
              <w:tab/>
            </w:r>
            <w:r>
              <w:rPr>
                <w:noProof/>
                <w:webHidden/>
              </w:rPr>
              <w:fldChar w:fldCharType="begin"/>
            </w:r>
            <w:r>
              <w:rPr>
                <w:noProof/>
                <w:webHidden/>
              </w:rPr>
              <w:instrText xml:space="preserve"> PAGEREF _Toc238828350 \h </w:instrText>
            </w:r>
            <w:r>
              <w:rPr>
                <w:noProof/>
                <w:webHidden/>
              </w:rPr>
            </w:r>
            <w:r>
              <w:rPr>
                <w:noProof/>
                <w:webHidden/>
              </w:rPr>
              <w:fldChar w:fldCharType="separate"/>
            </w:r>
            <w:r>
              <w:rPr>
                <w:noProof/>
                <w:webHidden/>
              </w:rPr>
              <w:t>1</w:t>
            </w:r>
            <w:r>
              <w:rPr>
                <w:noProof/>
                <w:webHidden/>
              </w:rPr>
              <w:fldChar w:fldCharType="end"/>
            </w:r>
          </w:hyperlink>
        </w:p>
        <w:p w14:paraId="2698D54D"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1" w:history="1">
            <w:r w:rsidRPr="00CC7714">
              <w:rPr>
                <w:rStyle w:val="Hyperlink"/>
                <w:noProof/>
              </w:rPr>
              <w:t>Životni ciklus</w:t>
            </w:r>
            <w:r>
              <w:rPr>
                <w:noProof/>
                <w:webHidden/>
              </w:rPr>
              <w:tab/>
            </w:r>
            <w:r>
              <w:rPr>
                <w:noProof/>
                <w:webHidden/>
              </w:rPr>
              <w:fldChar w:fldCharType="begin"/>
            </w:r>
            <w:r>
              <w:rPr>
                <w:noProof/>
                <w:webHidden/>
              </w:rPr>
              <w:instrText xml:space="preserve"> PAGEREF _Toc238828351 \h </w:instrText>
            </w:r>
            <w:r>
              <w:rPr>
                <w:noProof/>
                <w:webHidden/>
              </w:rPr>
            </w:r>
            <w:r>
              <w:rPr>
                <w:noProof/>
                <w:webHidden/>
              </w:rPr>
              <w:fldChar w:fldCharType="separate"/>
            </w:r>
            <w:r>
              <w:rPr>
                <w:noProof/>
                <w:webHidden/>
              </w:rPr>
              <w:t>1</w:t>
            </w:r>
            <w:r>
              <w:rPr>
                <w:noProof/>
                <w:webHidden/>
              </w:rPr>
              <w:fldChar w:fldCharType="end"/>
            </w:r>
          </w:hyperlink>
        </w:p>
        <w:p w14:paraId="503BAF1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2" w:history="1">
            <w:r w:rsidRPr="00CC7714">
              <w:rPr>
                <w:rStyle w:val="Hyperlink"/>
                <w:noProof/>
              </w:rPr>
              <w:t>6.4 Nošnje, plesovi i pjevanje</w:t>
            </w:r>
            <w:r>
              <w:rPr>
                <w:noProof/>
                <w:webHidden/>
              </w:rPr>
              <w:tab/>
            </w:r>
            <w:r>
              <w:rPr>
                <w:noProof/>
                <w:webHidden/>
              </w:rPr>
              <w:fldChar w:fldCharType="begin"/>
            </w:r>
            <w:r>
              <w:rPr>
                <w:noProof/>
                <w:webHidden/>
              </w:rPr>
              <w:instrText xml:space="preserve"> PAGEREF _Toc238828352 \h </w:instrText>
            </w:r>
            <w:r>
              <w:rPr>
                <w:noProof/>
                <w:webHidden/>
              </w:rPr>
            </w:r>
            <w:r>
              <w:rPr>
                <w:noProof/>
                <w:webHidden/>
              </w:rPr>
              <w:fldChar w:fldCharType="separate"/>
            </w:r>
            <w:r>
              <w:rPr>
                <w:noProof/>
                <w:webHidden/>
              </w:rPr>
              <w:t>1</w:t>
            </w:r>
            <w:r>
              <w:rPr>
                <w:noProof/>
                <w:webHidden/>
              </w:rPr>
              <w:fldChar w:fldCharType="end"/>
            </w:r>
          </w:hyperlink>
        </w:p>
        <w:p w14:paraId="1CB896B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3" w:history="1">
            <w:r w:rsidRPr="00CC7714">
              <w:rPr>
                <w:rStyle w:val="Hyperlink"/>
                <w:noProof/>
              </w:rPr>
              <w:t>Nošnje</w:t>
            </w:r>
            <w:r>
              <w:rPr>
                <w:noProof/>
                <w:webHidden/>
              </w:rPr>
              <w:tab/>
            </w:r>
            <w:r>
              <w:rPr>
                <w:noProof/>
                <w:webHidden/>
              </w:rPr>
              <w:fldChar w:fldCharType="begin"/>
            </w:r>
            <w:r>
              <w:rPr>
                <w:noProof/>
                <w:webHidden/>
              </w:rPr>
              <w:instrText xml:space="preserve"> PAGEREF _Toc238828353 \h </w:instrText>
            </w:r>
            <w:r>
              <w:rPr>
                <w:noProof/>
                <w:webHidden/>
              </w:rPr>
            </w:r>
            <w:r>
              <w:rPr>
                <w:noProof/>
                <w:webHidden/>
              </w:rPr>
              <w:fldChar w:fldCharType="separate"/>
            </w:r>
            <w:r>
              <w:rPr>
                <w:noProof/>
                <w:webHidden/>
              </w:rPr>
              <w:t>1</w:t>
            </w:r>
            <w:r>
              <w:rPr>
                <w:noProof/>
                <w:webHidden/>
              </w:rPr>
              <w:fldChar w:fldCharType="end"/>
            </w:r>
          </w:hyperlink>
        </w:p>
        <w:p w14:paraId="707BAFE4"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54" w:history="1">
            <w:r w:rsidRPr="00CC7714">
              <w:rPr>
                <w:rStyle w:val="Hyperlink"/>
                <w:noProof/>
              </w:rPr>
              <w:t>Plesovi</w:t>
            </w:r>
            <w:r>
              <w:rPr>
                <w:noProof/>
                <w:webHidden/>
              </w:rPr>
              <w:tab/>
            </w:r>
            <w:r>
              <w:rPr>
                <w:noProof/>
                <w:webHidden/>
              </w:rPr>
              <w:fldChar w:fldCharType="begin"/>
            </w:r>
            <w:r>
              <w:rPr>
                <w:noProof/>
                <w:webHidden/>
              </w:rPr>
              <w:instrText xml:space="preserve"> PAGEREF _Toc238828354 \h </w:instrText>
            </w:r>
            <w:r>
              <w:rPr>
                <w:noProof/>
                <w:webHidden/>
              </w:rPr>
            </w:r>
            <w:r>
              <w:rPr>
                <w:noProof/>
                <w:webHidden/>
              </w:rPr>
              <w:fldChar w:fldCharType="separate"/>
            </w:r>
            <w:r>
              <w:rPr>
                <w:noProof/>
                <w:webHidden/>
              </w:rPr>
              <w:t>1</w:t>
            </w:r>
            <w:r>
              <w:rPr>
                <w:noProof/>
                <w:webHidden/>
              </w:rPr>
              <w:fldChar w:fldCharType="end"/>
            </w:r>
          </w:hyperlink>
        </w:p>
        <w:p w14:paraId="5417B8D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5" w:history="1">
            <w:r w:rsidRPr="00CC7714">
              <w:rPr>
                <w:rStyle w:val="Hyperlink"/>
                <w:noProof/>
              </w:rPr>
              <w:t>6.5 Obrti i tradicijska zanimanja</w:t>
            </w:r>
            <w:r>
              <w:rPr>
                <w:noProof/>
                <w:webHidden/>
              </w:rPr>
              <w:tab/>
            </w:r>
            <w:r>
              <w:rPr>
                <w:noProof/>
                <w:webHidden/>
              </w:rPr>
              <w:fldChar w:fldCharType="begin"/>
            </w:r>
            <w:r>
              <w:rPr>
                <w:noProof/>
                <w:webHidden/>
              </w:rPr>
              <w:instrText xml:space="preserve"> PAGEREF _Toc238828355 \h </w:instrText>
            </w:r>
            <w:r>
              <w:rPr>
                <w:noProof/>
                <w:webHidden/>
              </w:rPr>
            </w:r>
            <w:r>
              <w:rPr>
                <w:noProof/>
                <w:webHidden/>
              </w:rPr>
              <w:fldChar w:fldCharType="separate"/>
            </w:r>
            <w:r>
              <w:rPr>
                <w:noProof/>
                <w:webHidden/>
              </w:rPr>
              <w:t>1</w:t>
            </w:r>
            <w:r>
              <w:rPr>
                <w:noProof/>
                <w:webHidden/>
              </w:rPr>
              <w:fldChar w:fldCharType="end"/>
            </w:r>
          </w:hyperlink>
        </w:p>
        <w:p w14:paraId="2D1BB38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6" w:history="1">
            <w:r w:rsidRPr="00CC7714">
              <w:rPr>
                <w:rStyle w:val="Hyperlink"/>
                <w:noProof/>
              </w:rPr>
              <w:t>6.6 Etika interpretacije žive baštine</w:t>
            </w:r>
            <w:r>
              <w:rPr>
                <w:noProof/>
                <w:webHidden/>
              </w:rPr>
              <w:tab/>
            </w:r>
            <w:r>
              <w:rPr>
                <w:noProof/>
                <w:webHidden/>
              </w:rPr>
              <w:fldChar w:fldCharType="begin"/>
            </w:r>
            <w:r>
              <w:rPr>
                <w:noProof/>
                <w:webHidden/>
              </w:rPr>
              <w:instrText xml:space="preserve"> PAGEREF _Toc238828356 \h </w:instrText>
            </w:r>
            <w:r>
              <w:rPr>
                <w:noProof/>
                <w:webHidden/>
              </w:rPr>
            </w:r>
            <w:r>
              <w:rPr>
                <w:noProof/>
                <w:webHidden/>
              </w:rPr>
              <w:fldChar w:fldCharType="separate"/>
            </w:r>
            <w:r>
              <w:rPr>
                <w:noProof/>
                <w:webHidden/>
              </w:rPr>
              <w:t>1</w:t>
            </w:r>
            <w:r>
              <w:rPr>
                <w:noProof/>
                <w:webHidden/>
              </w:rPr>
              <w:fldChar w:fldCharType="end"/>
            </w:r>
          </w:hyperlink>
        </w:p>
        <w:p w14:paraId="1AC21EB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7"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_Toc238828357 \h </w:instrText>
            </w:r>
            <w:r>
              <w:rPr>
                <w:noProof/>
                <w:webHidden/>
              </w:rPr>
            </w:r>
            <w:r>
              <w:rPr>
                <w:noProof/>
                <w:webHidden/>
              </w:rPr>
              <w:fldChar w:fldCharType="separate"/>
            </w:r>
            <w:r>
              <w:rPr>
                <w:noProof/>
                <w:webHidden/>
              </w:rPr>
              <w:t>1</w:t>
            </w:r>
            <w:r>
              <w:rPr>
                <w:noProof/>
                <w:webHidden/>
              </w:rPr>
              <w:fldChar w:fldCharType="end"/>
            </w:r>
          </w:hyperlink>
        </w:p>
        <w:p w14:paraId="242093C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8" w:history="1">
            <w:r w:rsidRPr="00CC7714">
              <w:rPr>
                <w:rStyle w:val="Hyperlink"/>
                <w:noProof/>
              </w:rPr>
              <w:t>Sažetak modula 6</w:t>
            </w:r>
            <w:r>
              <w:rPr>
                <w:noProof/>
                <w:webHidden/>
              </w:rPr>
              <w:tab/>
            </w:r>
            <w:r>
              <w:rPr>
                <w:noProof/>
                <w:webHidden/>
              </w:rPr>
              <w:fldChar w:fldCharType="begin"/>
            </w:r>
            <w:r>
              <w:rPr>
                <w:noProof/>
                <w:webHidden/>
              </w:rPr>
              <w:instrText xml:space="preserve"> PAGEREF _Toc238828358 \h </w:instrText>
            </w:r>
            <w:r>
              <w:rPr>
                <w:noProof/>
                <w:webHidden/>
              </w:rPr>
            </w:r>
            <w:r>
              <w:rPr>
                <w:noProof/>
                <w:webHidden/>
              </w:rPr>
              <w:fldChar w:fldCharType="separate"/>
            </w:r>
            <w:r>
              <w:rPr>
                <w:noProof/>
                <w:webHidden/>
              </w:rPr>
              <w:t>1</w:t>
            </w:r>
            <w:r>
              <w:rPr>
                <w:noProof/>
                <w:webHidden/>
              </w:rPr>
              <w:fldChar w:fldCharType="end"/>
            </w:r>
          </w:hyperlink>
        </w:p>
        <w:p w14:paraId="10D19EC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59" w:history="1">
            <w:r w:rsidRPr="00CC7714">
              <w:rPr>
                <w:rStyle w:val="Hyperlink"/>
                <w:noProof/>
              </w:rPr>
              <w:t>Samoprovjera — modul 6</w:t>
            </w:r>
            <w:r>
              <w:rPr>
                <w:noProof/>
                <w:webHidden/>
              </w:rPr>
              <w:tab/>
            </w:r>
            <w:r>
              <w:rPr>
                <w:noProof/>
                <w:webHidden/>
              </w:rPr>
              <w:fldChar w:fldCharType="begin"/>
            </w:r>
            <w:r>
              <w:rPr>
                <w:noProof/>
                <w:webHidden/>
              </w:rPr>
              <w:instrText xml:space="preserve"> PAGEREF _Toc238828359 \h </w:instrText>
            </w:r>
            <w:r>
              <w:rPr>
                <w:noProof/>
                <w:webHidden/>
              </w:rPr>
            </w:r>
            <w:r>
              <w:rPr>
                <w:noProof/>
                <w:webHidden/>
              </w:rPr>
              <w:fldChar w:fldCharType="separate"/>
            </w:r>
            <w:r>
              <w:rPr>
                <w:noProof/>
                <w:webHidden/>
              </w:rPr>
              <w:t>1</w:t>
            </w:r>
            <w:r>
              <w:rPr>
                <w:noProof/>
                <w:webHidden/>
              </w:rPr>
              <w:fldChar w:fldCharType="end"/>
            </w:r>
          </w:hyperlink>
        </w:p>
        <w:p w14:paraId="54C4B9D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0" w:history="1">
            <w:r w:rsidRPr="00CC7714">
              <w:rPr>
                <w:rStyle w:val="Hyperlink"/>
                <w:noProof/>
              </w:rPr>
              <w:t>Izvori i literatura — modul 6</w:t>
            </w:r>
            <w:r>
              <w:rPr>
                <w:noProof/>
                <w:webHidden/>
              </w:rPr>
              <w:tab/>
            </w:r>
            <w:r>
              <w:rPr>
                <w:noProof/>
                <w:webHidden/>
              </w:rPr>
              <w:fldChar w:fldCharType="begin"/>
            </w:r>
            <w:r>
              <w:rPr>
                <w:noProof/>
                <w:webHidden/>
              </w:rPr>
              <w:instrText xml:space="preserve"> PAGEREF _Toc238828360 \h </w:instrText>
            </w:r>
            <w:r>
              <w:rPr>
                <w:noProof/>
                <w:webHidden/>
              </w:rPr>
            </w:r>
            <w:r>
              <w:rPr>
                <w:noProof/>
                <w:webHidden/>
              </w:rPr>
              <w:fldChar w:fldCharType="separate"/>
            </w:r>
            <w:r>
              <w:rPr>
                <w:noProof/>
                <w:webHidden/>
              </w:rPr>
              <w:t>1</w:t>
            </w:r>
            <w:r>
              <w:rPr>
                <w:noProof/>
                <w:webHidden/>
              </w:rPr>
              <w:fldChar w:fldCharType="end"/>
            </w:r>
          </w:hyperlink>
        </w:p>
        <w:p w14:paraId="1A1B4C5F" w14:textId="77777777" w:rsidR="00A10575" w:rsidRDefault="00A10575">
          <w:pPr>
            <w:pStyle w:val="TOC2"/>
            <w:tabs>
              <w:tab w:val="left" w:pos="630"/>
              <w:tab w:val="right" w:leader="dot" w:pos="9202"/>
            </w:tabs>
            <w:rPr>
              <w:rFonts w:eastAsiaTheme="minorEastAsia" w:cstheme="minorBidi"/>
              <w:b w:val="0"/>
              <w:bCs w:val="0"/>
              <w:noProof/>
              <w:kern w:val="2"/>
              <w:sz w:val="24"/>
              <w:szCs w:val="24"/>
              <w:lang w:val="en-HR"/>
              <w14:ligatures w14:val="standardContextual"/>
            </w:rPr>
          </w:pPr>
          <w:hyperlink w:anchor="_Toc238828361" w:history="1">
            <w:r w:rsidRPr="00CC7714">
              <w:rPr>
                <w:rStyle w:val="Hyperlink"/>
                <w:noProof/>
              </w:rPr>
              <w:t>•</w:t>
            </w:r>
            <w:r>
              <w:rPr>
                <w:rFonts w:eastAsiaTheme="minorEastAsia" w:cstheme="minorBidi"/>
                <w:b w:val="0"/>
                <w:bCs w:val="0"/>
                <w:noProof/>
                <w:kern w:val="2"/>
                <w:sz w:val="24"/>
                <w:szCs w:val="24"/>
                <w:lang w:val="en-HR"/>
                <w14:ligatures w14:val="standardContextual"/>
              </w:rPr>
              <w:tab/>
            </w:r>
            <w:r w:rsidRPr="00CC7714">
              <w:rPr>
                <w:rStyle w:val="Hyperlink"/>
                <w:noProof/>
              </w:rPr>
              <w:t>Ministarstvo kulture i medija — nematerijalna kulturna baština</w:t>
            </w:r>
            <w:r>
              <w:rPr>
                <w:noProof/>
                <w:webHidden/>
              </w:rPr>
              <w:tab/>
            </w:r>
            <w:r>
              <w:rPr>
                <w:noProof/>
                <w:webHidden/>
              </w:rPr>
              <w:fldChar w:fldCharType="begin"/>
            </w:r>
            <w:r>
              <w:rPr>
                <w:noProof/>
                <w:webHidden/>
              </w:rPr>
              <w:instrText xml:space="preserve"> PAGEREF _Toc238828361 \h </w:instrText>
            </w:r>
            <w:r>
              <w:rPr>
                <w:noProof/>
                <w:webHidden/>
              </w:rPr>
            </w:r>
            <w:r>
              <w:rPr>
                <w:noProof/>
                <w:webHidden/>
              </w:rPr>
              <w:fldChar w:fldCharType="separate"/>
            </w:r>
            <w:r>
              <w:rPr>
                <w:noProof/>
                <w:webHidden/>
              </w:rPr>
              <w:t>1</w:t>
            </w:r>
            <w:r>
              <w:rPr>
                <w:noProof/>
                <w:webHidden/>
              </w:rPr>
              <w:fldChar w:fldCharType="end"/>
            </w:r>
          </w:hyperlink>
        </w:p>
        <w:p w14:paraId="244DA05F"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62" w:history="1">
            <w:r w:rsidRPr="00CC7714">
              <w:rPr>
                <w:rStyle w:val="Hyperlink"/>
                <w:noProof/>
              </w:rPr>
              <w:t>MODUL 7 — Enogastronomija</w:t>
            </w:r>
            <w:r>
              <w:rPr>
                <w:noProof/>
                <w:webHidden/>
              </w:rPr>
              <w:tab/>
            </w:r>
            <w:r>
              <w:rPr>
                <w:noProof/>
                <w:webHidden/>
              </w:rPr>
              <w:fldChar w:fldCharType="begin"/>
            </w:r>
            <w:r>
              <w:rPr>
                <w:noProof/>
                <w:webHidden/>
              </w:rPr>
              <w:instrText xml:space="preserve"> PAGEREF _Toc238828362 \h </w:instrText>
            </w:r>
            <w:r>
              <w:rPr>
                <w:noProof/>
                <w:webHidden/>
              </w:rPr>
            </w:r>
            <w:r>
              <w:rPr>
                <w:noProof/>
                <w:webHidden/>
              </w:rPr>
              <w:fldChar w:fldCharType="separate"/>
            </w:r>
            <w:r>
              <w:rPr>
                <w:noProof/>
                <w:webHidden/>
              </w:rPr>
              <w:t>1</w:t>
            </w:r>
            <w:r>
              <w:rPr>
                <w:noProof/>
                <w:webHidden/>
              </w:rPr>
              <w:fldChar w:fldCharType="end"/>
            </w:r>
          </w:hyperlink>
        </w:p>
        <w:p w14:paraId="510E17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3" w:history="1">
            <w:r w:rsidRPr="00CC7714">
              <w:rPr>
                <w:rStyle w:val="Hyperlink"/>
                <w:noProof/>
              </w:rPr>
              <w:t>Ishodi jedinice</w:t>
            </w:r>
            <w:r>
              <w:rPr>
                <w:noProof/>
                <w:webHidden/>
              </w:rPr>
              <w:tab/>
            </w:r>
            <w:r>
              <w:rPr>
                <w:noProof/>
                <w:webHidden/>
              </w:rPr>
              <w:fldChar w:fldCharType="begin"/>
            </w:r>
            <w:r>
              <w:rPr>
                <w:noProof/>
                <w:webHidden/>
              </w:rPr>
              <w:instrText xml:space="preserve"> PAGEREF _Toc238828363 \h </w:instrText>
            </w:r>
            <w:r>
              <w:rPr>
                <w:noProof/>
                <w:webHidden/>
              </w:rPr>
            </w:r>
            <w:r>
              <w:rPr>
                <w:noProof/>
                <w:webHidden/>
              </w:rPr>
              <w:fldChar w:fldCharType="separate"/>
            </w:r>
            <w:r>
              <w:rPr>
                <w:noProof/>
                <w:webHidden/>
              </w:rPr>
              <w:t>1</w:t>
            </w:r>
            <w:r>
              <w:rPr>
                <w:noProof/>
                <w:webHidden/>
              </w:rPr>
              <w:fldChar w:fldCharType="end"/>
            </w:r>
          </w:hyperlink>
        </w:p>
        <w:p w14:paraId="24A4C1C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4" w:history="1">
            <w:r w:rsidRPr="00CC7714">
              <w:rPr>
                <w:rStyle w:val="Hyperlink"/>
                <w:noProof/>
              </w:rPr>
              <w:t>Ključni pojmovi</w:t>
            </w:r>
            <w:r>
              <w:rPr>
                <w:noProof/>
                <w:webHidden/>
              </w:rPr>
              <w:tab/>
            </w:r>
            <w:r>
              <w:rPr>
                <w:noProof/>
                <w:webHidden/>
              </w:rPr>
              <w:fldChar w:fldCharType="begin"/>
            </w:r>
            <w:r>
              <w:rPr>
                <w:noProof/>
                <w:webHidden/>
              </w:rPr>
              <w:instrText xml:space="preserve"> PAGEREF _Toc238828364 \h </w:instrText>
            </w:r>
            <w:r>
              <w:rPr>
                <w:noProof/>
                <w:webHidden/>
              </w:rPr>
            </w:r>
            <w:r>
              <w:rPr>
                <w:noProof/>
                <w:webHidden/>
              </w:rPr>
              <w:fldChar w:fldCharType="separate"/>
            </w:r>
            <w:r>
              <w:rPr>
                <w:noProof/>
                <w:webHidden/>
              </w:rPr>
              <w:t>1</w:t>
            </w:r>
            <w:r>
              <w:rPr>
                <w:noProof/>
                <w:webHidden/>
              </w:rPr>
              <w:fldChar w:fldCharType="end"/>
            </w:r>
          </w:hyperlink>
        </w:p>
        <w:p w14:paraId="5FAAD6B1"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65" w:history="1">
            <w:r w:rsidRPr="00CC7714">
              <w:rPr>
                <w:rStyle w:val="Hyperlink"/>
                <w:noProof/>
              </w:rPr>
              <w:t>7.1 Gastronomske regije Hrvatske</w:t>
            </w:r>
            <w:r>
              <w:rPr>
                <w:noProof/>
                <w:webHidden/>
              </w:rPr>
              <w:tab/>
            </w:r>
            <w:r>
              <w:rPr>
                <w:noProof/>
                <w:webHidden/>
              </w:rPr>
              <w:fldChar w:fldCharType="begin"/>
            </w:r>
            <w:r>
              <w:rPr>
                <w:noProof/>
                <w:webHidden/>
              </w:rPr>
              <w:instrText xml:space="preserve"> PAGEREF _Toc238828365 \h </w:instrText>
            </w:r>
            <w:r>
              <w:rPr>
                <w:noProof/>
                <w:webHidden/>
              </w:rPr>
            </w:r>
            <w:r>
              <w:rPr>
                <w:noProof/>
                <w:webHidden/>
              </w:rPr>
              <w:fldChar w:fldCharType="separate"/>
            </w:r>
            <w:r>
              <w:rPr>
                <w:noProof/>
                <w:webHidden/>
              </w:rPr>
              <w:t>1</w:t>
            </w:r>
            <w:r>
              <w:rPr>
                <w:noProof/>
                <w:webHidden/>
              </w:rPr>
              <w:fldChar w:fldCharType="end"/>
            </w:r>
          </w:hyperlink>
        </w:p>
        <w:p w14:paraId="37FB379E"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6" w:history="1">
            <w:r w:rsidRPr="00CC7714">
              <w:rPr>
                <w:rStyle w:val="Hyperlink"/>
                <w:noProof/>
              </w:rPr>
              <w:t>1. Slavonija, Baranja i Srijem</w:t>
            </w:r>
            <w:r>
              <w:rPr>
                <w:noProof/>
                <w:webHidden/>
              </w:rPr>
              <w:tab/>
            </w:r>
            <w:r>
              <w:rPr>
                <w:noProof/>
                <w:webHidden/>
              </w:rPr>
              <w:fldChar w:fldCharType="begin"/>
            </w:r>
            <w:r>
              <w:rPr>
                <w:noProof/>
                <w:webHidden/>
              </w:rPr>
              <w:instrText xml:space="preserve"> PAGEREF _Toc238828366 \h </w:instrText>
            </w:r>
            <w:r>
              <w:rPr>
                <w:noProof/>
                <w:webHidden/>
              </w:rPr>
            </w:r>
            <w:r>
              <w:rPr>
                <w:noProof/>
                <w:webHidden/>
              </w:rPr>
              <w:fldChar w:fldCharType="separate"/>
            </w:r>
            <w:r>
              <w:rPr>
                <w:noProof/>
                <w:webHidden/>
              </w:rPr>
              <w:t>1</w:t>
            </w:r>
            <w:r>
              <w:rPr>
                <w:noProof/>
                <w:webHidden/>
              </w:rPr>
              <w:fldChar w:fldCharType="end"/>
            </w:r>
          </w:hyperlink>
        </w:p>
        <w:p w14:paraId="3B9170C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7" w:history="1">
            <w:r w:rsidRPr="00CC7714">
              <w:rPr>
                <w:rStyle w:val="Hyperlink"/>
                <w:noProof/>
              </w:rPr>
              <w:t>2. Sjeverozapadna Hrvatska (Zagorje, Međimurje, Podravina, Prigorje, Zagreb)</w:t>
            </w:r>
            <w:r>
              <w:rPr>
                <w:noProof/>
                <w:webHidden/>
              </w:rPr>
              <w:tab/>
            </w:r>
            <w:r>
              <w:rPr>
                <w:noProof/>
                <w:webHidden/>
              </w:rPr>
              <w:fldChar w:fldCharType="begin"/>
            </w:r>
            <w:r>
              <w:rPr>
                <w:noProof/>
                <w:webHidden/>
              </w:rPr>
              <w:instrText xml:space="preserve"> PAGEREF _Toc238828367 \h </w:instrText>
            </w:r>
            <w:r>
              <w:rPr>
                <w:noProof/>
                <w:webHidden/>
              </w:rPr>
            </w:r>
            <w:r>
              <w:rPr>
                <w:noProof/>
                <w:webHidden/>
              </w:rPr>
              <w:fldChar w:fldCharType="separate"/>
            </w:r>
            <w:r>
              <w:rPr>
                <w:noProof/>
                <w:webHidden/>
              </w:rPr>
              <w:t>1</w:t>
            </w:r>
            <w:r>
              <w:rPr>
                <w:noProof/>
                <w:webHidden/>
              </w:rPr>
              <w:fldChar w:fldCharType="end"/>
            </w:r>
          </w:hyperlink>
        </w:p>
        <w:p w14:paraId="55A06DF7"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8" w:history="1">
            <w:r w:rsidRPr="00CC7714">
              <w:rPr>
                <w:rStyle w:val="Hyperlink"/>
                <w:noProof/>
              </w:rPr>
              <w:t>3. Lika i Gorski kotar</w:t>
            </w:r>
            <w:r>
              <w:rPr>
                <w:noProof/>
                <w:webHidden/>
              </w:rPr>
              <w:tab/>
            </w:r>
            <w:r>
              <w:rPr>
                <w:noProof/>
                <w:webHidden/>
              </w:rPr>
              <w:fldChar w:fldCharType="begin"/>
            </w:r>
            <w:r>
              <w:rPr>
                <w:noProof/>
                <w:webHidden/>
              </w:rPr>
              <w:instrText xml:space="preserve"> PAGEREF _Toc238828368 \h </w:instrText>
            </w:r>
            <w:r>
              <w:rPr>
                <w:noProof/>
                <w:webHidden/>
              </w:rPr>
            </w:r>
            <w:r>
              <w:rPr>
                <w:noProof/>
                <w:webHidden/>
              </w:rPr>
              <w:fldChar w:fldCharType="separate"/>
            </w:r>
            <w:r>
              <w:rPr>
                <w:noProof/>
                <w:webHidden/>
              </w:rPr>
              <w:t>1</w:t>
            </w:r>
            <w:r>
              <w:rPr>
                <w:noProof/>
                <w:webHidden/>
              </w:rPr>
              <w:fldChar w:fldCharType="end"/>
            </w:r>
          </w:hyperlink>
        </w:p>
        <w:p w14:paraId="06A7773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69" w:history="1">
            <w:r w:rsidRPr="00CC7714">
              <w:rPr>
                <w:rStyle w:val="Hyperlink"/>
                <w:noProof/>
              </w:rPr>
              <w:t>4. Istra</w:t>
            </w:r>
            <w:r>
              <w:rPr>
                <w:noProof/>
                <w:webHidden/>
              </w:rPr>
              <w:tab/>
            </w:r>
            <w:r>
              <w:rPr>
                <w:noProof/>
                <w:webHidden/>
              </w:rPr>
              <w:fldChar w:fldCharType="begin"/>
            </w:r>
            <w:r>
              <w:rPr>
                <w:noProof/>
                <w:webHidden/>
              </w:rPr>
              <w:instrText xml:space="preserve"> PAGEREF _Toc238828369 \h </w:instrText>
            </w:r>
            <w:r>
              <w:rPr>
                <w:noProof/>
                <w:webHidden/>
              </w:rPr>
            </w:r>
            <w:r>
              <w:rPr>
                <w:noProof/>
                <w:webHidden/>
              </w:rPr>
              <w:fldChar w:fldCharType="separate"/>
            </w:r>
            <w:r>
              <w:rPr>
                <w:noProof/>
                <w:webHidden/>
              </w:rPr>
              <w:t>1</w:t>
            </w:r>
            <w:r>
              <w:rPr>
                <w:noProof/>
                <w:webHidden/>
              </w:rPr>
              <w:fldChar w:fldCharType="end"/>
            </w:r>
          </w:hyperlink>
        </w:p>
        <w:p w14:paraId="61966F8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0" w:history="1">
            <w:r w:rsidRPr="00CC7714">
              <w:rPr>
                <w:rStyle w:val="Hyperlink"/>
                <w:noProof/>
              </w:rPr>
              <w:t>5. Kvarner i Hrvatsko primorje</w:t>
            </w:r>
            <w:r>
              <w:rPr>
                <w:noProof/>
                <w:webHidden/>
              </w:rPr>
              <w:tab/>
            </w:r>
            <w:r>
              <w:rPr>
                <w:noProof/>
                <w:webHidden/>
              </w:rPr>
              <w:fldChar w:fldCharType="begin"/>
            </w:r>
            <w:r>
              <w:rPr>
                <w:noProof/>
                <w:webHidden/>
              </w:rPr>
              <w:instrText xml:space="preserve"> PAGEREF _Toc238828370 \h </w:instrText>
            </w:r>
            <w:r>
              <w:rPr>
                <w:noProof/>
                <w:webHidden/>
              </w:rPr>
            </w:r>
            <w:r>
              <w:rPr>
                <w:noProof/>
                <w:webHidden/>
              </w:rPr>
              <w:fldChar w:fldCharType="separate"/>
            </w:r>
            <w:r>
              <w:rPr>
                <w:noProof/>
                <w:webHidden/>
              </w:rPr>
              <w:t>1</w:t>
            </w:r>
            <w:r>
              <w:rPr>
                <w:noProof/>
                <w:webHidden/>
              </w:rPr>
              <w:fldChar w:fldCharType="end"/>
            </w:r>
          </w:hyperlink>
        </w:p>
        <w:p w14:paraId="63422885"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1" w:history="1">
            <w:r w:rsidRPr="00CC7714">
              <w:rPr>
                <w:rStyle w:val="Hyperlink"/>
                <w:noProof/>
              </w:rPr>
              <w:t>6. Dalmacija i Dubrovačko primorje</w:t>
            </w:r>
            <w:r>
              <w:rPr>
                <w:noProof/>
                <w:webHidden/>
              </w:rPr>
              <w:tab/>
            </w:r>
            <w:r>
              <w:rPr>
                <w:noProof/>
                <w:webHidden/>
              </w:rPr>
              <w:fldChar w:fldCharType="begin"/>
            </w:r>
            <w:r>
              <w:rPr>
                <w:noProof/>
                <w:webHidden/>
              </w:rPr>
              <w:instrText xml:space="preserve"> PAGEREF _Toc238828371 \h </w:instrText>
            </w:r>
            <w:r>
              <w:rPr>
                <w:noProof/>
                <w:webHidden/>
              </w:rPr>
            </w:r>
            <w:r>
              <w:rPr>
                <w:noProof/>
                <w:webHidden/>
              </w:rPr>
              <w:fldChar w:fldCharType="separate"/>
            </w:r>
            <w:r>
              <w:rPr>
                <w:noProof/>
                <w:webHidden/>
              </w:rPr>
              <w:t>1</w:t>
            </w:r>
            <w:r>
              <w:rPr>
                <w:noProof/>
                <w:webHidden/>
              </w:rPr>
              <w:fldChar w:fldCharType="end"/>
            </w:r>
          </w:hyperlink>
        </w:p>
        <w:p w14:paraId="7C196E4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2" w:history="1">
            <w:r w:rsidRPr="00CC7714">
              <w:rPr>
                <w:rStyle w:val="Hyperlink"/>
                <w:noProof/>
              </w:rPr>
              <w:t>7.2 Mediteranska prehrana kao nematerijalna baština</w:t>
            </w:r>
            <w:r>
              <w:rPr>
                <w:noProof/>
                <w:webHidden/>
              </w:rPr>
              <w:tab/>
            </w:r>
            <w:r>
              <w:rPr>
                <w:noProof/>
                <w:webHidden/>
              </w:rPr>
              <w:fldChar w:fldCharType="begin"/>
            </w:r>
            <w:r>
              <w:rPr>
                <w:noProof/>
                <w:webHidden/>
              </w:rPr>
              <w:instrText xml:space="preserve"> PAGEREF _Toc238828372 \h </w:instrText>
            </w:r>
            <w:r>
              <w:rPr>
                <w:noProof/>
                <w:webHidden/>
              </w:rPr>
            </w:r>
            <w:r>
              <w:rPr>
                <w:noProof/>
                <w:webHidden/>
              </w:rPr>
              <w:fldChar w:fldCharType="separate"/>
            </w:r>
            <w:r>
              <w:rPr>
                <w:noProof/>
                <w:webHidden/>
              </w:rPr>
              <w:t>1</w:t>
            </w:r>
            <w:r>
              <w:rPr>
                <w:noProof/>
                <w:webHidden/>
              </w:rPr>
              <w:fldChar w:fldCharType="end"/>
            </w:r>
          </w:hyperlink>
        </w:p>
        <w:p w14:paraId="76A86C3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3" w:history="1">
            <w:r w:rsidRPr="00CC7714">
              <w:rPr>
                <w:rStyle w:val="Hyperlink"/>
                <w:noProof/>
              </w:rPr>
              <w:t>7.3 Sustav oznaka kvalitete</w:t>
            </w:r>
            <w:r>
              <w:rPr>
                <w:noProof/>
                <w:webHidden/>
              </w:rPr>
              <w:tab/>
            </w:r>
            <w:r>
              <w:rPr>
                <w:noProof/>
                <w:webHidden/>
              </w:rPr>
              <w:fldChar w:fldCharType="begin"/>
            </w:r>
            <w:r>
              <w:rPr>
                <w:noProof/>
                <w:webHidden/>
              </w:rPr>
              <w:instrText xml:space="preserve"> PAGEREF _Toc238828373 \h </w:instrText>
            </w:r>
            <w:r>
              <w:rPr>
                <w:noProof/>
                <w:webHidden/>
              </w:rPr>
            </w:r>
            <w:r>
              <w:rPr>
                <w:noProof/>
                <w:webHidden/>
              </w:rPr>
              <w:fldChar w:fldCharType="separate"/>
            </w:r>
            <w:r>
              <w:rPr>
                <w:noProof/>
                <w:webHidden/>
              </w:rPr>
              <w:t>1</w:t>
            </w:r>
            <w:r>
              <w:rPr>
                <w:noProof/>
                <w:webHidden/>
              </w:rPr>
              <w:fldChar w:fldCharType="end"/>
            </w:r>
          </w:hyperlink>
        </w:p>
        <w:p w14:paraId="364C4C5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4" w:history="1">
            <w:r w:rsidRPr="00CC7714">
              <w:rPr>
                <w:rStyle w:val="Hyperlink"/>
                <w:noProof/>
              </w:rPr>
              <w:t>7.4 Vinogradarstvo i vinarstvo</w:t>
            </w:r>
            <w:r>
              <w:rPr>
                <w:noProof/>
                <w:webHidden/>
              </w:rPr>
              <w:tab/>
            </w:r>
            <w:r>
              <w:rPr>
                <w:noProof/>
                <w:webHidden/>
              </w:rPr>
              <w:fldChar w:fldCharType="begin"/>
            </w:r>
            <w:r>
              <w:rPr>
                <w:noProof/>
                <w:webHidden/>
              </w:rPr>
              <w:instrText xml:space="preserve"> PAGEREF _Toc238828374 \h </w:instrText>
            </w:r>
            <w:r>
              <w:rPr>
                <w:noProof/>
                <w:webHidden/>
              </w:rPr>
            </w:r>
            <w:r>
              <w:rPr>
                <w:noProof/>
                <w:webHidden/>
              </w:rPr>
              <w:fldChar w:fldCharType="separate"/>
            </w:r>
            <w:r>
              <w:rPr>
                <w:noProof/>
                <w:webHidden/>
              </w:rPr>
              <w:t>1</w:t>
            </w:r>
            <w:r>
              <w:rPr>
                <w:noProof/>
                <w:webHidden/>
              </w:rPr>
              <w:fldChar w:fldCharType="end"/>
            </w:r>
          </w:hyperlink>
        </w:p>
        <w:p w14:paraId="2818FDF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5" w:history="1">
            <w:r w:rsidRPr="00CC7714">
              <w:rPr>
                <w:rStyle w:val="Hyperlink"/>
                <w:noProof/>
              </w:rPr>
              <w:t>Podjela vinogradarskih područja</w:t>
            </w:r>
            <w:r>
              <w:rPr>
                <w:noProof/>
                <w:webHidden/>
              </w:rPr>
              <w:tab/>
            </w:r>
            <w:r>
              <w:rPr>
                <w:noProof/>
                <w:webHidden/>
              </w:rPr>
              <w:fldChar w:fldCharType="begin"/>
            </w:r>
            <w:r>
              <w:rPr>
                <w:noProof/>
                <w:webHidden/>
              </w:rPr>
              <w:instrText xml:space="preserve"> PAGEREF _Toc238828375 \h </w:instrText>
            </w:r>
            <w:r>
              <w:rPr>
                <w:noProof/>
                <w:webHidden/>
              </w:rPr>
            </w:r>
            <w:r>
              <w:rPr>
                <w:noProof/>
                <w:webHidden/>
              </w:rPr>
              <w:fldChar w:fldCharType="separate"/>
            </w:r>
            <w:r>
              <w:rPr>
                <w:noProof/>
                <w:webHidden/>
              </w:rPr>
              <w:t>1</w:t>
            </w:r>
            <w:r>
              <w:rPr>
                <w:noProof/>
                <w:webHidden/>
              </w:rPr>
              <w:fldChar w:fldCharType="end"/>
            </w:r>
          </w:hyperlink>
        </w:p>
        <w:p w14:paraId="61D3E98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6" w:history="1">
            <w:r w:rsidRPr="00CC7714">
              <w:rPr>
                <w:rStyle w:val="Hyperlink"/>
                <w:noProof/>
              </w:rPr>
              <w:t>Važne i tradicijski ukorijenjene sorte u Hrvatskoj</w:t>
            </w:r>
            <w:r>
              <w:rPr>
                <w:noProof/>
                <w:webHidden/>
              </w:rPr>
              <w:tab/>
            </w:r>
            <w:r>
              <w:rPr>
                <w:noProof/>
                <w:webHidden/>
              </w:rPr>
              <w:fldChar w:fldCharType="begin"/>
            </w:r>
            <w:r>
              <w:rPr>
                <w:noProof/>
                <w:webHidden/>
              </w:rPr>
              <w:instrText xml:space="preserve"> PAGEREF _Toc238828376 \h </w:instrText>
            </w:r>
            <w:r>
              <w:rPr>
                <w:noProof/>
                <w:webHidden/>
              </w:rPr>
            </w:r>
            <w:r>
              <w:rPr>
                <w:noProof/>
                <w:webHidden/>
              </w:rPr>
              <w:fldChar w:fldCharType="separate"/>
            </w:r>
            <w:r>
              <w:rPr>
                <w:noProof/>
                <w:webHidden/>
              </w:rPr>
              <w:t>1</w:t>
            </w:r>
            <w:r>
              <w:rPr>
                <w:noProof/>
                <w:webHidden/>
              </w:rPr>
              <w:fldChar w:fldCharType="end"/>
            </w:r>
          </w:hyperlink>
        </w:p>
        <w:p w14:paraId="19B40452"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77" w:history="1">
            <w:r w:rsidRPr="00CC7714">
              <w:rPr>
                <w:rStyle w:val="Hyperlink"/>
                <w:noProof/>
              </w:rPr>
              <w:t>Crljenak kaštelanski — hrvatska sorta svjetske karijere</w:t>
            </w:r>
            <w:r>
              <w:rPr>
                <w:noProof/>
                <w:webHidden/>
              </w:rPr>
              <w:tab/>
            </w:r>
            <w:r>
              <w:rPr>
                <w:noProof/>
                <w:webHidden/>
              </w:rPr>
              <w:fldChar w:fldCharType="begin"/>
            </w:r>
            <w:r>
              <w:rPr>
                <w:noProof/>
                <w:webHidden/>
              </w:rPr>
              <w:instrText xml:space="preserve"> PAGEREF _Toc238828377 \h </w:instrText>
            </w:r>
            <w:r>
              <w:rPr>
                <w:noProof/>
                <w:webHidden/>
              </w:rPr>
            </w:r>
            <w:r>
              <w:rPr>
                <w:noProof/>
                <w:webHidden/>
              </w:rPr>
              <w:fldChar w:fldCharType="separate"/>
            </w:r>
            <w:r>
              <w:rPr>
                <w:noProof/>
                <w:webHidden/>
              </w:rPr>
              <w:t>1</w:t>
            </w:r>
            <w:r>
              <w:rPr>
                <w:noProof/>
                <w:webHidden/>
              </w:rPr>
              <w:fldChar w:fldCharType="end"/>
            </w:r>
          </w:hyperlink>
        </w:p>
        <w:p w14:paraId="2A166A7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8" w:history="1">
            <w:r w:rsidRPr="00CC7714">
              <w:rPr>
                <w:rStyle w:val="Hyperlink"/>
                <w:noProof/>
              </w:rPr>
              <w:t>7.5 Maslinarstvo</w:t>
            </w:r>
            <w:r>
              <w:rPr>
                <w:noProof/>
                <w:webHidden/>
              </w:rPr>
              <w:tab/>
            </w:r>
            <w:r>
              <w:rPr>
                <w:noProof/>
                <w:webHidden/>
              </w:rPr>
              <w:fldChar w:fldCharType="begin"/>
            </w:r>
            <w:r>
              <w:rPr>
                <w:noProof/>
                <w:webHidden/>
              </w:rPr>
              <w:instrText xml:space="preserve"> PAGEREF _Toc238828378 \h </w:instrText>
            </w:r>
            <w:r>
              <w:rPr>
                <w:noProof/>
                <w:webHidden/>
              </w:rPr>
            </w:r>
            <w:r>
              <w:rPr>
                <w:noProof/>
                <w:webHidden/>
              </w:rPr>
              <w:fldChar w:fldCharType="separate"/>
            </w:r>
            <w:r>
              <w:rPr>
                <w:noProof/>
                <w:webHidden/>
              </w:rPr>
              <w:t>1</w:t>
            </w:r>
            <w:r>
              <w:rPr>
                <w:noProof/>
                <w:webHidden/>
              </w:rPr>
              <w:fldChar w:fldCharType="end"/>
            </w:r>
          </w:hyperlink>
        </w:p>
        <w:p w14:paraId="38FE7B2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79" w:history="1">
            <w:r w:rsidRPr="00CC7714">
              <w:rPr>
                <w:rStyle w:val="Hyperlink"/>
                <w:noProof/>
              </w:rPr>
              <w:t>7.6 Kultura stola i pravila enogastronomske interpretacije</w:t>
            </w:r>
            <w:r>
              <w:rPr>
                <w:noProof/>
                <w:webHidden/>
              </w:rPr>
              <w:tab/>
            </w:r>
            <w:r>
              <w:rPr>
                <w:noProof/>
                <w:webHidden/>
              </w:rPr>
              <w:fldChar w:fldCharType="begin"/>
            </w:r>
            <w:r>
              <w:rPr>
                <w:noProof/>
                <w:webHidden/>
              </w:rPr>
              <w:instrText xml:space="preserve"> PAGEREF _Toc238828379 \h </w:instrText>
            </w:r>
            <w:r>
              <w:rPr>
                <w:noProof/>
                <w:webHidden/>
              </w:rPr>
            </w:r>
            <w:r>
              <w:rPr>
                <w:noProof/>
                <w:webHidden/>
              </w:rPr>
              <w:fldChar w:fldCharType="separate"/>
            </w:r>
            <w:r>
              <w:rPr>
                <w:noProof/>
                <w:webHidden/>
              </w:rPr>
              <w:t>1</w:t>
            </w:r>
            <w:r>
              <w:rPr>
                <w:noProof/>
                <w:webHidden/>
              </w:rPr>
              <w:fldChar w:fldCharType="end"/>
            </w:r>
          </w:hyperlink>
        </w:p>
        <w:p w14:paraId="15C70B38"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0" w:history="1">
            <w:r w:rsidRPr="00CC7714">
              <w:rPr>
                <w:rStyle w:val="Hyperlink"/>
                <w:noProof/>
              </w:rPr>
              <w:t>Kultura stola</w:t>
            </w:r>
            <w:r>
              <w:rPr>
                <w:noProof/>
                <w:webHidden/>
              </w:rPr>
              <w:tab/>
            </w:r>
            <w:r>
              <w:rPr>
                <w:noProof/>
                <w:webHidden/>
              </w:rPr>
              <w:fldChar w:fldCharType="begin"/>
            </w:r>
            <w:r>
              <w:rPr>
                <w:noProof/>
                <w:webHidden/>
              </w:rPr>
              <w:instrText xml:space="preserve"> PAGEREF _Toc238828380 \h </w:instrText>
            </w:r>
            <w:r>
              <w:rPr>
                <w:noProof/>
                <w:webHidden/>
              </w:rPr>
            </w:r>
            <w:r>
              <w:rPr>
                <w:noProof/>
                <w:webHidden/>
              </w:rPr>
              <w:fldChar w:fldCharType="separate"/>
            </w:r>
            <w:r>
              <w:rPr>
                <w:noProof/>
                <w:webHidden/>
              </w:rPr>
              <w:t>1</w:t>
            </w:r>
            <w:r>
              <w:rPr>
                <w:noProof/>
                <w:webHidden/>
              </w:rPr>
              <w:fldChar w:fldCharType="end"/>
            </w:r>
          </w:hyperlink>
        </w:p>
        <w:p w14:paraId="10060F7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1" w:history="1">
            <w:r w:rsidRPr="00CC7714">
              <w:rPr>
                <w:rStyle w:val="Hyperlink"/>
                <w:noProof/>
              </w:rPr>
              <w:t>Deset pravila enogastronomske interpretacije</w:t>
            </w:r>
            <w:r>
              <w:rPr>
                <w:noProof/>
                <w:webHidden/>
              </w:rPr>
              <w:tab/>
            </w:r>
            <w:r>
              <w:rPr>
                <w:noProof/>
                <w:webHidden/>
              </w:rPr>
              <w:fldChar w:fldCharType="begin"/>
            </w:r>
            <w:r>
              <w:rPr>
                <w:noProof/>
                <w:webHidden/>
              </w:rPr>
              <w:instrText xml:space="preserve"> PAGEREF _Toc238828381 \h </w:instrText>
            </w:r>
            <w:r>
              <w:rPr>
                <w:noProof/>
                <w:webHidden/>
              </w:rPr>
            </w:r>
            <w:r>
              <w:rPr>
                <w:noProof/>
                <w:webHidden/>
              </w:rPr>
              <w:fldChar w:fldCharType="separate"/>
            </w:r>
            <w:r>
              <w:rPr>
                <w:noProof/>
                <w:webHidden/>
              </w:rPr>
              <w:t>1</w:t>
            </w:r>
            <w:r>
              <w:rPr>
                <w:noProof/>
                <w:webHidden/>
              </w:rPr>
              <w:fldChar w:fldCharType="end"/>
            </w:r>
          </w:hyperlink>
        </w:p>
        <w:p w14:paraId="538C94A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2" w:history="1">
            <w:r w:rsidRPr="00CC7714">
              <w:rPr>
                <w:rStyle w:val="Hyperlink"/>
                <w:noProof/>
              </w:rPr>
              <w:t>Vizualni prilozi za ovaj modul</w:t>
            </w:r>
            <w:r>
              <w:rPr>
                <w:noProof/>
                <w:webHidden/>
              </w:rPr>
              <w:tab/>
            </w:r>
            <w:r>
              <w:rPr>
                <w:noProof/>
                <w:webHidden/>
              </w:rPr>
              <w:fldChar w:fldCharType="begin"/>
            </w:r>
            <w:r>
              <w:rPr>
                <w:noProof/>
                <w:webHidden/>
              </w:rPr>
              <w:instrText xml:space="preserve"> PAGEREF _Toc238828382 \h </w:instrText>
            </w:r>
            <w:r>
              <w:rPr>
                <w:noProof/>
                <w:webHidden/>
              </w:rPr>
            </w:r>
            <w:r>
              <w:rPr>
                <w:noProof/>
                <w:webHidden/>
              </w:rPr>
              <w:fldChar w:fldCharType="separate"/>
            </w:r>
            <w:r>
              <w:rPr>
                <w:noProof/>
                <w:webHidden/>
              </w:rPr>
              <w:t>1</w:t>
            </w:r>
            <w:r>
              <w:rPr>
                <w:noProof/>
                <w:webHidden/>
              </w:rPr>
              <w:fldChar w:fldCharType="end"/>
            </w:r>
          </w:hyperlink>
        </w:p>
        <w:p w14:paraId="532EF87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3" w:history="1">
            <w:r w:rsidRPr="00CC7714">
              <w:rPr>
                <w:rStyle w:val="Hyperlink"/>
                <w:noProof/>
              </w:rPr>
              <w:t>Sažetak modula 7</w:t>
            </w:r>
            <w:r>
              <w:rPr>
                <w:noProof/>
                <w:webHidden/>
              </w:rPr>
              <w:tab/>
            </w:r>
            <w:r>
              <w:rPr>
                <w:noProof/>
                <w:webHidden/>
              </w:rPr>
              <w:fldChar w:fldCharType="begin"/>
            </w:r>
            <w:r>
              <w:rPr>
                <w:noProof/>
                <w:webHidden/>
              </w:rPr>
              <w:instrText xml:space="preserve"> PAGEREF _Toc238828383 \h </w:instrText>
            </w:r>
            <w:r>
              <w:rPr>
                <w:noProof/>
                <w:webHidden/>
              </w:rPr>
            </w:r>
            <w:r>
              <w:rPr>
                <w:noProof/>
                <w:webHidden/>
              </w:rPr>
              <w:fldChar w:fldCharType="separate"/>
            </w:r>
            <w:r>
              <w:rPr>
                <w:noProof/>
                <w:webHidden/>
              </w:rPr>
              <w:t>1</w:t>
            </w:r>
            <w:r>
              <w:rPr>
                <w:noProof/>
                <w:webHidden/>
              </w:rPr>
              <w:fldChar w:fldCharType="end"/>
            </w:r>
          </w:hyperlink>
        </w:p>
        <w:p w14:paraId="4BFF09D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4" w:history="1">
            <w:r w:rsidRPr="00CC7714">
              <w:rPr>
                <w:rStyle w:val="Hyperlink"/>
                <w:noProof/>
              </w:rPr>
              <w:t>Samoprovjera — modul 7</w:t>
            </w:r>
            <w:r>
              <w:rPr>
                <w:noProof/>
                <w:webHidden/>
              </w:rPr>
              <w:tab/>
            </w:r>
            <w:r>
              <w:rPr>
                <w:noProof/>
                <w:webHidden/>
              </w:rPr>
              <w:fldChar w:fldCharType="begin"/>
            </w:r>
            <w:r>
              <w:rPr>
                <w:noProof/>
                <w:webHidden/>
              </w:rPr>
              <w:instrText xml:space="preserve"> PAGEREF _Toc238828384 \h </w:instrText>
            </w:r>
            <w:r>
              <w:rPr>
                <w:noProof/>
                <w:webHidden/>
              </w:rPr>
            </w:r>
            <w:r>
              <w:rPr>
                <w:noProof/>
                <w:webHidden/>
              </w:rPr>
              <w:fldChar w:fldCharType="separate"/>
            </w:r>
            <w:r>
              <w:rPr>
                <w:noProof/>
                <w:webHidden/>
              </w:rPr>
              <w:t>1</w:t>
            </w:r>
            <w:r>
              <w:rPr>
                <w:noProof/>
                <w:webHidden/>
              </w:rPr>
              <w:fldChar w:fldCharType="end"/>
            </w:r>
          </w:hyperlink>
        </w:p>
        <w:p w14:paraId="1228FBFC"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5" w:history="1">
            <w:r w:rsidRPr="00CC7714">
              <w:rPr>
                <w:rStyle w:val="Hyperlink"/>
                <w:noProof/>
              </w:rPr>
              <w:t>Izvori i literatura — modul 7</w:t>
            </w:r>
            <w:r>
              <w:rPr>
                <w:noProof/>
                <w:webHidden/>
              </w:rPr>
              <w:tab/>
            </w:r>
            <w:r>
              <w:rPr>
                <w:noProof/>
                <w:webHidden/>
              </w:rPr>
              <w:fldChar w:fldCharType="begin"/>
            </w:r>
            <w:r>
              <w:rPr>
                <w:noProof/>
                <w:webHidden/>
              </w:rPr>
              <w:instrText xml:space="preserve"> PAGEREF _Toc238828385 \h </w:instrText>
            </w:r>
            <w:r>
              <w:rPr>
                <w:noProof/>
                <w:webHidden/>
              </w:rPr>
            </w:r>
            <w:r>
              <w:rPr>
                <w:noProof/>
                <w:webHidden/>
              </w:rPr>
              <w:fldChar w:fldCharType="separate"/>
            </w:r>
            <w:r>
              <w:rPr>
                <w:noProof/>
                <w:webHidden/>
              </w:rPr>
              <w:t>1</w:t>
            </w:r>
            <w:r>
              <w:rPr>
                <w:noProof/>
                <w:webHidden/>
              </w:rPr>
              <w:fldChar w:fldCharType="end"/>
            </w:r>
          </w:hyperlink>
        </w:p>
        <w:p w14:paraId="4957B09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86" w:history="1">
            <w:r w:rsidRPr="00CC7714">
              <w:rPr>
                <w:rStyle w:val="Hyperlink"/>
                <w:noProof/>
              </w:rPr>
              <w:t>IZLAZNI ZADATAK KOLEGIJA</w:t>
            </w:r>
            <w:r>
              <w:rPr>
                <w:noProof/>
                <w:webHidden/>
              </w:rPr>
              <w:tab/>
            </w:r>
            <w:r>
              <w:rPr>
                <w:noProof/>
                <w:webHidden/>
              </w:rPr>
              <w:fldChar w:fldCharType="begin"/>
            </w:r>
            <w:r>
              <w:rPr>
                <w:noProof/>
                <w:webHidden/>
              </w:rPr>
              <w:instrText xml:space="preserve"> PAGEREF _Toc238828386 \h </w:instrText>
            </w:r>
            <w:r>
              <w:rPr>
                <w:noProof/>
                <w:webHidden/>
              </w:rPr>
            </w:r>
            <w:r>
              <w:rPr>
                <w:noProof/>
                <w:webHidden/>
              </w:rPr>
              <w:fldChar w:fldCharType="separate"/>
            </w:r>
            <w:r>
              <w:rPr>
                <w:noProof/>
                <w:webHidden/>
              </w:rPr>
              <w:t>1</w:t>
            </w:r>
            <w:r>
              <w:rPr>
                <w:noProof/>
                <w:webHidden/>
              </w:rPr>
              <w:fldChar w:fldCharType="end"/>
            </w:r>
          </w:hyperlink>
        </w:p>
        <w:p w14:paraId="441E539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87" w:history="1">
            <w:r w:rsidRPr="00CC7714">
              <w:rPr>
                <w:rStyle w:val="Hyperlink"/>
                <w:noProof/>
              </w:rPr>
              <w:t>Interpretacijska kartica baštinskoga dobra i elementa nematerijalne baštine</w:t>
            </w:r>
            <w:r>
              <w:rPr>
                <w:noProof/>
                <w:webHidden/>
              </w:rPr>
              <w:tab/>
            </w:r>
            <w:r>
              <w:rPr>
                <w:noProof/>
                <w:webHidden/>
              </w:rPr>
              <w:fldChar w:fldCharType="begin"/>
            </w:r>
            <w:r>
              <w:rPr>
                <w:noProof/>
                <w:webHidden/>
              </w:rPr>
              <w:instrText xml:space="preserve"> PAGEREF _Toc238828387 \h </w:instrText>
            </w:r>
            <w:r>
              <w:rPr>
                <w:noProof/>
                <w:webHidden/>
              </w:rPr>
            </w:r>
            <w:r>
              <w:rPr>
                <w:noProof/>
                <w:webHidden/>
              </w:rPr>
              <w:fldChar w:fldCharType="separate"/>
            </w:r>
            <w:r>
              <w:rPr>
                <w:noProof/>
                <w:webHidden/>
              </w:rPr>
              <w:t>1</w:t>
            </w:r>
            <w:r>
              <w:rPr>
                <w:noProof/>
                <w:webHidden/>
              </w:rPr>
              <w:fldChar w:fldCharType="end"/>
            </w:r>
          </w:hyperlink>
        </w:p>
        <w:p w14:paraId="5A7AA82B"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8" w:history="1">
            <w:r w:rsidRPr="00CC7714">
              <w:rPr>
                <w:rStyle w:val="Hyperlink"/>
                <w:noProof/>
              </w:rPr>
              <w:t>Kartica A — materijalno baštinsko dobro</w:t>
            </w:r>
            <w:r>
              <w:rPr>
                <w:noProof/>
                <w:webHidden/>
              </w:rPr>
              <w:tab/>
            </w:r>
            <w:r>
              <w:rPr>
                <w:noProof/>
                <w:webHidden/>
              </w:rPr>
              <w:fldChar w:fldCharType="begin"/>
            </w:r>
            <w:r>
              <w:rPr>
                <w:noProof/>
                <w:webHidden/>
              </w:rPr>
              <w:instrText xml:space="preserve"> PAGEREF _Toc238828388 \h </w:instrText>
            </w:r>
            <w:r>
              <w:rPr>
                <w:noProof/>
                <w:webHidden/>
              </w:rPr>
            </w:r>
            <w:r>
              <w:rPr>
                <w:noProof/>
                <w:webHidden/>
              </w:rPr>
              <w:fldChar w:fldCharType="separate"/>
            </w:r>
            <w:r>
              <w:rPr>
                <w:noProof/>
                <w:webHidden/>
              </w:rPr>
              <w:t>1</w:t>
            </w:r>
            <w:r>
              <w:rPr>
                <w:noProof/>
                <w:webHidden/>
              </w:rPr>
              <w:fldChar w:fldCharType="end"/>
            </w:r>
          </w:hyperlink>
        </w:p>
        <w:p w14:paraId="2E92564F"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89" w:history="1">
            <w:r w:rsidRPr="00CC7714">
              <w:rPr>
                <w:rStyle w:val="Hyperlink"/>
                <w:noProof/>
              </w:rPr>
              <w:t>Kartica B — element nematerijalne baštine</w:t>
            </w:r>
            <w:r>
              <w:rPr>
                <w:noProof/>
                <w:webHidden/>
              </w:rPr>
              <w:tab/>
            </w:r>
            <w:r>
              <w:rPr>
                <w:noProof/>
                <w:webHidden/>
              </w:rPr>
              <w:fldChar w:fldCharType="begin"/>
            </w:r>
            <w:r>
              <w:rPr>
                <w:noProof/>
                <w:webHidden/>
              </w:rPr>
              <w:instrText xml:space="preserve"> PAGEREF _Toc238828389 \h </w:instrText>
            </w:r>
            <w:r>
              <w:rPr>
                <w:noProof/>
                <w:webHidden/>
              </w:rPr>
            </w:r>
            <w:r>
              <w:rPr>
                <w:noProof/>
                <w:webHidden/>
              </w:rPr>
              <w:fldChar w:fldCharType="separate"/>
            </w:r>
            <w:r>
              <w:rPr>
                <w:noProof/>
                <w:webHidden/>
              </w:rPr>
              <w:t>1</w:t>
            </w:r>
            <w:r>
              <w:rPr>
                <w:noProof/>
                <w:webHidden/>
              </w:rPr>
              <w:fldChar w:fldCharType="end"/>
            </w:r>
          </w:hyperlink>
        </w:p>
        <w:p w14:paraId="3F05E2A0"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0" w:history="1">
            <w:r w:rsidRPr="00CC7714">
              <w:rPr>
                <w:rStyle w:val="Hyperlink"/>
                <w:noProof/>
              </w:rPr>
              <w:t>Formalni uvjeti</w:t>
            </w:r>
            <w:r>
              <w:rPr>
                <w:noProof/>
                <w:webHidden/>
              </w:rPr>
              <w:tab/>
            </w:r>
            <w:r>
              <w:rPr>
                <w:noProof/>
                <w:webHidden/>
              </w:rPr>
              <w:fldChar w:fldCharType="begin"/>
            </w:r>
            <w:r>
              <w:rPr>
                <w:noProof/>
                <w:webHidden/>
              </w:rPr>
              <w:instrText xml:space="preserve"> PAGEREF _Toc238828390 \h </w:instrText>
            </w:r>
            <w:r>
              <w:rPr>
                <w:noProof/>
                <w:webHidden/>
              </w:rPr>
            </w:r>
            <w:r>
              <w:rPr>
                <w:noProof/>
                <w:webHidden/>
              </w:rPr>
              <w:fldChar w:fldCharType="separate"/>
            </w:r>
            <w:r>
              <w:rPr>
                <w:noProof/>
                <w:webHidden/>
              </w:rPr>
              <w:t>1</w:t>
            </w:r>
            <w:r>
              <w:rPr>
                <w:noProof/>
                <w:webHidden/>
              </w:rPr>
              <w:fldChar w:fldCharType="end"/>
            </w:r>
          </w:hyperlink>
        </w:p>
        <w:p w14:paraId="5FD3EA5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1" w:history="1">
            <w:r w:rsidRPr="00CC7714">
              <w:rPr>
                <w:rStyle w:val="Hyperlink"/>
                <w:noProof/>
              </w:rPr>
              <w:t>Rubrika za vrednovanje</w:t>
            </w:r>
            <w:r>
              <w:rPr>
                <w:noProof/>
                <w:webHidden/>
              </w:rPr>
              <w:tab/>
            </w:r>
            <w:r>
              <w:rPr>
                <w:noProof/>
                <w:webHidden/>
              </w:rPr>
              <w:fldChar w:fldCharType="begin"/>
            </w:r>
            <w:r>
              <w:rPr>
                <w:noProof/>
                <w:webHidden/>
              </w:rPr>
              <w:instrText xml:space="preserve"> PAGEREF _Toc238828391 \h </w:instrText>
            </w:r>
            <w:r>
              <w:rPr>
                <w:noProof/>
                <w:webHidden/>
              </w:rPr>
            </w:r>
            <w:r>
              <w:rPr>
                <w:noProof/>
                <w:webHidden/>
              </w:rPr>
              <w:fldChar w:fldCharType="separate"/>
            </w:r>
            <w:r>
              <w:rPr>
                <w:noProof/>
                <w:webHidden/>
              </w:rPr>
              <w:t>1</w:t>
            </w:r>
            <w:r>
              <w:rPr>
                <w:noProof/>
                <w:webHidden/>
              </w:rPr>
              <w:fldChar w:fldCharType="end"/>
            </w:r>
          </w:hyperlink>
        </w:p>
        <w:p w14:paraId="5FD2F49C" w14:textId="77777777" w:rsidR="00A10575" w:rsidRDefault="00A10575">
          <w:pPr>
            <w:pStyle w:val="TOC3"/>
            <w:tabs>
              <w:tab w:val="right" w:leader="dot" w:pos="9202"/>
            </w:tabs>
            <w:rPr>
              <w:rFonts w:eastAsiaTheme="minorEastAsia" w:cstheme="minorBidi"/>
              <w:noProof/>
              <w:kern w:val="2"/>
              <w:sz w:val="24"/>
              <w:szCs w:val="24"/>
              <w:lang w:val="en-HR"/>
              <w14:ligatures w14:val="standardContextual"/>
            </w:rPr>
          </w:pPr>
          <w:hyperlink w:anchor="_Toc238828392" w:history="1">
            <w:r w:rsidRPr="00CC7714">
              <w:rPr>
                <w:rStyle w:val="Hyperlink"/>
                <w:noProof/>
              </w:rPr>
              <w:t>Ljestvica ocjena</w:t>
            </w:r>
            <w:r>
              <w:rPr>
                <w:noProof/>
                <w:webHidden/>
              </w:rPr>
              <w:tab/>
            </w:r>
            <w:r>
              <w:rPr>
                <w:noProof/>
                <w:webHidden/>
              </w:rPr>
              <w:fldChar w:fldCharType="begin"/>
            </w:r>
            <w:r>
              <w:rPr>
                <w:noProof/>
                <w:webHidden/>
              </w:rPr>
              <w:instrText xml:space="preserve"> PAGEREF _Toc238828392 \h </w:instrText>
            </w:r>
            <w:r>
              <w:rPr>
                <w:noProof/>
                <w:webHidden/>
              </w:rPr>
            </w:r>
            <w:r>
              <w:rPr>
                <w:noProof/>
                <w:webHidden/>
              </w:rPr>
              <w:fldChar w:fldCharType="separate"/>
            </w:r>
            <w:r>
              <w:rPr>
                <w:noProof/>
                <w:webHidden/>
              </w:rPr>
              <w:t>1</w:t>
            </w:r>
            <w:r>
              <w:rPr>
                <w:noProof/>
                <w:webHidden/>
              </w:rPr>
              <w:fldChar w:fldCharType="end"/>
            </w:r>
          </w:hyperlink>
        </w:p>
        <w:p w14:paraId="3AFEE40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3" w:history="1">
            <w:r w:rsidRPr="00CC7714">
              <w:rPr>
                <w:rStyle w:val="Hyperlink"/>
                <w:noProof/>
              </w:rPr>
              <w:t>Prijedlog cjelovitoga sustava vrednovanja kolegija</w:t>
            </w:r>
            <w:r>
              <w:rPr>
                <w:noProof/>
                <w:webHidden/>
              </w:rPr>
              <w:tab/>
            </w:r>
            <w:r>
              <w:rPr>
                <w:noProof/>
                <w:webHidden/>
              </w:rPr>
              <w:fldChar w:fldCharType="begin"/>
            </w:r>
            <w:r>
              <w:rPr>
                <w:noProof/>
                <w:webHidden/>
              </w:rPr>
              <w:instrText xml:space="preserve"> PAGEREF _Toc238828393 \h </w:instrText>
            </w:r>
            <w:r>
              <w:rPr>
                <w:noProof/>
                <w:webHidden/>
              </w:rPr>
            </w:r>
            <w:r>
              <w:rPr>
                <w:noProof/>
                <w:webHidden/>
              </w:rPr>
              <w:fldChar w:fldCharType="separate"/>
            </w:r>
            <w:r>
              <w:rPr>
                <w:noProof/>
                <w:webHidden/>
              </w:rPr>
              <w:t>1</w:t>
            </w:r>
            <w:r>
              <w:rPr>
                <w:noProof/>
                <w:webHidden/>
              </w:rPr>
              <w:fldChar w:fldCharType="end"/>
            </w:r>
          </w:hyperlink>
        </w:p>
        <w:p w14:paraId="5F7FCFB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4" w:history="1">
            <w:r w:rsidRPr="00CC7714">
              <w:rPr>
                <w:rStyle w:val="Hyperlink"/>
                <w:noProof/>
              </w:rPr>
              <w:t>PRILOG A — UNESCO: brza referenca</w:t>
            </w:r>
            <w:r>
              <w:rPr>
                <w:noProof/>
                <w:webHidden/>
              </w:rPr>
              <w:tab/>
            </w:r>
            <w:r>
              <w:rPr>
                <w:noProof/>
                <w:webHidden/>
              </w:rPr>
              <w:fldChar w:fldCharType="begin"/>
            </w:r>
            <w:r>
              <w:rPr>
                <w:noProof/>
                <w:webHidden/>
              </w:rPr>
              <w:instrText xml:space="preserve"> PAGEREF _Toc238828394 \h </w:instrText>
            </w:r>
            <w:r>
              <w:rPr>
                <w:noProof/>
                <w:webHidden/>
              </w:rPr>
            </w:r>
            <w:r>
              <w:rPr>
                <w:noProof/>
                <w:webHidden/>
              </w:rPr>
              <w:fldChar w:fldCharType="separate"/>
            </w:r>
            <w:r>
              <w:rPr>
                <w:noProof/>
                <w:webHidden/>
              </w:rPr>
              <w:t>1</w:t>
            </w:r>
            <w:r>
              <w:rPr>
                <w:noProof/>
                <w:webHidden/>
              </w:rPr>
              <w:fldChar w:fldCharType="end"/>
            </w:r>
          </w:hyperlink>
        </w:p>
        <w:p w14:paraId="454F94A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5" w:history="1">
            <w:r w:rsidRPr="00CC7714">
              <w:rPr>
                <w:rStyle w:val="Hyperlink"/>
                <w:noProof/>
              </w:rPr>
              <w:t>A.1 Popis svjetske baštine (10)</w:t>
            </w:r>
            <w:r>
              <w:rPr>
                <w:noProof/>
                <w:webHidden/>
              </w:rPr>
              <w:tab/>
            </w:r>
            <w:r>
              <w:rPr>
                <w:noProof/>
                <w:webHidden/>
              </w:rPr>
              <w:fldChar w:fldCharType="begin"/>
            </w:r>
            <w:r>
              <w:rPr>
                <w:noProof/>
                <w:webHidden/>
              </w:rPr>
              <w:instrText xml:space="preserve"> PAGEREF _Toc238828395 \h </w:instrText>
            </w:r>
            <w:r>
              <w:rPr>
                <w:noProof/>
                <w:webHidden/>
              </w:rPr>
            </w:r>
            <w:r>
              <w:rPr>
                <w:noProof/>
                <w:webHidden/>
              </w:rPr>
              <w:fldChar w:fldCharType="separate"/>
            </w:r>
            <w:r>
              <w:rPr>
                <w:noProof/>
                <w:webHidden/>
              </w:rPr>
              <w:t>1</w:t>
            </w:r>
            <w:r>
              <w:rPr>
                <w:noProof/>
                <w:webHidden/>
              </w:rPr>
              <w:fldChar w:fldCharType="end"/>
            </w:r>
          </w:hyperlink>
        </w:p>
        <w:p w14:paraId="19061B2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6" w:history="1">
            <w:r w:rsidRPr="00CC7714">
              <w:rPr>
                <w:rStyle w:val="Hyperlink"/>
                <w:noProof/>
              </w:rPr>
              <w:t>A.2 Nematerijalna kulturna baština (23)</w:t>
            </w:r>
            <w:r>
              <w:rPr>
                <w:noProof/>
                <w:webHidden/>
              </w:rPr>
              <w:tab/>
            </w:r>
            <w:r>
              <w:rPr>
                <w:noProof/>
                <w:webHidden/>
              </w:rPr>
              <w:fldChar w:fldCharType="begin"/>
            </w:r>
            <w:r>
              <w:rPr>
                <w:noProof/>
                <w:webHidden/>
              </w:rPr>
              <w:instrText xml:space="preserve"> PAGEREF _Toc238828396 \h </w:instrText>
            </w:r>
            <w:r>
              <w:rPr>
                <w:noProof/>
                <w:webHidden/>
              </w:rPr>
            </w:r>
            <w:r>
              <w:rPr>
                <w:noProof/>
                <w:webHidden/>
              </w:rPr>
              <w:fldChar w:fldCharType="separate"/>
            </w:r>
            <w:r>
              <w:rPr>
                <w:noProof/>
                <w:webHidden/>
              </w:rPr>
              <w:t>1</w:t>
            </w:r>
            <w:r>
              <w:rPr>
                <w:noProof/>
                <w:webHidden/>
              </w:rPr>
              <w:fldChar w:fldCharType="end"/>
            </w:r>
          </w:hyperlink>
        </w:p>
        <w:p w14:paraId="1A4CEDF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7" w:history="1">
            <w:r w:rsidRPr="00CC7714">
              <w:rPr>
                <w:rStyle w:val="Hyperlink"/>
                <w:noProof/>
              </w:rPr>
              <w:t>A.3 Pamćenje svijeta (4)</w:t>
            </w:r>
            <w:r>
              <w:rPr>
                <w:noProof/>
                <w:webHidden/>
              </w:rPr>
              <w:tab/>
            </w:r>
            <w:r>
              <w:rPr>
                <w:noProof/>
                <w:webHidden/>
              </w:rPr>
              <w:fldChar w:fldCharType="begin"/>
            </w:r>
            <w:r>
              <w:rPr>
                <w:noProof/>
                <w:webHidden/>
              </w:rPr>
              <w:instrText xml:space="preserve"> PAGEREF _Toc238828397 \h </w:instrText>
            </w:r>
            <w:r>
              <w:rPr>
                <w:noProof/>
                <w:webHidden/>
              </w:rPr>
            </w:r>
            <w:r>
              <w:rPr>
                <w:noProof/>
                <w:webHidden/>
              </w:rPr>
              <w:fldChar w:fldCharType="separate"/>
            </w:r>
            <w:r>
              <w:rPr>
                <w:noProof/>
                <w:webHidden/>
              </w:rPr>
              <w:t>1</w:t>
            </w:r>
            <w:r>
              <w:rPr>
                <w:noProof/>
                <w:webHidden/>
              </w:rPr>
              <w:fldChar w:fldCharType="end"/>
            </w:r>
          </w:hyperlink>
        </w:p>
        <w:p w14:paraId="14517F5D"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398" w:history="1">
            <w:r w:rsidRPr="00CC7714">
              <w:rPr>
                <w:rStyle w:val="Hyperlink"/>
                <w:noProof/>
              </w:rPr>
              <w:t>A.4 Nacionalna razina</w:t>
            </w:r>
            <w:r>
              <w:rPr>
                <w:noProof/>
                <w:webHidden/>
              </w:rPr>
              <w:tab/>
            </w:r>
            <w:r>
              <w:rPr>
                <w:noProof/>
                <w:webHidden/>
              </w:rPr>
              <w:fldChar w:fldCharType="begin"/>
            </w:r>
            <w:r>
              <w:rPr>
                <w:noProof/>
                <w:webHidden/>
              </w:rPr>
              <w:instrText xml:space="preserve"> PAGEREF _Toc238828398 \h </w:instrText>
            </w:r>
            <w:r>
              <w:rPr>
                <w:noProof/>
                <w:webHidden/>
              </w:rPr>
            </w:r>
            <w:r>
              <w:rPr>
                <w:noProof/>
                <w:webHidden/>
              </w:rPr>
              <w:fldChar w:fldCharType="separate"/>
            </w:r>
            <w:r>
              <w:rPr>
                <w:noProof/>
                <w:webHidden/>
              </w:rPr>
              <w:t>1</w:t>
            </w:r>
            <w:r>
              <w:rPr>
                <w:noProof/>
                <w:webHidden/>
              </w:rPr>
              <w:fldChar w:fldCharType="end"/>
            </w:r>
          </w:hyperlink>
        </w:p>
        <w:p w14:paraId="158FBE79"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399" w:history="1">
            <w:r w:rsidRPr="00CC7714">
              <w:rPr>
                <w:rStyle w:val="Hyperlink"/>
                <w:noProof/>
              </w:rPr>
              <w:t>PRILOG B — Kronološka tablica hrvatske kulture i umjetnosti</w:t>
            </w:r>
            <w:r>
              <w:rPr>
                <w:noProof/>
                <w:webHidden/>
              </w:rPr>
              <w:tab/>
            </w:r>
            <w:r>
              <w:rPr>
                <w:noProof/>
                <w:webHidden/>
              </w:rPr>
              <w:fldChar w:fldCharType="begin"/>
            </w:r>
            <w:r>
              <w:rPr>
                <w:noProof/>
                <w:webHidden/>
              </w:rPr>
              <w:instrText xml:space="preserve"> PAGEREF _Toc238828399 \h </w:instrText>
            </w:r>
            <w:r>
              <w:rPr>
                <w:noProof/>
                <w:webHidden/>
              </w:rPr>
            </w:r>
            <w:r>
              <w:rPr>
                <w:noProof/>
                <w:webHidden/>
              </w:rPr>
              <w:fldChar w:fldCharType="separate"/>
            </w:r>
            <w:r>
              <w:rPr>
                <w:noProof/>
                <w:webHidden/>
              </w:rPr>
              <w:t>1</w:t>
            </w:r>
            <w:r>
              <w:rPr>
                <w:noProof/>
                <w:webHidden/>
              </w:rPr>
              <w:fldChar w:fldCharType="end"/>
            </w:r>
          </w:hyperlink>
        </w:p>
        <w:p w14:paraId="468AD77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0" w:history="1">
            <w:r w:rsidRPr="00CC7714">
              <w:rPr>
                <w:rStyle w:val="Hyperlink"/>
                <w:noProof/>
              </w:rPr>
              <w:t>PRILOG C — Pojmovnik stilova i pojmova</w:t>
            </w:r>
            <w:r>
              <w:rPr>
                <w:noProof/>
                <w:webHidden/>
              </w:rPr>
              <w:tab/>
            </w:r>
            <w:r>
              <w:rPr>
                <w:noProof/>
                <w:webHidden/>
              </w:rPr>
              <w:fldChar w:fldCharType="begin"/>
            </w:r>
            <w:r>
              <w:rPr>
                <w:noProof/>
                <w:webHidden/>
              </w:rPr>
              <w:instrText xml:space="preserve"> PAGEREF _Toc238828400 \h </w:instrText>
            </w:r>
            <w:r>
              <w:rPr>
                <w:noProof/>
                <w:webHidden/>
              </w:rPr>
            </w:r>
            <w:r>
              <w:rPr>
                <w:noProof/>
                <w:webHidden/>
              </w:rPr>
              <w:fldChar w:fldCharType="separate"/>
            </w:r>
            <w:r>
              <w:rPr>
                <w:noProof/>
                <w:webHidden/>
              </w:rPr>
              <w:t>1</w:t>
            </w:r>
            <w:r>
              <w:rPr>
                <w:noProof/>
                <w:webHidden/>
              </w:rPr>
              <w:fldChar w:fldCharType="end"/>
            </w:r>
          </w:hyperlink>
        </w:p>
        <w:p w14:paraId="5778A9D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1" w:history="1">
            <w:r w:rsidRPr="00CC7714">
              <w:rPr>
                <w:rStyle w:val="Hyperlink"/>
                <w:noProof/>
              </w:rPr>
              <w:t>C.1 Arhitektonski i likovni stilovi — prepoznavanje na terenu</w:t>
            </w:r>
            <w:r>
              <w:rPr>
                <w:noProof/>
                <w:webHidden/>
              </w:rPr>
              <w:tab/>
            </w:r>
            <w:r>
              <w:rPr>
                <w:noProof/>
                <w:webHidden/>
              </w:rPr>
              <w:fldChar w:fldCharType="begin"/>
            </w:r>
            <w:r>
              <w:rPr>
                <w:noProof/>
                <w:webHidden/>
              </w:rPr>
              <w:instrText xml:space="preserve"> PAGEREF _Toc238828401 \h </w:instrText>
            </w:r>
            <w:r>
              <w:rPr>
                <w:noProof/>
                <w:webHidden/>
              </w:rPr>
            </w:r>
            <w:r>
              <w:rPr>
                <w:noProof/>
                <w:webHidden/>
              </w:rPr>
              <w:fldChar w:fldCharType="separate"/>
            </w:r>
            <w:r>
              <w:rPr>
                <w:noProof/>
                <w:webHidden/>
              </w:rPr>
              <w:t>1</w:t>
            </w:r>
            <w:r>
              <w:rPr>
                <w:noProof/>
                <w:webHidden/>
              </w:rPr>
              <w:fldChar w:fldCharType="end"/>
            </w:r>
          </w:hyperlink>
        </w:p>
        <w:p w14:paraId="4B18DDD2"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2" w:history="1">
            <w:r w:rsidRPr="00CC7714">
              <w:rPr>
                <w:rStyle w:val="Hyperlink"/>
                <w:noProof/>
              </w:rPr>
              <w:t>C.2 Odabrani pojmovi</w:t>
            </w:r>
            <w:r>
              <w:rPr>
                <w:noProof/>
                <w:webHidden/>
              </w:rPr>
              <w:tab/>
            </w:r>
            <w:r>
              <w:rPr>
                <w:noProof/>
                <w:webHidden/>
              </w:rPr>
              <w:fldChar w:fldCharType="begin"/>
            </w:r>
            <w:r>
              <w:rPr>
                <w:noProof/>
                <w:webHidden/>
              </w:rPr>
              <w:instrText xml:space="preserve"> PAGEREF _Toc238828402 \h </w:instrText>
            </w:r>
            <w:r>
              <w:rPr>
                <w:noProof/>
                <w:webHidden/>
              </w:rPr>
            </w:r>
            <w:r>
              <w:rPr>
                <w:noProof/>
                <w:webHidden/>
              </w:rPr>
              <w:fldChar w:fldCharType="separate"/>
            </w:r>
            <w:r>
              <w:rPr>
                <w:noProof/>
                <w:webHidden/>
              </w:rPr>
              <w:t>1</w:t>
            </w:r>
            <w:r>
              <w:rPr>
                <w:noProof/>
                <w:webHidden/>
              </w:rPr>
              <w:fldChar w:fldCharType="end"/>
            </w:r>
          </w:hyperlink>
        </w:p>
        <w:p w14:paraId="1402A206"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3" w:history="1">
            <w:r w:rsidRPr="00CC7714">
              <w:rPr>
                <w:rStyle w:val="Hyperlink"/>
                <w:noProof/>
              </w:rPr>
              <w:t>PRILOG D — Standardi interpretacije kulturne i nematerijalne baštine</w:t>
            </w:r>
            <w:r>
              <w:rPr>
                <w:noProof/>
                <w:webHidden/>
              </w:rPr>
              <w:tab/>
            </w:r>
            <w:r>
              <w:rPr>
                <w:noProof/>
                <w:webHidden/>
              </w:rPr>
              <w:fldChar w:fldCharType="begin"/>
            </w:r>
            <w:r>
              <w:rPr>
                <w:noProof/>
                <w:webHidden/>
              </w:rPr>
              <w:instrText xml:space="preserve"> PAGEREF _Toc238828403 \h </w:instrText>
            </w:r>
            <w:r>
              <w:rPr>
                <w:noProof/>
                <w:webHidden/>
              </w:rPr>
            </w:r>
            <w:r>
              <w:rPr>
                <w:noProof/>
                <w:webHidden/>
              </w:rPr>
              <w:fldChar w:fldCharType="separate"/>
            </w:r>
            <w:r>
              <w:rPr>
                <w:noProof/>
                <w:webHidden/>
              </w:rPr>
              <w:t>1</w:t>
            </w:r>
            <w:r>
              <w:rPr>
                <w:noProof/>
                <w:webHidden/>
              </w:rPr>
              <w:fldChar w:fldCharType="end"/>
            </w:r>
          </w:hyperlink>
        </w:p>
        <w:p w14:paraId="440E86C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4" w:history="1">
            <w:r w:rsidRPr="00CC7714">
              <w:rPr>
                <w:rStyle w:val="Hyperlink"/>
                <w:noProof/>
              </w:rPr>
              <w:t>D.1 Točnost</w:t>
            </w:r>
            <w:r>
              <w:rPr>
                <w:noProof/>
                <w:webHidden/>
              </w:rPr>
              <w:tab/>
            </w:r>
            <w:r>
              <w:rPr>
                <w:noProof/>
                <w:webHidden/>
              </w:rPr>
              <w:fldChar w:fldCharType="begin"/>
            </w:r>
            <w:r>
              <w:rPr>
                <w:noProof/>
                <w:webHidden/>
              </w:rPr>
              <w:instrText xml:space="preserve"> PAGEREF _Toc238828404 \h </w:instrText>
            </w:r>
            <w:r>
              <w:rPr>
                <w:noProof/>
                <w:webHidden/>
              </w:rPr>
            </w:r>
            <w:r>
              <w:rPr>
                <w:noProof/>
                <w:webHidden/>
              </w:rPr>
              <w:fldChar w:fldCharType="separate"/>
            </w:r>
            <w:r>
              <w:rPr>
                <w:noProof/>
                <w:webHidden/>
              </w:rPr>
              <w:t>1</w:t>
            </w:r>
            <w:r>
              <w:rPr>
                <w:noProof/>
                <w:webHidden/>
              </w:rPr>
              <w:fldChar w:fldCharType="end"/>
            </w:r>
          </w:hyperlink>
        </w:p>
        <w:p w14:paraId="7C54C4B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5" w:history="1">
            <w:r w:rsidRPr="00CC7714">
              <w:rPr>
                <w:rStyle w:val="Hyperlink"/>
                <w:noProof/>
              </w:rPr>
              <w:t>D.2 Poštovanje prostora i ljudi</w:t>
            </w:r>
            <w:r>
              <w:rPr>
                <w:noProof/>
                <w:webHidden/>
              </w:rPr>
              <w:tab/>
            </w:r>
            <w:r>
              <w:rPr>
                <w:noProof/>
                <w:webHidden/>
              </w:rPr>
              <w:fldChar w:fldCharType="begin"/>
            </w:r>
            <w:r>
              <w:rPr>
                <w:noProof/>
                <w:webHidden/>
              </w:rPr>
              <w:instrText xml:space="preserve"> PAGEREF _Toc238828405 \h </w:instrText>
            </w:r>
            <w:r>
              <w:rPr>
                <w:noProof/>
                <w:webHidden/>
              </w:rPr>
            </w:r>
            <w:r>
              <w:rPr>
                <w:noProof/>
                <w:webHidden/>
              </w:rPr>
              <w:fldChar w:fldCharType="separate"/>
            </w:r>
            <w:r>
              <w:rPr>
                <w:noProof/>
                <w:webHidden/>
              </w:rPr>
              <w:t>1</w:t>
            </w:r>
            <w:r>
              <w:rPr>
                <w:noProof/>
                <w:webHidden/>
              </w:rPr>
              <w:fldChar w:fldCharType="end"/>
            </w:r>
          </w:hyperlink>
        </w:p>
        <w:p w14:paraId="5B0BDDE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6" w:history="1">
            <w:r w:rsidRPr="00CC7714">
              <w:rPr>
                <w:rStyle w:val="Hyperlink"/>
                <w:noProof/>
              </w:rPr>
              <w:t>D.3 Autorska i srodna prava</w:t>
            </w:r>
            <w:r>
              <w:rPr>
                <w:noProof/>
                <w:webHidden/>
              </w:rPr>
              <w:tab/>
            </w:r>
            <w:r>
              <w:rPr>
                <w:noProof/>
                <w:webHidden/>
              </w:rPr>
              <w:fldChar w:fldCharType="begin"/>
            </w:r>
            <w:r>
              <w:rPr>
                <w:noProof/>
                <w:webHidden/>
              </w:rPr>
              <w:instrText xml:space="preserve"> PAGEREF _Toc238828406 \h </w:instrText>
            </w:r>
            <w:r>
              <w:rPr>
                <w:noProof/>
                <w:webHidden/>
              </w:rPr>
            </w:r>
            <w:r>
              <w:rPr>
                <w:noProof/>
                <w:webHidden/>
              </w:rPr>
              <w:fldChar w:fldCharType="separate"/>
            </w:r>
            <w:r>
              <w:rPr>
                <w:noProof/>
                <w:webHidden/>
              </w:rPr>
              <w:t>1</w:t>
            </w:r>
            <w:r>
              <w:rPr>
                <w:noProof/>
                <w:webHidden/>
              </w:rPr>
              <w:fldChar w:fldCharType="end"/>
            </w:r>
          </w:hyperlink>
        </w:p>
        <w:p w14:paraId="714CA196"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7" w:history="1">
            <w:r w:rsidRPr="00CC7714">
              <w:rPr>
                <w:rStyle w:val="Hyperlink"/>
                <w:noProof/>
              </w:rPr>
              <w:t>D.4 Pristupačnost i uključivost</w:t>
            </w:r>
            <w:r>
              <w:rPr>
                <w:noProof/>
                <w:webHidden/>
              </w:rPr>
              <w:tab/>
            </w:r>
            <w:r>
              <w:rPr>
                <w:noProof/>
                <w:webHidden/>
              </w:rPr>
              <w:fldChar w:fldCharType="begin"/>
            </w:r>
            <w:r>
              <w:rPr>
                <w:noProof/>
                <w:webHidden/>
              </w:rPr>
              <w:instrText xml:space="preserve"> PAGEREF _Toc238828407 \h </w:instrText>
            </w:r>
            <w:r>
              <w:rPr>
                <w:noProof/>
                <w:webHidden/>
              </w:rPr>
            </w:r>
            <w:r>
              <w:rPr>
                <w:noProof/>
                <w:webHidden/>
              </w:rPr>
              <w:fldChar w:fldCharType="separate"/>
            </w:r>
            <w:r>
              <w:rPr>
                <w:noProof/>
                <w:webHidden/>
              </w:rPr>
              <w:t>1</w:t>
            </w:r>
            <w:r>
              <w:rPr>
                <w:noProof/>
                <w:webHidden/>
              </w:rPr>
              <w:fldChar w:fldCharType="end"/>
            </w:r>
          </w:hyperlink>
        </w:p>
        <w:p w14:paraId="23DFD9F3"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08" w:history="1">
            <w:r w:rsidRPr="00CC7714">
              <w:rPr>
                <w:rStyle w:val="Hyperlink"/>
                <w:noProof/>
              </w:rPr>
              <w:t>D.5 Kontrolni popis prije programa</w:t>
            </w:r>
            <w:r>
              <w:rPr>
                <w:noProof/>
                <w:webHidden/>
              </w:rPr>
              <w:tab/>
            </w:r>
            <w:r>
              <w:rPr>
                <w:noProof/>
                <w:webHidden/>
              </w:rPr>
              <w:fldChar w:fldCharType="begin"/>
            </w:r>
            <w:r>
              <w:rPr>
                <w:noProof/>
                <w:webHidden/>
              </w:rPr>
              <w:instrText xml:space="preserve"> PAGEREF _Toc238828408 \h </w:instrText>
            </w:r>
            <w:r>
              <w:rPr>
                <w:noProof/>
                <w:webHidden/>
              </w:rPr>
            </w:r>
            <w:r>
              <w:rPr>
                <w:noProof/>
                <w:webHidden/>
              </w:rPr>
              <w:fldChar w:fldCharType="separate"/>
            </w:r>
            <w:r>
              <w:rPr>
                <w:noProof/>
                <w:webHidden/>
              </w:rPr>
              <w:t>1</w:t>
            </w:r>
            <w:r>
              <w:rPr>
                <w:noProof/>
                <w:webHidden/>
              </w:rPr>
              <w:fldChar w:fldCharType="end"/>
            </w:r>
          </w:hyperlink>
        </w:p>
        <w:p w14:paraId="5DB90CAD"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09" w:history="1">
            <w:r w:rsidRPr="00CC7714">
              <w:rPr>
                <w:rStyle w:val="Hyperlink"/>
                <w:noProof/>
              </w:rPr>
              <w:t>PRILOG E — Vanjski digitalni izvori za online tečaj</w:t>
            </w:r>
            <w:r>
              <w:rPr>
                <w:noProof/>
                <w:webHidden/>
              </w:rPr>
              <w:tab/>
            </w:r>
            <w:r>
              <w:rPr>
                <w:noProof/>
                <w:webHidden/>
              </w:rPr>
              <w:fldChar w:fldCharType="begin"/>
            </w:r>
            <w:r>
              <w:rPr>
                <w:noProof/>
                <w:webHidden/>
              </w:rPr>
              <w:instrText xml:space="preserve"> PAGEREF _Toc238828409 \h </w:instrText>
            </w:r>
            <w:r>
              <w:rPr>
                <w:noProof/>
                <w:webHidden/>
              </w:rPr>
            </w:r>
            <w:r>
              <w:rPr>
                <w:noProof/>
                <w:webHidden/>
              </w:rPr>
              <w:fldChar w:fldCharType="separate"/>
            </w:r>
            <w:r>
              <w:rPr>
                <w:noProof/>
                <w:webHidden/>
              </w:rPr>
              <w:t>1</w:t>
            </w:r>
            <w:r>
              <w:rPr>
                <w:noProof/>
                <w:webHidden/>
              </w:rPr>
              <w:fldChar w:fldCharType="end"/>
            </w:r>
          </w:hyperlink>
        </w:p>
        <w:p w14:paraId="1F283B0A"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0" w:history="1">
            <w:r w:rsidRPr="00CC7714">
              <w:rPr>
                <w:rStyle w:val="Hyperlink"/>
                <w:noProof/>
              </w:rPr>
              <w:t>E.1 Propisi, registri i baze</w:t>
            </w:r>
            <w:r>
              <w:rPr>
                <w:noProof/>
                <w:webHidden/>
              </w:rPr>
              <w:tab/>
            </w:r>
            <w:r>
              <w:rPr>
                <w:noProof/>
                <w:webHidden/>
              </w:rPr>
              <w:fldChar w:fldCharType="begin"/>
            </w:r>
            <w:r>
              <w:rPr>
                <w:noProof/>
                <w:webHidden/>
              </w:rPr>
              <w:instrText xml:space="preserve"> PAGEREF _Toc238828410 \h </w:instrText>
            </w:r>
            <w:r>
              <w:rPr>
                <w:noProof/>
                <w:webHidden/>
              </w:rPr>
            </w:r>
            <w:r>
              <w:rPr>
                <w:noProof/>
                <w:webHidden/>
              </w:rPr>
              <w:fldChar w:fldCharType="separate"/>
            </w:r>
            <w:r>
              <w:rPr>
                <w:noProof/>
                <w:webHidden/>
              </w:rPr>
              <w:t>1</w:t>
            </w:r>
            <w:r>
              <w:rPr>
                <w:noProof/>
                <w:webHidden/>
              </w:rPr>
              <w:fldChar w:fldCharType="end"/>
            </w:r>
          </w:hyperlink>
        </w:p>
        <w:p w14:paraId="656DC194"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1" w:history="1">
            <w:r w:rsidRPr="00CC7714">
              <w:rPr>
                <w:rStyle w:val="Hyperlink"/>
                <w:noProof/>
              </w:rPr>
              <w:t>E.2 Moduli 1 i 2 — arhitektura i likovne umjetnosti</w:t>
            </w:r>
            <w:r>
              <w:rPr>
                <w:noProof/>
                <w:webHidden/>
              </w:rPr>
              <w:tab/>
            </w:r>
            <w:r>
              <w:rPr>
                <w:noProof/>
                <w:webHidden/>
              </w:rPr>
              <w:fldChar w:fldCharType="begin"/>
            </w:r>
            <w:r>
              <w:rPr>
                <w:noProof/>
                <w:webHidden/>
              </w:rPr>
              <w:instrText xml:space="preserve"> PAGEREF _Toc238828411 \h </w:instrText>
            </w:r>
            <w:r>
              <w:rPr>
                <w:noProof/>
                <w:webHidden/>
              </w:rPr>
            </w:r>
            <w:r>
              <w:rPr>
                <w:noProof/>
                <w:webHidden/>
              </w:rPr>
              <w:fldChar w:fldCharType="separate"/>
            </w:r>
            <w:r>
              <w:rPr>
                <w:noProof/>
                <w:webHidden/>
              </w:rPr>
              <w:t>1</w:t>
            </w:r>
            <w:r>
              <w:rPr>
                <w:noProof/>
                <w:webHidden/>
              </w:rPr>
              <w:fldChar w:fldCharType="end"/>
            </w:r>
          </w:hyperlink>
        </w:p>
        <w:p w14:paraId="3EA8278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2" w:history="1">
            <w:r w:rsidRPr="00CC7714">
              <w:rPr>
                <w:rStyle w:val="Hyperlink"/>
                <w:noProof/>
              </w:rPr>
              <w:t>E.3 Modul 3 — književnost i pismenost</w:t>
            </w:r>
            <w:r>
              <w:rPr>
                <w:noProof/>
                <w:webHidden/>
              </w:rPr>
              <w:tab/>
            </w:r>
            <w:r>
              <w:rPr>
                <w:noProof/>
                <w:webHidden/>
              </w:rPr>
              <w:fldChar w:fldCharType="begin"/>
            </w:r>
            <w:r>
              <w:rPr>
                <w:noProof/>
                <w:webHidden/>
              </w:rPr>
              <w:instrText xml:space="preserve"> PAGEREF _Toc238828412 \h </w:instrText>
            </w:r>
            <w:r>
              <w:rPr>
                <w:noProof/>
                <w:webHidden/>
              </w:rPr>
            </w:r>
            <w:r>
              <w:rPr>
                <w:noProof/>
                <w:webHidden/>
              </w:rPr>
              <w:fldChar w:fldCharType="separate"/>
            </w:r>
            <w:r>
              <w:rPr>
                <w:noProof/>
                <w:webHidden/>
              </w:rPr>
              <w:t>1</w:t>
            </w:r>
            <w:r>
              <w:rPr>
                <w:noProof/>
                <w:webHidden/>
              </w:rPr>
              <w:fldChar w:fldCharType="end"/>
            </w:r>
          </w:hyperlink>
        </w:p>
        <w:p w14:paraId="54013AF0"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3" w:history="1">
            <w:r w:rsidRPr="00CC7714">
              <w:rPr>
                <w:rStyle w:val="Hyperlink"/>
                <w:noProof/>
              </w:rPr>
              <w:t>E.4 Modul 4 — glazba, kazalište, film, dizajn</w:t>
            </w:r>
            <w:r>
              <w:rPr>
                <w:noProof/>
                <w:webHidden/>
              </w:rPr>
              <w:tab/>
            </w:r>
            <w:r>
              <w:rPr>
                <w:noProof/>
                <w:webHidden/>
              </w:rPr>
              <w:fldChar w:fldCharType="begin"/>
            </w:r>
            <w:r>
              <w:rPr>
                <w:noProof/>
                <w:webHidden/>
              </w:rPr>
              <w:instrText xml:space="preserve"> PAGEREF _Toc238828413 \h </w:instrText>
            </w:r>
            <w:r>
              <w:rPr>
                <w:noProof/>
                <w:webHidden/>
              </w:rPr>
            </w:r>
            <w:r>
              <w:rPr>
                <w:noProof/>
                <w:webHidden/>
              </w:rPr>
              <w:fldChar w:fldCharType="separate"/>
            </w:r>
            <w:r>
              <w:rPr>
                <w:noProof/>
                <w:webHidden/>
              </w:rPr>
              <w:t>1</w:t>
            </w:r>
            <w:r>
              <w:rPr>
                <w:noProof/>
                <w:webHidden/>
              </w:rPr>
              <w:fldChar w:fldCharType="end"/>
            </w:r>
          </w:hyperlink>
        </w:p>
        <w:p w14:paraId="4E3EDB4F"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4" w:history="1">
            <w:r w:rsidRPr="00CC7714">
              <w:rPr>
                <w:rStyle w:val="Hyperlink"/>
                <w:noProof/>
              </w:rPr>
              <w:t>E.5 Moduli 5 i 6 — UNESCO i tradicijska kultura</w:t>
            </w:r>
            <w:r>
              <w:rPr>
                <w:noProof/>
                <w:webHidden/>
              </w:rPr>
              <w:tab/>
            </w:r>
            <w:r>
              <w:rPr>
                <w:noProof/>
                <w:webHidden/>
              </w:rPr>
              <w:fldChar w:fldCharType="begin"/>
            </w:r>
            <w:r>
              <w:rPr>
                <w:noProof/>
                <w:webHidden/>
              </w:rPr>
              <w:instrText xml:space="preserve"> PAGEREF _Toc238828414 \h </w:instrText>
            </w:r>
            <w:r>
              <w:rPr>
                <w:noProof/>
                <w:webHidden/>
              </w:rPr>
            </w:r>
            <w:r>
              <w:rPr>
                <w:noProof/>
                <w:webHidden/>
              </w:rPr>
              <w:fldChar w:fldCharType="separate"/>
            </w:r>
            <w:r>
              <w:rPr>
                <w:noProof/>
                <w:webHidden/>
              </w:rPr>
              <w:t>1</w:t>
            </w:r>
            <w:r>
              <w:rPr>
                <w:noProof/>
                <w:webHidden/>
              </w:rPr>
              <w:fldChar w:fldCharType="end"/>
            </w:r>
          </w:hyperlink>
        </w:p>
        <w:p w14:paraId="5C704289"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5" w:history="1">
            <w:r w:rsidRPr="00CC7714">
              <w:rPr>
                <w:rStyle w:val="Hyperlink"/>
                <w:noProof/>
              </w:rPr>
              <w:t>E.6 Modul 7 — enogastronomija</w:t>
            </w:r>
            <w:r>
              <w:rPr>
                <w:noProof/>
                <w:webHidden/>
              </w:rPr>
              <w:tab/>
            </w:r>
            <w:r>
              <w:rPr>
                <w:noProof/>
                <w:webHidden/>
              </w:rPr>
              <w:fldChar w:fldCharType="begin"/>
            </w:r>
            <w:r>
              <w:rPr>
                <w:noProof/>
                <w:webHidden/>
              </w:rPr>
              <w:instrText xml:space="preserve"> PAGEREF _Toc238828415 \h </w:instrText>
            </w:r>
            <w:r>
              <w:rPr>
                <w:noProof/>
                <w:webHidden/>
              </w:rPr>
            </w:r>
            <w:r>
              <w:rPr>
                <w:noProof/>
                <w:webHidden/>
              </w:rPr>
              <w:fldChar w:fldCharType="separate"/>
            </w:r>
            <w:r>
              <w:rPr>
                <w:noProof/>
                <w:webHidden/>
              </w:rPr>
              <w:t>1</w:t>
            </w:r>
            <w:r>
              <w:rPr>
                <w:noProof/>
                <w:webHidden/>
              </w:rPr>
              <w:fldChar w:fldCharType="end"/>
            </w:r>
          </w:hyperlink>
        </w:p>
        <w:p w14:paraId="59B55DA1"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16" w:history="1">
            <w:r w:rsidRPr="00CC7714">
              <w:rPr>
                <w:rStyle w:val="Hyperlink"/>
                <w:noProof/>
              </w:rPr>
              <w:t>PRILOG F — Prijedlog strukture online tečaja (LMS)</w:t>
            </w:r>
            <w:r>
              <w:rPr>
                <w:noProof/>
                <w:webHidden/>
              </w:rPr>
              <w:tab/>
            </w:r>
            <w:r>
              <w:rPr>
                <w:noProof/>
                <w:webHidden/>
              </w:rPr>
              <w:fldChar w:fldCharType="begin"/>
            </w:r>
            <w:r>
              <w:rPr>
                <w:noProof/>
                <w:webHidden/>
              </w:rPr>
              <w:instrText xml:space="preserve"> PAGEREF _Toc238828416 \h </w:instrText>
            </w:r>
            <w:r>
              <w:rPr>
                <w:noProof/>
                <w:webHidden/>
              </w:rPr>
            </w:r>
            <w:r>
              <w:rPr>
                <w:noProof/>
                <w:webHidden/>
              </w:rPr>
              <w:fldChar w:fldCharType="separate"/>
            </w:r>
            <w:r>
              <w:rPr>
                <w:noProof/>
                <w:webHidden/>
              </w:rPr>
              <w:t>1</w:t>
            </w:r>
            <w:r>
              <w:rPr>
                <w:noProof/>
                <w:webHidden/>
              </w:rPr>
              <w:fldChar w:fldCharType="end"/>
            </w:r>
          </w:hyperlink>
        </w:p>
        <w:p w14:paraId="1DD5DDDB"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7" w:history="1">
            <w:r w:rsidRPr="00CC7714">
              <w:rPr>
                <w:rStyle w:val="Hyperlink"/>
                <w:noProof/>
              </w:rPr>
              <w:t>F.1 Opći podaci</w:t>
            </w:r>
            <w:r>
              <w:rPr>
                <w:noProof/>
                <w:webHidden/>
              </w:rPr>
              <w:tab/>
            </w:r>
            <w:r>
              <w:rPr>
                <w:noProof/>
                <w:webHidden/>
              </w:rPr>
              <w:fldChar w:fldCharType="begin"/>
            </w:r>
            <w:r>
              <w:rPr>
                <w:noProof/>
                <w:webHidden/>
              </w:rPr>
              <w:instrText xml:space="preserve"> PAGEREF _Toc238828417 \h </w:instrText>
            </w:r>
            <w:r>
              <w:rPr>
                <w:noProof/>
                <w:webHidden/>
              </w:rPr>
            </w:r>
            <w:r>
              <w:rPr>
                <w:noProof/>
                <w:webHidden/>
              </w:rPr>
              <w:fldChar w:fldCharType="separate"/>
            </w:r>
            <w:r>
              <w:rPr>
                <w:noProof/>
                <w:webHidden/>
              </w:rPr>
              <w:t>1</w:t>
            </w:r>
            <w:r>
              <w:rPr>
                <w:noProof/>
                <w:webHidden/>
              </w:rPr>
              <w:fldChar w:fldCharType="end"/>
            </w:r>
          </w:hyperlink>
        </w:p>
        <w:p w14:paraId="30ACD168"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8" w:history="1">
            <w:r w:rsidRPr="00CC7714">
              <w:rPr>
                <w:rStyle w:val="Hyperlink"/>
                <w:noProof/>
              </w:rPr>
              <w:t>F.2 Struktura po modulima</w:t>
            </w:r>
            <w:r>
              <w:rPr>
                <w:noProof/>
                <w:webHidden/>
              </w:rPr>
              <w:tab/>
            </w:r>
            <w:r>
              <w:rPr>
                <w:noProof/>
                <w:webHidden/>
              </w:rPr>
              <w:fldChar w:fldCharType="begin"/>
            </w:r>
            <w:r>
              <w:rPr>
                <w:noProof/>
                <w:webHidden/>
              </w:rPr>
              <w:instrText xml:space="preserve"> PAGEREF _Toc238828418 \h </w:instrText>
            </w:r>
            <w:r>
              <w:rPr>
                <w:noProof/>
                <w:webHidden/>
              </w:rPr>
            </w:r>
            <w:r>
              <w:rPr>
                <w:noProof/>
                <w:webHidden/>
              </w:rPr>
              <w:fldChar w:fldCharType="separate"/>
            </w:r>
            <w:r>
              <w:rPr>
                <w:noProof/>
                <w:webHidden/>
              </w:rPr>
              <w:t>1</w:t>
            </w:r>
            <w:r>
              <w:rPr>
                <w:noProof/>
                <w:webHidden/>
              </w:rPr>
              <w:fldChar w:fldCharType="end"/>
            </w:r>
          </w:hyperlink>
        </w:p>
        <w:p w14:paraId="70EA5B1E"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19" w:history="1">
            <w:r w:rsidRPr="00CC7714">
              <w:rPr>
                <w:rStyle w:val="Hyperlink"/>
                <w:noProof/>
              </w:rPr>
              <w:t>F.3 Postavke i pravila na platformi</w:t>
            </w:r>
            <w:r>
              <w:rPr>
                <w:noProof/>
                <w:webHidden/>
              </w:rPr>
              <w:tab/>
            </w:r>
            <w:r>
              <w:rPr>
                <w:noProof/>
                <w:webHidden/>
              </w:rPr>
              <w:fldChar w:fldCharType="begin"/>
            </w:r>
            <w:r>
              <w:rPr>
                <w:noProof/>
                <w:webHidden/>
              </w:rPr>
              <w:instrText xml:space="preserve"> PAGEREF _Toc238828419 \h </w:instrText>
            </w:r>
            <w:r>
              <w:rPr>
                <w:noProof/>
                <w:webHidden/>
              </w:rPr>
            </w:r>
            <w:r>
              <w:rPr>
                <w:noProof/>
                <w:webHidden/>
              </w:rPr>
              <w:fldChar w:fldCharType="separate"/>
            </w:r>
            <w:r>
              <w:rPr>
                <w:noProof/>
                <w:webHidden/>
              </w:rPr>
              <w:t>1</w:t>
            </w:r>
            <w:r>
              <w:rPr>
                <w:noProof/>
                <w:webHidden/>
              </w:rPr>
              <w:fldChar w:fldCharType="end"/>
            </w:r>
          </w:hyperlink>
        </w:p>
        <w:p w14:paraId="69B69405"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0" w:history="1">
            <w:r w:rsidRPr="00CC7714">
              <w:rPr>
                <w:rStyle w:val="Hyperlink"/>
                <w:noProof/>
              </w:rPr>
              <w:t>F.4 Kalendar provedbe (prijedlog za jedan ciklus)</w:t>
            </w:r>
            <w:r>
              <w:rPr>
                <w:noProof/>
                <w:webHidden/>
              </w:rPr>
              <w:tab/>
            </w:r>
            <w:r>
              <w:rPr>
                <w:noProof/>
                <w:webHidden/>
              </w:rPr>
              <w:fldChar w:fldCharType="begin"/>
            </w:r>
            <w:r>
              <w:rPr>
                <w:noProof/>
                <w:webHidden/>
              </w:rPr>
              <w:instrText xml:space="preserve"> PAGEREF _Toc238828420 \h </w:instrText>
            </w:r>
            <w:r>
              <w:rPr>
                <w:noProof/>
                <w:webHidden/>
              </w:rPr>
            </w:r>
            <w:r>
              <w:rPr>
                <w:noProof/>
                <w:webHidden/>
              </w:rPr>
              <w:fldChar w:fldCharType="separate"/>
            </w:r>
            <w:r>
              <w:rPr>
                <w:noProof/>
                <w:webHidden/>
              </w:rPr>
              <w:t>1</w:t>
            </w:r>
            <w:r>
              <w:rPr>
                <w:noProof/>
                <w:webHidden/>
              </w:rPr>
              <w:fldChar w:fldCharType="end"/>
            </w:r>
          </w:hyperlink>
        </w:p>
        <w:p w14:paraId="1C5962E7" w14:textId="77777777" w:rsidR="00A10575" w:rsidRDefault="00A10575">
          <w:pPr>
            <w:pStyle w:val="TOC2"/>
            <w:tabs>
              <w:tab w:val="right" w:leader="dot" w:pos="9202"/>
            </w:tabs>
            <w:rPr>
              <w:rFonts w:eastAsiaTheme="minorEastAsia" w:cstheme="minorBidi"/>
              <w:b w:val="0"/>
              <w:bCs w:val="0"/>
              <w:noProof/>
              <w:kern w:val="2"/>
              <w:sz w:val="24"/>
              <w:szCs w:val="24"/>
              <w:lang w:val="en-HR"/>
              <w14:ligatures w14:val="standardContextual"/>
            </w:rPr>
          </w:pPr>
          <w:hyperlink w:anchor="_Toc238828421" w:history="1">
            <w:r w:rsidRPr="00CC7714">
              <w:rPr>
                <w:rStyle w:val="Hyperlink"/>
                <w:noProof/>
              </w:rPr>
              <w:t>F.5 Preporučeni posjet muzejskoj ili galerijskoj ustanovi</w:t>
            </w:r>
            <w:r>
              <w:rPr>
                <w:noProof/>
                <w:webHidden/>
              </w:rPr>
              <w:tab/>
            </w:r>
            <w:r>
              <w:rPr>
                <w:noProof/>
                <w:webHidden/>
              </w:rPr>
              <w:fldChar w:fldCharType="begin"/>
            </w:r>
            <w:r>
              <w:rPr>
                <w:noProof/>
                <w:webHidden/>
              </w:rPr>
              <w:instrText xml:space="preserve"> PAGEREF _Toc238828421 \h </w:instrText>
            </w:r>
            <w:r>
              <w:rPr>
                <w:noProof/>
                <w:webHidden/>
              </w:rPr>
            </w:r>
            <w:r>
              <w:rPr>
                <w:noProof/>
                <w:webHidden/>
              </w:rPr>
              <w:fldChar w:fldCharType="separate"/>
            </w:r>
            <w:r>
              <w:rPr>
                <w:noProof/>
                <w:webHidden/>
              </w:rPr>
              <w:t>1</w:t>
            </w:r>
            <w:r>
              <w:rPr>
                <w:noProof/>
                <w:webHidden/>
              </w:rPr>
              <w:fldChar w:fldCharType="end"/>
            </w:r>
          </w:hyperlink>
        </w:p>
        <w:p w14:paraId="2C33FEA7" w14:textId="77777777" w:rsidR="00A10575" w:rsidRDefault="00A10575">
          <w:pPr>
            <w:pStyle w:val="TOC1"/>
            <w:tabs>
              <w:tab w:val="right" w:leader="dot" w:pos="9202"/>
            </w:tabs>
            <w:rPr>
              <w:rFonts w:eastAsiaTheme="minorEastAsia" w:cstheme="minorBidi"/>
              <w:b w:val="0"/>
              <w:bCs w:val="0"/>
              <w:i w:val="0"/>
              <w:iCs w:val="0"/>
              <w:noProof/>
              <w:kern w:val="2"/>
              <w:lang w:val="en-HR"/>
              <w14:ligatures w14:val="standardContextual"/>
            </w:rPr>
          </w:pPr>
          <w:hyperlink w:anchor="_Toc238828422" w:history="1">
            <w:r w:rsidRPr="00CC7714">
              <w:rPr>
                <w:rStyle w:val="Hyperlink"/>
                <w:noProof/>
              </w:rPr>
              <w:t>ZAVRŠNA NAPOMENA O ODRŽAVANJU UDŽBENIKA</w:t>
            </w:r>
            <w:r>
              <w:rPr>
                <w:noProof/>
                <w:webHidden/>
              </w:rPr>
              <w:tab/>
            </w:r>
            <w:r>
              <w:rPr>
                <w:noProof/>
                <w:webHidden/>
              </w:rPr>
              <w:fldChar w:fldCharType="begin"/>
            </w:r>
            <w:r>
              <w:rPr>
                <w:noProof/>
                <w:webHidden/>
              </w:rPr>
              <w:instrText xml:space="preserve"> PAGEREF _Toc238828422 \h </w:instrText>
            </w:r>
            <w:r>
              <w:rPr>
                <w:noProof/>
                <w:webHidden/>
              </w:rPr>
            </w:r>
            <w:r>
              <w:rPr>
                <w:noProof/>
                <w:webHidden/>
              </w:rPr>
              <w:fldChar w:fldCharType="separate"/>
            </w:r>
            <w:r>
              <w:rPr>
                <w:noProof/>
                <w:webHidden/>
              </w:rPr>
              <w:t>1</w:t>
            </w:r>
            <w:r>
              <w:rPr>
                <w:noProof/>
                <w:webHidden/>
              </w:rPr>
              <w:fldChar w:fldCharType="end"/>
            </w:r>
          </w:hyperlink>
        </w:p>
        <w:p w14:paraId="61BD1220" w14:textId="77777777" w:rsidR="0039509D" w:rsidRDefault="00000000">
          <w:r>
            <w:fldChar w:fldCharType="end"/>
          </w:r>
        </w:p>
      </w:sdtContent>
    </w:sdt>
    <w:p w14:paraId="2D6D3E14" w14:textId="77777777" w:rsidR="0039509D" w:rsidRDefault="00000000">
      <w:pPr>
        <w:pStyle w:val="Heading1"/>
      </w:pPr>
      <w:bookmarkStart w:id="2" w:name="impresum-i-status-dokumenta"/>
      <w:bookmarkStart w:id="3" w:name="_Toc238828159"/>
      <w:bookmarkEnd w:id="0"/>
      <w:r>
        <w:t>Impresum i status dokumenta</w:t>
      </w:r>
      <w:bookmarkEnd w:id="3"/>
    </w:p>
    <w:p w14:paraId="52F340AF" w14:textId="77777777" w:rsidR="0039509D" w:rsidRDefault="00000000">
      <w:pPr>
        <w:pStyle w:val="FirstParagraph"/>
      </w:pPr>
      <w:r>
        <w:rPr>
          <w:b/>
          <w:bCs/>
        </w:rPr>
        <w:t>Naslov:</w:t>
      </w:r>
      <w:r>
        <w:t xml:space="preserve"> Kulturna, umjetnička i nematerijalna baština Hrvatske</w:t>
      </w:r>
    </w:p>
    <w:p w14:paraId="590554FC" w14:textId="77777777" w:rsidR="0039509D" w:rsidRDefault="00000000">
      <w:pPr>
        <w:pStyle w:val="BodyText"/>
      </w:pPr>
      <w:r>
        <w:rPr>
          <w:b/>
          <w:bCs/>
        </w:rPr>
        <w:t>Status:</w:t>
      </w:r>
      <w:r>
        <w:t xml:space="preserve"> Kanonska verzija K2 </w:t>
      </w:r>
      <w:r>
        <w:rPr>
          <w:b/>
          <w:bCs/>
        </w:rPr>
        <w:t>v1.1</w:t>
      </w:r>
      <w:r>
        <w:t>; činjenična revizija dovršena 15. kolovoza 2026.; dopuna uvodnoga okvirnog poglavlja te modula 1. i 2. dovršena 27. kolovoza 2026.</w:t>
      </w:r>
    </w:p>
    <w:p w14:paraId="3C9A3877" w14:textId="77777777" w:rsidR="0039509D" w:rsidRDefault="00000000">
      <w:pPr>
        <w:pStyle w:val="BodyText"/>
      </w:pPr>
      <w:r>
        <w:rPr>
          <w:b/>
          <w:bCs/>
        </w:rPr>
        <w:t>Dopunska literatura ugrađena u v1.1:</w:t>
      </w:r>
      <w:r>
        <w:t xml:space="preserve"> </w:t>
      </w:r>
      <w:r>
        <w:rPr>
          <w:b/>
          <w:bCs/>
        </w:rPr>
        <w:t>Radovan Ivančević</w:t>
      </w:r>
      <w:r>
        <w:t xml:space="preserve">, </w:t>
      </w:r>
      <w:r>
        <w:rPr>
          <w:i/>
          <w:iCs/>
        </w:rPr>
        <w:t>Umjetničko blago Hrvatske</w:t>
      </w:r>
      <w:r>
        <w:t xml:space="preserve"> — </w:t>
      </w:r>
      <w:r>
        <w:rPr>
          <w:b/>
          <w:bCs/>
        </w:rPr>
        <w:t>propisana ispitna literatura</w:t>
      </w:r>
      <w:r>
        <w:t xml:space="preserve"> za ovaj kolegij, u osam tematskih cjelina (uvod; pretpovijest, antika i Bizant; predromanika; romanika; gotika; renesansa; barok i rokoko; umjetnost 19. i 20. stoljeća). Građa je prerađena i uklopljena u postojeću strukturu udžbenika; mjesta na kojima se ocjene, </w:t>
      </w:r>
      <w:proofErr w:type="spellStart"/>
      <w:r>
        <w:t>datacije</w:t>
      </w:r>
      <w:proofErr w:type="spellEnd"/>
      <w:r>
        <w:t xml:space="preserve"> ili brojevi razilaze izrijekom su označena, a gdje izvor sadrži očitu omašku (primjerice </w:t>
      </w:r>
      <w:proofErr w:type="spellStart"/>
      <w:r>
        <w:t>datacija</w:t>
      </w:r>
      <w:proofErr w:type="spellEnd"/>
      <w:r>
        <w:t xml:space="preserve"> Eufrazijeve bazilike u 4. stoljeće) navedena je ispravljena i danas prihvaćena vrijednost.</w:t>
      </w:r>
    </w:p>
    <w:p w14:paraId="0374FCCF" w14:textId="77777777" w:rsidR="0039509D" w:rsidRDefault="00000000">
      <w:pPr>
        <w:pStyle w:val="BodyText"/>
      </w:pPr>
      <w:r>
        <w:rPr>
          <w:b/>
          <w:bCs/>
        </w:rPr>
        <w:lastRenderedPageBreak/>
        <w:t>Namjena:</w:t>
      </w:r>
      <w:r>
        <w:t xml:space="preserve"> Obvezni udžbenik i osnovni nastavni materijal za kolegij </w:t>
      </w:r>
      <w:r>
        <w:rPr>
          <w:b/>
          <w:bCs/>
        </w:rPr>
        <w:t>K2</w:t>
      </w:r>
      <w:r>
        <w:t xml:space="preserve">, istodobno oblikovan kao </w:t>
      </w:r>
      <w:r>
        <w:rPr>
          <w:b/>
          <w:bCs/>
        </w:rPr>
        <w:t>sadržajna okosnica online tečaja</w:t>
      </w:r>
      <w:r>
        <w:t xml:space="preserve"> na sustavu za e‑učenje.</w:t>
      </w:r>
    </w:p>
    <w:p w14:paraId="3A1340EE" w14:textId="77777777" w:rsidR="0039509D" w:rsidRDefault="00000000">
      <w:pPr>
        <w:pStyle w:val="BodyText"/>
      </w:pPr>
      <w:r>
        <w:rPr>
          <w:b/>
          <w:bCs/>
        </w:rPr>
        <w:t>Opseg nastave koju pokriva:</w:t>
      </w:r>
      <w:r>
        <w:t xml:space="preserve"> 20 sati predavanja (nastavne cjeline 1–7 prema izvedbenom planu: 4 + 3 + 3 + 2 + 3 + 2 + 3 sata).</w:t>
      </w:r>
    </w:p>
    <w:p w14:paraId="0FAEB8FD" w14:textId="77777777" w:rsidR="0039509D" w:rsidRDefault="00000000">
      <w:pPr>
        <w:pStyle w:val="BodyText"/>
      </w:pPr>
      <w:r>
        <w:rPr>
          <w:b/>
          <w:bCs/>
        </w:rPr>
        <w:t>Pripadajući ishod programa:</w:t>
      </w:r>
      <w:r>
        <w:t xml:space="preserve"> </w:t>
      </w:r>
      <w:r>
        <w:rPr>
          <w:i/>
          <w:iCs/>
        </w:rPr>
        <w:t>b)</w:t>
      </w:r>
      <w:r>
        <w:t xml:space="preserve"> — prezentirati kolektivna i osobna dostignuća u arhitekturi, književnosti, kiparstvu, slikarstvu, glazbi i drugim umjetničkim poljima, običaje, folklor, </w:t>
      </w:r>
      <w:proofErr w:type="spellStart"/>
      <w:r>
        <w:t>enogastronomiju</w:t>
      </w:r>
      <w:proofErr w:type="spellEnd"/>
      <w:r>
        <w:t>, tradiciju uključujući i svakodnevnu kulturu života i rada.</w:t>
      </w:r>
    </w:p>
    <w:p w14:paraId="3CFB832C" w14:textId="77777777" w:rsidR="0039509D" w:rsidRDefault="00000000">
      <w:pPr>
        <w:pStyle w:val="BodyText"/>
      </w:pPr>
      <w:r>
        <w:rPr>
          <w:b/>
          <w:bCs/>
        </w:rPr>
        <w:t>Oblik izvedbe:</w:t>
      </w:r>
      <w:r>
        <w:t xml:space="preserve"> predavanja kombinirano (uživo i sinkrono online), uz asinkroni digitalni modul; preporučen posjet muzejskoj ili galerijskoj ustanovi izvan obvezne satnice.</w:t>
      </w:r>
    </w:p>
    <w:p w14:paraId="17E410D8" w14:textId="77777777" w:rsidR="0039509D" w:rsidRDefault="00000000">
      <w:pPr>
        <w:pStyle w:val="BodyText"/>
      </w:pPr>
      <w:r>
        <w:rPr>
          <w:b/>
          <w:bCs/>
        </w:rPr>
        <w:t>Nastavno osoblje:</w:t>
      </w:r>
      <w:r>
        <w:t xml:space="preserve"> nastavnici visokog učilišta iz područja povijesti umjetnosti, kroatistike, etnologije i </w:t>
      </w:r>
      <w:proofErr w:type="spellStart"/>
      <w:r>
        <w:t>muzikologije</w:t>
      </w:r>
      <w:proofErr w:type="spellEnd"/>
      <w:r>
        <w:t xml:space="preserve"> (čl. 13. st. 1.), uz gostujuće kustose i etnologe.</w:t>
      </w:r>
    </w:p>
    <w:p w14:paraId="2366EA7D" w14:textId="77777777" w:rsidR="0039509D" w:rsidRDefault="00000000">
      <w:pPr>
        <w:pStyle w:val="BodyText"/>
      </w:pPr>
      <w:r>
        <w:rPr>
          <w:b/>
          <w:bCs/>
        </w:rPr>
        <w:t>Odnos prema kolegiju K1:</w:t>
      </w:r>
      <w:r>
        <w:t xml:space="preserve"> K2 pretpostavlja poznavanje kronološkoga i prostornoga okvira obrađenoga u kolegiju </w:t>
      </w:r>
      <w:r>
        <w:rPr>
          <w:b/>
          <w:bCs/>
        </w:rPr>
        <w:t>K1</w:t>
      </w:r>
      <w:r>
        <w:t>. Gdje je to potrebno, u tekstu se izrijekom upućuje na K1 kako bi se izbjeglo ponavljanje, a povijesni se događaji ovdje obrađuju isključivo u onoj mjeri u kojoj objašnjavaju nastanak umjetničkoga djela ili običaja.</w:t>
      </w:r>
    </w:p>
    <w:p w14:paraId="3E3E83D8" w14:textId="77777777" w:rsidR="0039509D" w:rsidRDefault="00000000">
      <w:pPr>
        <w:pStyle w:val="Heading1"/>
      </w:pPr>
      <w:bookmarkStart w:id="4" w:name="X25cef070557ba2413c5b04b4232430f00ee6937"/>
      <w:bookmarkStart w:id="5" w:name="_Toc238828160"/>
      <w:bookmarkEnd w:id="2"/>
      <w:r>
        <w:t>Napomena o izvorima i o načelu provjerljivosti</w:t>
      </w:r>
      <w:bookmarkEnd w:id="5"/>
    </w:p>
    <w:p w14:paraId="7F54C56A" w14:textId="77777777" w:rsidR="0039509D" w:rsidRDefault="00000000">
      <w:pPr>
        <w:pStyle w:val="FirstParagraph"/>
      </w:pPr>
      <w:r>
        <w:t xml:space="preserve">Kao i u kolegiju K1, udžbenik je pisan prema načelu </w:t>
      </w:r>
      <w:r>
        <w:rPr>
          <w:b/>
          <w:bCs/>
        </w:rPr>
        <w:t>institucionalne provjerljivosti</w:t>
      </w:r>
      <w:r>
        <w:t>. Za područje kulture to znači da se činjenične tvrdnje vezuju uz:</w:t>
      </w:r>
    </w:p>
    <w:p w14:paraId="72266C70" w14:textId="77777777" w:rsidR="0039509D" w:rsidRDefault="00000000">
      <w:pPr>
        <w:pStyle w:val="Compact"/>
        <w:numPr>
          <w:ilvl w:val="0"/>
          <w:numId w:val="2"/>
        </w:numPr>
      </w:pPr>
      <w:r>
        <w:rPr>
          <w:b/>
          <w:bCs/>
        </w:rPr>
        <w:t>Propise</w:t>
      </w:r>
      <w:r>
        <w:t xml:space="preserve"> objavljene u </w:t>
      </w:r>
      <w:r>
        <w:rPr>
          <w:i/>
          <w:iCs/>
        </w:rPr>
        <w:t>Narodnim novinama</w:t>
      </w:r>
      <w:r>
        <w:t xml:space="preserve"> (Zakon o zaštiti i očuvanju kulturnih dobara (NN 145/2024, izmjena NN 151/2025), pravilnici i propisi o oznakama kvalitete);</w:t>
      </w:r>
    </w:p>
    <w:p w14:paraId="471B0B55" w14:textId="77777777" w:rsidR="0039509D" w:rsidRDefault="00000000">
      <w:pPr>
        <w:pStyle w:val="Compact"/>
        <w:numPr>
          <w:ilvl w:val="0"/>
          <w:numId w:val="2"/>
        </w:numPr>
      </w:pPr>
      <w:r>
        <w:rPr>
          <w:b/>
          <w:bCs/>
        </w:rPr>
        <w:t>Registar kulturnih dobara Republike Hrvatske</w:t>
      </w:r>
      <w:r>
        <w:t xml:space="preserve"> i </w:t>
      </w:r>
      <w:proofErr w:type="spellStart"/>
      <w:r>
        <w:t>Geoportal</w:t>
      </w:r>
      <w:proofErr w:type="spellEnd"/>
      <w:r>
        <w:t xml:space="preserve"> kulturnih dobara, koje vodi Ministarstvo kulture i medija;</w:t>
      </w:r>
    </w:p>
    <w:p w14:paraId="738EA573" w14:textId="77777777" w:rsidR="0039509D" w:rsidRDefault="00000000">
      <w:pPr>
        <w:pStyle w:val="Compact"/>
        <w:numPr>
          <w:ilvl w:val="0"/>
          <w:numId w:val="2"/>
        </w:numPr>
      </w:pPr>
      <w:r>
        <w:rPr>
          <w:b/>
          <w:bCs/>
        </w:rPr>
        <w:t>UNESCO‑ove službene baze</w:t>
      </w:r>
      <w:r>
        <w:t xml:space="preserve"> (Popis svjetske baštine, popisi nematerijalne kulturne baštine, registar </w:t>
      </w:r>
      <w:r>
        <w:rPr>
          <w:i/>
          <w:iCs/>
        </w:rPr>
        <w:t>Pamćenje svijeta</w:t>
      </w:r>
      <w:r>
        <w:t>);</w:t>
      </w:r>
    </w:p>
    <w:p w14:paraId="426E2A5B" w14:textId="77777777" w:rsidR="0039509D" w:rsidRDefault="00000000">
      <w:pPr>
        <w:pStyle w:val="Compact"/>
        <w:numPr>
          <w:ilvl w:val="0"/>
          <w:numId w:val="2"/>
        </w:numPr>
      </w:pPr>
      <w:r>
        <w:rPr>
          <w:b/>
          <w:bCs/>
        </w:rPr>
        <w:t>Baštinske i znanstvene ustanove</w:t>
      </w:r>
      <w:r>
        <w:t xml:space="preserve"> — muzeji, galerije, arhivi, Nacionalna i sveučilišna knjižnica, instituti, Leksikografski zavod Miroslav Krleža, HAZU;</w:t>
      </w:r>
    </w:p>
    <w:p w14:paraId="175BCF62" w14:textId="77777777" w:rsidR="0039509D" w:rsidRDefault="00000000">
      <w:pPr>
        <w:pStyle w:val="Compact"/>
        <w:numPr>
          <w:ilvl w:val="0"/>
          <w:numId w:val="2"/>
        </w:numPr>
      </w:pPr>
      <w:r>
        <w:rPr>
          <w:b/>
          <w:bCs/>
        </w:rPr>
        <w:t>Službene registre EU‑a</w:t>
      </w:r>
      <w:r>
        <w:t xml:space="preserve"> za oznake kvalitete (</w:t>
      </w:r>
      <w:proofErr w:type="spellStart"/>
      <w:r>
        <w:rPr>
          <w:b/>
          <w:bCs/>
        </w:rPr>
        <w:t>eAmbrosia</w:t>
      </w:r>
      <w:proofErr w:type="spellEnd"/>
      <w:r>
        <w:t>) i propise Ministarstva poljoprivrede.</w:t>
      </w:r>
    </w:p>
    <w:p w14:paraId="382FB2C7" w14:textId="77777777" w:rsidR="0039509D" w:rsidRDefault="00000000">
      <w:pPr>
        <w:pStyle w:val="Heading2"/>
      </w:pPr>
      <w:bookmarkStart w:id="6" w:name="X2e6f90ab3af2361523163d6e7fb382eaa203221"/>
      <w:bookmarkStart w:id="7" w:name="_Toc238828161"/>
      <w:r>
        <w:t>Tri pravila koja u području kulture vrijede posebno</w:t>
      </w:r>
      <w:bookmarkEnd w:id="7"/>
    </w:p>
    <w:p w14:paraId="18EA3D69" w14:textId="77777777" w:rsidR="0039509D" w:rsidRDefault="00000000">
      <w:pPr>
        <w:pStyle w:val="FirstParagraph"/>
      </w:pPr>
      <w:r>
        <w:rPr>
          <w:b/>
          <w:bCs/>
        </w:rPr>
        <w:t>1. Atribucija je podatak, a ne ukras.</w:t>
      </w:r>
      <w:r>
        <w:t xml:space="preserve"> „Djelo Jurja Dalmatinca” i „djelo iz kruga Jurja Dalmatinca” nisu ista tvrdnja. Ako izvor kaže </w:t>
      </w:r>
      <w:r>
        <w:rPr>
          <w:i/>
          <w:iCs/>
        </w:rPr>
        <w:t>pripisuje se</w:t>
      </w:r>
      <w:r>
        <w:t>, vodič to prenosi.</w:t>
      </w:r>
    </w:p>
    <w:p w14:paraId="6D4292B3" w14:textId="77777777" w:rsidR="0039509D" w:rsidRDefault="00000000">
      <w:pPr>
        <w:pStyle w:val="BodyText"/>
      </w:pPr>
      <w:r>
        <w:rPr>
          <w:b/>
          <w:bCs/>
        </w:rPr>
        <w:t xml:space="preserve">2. </w:t>
      </w:r>
      <w:proofErr w:type="spellStart"/>
      <w:r>
        <w:rPr>
          <w:b/>
          <w:bCs/>
        </w:rPr>
        <w:t>Datacija</w:t>
      </w:r>
      <w:proofErr w:type="spellEnd"/>
      <w:r>
        <w:rPr>
          <w:b/>
          <w:bCs/>
        </w:rPr>
        <w:t xml:space="preserve"> se navodi onako kako je utvrđena.</w:t>
      </w:r>
      <w:r>
        <w:t xml:space="preserve"> Kod većine srednjovjekovnih spomenika točna je godina nepoznata; ispravno je reći „druga polovica 11. stoljeća”, a ne izmisliti godinu radi dojma.</w:t>
      </w:r>
    </w:p>
    <w:p w14:paraId="2E02C7A7" w14:textId="77777777" w:rsidR="0039509D" w:rsidRDefault="00000000">
      <w:pPr>
        <w:pStyle w:val="BodyText"/>
      </w:pPr>
      <w:r>
        <w:rPr>
          <w:b/>
          <w:bCs/>
        </w:rPr>
        <w:t>3. Legenda se imenuje legendom.</w:t>
      </w:r>
      <w:r>
        <w:t xml:space="preserve"> Hrvatska baština obiluje predajama koje su same po sebi dio nematerijalne baštine i vrijedne su pripovijedanja — ali uvijek uz uvodnu formulaciju („predaja kaže”, „prema legendi”). Miješanje predaje i dokumentirane činjenice najčešća je profesionalna pogreška u vođenju po kulturnim dobrima.</w:t>
      </w:r>
    </w:p>
    <w:p w14:paraId="3BB2176D" w14:textId="77777777" w:rsidR="0039509D" w:rsidRDefault="00000000">
      <w:pPr>
        <w:pStyle w:val="BlockText"/>
      </w:pPr>
      <w:r>
        <w:rPr>
          <w:b/>
          <w:bCs/>
        </w:rPr>
        <w:t>Napomena o brojkama.</w:t>
      </w:r>
      <w:r>
        <w:t xml:space="preserve"> Brojevi upisa na UNESCO‑ovim popisima, broj zaštićenih kulturnih dobara i broj zaštićenih poljoprivrednih i prehrambenih proizvoda </w:t>
      </w:r>
      <w:r>
        <w:rPr>
          <w:b/>
          <w:bCs/>
        </w:rPr>
        <w:t>rastu svake godine</w:t>
      </w:r>
      <w:r>
        <w:t>. Udžbenik navodi stanje i izvor; polaznik prije svakoga vođenja provjerava aktualnost u izvoru.</w:t>
      </w:r>
    </w:p>
    <w:p w14:paraId="3A398E8F" w14:textId="77777777" w:rsidR="0039509D" w:rsidRDefault="00000000">
      <w:pPr>
        <w:pStyle w:val="Heading1"/>
      </w:pPr>
      <w:bookmarkStart w:id="8" w:name="Xd2fa6d5cdd158445ffd85cfe93e4f9a5cbaf553"/>
      <w:bookmarkStart w:id="9" w:name="_Toc238828162"/>
      <w:bookmarkEnd w:id="4"/>
      <w:bookmarkEnd w:id="6"/>
      <w:r>
        <w:lastRenderedPageBreak/>
        <w:t>Predgovor: od popisa spomenika do interpretacije</w:t>
      </w:r>
      <w:bookmarkEnd w:id="9"/>
    </w:p>
    <w:p w14:paraId="4D1ED53F" w14:textId="77777777" w:rsidR="0039509D" w:rsidRDefault="00000000">
      <w:pPr>
        <w:pStyle w:val="FirstParagraph"/>
      </w:pPr>
      <w:r>
        <w:t xml:space="preserve">Najčešća pogreška u vođenju po kulturnoj baštini nije neznanje, nego </w:t>
      </w:r>
      <w:r>
        <w:rPr>
          <w:b/>
          <w:bCs/>
        </w:rPr>
        <w:t>nabrajanje</w:t>
      </w:r>
      <w:r>
        <w:t xml:space="preserve">. Skupina pred katedralom sv. Jakova u Šibeniku ne pamti godine gradnje ni imena graditelja — pamti da je cijela građevina, uključujući svod i kupolu, sastavljena od kamenih ploča bez vezivnoga sredstva, kao golemi </w:t>
      </w:r>
      <w:proofErr w:type="spellStart"/>
      <w:r>
        <w:t>slagalični</w:t>
      </w:r>
      <w:proofErr w:type="spellEnd"/>
      <w:r>
        <w:t xml:space="preserve"> sustav, i da takvo rješenje u Europi 15. stoljeća nema pravu usporedbu.</w:t>
      </w:r>
    </w:p>
    <w:p w14:paraId="32E7AECD" w14:textId="77777777" w:rsidR="0039509D" w:rsidRDefault="00000000">
      <w:pPr>
        <w:pStyle w:val="BodyText"/>
      </w:pPr>
      <w:r>
        <w:t>Ovaj udžbenik zato dosljedno vodi polaznika kroz tri koraka za svako baštinsko dobro:</w:t>
      </w:r>
    </w:p>
    <w:p w14:paraId="7D29AAF0" w14:textId="77777777" w:rsidR="0039509D" w:rsidRDefault="00000000">
      <w:pPr>
        <w:pStyle w:val="Compact"/>
        <w:numPr>
          <w:ilvl w:val="0"/>
          <w:numId w:val="3"/>
        </w:numPr>
      </w:pPr>
      <w:r>
        <w:rPr>
          <w:b/>
          <w:bCs/>
        </w:rPr>
        <w:t>Što je</w:t>
      </w:r>
      <w:r>
        <w:t xml:space="preserve"> — stilsko određenje, data-</w:t>
      </w:r>
      <w:proofErr w:type="spellStart"/>
      <w:r>
        <w:t>cija</w:t>
      </w:r>
      <w:proofErr w:type="spellEnd"/>
      <w:r>
        <w:t>, autor, funkcija (činjenična razina);</w:t>
      </w:r>
    </w:p>
    <w:p w14:paraId="428FA96E" w14:textId="77777777" w:rsidR="0039509D" w:rsidRDefault="00000000">
      <w:pPr>
        <w:pStyle w:val="Compact"/>
        <w:numPr>
          <w:ilvl w:val="0"/>
          <w:numId w:val="3"/>
        </w:numPr>
      </w:pPr>
      <w:r>
        <w:rPr>
          <w:b/>
          <w:bCs/>
        </w:rPr>
        <w:t>Zašto je važno</w:t>
      </w:r>
      <w:r>
        <w:t xml:space="preserve"> — što to djelo donosi što drugdje ne postoji ili postoji drukčije (usporedna razina);</w:t>
      </w:r>
    </w:p>
    <w:p w14:paraId="1C63BE8D" w14:textId="77777777" w:rsidR="0039509D" w:rsidRDefault="00000000">
      <w:pPr>
        <w:pStyle w:val="Compact"/>
        <w:numPr>
          <w:ilvl w:val="0"/>
          <w:numId w:val="3"/>
        </w:numPr>
      </w:pPr>
      <w:r>
        <w:rPr>
          <w:b/>
          <w:bCs/>
        </w:rPr>
        <w:t>Kako to živi danas</w:t>
      </w:r>
      <w:r>
        <w:t xml:space="preserve"> — tko se time koristi, kako se štiti, što od posjetitelja traži (interpretacijska razina).</w:t>
      </w:r>
    </w:p>
    <w:p w14:paraId="3991D5AE" w14:textId="77777777" w:rsidR="0039509D" w:rsidRDefault="00000000">
      <w:pPr>
        <w:pStyle w:val="FirstParagraph"/>
      </w:pPr>
      <w:r>
        <w:t xml:space="preserve">Treći korak razlikuje turističkoga vodiča od enciklopedije. Katedrala je i danas </w:t>
      </w:r>
      <w:r>
        <w:rPr>
          <w:b/>
          <w:bCs/>
        </w:rPr>
        <w:t>liturgijski prostor</w:t>
      </w:r>
      <w:r>
        <w:t xml:space="preserve">; kolo je i danas </w:t>
      </w:r>
      <w:r>
        <w:rPr>
          <w:b/>
          <w:bCs/>
        </w:rPr>
        <w:t>društveni događaj zajednice</w:t>
      </w:r>
      <w:r>
        <w:t xml:space="preserve">, a ne folklorna točka; maslinovo ulje s oznakom izvornosti je i danas </w:t>
      </w:r>
      <w:r>
        <w:rPr>
          <w:b/>
          <w:bCs/>
        </w:rPr>
        <w:t>nečiji prihod</w:t>
      </w:r>
      <w:r>
        <w:t>. Interpretacija koja to ne uvažava tehnički je točna, a profesionalno slaba.</w:t>
      </w:r>
    </w:p>
    <w:p w14:paraId="2ABF3F5E" w14:textId="77777777" w:rsidR="0039509D" w:rsidRDefault="00000000">
      <w:pPr>
        <w:pStyle w:val="Heading2"/>
      </w:pPr>
      <w:bookmarkStart w:id="10" w:name="struktura-modula"/>
      <w:bookmarkStart w:id="11" w:name="_Toc238828163"/>
      <w:r>
        <w:t>Struktura modula</w:t>
      </w:r>
      <w:bookmarkEnd w:id="11"/>
    </w:p>
    <w:p w14:paraId="05EEB3BF" w14:textId="77777777" w:rsidR="0039509D" w:rsidRDefault="00000000">
      <w:pPr>
        <w:pStyle w:val="FirstParagraph"/>
      </w:pPr>
      <w:r>
        <w:t xml:space="preserve">Udžbenik ima </w:t>
      </w:r>
      <w:r>
        <w:rPr>
          <w:b/>
          <w:bCs/>
        </w:rPr>
        <w:t>sedam modula</w:t>
      </w:r>
      <w:r>
        <w:t xml:space="preserve"> koji odgovaraju sedam nastavnih cjelina. Svaki modul ima istu unutarnju strukturu:</w:t>
      </w:r>
    </w:p>
    <w:tbl>
      <w:tblPr>
        <w:tblStyle w:val="Table"/>
        <w:tblW w:w="4865" w:type="pct"/>
        <w:tblLook w:val="0020" w:firstRow="1" w:lastRow="0" w:firstColumn="0" w:lastColumn="0" w:noHBand="0" w:noVBand="0"/>
      </w:tblPr>
      <w:tblGrid>
        <w:gridCol w:w="2770"/>
        <w:gridCol w:w="2574"/>
        <w:gridCol w:w="3619"/>
      </w:tblGrid>
      <w:tr w:rsidR="0039509D" w14:paraId="5953896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1725B83" w14:textId="77777777" w:rsidR="0039509D" w:rsidRDefault="00000000">
            <w:pPr>
              <w:pStyle w:val="Compact"/>
            </w:pPr>
            <w:r>
              <w:t>Element modula</w:t>
            </w:r>
          </w:p>
        </w:tc>
        <w:tc>
          <w:tcPr>
            <w:tcW w:w="0" w:type="auto"/>
          </w:tcPr>
          <w:p w14:paraId="0B2D821E" w14:textId="77777777" w:rsidR="0039509D" w:rsidRDefault="00000000">
            <w:pPr>
              <w:pStyle w:val="Compact"/>
            </w:pPr>
            <w:r>
              <w:t>Namjena uživo</w:t>
            </w:r>
          </w:p>
        </w:tc>
        <w:tc>
          <w:tcPr>
            <w:tcW w:w="0" w:type="auto"/>
          </w:tcPr>
          <w:p w14:paraId="6BE55DFC" w14:textId="77777777" w:rsidR="0039509D" w:rsidRDefault="00000000">
            <w:pPr>
              <w:pStyle w:val="Compact"/>
            </w:pPr>
            <w:r>
              <w:t>Namjena na LMS‑u</w:t>
            </w:r>
          </w:p>
        </w:tc>
      </w:tr>
      <w:tr w:rsidR="0039509D" w14:paraId="78E59BD7" w14:textId="77777777">
        <w:tc>
          <w:tcPr>
            <w:tcW w:w="0" w:type="auto"/>
          </w:tcPr>
          <w:p w14:paraId="74CA193D" w14:textId="77777777" w:rsidR="0039509D" w:rsidRDefault="00000000">
            <w:pPr>
              <w:pStyle w:val="Compact"/>
            </w:pPr>
            <w:r>
              <w:t>Ishodi jedinice</w:t>
            </w:r>
          </w:p>
        </w:tc>
        <w:tc>
          <w:tcPr>
            <w:tcW w:w="0" w:type="auto"/>
          </w:tcPr>
          <w:p w14:paraId="0837328C" w14:textId="77777777" w:rsidR="0039509D" w:rsidRDefault="00000000">
            <w:pPr>
              <w:pStyle w:val="Compact"/>
            </w:pPr>
            <w:r>
              <w:t>Uvodna orijentacija</w:t>
            </w:r>
          </w:p>
        </w:tc>
        <w:tc>
          <w:tcPr>
            <w:tcW w:w="0" w:type="auto"/>
          </w:tcPr>
          <w:p w14:paraId="489AE23A" w14:textId="77777777" w:rsidR="0039509D" w:rsidRDefault="00000000">
            <w:pPr>
              <w:pStyle w:val="Compact"/>
            </w:pPr>
            <w:r>
              <w:t>Oznaka napretka</w:t>
            </w:r>
          </w:p>
        </w:tc>
      </w:tr>
      <w:tr w:rsidR="0039509D" w14:paraId="6F0A4E29" w14:textId="77777777">
        <w:tc>
          <w:tcPr>
            <w:tcW w:w="0" w:type="auto"/>
          </w:tcPr>
          <w:p w14:paraId="1B987FF8" w14:textId="77777777" w:rsidR="0039509D" w:rsidRDefault="00000000">
            <w:pPr>
              <w:pStyle w:val="Compact"/>
            </w:pPr>
            <w:r>
              <w:t>Ključni pojmovi</w:t>
            </w:r>
          </w:p>
        </w:tc>
        <w:tc>
          <w:tcPr>
            <w:tcW w:w="0" w:type="auto"/>
          </w:tcPr>
          <w:p w14:paraId="4472001F" w14:textId="77777777" w:rsidR="0039509D" w:rsidRDefault="00000000">
            <w:pPr>
              <w:pStyle w:val="Compact"/>
            </w:pPr>
            <w:r>
              <w:t>Pojmovnik na ploči</w:t>
            </w:r>
          </w:p>
        </w:tc>
        <w:tc>
          <w:tcPr>
            <w:tcW w:w="0" w:type="auto"/>
          </w:tcPr>
          <w:p w14:paraId="647B737C" w14:textId="77777777" w:rsidR="0039509D" w:rsidRDefault="00000000">
            <w:pPr>
              <w:pStyle w:val="Compact"/>
            </w:pPr>
            <w:r>
              <w:t>Kartice za ponavljanje</w:t>
            </w:r>
          </w:p>
        </w:tc>
      </w:tr>
      <w:tr w:rsidR="0039509D" w14:paraId="3CCC1573" w14:textId="77777777">
        <w:tc>
          <w:tcPr>
            <w:tcW w:w="0" w:type="auto"/>
          </w:tcPr>
          <w:p w14:paraId="79656D3B" w14:textId="77777777" w:rsidR="0039509D" w:rsidRDefault="00000000">
            <w:pPr>
              <w:pStyle w:val="Compact"/>
            </w:pPr>
            <w:r>
              <w:t>Glavni tekst</w:t>
            </w:r>
          </w:p>
        </w:tc>
        <w:tc>
          <w:tcPr>
            <w:tcW w:w="0" w:type="auto"/>
          </w:tcPr>
          <w:p w14:paraId="431C77AE" w14:textId="77777777" w:rsidR="0039509D" w:rsidRDefault="00000000">
            <w:pPr>
              <w:pStyle w:val="Compact"/>
            </w:pPr>
            <w:r>
              <w:t>Predložak predavanja</w:t>
            </w:r>
          </w:p>
        </w:tc>
        <w:tc>
          <w:tcPr>
            <w:tcW w:w="0" w:type="auto"/>
          </w:tcPr>
          <w:p w14:paraId="362822CE" w14:textId="77777777" w:rsidR="0039509D" w:rsidRDefault="00000000">
            <w:pPr>
              <w:pStyle w:val="Compact"/>
            </w:pPr>
            <w:r>
              <w:t>Obvezno štivo</w:t>
            </w:r>
          </w:p>
        </w:tc>
      </w:tr>
      <w:tr w:rsidR="0039509D" w14:paraId="37D249AA" w14:textId="77777777">
        <w:tc>
          <w:tcPr>
            <w:tcW w:w="0" w:type="auto"/>
          </w:tcPr>
          <w:p w14:paraId="7C5FA3BB" w14:textId="77777777" w:rsidR="0039509D" w:rsidRDefault="00000000">
            <w:pPr>
              <w:pStyle w:val="Compact"/>
            </w:pPr>
            <w:r>
              <w:rPr>
                <w:i/>
                <w:iCs/>
              </w:rPr>
              <w:t>Tri rečenice za goste</w:t>
            </w:r>
          </w:p>
        </w:tc>
        <w:tc>
          <w:tcPr>
            <w:tcW w:w="0" w:type="auto"/>
          </w:tcPr>
          <w:p w14:paraId="7C193DA8" w14:textId="77777777" w:rsidR="0039509D" w:rsidRDefault="00000000">
            <w:pPr>
              <w:pStyle w:val="Compact"/>
            </w:pPr>
            <w:r>
              <w:t>Vježba sažimanja</w:t>
            </w:r>
          </w:p>
        </w:tc>
        <w:tc>
          <w:tcPr>
            <w:tcW w:w="0" w:type="auto"/>
          </w:tcPr>
          <w:p w14:paraId="6F5F587B" w14:textId="77777777" w:rsidR="0039509D" w:rsidRDefault="00000000">
            <w:pPr>
              <w:pStyle w:val="Compact"/>
            </w:pPr>
            <w:r>
              <w:t>Model‑odgovor</w:t>
            </w:r>
          </w:p>
        </w:tc>
      </w:tr>
      <w:tr w:rsidR="0039509D" w14:paraId="5AA3D951" w14:textId="77777777">
        <w:tc>
          <w:tcPr>
            <w:tcW w:w="0" w:type="auto"/>
          </w:tcPr>
          <w:p w14:paraId="1960D6A7" w14:textId="77777777" w:rsidR="0039509D" w:rsidRDefault="00000000">
            <w:pPr>
              <w:pStyle w:val="Compact"/>
            </w:pPr>
            <w:r>
              <w:rPr>
                <w:i/>
                <w:iCs/>
              </w:rPr>
              <w:t>Iz prakse vođenja</w:t>
            </w:r>
          </w:p>
        </w:tc>
        <w:tc>
          <w:tcPr>
            <w:tcW w:w="0" w:type="auto"/>
          </w:tcPr>
          <w:p w14:paraId="33177A9E" w14:textId="77777777" w:rsidR="0039509D" w:rsidRDefault="00000000">
            <w:pPr>
              <w:pStyle w:val="Compact"/>
            </w:pPr>
            <w:r>
              <w:t>Rasprava</w:t>
            </w:r>
          </w:p>
        </w:tc>
        <w:tc>
          <w:tcPr>
            <w:tcW w:w="0" w:type="auto"/>
          </w:tcPr>
          <w:p w14:paraId="26C7D0D9" w14:textId="77777777" w:rsidR="0039509D" w:rsidRDefault="00000000">
            <w:pPr>
              <w:pStyle w:val="Compact"/>
            </w:pPr>
            <w:r>
              <w:t>Studija slučaja</w:t>
            </w:r>
          </w:p>
        </w:tc>
      </w:tr>
      <w:tr w:rsidR="0039509D" w14:paraId="7FA198F4" w14:textId="77777777">
        <w:tc>
          <w:tcPr>
            <w:tcW w:w="0" w:type="auto"/>
          </w:tcPr>
          <w:p w14:paraId="5AD4D303" w14:textId="77777777" w:rsidR="0039509D" w:rsidRDefault="00000000">
            <w:pPr>
              <w:pStyle w:val="Compact"/>
            </w:pPr>
            <w:r>
              <w:t>Vizualni i zvučni prilozi</w:t>
            </w:r>
          </w:p>
        </w:tc>
        <w:tc>
          <w:tcPr>
            <w:tcW w:w="0" w:type="auto"/>
          </w:tcPr>
          <w:p w14:paraId="31B00B15" w14:textId="77777777" w:rsidR="0039509D" w:rsidRDefault="00000000">
            <w:pPr>
              <w:pStyle w:val="Compact"/>
            </w:pPr>
            <w:r>
              <w:t>Vizualna analiza</w:t>
            </w:r>
          </w:p>
        </w:tc>
        <w:tc>
          <w:tcPr>
            <w:tcW w:w="0" w:type="auto"/>
          </w:tcPr>
          <w:p w14:paraId="49A5FB2C" w14:textId="77777777" w:rsidR="0039509D" w:rsidRDefault="00000000">
            <w:pPr>
              <w:pStyle w:val="Compact"/>
            </w:pPr>
            <w:r>
              <w:t>Galerija, audio, virtualne šetnje</w:t>
            </w:r>
          </w:p>
        </w:tc>
      </w:tr>
      <w:tr w:rsidR="0039509D" w14:paraId="5D2E73FA" w14:textId="77777777">
        <w:tc>
          <w:tcPr>
            <w:tcW w:w="0" w:type="auto"/>
          </w:tcPr>
          <w:p w14:paraId="7575BDE7" w14:textId="77777777" w:rsidR="0039509D" w:rsidRDefault="00000000">
            <w:pPr>
              <w:pStyle w:val="Compact"/>
            </w:pPr>
            <w:r>
              <w:t>Sažetak</w:t>
            </w:r>
          </w:p>
        </w:tc>
        <w:tc>
          <w:tcPr>
            <w:tcW w:w="0" w:type="auto"/>
          </w:tcPr>
          <w:p w14:paraId="41032B19" w14:textId="77777777" w:rsidR="0039509D" w:rsidRDefault="00000000">
            <w:pPr>
              <w:pStyle w:val="Compact"/>
            </w:pPr>
            <w:r>
              <w:t>Rekapitulacija</w:t>
            </w:r>
          </w:p>
        </w:tc>
        <w:tc>
          <w:tcPr>
            <w:tcW w:w="0" w:type="auto"/>
          </w:tcPr>
          <w:p w14:paraId="31993261" w14:textId="77777777" w:rsidR="0039509D" w:rsidRDefault="00000000">
            <w:pPr>
              <w:pStyle w:val="Compact"/>
            </w:pPr>
            <w:r>
              <w:t>Sažetak prije kviza</w:t>
            </w:r>
          </w:p>
        </w:tc>
      </w:tr>
      <w:tr w:rsidR="0039509D" w14:paraId="4E1EB369" w14:textId="77777777">
        <w:tc>
          <w:tcPr>
            <w:tcW w:w="0" w:type="auto"/>
          </w:tcPr>
          <w:p w14:paraId="5A241543" w14:textId="77777777" w:rsidR="0039509D" w:rsidRDefault="00000000">
            <w:pPr>
              <w:pStyle w:val="Compact"/>
            </w:pPr>
            <w:r>
              <w:t>Kviz s ključem</w:t>
            </w:r>
          </w:p>
        </w:tc>
        <w:tc>
          <w:tcPr>
            <w:tcW w:w="0" w:type="auto"/>
          </w:tcPr>
          <w:p w14:paraId="35508435" w14:textId="77777777" w:rsidR="0039509D" w:rsidRDefault="00000000">
            <w:pPr>
              <w:pStyle w:val="Compact"/>
            </w:pPr>
            <w:r>
              <w:t>Provjera na satu</w:t>
            </w:r>
          </w:p>
        </w:tc>
        <w:tc>
          <w:tcPr>
            <w:tcW w:w="0" w:type="auto"/>
          </w:tcPr>
          <w:p w14:paraId="6CECA910" w14:textId="77777777" w:rsidR="0039509D" w:rsidRDefault="00000000">
            <w:pPr>
              <w:pStyle w:val="Compact"/>
            </w:pPr>
            <w:r>
              <w:t xml:space="preserve">Automatska </w:t>
            </w:r>
            <w:proofErr w:type="spellStart"/>
            <w:r>
              <w:t>samoprovjera</w:t>
            </w:r>
            <w:proofErr w:type="spellEnd"/>
          </w:p>
        </w:tc>
      </w:tr>
      <w:tr w:rsidR="0039509D" w14:paraId="65BDA7BA" w14:textId="77777777">
        <w:tc>
          <w:tcPr>
            <w:tcW w:w="0" w:type="auto"/>
          </w:tcPr>
          <w:p w14:paraId="0AD5B2DE" w14:textId="77777777" w:rsidR="0039509D" w:rsidRDefault="00000000">
            <w:pPr>
              <w:pStyle w:val="Compact"/>
            </w:pPr>
            <w:r>
              <w:t>Izvori i poveznice</w:t>
            </w:r>
          </w:p>
        </w:tc>
        <w:tc>
          <w:tcPr>
            <w:tcW w:w="0" w:type="auto"/>
          </w:tcPr>
          <w:p w14:paraId="433B9B75" w14:textId="77777777" w:rsidR="0039509D" w:rsidRDefault="00000000">
            <w:pPr>
              <w:pStyle w:val="Compact"/>
            </w:pPr>
            <w:r>
              <w:t>Literatura</w:t>
            </w:r>
          </w:p>
        </w:tc>
        <w:tc>
          <w:tcPr>
            <w:tcW w:w="0" w:type="auto"/>
          </w:tcPr>
          <w:p w14:paraId="60C7A2CE" w14:textId="77777777" w:rsidR="0039509D" w:rsidRDefault="00000000">
            <w:pPr>
              <w:pStyle w:val="Compact"/>
            </w:pPr>
            <w:r>
              <w:t>Vanjski resursi</w:t>
            </w:r>
          </w:p>
        </w:tc>
      </w:tr>
    </w:tbl>
    <w:p w14:paraId="37D8842E" w14:textId="77777777" w:rsidR="0039509D" w:rsidRDefault="00000000">
      <w:pPr>
        <w:pStyle w:val="BodyText"/>
      </w:pPr>
      <w:r>
        <w:t xml:space="preserve">Okvir </w:t>
      </w:r>
      <w:r>
        <w:rPr>
          <w:b/>
          <w:bCs/>
        </w:rPr>
        <w:t>„Tri rečenice za goste”</w:t>
      </w:r>
      <w:r>
        <w:t xml:space="preserve"> poseban je didaktički alat ovoga kolegija: za svako veliko baštinsko dobro nudi model sažimanja u tri rečenice — jedna činjenična, jedna usporedna, jedna doživljajna. To je najkraći oblik u kojem interpretacija još uvijek funkcionira i osnovna vježba za stvarni rad.</w:t>
      </w:r>
    </w:p>
    <w:p w14:paraId="0853AAFC" w14:textId="77777777" w:rsidR="0039509D" w:rsidRDefault="00000000">
      <w:pPr>
        <w:pStyle w:val="BodyText"/>
      </w:pPr>
      <w:r>
        <w:t xml:space="preserve">Na kraju udžbenika nalaze se </w:t>
      </w:r>
      <w:r>
        <w:rPr>
          <w:b/>
          <w:bCs/>
        </w:rPr>
        <w:t>izlazni zadatak s rubrikom</w:t>
      </w:r>
      <w:r>
        <w:t>, kronološka tablica, pojmovnik stilova, standardi interpretacije kulturne baštine, popis digitalnih izvora i prijedlog strukture online tečaja.</w:t>
      </w:r>
    </w:p>
    <w:p w14:paraId="0CD349F6" w14:textId="77777777" w:rsidR="0039509D" w:rsidRDefault="00000000">
      <w:pPr>
        <w:pStyle w:val="Heading1"/>
      </w:pPr>
      <w:bookmarkStart w:id="12" w:name="Xadeada24e0b155509a256fbb50c94f13242dce4"/>
      <w:bookmarkStart w:id="13" w:name="_Toc238828164"/>
      <w:bookmarkEnd w:id="8"/>
      <w:bookmarkEnd w:id="10"/>
      <w:r>
        <w:t>OKVIR — Hrvatska likovna baština unutar europske kulturne tradicije</w:t>
      </w:r>
      <w:bookmarkEnd w:id="13"/>
    </w:p>
    <w:p w14:paraId="20C90FA0" w14:textId="77777777" w:rsidR="0039509D" w:rsidRDefault="00000000">
      <w:pPr>
        <w:pStyle w:val="FirstParagraph"/>
      </w:pPr>
      <w:r>
        <w:rPr>
          <w:b/>
          <w:bCs/>
        </w:rPr>
        <w:t>Uvodno poglavlje uz module 1. i 2. | Metoda: predavanje, rasprava</w:t>
      </w:r>
    </w:p>
    <w:p w14:paraId="5C693BE0" w14:textId="77777777" w:rsidR="0039509D" w:rsidRDefault="00000000">
      <w:pPr>
        <w:pStyle w:val="BlockText"/>
      </w:pPr>
      <w:r>
        <w:rPr>
          <w:b/>
          <w:bCs/>
        </w:rPr>
        <w:t>Napomena o izvoru.</w:t>
      </w:r>
      <w:r>
        <w:t xml:space="preserve"> Ovo je poglavlje, kao i dopune u modulima 1. i 2., oblikovano prema pregledu </w:t>
      </w:r>
      <w:r>
        <w:rPr>
          <w:b/>
          <w:bCs/>
        </w:rPr>
        <w:t>Radovana Ivančevića</w:t>
      </w:r>
      <w:r>
        <w:t xml:space="preserve">, </w:t>
      </w:r>
      <w:r>
        <w:rPr>
          <w:i/>
          <w:iCs/>
        </w:rPr>
        <w:t>Umjetničko blago Hrvatske</w:t>
      </w:r>
      <w:r>
        <w:t xml:space="preserve">, koji je za kolegij K2 propisan kao </w:t>
      </w:r>
      <w:r>
        <w:rPr>
          <w:b/>
          <w:bCs/>
        </w:rPr>
        <w:t>ispitna literatura</w:t>
      </w:r>
      <w:r>
        <w:t xml:space="preserve"> (osam tematskih cjelina: uvod, pretpovijest i antika, predromanika, romanika, gotika, renesansa, barok, umjetnost 19. i 20. stoljeća). Gdje se </w:t>
      </w:r>
      <w:proofErr w:type="spellStart"/>
      <w:r>
        <w:t>Ivančevićeve</w:t>
      </w:r>
      <w:proofErr w:type="spellEnd"/>
      <w:r>
        <w:t xml:space="preserve"> ocjene i </w:t>
      </w:r>
      <w:proofErr w:type="spellStart"/>
      <w:r>
        <w:t>datacije</w:t>
      </w:r>
      <w:proofErr w:type="spellEnd"/>
      <w:r>
        <w:t xml:space="preserve"> razlikuju od danas uobičajenih, u tekstu je to izrijekom naznačeno.</w:t>
      </w:r>
    </w:p>
    <w:p w14:paraId="4C2AD68B" w14:textId="77777777" w:rsidR="0039509D" w:rsidRDefault="00000000">
      <w:pPr>
        <w:pStyle w:val="Heading2"/>
      </w:pPr>
      <w:bookmarkStart w:id="14" w:name="zašto-ovo-poglavlje-postoji"/>
      <w:bookmarkStart w:id="15" w:name="_Toc238828165"/>
      <w:r>
        <w:lastRenderedPageBreak/>
        <w:t>Zašto ovo poglavlje postoji</w:t>
      </w:r>
      <w:bookmarkEnd w:id="15"/>
    </w:p>
    <w:p w14:paraId="227567FE" w14:textId="77777777" w:rsidR="0039509D" w:rsidRDefault="00000000">
      <w:pPr>
        <w:pStyle w:val="FirstParagraph"/>
      </w:pPr>
      <w:r>
        <w:t xml:space="preserve">Polaznik koji zna nabrojiti spomenike još ne zna odgovoriti na pitanje koje mu gost postavi na kraju obilaska: </w:t>
      </w:r>
      <w:r>
        <w:rPr>
          <w:b/>
          <w:bCs/>
        </w:rPr>
        <w:t>„Dobro — a koliko je to zapravo važno izvan Hrvatske?“</w:t>
      </w:r>
      <w:r>
        <w:t xml:space="preserve"> Ovo poglavlje daje okvir za taj odgovor, i to okvir koji nije promidžbeni nego argumentacijski.</w:t>
      </w:r>
    </w:p>
    <w:p w14:paraId="0D23386B" w14:textId="77777777" w:rsidR="0039509D" w:rsidRDefault="00000000">
      <w:pPr>
        <w:pStyle w:val="Heading2"/>
      </w:pPr>
      <w:bookmarkStart w:id="16" w:name="četiri-kulturna-kruga"/>
      <w:bookmarkStart w:id="17" w:name="_Toc238828166"/>
      <w:bookmarkEnd w:id="14"/>
      <w:r>
        <w:t>Četiri kulturna kruga</w:t>
      </w:r>
      <w:bookmarkEnd w:id="17"/>
    </w:p>
    <w:p w14:paraId="1B381CBE" w14:textId="77777777" w:rsidR="0039509D" w:rsidRDefault="00000000">
      <w:pPr>
        <w:pStyle w:val="FirstParagraph"/>
      </w:pPr>
      <w:r>
        <w:t xml:space="preserve">Prostor Hrvatske stoljećima je bio granica i, još češće, </w:t>
      </w:r>
      <w:r>
        <w:rPr>
          <w:b/>
          <w:bCs/>
        </w:rPr>
        <w:t>dodirno područje</w:t>
      </w:r>
      <w:r>
        <w:t xml:space="preserve">. Ono što ga razlikuje od drugih europskih zemalja sa sličnim položajem — Španjolske ili južne Italije, gdje se susreću dva svijeta — jest da se ovdje isprepliću </w:t>
      </w:r>
      <w:r>
        <w:rPr>
          <w:b/>
          <w:bCs/>
        </w:rPr>
        <w:t>četiri kulturno‑umjetnička kruga</w:t>
      </w:r>
      <w:r>
        <w:t>:</w:t>
      </w:r>
    </w:p>
    <w:tbl>
      <w:tblPr>
        <w:tblStyle w:val="Table"/>
        <w:tblW w:w="4865" w:type="pct"/>
        <w:tblLook w:val="0020" w:firstRow="1" w:lastRow="0" w:firstColumn="0" w:lastColumn="0" w:noHBand="0" w:noVBand="0"/>
      </w:tblPr>
      <w:tblGrid>
        <w:gridCol w:w="2736"/>
        <w:gridCol w:w="6227"/>
      </w:tblGrid>
      <w:tr w:rsidR="0039509D" w14:paraId="10E9400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2B35D85" w14:textId="77777777" w:rsidR="0039509D" w:rsidRDefault="00000000">
            <w:pPr>
              <w:pStyle w:val="Compact"/>
            </w:pPr>
            <w:r>
              <w:t>Krug</w:t>
            </w:r>
          </w:p>
        </w:tc>
        <w:tc>
          <w:tcPr>
            <w:tcW w:w="0" w:type="auto"/>
          </w:tcPr>
          <w:p w14:paraId="46178F82" w14:textId="77777777" w:rsidR="0039509D" w:rsidRDefault="00000000">
            <w:pPr>
              <w:pStyle w:val="Compact"/>
            </w:pPr>
            <w:r>
              <w:t>Kada se najjače očituje i gdje</w:t>
            </w:r>
          </w:p>
        </w:tc>
      </w:tr>
      <w:tr w:rsidR="0039509D" w14:paraId="3C26663D" w14:textId="77777777">
        <w:tc>
          <w:tcPr>
            <w:tcW w:w="0" w:type="auto"/>
          </w:tcPr>
          <w:p w14:paraId="5F4AF3AF" w14:textId="77777777" w:rsidR="0039509D" w:rsidRDefault="00000000">
            <w:pPr>
              <w:pStyle w:val="Compact"/>
            </w:pPr>
            <w:r>
              <w:rPr>
                <w:b/>
                <w:bCs/>
              </w:rPr>
              <w:t>Zapadni</w:t>
            </w:r>
          </w:p>
        </w:tc>
        <w:tc>
          <w:tcPr>
            <w:tcW w:w="0" w:type="auto"/>
          </w:tcPr>
          <w:p w14:paraId="59736CEB" w14:textId="77777777" w:rsidR="0039509D" w:rsidRDefault="00000000">
            <w:pPr>
              <w:pStyle w:val="Compact"/>
            </w:pPr>
            <w:r>
              <w:t>Rim i latinska tradicija; kontinuirano od antike do danas, u cijeloj zemlji</w:t>
            </w:r>
          </w:p>
        </w:tc>
      </w:tr>
      <w:tr w:rsidR="0039509D" w14:paraId="68519160" w14:textId="77777777">
        <w:tc>
          <w:tcPr>
            <w:tcW w:w="0" w:type="auto"/>
          </w:tcPr>
          <w:p w14:paraId="282CF719" w14:textId="77777777" w:rsidR="0039509D" w:rsidRDefault="00000000">
            <w:pPr>
              <w:pStyle w:val="Compact"/>
            </w:pPr>
            <w:r>
              <w:rPr>
                <w:b/>
                <w:bCs/>
              </w:rPr>
              <w:t>Istočni</w:t>
            </w:r>
          </w:p>
        </w:tc>
        <w:tc>
          <w:tcPr>
            <w:tcW w:w="0" w:type="auto"/>
          </w:tcPr>
          <w:p w14:paraId="601031C1" w14:textId="77777777" w:rsidR="0039509D" w:rsidRDefault="00000000">
            <w:pPr>
              <w:pStyle w:val="Compact"/>
            </w:pPr>
            <w:r>
              <w:t xml:space="preserve">Bizant; 6.–9. st. na obali (Poreč, Zadar, Split), poslije kao </w:t>
            </w:r>
            <w:proofErr w:type="spellStart"/>
            <w:r>
              <w:t>ikonografski</w:t>
            </w:r>
            <w:proofErr w:type="spellEnd"/>
            <w:r>
              <w:t xml:space="preserve"> i slikarski sloj</w:t>
            </w:r>
          </w:p>
        </w:tc>
      </w:tr>
      <w:tr w:rsidR="0039509D" w14:paraId="646D261B" w14:textId="77777777">
        <w:tc>
          <w:tcPr>
            <w:tcW w:w="0" w:type="auto"/>
          </w:tcPr>
          <w:p w14:paraId="1C430F08" w14:textId="77777777" w:rsidR="0039509D" w:rsidRDefault="00000000">
            <w:pPr>
              <w:pStyle w:val="Compact"/>
            </w:pPr>
            <w:r>
              <w:rPr>
                <w:b/>
                <w:bCs/>
              </w:rPr>
              <w:t>Južni, mediteranski</w:t>
            </w:r>
          </w:p>
        </w:tc>
        <w:tc>
          <w:tcPr>
            <w:tcW w:w="0" w:type="auto"/>
          </w:tcPr>
          <w:p w14:paraId="53A462BF" w14:textId="77777777" w:rsidR="0039509D" w:rsidRDefault="00000000">
            <w:pPr>
              <w:pStyle w:val="Compact"/>
            </w:pPr>
            <w:r>
              <w:t>Venecija i Sredozemlje; osobito 1409.–1797. na obali i otocima</w:t>
            </w:r>
          </w:p>
        </w:tc>
      </w:tr>
      <w:tr w:rsidR="0039509D" w14:paraId="5340DED4" w14:textId="77777777">
        <w:tc>
          <w:tcPr>
            <w:tcW w:w="0" w:type="auto"/>
          </w:tcPr>
          <w:p w14:paraId="4A5BC927" w14:textId="77777777" w:rsidR="0039509D" w:rsidRDefault="00000000">
            <w:pPr>
              <w:pStyle w:val="Compact"/>
            </w:pPr>
            <w:r>
              <w:rPr>
                <w:b/>
                <w:bCs/>
              </w:rPr>
              <w:t>Sjeverni, srednjoeuropski</w:t>
            </w:r>
          </w:p>
        </w:tc>
        <w:tc>
          <w:tcPr>
            <w:tcW w:w="0" w:type="auto"/>
          </w:tcPr>
          <w:p w14:paraId="3E40B3DC" w14:textId="77777777" w:rsidR="0039509D" w:rsidRDefault="00000000">
            <w:pPr>
              <w:pStyle w:val="Compact"/>
            </w:pPr>
            <w:r>
              <w:t>Habsburška Srednja Europa; osobito 17.–19. st. u kontinentalnoj Hrvatskoj</w:t>
            </w:r>
          </w:p>
        </w:tc>
      </w:tr>
    </w:tbl>
    <w:p w14:paraId="7AB15808" w14:textId="77777777" w:rsidR="0039509D" w:rsidRDefault="00000000">
      <w:pPr>
        <w:pStyle w:val="BodyText"/>
      </w:pPr>
      <w:r>
        <w:t>Te se granice mogu i datirati: istočna međa hrvatskih zemalja stoljećima oscilira oko crte podjele Rimskoga Carstva (4. st.), zatim oko granice Franačke i Bizanta (9. st.), pa oko razmeđa katoličanstva i pravoslavlja (od sredine 11. st.) i, napokon, kršćanstva i islama (15.–19. st.).</w:t>
      </w:r>
    </w:p>
    <w:p w14:paraId="008B3621" w14:textId="77777777" w:rsidR="0039509D" w:rsidRDefault="00000000">
      <w:pPr>
        <w:pStyle w:val="BlockText"/>
      </w:pPr>
      <w:r>
        <w:rPr>
          <w:b/>
          <w:bCs/>
        </w:rPr>
        <w:t>Metodički okvir.</w:t>
      </w:r>
      <w:r>
        <w:t xml:space="preserve"> Ovu činjenicu ne treba iznositi kao sudbinsku dramu („zemlja na vjetrometini”), nego kao </w:t>
      </w:r>
      <w:r>
        <w:rPr>
          <w:b/>
          <w:bCs/>
        </w:rPr>
        <w:t>objašnjenje raznolikosti</w:t>
      </w:r>
      <w:r>
        <w:t xml:space="preserve"> koju gost vidi vlastitim očima: zašto Poreč izgleda kao Ravenna, Hvar kao Veneto, a Varaždin kao Štajerska — i to u zemlji koja se automobilom prijeđe u jednom danu. To je najkorisniji jedan podatak koji vodič može dati na početku višednevnoga programa.</w:t>
      </w:r>
    </w:p>
    <w:p w14:paraId="77A82FD4" w14:textId="77777777" w:rsidR="0039509D" w:rsidRDefault="00000000">
      <w:pPr>
        <w:pStyle w:val="Heading2"/>
      </w:pPr>
      <w:bookmarkStart w:id="18" w:name="apsorpcija-ili-kreacija"/>
      <w:bookmarkStart w:id="19" w:name="_Toc238828167"/>
      <w:bookmarkEnd w:id="16"/>
      <w:r>
        <w:t>Apsorpcija ili kreacija?</w:t>
      </w:r>
      <w:bookmarkEnd w:id="19"/>
    </w:p>
    <w:p w14:paraId="0A3FDFCA" w14:textId="77777777" w:rsidR="0039509D" w:rsidRDefault="00000000">
      <w:pPr>
        <w:pStyle w:val="FirstParagraph"/>
      </w:pPr>
      <w:r>
        <w:t xml:space="preserve">Ključno pitanje koje Ivančević postavlja glasi: jesu li spomenici u Hrvatskoj </w:t>
      </w:r>
      <w:r>
        <w:rPr>
          <w:b/>
          <w:bCs/>
        </w:rPr>
        <w:t>samo prihvat</w:t>
      </w:r>
      <w:r>
        <w:t xml:space="preserve"> oblika stvorenih u velikim europskim žarištima (pa hrvatska baština u europskoj sudjeluje samo </w:t>
      </w:r>
      <w:r>
        <w:rPr>
          <w:i/>
          <w:iCs/>
        </w:rPr>
        <w:t>količinom</w:t>
      </w:r>
      <w:r>
        <w:t xml:space="preserve">), ili među njima ima djela koja su </w:t>
      </w:r>
      <w:r>
        <w:rPr>
          <w:b/>
          <w:bCs/>
        </w:rPr>
        <w:t>kvalitativni doprinos</w:t>
      </w:r>
      <w:r>
        <w:t xml:space="preserve"> europskoj umjetnosti?</w:t>
      </w:r>
    </w:p>
    <w:p w14:paraId="4F790C7E" w14:textId="77777777" w:rsidR="0039509D" w:rsidRDefault="00000000">
      <w:pPr>
        <w:pStyle w:val="BodyText"/>
      </w:pPr>
      <w:r>
        <w:t xml:space="preserve">Odgovor je da oboje postoji, ali da postoji i </w:t>
      </w:r>
      <w:r>
        <w:rPr>
          <w:b/>
          <w:bCs/>
        </w:rPr>
        <w:t>antologijska skupina</w:t>
      </w:r>
      <w:r>
        <w:t xml:space="preserve"> djela bez kojih pojedina poglavlja europske povijesti umjetnosti nisu cjelovita. Razlog zbog kojega ta djela nisu šire poznata nije njihova manja vrijednost, nego </w:t>
      </w:r>
      <w:r>
        <w:rPr>
          <w:b/>
          <w:bCs/>
        </w:rPr>
        <w:t>manjak informacija</w:t>
      </w:r>
      <w:r>
        <w:t>: autori velikih svjetskih pregleda uglavnom ne poznaju hrvatske spomenike i, zbog jezične prepreke, ne prate domaću znanstvenu literaturu.</w:t>
      </w:r>
    </w:p>
    <w:p w14:paraId="71E11BE1" w14:textId="77777777" w:rsidR="0039509D" w:rsidRDefault="00000000">
      <w:pPr>
        <w:pStyle w:val="Heading3"/>
      </w:pPr>
      <w:bookmarkStart w:id="20" w:name="X578cc660cfc964847f410fdafe373c9ac80f734"/>
      <w:bookmarkStart w:id="21" w:name="_Toc238828168"/>
      <w:r>
        <w:t>Antologijski popis — što polaznik mora znati obrazložiti</w:t>
      </w:r>
      <w:bookmarkEnd w:id="21"/>
    </w:p>
    <w:tbl>
      <w:tblPr>
        <w:tblStyle w:val="Table"/>
        <w:tblW w:w="4865" w:type="pct"/>
        <w:tblLook w:val="0020" w:firstRow="1" w:lastRow="0" w:firstColumn="0" w:lastColumn="0" w:noHBand="0" w:noVBand="0"/>
      </w:tblPr>
      <w:tblGrid>
        <w:gridCol w:w="3236"/>
        <w:gridCol w:w="5727"/>
      </w:tblGrid>
      <w:tr w:rsidR="0039509D" w14:paraId="786D151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F78C55" w14:textId="77777777" w:rsidR="0039509D" w:rsidRDefault="00000000">
            <w:pPr>
              <w:pStyle w:val="Compact"/>
            </w:pPr>
            <w:r>
              <w:t>Djelo</w:t>
            </w:r>
          </w:p>
        </w:tc>
        <w:tc>
          <w:tcPr>
            <w:tcW w:w="0" w:type="auto"/>
          </w:tcPr>
          <w:p w14:paraId="2ACF93FD" w14:textId="77777777" w:rsidR="0039509D" w:rsidRDefault="00000000">
            <w:pPr>
              <w:pStyle w:val="Compact"/>
            </w:pPr>
            <w:r>
              <w:t>Zašto pripada europskoj antologiji</w:t>
            </w:r>
          </w:p>
        </w:tc>
      </w:tr>
      <w:tr w:rsidR="0039509D" w14:paraId="7CD1669E" w14:textId="77777777">
        <w:tc>
          <w:tcPr>
            <w:tcW w:w="0" w:type="auto"/>
          </w:tcPr>
          <w:p w14:paraId="0BCF1ECD" w14:textId="77777777" w:rsidR="0039509D" w:rsidRDefault="00000000">
            <w:pPr>
              <w:pStyle w:val="Compact"/>
            </w:pPr>
            <w:proofErr w:type="spellStart"/>
            <w:r>
              <w:rPr>
                <w:b/>
                <w:bCs/>
              </w:rPr>
              <w:t>Inkrustirana</w:t>
            </w:r>
            <w:proofErr w:type="spellEnd"/>
            <w:r>
              <w:rPr>
                <w:b/>
                <w:bCs/>
              </w:rPr>
              <w:t xml:space="preserve"> vučedolska keramika</w:t>
            </w:r>
          </w:p>
        </w:tc>
        <w:tc>
          <w:tcPr>
            <w:tcW w:w="0" w:type="auto"/>
          </w:tcPr>
          <w:p w14:paraId="23DD534D" w14:textId="77777777" w:rsidR="0039509D" w:rsidRDefault="00000000">
            <w:pPr>
              <w:pStyle w:val="Compact"/>
            </w:pPr>
            <w:r>
              <w:t>Regionalni oblik materijalne kulture kakav se drugdje ne nalazi</w:t>
            </w:r>
          </w:p>
        </w:tc>
      </w:tr>
      <w:tr w:rsidR="0039509D" w14:paraId="6B2EFF98" w14:textId="77777777">
        <w:tc>
          <w:tcPr>
            <w:tcW w:w="0" w:type="auto"/>
          </w:tcPr>
          <w:p w14:paraId="085ABDB4" w14:textId="77777777" w:rsidR="0039509D" w:rsidRDefault="00000000">
            <w:pPr>
              <w:pStyle w:val="Compact"/>
            </w:pPr>
            <w:r>
              <w:rPr>
                <w:b/>
                <w:bCs/>
              </w:rPr>
              <w:t>Dioklecijanova palača</w:t>
            </w:r>
            <w:r>
              <w:t xml:space="preserve"> (oko 295.–305.)</w:t>
            </w:r>
          </w:p>
        </w:tc>
        <w:tc>
          <w:tcPr>
            <w:tcW w:w="0" w:type="auto"/>
          </w:tcPr>
          <w:p w14:paraId="1C2C5113" w14:textId="77777777" w:rsidR="0039509D" w:rsidRDefault="00000000">
            <w:pPr>
              <w:pStyle w:val="Compact"/>
            </w:pPr>
            <w:r>
              <w:t>Jedan od najznačajnijih i najbolje očuvanih spomenika kasnoantičke arhitekture uopće; „enciklopedija” antičkih tlocrta i konstrukcija</w:t>
            </w:r>
          </w:p>
        </w:tc>
      </w:tr>
      <w:tr w:rsidR="0039509D" w14:paraId="499FC332" w14:textId="77777777">
        <w:tc>
          <w:tcPr>
            <w:tcW w:w="0" w:type="auto"/>
          </w:tcPr>
          <w:p w14:paraId="0510652E" w14:textId="77777777" w:rsidR="0039509D" w:rsidRDefault="00000000">
            <w:pPr>
              <w:pStyle w:val="Compact"/>
            </w:pPr>
            <w:r>
              <w:rPr>
                <w:b/>
                <w:bCs/>
              </w:rPr>
              <w:t>Eufrazijeva bazilika i mozaici, Poreč</w:t>
            </w:r>
            <w:r>
              <w:t xml:space="preserve"> (6. st.)</w:t>
            </w:r>
          </w:p>
        </w:tc>
        <w:tc>
          <w:tcPr>
            <w:tcW w:w="0" w:type="auto"/>
          </w:tcPr>
          <w:p w14:paraId="61064C08" w14:textId="77777777" w:rsidR="0039509D" w:rsidRDefault="00000000">
            <w:pPr>
              <w:pStyle w:val="Compact"/>
            </w:pPr>
            <w:r>
              <w:t xml:space="preserve">Mjeri se s istodobnim, mnogo poznatijim ravenskim kompleksima; uvodi </w:t>
            </w:r>
            <w:proofErr w:type="spellStart"/>
            <w:r>
              <w:rPr>
                <w:b/>
                <w:bCs/>
              </w:rPr>
              <w:t>troapsidalnost</w:t>
            </w:r>
            <w:proofErr w:type="spellEnd"/>
            <w:r>
              <w:t xml:space="preserve"> i </w:t>
            </w:r>
            <w:r>
              <w:rPr>
                <w:b/>
                <w:bCs/>
              </w:rPr>
              <w:t xml:space="preserve">Bogorodicu u </w:t>
            </w:r>
            <w:proofErr w:type="spellStart"/>
            <w:r>
              <w:rPr>
                <w:b/>
                <w:bCs/>
              </w:rPr>
              <w:t>konhi</w:t>
            </w:r>
            <w:proofErr w:type="spellEnd"/>
            <w:r>
              <w:rPr>
                <w:b/>
                <w:bCs/>
              </w:rPr>
              <w:t xml:space="preserve"> glavne apside</w:t>
            </w:r>
            <w:r>
              <w:t xml:space="preserve"> — dvije trajne inovacije</w:t>
            </w:r>
          </w:p>
        </w:tc>
      </w:tr>
      <w:tr w:rsidR="0039509D" w14:paraId="17C856E9" w14:textId="77777777">
        <w:tc>
          <w:tcPr>
            <w:tcW w:w="0" w:type="auto"/>
          </w:tcPr>
          <w:p w14:paraId="11102B69" w14:textId="77777777" w:rsidR="0039509D" w:rsidRDefault="00000000">
            <w:pPr>
              <w:pStyle w:val="Compact"/>
            </w:pPr>
            <w:r>
              <w:rPr>
                <w:b/>
                <w:bCs/>
              </w:rPr>
              <w:t>Rotonda sv. Donata, Zadar</w:t>
            </w:r>
            <w:r>
              <w:t xml:space="preserve"> (9. st.)</w:t>
            </w:r>
          </w:p>
        </w:tc>
        <w:tc>
          <w:tcPr>
            <w:tcW w:w="0" w:type="auto"/>
          </w:tcPr>
          <w:p w14:paraId="345E113E" w14:textId="77777777" w:rsidR="0039509D" w:rsidRDefault="00000000">
            <w:pPr>
              <w:pStyle w:val="Compact"/>
            </w:pPr>
            <w:r>
              <w:t>Najmonumentalnija rotonda europske predromanike</w:t>
            </w:r>
          </w:p>
        </w:tc>
      </w:tr>
      <w:tr w:rsidR="0039509D" w14:paraId="2C5DA97F" w14:textId="77777777">
        <w:tc>
          <w:tcPr>
            <w:tcW w:w="0" w:type="auto"/>
          </w:tcPr>
          <w:p w14:paraId="7BBAE4E2" w14:textId="77777777" w:rsidR="0039509D" w:rsidRDefault="00000000">
            <w:pPr>
              <w:pStyle w:val="Compact"/>
            </w:pPr>
            <w:r>
              <w:rPr>
                <w:b/>
                <w:bCs/>
              </w:rPr>
              <w:lastRenderedPageBreak/>
              <w:t>Skupina starohrvatskih predromaničkih crkvica</w:t>
            </w:r>
          </w:p>
        </w:tc>
        <w:tc>
          <w:tcPr>
            <w:tcW w:w="0" w:type="auto"/>
          </w:tcPr>
          <w:p w14:paraId="4BEBB3CD" w14:textId="77777777" w:rsidR="0039509D" w:rsidRDefault="00000000">
            <w:pPr>
              <w:pStyle w:val="Compact"/>
            </w:pPr>
            <w:r>
              <w:t>Stotinjak sačuvanih ili istraženih crkava — razmjerno velik broj u usporedbi s baštinom drugih europskih naroda toga doba</w:t>
            </w:r>
          </w:p>
        </w:tc>
      </w:tr>
      <w:tr w:rsidR="0039509D" w14:paraId="391B65F6" w14:textId="77777777">
        <w:tc>
          <w:tcPr>
            <w:tcW w:w="0" w:type="auto"/>
          </w:tcPr>
          <w:p w14:paraId="203C47CD" w14:textId="77777777" w:rsidR="0039509D" w:rsidRDefault="00000000">
            <w:pPr>
              <w:pStyle w:val="Compact"/>
            </w:pPr>
            <w:r>
              <w:rPr>
                <w:b/>
                <w:bCs/>
              </w:rPr>
              <w:t xml:space="preserve">Ploče iz crkve sv. </w:t>
            </w:r>
            <w:proofErr w:type="spellStart"/>
            <w:r>
              <w:rPr>
                <w:b/>
                <w:bCs/>
              </w:rPr>
              <w:t>Nedjeljice</w:t>
            </w:r>
            <w:proofErr w:type="spellEnd"/>
            <w:r>
              <w:rPr>
                <w:b/>
                <w:bCs/>
              </w:rPr>
              <w:t xml:space="preserve"> u Zadru</w:t>
            </w:r>
            <w:r>
              <w:t xml:space="preserve"> (11. st.)</w:t>
            </w:r>
          </w:p>
        </w:tc>
        <w:tc>
          <w:tcPr>
            <w:tcW w:w="0" w:type="auto"/>
          </w:tcPr>
          <w:p w14:paraId="439B5512" w14:textId="77777777" w:rsidR="0039509D" w:rsidRDefault="00000000">
            <w:pPr>
              <w:pStyle w:val="Compact"/>
            </w:pPr>
            <w:r>
              <w:t xml:space="preserve">Uvrstio ih je </w:t>
            </w:r>
            <w:r>
              <w:rPr>
                <w:b/>
                <w:bCs/>
              </w:rPr>
              <w:t xml:space="preserve">André </w:t>
            </w:r>
            <w:proofErr w:type="spellStart"/>
            <w:r>
              <w:rPr>
                <w:b/>
                <w:bCs/>
              </w:rPr>
              <w:t>Malraux</w:t>
            </w:r>
            <w:proofErr w:type="spellEnd"/>
            <w:r>
              <w:t xml:space="preserve"> u svoj </w:t>
            </w:r>
            <w:proofErr w:type="spellStart"/>
            <w:r>
              <w:rPr>
                <w:i/>
                <w:iCs/>
              </w:rPr>
              <w:t>Musée</w:t>
            </w:r>
            <w:proofErr w:type="spellEnd"/>
            <w:r>
              <w:rPr>
                <w:i/>
                <w:iCs/>
              </w:rPr>
              <w:t xml:space="preserve"> </w:t>
            </w:r>
            <w:proofErr w:type="spellStart"/>
            <w:r>
              <w:rPr>
                <w:i/>
                <w:iCs/>
              </w:rPr>
              <w:t>imaginaire</w:t>
            </w:r>
            <w:proofErr w:type="spellEnd"/>
            <w:r>
              <w:t xml:space="preserve"> svjetske skulpture; bilježe prijelaz iz predromanike u romaniku</w:t>
            </w:r>
          </w:p>
        </w:tc>
      </w:tr>
      <w:tr w:rsidR="0039509D" w14:paraId="4D9A226C" w14:textId="77777777">
        <w:tc>
          <w:tcPr>
            <w:tcW w:w="0" w:type="auto"/>
          </w:tcPr>
          <w:p w14:paraId="6B2360B6" w14:textId="77777777" w:rsidR="0039509D" w:rsidRDefault="00000000">
            <w:pPr>
              <w:pStyle w:val="Compact"/>
            </w:pPr>
            <w:r>
              <w:rPr>
                <w:b/>
                <w:bCs/>
              </w:rPr>
              <w:t>Radovanov portal, Trogir</w:t>
            </w:r>
            <w:r>
              <w:t xml:space="preserve"> (1240.)</w:t>
            </w:r>
          </w:p>
        </w:tc>
        <w:tc>
          <w:tcPr>
            <w:tcW w:w="0" w:type="auto"/>
          </w:tcPr>
          <w:p w14:paraId="474217DC" w14:textId="77777777" w:rsidR="0039509D" w:rsidRDefault="00000000">
            <w:pPr>
              <w:pStyle w:val="Compact"/>
            </w:pPr>
            <w:r>
              <w:t xml:space="preserve">Najmonumentalniji spomenik srednjovjekovne skulpture na Jadranu; prijelazni romaničko‑gotički, s humanističkom tendencijom prije </w:t>
            </w:r>
            <w:proofErr w:type="spellStart"/>
            <w:r>
              <w:t>Giottova</w:t>
            </w:r>
            <w:proofErr w:type="spellEnd"/>
            <w:r>
              <w:t xml:space="preserve"> slikarstva</w:t>
            </w:r>
          </w:p>
        </w:tc>
      </w:tr>
      <w:tr w:rsidR="0039509D" w14:paraId="0EBE376E" w14:textId="77777777">
        <w:tc>
          <w:tcPr>
            <w:tcW w:w="0" w:type="auto"/>
          </w:tcPr>
          <w:p w14:paraId="2D27585C" w14:textId="77777777" w:rsidR="0039509D" w:rsidRDefault="00000000">
            <w:pPr>
              <w:pStyle w:val="Compact"/>
            </w:pPr>
            <w:r>
              <w:rPr>
                <w:b/>
                <w:bCs/>
              </w:rPr>
              <w:t>Katedrala sv. Jakova, Šibenik</w:t>
            </w:r>
            <w:r>
              <w:t xml:space="preserve"> (1441.–1536.)</w:t>
            </w:r>
          </w:p>
        </w:tc>
        <w:tc>
          <w:tcPr>
            <w:tcW w:w="0" w:type="auto"/>
          </w:tcPr>
          <w:p w14:paraId="59759411" w14:textId="77777777" w:rsidR="0039509D" w:rsidRDefault="00000000">
            <w:pPr>
              <w:pStyle w:val="Compact"/>
            </w:pPr>
            <w:r>
              <w:t xml:space="preserve">Jedina europska građevina izvedena od temelja do vrha kupole isključivo od kamena, montažnom metodom; </w:t>
            </w:r>
            <w:r>
              <w:rPr>
                <w:b/>
                <w:bCs/>
              </w:rPr>
              <w:t>prva i jedina funkcionalna „trolisna” renesansna fasada u Europi</w:t>
            </w:r>
          </w:p>
        </w:tc>
      </w:tr>
      <w:tr w:rsidR="0039509D" w14:paraId="505F41F9" w14:textId="77777777">
        <w:tc>
          <w:tcPr>
            <w:tcW w:w="0" w:type="auto"/>
          </w:tcPr>
          <w:p w14:paraId="326135FA" w14:textId="77777777" w:rsidR="0039509D" w:rsidRDefault="00000000">
            <w:pPr>
              <w:pStyle w:val="Compact"/>
            </w:pPr>
            <w:r>
              <w:rPr>
                <w:b/>
                <w:bCs/>
              </w:rPr>
              <w:t>Kapela bl. Ivana Trogirskoga</w:t>
            </w:r>
            <w:r>
              <w:t xml:space="preserve"> (1468.– 1497.)</w:t>
            </w:r>
          </w:p>
        </w:tc>
        <w:tc>
          <w:tcPr>
            <w:tcW w:w="0" w:type="auto"/>
          </w:tcPr>
          <w:p w14:paraId="56608871" w14:textId="77777777" w:rsidR="0039509D" w:rsidRDefault="00000000">
            <w:pPr>
              <w:pStyle w:val="Compact"/>
            </w:pPr>
            <w:r>
              <w:t>Odnos skulpture i arhitekture kakav će u Europi biti razvijen tek u visokoj renesansi, u sljedećem stoljeću</w:t>
            </w:r>
          </w:p>
        </w:tc>
      </w:tr>
      <w:tr w:rsidR="0039509D" w14:paraId="321EBE5C" w14:textId="77777777">
        <w:tc>
          <w:tcPr>
            <w:tcW w:w="0" w:type="auto"/>
          </w:tcPr>
          <w:p w14:paraId="7172CF03" w14:textId="77777777" w:rsidR="0039509D" w:rsidRDefault="00000000">
            <w:pPr>
              <w:pStyle w:val="Compact"/>
            </w:pPr>
            <w:r>
              <w:rPr>
                <w:b/>
                <w:bCs/>
              </w:rPr>
              <w:t>Dubrovački renesansni ljetnikovci</w:t>
            </w:r>
            <w:r>
              <w:t xml:space="preserve"> (15.–16. st.)</w:t>
            </w:r>
          </w:p>
        </w:tc>
        <w:tc>
          <w:tcPr>
            <w:tcW w:w="0" w:type="auto"/>
          </w:tcPr>
          <w:p w14:paraId="5C7C92F6" w14:textId="77777777" w:rsidR="0039509D" w:rsidRDefault="00000000">
            <w:pPr>
              <w:pStyle w:val="Compact"/>
            </w:pPr>
            <w:r>
              <w:t>Po asimetričnom tlocrtu, funkcionalnoj organizaciji i odnosu prema prirodi nemaju tipski ni kvalitativno usporediva djela u ondašnjoj europskoj arhitekturi</w:t>
            </w:r>
          </w:p>
        </w:tc>
      </w:tr>
      <w:tr w:rsidR="0039509D" w14:paraId="151381EF" w14:textId="77777777">
        <w:tc>
          <w:tcPr>
            <w:tcW w:w="0" w:type="auto"/>
          </w:tcPr>
          <w:p w14:paraId="6079A4D7" w14:textId="77777777" w:rsidR="0039509D" w:rsidRDefault="00000000">
            <w:pPr>
              <w:pStyle w:val="Compact"/>
            </w:pPr>
            <w:r>
              <w:rPr>
                <w:b/>
                <w:bCs/>
              </w:rPr>
              <w:t>Urbanističko rješenje zagrebačkoga Donjega grada (1865.–1887.)</w:t>
            </w:r>
          </w:p>
        </w:tc>
        <w:tc>
          <w:tcPr>
            <w:tcW w:w="0" w:type="auto"/>
          </w:tcPr>
          <w:p w14:paraId="35B5A8A5" w14:textId="77777777" w:rsidR="0039509D" w:rsidRDefault="00000000">
            <w:pPr>
              <w:pStyle w:val="Compact"/>
            </w:pPr>
            <w:r>
              <w:t>Planirani „zeleni pojas” grada nastao odlukom, a ne prenamjenom suvišnih utvrda (za razliku od bečkoga Ringa)</w:t>
            </w:r>
          </w:p>
        </w:tc>
      </w:tr>
      <w:tr w:rsidR="0039509D" w14:paraId="6543708D" w14:textId="77777777">
        <w:tc>
          <w:tcPr>
            <w:tcW w:w="0" w:type="auto"/>
          </w:tcPr>
          <w:p w14:paraId="286C65F3" w14:textId="77777777" w:rsidR="0039509D" w:rsidRDefault="00000000">
            <w:pPr>
              <w:pStyle w:val="Compact"/>
            </w:pPr>
            <w:r>
              <w:rPr>
                <w:b/>
                <w:bCs/>
              </w:rPr>
              <w:t xml:space="preserve">Pokret </w:t>
            </w:r>
            <w:r>
              <w:rPr>
                <w:b/>
                <w:bCs/>
                <w:i/>
                <w:iCs/>
              </w:rPr>
              <w:t>Zemlja</w:t>
            </w:r>
            <w:r>
              <w:rPr>
                <w:b/>
                <w:bCs/>
              </w:rPr>
              <w:t xml:space="preserve"> (1929.–1935.)</w:t>
            </w:r>
          </w:p>
        </w:tc>
        <w:tc>
          <w:tcPr>
            <w:tcW w:w="0" w:type="auto"/>
          </w:tcPr>
          <w:p w14:paraId="618FD0A0" w14:textId="77777777" w:rsidR="0039509D" w:rsidRDefault="00000000">
            <w:pPr>
              <w:pStyle w:val="Compact"/>
            </w:pPr>
            <w:r>
              <w:t>Osebujan socijalno‑kritički pokret; ujedno preduvjet poslijeratnoga procvata naivnoga slikarstva</w:t>
            </w:r>
          </w:p>
        </w:tc>
      </w:tr>
    </w:tbl>
    <w:p w14:paraId="6741B6AC" w14:textId="77777777" w:rsidR="0039509D" w:rsidRDefault="00000000">
      <w:pPr>
        <w:pStyle w:val="Heading2"/>
      </w:pPr>
      <w:bookmarkStart w:id="22" w:name="gradovi-kao-sintezno-umjetničko-djelo"/>
      <w:bookmarkStart w:id="23" w:name="_Toc238828169"/>
      <w:bookmarkEnd w:id="18"/>
      <w:bookmarkEnd w:id="20"/>
      <w:r>
        <w:t xml:space="preserve">Gradovi kao </w:t>
      </w:r>
      <w:proofErr w:type="spellStart"/>
      <w:r>
        <w:t>sintezno</w:t>
      </w:r>
      <w:proofErr w:type="spellEnd"/>
      <w:r>
        <w:t xml:space="preserve"> umjetničko djelo</w:t>
      </w:r>
      <w:bookmarkEnd w:id="23"/>
    </w:p>
    <w:p w14:paraId="5F09E270" w14:textId="77777777" w:rsidR="0039509D" w:rsidRDefault="00000000">
      <w:pPr>
        <w:pStyle w:val="FirstParagraph"/>
      </w:pPr>
      <w:r>
        <w:t xml:space="preserve">Poseban dio hrvatske baštine nisu pojedinačna djela nego </w:t>
      </w:r>
      <w:r>
        <w:rPr>
          <w:b/>
          <w:bCs/>
        </w:rPr>
        <w:t>cjeline</w:t>
      </w:r>
      <w:r>
        <w:t xml:space="preserve"> — gradovi u kojima su se slojevi različitih epoha organički stopili:</w:t>
      </w:r>
    </w:p>
    <w:p w14:paraId="1940C97E" w14:textId="77777777" w:rsidR="0039509D" w:rsidRDefault="00000000">
      <w:pPr>
        <w:pStyle w:val="BodyText"/>
      </w:pPr>
      <w:r>
        <w:rPr>
          <w:b/>
          <w:bCs/>
        </w:rPr>
        <w:t>Split</w:t>
      </w:r>
      <w:r>
        <w:t xml:space="preserve"> (svako razdoblje od antike do danas), </w:t>
      </w:r>
      <w:r>
        <w:rPr>
          <w:b/>
          <w:bCs/>
        </w:rPr>
        <w:t>romanički Rab</w:t>
      </w:r>
      <w:r>
        <w:t xml:space="preserve">, </w:t>
      </w:r>
      <w:r>
        <w:rPr>
          <w:b/>
          <w:bCs/>
        </w:rPr>
        <w:t>renesansni „idealni grad” Karlovac</w:t>
      </w:r>
      <w:r>
        <w:t xml:space="preserve"> (1579.) u obliku </w:t>
      </w:r>
      <w:proofErr w:type="spellStart"/>
      <w:r>
        <w:t>šestokrake</w:t>
      </w:r>
      <w:proofErr w:type="spellEnd"/>
      <w:r>
        <w:t xml:space="preserve"> zvijezde, </w:t>
      </w:r>
      <w:r>
        <w:rPr>
          <w:b/>
          <w:bCs/>
        </w:rPr>
        <w:t>gotičko‑renesansno‑barokni Dubrovnik</w:t>
      </w:r>
      <w:r>
        <w:t xml:space="preserve">, </w:t>
      </w:r>
      <w:r>
        <w:rPr>
          <w:b/>
          <w:bCs/>
        </w:rPr>
        <w:t>antičko‑romanički Zadar</w:t>
      </w:r>
      <w:r>
        <w:t xml:space="preserve">, </w:t>
      </w:r>
      <w:r>
        <w:rPr>
          <w:b/>
          <w:bCs/>
        </w:rPr>
        <w:t>gotički Ston i Mali Ston</w:t>
      </w:r>
      <w:r>
        <w:t xml:space="preserve"> (14. st.), </w:t>
      </w:r>
      <w:r>
        <w:rPr>
          <w:b/>
          <w:bCs/>
        </w:rPr>
        <w:t xml:space="preserve">renesansni otok </w:t>
      </w:r>
      <w:proofErr w:type="spellStart"/>
      <w:r>
        <w:rPr>
          <w:b/>
          <w:bCs/>
        </w:rPr>
        <w:t>Šipan</w:t>
      </w:r>
      <w:proofErr w:type="spellEnd"/>
      <w:r>
        <w:t>.</w:t>
      </w:r>
    </w:p>
    <w:p w14:paraId="657EA257" w14:textId="77777777" w:rsidR="0039509D" w:rsidRDefault="00000000">
      <w:pPr>
        <w:pStyle w:val="Heading2"/>
      </w:pPr>
      <w:bookmarkStart w:id="24" w:name="Xa17780382b7a2c725a0b91984da7892b56b37d5"/>
      <w:bookmarkStart w:id="25" w:name="_Toc238828170"/>
      <w:bookmarkEnd w:id="22"/>
      <w:r>
        <w:t>Periferija ili provincija? — pojam koji vodič mora razlikovati</w:t>
      </w:r>
      <w:bookmarkEnd w:id="25"/>
    </w:p>
    <w:p w14:paraId="4626CCF4" w14:textId="77777777" w:rsidR="0039509D" w:rsidRDefault="00000000">
      <w:pPr>
        <w:pStyle w:val="FirstParagraph"/>
      </w:pPr>
      <w:r>
        <w:t xml:space="preserve">Povjesničar umjetnosti </w:t>
      </w:r>
      <w:r>
        <w:rPr>
          <w:b/>
          <w:bCs/>
        </w:rPr>
        <w:t>Ljubo Karaman</w:t>
      </w:r>
      <w:r>
        <w:t xml:space="preserve"> uveo je razliku koja je za ovaj kolegij središnja:</w:t>
      </w:r>
    </w:p>
    <w:tbl>
      <w:tblPr>
        <w:tblStyle w:val="Table"/>
        <w:tblW w:w="4865" w:type="pct"/>
        <w:tblLook w:val="0020" w:firstRow="1" w:lastRow="0" w:firstColumn="0" w:lastColumn="0" w:noHBand="0" w:noVBand="0"/>
      </w:tblPr>
      <w:tblGrid>
        <w:gridCol w:w="2036"/>
        <w:gridCol w:w="6927"/>
      </w:tblGrid>
      <w:tr w:rsidR="0039509D" w14:paraId="209AD8C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9919550" w14:textId="77777777" w:rsidR="0039509D" w:rsidRDefault="00000000">
            <w:pPr>
              <w:pStyle w:val="Compact"/>
            </w:pPr>
            <w:r>
              <w:t>Pojam</w:t>
            </w:r>
          </w:p>
        </w:tc>
        <w:tc>
          <w:tcPr>
            <w:tcW w:w="0" w:type="auto"/>
          </w:tcPr>
          <w:p w14:paraId="411A14C0" w14:textId="77777777" w:rsidR="0039509D" w:rsidRDefault="00000000">
            <w:pPr>
              <w:pStyle w:val="Compact"/>
            </w:pPr>
            <w:r>
              <w:t>Značenje</w:t>
            </w:r>
          </w:p>
        </w:tc>
      </w:tr>
      <w:tr w:rsidR="0039509D" w14:paraId="4989886D" w14:textId="77777777">
        <w:tc>
          <w:tcPr>
            <w:tcW w:w="0" w:type="auto"/>
          </w:tcPr>
          <w:p w14:paraId="6F7BFC26" w14:textId="77777777" w:rsidR="0039509D" w:rsidRDefault="00000000">
            <w:pPr>
              <w:pStyle w:val="Compact"/>
            </w:pPr>
            <w:r>
              <w:rPr>
                <w:b/>
                <w:bCs/>
              </w:rPr>
              <w:t>Periferna sredina</w:t>
            </w:r>
          </w:p>
        </w:tc>
        <w:tc>
          <w:tcPr>
            <w:tcW w:w="0" w:type="auto"/>
          </w:tcPr>
          <w:p w14:paraId="0285292E" w14:textId="77777777" w:rsidR="0039509D" w:rsidRDefault="00000000">
            <w:pPr>
              <w:pStyle w:val="Compact"/>
            </w:pPr>
            <w:r>
              <w:t xml:space="preserve">Razmjerno samostalna sredina koja </w:t>
            </w:r>
            <w:r>
              <w:rPr>
                <w:b/>
                <w:bCs/>
              </w:rPr>
              <w:t>slobodno bira</w:t>
            </w:r>
            <w:r>
              <w:t xml:space="preserve"> među različitim uzorima, otvorena je raznorodnim utjecajima i često ih kreativno spaja u novu sintezu</w:t>
            </w:r>
          </w:p>
        </w:tc>
      </w:tr>
      <w:tr w:rsidR="0039509D" w14:paraId="1063A441" w14:textId="77777777">
        <w:tc>
          <w:tcPr>
            <w:tcW w:w="0" w:type="auto"/>
          </w:tcPr>
          <w:p w14:paraId="3C4398B7" w14:textId="77777777" w:rsidR="0039509D" w:rsidRDefault="00000000">
            <w:pPr>
              <w:pStyle w:val="Compact"/>
            </w:pPr>
            <w:r>
              <w:rPr>
                <w:b/>
                <w:bCs/>
              </w:rPr>
              <w:t>Provincijalna sredina</w:t>
            </w:r>
          </w:p>
        </w:tc>
        <w:tc>
          <w:tcPr>
            <w:tcW w:w="0" w:type="auto"/>
          </w:tcPr>
          <w:p w14:paraId="08466A2B" w14:textId="77777777" w:rsidR="0039509D" w:rsidRDefault="00000000">
            <w:pPr>
              <w:pStyle w:val="Compact"/>
            </w:pPr>
            <w:r>
              <w:t xml:space="preserve">Sredina koja živi od odsjaja </w:t>
            </w:r>
            <w:r>
              <w:rPr>
                <w:b/>
                <w:bCs/>
              </w:rPr>
              <w:t>jednoga jedinog</w:t>
            </w:r>
            <w:r>
              <w:t xml:space="preserve"> većeg središta</w:t>
            </w:r>
          </w:p>
        </w:tc>
      </w:tr>
    </w:tbl>
    <w:p w14:paraId="59A100AB" w14:textId="77777777" w:rsidR="0039509D" w:rsidRDefault="00000000">
      <w:pPr>
        <w:pStyle w:val="BodyText"/>
      </w:pPr>
      <w:r>
        <w:t xml:space="preserve">Hrvatska je obala u 15. i početkom 16. stoljeća bila </w:t>
      </w:r>
      <w:r>
        <w:rPr>
          <w:b/>
          <w:bCs/>
        </w:rPr>
        <w:t>periferna</w:t>
      </w:r>
      <w:r>
        <w:t xml:space="preserve"> u tom smislu — i upravo je zato tada dala svoja najoriginalnija djela. Od kraja 16. stoljeća postupno prelazi u </w:t>
      </w:r>
      <w:r>
        <w:rPr>
          <w:b/>
          <w:bCs/>
        </w:rPr>
        <w:t>provincijalni</w:t>
      </w:r>
      <w:r>
        <w:t xml:space="preserve"> položaj, s Mlecima kao jedinim izvorištem. To je jedini precizan način da se objasni zašto vrhunac dalmatinske umjetnosti pada u 15., a ne u 17. stoljeće.</w:t>
      </w:r>
    </w:p>
    <w:p w14:paraId="10A37CA9" w14:textId="77777777" w:rsidR="0039509D" w:rsidRDefault="00000000">
      <w:pPr>
        <w:pStyle w:val="BlockText"/>
      </w:pPr>
      <w:r>
        <w:rPr>
          <w:b/>
          <w:bCs/>
        </w:rPr>
        <w:t>Iz prakse vođenja.</w:t>
      </w:r>
      <w:r>
        <w:t xml:space="preserve"> Fraza „provincijalno zakašnjenje” jedna je od najčešćih pogrešaka u vođenju. Kad Juraj Dalmatinac četrdesetih godina 15. stoljeća radi u </w:t>
      </w:r>
      <w:r>
        <w:rPr>
          <w:b/>
          <w:bCs/>
        </w:rPr>
        <w:t>mješovitom gotičko‑renesansnom stilu</w:t>
      </w:r>
      <w:r>
        <w:t xml:space="preserve">, on ne kasni: taj je stil u to vrijeme </w:t>
      </w:r>
      <w:proofErr w:type="spellStart"/>
      <w:r>
        <w:t>općeeuropska</w:t>
      </w:r>
      <w:proofErr w:type="spellEnd"/>
      <w:r>
        <w:t xml:space="preserve"> pojava — i u samoj Firenci </w:t>
      </w:r>
      <w:proofErr w:type="spellStart"/>
      <w:r>
        <w:t>Donatellove</w:t>
      </w:r>
      <w:proofErr w:type="spellEnd"/>
      <w:r>
        <w:t xml:space="preserve"> ranorenesansne skulpture stoje u gotičkim nišama, a </w:t>
      </w:r>
      <w:proofErr w:type="spellStart"/>
      <w:r>
        <w:t>Brunelleschijeva</w:t>
      </w:r>
      <w:proofErr w:type="spellEnd"/>
      <w:r>
        <w:t xml:space="preserve"> je kupola dograđena gotičkoj katedrali. Razlika je samo u tome što je Juraj to </w:t>
      </w:r>
      <w:r>
        <w:rPr>
          <w:b/>
          <w:bCs/>
        </w:rPr>
        <w:t>istodobno projektirao</w:t>
      </w:r>
      <w:r>
        <w:t>, a u Firenci je nastalo slijedom u vremenu.</w:t>
      </w:r>
    </w:p>
    <w:p w14:paraId="6AF21F62" w14:textId="77777777" w:rsidR="0039509D" w:rsidRDefault="00000000">
      <w:pPr>
        <w:pStyle w:val="Heading2"/>
      </w:pPr>
      <w:bookmarkStart w:id="26" w:name="dvije-velike-epohe"/>
      <w:bookmarkStart w:id="27" w:name="_Toc238828171"/>
      <w:bookmarkEnd w:id="24"/>
      <w:r>
        <w:lastRenderedPageBreak/>
        <w:t>Dvije velike epohe</w:t>
      </w:r>
      <w:bookmarkEnd w:id="27"/>
    </w:p>
    <w:p w14:paraId="65AAD116" w14:textId="77777777" w:rsidR="0039509D" w:rsidRDefault="00000000">
      <w:pPr>
        <w:pStyle w:val="FirstParagraph"/>
      </w:pPr>
      <w:r>
        <w:t xml:space="preserve">Gledano iz najveće udaljenosti, kontinuitet stvaralaštva na hrvatskom tlu dijeli se na dvije epohe: </w:t>
      </w:r>
      <w:r>
        <w:rPr>
          <w:b/>
          <w:bCs/>
        </w:rPr>
        <w:t>predslavenske civilizacije i kulture</w:t>
      </w:r>
      <w:r>
        <w:t xml:space="preserve"> te </w:t>
      </w:r>
      <w:r>
        <w:rPr>
          <w:b/>
          <w:bCs/>
        </w:rPr>
        <w:t>razdoblje od doseljenja Hrvata u 7. stoljeću do danas</w:t>
      </w:r>
      <w:r>
        <w:t xml:space="preserve">. Starije civilizacije, osobito rimska, nisu ostavile samo spomenike nego su </w:t>
      </w:r>
      <w:r>
        <w:rPr>
          <w:b/>
          <w:bCs/>
        </w:rPr>
        <w:t>djelovale i na kasnije hrvatsko stvaralaštvo</w:t>
      </w:r>
      <w:r>
        <w:t xml:space="preserve"> — što je vidljivo od predromaničkih zabata (koji preuzimaju motiv s </w:t>
      </w:r>
      <w:proofErr w:type="spellStart"/>
      <w:r>
        <w:t>protirona</w:t>
      </w:r>
      <w:proofErr w:type="spellEnd"/>
      <w:r>
        <w:t xml:space="preserve"> Dioklecijanove palače) do renesansne kapele u Trogiru (koja se ugleda na Mali hram iste palače). Ukupna umjetnička baština zato nije prošlost nego </w:t>
      </w:r>
      <w:r>
        <w:rPr>
          <w:b/>
          <w:bCs/>
        </w:rPr>
        <w:t>dio kulturne sadašnjosti</w:t>
      </w:r>
      <w:r>
        <w:t xml:space="preserve"> — ali, kako Ivančević zaključuje, samo ako je poznajemo.</w:t>
      </w:r>
    </w:p>
    <w:p w14:paraId="652414C7" w14:textId="77777777" w:rsidR="0039509D" w:rsidRDefault="00000000">
      <w:pPr>
        <w:pStyle w:val="Heading2"/>
      </w:pPr>
      <w:bookmarkStart w:id="28" w:name="izvori-i-literatura-okvirno-poglavlje"/>
      <w:bookmarkStart w:id="29" w:name="_Toc238828172"/>
      <w:bookmarkEnd w:id="26"/>
      <w:r>
        <w:t>Izvori i literatura — okvirno poglavlje</w:t>
      </w:r>
      <w:bookmarkEnd w:id="29"/>
    </w:p>
    <w:p w14:paraId="343E03B0" w14:textId="77777777" w:rsidR="0039509D" w:rsidRDefault="00000000">
      <w:pPr>
        <w:pStyle w:val="Compact"/>
        <w:numPr>
          <w:ilvl w:val="0"/>
          <w:numId w:val="4"/>
        </w:numPr>
      </w:pPr>
      <w:r>
        <w:rPr>
          <w:b/>
          <w:bCs/>
        </w:rPr>
        <w:t>Ivančević, Radovan</w:t>
      </w:r>
      <w:r>
        <w:t xml:space="preserve">, </w:t>
      </w:r>
      <w:r>
        <w:rPr>
          <w:i/>
          <w:iCs/>
        </w:rPr>
        <w:t>Umjetničko blago Hrvatske</w:t>
      </w:r>
      <w:r>
        <w:t xml:space="preserve"> — </w:t>
      </w:r>
      <w:r>
        <w:rPr>
          <w:b/>
          <w:bCs/>
        </w:rPr>
        <w:t>propisana ispitna literatura</w:t>
      </w:r>
      <w:r>
        <w:t xml:space="preserve">, osam tematskih cjelina; </w:t>
      </w:r>
      <w:hyperlink r:id="rId8">
        <w:r>
          <w:rPr>
            <w:rStyle w:val="Hyperlink"/>
          </w:rPr>
          <w:t>http://www.culturenet.hr/default.aspx?id=23045</w:t>
        </w:r>
      </w:hyperlink>
    </w:p>
    <w:p w14:paraId="4A205845" w14:textId="77777777" w:rsidR="0039509D" w:rsidRDefault="00000000">
      <w:pPr>
        <w:pStyle w:val="Compact"/>
        <w:numPr>
          <w:ilvl w:val="0"/>
          <w:numId w:val="4"/>
        </w:numPr>
      </w:pPr>
      <w:r>
        <w:rPr>
          <w:b/>
          <w:bCs/>
        </w:rPr>
        <w:t>Institut za povijest umjetnosti</w:t>
      </w:r>
      <w:r>
        <w:t xml:space="preserve"> — </w:t>
      </w:r>
      <w:hyperlink r:id="rId9">
        <w:r>
          <w:rPr>
            <w:rStyle w:val="Hyperlink"/>
          </w:rPr>
          <w:t>https://www.ipu.hr/</w:t>
        </w:r>
      </w:hyperlink>
    </w:p>
    <w:p w14:paraId="55E72708" w14:textId="77777777" w:rsidR="0039509D" w:rsidRDefault="00000000">
      <w:pPr>
        <w:pStyle w:val="Compact"/>
        <w:numPr>
          <w:ilvl w:val="0"/>
          <w:numId w:val="4"/>
        </w:numPr>
      </w:pPr>
      <w:r>
        <w:rPr>
          <w:b/>
          <w:bCs/>
        </w:rPr>
        <w:t>Leksikografski zavod Miroslav Krleža</w:t>
      </w:r>
      <w:r>
        <w:t xml:space="preserve">, </w:t>
      </w:r>
      <w:r>
        <w:rPr>
          <w:i/>
          <w:iCs/>
        </w:rPr>
        <w:t>Hrvatska enciklopedija</w:t>
      </w:r>
      <w:r>
        <w:t xml:space="preserve"> i </w:t>
      </w:r>
      <w:r>
        <w:rPr>
          <w:i/>
          <w:iCs/>
        </w:rPr>
        <w:t>Hrvatska likovna enciklopedija</w:t>
      </w:r>
      <w:r>
        <w:t xml:space="preserve"> — </w:t>
      </w:r>
      <w:hyperlink r:id="rId10">
        <w:r>
          <w:rPr>
            <w:rStyle w:val="Hyperlink"/>
          </w:rPr>
          <w:t>https://www.enciklopedija.hr/</w:t>
        </w:r>
      </w:hyperlink>
    </w:p>
    <w:p w14:paraId="1FD14130" w14:textId="77777777" w:rsidR="0039509D" w:rsidRDefault="00000000">
      <w:pPr>
        <w:pStyle w:val="Compact"/>
        <w:numPr>
          <w:ilvl w:val="0"/>
          <w:numId w:val="4"/>
        </w:numPr>
      </w:pPr>
      <w:r>
        <w:rPr>
          <w:b/>
          <w:bCs/>
        </w:rPr>
        <w:t>Ministarstvo kulture i medija — Registar kulturnih dobara RH</w:t>
      </w:r>
      <w:r>
        <w:t xml:space="preserve"> i </w:t>
      </w:r>
      <w:proofErr w:type="spellStart"/>
      <w:r>
        <w:rPr>
          <w:b/>
          <w:bCs/>
        </w:rPr>
        <w:t>Geoportal</w:t>
      </w:r>
      <w:proofErr w:type="spellEnd"/>
      <w:r>
        <w:rPr>
          <w:b/>
          <w:bCs/>
        </w:rPr>
        <w:t xml:space="preserve"> kulturnih dobara</w:t>
      </w:r>
      <w:r>
        <w:t xml:space="preserve"> — </w:t>
      </w:r>
      <w:hyperlink r:id="rId11">
        <w:r>
          <w:rPr>
            <w:rStyle w:val="Hyperlink"/>
          </w:rPr>
          <w:t>https://geoportal.kulturnadobra.hr/</w:t>
        </w:r>
      </w:hyperlink>
    </w:p>
    <w:p w14:paraId="39BE9BC4" w14:textId="77777777" w:rsidR="0039509D" w:rsidRDefault="00000000">
      <w:pPr>
        <w:pStyle w:val="Heading1"/>
      </w:pPr>
      <w:bookmarkStart w:id="30" w:name="modul-1-arhitektura-i-urbanizam"/>
      <w:bookmarkStart w:id="31" w:name="_Toc238828173"/>
      <w:bookmarkEnd w:id="12"/>
      <w:bookmarkEnd w:id="28"/>
      <w:r>
        <w:t>MODUL 1 — Arhitektura i urbanizam</w:t>
      </w:r>
      <w:bookmarkEnd w:id="31"/>
    </w:p>
    <w:p w14:paraId="606A7310" w14:textId="77777777" w:rsidR="0039509D" w:rsidRDefault="00000000">
      <w:pPr>
        <w:pStyle w:val="FirstParagraph"/>
      </w:pPr>
      <w:r>
        <w:t>Nastavna cjelina 1. | 4 sata predavanja | Metoda: predavanje, vizualna analiza</w:t>
      </w:r>
    </w:p>
    <w:p w14:paraId="6ECD03E0" w14:textId="77777777" w:rsidR="0039509D" w:rsidRDefault="00000000">
      <w:pPr>
        <w:pStyle w:val="BlockText"/>
      </w:pPr>
      <w:r>
        <w:rPr>
          <w:b/>
          <w:bCs/>
        </w:rPr>
        <w:t xml:space="preserve">Napomena o reviziji. </w:t>
      </w:r>
      <w:r>
        <w:t xml:space="preserve">Modul 1 dopunjen je u kolovozu 2026. prema propisanoj ispitnoj literaturi (R. Ivančević, </w:t>
      </w:r>
      <w:r>
        <w:rPr>
          <w:i/>
          <w:iCs/>
        </w:rPr>
        <w:t>Umjetničko blago Hrvatske</w:t>
      </w:r>
      <w:r>
        <w:t xml:space="preserve">, cjeline 1–8). Dopune obuhvaćaju pretpovijesno graditeljstvo, grčku kolonizaciju i rimsku urbanizaciju, </w:t>
      </w:r>
      <w:proofErr w:type="spellStart"/>
      <w:r>
        <w:t>ranobizantski</w:t>
      </w:r>
      <w:proofErr w:type="spellEnd"/>
      <w:r>
        <w:t xml:space="preserve"> sloj, stambenu romaniku, gotički urbanizam, dubrovačke ljetnikovce, barokni Dubrovnik, dvorce i drvene crkve te urbanizam 19. stoljeća.</w:t>
      </w:r>
    </w:p>
    <w:p w14:paraId="4A1AAB20" w14:textId="77777777" w:rsidR="0039509D" w:rsidRDefault="00000000">
      <w:pPr>
        <w:pStyle w:val="Heading2"/>
      </w:pPr>
      <w:bookmarkStart w:id="32" w:name="ishodi-jedinice"/>
      <w:bookmarkStart w:id="33" w:name="_Toc238828174"/>
      <w:r>
        <w:t>Ishodi jedinice</w:t>
      </w:r>
      <w:bookmarkEnd w:id="33"/>
    </w:p>
    <w:bookmarkEnd w:id="32"/>
    <w:p w14:paraId="7C23C31D" w14:textId="77777777" w:rsidR="0039509D" w:rsidRDefault="00000000">
      <w:pPr>
        <w:pStyle w:val="FirstParagraph"/>
      </w:pPr>
      <w:r>
        <w:t>Nakon ovoga modula polaznik će moći:</w:t>
      </w:r>
    </w:p>
    <w:p w14:paraId="03011D3C" w14:textId="77777777" w:rsidR="0039509D" w:rsidRDefault="00000000">
      <w:pPr>
        <w:pStyle w:val="Compact"/>
        <w:numPr>
          <w:ilvl w:val="0"/>
          <w:numId w:val="5"/>
        </w:numPr>
      </w:pPr>
      <w:r>
        <w:rPr>
          <w:b/>
          <w:bCs/>
        </w:rPr>
        <w:t>stilski odrediti</w:t>
      </w:r>
      <w:r>
        <w:t xml:space="preserve"> ključne spomenike hrvatske arhitekture od pretpovijesti do suvremenosti i obrazložiti određenje vidljivim obilježjima;</w:t>
      </w:r>
    </w:p>
    <w:p w14:paraId="5CCB3746" w14:textId="77777777" w:rsidR="0039509D" w:rsidRDefault="00000000">
      <w:pPr>
        <w:pStyle w:val="Compact"/>
        <w:numPr>
          <w:ilvl w:val="0"/>
          <w:numId w:val="5"/>
        </w:numPr>
      </w:pPr>
      <w:r>
        <w:t xml:space="preserve">objasniti </w:t>
      </w:r>
      <w:r>
        <w:rPr>
          <w:b/>
          <w:bCs/>
        </w:rPr>
        <w:t>kontinuitet gradskoga tkiva</w:t>
      </w:r>
      <w:r>
        <w:t xml:space="preserve"> na hrvatskoj obali i u kontinentalnoj Hrvatskoj te razliku u urbanističkim obrascima (ovalni, </w:t>
      </w:r>
      <w:proofErr w:type="spellStart"/>
      <w:r>
        <w:t>ortogonalni</w:t>
      </w:r>
      <w:proofErr w:type="spellEnd"/>
      <w:r>
        <w:t>, radijalni, zvjezdasti);</w:t>
      </w:r>
    </w:p>
    <w:p w14:paraId="7B146646" w14:textId="77777777" w:rsidR="0039509D" w:rsidRDefault="00000000">
      <w:pPr>
        <w:pStyle w:val="Compact"/>
        <w:numPr>
          <w:ilvl w:val="0"/>
          <w:numId w:val="5"/>
        </w:numPr>
      </w:pPr>
      <w:r>
        <w:t xml:space="preserve">objasniti </w:t>
      </w:r>
      <w:r>
        <w:rPr>
          <w:b/>
          <w:bCs/>
        </w:rPr>
        <w:t>rimsku urbanizaciju i centurijaciju</w:t>
      </w:r>
      <w:r>
        <w:t xml:space="preserve"> kao prvi veliki zahvat u prostoru te njezine tragove vidljive i danas;</w:t>
      </w:r>
    </w:p>
    <w:p w14:paraId="58A48736" w14:textId="77777777" w:rsidR="0039509D" w:rsidRDefault="00000000">
      <w:pPr>
        <w:pStyle w:val="Compact"/>
        <w:numPr>
          <w:ilvl w:val="0"/>
          <w:numId w:val="5"/>
        </w:numPr>
      </w:pPr>
      <w:r>
        <w:t>povezati stilske promjene s političkim i gospodarskim okolnostima obrađenima u kolegiju K1;</w:t>
      </w:r>
    </w:p>
    <w:p w14:paraId="3AE3FF27" w14:textId="77777777" w:rsidR="0039509D" w:rsidRDefault="00000000">
      <w:pPr>
        <w:pStyle w:val="Compact"/>
        <w:numPr>
          <w:ilvl w:val="0"/>
          <w:numId w:val="5"/>
        </w:numPr>
      </w:pPr>
      <w:r>
        <w:t xml:space="preserve">provesti </w:t>
      </w:r>
      <w:r>
        <w:rPr>
          <w:b/>
          <w:bCs/>
        </w:rPr>
        <w:t>vizualnu analizu</w:t>
      </w:r>
      <w:r>
        <w:t xml:space="preserve"> građevine pred skupinom: prepoznati tlocrt, konstrukciju, materijal i dekoraciju te iz njih izvesti </w:t>
      </w:r>
      <w:proofErr w:type="spellStart"/>
      <w:r>
        <w:t>dataciju</w:t>
      </w:r>
      <w:proofErr w:type="spellEnd"/>
      <w:r>
        <w:t>;</w:t>
      </w:r>
    </w:p>
    <w:p w14:paraId="57C06185" w14:textId="77777777" w:rsidR="0039509D" w:rsidRDefault="00000000">
      <w:pPr>
        <w:pStyle w:val="Compact"/>
        <w:numPr>
          <w:ilvl w:val="0"/>
          <w:numId w:val="5"/>
        </w:numPr>
      </w:pPr>
      <w:r>
        <w:t>primijeniti pravila ponašanja i vođenja u sakralnim i muzejskim prostorima.</w:t>
      </w:r>
    </w:p>
    <w:p w14:paraId="0A6A09CE" w14:textId="77777777" w:rsidR="0039509D" w:rsidRDefault="00000000">
      <w:pPr>
        <w:pStyle w:val="Heading2"/>
      </w:pPr>
      <w:bookmarkStart w:id="34" w:name="ključni-pojmovi"/>
      <w:bookmarkStart w:id="35" w:name="_Toc238828175"/>
      <w:r>
        <w:t>Ključni pojmovi</w:t>
      </w:r>
      <w:bookmarkEnd w:id="35"/>
    </w:p>
    <w:bookmarkEnd w:id="34"/>
    <w:p w14:paraId="2106D930" w14:textId="77777777" w:rsidR="0039509D" w:rsidRDefault="00000000">
      <w:pPr>
        <w:pStyle w:val="FirstParagraph"/>
      </w:pPr>
      <w:r>
        <w:t xml:space="preserve">Gradina · </w:t>
      </w:r>
      <w:proofErr w:type="spellStart"/>
      <w:r>
        <w:t>kasteljer</w:t>
      </w:r>
      <w:proofErr w:type="spellEnd"/>
      <w:r>
        <w:t xml:space="preserve"> · bunja (čemer, </w:t>
      </w:r>
      <w:proofErr w:type="spellStart"/>
      <w:r>
        <w:t>kažun</w:t>
      </w:r>
      <w:proofErr w:type="spellEnd"/>
      <w:r>
        <w:t xml:space="preserve">) · centurijacija · forum · peristil · </w:t>
      </w:r>
      <w:proofErr w:type="spellStart"/>
      <w:r>
        <w:t>protiron</w:t>
      </w:r>
      <w:proofErr w:type="spellEnd"/>
      <w:r>
        <w:t xml:space="preserve"> · </w:t>
      </w:r>
      <w:proofErr w:type="spellStart"/>
      <w:r>
        <w:t>supstrukcije</w:t>
      </w:r>
      <w:proofErr w:type="spellEnd"/>
      <w:r>
        <w:t xml:space="preserve"> · bazilika · centralni tlocrt · </w:t>
      </w:r>
      <w:proofErr w:type="spellStart"/>
      <w:r>
        <w:t>troapsidalnost</w:t>
      </w:r>
      <w:proofErr w:type="spellEnd"/>
      <w:r>
        <w:t xml:space="preserve"> · predromanika · pleter · </w:t>
      </w:r>
      <w:proofErr w:type="spellStart"/>
      <w:r>
        <w:rPr>
          <w:i/>
          <w:iCs/>
        </w:rPr>
        <w:t>horror</w:t>
      </w:r>
      <w:proofErr w:type="spellEnd"/>
      <w:r>
        <w:rPr>
          <w:i/>
          <w:iCs/>
        </w:rPr>
        <w:t xml:space="preserve"> </w:t>
      </w:r>
      <w:proofErr w:type="spellStart"/>
      <w:r>
        <w:rPr>
          <w:i/>
          <w:iCs/>
        </w:rPr>
        <w:t>vacui</w:t>
      </w:r>
      <w:proofErr w:type="spellEnd"/>
      <w:r>
        <w:t xml:space="preserve"> · </w:t>
      </w:r>
      <w:proofErr w:type="spellStart"/>
      <w:r>
        <w:t>westwerk</w:t>
      </w:r>
      <w:proofErr w:type="spellEnd"/>
      <w:r>
        <w:t xml:space="preserve"> · </w:t>
      </w:r>
      <w:proofErr w:type="spellStart"/>
      <w:r>
        <w:t>kontrafor</w:t>
      </w:r>
      <w:proofErr w:type="spellEnd"/>
      <w:r>
        <w:t xml:space="preserve"> · romanika · </w:t>
      </w:r>
      <w:proofErr w:type="spellStart"/>
      <w:r>
        <w:t>bifora</w:t>
      </w:r>
      <w:proofErr w:type="spellEnd"/>
      <w:r>
        <w:t xml:space="preserve"> · „dućan na koljeno” · gotika · dvoranska crkva (</w:t>
      </w:r>
      <w:proofErr w:type="spellStart"/>
      <w:r>
        <w:rPr>
          <w:i/>
          <w:iCs/>
        </w:rPr>
        <w:t>Hallenkirche</w:t>
      </w:r>
      <w:proofErr w:type="spellEnd"/>
      <w:r>
        <w:t xml:space="preserve">) · klaustar · renesansa · montažna gradnja · trolisno pročelje · ljetnikovac · </w:t>
      </w:r>
      <w:proofErr w:type="spellStart"/>
      <w:r>
        <w:t>orsan</w:t>
      </w:r>
      <w:proofErr w:type="spellEnd"/>
      <w:r>
        <w:t xml:space="preserve"> · bastion · barok · </w:t>
      </w:r>
      <w:proofErr w:type="spellStart"/>
      <w:r>
        <w:t>cinktor</w:t>
      </w:r>
      <w:proofErr w:type="spellEnd"/>
      <w:r>
        <w:t xml:space="preserve"> · pil · rokoko · historicizam · secesija · moderna · </w:t>
      </w:r>
      <w:proofErr w:type="spellStart"/>
      <w:r>
        <w:t>brutalizam</w:t>
      </w:r>
      <w:proofErr w:type="spellEnd"/>
      <w:r>
        <w:t xml:space="preserve"> · </w:t>
      </w:r>
      <w:proofErr w:type="spellStart"/>
      <w:r>
        <w:t>lezena</w:t>
      </w:r>
      <w:proofErr w:type="spellEnd"/>
      <w:r>
        <w:t xml:space="preserve"> · rozeta · kupola · kaseta · </w:t>
      </w:r>
      <w:proofErr w:type="spellStart"/>
      <w:r>
        <w:rPr>
          <w:i/>
          <w:iCs/>
        </w:rPr>
        <w:t>lapidarium</w:t>
      </w:r>
      <w:proofErr w:type="spellEnd"/>
      <w:r>
        <w:t xml:space="preserve"> · konzervatorski zahvat</w:t>
      </w:r>
    </w:p>
    <w:p w14:paraId="1EC6C681" w14:textId="77777777" w:rsidR="0039509D" w:rsidRDefault="00000000">
      <w:pPr>
        <w:pStyle w:val="Heading2"/>
      </w:pPr>
      <w:bookmarkStart w:id="36" w:name="pretpovijest-antika-i-ranobizantski-sloj"/>
      <w:bookmarkStart w:id="37" w:name="_Toc238828176"/>
      <w:r>
        <w:lastRenderedPageBreak/>
        <w:t xml:space="preserve">1.1 Pretpovijest, antika i </w:t>
      </w:r>
      <w:proofErr w:type="spellStart"/>
      <w:r>
        <w:t>ranobizantski</w:t>
      </w:r>
      <w:proofErr w:type="spellEnd"/>
      <w:r>
        <w:t xml:space="preserve"> sloj</w:t>
      </w:r>
      <w:bookmarkEnd w:id="37"/>
    </w:p>
    <w:bookmarkEnd w:id="36"/>
    <w:p w14:paraId="4ABA01F4" w14:textId="77777777" w:rsidR="0039509D" w:rsidRDefault="00000000">
      <w:pPr>
        <w:pStyle w:val="FirstParagraph"/>
      </w:pPr>
      <w:r>
        <w:t xml:space="preserve">Rimska arhitektura na hrvatskom tlu nije „ruševina koju gledamo”, nego </w:t>
      </w:r>
      <w:r>
        <w:rPr>
          <w:b/>
          <w:bCs/>
        </w:rPr>
        <w:t>građevni sloj u kojem se i danas živi</w:t>
      </w:r>
      <w:r>
        <w:t>. To je najvažnija poruka ovoga dijela modula. Prije nje, međutim, stoji sloj koji se u vođenju gotovo redovito preskače — pretpovijesni.</w:t>
      </w:r>
    </w:p>
    <w:p w14:paraId="5CE9C53B" w14:textId="77777777" w:rsidR="0039509D" w:rsidRDefault="00000000">
      <w:pPr>
        <w:pStyle w:val="Heading3"/>
      </w:pPr>
      <w:bookmarkStart w:id="38" w:name="X6e953c7bf015da5f1acac0f5e504014951ced9d"/>
      <w:bookmarkStart w:id="39" w:name="_Toc238828177"/>
      <w:r>
        <w:t xml:space="preserve">Pretpovijesno graditeljstvo: gradine, </w:t>
      </w:r>
      <w:proofErr w:type="spellStart"/>
      <w:r>
        <w:t>kasteljeri</w:t>
      </w:r>
      <w:proofErr w:type="spellEnd"/>
      <w:r>
        <w:t xml:space="preserve"> i kamena kuća</w:t>
      </w:r>
      <w:bookmarkEnd w:id="39"/>
    </w:p>
    <w:bookmarkEnd w:id="38"/>
    <w:p w14:paraId="0F404F3D" w14:textId="77777777" w:rsidR="0039509D" w:rsidRDefault="00000000">
      <w:pPr>
        <w:pStyle w:val="FirstParagraph"/>
      </w:pPr>
      <w:r>
        <w:t xml:space="preserve">U brončanom i željeznom dobu duž cijele istočne jadranske obale niču </w:t>
      </w:r>
      <w:r>
        <w:rPr>
          <w:b/>
          <w:bCs/>
        </w:rPr>
        <w:t>gradine</w:t>
      </w:r>
      <w:r>
        <w:t xml:space="preserve"> — naselja utvrđena suhozidom na strateški povoljnim uzvisinama. U Istri i na Kvarneru nazivaju se </w:t>
      </w:r>
      <w:proofErr w:type="spellStart"/>
      <w:r>
        <w:rPr>
          <w:b/>
          <w:bCs/>
        </w:rPr>
        <w:t>kasteljerima</w:t>
      </w:r>
      <w:proofErr w:type="spellEnd"/>
      <w:r>
        <w:t xml:space="preserve"> i zidani su „kiklopskim” zidom u koncentričnim krugovima i ovalima koji prate oblik brijega.</w:t>
      </w:r>
    </w:p>
    <w:tbl>
      <w:tblPr>
        <w:tblW w:w="5000" w:type="pct"/>
        <w:tblLook w:val="04A0" w:firstRow="1" w:lastRow="0" w:firstColumn="1" w:lastColumn="0" w:noHBand="0" w:noVBand="1"/>
      </w:tblPr>
      <w:tblGrid>
        <w:gridCol w:w="4606"/>
        <w:gridCol w:w="4606"/>
      </w:tblGrid>
      <w:tr w:rsidR="0039509D" w14:paraId="014112D9" w14:textId="77777777">
        <w:tc>
          <w:tcPr>
            <w:tcW w:w="4606" w:type="dxa"/>
          </w:tcPr>
          <w:p w14:paraId="312C92BB" w14:textId="77777777" w:rsidR="0039509D" w:rsidRDefault="00000000">
            <w:pPr>
              <w:pStyle w:val="Figure"/>
              <w:jc w:val="center"/>
            </w:pPr>
            <w:r>
              <w:rPr>
                <w:noProof/>
              </w:rPr>
              <w:drawing>
                <wp:inline distT="0" distB="0" distL="0" distR="0" wp14:anchorId="67F86E50" wp14:editId="40ACD9A4">
                  <wp:extent cx="2619375" cy="1743075"/>
                  <wp:effectExtent l="0" t="0" r="0" b="0"/>
                  <wp:docPr id="1001" name="Slika 1" descr="Monkodonja kod Rovinja — brončanodobni kasteljer sa suhozidnim bedemom koji prati oblik brij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kodonja.jpg"/>
                          <pic:cNvPicPr/>
                        </pic:nvPicPr>
                        <pic:blipFill>
                          <a:blip r:embed="rId12"/>
                          <a:stretch>
                            <a:fillRect/>
                          </a:stretch>
                        </pic:blipFill>
                        <pic:spPr>
                          <a:xfrm>
                            <a:off x="0" y="0"/>
                            <a:ext cx="2619375" cy="1743075"/>
                          </a:xfrm>
                          <a:prstGeom prst="rect">
                            <a:avLst/>
                          </a:prstGeom>
                        </pic:spPr>
                      </pic:pic>
                    </a:graphicData>
                  </a:graphic>
                </wp:inline>
              </w:drawing>
            </w:r>
          </w:p>
          <w:p w14:paraId="1605D2EC" w14:textId="77777777" w:rsidR="0039509D" w:rsidRDefault="00000000">
            <w:pPr>
              <w:pStyle w:val="ImageCaption"/>
            </w:pPr>
            <w:proofErr w:type="spellStart"/>
            <w:r>
              <w:rPr>
                <w:b/>
                <w:bCs/>
                <w:i w:val="0"/>
                <w:sz w:val="15"/>
                <w:szCs w:val="15"/>
              </w:rPr>
              <w:t>Monkodonja</w:t>
            </w:r>
            <w:proofErr w:type="spellEnd"/>
            <w:r>
              <w:rPr>
                <w:i w:val="0"/>
                <w:sz w:val="15"/>
                <w:szCs w:val="15"/>
              </w:rPr>
              <w:t xml:space="preserve"> kod Rovinja — </w:t>
            </w:r>
            <w:proofErr w:type="spellStart"/>
            <w:r>
              <w:rPr>
                <w:i w:val="0"/>
                <w:sz w:val="15"/>
                <w:szCs w:val="15"/>
              </w:rPr>
              <w:t>brončanodobni</w:t>
            </w:r>
            <w:proofErr w:type="spellEnd"/>
            <w:r>
              <w:rPr>
                <w:i w:val="0"/>
                <w:sz w:val="15"/>
                <w:szCs w:val="15"/>
              </w:rPr>
              <w:t xml:space="preserve"> </w:t>
            </w:r>
            <w:proofErr w:type="spellStart"/>
            <w:r>
              <w:rPr>
                <w:i w:val="0"/>
                <w:sz w:val="15"/>
                <w:szCs w:val="15"/>
              </w:rPr>
              <w:t>kasteljer</w:t>
            </w:r>
            <w:proofErr w:type="spellEnd"/>
            <w:r>
              <w:rPr>
                <w:i w:val="0"/>
                <w:sz w:val="15"/>
                <w:szCs w:val="15"/>
              </w:rPr>
              <w:t xml:space="preserve"> sa </w:t>
            </w:r>
            <w:proofErr w:type="spellStart"/>
            <w:r>
              <w:rPr>
                <w:i w:val="0"/>
                <w:sz w:val="15"/>
                <w:szCs w:val="15"/>
              </w:rPr>
              <w:t>suhozidnim</w:t>
            </w:r>
            <w:proofErr w:type="spellEnd"/>
            <w:r>
              <w:rPr>
                <w:i w:val="0"/>
                <w:sz w:val="15"/>
                <w:szCs w:val="15"/>
              </w:rPr>
              <w:t xml:space="preserve"> bedemom koji prati oblik brijega.</w:t>
            </w:r>
          </w:p>
          <w:p w14:paraId="78796A0B" w14:textId="77777777" w:rsidR="0039509D" w:rsidRDefault="00000000">
            <w:pPr>
              <w:pStyle w:val="ImageCaption"/>
            </w:pPr>
            <w:r>
              <w:rPr>
                <w:i w:val="0"/>
                <w:color w:val="595959"/>
                <w:sz w:val="14"/>
                <w:szCs w:val="14"/>
              </w:rPr>
              <w:t xml:space="preserve">Foto: </w:t>
            </w:r>
            <w:proofErr w:type="spellStart"/>
            <w:r>
              <w:rPr>
                <w:i w:val="0"/>
                <w:color w:val="595959"/>
                <w:sz w:val="14"/>
                <w:szCs w:val="14"/>
              </w:rPr>
              <w:t>Orlovic</w:t>
            </w:r>
            <w:proofErr w:type="spellEnd"/>
            <w:r>
              <w:rPr>
                <w:i w:val="0"/>
                <w:color w:val="595959"/>
                <w:sz w:val="14"/>
                <w:szCs w:val="14"/>
              </w:rPr>
              <w:t xml:space="preserve"> · </w:t>
            </w:r>
            <w:hyperlink r:id="rId13">
              <w:proofErr w:type="spellStart"/>
              <w:r>
                <w:rPr>
                  <w:rStyle w:val="Hyperlink"/>
                  <w:i w:val="0"/>
                  <w:sz w:val="14"/>
                  <w:szCs w:val="14"/>
                </w:rPr>
                <w:t>Monkodonja</w:t>
              </w:r>
              <w:proofErr w:type="spellEnd"/>
              <w:r>
                <w:rPr>
                  <w:rStyle w:val="Hyperlink"/>
                  <w:i w:val="0"/>
                  <w:sz w:val="14"/>
                  <w:szCs w:val="14"/>
                </w:rPr>
                <w:t xml:space="preserve"> (10)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
              <w:r>
                <w:rPr>
                  <w:rStyle w:val="Hyperlink"/>
                  <w:i w:val="0"/>
                  <w:sz w:val="14"/>
                  <w:szCs w:val="14"/>
                </w:rPr>
                <w:t>CC BY-SA 4.0</w:t>
              </w:r>
            </w:hyperlink>
          </w:p>
        </w:tc>
        <w:tc>
          <w:tcPr>
            <w:tcW w:w="4606" w:type="dxa"/>
          </w:tcPr>
          <w:p w14:paraId="64E61EAE" w14:textId="77777777" w:rsidR="0039509D" w:rsidRDefault="00000000">
            <w:pPr>
              <w:pStyle w:val="Figure"/>
              <w:jc w:val="center"/>
            </w:pPr>
            <w:r>
              <w:rPr>
                <w:noProof/>
              </w:rPr>
              <w:drawing>
                <wp:inline distT="0" distB="0" distL="0" distR="0" wp14:anchorId="4226359B" wp14:editId="4EE34AA8">
                  <wp:extent cx="2619375" cy="1743075"/>
                  <wp:effectExtent l="0" t="0" r="0" b="0"/>
                  <wp:docPr id="1002" name="Slika 2" descr="Kažun u istarskom polju — ista suhozidna tehnika, neprekinuta predaja do d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zun.jpg"/>
                          <pic:cNvPicPr/>
                        </pic:nvPicPr>
                        <pic:blipFill>
                          <a:blip r:embed="rId15"/>
                          <a:stretch>
                            <a:fillRect/>
                          </a:stretch>
                        </pic:blipFill>
                        <pic:spPr>
                          <a:xfrm>
                            <a:off x="0" y="0"/>
                            <a:ext cx="2619375" cy="1743075"/>
                          </a:xfrm>
                          <a:prstGeom prst="rect">
                            <a:avLst/>
                          </a:prstGeom>
                        </pic:spPr>
                      </pic:pic>
                    </a:graphicData>
                  </a:graphic>
                </wp:inline>
              </w:drawing>
            </w:r>
          </w:p>
          <w:p w14:paraId="6B33EE9F" w14:textId="77777777" w:rsidR="0039509D" w:rsidRDefault="00000000">
            <w:pPr>
              <w:pStyle w:val="ImageCaption"/>
            </w:pPr>
            <w:proofErr w:type="spellStart"/>
            <w:r>
              <w:rPr>
                <w:b/>
                <w:bCs/>
                <w:i w:val="0"/>
                <w:sz w:val="15"/>
                <w:szCs w:val="15"/>
              </w:rPr>
              <w:t>Kažun</w:t>
            </w:r>
            <w:proofErr w:type="spellEnd"/>
            <w:r>
              <w:rPr>
                <w:i w:val="0"/>
                <w:sz w:val="15"/>
                <w:szCs w:val="15"/>
              </w:rPr>
              <w:t xml:space="preserve"> u istarskom polju — ista </w:t>
            </w:r>
            <w:proofErr w:type="spellStart"/>
            <w:r>
              <w:rPr>
                <w:i w:val="0"/>
                <w:sz w:val="15"/>
                <w:szCs w:val="15"/>
              </w:rPr>
              <w:t>suhozidna</w:t>
            </w:r>
            <w:proofErr w:type="spellEnd"/>
            <w:r>
              <w:rPr>
                <w:i w:val="0"/>
                <w:sz w:val="15"/>
                <w:szCs w:val="15"/>
              </w:rPr>
              <w:t xml:space="preserve"> tehnika, neprekinuta predaja do danas.</w:t>
            </w:r>
          </w:p>
          <w:p w14:paraId="42563BCE" w14:textId="77777777" w:rsidR="0039509D" w:rsidRDefault="00000000">
            <w:pPr>
              <w:pStyle w:val="ImageCaption"/>
            </w:pPr>
            <w:r>
              <w:rPr>
                <w:i w:val="0"/>
                <w:color w:val="595959"/>
                <w:sz w:val="14"/>
                <w:szCs w:val="14"/>
              </w:rPr>
              <w:t xml:space="preserve">Foto: </w:t>
            </w:r>
            <w:proofErr w:type="spellStart"/>
            <w:r>
              <w:rPr>
                <w:i w:val="0"/>
                <w:color w:val="595959"/>
                <w:sz w:val="14"/>
                <w:szCs w:val="14"/>
              </w:rPr>
              <w:t>nikola_pu</w:t>
            </w:r>
            <w:proofErr w:type="spellEnd"/>
            <w:r>
              <w:rPr>
                <w:i w:val="0"/>
                <w:color w:val="595959"/>
                <w:sz w:val="14"/>
                <w:szCs w:val="14"/>
              </w:rPr>
              <w:t xml:space="preserve"> · </w:t>
            </w:r>
            <w:hyperlink r:id="rId16">
              <w:proofErr w:type="spellStart"/>
              <w:r>
                <w:rPr>
                  <w:rStyle w:val="Hyperlink"/>
                  <w:i w:val="0"/>
                  <w:sz w:val="14"/>
                  <w:szCs w:val="14"/>
                </w:rPr>
                <w:t>Kažuni</w:t>
              </w:r>
              <w:proofErr w:type="spellEnd"/>
              <w:r>
                <w:rPr>
                  <w:rStyle w:val="Hyperlink"/>
                  <w:i w:val="0"/>
                  <w:sz w:val="14"/>
                  <w:szCs w:val="14"/>
                </w:rPr>
                <w:t xml:space="preserve"> 2013 -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
              <w:r>
                <w:rPr>
                  <w:rStyle w:val="Hyperlink"/>
                  <w:i w:val="0"/>
                  <w:sz w:val="14"/>
                  <w:szCs w:val="14"/>
                </w:rPr>
                <w:t>CC BY-SA 3.0</w:t>
              </w:r>
            </w:hyperlink>
          </w:p>
        </w:tc>
      </w:tr>
    </w:tbl>
    <w:p w14:paraId="387CCD79" w14:textId="77777777" w:rsidR="0039509D" w:rsidRDefault="0039509D">
      <w:pPr>
        <w:pStyle w:val="BodyText"/>
      </w:pPr>
    </w:p>
    <w:tbl>
      <w:tblPr>
        <w:tblStyle w:val="Table"/>
        <w:tblW w:w="5000" w:type="pct"/>
        <w:tblLook w:val="0020" w:firstRow="1" w:lastRow="0" w:firstColumn="0" w:lastColumn="0" w:noHBand="0" w:noVBand="0"/>
      </w:tblPr>
      <w:tblGrid>
        <w:gridCol w:w="4580"/>
        <w:gridCol w:w="4632"/>
      </w:tblGrid>
      <w:tr w:rsidR="0039509D" w14:paraId="30AA399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580" w:type="dxa"/>
          </w:tcPr>
          <w:p w14:paraId="26E36F1B" w14:textId="77777777" w:rsidR="0039509D" w:rsidRDefault="00000000">
            <w:pPr>
              <w:pStyle w:val="Compact"/>
            </w:pPr>
            <w:r>
              <w:rPr>
                <w:b/>
                <w:bCs/>
              </w:rPr>
              <w:t>Što je ostalo</w:t>
            </w:r>
          </w:p>
        </w:tc>
        <w:tc>
          <w:tcPr>
            <w:tcW w:w="4632" w:type="dxa"/>
          </w:tcPr>
          <w:p w14:paraId="7E2A1D12" w14:textId="77777777" w:rsidR="0039509D" w:rsidRDefault="00000000">
            <w:pPr>
              <w:pStyle w:val="Compact"/>
            </w:pPr>
            <w:r>
              <w:rPr>
                <w:b/>
                <w:bCs/>
              </w:rPr>
              <w:t>Primjeri</w:t>
            </w:r>
          </w:p>
        </w:tc>
      </w:tr>
      <w:tr w:rsidR="0039509D" w14:paraId="0E21C06F" w14:textId="77777777" w:rsidTr="0039509D">
        <w:tc>
          <w:tcPr>
            <w:tcW w:w="4580" w:type="dxa"/>
          </w:tcPr>
          <w:p w14:paraId="0D6F5D73" w14:textId="77777777" w:rsidR="0039509D" w:rsidRDefault="00000000">
            <w:pPr>
              <w:pStyle w:val="Compact"/>
            </w:pPr>
            <w:r>
              <w:t xml:space="preserve">Razmjerno dobro očuvani </w:t>
            </w:r>
            <w:proofErr w:type="spellStart"/>
            <w:r>
              <w:t>kasteljeri</w:t>
            </w:r>
            <w:proofErr w:type="spellEnd"/>
          </w:p>
        </w:tc>
        <w:tc>
          <w:tcPr>
            <w:tcW w:w="4632" w:type="dxa"/>
          </w:tcPr>
          <w:p w14:paraId="0460BC3A" w14:textId="77777777" w:rsidR="0039509D" w:rsidRDefault="00000000">
            <w:pPr>
              <w:pStyle w:val="Compact"/>
            </w:pPr>
            <w:proofErr w:type="spellStart"/>
            <w:r>
              <w:t>Picugi</w:t>
            </w:r>
            <w:proofErr w:type="spellEnd"/>
            <w:r>
              <w:t xml:space="preserve"> kod Poreča, Nezakcij kod Pule, Brijuni, </w:t>
            </w:r>
            <w:proofErr w:type="spellStart"/>
            <w:r>
              <w:t>Monkodonja</w:t>
            </w:r>
            <w:proofErr w:type="spellEnd"/>
            <w:r>
              <w:t xml:space="preserve"> kod Rovinja</w:t>
            </w:r>
          </w:p>
        </w:tc>
      </w:tr>
      <w:tr w:rsidR="0039509D" w14:paraId="3D597952" w14:textId="77777777" w:rsidTr="0039509D">
        <w:tc>
          <w:tcPr>
            <w:tcW w:w="4580" w:type="dxa"/>
          </w:tcPr>
          <w:p w14:paraId="3FE0211D" w14:textId="77777777" w:rsidR="0039509D" w:rsidRDefault="00000000">
            <w:pPr>
              <w:pStyle w:val="Compact"/>
            </w:pPr>
            <w:r>
              <w:t>Gradine koje su odredile položaj i oblik kasnijih antičkih i srednjovjekovnih gradova</w:t>
            </w:r>
          </w:p>
        </w:tc>
        <w:tc>
          <w:tcPr>
            <w:tcW w:w="4632" w:type="dxa"/>
          </w:tcPr>
          <w:p w14:paraId="1463379F" w14:textId="77777777" w:rsidR="0039509D" w:rsidRDefault="00000000">
            <w:pPr>
              <w:pStyle w:val="Compact"/>
            </w:pPr>
            <w:r>
              <w:t xml:space="preserve">Pula, </w:t>
            </w:r>
            <w:proofErr w:type="spellStart"/>
            <w:r>
              <w:t>Boljun</w:t>
            </w:r>
            <w:proofErr w:type="spellEnd"/>
            <w:r>
              <w:t xml:space="preserve">, Bale, Motovun, </w:t>
            </w:r>
            <w:proofErr w:type="spellStart"/>
            <w:r>
              <w:t>Beram</w:t>
            </w:r>
            <w:proofErr w:type="spellEnd"/>
            <w:r>
              <w:t>, Barban, Labin, Kastav</w:t>
            </w:r>
          </w:p>
        </w:tc>
      </w:tr>
    </w:tbl>
    <w:p w14:paraId="2C901F39" w14:textId="77777777" w:rsidR="0039509D" w:rsidRDefault="0039509D">
      <w:pPr>
        <w:pStyle w:val="BodyText"/>
      </w:pPr>
    </w:p>
    <w:p w14:paraId="300A9EC8" w14:textId="77777777" w:rsidR="0039509D" w:rsidRDefault="00000000">
      <w:pPr>
        <w:pStyle w:val="BodyText"/>
      </w:pPr>
      <w:r>
        <w:t xml:space="preserve">Istom </w:t>
      </w:r>
      <w:proofErr w:type="spellStart"/>
      <w:r>
        <w:t>suhozidnom</w:t>
      </w:r>
      <w:proofErr w:type="spellEnd"/>
      <w:r>
        <w:t xml:space="preserve"> tehnikom grade se i kuće: valjkaste građevine sa stožastim krovom od kamenih ploča, koje su se u poljima i vinogradima neprekinutom predajom održale do danas pod nazivima </w:t>
      </w:r>
      <w:r>
        <w:rPr>
          <w:b/>
          <w:bCs/>
        </w:rPr>
        <w:t>bunja</w:t>
      </w:r>
      <w:r>
        <w:t xml:space="preserve">, </w:t>
      </w:r>
      <w:r>
        <w:rPr>
          <w:b/>
          <w:bCs/>
        </w:rPr>
        <w:t>čemer</w:t>
      </w:r>
      <w:r>
        <w:t xml:space="preserve"> ili </w:t>
      </w:r>
      <w:proofErr w:type="spellStart"/>
      <w:r>
        <w:rPr>
          <w:b/>
          <w:bCs/>
        </w:rPr>
        <w:t>kažun</w:t>
      </w:r>
      <w:proofErr w:type="spellEnd"/>
      <w:r>
        <w:t>.</w:t>
      </w:r>
    </w:p>
    <w:p w14:paraId="227A26AA" w14:textId="77777777" w:rsidR="0039509D" w:rsidRDefault="00000000">
      <w:pPr>
        <w:pStyle w:val="BlockText"/>
      </w:pPr>
      <w:r>
        <w:rPr>
          <w:b/>
          <w:bCs/>
        </w:rPr>
        <w:t xml:space="preserve">Iz prakse vođenja. </w:t>
      </w:r>
      <w:proofErr w:type="spellStart"/>
      <w:r>
        <w:t>Kažun</w:t>
      </w:r>
      <w:proofErr w:type="spellEnd"/>
      <w:r>
        <w:t xml:space="preserve"> uz istarsku cestu i gradina na brijegu iznad njega isti su graditeljski postupak razmaknut tri tisuće godina. To je najkraći način da se gostu pokaže što znači „kontinuitet” — a ujedno poveznica s Modulom 6 (tradicijsko graditeljstvo).</w:t>
      </w:r>
    </w:p>
    <w:p w14:paraId="432A1097" w14:textId="77777777" w:rsidR="0039509D" w:rsidRDefault="00000000">
      <w:pPr>
        <w:pStyle w:val="Heading3"/>
      </w:pPr>
      <w:bookmarkStart w:id="40" w:name="grčka-kolonizacija-4.1.-st.-pr.-kr."/>
      <w:bookmarkStart w:id="41" w:name="_Toc238828178"/>
      <w:r>
        <w:t>Grčka kolonizacija (4.–1. st. pr. Kr.)</w:t>
      </w:r>
      <w:bookmarkEnd w:id="41"/>
    </w:p>
    <w:bookmarkEnd w:id="40"/>
    <w:p w14:paraId="3FCB399C" w14:textId="77777777" w:rsidR="0039509D" w:rsidRDefault="00000000">
      <w:pPr>
        <w:pStyle w:val="FirstParagraph"/>
      </w:pPr>
      <w:r>
        <w:t xml:space="preserve">Pismom počinje povijest — i na hrvatskom tlu s pouzdanim datumima: Grci iz </w:t>
      </w:r>
      <w:proofErr w:type="spellStart"/>
      <w:r>
        <w:t>Sirakuze</w:t>
      </w:r>
      <w:proofErr w:type="spellEnd"/>
      <w:r>
        <w:t xml:space="preserve"> utvrđuju se 390. pr. Kr. na Visu, a 384. ratuju sa starosjediocima zbog Hvara. Nakon raspada </w:t>
      </w:r>
      <w:proofErr w:type="spellStart"/>
      <w:r>
        <w:t>sirakuškoga</w:t>
      </w:r>
      <w:proofErr w:type="spellEnd"/>
      <w:r>
        <w:t xml:space="preserve"> carstva </w:t>
      </w:r>
      <w:proofErr w:type="spellStart"/>
      <w:r>
        <w:rPr>
          <w:i/>
          <w:iCs/>
        </w:rPr>
        <w:t>Issa</w:t>
      </w:r>
      <w:proofErr w:type="spellEnd"/>
      <w:r>
        <w:t xml:space="preserve"> (Vis) i </w:t>
      </w:r>
      <w:proofErr w:type="spellStart"/>
      <w:r>
        <w:rPr>
          <w:i/>
          <w:iCs/>
        </w:rPr>
        <w:t>Pharos</w:t>
      </w:r>
      <w:proofErr w:type="spellEnd"/>
      <w:r>
        <w:t xml:space="preserve"> (Stari Grad na Hvaru) osamostaljuju se kao gradovi-države; </w:t>
      </w:r>
      <w:proofErr w:type="spellStart"/>
      <w:r>
        <w:t>Issa</w:t>
      </w:r>
      <w:proofErr w:type="spellEnd"/>
      <w:r>
        <w:t xml:space="preserve"> potom osniva </w:t>
      </w:r>
      <w:proofErr w:type="spellStart"/>
      <w:r>
        <w:rPr>
          <w:i/>
          <w:iCs/>
        </w:rPr>
        <w:t>Korkyru</w:t>
      </w:r>
      <w:proofErr w:type="spellEnd"/>
      <w:r>
        <w:rPr>
          <w:i/>
          <w:iCs/>
        </w:rPr>
        <w:t xml:space="preserve"> </w:t>
      </w:r>
      <w:proofErr w:type="spellStart"/>
      <w:r>
        <w:rPr>
          <w:i/>
          <w:iCs/>
        </w:rPr>
        <w:t>Melainu</w:t>
      </w:r>
      <w:proofErr w:type="spellEnd"/>
      <w:r>
        <w:t xml:space="preserve"> (Korčula) te na obali </w:t>
      </w:r>
      <w:proofErr w:type="spellStart"/>
      <w:r>
        <w:rPr>
          <w:i/>
          <w:iCs/>
        </w:rPr>
        <w:t>Tragurion</w:t>
      </w:r>
      <w:proofErr w:type="spellEnd"/>
      <w:r>
        <w:t xml:space="preserve"> (Trogir), </w:t>
      </w:r>
      <w:r>
        <w:rPr>
          <w:i/>
          <w:iCs/>
        </w:rPr>
        <w:t>Salonu</w:t>
      </w:r>
      <w:r>
        <w:t xml:space="preserve"> i </w:t>
      </w:r>
      <w:proofErr w:type="spellStart"/>
      <w:r>
        <w:rPr>
          <w:i/>
          <w:iCs/>
        </w:rPr>
        <w:t>Epetion</w:t>
      </w:r>
      <w:proofErr w:type="spellEnd"/>
      <w:r>
        <w:t xml:space="preserve"> (Stobreč).</w:t>
      </w:r>
    </w:p>
    <w:p w14:paraId="726DFDD2" w14:textId="77777777" w:rsidR="0039509D" w:rsidRDefault="00000000">
      <w:pPr>
        <w:pStyle w:val="BodyText"/>
      </w:pPr>
      <w:r>
        <w:t>Urbanistički je kontrast s domaćim svijetom potpun i vrlo zoran:</w:t>
      </w:r>
    </w:p>
    <w:tbl>
      <w:tblPr>
        <w:tblStyle w:val="Table"/>
        <w:tblW w:w="5000" w:type="pct"/>
        <w:tblLook w:val="0020" w:firstRow="1" w:lastRow="0" w:firstColumn="0" w:lastColumn="0" w:noHBand="0" w:noVBand="0"/>
      </w:tblPr>
      <w:tblGrid>
        <w:gridCol w:w="4378"/>
        <w:gridCol w:w="4834"/>
      </w:tblGrid>
      <w:tr w:rsidR="0039509D" w14:paraId="785CF7C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78" w:type="dxa"/>
          </w:tcPr>
          <w:p w14:paraId="00AF4D91" w14:textId="77777777" w:rsidR="0039509D" w:rsidRDefault="00000000">
            <w:pPr>
              <w:pStyle w:val="Compact"/>
            </w:pPr>
            <w:r>
              <w:rPr>
                <w:b/>
                <w:bCs/>
              </w:rPr>
              <w:t>Ilirska gradina</w:t>
            </w:r>
          </w:p>
        </w:tc>
        <w:tc>
          <w:tcPr>
            <w:tcW w:w="4834" w:type="dxa"/>
          </w:tcPr>
          <w:p w14:paraId="603F52EB" w14:textId="77777777" w:rsidR="0039509D" w:rsidRDefault="00000000">
            <w:pPr>
              <w:pStyle w:val="Compact"/>
            </w:pPr>
            <w:r>
              <w:rPr>
                <w:b/>
                <w:bCs/>
              </w:rPr>
              <w:t>Grčka kolonija</w:t>
            </w:r>
          </w:p>
        </w:tc>
      </w:tr>
      <w:tr w:rsidR="0039509D" w14:paraId="416A5A2E" w14:textId="77777777" w:rsidTr="0039509D">
        <w:tc>
          <w:tcPr>
            <w:tcW w:w="4378" w:type="dxa"/>
          </w:tcPr>
          <w:p w14:paraId="2199B27B" w14:textId="77777777" w:rsidR="0039509D" w:rsidRDefault="00000000">
            <w:pPr>
              <w:pStyle w:val="Compact"/>
            </w:pPr>
            <w:r>
              <w:t>Suhozid i „kiklopski” zid</w:t>
            </w:r>
          </w:p>
        </w:tc>
        <w:tc>
          <w:tcPr>
            <w:tcW w:w="4834" w:type="dxa"/>
          </w:tcPr>
          <w:p w14:paraId="2060ECD5" w14:textId="77777777" w:rsidR="0039509D" w:rsidRDefault="00000000">
            <w:pPr>
              <w:pStyle w:val="Compact"/>
            </w:pPr>
            <w:r>
              <w:t>Pravilno klesani kvadri s preciznim spojnicama</w:t>
            </w:r>
          </w:p>
        </w:tc>
      </w:tr>
      <w:tr w:rsidR="0039509D" w14:paraId="3D0E480E" w14:textId="77777777" w:rsidTr="0039509D">
        <w:tc>
          <w:tcPr>
            <w:tcW w:w="4378" w:type="dxa"/>
          </w:tcPr>
          <w:p w14:paraId="28127665" w14:textId="77777777" w:rsidR="0039509D" w:rsidRDefault="00000000">
            <w:pPr>
              <w:pStyle w:val="Compact"/>
            </w:pPr>
            <w:r>
              <w:t>Organički tlocrt koji prati teren</w:t>
            </w:r>
          </w:p>
        </w:tc>
        <w:tc>
          <w:tcPr>
            <w:tcW w:w="4834" w:type="dxa"/>
          </w:tcPr>
          <w:p w14:paraId="6754D8CE" w14:textId="77777777" w:rsidR="0039509D" w:rsidRDefault="00000000">
            <w:pPr>
              <w:pStyle w:val="Compact"/>
            </w:pPr>
            <w:proofErr w:type="spellStart"/>
            <w:r>
              <w:t>Ortogonalna</w:t>
            </w:r>
            <w:proofErr w:type="spellEnd"/>
            <w:r>
              <w:t xml:space="preserve"> ulična mreža, pravokutni blokovi</w:t>
            </w:r>
          </w:p>
        </w:tc>
      </w:tr>
      <w:tr w:rsidR="0039509D" w14:paraId="5D14163E" w14:textId="77777777" w:rsidTr="0039509D">
        <w:tc>
          <w:tcPr>
            <w:tcW w:w="4378" w:type="dxa"/>
          </w:tcPr>
          <w:p w14:paraId="67EF062B" w14:textId="77777777" w:rsidR="0039509D" w:rsidRDefault="00000000">
            <w:pPr>
              <w:pStyle w:val="Compact"/>
            </w:pPr>
            <w:r>
              <w:lastRenderedPageBreak/>
              <w:t>Bez javnih građevina</w:t>
            </w:r>
          </w:p>
        </w:tc>
        <w:tc>
          <w:tcPr>
            <w:tcW w:w="4834" w:type="dxa"/>
          </w:tcPr>
          <w:p w14:paraId="57CC8B97" w14:textId="77777777" w:rsidR="0039509D" w:rsidRDefault="00000000">
            <w:pPr>
              <w:pStyle w:val="Compact"/>
            </w:pPr>
            <w:r>
              <w:t>Luka, trgovine, hramovi, teatar (Vis)</w:t>
            </w:r>
          </w:p>
        </w:tc>
      </w:tr>
    </w:tbl>
    <w:p w14:paraId="66A62210" w14:textId="77777777" w:rsidR="0039509D" w:rsidRDefault="0039509D">
      <w:pPr>
        <w:pStyle w:val="BodyText"/>
      </w:pPr>
    </w:p>
    <w:p w14:paraId="0E759BFA" w14:textId="77777777" w:rsidR="0039509D" w:rsidRDefault="00000000">
      <w:pPr>
        <w:pStyle w:val="BodyText"/>
      </w:pPr>
      <w:r>
        <w:t xml:space="preserve">Od grčke gradnje sačuvano je malo, a mnogo je neistraženo. Ostala su ipak djela vrhunske razine: brončana glava božice Artemide iz </w:t>
      </w:r>
      <w:proofErr w:type="spellStart"/>
      <w:r>
        <w:t>Isse</w:t>
      </w:r>
      <w:proofErr w:type="spellEnd"/>
      <w:r>
        <w:t xml:space="preserve"> (4. st. pr. Kr.), </w:t>
      </w:r>
      <w:r>
        <w:rPr>
          <w:b/>
          <w:bCs/>
        </w:rPr>
        <w:t>reljef Kairosa</w:t>
      </w:r>
      <w:r>
        <w:t xml:space="preserve"> iz Trogira (bog „sretnoga trenutka” — kosa mu vijori sprijeda, a zatiljak je ćelav, jer se prilika ne može uhvatiti nakon što prođe) i niz nadgrobnih stela.</w:t>
      </w:r>
    </w:p>
    <w:p w14:paraId="50ED8954" w14:textId="77777777" w:rsidR="0039509D" w:rsidRDefault="00000000">
      <w:pPr>
        <w:pStyle w:val="BodyText"/>
      </w:pPr>
      <w:r>
        <w:t xml:space="preserve">Najvrjedniji je trag ipak u zemlji, a ne u kamenu: </w:t>
      </w:r>
      <w:r>
        <w:rPr>
          <w:b/>
          <w:bCs/>
        </w:rPr>
        <w:t>Starogradsko polje</w:t>
      </w:r>
      <w:r>
        <w:t xml:space="preserve"> na Hvaru, najbolje sačuvan antički grčki katastar na Sredozemlju, UNESCO-ova svjetska baština od 2008. (vidi Modul 5).</w:t>
      </w:r>
    </w:p>
    <w:tbl>
      <w:tblPr>
        <w:tblW w:w="5000" w:type="pct"/>
        <w:tblLook w:val="04A0" w:firstRow="1" w:lastRow="0" w:firstColumn="1" w:lastColumn="0" w:noHBand="0" w:noVBand="1"/>
      </w:tblPr>
      <w:tblGrid>
        <w:gridCol w:w="4606"/>
        <w:gridCol w:w="4606"/>
      </w:tblGrid>
      <w:tr w:rsidR="0039509D" w14:paraId="56F42242" w14:textId="77777777">
        <w:tc>
          <w:tcPr>
            <w:tcW w:w="4606" w:type="dxa"/>
          </w:tcPr>
          <w:p w14:paraId="43BA4E9B" w14:textId="77777777" w:rsidR="0039509D" w:rsidRDefault="00000000">
            <w:pPr>
              <w:pStyle w:val="Figure"/>
              <w:jc w:val="center"/>
            </w:pPr>
            <w:r>
              <w:rPr>
                <w:noProof/>
              </w:rPr>
              <w:drawing>
                <wp:inline distT="0" distB="0" distL="0" distR="0" wp14:anchorId="00B3F696" wp14:editId="13078D05">
                  <wp:extent cx="2619375" cy="1743075"/>
                  <wp:effectExtent l="0" t="0" r="0" b="0"/>
                  <wp:docPr id="1003" name="Slika 3" descr="Reljef Kairosa, Trogir — bog sretnoga trenutka; zatiljak je ćelav jer se prilika ne hvata nakon što prođ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iros.jpg"/>
                          <pic:cNvPicPr/>
                        </pic:nvPicPr>
                        <pic:blipFill>
                          <a:blip r:embed="rId18"/>
                          <a:stretch>
                            <a:fillRect/>
                          </a:stretch>
                        </pic:blipFill>
                        <pic:spPr>
                          <a:xfrm>
                            <a:off x="0" y="0"/>
                            <a:ext cx="2619375" cy="1743075"/>
                          </a:xfrm>
                          <a:prstGeom prst="rect">
                            <a:avLst/>
                          </a:prstGeom>
                        </pic:spPr>
                      </pic:pic>
                    </a:graphicData>
                  </a:graphic>
                </wp:inline>
              </w:drawing>
            </w:r>
          </w:p>
          <w:p w14:paraId="5D666A25" w14:textId="77777777" w:rsidR="0039509D" w:rsidRDefault="00000000">
            <w:pPr>
              <w:pStyle w:val="ImageCaption"/>
            </w:pPr>
            <w:r>
              <w:rPr>
                <w:b/>
                <w:bCs/>
                <w:i w:val="0"/>
                <w:sz w:val="15"/>
                <w:szCs w:val="15"/>
              </w:rPr>
              <w:t>Reljef Kairosa</w:t>
            </w:r>
            <w:r>
              <w:rPr>
                <w:i w:val="0"/>
                <w:sz w:val="15"/>
                <w:szCs w:val="15"/>
              </w:rPr>
              <w:t>, Trogir — bog sretnoga trenutka; zatiljak je ćelav jer se prilika ne hvata nakon što prođe.</w:t>
            </w:r>
          </w:p>
          <w:p w14:paraId="3D03057A"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19">
              <w:r>
                <w:rPr>
                  <w:rStyle w:val="Hyperlink"/>
                  <w:i w:val="0"/>
                  <w:sz w:val="14"/>
                  <w:szCs w:val="14"/>
                </w:rPr>
                <w:t xml:space="preserve">Kairos - </w:t>
              </w:r>
              <w:proofErr w:type="spellStart"/>
              <w:r>
                <w:rPr>
                  <w:rStyle w:val="Hyperlink"/>
                  <w:i w:val="0"/>
                  <w:sz w:val="14"/>
                  <w:szCs w:val="14"/>
                </w:rPr>
                <w:t>Greek</w:t>
              </w:r>
              <w:proofErr w:type="spellEnd"/>
              <w:r>
                <w:rPr>
                  <w:rStyle w:val="Hyperlink"/>
                  <w:i w:val="0"/>
                  <w:sz w:val="14"/>
                  <w:szCs w:val="14"/>
                </w:rPr>
                <w:t xml:space="preserve"> God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Happy</w:t>
              </w:r>
              <w:proofErr w:type="spellEnd"/>
              <w:r>
                <w:rPr>
                  <w:rStyle w:val="Hyperlink"/>
                  <w:i w:val="0"/>
                  <w:sz w:val="14"/>
                  <w:szCs w:val="14"/>
                </w:rPr>
                <w:t xml:space="preserve"> </w:t>
              </w:r>
              <w:proofErr w:type="spellStart"/>
              <w:r>
                <w:rPr>
                  <w:rStyle w:val="Hyperlink"/>
                  <w:i w:val="0"/>
                  <w:sz w:val="14"/>
                  <w:szCs w:val="14"/>
                </w:rPr>
                <w:t>Moments</w:t>
              </w:r>
              <w:proofErr w:type="spellEnd"/>
              <w:r>
                <w:rPr>
                  <w:rStyle w:val="Hyperlink"/>
                  <w:i w:val="0"/>
                  <w:sz w:val="14"/>
                  <w:szCs w:val="14"/>
                </w:rPr>
                <w:t xml:space="preserve"> - Trogir - 51388042695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0">
              <w:r>
                <w:rPr>
                  <w:rStyle w:val="Hyperlink"/>
                  <w:i w:val="0"/>
                  <w:sz w:val="14"/>
                  <w:szCs w:val="14"/>
                </w:rPr>
                <w:t>CC BY 2.0</w:t>
              </w:r>
            </w:hyperlink>
          </w:p>
        </w:tc>
        <w:tc>
          <w:tcPr>
            <w:tcW w:w="4606" w:type="dxa"/>
          </w:tcPr>
          <w:p w14:paraId="37F5F2B6" w14:textId="77777777" w:rsidR="0039509D" w:rsidRDefault="00000000">
            <w:pPr>
              <w:pStyle w:val="Figure"/>
              <w:jc w:val="center"/>
            </w:pPr>
            <w:r>
              <w:rPr>
                <w:noProof/>
              </w:rPr>
              <w:drawing>
                <wp:inline distT="0" distB="0" distL="0" distR="0" wp14:anchorId="23B9B8F5" wp14:editId="26F96091">
                  <wp:extent cx="2619375" cy="1743075"/>
                  <wp:effectExtent l="0" t="0" r="0" b="0"/>
                  <wp:docPr id="1004" name="Slika 4" descr="Starogradsko polje na Hvaru — najbolje sačuvan antički grčki katastar na Sredozeml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rogradsko.jpg"/>
                          <pic:cNvPicPr/>
                        </pic:nvPicPr>
                        <pic:blipFill>
                          <a:blip r:embed="rId21"/>
                          <a:stretch>
                            <a:fillRect/>
                          </a:stretch>
                        </pic:blipFill>
                        <pic:spPr>
                          <a:xfrm>
                            <a:off x="0" y="0"/>
                            <a:ext cx="2619375" cy="1743075"/>
                          </a:xfrm>
                          <a:prstGeom prst="rect">
                            <a:avLst/>
                          </a:prstGeom>
                        </pic:spPr>
                      </pic:pic>
                    </a:graphicData>
                  </a:graphic>
                </wp:inline>
              </w:drawing>
            </w:r>
          </w:p>
          <w:p w14:paraId="716CFE57" w14:textId="77777777" w:rsidR="0039509D" w:rsidRDefault="00000000">
            <w:pPr>
              <w:pStyle w:val="ImageCaption"/>
            </w:pPr>
            <w:r>
              <w:rPr>
                <w:b/>
                <w:bCs/>
                <w:i w:val="0"/>
                <w:sz w:val="15"/>
                <w:szCs w:val="15"/>
              </w:rPr>
              <w:t>Starogradsko polje</w:t>
            </w:r>
            <w:r>
              <w:rPr>
                <w:i w:val="0"/>
                <w:sz w:val="15"/>
                <w:szCs w:val="15"/>
              </w:rPr>
              <w:t xml:space="preserve"> na Hvaru — najbolje sačuvan antički grčki katastar na Sredozemlju.</w:t>
            </w:r>
          </w:p>
          <w:p w14:paraId="7D6641B8" w14:textId="77777777" w:rsidR="0039509D" w:rsidRDefault="00000000">
            <w:pPr>
              <w:pStyle w:val="ImageCaption"/>
            </w:pPr>
            <w:r>
              <w:rPr>
                <w:i w:val="0"/>
                <w:color w:val="595959"/>
                <w:sz w:val="14"/>
                <w:szCs w:val="14"/>
              </w:rPr>
              <w:t xml:space="preserve">Foto: Argo </w:t>
            </w:r>
            <w:proofErr w:type="spellStart"/>
            <w:r>
              <w:rPr>
                <w:i w:val="0"/>
                <w:color w:val="595959"/>
                <w:sz w:val="14"/>
                <w:szCs w:val="14"/>
              </w:rPr>
              <w:t>Navis</w:t>
            </w:r>
            <w:proofErr w:type="spellEnd"/>
            <w:r>
              <w:rPr>
                <w:i w:val="0"/>
                <w:color w:val="595959"/>
                <w:sz w:val="14"/>
                <w:szCs w:val="14"/>
              </w:rPr>
              <w:t xml:space="preserve"> · </w:t>
            </w:r>
            <w:hyperlink r:id="rId22">
              <w:r>
                <w:rPr>
                  <w:rStyle w:val="Hyperlink"/>
                  <w:i w:val="0"/>
                  <w:sz w:val="14"/>
                  <w:szCs w:val="14"/>
                </w:rPr>
                <w:t xml:space="preserve">Stari Grad </w:t>
              </w:r>
              <w:proofErr w:type="spellStart"/>
              <w:r>
                <w:rPr>
                  <w:rStyle w:val="Hyperlink"/>
                  <w:i w:val="0"/>
                  <w:sz w:val="14"/>
                  <w:szCs w:val="14"/>
                </w:rPr>
                <w:t>Plain</w:t>
              </w:r>
              <w:proofErr w:type="spellEnd"/>
              <w:r>
                <w:rPr>
                  <w:rStyle w:val="Hyperlink"/>
                  <w:i w:val="0"/>
                  <w:sz w:val="14"/>
                  <w:szCs w:val="14"/>
                </w:rPr>
                <w:t xml:space="preserve"> 20250920 02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23">
              <w:r>
                <w:rPr>
                  <w:rStyle w:val="Hyperlink"/>
                  <w:i w:val="0"/>
                  <w:sz w:val="14"/>
                  <w:szCs w:val="14"/>
                </w:rPr>
                <w:t>CC BY-SA 4.0</w:t>
              </w:r>
            </w:hyperlink>
          </w:p>
        </w:tc>
      </w:tr>
    </w:tbl>
    <w:p w14:paraId="6ED325E6" w14:textId="77777777" w:rsidR="0039509D" w:rsidRDefault="0039509D">
      <w:pPr>
        <w:pStyle w:val="BodyText"/>
      </w:pPr>
    </w:p>
    <w:p w14:paraId="3561E649" w14:textId="77777777" w:rsidR="0039509D" w:rsidRDefault="00000000">
      <w:pPr>
        <w:pStyle w:val="Heading3"/>
      </w:pPr>
      <w:bookmarkStart w:id="42" w:name="X33f4d9cea54713afc28346b538875f5e3c3ef4d"/>
      <w:bookmarkStart w:id="43" w:name="_Toc238828179"/>
      <w:r>
        <w:t>Rimska urbanizacija — prvi veliki zahvat u prostoru</w:t>
      </w:r>
      <w:bookmarkEnd w:id="43"/>
    </w:p>
    <w:bookmarkEnd w:id="42"/>
    <w:p w14:paraId="07CC506B" w14:textId="77777777" w:rsidR="0039509D" w:rsidRDefault="00000000">
      <w:pPr>
        <w:pStyle w:val="FirstParagraph"/>
      </w:pPr>
      <w:r>
        <w:t>Nakon pada Nezakcija 177. pr. Kr. i konačnoga sloma ilirskoga otpora u prvim desetljećima po Kr., Rim provodi ono što grčka kolonizacija nikada nije — zahvat u cijelom prostoru, a ne u pojedinim enklavama.</w:t>
      </w:r>
    </w:p>
    <w:p w14:paraId="4435E0CD" w14:textId="77777777" w:rsidR="0039509D" w:rsidRDefault="00000000">
      <w:pPr>
        <w:pStyle w:val="BodyText"/>
      </w:pPr>
      <w:r>
        <w:t>Za vodiča su bitne četiri činjenice:</w:t>
      </w:r>
    </w:p>
    <w:p w14:paraId="61FE00B2" w14:textId="77777777" w:rsidR="0039509D" w:rsidRDefault="00000000">
      <w:pPr>
        <w:pStyle w:val="Compact"/>
        <w:numPr>
          <w:ilvl w:val="0"/>
          <w:numId w:val="210"/>
        </w:numPr>
      </w:pPr>
      <w:r>
        <w:rPr>
          <w:b/>
          <w:bCs/>
        </w:rPr>
        <w:t>Gustoća gradova.</w:t>
      </w:r>
      <w:r>
        <w:t xml:space="preserve"> Samo na obalnom području bilo je pedesetak gradova; tridesetak ih je imalo rimsko građansko pravo (</w:t>
      </w:r>
      <w:proofErr w:type="spellStart"/>
      <w:r>
        <w:rPr>
          <w:i/>
          <w:iCs/>
        </w:rPr>
        <w:t>civitas</w:t>
      </w:r>
      <w:proofErr w:type="spellEnd"/>
      <w:r>
        <w:t>).</w:t>
      </w:r>
    </w:p>
    <w:p w14:paraId="686D9FE7" w14:textId="77777777" w:rsidR="0039509D" w:rsidRDefault="00000000">
      <w:pPr>
        <w:pStyle w:val="Compact"/>
        <w:numPr>
          <w:ilvl w:val="0"/>
          <w:numId w:val="210"/>
        </w:numPr>
      </w:pPr>
      <w:r>
        <w:rPr>
          <w:b/>
          <w:bCs/>
        </w:rPr>
        <w:t>Ceste.</w:t>
      </w:r>
      <w:r>
        <w:t xml:space="preserve"> Gusta mreža kamenom popločenih cesta s vijaduktima, mostovima i postajama; mreža cesta prvoga reda takvu je gustoću ponovno dosegnula tek u 20. stoljeću.</w:t>
      </w:r>
    </w:p>
    <w:p w14:paraId="509C48B1" w14:textId="77777777" w:rsidR="0039509D" w:rsidRDefault="00000000">
      <w:pPr>
        <w:pStyle w:val="Compact"/>
        <w:numPr>
          <w:ilvl w:val="0"/>
          <w:numId w:val="210"/>
        </w:numPr>
      </w:pPr>
      <w:r>
        <w:rPr>
          <w:b/>
          <w:bCs/>
        </w:rPr>
        <w:t>Centurijacija.</w:t>
      </w:r>
      <w:r>
        <w:t xml:space="preserve"> Poljoprivredno zaleđe grada (</w:t>
      </w:r>
      <w:r>
        <w:rPr>
          <w:i/>
          <w:iCs/>
        </w:rPr>
        <w:t>ager</w:t>
      </w:r>
      <w:r>
        <w:t xml:space="preserve">) parcelirano je na pravilna kvadratna polja stranice približno 710 m. Tako je </w:t>
      </w:r>
      <w:proofErr w:type="spellStart"/>
      <w:r>
        <w:t>isparceliran</w:t>
      </w:r>
      <w:proofErr w:type="spellEnd"/>
      <w:r>
        <w:t xml:space="preserve"> cijeli vrh Istre od </w:t>
      </w:r>
      <w:proofErr w:type="spellStart"/>
      <w:r>
        <w:t>Limskoga</w:t>
      </w:r>
      <w:proofErr w:type="spellEnd"/>
      <w:r>
        <w:t xml:space="preserve"> kanala do Raškoga zaljeva, a centurijacijom Poreča, Zadra i Salone obuhvaćene su površine koje bismo danas nazvali regijama. Mreža je i danas vidljiva iz zraka u ogradnim zidovima i poljskim putovima.</w:t>
      </w:r>
    </w:p>
    <w:p w14:paraId="169D9E19" w14:textId="77777777" w:rsidR="0039509D" w:rsidRDefault="00000000">
      <w:pPr>
        <w:pStyle w:val="Compact"/>
        <w:numPr>
          <w:ilvl w:val="0"/>
          <w:numId w:val="210"/>
        </w:numPr>
      </w:pPr>
      <w:r>
        <w:rPr>
          <w:b/>
          <w:bCs/>
        </w:rPr>
        <w:t>Tlocrtni obrasci.</w:t>
      </w:r>
      <w:r>
        <w:t xml:space="preserve"> Većinom je primijenjena pravokutna mreža ulica helenističkoga podrijetla — najbolje očuvana u Poreču i Zadru — ali u nekim je gradovima zadržan ovalni tlocrt starijega naselja (Pula, Trogir).</w:t>
      </w:r>
    </w:p>
    <w:p w14:paraId="37C6D8DC" w14:textId="77777777" w:rsidR="0039509D" w:rsidRDefault="00000000">
      <w:pPr>
        <w:pStyle w:val="Figure"/>
        <w:jc w:val="center"/>
      </w:pPr>
      <w:r>
        <w:rPr>
          <w:noProof/>
        </w:rPr>
        <w:lastRenderedPageBreak/>
        <w:drawing>
          <wp:inline distT="0" distB="0" distL="0" distR="0" wp14:anchorId="47FA566E" wp14:editId="69D2A18C">
            <wp:extent cx="5715000" cy="3571875"/>
            <wp:effectExtent l="0" t="0" r="0" b="0"/>
            <wp:docPr id="1005" name="Slika 5" descr="Centurijacija: mreža koja je preživjela carstvo. Poljoprivredno zaleđe grada dijeli se na kvadrate stranice približno 710 m, orijentirane prema dvjema glavnim osima. Isprekidano je označeno ono što se vidi danas: ceste, poljski putovi i ogradni zidovi koji i dalje slijede antičke li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ema01.png"/>
                    <pic:cNvPicPr/>
                  </pic:nvPicPr>
                  <pic:blipFill>
                    <a:blip r:embed="rId24"/>
                    <a:stretch>
                      <a:fillRect/>
                    </a:stretch>
                  </pic:blipFill>
                  <pic:spPr>
                    <a:xfrm>
                      <a:off x="0" y="0"/>
                      <a:ext cx="5715000" cy="3571875"/>
                    </a:xfrm>
                    <a:prstGeom prst="rect">
                      <a:avLst/>
                    </a:prstGeom>
                  </pic:spPr>
                </pic:pic>
              </a:graphicData>
            </a:graphic>
          </wp:inline>
        </w:drawing>
      </w:r>
    </w:p>
    <w:p w14:paraId="627A371A" w14:textId="77777777" w:rsidR="0039509D" w:rsidRDefault="00000000">
      <w:pPr>
        <w:pStyle w:val="ImageCaption"/>
      </w:pPr>
      <w:r>
        <w:rPr>
          <w:b/>
          <w:bCs/>
          <w:i w:val="0"/>
          <w:sz w:val="17"/>
          <w:szCs w:val="17"/>
        </w:rPr>
        <w:t>Centurijacija: mreža koja je preživjela carstvo.</w:t>
      </w:r>
      <w:r>
        <w:rPr>
          <w:i w:val="0"/>
          <w:sz w:val="17"/>
          <w:szCs w:val="17"/>
        </w:rPr>
        <w:t xml:space="preserve"> Poljoprivredno zaleđe grada dijeli se na kvadrate stranice približno 710 m, orijentirane prema dvjema glavnim osima. Isprekidano je označeno ono što se vidi danas: ceste, poljski putovi i ogradni zidovi koji i dalje slijede antičke </w:t>
      </w:r>
      <w:proofErr w:type="spellStart"/>
      <w:r>
        <w:rPr>
          <w:iCs/>
          <w:sz w:val="17"/>
          <w:szCs w:val="17"/>
        </w:rPr>
        <w:t>limites</w:t>
      </w:r>
      <w:proofErr w:type="spellEnd"/>
      <w:r>
        <w:rPr>
          <w:i w:val="0"/>
          <w:sz w:val="17"/>
          <w:szCs w:val="17"/>
        </w:rPr>
        <w:t>.</w:t>
      </w:r>
    </w:p>
    <w:p w14:paraId="05A0CFB8" w14:textId="77777777" w:rsidR="0039509D" w:rsidRDefault="00000000">
      <w:pPr>
        <w:pStyle w:val="ImageCaption"/>
      </w:pPr>
      <w:r>
        <w:rPr>
          <w:i w:val="0"/>
          <w:color w:val="595959"/>
          <w:sz w:val="15"/>
          <w:szCs w:val="15"/>
        </w:rPr>
        <w:t>Shema: vlastita izrada za ovaj modul (CC BY-SA 4.0).</w:t>
      </w:r>
    </w:p>
    <w:p w14:paraId="054D6F35" w14:textId="77777777" w:rsidR="0039509D" w:rsidRDefault="00000000">
      <w:pPr>
        <w:pStyle w:val="BlockText"/>
      </w:pPr>
      <w:r>
        <w:rPr>
          <w:b/>
          <w:bCs/>
        </w:rPr>
        <w:t xml:space="preserve">Metodička napomena. </w:t>
      </w:r>
      <w:r>
        <w:t xml:space="preserve">Rimska organizacija prostora — odnos grada i njegova </w:t>
      </w:r>
      <w:r>
        <w:rPr>
          <w:i/>
          <w:iCs/>
        </w:rPr>
        <w:t>agera</w:t>
      </w:r>
      <w:r>
        <w:t xml:space="preserve"> — bila je sustavnija od bilo čega što je Europa ponovno postigla do 20. stoljeća. Kad gost pita „što su Rimljani ovdje zapravo napravili”, najtočniji odgovor nije „amfiteatar”, nego </w:t>
      </w:r>
      <w:r>
        <w:rPr>
          <w:b/>
          <w:bCs/>
        </w:rPr>
        <w:t>„organizirali su krajolik”</w:t>
      </w:r>
      <w:r>
        <w:t>.</w:t>
      </w:r>
    </w:p>
    <w:p w14:paraId="06B001EC" w14:textId="77777777" w:rsidR="0039509D" w:rsidRDefault="00000000">
      <w:pPr>
        <w:pStyle w:val="Heading3"/>
      </w:pPr>
      <w:bookmarkStart w:id="44" w:name="pula"/>
      <w:bookmarkStart w:id="45" w:name="_Toc238828180"/>
      <w:r>
        <w:t>Pula</w:t>
      </w:r>
      <w:bookmarkEnd w:id="45"/>
    </w:p>
    <w:bookmarkEnd w:id="44"/>
    <w:p w14:paraId="29468105" w14:textId="77777777" w:rsidR="0039509D" w:rsidRDefault="00000000">
      <w:pPr>
        <w:pStyle w:val="FirstParagraph"/>
      </w:pPr>
      <w:r>
        <w:rPr>
          <w:b/>
          <w:bCs/>
        </w:rPr>
        <w:t>Amfiteatar</w:t>
      </w:r>
      <w:r>
        <w:t xml:space="preserve"> (1. stoljeće, dovršen u doba cara </w:t>
      </w:r>
      <w:proofErr w:type="spellStart"/>
      <w:r>
        <w:t>Vespazijana</w:t>
      </w:r>
      <w:proofErr w:type="spellEnd"/>
      <w:r>
        <w:t>) jedan je od najbolje očuvanih rimskih amfiteatara i jedini u kojem su sačuvana sva četiri bočna tornja i cjelovit vanjski plašt s tri kata. Posebnost su podzemni hodnici, danas izložbeni prostor s postavom o antičkom maslinarstvu i vinarstvu — spoj koji izravno povezuje modul 1 i modul 7 ovoga udžbenika.</w:t>
      </w:r>
    </w:p>
    <w:p w14:paraId="10D05ED5" w14:textId="77777777" w:rsidR="0039509D" w:rsidRDefault="00000000">
      <w:pPr>
        <w:pStyle w:val="Figure"/>
        <w:jc w:val="center"/>
      </w:pPr>
      <w:r>
        <w:rPr>
          <w:noProof/>
        </w:rPr>
        <w:lastRenderedPageBreak/>
        <w:drawing>
          <wp:inline distT="0" distB="0" distL="0" distR="0" wp14:anchorId="508C6973" wp14:editId="35B648B4">
            <wp:extent cx="5715000" cy="2828925"/>
            <wp:effectExtent l="0" t="0" r="0" b="0"/>
            <wp:docPr id="1006" name="Slika 6" descr="Amfiteatar u Puli, 1. st., dovršen u doba cara Vespazijana — jedini rimski amfiteatar u kojem su sačuvana sva četiri bočna tornja i cjelovit vanjski plašt s tri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la_arena.jpg"/>
                    <pic:cNvPicPr/>
                  </pic:nvPicPr>
                  <pic:blipFill>
                    <a:blip r:embed="rId25"/>
                    <a:stretch>
                      <a:fillRect/>
                    </a:stretch>
                  </pic:blipFill>
                  <pic:spPr>
                    <a:xfrm>
                      <a:off x="0" y="0"/>
                      <a:ext cx="5715000" cy="2828925"/>
                    </a:xfrm>
                    <a:prstGeom prst="rect">
                      <a:avLst/>
                    </a:prstGeom>
                  </pic:spPr>
                </pic:pic>
              </a:graphicData>
            </a:graphic>
          </wp:inline>
        </w:drawing>
      </w:r>
    </w:p>
    <w:p w14:paraId="24D2C5D5" w14:textId="77777777" w:rsidR="0039509D" w:rsidRDefault="00000000">
      <w:pPr>
        <w:pStyle w:val="ImageCaption"/>
      </w:pPr>
      <w:r>
        <w:rPr>
          <w:b/>
          <w:bCs/>
          <w:i w:val="0"/>
          <w:sz w:val="17"/>
          <w:szCs w:val="17"/>
        </w:rPr>
        <w:t>Amfiteatar u Puli</w:t>
      </w:r>
      <w:r>
        <w:rPr>
          <w:i w:val="0"/>
          <w:sz w:val="17"/>
          <w:szCs w:val="17"/>
        </w:rPr>
        <w:t xml:space="preserve">, 1. st., dovršen u doba cara </w:t>
      </w:r>
      <w:proofErr w:type="spellStart"/>
      <w:r>
        <w:rPr>
          <w:i w:val="0"/>
          <w:sz w:val="17"/>
          <w:szCs w:val="17"/>
        </w:rPr>
        <w:t>Vespazijana</w:t>
      </w:r>
      <w:proofErr w:type="spellEnd"/>
      <w:r>
        <w:rPr>
          <w:i w:val="0"/>
          <w:sz w:val="17"/>
          <w:szCs w:val="17"/>
        </w:rPr>
        <w:t xml:space="preserve"> — jedini rimski amfiteatar u kojem su sačuvana sva četiri bočna tornja i cjelovit vanjski plašt s tri kata.</w:t>
      </w:r>
    </w:p>
    <w:p w14:paraId="44FC358D" w14:textId="77777777" w:rsidR="0039509D" w:rsidRDefault="00000000">
      <w:pPr>
        <w:pStyle w:val="ImageCaption"/>
      </w:pPr>
      <w:r>
        <w:rPr>
          <w:i w:val="0"/>
          <w:color w:val="595959"/>
          <w:sz w:val="15"/>
          <w:szCs w:val="15"/>
        </w:rPr>
        <w:t xml:space="preserve">Foto: Diego </w:t>
      </w:r>
      <w:proofErr w:type="spellStart"/>
      <w:r>
        <w:rPr>
          <w:i w:val="0"/>
          <w:color w:val="595959"/>
          <w:sz w:val="15"/>
          <w:szCs w:val="15"/>
        </w:rPr>
        <w:t>Delso</w:t>
      </w:r>
      <w:proofErr w:type="spellEnd"/>
      <w:r>
        <w:rPr>
          <w:i w:val="0"/>
          <w:color w:val="595959"/>
          <w:sz w:val="15"/>
          <w:szCs w:val="15"/>
        </w:rPr>
        <w:t xml:space="preserve"> · </w:t>
      </w:r>
      <w:hyperlink r:id="rId26">
        <w:proofErr w:type="spellStart"/>
        <w:r>
          <w:rPr>
            <w:rStyle w:val="Hyperlink"/>
            <w:i w:val="0"/>
            <w:sz w:val="15"/>
            <w:szCs w:val="15"/>
          </w:rPr>
          <w:t>Anfiteatro</w:t>
        </w:r>
        <w:proofErr w:type="spellEnd"/>
        <w:r>
          <w:rPr>
            <w:rStyle w:val="Hyperlink"/>
            <w:i w:val="0"/>
            <w:sz w:val="15"/>
            <w:szCs w:val="15"/>
          </w:rPr>
          <w:t xml:space="preserve"> de Pula, </w:t>
        </w:r>
        <w:proofErr w:type="spellStart"/>
        <w:r>
          <w:rPr>
            <w:rStyle w:val="Hyperlink"/>
            <w:i w:val="0"/>
            <w:sz w:val="15"/>
            <w:szCs w:val="15"/>
          </w:rPr>
          <w:t>Croacia</w:t>
        </w:r>
        <w:proofErr w:type="spellEnd"/>
        <w:r>
          <w:rPr>
            <w:rStyle w:val="Hyperlink"/>
            <w:i w:val="0"/>
            <w:sz w:val="15"/>
            <w:szCs w:val="15"/>
          </w:rPr>
          <w:t>, 2017-04-17, DD 49-57 HDR PAN</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27">
        <w:r>
          <w:rPr>
            <w:rStyle w:val="Hyperlink"/>
            <w:i w:val="0"/>
            <w:sz w:val="15"/>
            <w:szCs w:val="15"/>
          </w:rPr>
          <w:t>CC BY-SA 4.0</w:t>
        </w:r>
      </w:hyperlink>
    </w:p>
    <w:p w14:paraId="1A9F2C67" w14:textId="77777777" w:rsidR="0039509D" w:rsidRDefault="00000000">
      <w:pPr>
        <w:pStyle w:val="BodyText"/>
      </w:pPr>
      <w:r>
        <w:t xml:space="preserve">Pula ima izvanredno gustu antičku jezgru: </w:t>
      </w:r>
      <w:r>
        <w:rPr>
          <w:b/>
          <w:bCs/>
        </w:rPr>
        <w:t>Slavoluk Sergijevaca</w:t>
      </w:r>
      <w:r>
        <w:t xml:space="preserve"> (oko 30. pr. Kr.), </w:t>
      </w:r>
      <w:proofErr w:type="spellStart"/>
      <w:r>
        <w:rPr>
          <w:b/>
          <w:bCs/>
        </w:rPr>
        <w:t>Augustov</w:t>
      </w:r>
      <w:proofErr w:type="spellEnd"/>
      <w:r>
        <w:rPr>
          <w:b/>
          <w:bCs/>
        </w:rPr>
        <w:t xml:space="preserve"> hram</w:t>
      </w:r>
      <w:r>
        <w:t xml:space="preserve"> na forumu (podignut između 2. pr. Kr. i 14. po Kr.), Dvojna vrata, </w:t>
      </w:r>
      <w:proofErr w:type="spellStart"/>
      <w:r>
        <w:t>Herkulova</w:t>
      </w:r>
      <w:proofErr w:type="spellEnd"/>
      <w:r>
        <w:t xml:space="preserve"> vrata, ostatke dvaju kazališta i duge poteze gradskih zidina.</w:t>
      </w:r>
    </w:p>
    <w:tbl>
      <w:tblPr>
        <w:tblW w:w="5000" w:type="pct"/>
        <w:tblLook w:val="04A0" w:firstRow="1" w:lastRow="0" w:firstColumn="1" w:lastColumn="0" w:noHBand="0" w:noVBand="1"/>
      </w:tblPr>
      <w:tblGrid>
        <w:gridCol w:w="4606"/>
        <w:gridCol w:w="4606"/>
      </w:tblGrid>
      <w:tr w:rsidR="0039509D" w14:paraId="7CBCDDC9" w14:textId="77777777">
        <w:tc>
          <w:tcPr>
            <w:tcW w:w="4606" w:type="dxa"/>
          </w:tcPr>
          <w:p w14:paraId="67773E83" w14:textId="77777777" w:rsidR="0039509D" w:rsidRDefault="00000000">
            <w:pPr>
              <w:pStyle w:val="Figure"/>
              <w:jc w:val="center"/>
            </w:pPr>
            <w:r>
              <w:rPr>
                <w:noProof/>
              </w:rPr>
              <w:drawing>
                <wp:inline distT="0" distB="0" distL="0" distR="0" wp14:anchorId="2D0FF8C2" wp14:editId="58C6FC5F">
                  <wp:extent cx="2619375" cy="1743075"/>
                  <wp:effectExtent l="0" t="0" r="0" b="0"/>
                  <wp:docPr id="1007" name="Slika 7" descr="Slavoluk Sergijevaca, oko 30. pr. Kr. — spomenik s kojega su crtali Sangallo, Serlio, Michelangelo i Pall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avoluk.jpg"/>
                          <pic:cNvPicPr/>
                        </pic:nvPicPr>
                        <pic:blipFill>
                          <a:blip r:embed="rId28"/>
                          <a:stretch>
                            <a:fillRect/>
                          </a:stretch>
                        </pic:blipFill>
                        <pic:spPr>
                          <a:xfrm>
                            <a:off x="0" y="0"/>
                            <a:ext cx="2619375" cy="1743075"/>
                          </a:xfrm>
                          <a:prstGeom prst="rect">
                            <a:avLst/>
                          </a:prstGeom>
                        </pic:spPr>
                      </pic:pic>
                    </a:graphicData>
                  </a:graphic>
                </wp:inline>
              </w:drawing>
            </w:r>
          </w:p>
          <w:p w14:paraId="64A61249" w14:textId="77777777" w:rsidR="0039509D" w:rsidRDefault="00000000">
            <w:pPr>
              <w:pStyle w:val="ImageCaption"/>
            </w:pPr>
            <w:r>
              <w:rPr>
                <w:b/>
                <w:bCs/>
                <w:i w:val="0"/>
                <w:sz w:val="15"/>
                <w:szCs w:val="15"/>
              </w:rPr>
              <w:t>Slavoluk Sergijevaca</w:t>
            </w:r>
            <w:r>
              <w:rPr>
                <w:i w:val="0"/>
                <w:sz w:val="15"/>
                <w:szCs w:val="15"/>
              </w:rPr>
              <w:t xml:space="preserve">, oko 30. pr. Kr. — spomenik s kojega su crtali </w:t>
            </w:r>
            <w:proofErr w:type="spellStart"/>
            <w:r>
              <w:rPr>
                <w:i w:val="0"/>
                <w:sz w:val="15"/>
                <w:szCs w:val="15"/>
              </w:rPr>
              <w:t>Sangallo</w:t>
            </w:r>
            <w:proofErr w:type="spellEnd"/>
            <w:r>
              <w:rPr>
                <w:i w:val="0"/>
                <w:sz w:val="15"/>
                <w:szCs w:val="15"/>
              </w:rPr>
              <w:t xml:space="preserve">, </w:t>
            </w:r>
            <w:proofErr w:type="spellStart"/>
            <w:r>
              <w:rPr>
                <w:i w:val="0"/>
                <w:sz w:val="15"/>
                <w:szCs w:val="15"/>
              </w:rPr>
              <w:t>Serlio</w:t>
            </w:r>
            <w:proofErr w:type="spellEnd"/>
            <w:r>
              <w:rPr>
                <w:i w:val="0"/>
                <w:sz w:val="15"/>
                <w:szCs w:val="15"/>
              </w:rPr>
              <w:t xml:space="preserve">, Michelangelo i </w:t>
            </w:r>
            <w:proofErr w:type="spellStart"/>
            <w:r>
              <w:rPr>
                <w:i w:val="0"/>
                <w:sz w:val="15"/>
                <w:szCs w:val="15"/>
              </w:rPr>
              <w:t>Palladio</w:t>
            </w:r>
            <w:proofErr w:type="spellEnd"/>
            <w:r>
              <w:rPr>
                <w:i w:val="0"/>
                <w:sz w:val="15"/>
                <w:szCs w:val="15"/>
              </w:rPr>
              <w:t>.</w:t>
            </w:r>
          </w:p>
          <w:p w14:paraId="52186D89" w14:textId="77777777" w:rsidR="0039509D" w:rsidRDefault="00000000">
            <w:pPr>
              <w:pStyle w:val="ImageCaption"/>
            </w:pPr>
            <w:r>
              <w:rPr>
                <w:i w:val="0"/>
                <w:color w:val="595959"/>
                <w:sz w:val="14"/>
                <w:szCs w:val="14"/>
              </w:rPr>
              <w:t xml:space="preserve">Foto: Terragio67 · </w:t>
            </w:r>
            <w:hyperlink r:id="rId29">
              <w:r>
                <w:rPr>
                  <w:rStyle w:val="Hyperlink"/>
                  <w:i w:val="0"/>
                  <w:sz w:val="14"/>
                  <w:szCs w:val="14"/>
                </w:rPr>
                <w:t xml:space="preserve">Arch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w:t>
              </w:r>
              <w:proofErr w:type="spellStart"/>
              <w:r>
                <w:rPr>
                  <w:rStyle w:val="Hyperlink"/>
                  <w:i w:val="0"/>
                  <w:sz w:val="14"/>
                  <w:szCs w:val="14"/>
                </w:rPr>
                <w:t>Sergii</w:t>
              </w:r>
              <w:proofErr w:type="spellEnd"/>
              <w:r>
                <w:rPr>
                  <w:rStyle w:val="Hyperlink"/>
                  <w:i w:val="0"/>
                  <w:sz w:val="14"/>
                  <w:szCs w:val="14"/>
                </w:rPr>
                <w:t xml:space="preserve"> (Pula) - Close-</w:t>
              </w:r>
              <w:proofErr w:type="spellStart"/>
              <w:r>
                <w:rPr>
                  <w:rStyle w:val="Hyperlink"/>
                  <w:i w:val="0"/>
                  <w:sz w:val="14"/>
                  <w:szCs w:val="14"/>
                </w:rPr>
                <w:t>up</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0">
              <w:r>
                <w:rPr>
                  <w:rStyle w:val="Hyperlink"/>
                  <w:i w:val="0"/>
                  <w:sz w:val="14"/>
                  <w:szCs w:val="14"/>
                </w:rPr>
                <w:t>CC BY-SA 4.0</w:t>
              </w:r>
            </w:hyperlink>
          </w:p>
        </w:tc>
        <w:tc>
          <w:tcPr>
            <w:tcW w:w="4606" w:type="dxa"/>
          </w:tcPr>
          <w:p w14:paraId="0E2EF3A5" w14:textId="77777777" w:rsidR="0039509D" w:rsidRDefault="00000000">
            <w:pPr>
              <w:pStyle w:val="Figure"/>
              <w:jc w:val="center"/>
            </w:pPr>
            <w:r>
              <w:rPr>
                <w:noProof/>
              </w:rPr>
              <w:drawing>
                <wp:inline distT="0" distB="0" distL="0" distR="0" wp14:anchorId="64CCB6CE" wp14:editId="1C8DE510">
                  <wp:extent cx="2619375" cy="1743075"/>
                  <wp:effectExtent l="0" t="0" r="0" b="0"/>
                  <wp:docPr id="1008" name="Slika 8" descr="Augustov hram na pulskom forumu, između 2. pr. Kr. i 14. po 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ugustov_hram.jpg"/>
                          <pic:cNvPicPr/>
                        </pic:nvPicPr>
                        <pic:blipFill>
                          <a:blip r:embed="rId31"/>
                          <a:stretch>
                            <a:fillRect/>
                          </a:stretch>
                        </pic:blipFill>
                        <pic:spPr>
                          <a:xfrm>
                            <a:off x="0" y="0"/>
                            <a:ext cx="2619375" cy="1743075"/>
                          </a:xfrm>
                          <a:prstGeom prst="rect">
                            <a:avLst/>
                          </a:prstGeom>
                        </pic:spPr>
                      </pic:pic>
                    </a:graphicData>
                  </a:graphic>
                </wp:inline>
              </w:drawing>
            </w:r>
          </w:p>
          <w:p w14:paraId="3A45B05F" w14:textId="77777777" w:rsidR="0039509D" w:rsidRDefault="00000000">
            <w:pPr>
              <w:pStyle w:val="ImageCaption"/>
            </w:pPr>
            <w:proofErr w:type="spellStart"/>
            <w:r>
              <w:rPr>
                <w:b/>
                <w:bCs/>
                <w:i w:val="0"/>
                <w:sz w:val="15"/>
                <w:szCs w:val="15"/>
              </w:rPr>
              <w:t>Augustov</w:t>
            </w:r>
            <w:proofErr w:type="spellEnd"/>
            <w:r>
              <w:rPr>
                <w:b/>
                <w:bCs/>
                <w:i w:val="0"/>
                <w:sz w:val="15"/>
                <w:szCs w:val="15"/>
              </w:rPr>
              <w:t xml:space="preserve"> hram</w:t>
            </w:r>
            <w:r>
              <w:rPr>
                <w:i w:val="0"/>
                <w:sz w:val="15"/>
                <w:szCs w:val="15"/>
              </w:rPr>
              <w:t xml:space="preserve"> na pulskom forumu, između 2. pr. Kr. i 14. po Kr.</w:t>
            </w:r>
          </w:p>
          <w:p w14:paraId="1E8C0587" w14:textId="77777777" w:rsidR="0039509D" w:rsidRDefault="00000000">
            <w:pPr>
              <w:pStyle w:val="ImageCaption"/>
            </w:pPr>
            <w:r>
              <w:rPr>
                <w:i w:val="0"/>
                <w:color w:val="595959"/>
                <w:sz w:val="14"/>
                <w:szCs w:val="14"/>
              </w:rPr>
              <w:t xml:space="preserve">Foto: Diego </w:t>
            </w:r>
            <w:proofErr w:type="spellStart"/>
            <w:r>
              <w:rPr>
                <w:i w:val="0"/>
                <w:color w:val="595959"/>
                <w:sz w:val="14"/>
                <w:szCs w:val="14"/>
              </w:rPr>
              <w:t>Delso</w:t>
            </w:r>
            <w:proofErr w:type="spellEnd"/>
            <w:r>
              <w:rPr>
                <w:i w:val="0"/>
                <w:color w:val="595959"/>
                <w:sz w:val="14"/>
                <w:szCs w:val="14"/>
              </w:rPr>
              <w:t xml:space="preserve"> · </w:t>
            </w:r>
            <w:hyperlink r:id="rId32">
              <w:proofErr w:type="spellStart"/>
              <w:r>
                <w:rPr>
                  <w:rStyle w:val="Hyperlink"/>
                  <w:i w:val="0"/>
                  <w:sz w:val="14"/>
                  <w:szCs w:val="14"/>
                </w:rPr>
                <w:t>Templo</w:t>
              </w:r>
              <w:proofErr w:type="spellEnd"/>
              <w:r>
                <w:rPr>
                  <w:rStyle w:val="Hyperlink"/>
                  <w:i w:val="0"/>
                  <w:sz w:val="14"/>
                  <w:szCs w:val="14"/>
                </w:rPr>
                <w:t xml:space="preserve"> de </w:t>
              </w:r>
              <w:proofErr w:type="spellStart"/>
              <w:r>
                <w:rPr>
                  <w:rStyle w:val="Hyperlink"/>
                  <w:i w:val="0"/>
                  <w:sz w:val="14"/>
                  <w:szCs w:val="14"/>
                </w:rPr>
                <w:t>Augusto</w:t>
              </w:r>
              <w:proofErr w:type="spellEnd"/>
              <w:r>
                <w:rPr>
                  <w:rStyle w:val="Hyperlink"/>
                  <w:i w:val="0"/>
                  <w:sz w:val="14"/>
                  <w:szCs w:val="14"/>
                </w:rPr>
                <w:t xml:space="preserve"> y </w:t>
              </w:r>
              <w:proofErr w:type="spellStart"/>
              <w:r>
                <w:rPr>
                  <w:rStyle w:val="Hyperlink"/>
                  <w:i w:val="0"/>
                  <w:sz w:val="14"/>
                  <w:szCs w:val="14"/>
                </w:rPr>
                <w:t>ayuntamiento</w:t>
              </w:r>
              <w:proofErr w:type="spellEnd"/>
              <w:r>
                <w:rPr>
                  <w:rStyle w:val="Hyperlink"/>
                  <w:i w:val="0"/>
                  <w:sz w:val="14"/>
                  <w:szCs w:val="14"/>
                </w:rPr>
                <w:t xml:space="preserve">, Pula, </w:t>
              </w:r>
              <w:proofErr w:type="spellStart"/>
              <w:r>
                <w:rPr>
                  <w:rStyle w:val="Hyperlink"/>
                  <w:i w:val="0"/>
                  <w:sz w:val="14"/>
                  <w:szCs w:val="14"/>
                </w:rPr>
                <w:t>Croacia</w:t>
              </w:r>
              <w:proofErr w:type="spellEnd"/>
              <w:r>
                <w:rPr>
                  <w:rStyle w:val="Hyperlink"/>
                  <w:i w:val="0"/>
                  <w:sz w:val="14"/>
                  <w:szCs w:val="14"/>
                </w:rPr>
                <w:t>, 2017-04-17, DD 68-70 HDR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33">
              <w:r>
                <w:rPr>
                  <w:rStyle w:val="Hyperlink"/>
                  <w:i w:val="0"/>
                  <w:sz w:val="14"/>
                  <w:szCs w:val="14"/>
                </w:rPr>
                <w:t>CC BY-SA 4.0</w:t>
              </w:r>
            </w:hyperlink>
          </w:p>
        </w:tc>
      </w:tr>
    </w:tbl>
    <w:p w14:paraId="74956EBD" w14:textId="77777777" w:rsidR="0039509D" w:rsidRDefault="0039509D">
      <w:pPr>
        <w:pStyle w:val="BodyText"/>
      </w:pPr>
    </w:p>
    <w:p w14:paraId="23C63921" w14:textId="77777777" w:rsidR="0039509D" w:rsidRDefault="00000000">
      <w:pPr>
        <w:pStyle w:val="BlockText"/>
      </w:pPr>
      <w:r>
        <w:rPr>
          <w:b/>
          <w:bCs/>
        </w:rPr>
        <w:t xml:space="preserve">Zašto je slavoluk važniji nego što izgleda. </w:t>
      </w:r>
      <w:r>
        <w:t xml:space="preserve">Slavoluk Sergijevaca nije samo lijepo očuvan spomenik — on je udžbenik iz kojega su učili europski arhitekti: crtali su ga i studirali </w:t>
      </w:r>
      <w:proofErr w:type="spellStart"/>
      <w:r>
        <w:t>Sangallo</w:t>
      </w:r>
      <w:proofErr w:type="spellEnd"/>
      <w:r>
        <w:t xml:space="preserve">, </w:t>
      </w:r>
      <w:proofErr w:type="spellStart"/>
      <w:r>
        <w:t>Serlio</w:t>
      </w:r>
      <w:proofErr w:type="spellEnd"/>
      <w:r>
        <w:t xml:space="preserve">, Michelangelo i </w:t>
      </w:r>
      <w:proofErr w:type="spellStart"/>
      <w:r>
        <w:t>Palladio</w:t>
      </w:r>
      <w:proofErr w:type="spellEnd"/>
      <w:r>
        <w:t xml:space="preserve"> u 16. stoljeću, a poslije </w:t>
      </w:r>
      <w:proofErr w:type="spellStart"/>
      <w:r>
        <w:t>Piranesi</w:t>
      </w:r>
      <w:proofErr w:type="spellEnd"/>
      <w:r>
        <w:t xml:space="preserve">, </w:t>
      </w:r>
      <w:proofErr w:type="spellStart"/>
      <w:r>
        <w:t>Cassas</w:t>
      </w:r>
      <w:proofErr w:type="spellEnd"/>
      <w:r>
        <w:t xml:space="preserve"> i Adam. Njegov motiv vinove loze uz prolaz oponašao je već krajem 13. stoljeća klesar portala pulske franjevačke crkve — školski primjer kako antika djeluje na kasniju umjetnost na istom mjestu.</w:t>
      </w:r>
    </w:p>
    <w:p w14:paraId="068A7332" w14:textId="77777777" w:rsidR="0039509D" w:rsidRDefault="00000000">
      <w:pPr>
        <w:pStyle w:val="Heading3"/>
      </w:pPr>
      <w:bookmarkStart w:id="46" w:name="salona-i-dioklecijanova-palača"/>
      <w:bookmarkStart w:id="47" w:name="_Toc238828181"/>
      <w:r>
        <w:t>Salona i Dioklecijanova palača</w:t>
      </w:r>
      <w:bookmarkEnd w:id="47"/>
    </w:p>
    <w:bookmarkEnd w:id="46"/>
    <w:p w14:paraId="0871EE3A" w14:textId="77777777" w:rsidR="0039509D" w:rsidRDefault="00000000">
      <w:pPr>
        <w:pStyle w:val="FirstParagraph"/>
      </w:pPr>
      <w:r>
        <w:rPr>
          <w:b/>
          <w:bCs/>
        </w:rPr>
        <w:t>Salona</w:t>
      </w:r>
      <w:r>
        <w:t xml:space="preserve"> (Solin) bila je glavni grad rimske provincije Dalmacije i najveći antički grad na hrvatskom tlu. Prema dimenzijama </w:t>
      </w:r>
      <w:proofErr w:type="spellStart"/>
      <w:r>
        <w:t>akvedukta</w:t>
      </w:r>
      <w:proofErr w:type="spellEnd"/>
      <w:r>
        <w:t xml:space="preserve">, termi i amfiteatra procjenjuje se da je imala oko 40.000 stanovnika. Nastala je spajanjem grčkoga i rimskoga naselja — otuda joj ime u množini, </w:t>
      </w:r>
      <w:proofErr w:type="spellStart"/>
      <w:r>
        <w:rPr>
          <w:i/>
          <w:iCs/>
        </w:rPr>
        <w:t>Salonae</w:t>
      </w:r>
      <w:proofErr w:type="spellEnd"/>
      <w:r>
        <w:t>.</w:t>
      </w:r>
    </w:p>
    <w:p w14:paraId="15CCEF3B" w14:textId="77777777" w:rsidR="0039509D" w:rsidRDefault="00000000">
      <w:pPr>
        <w:pStyle w:val="BodyText"/>
      </w:pPr>
      <w:r>
        <w:lastRenderedPageBreak/>
        <w:t xml:space="preserve">Za povijest europske umjetnosti Salona je najvažnija zbog </w:t>
      </w:r>
      <w:r>
        <w:rPr>
          <w:b/>
          <w:bCs/>
        </w:rPr>
        <w:t>ranokršćanskoga sloja</w:t>
      </w:r>
      <w:r>
        <w:t>: biskupskoga središta (</w:t>
      </w:r>
      <w:proofErr w:type="spellStart"/>
      <w:r>
        <w:rPr>
          <w:i/>
          <w:iCs/>
        </w:rPr>
        <w:t>basilica</w:t>
      </w:r>
      <w:proofErr w:type="spellEnd"/>
      <w:r>
        <w:rPr>
          <w:i/>
          <w:iCs/>
        </w:rPr>
        <w:t xml:space="preserve"> urbana</w:t>
      </w:r>
      <w:r>
        <w:t xml:space="preserve">) i grobišnih kompleksa </w:t>
      </w:r>
      <w:proofErr w:type="spellStart"/>
      <w:r>
        <w:rPr>
          <w:b/>
          <w:bCs/>
        </w:rPr>
        <w:t>Manastirine</w:t>
      </w:r>
      <w:proofErr w:type="spellEnd"/>
      <w:r>
        <w:t xml:space="preserve"> i </w:t>
      </w:r>
      <w:proofErr w:type="spellStart"/>
      <w:r>
        <w:rPr>
          <w:b/>
          <w:bCs/>
        </w:rPr>
        <w:t>Marusinac</w:t>
      </w:r>
      <w:proofErr w:type="spellEnd"/>
      <w:r>
        <w:t xml:space="preserve">, gdje su u 5. stoljeću nad grobovima mučenika iz 4. stoljeća — sv. </w:t>
      </w:r>
      <w:proofErr w:type="spellStart"/>
      <w:r>
        <w:t>Dujma</w:t>
      </w:r>
      <w:proofErr w:type="spellEnd"/>
      <w:r>
        <w:t xml:space="preserve"> (</w:t>
      </w:r>
      <w:proofErr w:type="spellStart"/>
      <w:r>
        <w:rPr>
          <w:i/>
          <w:iCs/>
        </w:rPr>
        <w:t>Domnius</w:t>
      </w:r>
      <w:proofErr w:type="spellEnd"/>
      <w:r>
        <w:t xml:space="preserve">, prvi salonitanski biskup) i sv. </w:t>
      </w:r>
      <w:proofErr w:type="spellStart"/>
      <w:r>
        <w:t>Staša</w:t>
      </w:r>
      <w:proofErr w:type="spellEnd"/>
      <w:r>
        <w:t xml:space="preserve"> (</w:t>
      </w:r>
      <w:r>
        <w:rPr>
          <w:i/>
          <w:iCs/>
        </w:rPr>
        <w:t>Anastazije</w:t>
      </w:r>
      <w:r>
        <w:t>) — podignute monumentalne bazilike. Na tim se lokalitetima rješavaju pitanja važna za razvoj kršćanske arhitekture uopće: podrijetlo bazilike i utjecaj kulta mučenika na oblik sakralne građevine.</w:t>
      </w:r>
    </w:p>
    <w:p w14:paraId="72025AD6" w14:textId="77777777" w:rsidR="0039509D" w:rsidRDefault="00000000">
      <w:pPr>
        <w:pStyle w:val="Figure"/>
        <w:jc w:val="center"/>
      </w:pPr>
      <w:r>
        <w:rPr>
          <w:noProof/>
        </w:rPr>
        <w:drawing>
          <wp:inline distT="0" distB="0" distL="0" distR="0" wp14:anchorId="0A9963B1" wp14:editId="39923EB7">
            <wp:extent cx="5715000" cy="3810000"/>
            <wp:effectExtent l="0" t="0" r="0" b="0"/>
            <wp:docPr id="1009" name="Slika 9" descr="Manastirine, Salona — grobišni kompleks u kojem je nad grobom mučenika iz 4. stoljeća u 5. stoljeću podignuta bazil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lona.jpg"/>
                    <pic:cNvPicPr/>
                  </pic:nvPicPr>
                  <pic:blipFill>
                    <a:blip r:embed="rId34"/>
                    <a:stretch>
                      <a:fillRect/>
                    </a:stretch>
                  </pic:blipFill>
                  <pic:spPr>
                    <a:xfrm>
                      <a:off x="0" y="0"/>
                      <a:ext cx="5715000" cy="3810000"/>
                    </a:xfrm>
                    <a:prstGeom prst="rect">
                      <a:avLst/>
                    </a:prstGeom>
                  </pic:spPr>
                </pic:pic>
              </a:graphicData>
            </a:graphic>
          </wp:inline>
        </w:drawing>
      </w:r>
    </w:p>
    <w:p w14:paraId="5F63AA9E" w14:textId="77777777" w:rsidR="0039509D" w:rsidRDefault="00000000">
      <w:pPr>
        <w:pStyle w:val="ImageCaption"/>
      </w:pPr>
      <w:proofErr w:type="spellStart"/>
      <w:r>
        <w:rPr>
          <w:b/>
          <w:bCs/>
          <w:i w:val="0"/>
          <w:sz w:val="17"/>
          <w:szCs w:val="17"/>
        </w:rPr>
        <w:t>Manastirine</w:t>
      </w:r>
      <w:proofErr w:type="spellEnd"/>
      <w:r>
        <w:rPr>
          <w:i w:val="0"/>
          <w:sz w:val="17"/>
          <w:szCs w:val="17"/>
        </w:rPr>
        <w:t>, Salona — grobišni kompleks u kojem je nad grobom mučenika iz 4. stoljeća u 5. stoljeću podignuta bazilika.</w:t>
      </w:r>
    </w:p>
    <w:p w14:paraId="0D955860" w14:textId="77777777" w:rsidR="0039509D" w:rsidRDefault="00000000">
      <w:pPr>
        <w:pStyle w:val="ImageCaption"/>
      </w:pPr>
      <w:r>
        <w:rPr>
          <w:i w:val="0"/>
          <w:color w:val="595959"/>
          <w:sz w:val="15"/>
          <w:szCs w:val="15"/>
        </w:rPr>
        <w:t xml:space="preserve">Foto: Bernard </w:t>
      </w:r>
      <w:proofErr w:type="spellStart"/>
      <w:r>
        <w:rPr>
          <w:i w:val="0"/>
          <w:color w:val="595959"/>
          <w:sz w:val="15"/>
          <w:szCs w:val="15"/>
        </w:rPr>
        <w:t>Gagnon</w:t>
      </w:r>
      <w:proofErr w:type="spellEnd"/>
      <w:r>
        <w:rPr>
          <w:i w:val="0"/>
          <w:color w:val="595959"/>
          <w:sz w:val="15"/>
          <w:szCs w:val="15"/>
        </w:rPr>
        <w:t xml:space="preserve"> · </w:t>
      </w:r>
      <w:hyperlink r:id="rId35">
        <w:proofErr w:type="spellStart"/>
        <w:r>
          <w:rPr>
            <w:rStyle w:val="Hyperlink"/>
            <w:i w:val="0"/>
            <w:sz w:val="15"/>
            <w:szCs w:val="15"/>
          </w:rPr>
          <w:t>Manastirine</w:t>
        </w:r>
        <w:proofErr w:type="spellEnd"/>
        <w:r>
          <w:rPr>
            <w:rStyle w:val="Hyperlink"/>
            <w:i w:val="0"/>
            <w:sz w:val="15"/>
            <w:szCs w:val="15"/>
          </w:rPr>
          <w:t xml:space="preserve"> (Salona) 02</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36">
        <w:r>
          <w:rPr>
            <w:rStyle w:val="Hyperlink"/>
            <w:i w:val="0"/>
            <w:sz w:val="15"/>
            <w:szCs w:val="15"/>
          </w:rPr>
          <w:t>CC BY-SA 4.0</w:t>
        </w:r>
      </w:hyperlink>
    </w:p>
    <w:p w14:paraId="356C20B6" w14:textId="77777777" w:rsidR="0039509D" w:rsidRDefault="00000000">
      <w:pPr>
        <w:pStyle w:val="BodyText"/>
      </w:pPr>
      <w:r>
        <w:rPr>
          <w:b/>
          <w:bCs/>
        </w:rPr>
        <w:t>Dioklecijanova palača</w:t>
      </w:r>
      <w:r>
        <w:t xml:space="preserve"> (oko 295.–305.) u Splitu spoj je carske rezidencije i vojnoga logora. Osnovni podaci koje polaznik mora znati:</w:t>
      </w:r>
    </w:p>
    <w:tbl>
      <w:tblPr>
        <w:tblStyle w:val="Table"/>
        <w:tblW w:w="5000" w:type="pct"/>
        <w:tblLook w:val="0020" w:firstRow="1" w:lastRow="0" w:firstColumn="0" w:lastColumn="0" w:noHBand="0" w:noVBand="0"/>
      </w:tblPr>
      <w:tblGrid>
        <w:gridCol w:w="3949"/>
        <w:gridCol w:w="5263"/>
      </w:tblGrid>
      <w:tr w:rsidR="0039509D" w14:paraId="00B695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49" w:type="dxa"/>
          </w:tcPr>
          <w:p w14:paraId="102FA4B0" w14:textId="77777777" w:rsidR="0039509D" w:rsidRDefault="00000000">
            <w:pPr>
              <w:pStyle w:val="Compact"/>
            </w:pPr>
            <w:r>
              <w:rPr>
                <w:b/>
                <w:bCs/>
              </w:rPr>
              <w:t>Podatak</w:t>
            </w:r>
          </w:p>
        </w:tc>
        <w:tc>
          <w:tcPr>
            <w:tcW w:w="5263" w:type="dxa"/>
          </w:tcPr>
          <w:p w14:paraId="0ECD9AC1" w14:textId="77777777" w:rsidR="0039509D" w:rsidRDefault="00000000">
            <w:pPr>
              <w:pStyle w:val="Compact"/>
            </w:pPr>
            <w:r>
              <w:rPr>
                <w:b/>
                <w:bCs/>
              </w:rPr>
              <w:t>Vrijednost</w:t>
            </w:r>
          </w:p>
        </w:tc>
      </w:tr>
      <w:tr w:rsidR="0039509D" w14:paraId="26A78058" w14:textId="77777777" w:rsidTr="0039509D">
        <w:tc>
          <w:tcPr>
            <w:tcW w:w="3949" w:type="dxa"/>
          </w:tcPr>
          <w:p w14:paraId="77805993" w14:textId="77777777" w:rsidR="0039509D" w:rsidRDefault="00000000">
            <w:pPr>
              <w:pStyle w:val="Compact"/>
            </w:pPr>
            <w:r>
              <w:t>Površina</w:t>
            </w:r>
          </w:p>
        </w:tc>
        <w:tc>
          <w:tcPr>
            <w:tcW w:w="5263" w:type="dxa"/>
          </w:tcPr>
          <w:p w14:paraId="11F95E68" w14:textId="77777777" w:rsidR="0039509D" w:rsidRDefault="00000000">
            <w:pPr>
              <w:pStyle w:val="Compact"/>
            </w:pPr>
            <w:r>
              <w:t>oko 38.000 m²</w:t>
            </w:r>
          </w:p>
        </w:tc>
      </w:tr>
      <w:tr w:rsidR="0039509D" w14:paraId="21BB6620" w14:textId="77777777" w:rsidTr="0039509D">
        <w:tc>
          <w:tcPr>
            <w:tcW w:w="3949" w:type="dxa"/>
          </w:tcPr>
          <w:p w14:paraId="02F36B2B" w14:textId="77777777" w:rsidR="0039509D" w:rsidRDefault="00000000">
            <w:pPr>
              <w:pStyle w:val="Compact"/>
            </w:pPr>
            <w:r>
              <w:t>Tlocrt</w:t>
            </w:r>
          </w:p>
        </w:tc>
        <w:tc>
          <w:tcPr>
            <w:tcW w:w="5263" w:type="dxa"/>
          </w:tcPr>
          <w:p w14:paraId="4F62F0C4" w14:textId="77777777" w:rsidR="0039509D" w:rsidRDefault="00000000">
            <w:pPr>
              <w:pStyle w:val="Compact"/>
            </w:pPr>
            <w:r>
              <w:t>pravokutnik približno 215 × 180 m</w:t>
            </w:r>
          </w:p>
        </w:tc>
      </w:tr>
      <w:tr w:rsidR="0039509D" w14:paraId="3EC8A557" w14:textId="77777777" w:rsidTr="0039509D">
        <w:tc>
          <w:tcPr>
            <w:tcW w:w="3949" w:type="dxa"/>
          </w:tcPr>
          <w:p w14:paraId="2D4998B7" w14:textId="77777777" w:rsidR="0039509D" w:rsidRDefault="00000000">
            <w:pPr>
              <w:pStyle w:val="Compact"/>
            </w:pPr>
            <w:r>
              <w:t>Obrana</w:t>
            </w:r>
          </w:p>
        </w:tc>
        <w:tc>
          <w:tcPr>
            <w:tcW w:w="5263" w:type="dxa"/>
          </w:tcPr>
          <w:p w14:paraId="7B747C11" w14:textId="77777777" w:rsidR="0039509D" w:rsidRDefault="00000000">
            <w:pPr>
              <w:pStyle w:val="Compact"/>
            </w:pPr>
            <w:r>
              <w:t>zid s četverostranim kulama na uglovima i po dvije osmerostrane uz troja kopnena vrata</w:t>
            </w:r>
          </w:p>
        </w:tc>
      </w:tr>
      <w:tr w:rsidR="0039509D" w14:paraId="25A93093" w14:textId="77777777" w:rsidTr="0039509D">
        <w:tc>
          <w:tcPr>
            <w:tcW w:w="3949" w:type="dxa"/>
          </w:tcPr>
          <w:p w14:paraId="327BDC8A" w14:textId="77777777" w:rsidR="0039509D" w:rsidRDefault="00000000">
            <w:pPr>
              <w:pStyle w:val="Compact"/>
            </w:pPr>
            <w:r>
              <w:t>Kompozicija</w:t>
            </w:r>
          </w:p>
        </w:tc>
        <w:tc>
          <w:tcPr>
            <w:tcW w:w="5263" w:type="dxa"/>
          </w:tcPr>
          <w:p w14:paraId="54C85D1E" w14:textId="77777777" w:rsidR="0039509D" w:rsidRDefault="00000000">
            <w:pPr>
              <w:pStyle w:val="Compact"/>
            </w:pPr>
            <w:r>
              <w:t>dvije ukrštene ulice (</w:t>
            </w:r>
            <w:proofErr w:type="spellStart"/>
            <w:r>
              <w:rPr>
                <w:i/>
                <w:iCs/>
              </w:rPr>
              <w:t>cardo</w:t>
            </w:r>
            <w:proofErr w:type="spellEnd"/>
            <w:r>
              <w:t xml:space="preserve"> i </w:t>
            </w:r>
            <w:proofErr w:type="spellStart"/>
            <w:r>
              <w:rPr>
                <w:i/>
                <w:iCs/>
              </w:rPr>
              <w:t>decumanus</w:t>
            </w:r>
            <w:proofErr w:type="spellEnd"/>
            <w:r>
              <w:t>); carske odaje uz more, srednja kultna zona, posada i posluga na sjeveru</w:t>
            </w:r>
          </w:p>
        </w:tc>
      </w:tr>
      <w:tr w:rsidR="0039509D" w14:paraId="6CA39470" w14:textId="77777777" w:rsidTr="0039509D">
        <w:tc>
          <w:tcPr>
            <w:tcW w:w="3949" w:type="dxa"/>
          </w:tcPr>
          <w:p w14:paraId="66B947B9" w14:textId="77777777" w:rsidR="0039509D" w:rsidRDefault="00000000">
            <w:pPr>
              <w:pStyle w:val="Compact"/>
            </w:pPr>
            <w:r>
              <w:t>Središnji prostori</w:t>
            </w:r>
          </w:p>
        </w:tc>
        <w:tc>
          <w:tcPr>
            <w:tcW w:w="5263" w:type="dxa"/>
          </w:tcPr>
          <w:p w14:paraId="6D01799E" w14:textId="77777777" w:rsidR="0039509D" w:rsidRDefault="00000000">
            <w:pPr>
              <w:pStyle w:val="Compact"/>
            </w:pPr>
            <w:r>
              <w:t>Peristil, Vestibul (valjkasto predvorje s kupolom), Mauzolej (oktogonalni, danas katedrala sv. Duje), Mali (Jupiterov) hram (danas krstionica), dva okrugla hrama</w:t>
            </w:r>
          </w:p>
        </w:tc>
      </w:tr>
    </w:tbl>
    <w:p w14:paraId="5A82780F" w14:textId="77777777" w:rsidR="0039509D" w:rsidRDefault="0039509D">
      <w:pPr>
        <w:pStyle w:val="BodyText"/>
      </w:pPr>
    </w:p>
    <w:p w14:paraId="5A44BC87" w14:textId="77777777" w:rsidR="0039509D" w:rsidRDefault="00000000">
      <w:pPr>
        <w:pStyle w:val="Figure"/>
        <w:jc w:val="center"/>
      </w:pPr>
      <w:r>
        <w:rPr>
          <w:noProof/>
        </w:rPr>
        <w:lastRenderedPageBreak/>
        <w:drawing>
          <wp:inline distT="0" distB="0" distL="0" distR="0" wp14:anchorId="3A7CBBE9" wp14:editId="5E41B3C8">
            <wp:extent cx="5715000" cy="4086225"/>
            <wp:effectExtent l="0" t="0" r="0" b="0"/>
            <wp:docPr id="1010" name="Slika 10" descr="Dioklecijanova palača: rezidencija i vojni logor u istom tlocrtu. Sjeverna polovica je logor s posadom i poslugom, južna je carska; dijeli ih decumanus između Željeznih i Srebrnih vrata. Kultna zona leži uz Peristil — Mauzolej istočno, Jupiterov hram sa dva okrugla hrama zapadno. Oblik kule odaje namjenu: četverostrane na uglovima, osmerostrane uz troja kopnena vrata; južna vrata prema moru nemaj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ema02.png"/>
                    <pic:cNvPicPr/>
                  </pic:nvPicPr>
                  <pic:blipFill>
                    <a:blip r:embed="rId37"/>
                    <a:stretch>
                      <a:fillRect/>
                    </a:stretch>
                  </pic:blipFill>
                  <pic:spPr>
                    <a:xfrm>
                      <a:off x="0" y="0"/>
                      <a:ext cx="5715000" cy="4086225"/>
                    </a:xfrm>
                    <a:prstGeom prst="rect">
                      <a:avLst/>
                    </a:prstGeom>
                  </pic:spPr>
                </pic:pic>
              </a:graphicData>
            </a:graphic>
          </wp:inline>
        </w:drawing>
      </w:r>
    </w:p>
    <w:p w14:paraId="1A016229" w14:textId="77777777" w:rsidR="0039509D" w:rsidRDefault="00000000">
      <w:pPr>
        <w:pStyle w:val="ImageCaption"/>
      </w:pPr>
      <w:r>
        <w:rPr>
          <w:b/>
          <w:bCs/>
          <w:i w:val="0"/>
          <w:sz w:val="17"/>
          <w:szCs w:val="17"/>
        </w:rPr>
        <w:t>Dioklecijanova palača: rezidencija i vojni logor u istom tlocrtu.</w:t>
      </w:r>
      <w:r>
        <w:rPr>
          <w:i w:val="0"/>
          <w:sz w:val="17"/>
          <w:szCs w:val="17"/>
        </w:rPr>
        <w:t xml:space="preserve"> Sjeverna polovica je logor s posadom i poslugom, južna je carska; dijeli ih </w:t>
      </w:r>
      <w:proofErr w:type="spellStart"/>
      <w:r>
        <w:rPr>
          <w:iCs/>
          <w:sz w:val="17"/>
          <w:szCs w:val="17"/>
        </w:rPr>
        <w:t>decumanus</w:t>
      </w:r>
      <w:proofErr w:type="spellEnd"/>
      <w:r>
        <w:rPr>
          <w:i w:val="0"/>
          <w:sz w:val="17"/>
          <w:szCs w:val="17"/>
        </w:rPr>
        <w:t xml:space="preserve"> između Željeznih i Srebrnih vrata. Kultna zona leži uz Peristil — Mauzolej istočno, Jupiterov hram sa dva okrugla hrama zapadno. Oblik kule odaje namjenu: četverostrane na uglovima, osmerostrane uz troja kopnena vrata; južna vrata prema moru nemaju kula.</w:t>
      </w:r>
    </w:p>
    <w:p w14:paraId="421F6D93"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1D64A533" w14:textId="77777777">
        <w:tc>
          <w:tcPr>
            <w:tcW w:w="4606" w:type="dxa"/>
          </w:tcPr>
          <w:p w14:paraId="4ABB8076" w14:textId="77777777" w:rsidR="0039509D" w:rsidRDefault="00000000">
            <w:pPr>
              <w:pStyle w:val="Figure"/>
              <w:jc w:val="center"/>
            </w:pPr>
            <w:r>
              <w:rPr>
                <w:noProof/>
              </w:rPr>
              <w:drawing>
                <wp:inline distT="0" distB="0" distL="0" distR="0" wp14:anchorId="199AED34" wp14:editId="678AACCB">
                  <wp:extent cx="2619375" cy="1743075"/>
                  <wp:effectExtent l="0" t="0" r="0" b="0"/>
                  <wp:docPr id="1011" name="Slika 11" descr="Protiron na Peristilu — na plitkom zabatu spajaju se arhitrav i obli luk: dva konstruktivna načela, grčko i rimsko, na istoj građev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istil.jpg"/>
                          <pic:cNvPicPr/>
                        </pic:nvPicPr>
                        <pic:blipFill>
                          <a:blip r:embed="rId38"/>
                          <a:stretch>
                            <a:fillRect/>
                          </a:stretch>
                        </pic:blipFill>
                        <pic:spPr>
                          <a:xfrm>
                            <a:off x="0" y="0"/>
                            <a:ext cx="2619375" cy="1743075"/>
                          </a:xfrm>
                          <a:prstGeom prst="rect">
                            <a:avLst/>
                          </a:prstGeom>
                        </pic:spPr>
                      </pic:pic>
                    </a:graphicData>
                  </a:graphic>
                </wp:inline>
              </w:drawing>
            </w:r>
          </w:p>
          <w:p w14:paraId="163C0377" w14:textId="77777777" w:rsidR="0039509D" w:rsidRDefault="00000000">
            <w:pPr>
              <w:pStyle w:val="ImageCaption"/>
            </w:pPr>
            <w:proofErr w:type="spellStart"/>
            <w:r>
              <w:rPr>
                <w:b/>
                <w:bCs/>
                <w:i w:val="0"/>
                <w:sz w:val="15"/>
                <w:szCs w:val="15"/>
              </w:rPr>
              <w:t>Protiron</w:t>
            </w:r>
            <w:proofErr w:type="spellEnd"/>
            <w:r>
              <w:rPr>
                <w:i w:val="0"/>
                <w:sz w:val="15"/>
                <w:szCs w:val="15"/>
              </w:rPr>
              <w:t xml:space="preserve"> na Peristilu — na plitkom zabatu spajaju se </w:t>
            </w:r>
            <w:proofErr w:type="spellStart"/>
            <w:r>
              <w:rPr>
                <w:i w:val="0"/>
                <w:sz w:val="15"/>
                <w:szCs w:val="15"/>
              </w:rPr>
              <w:t>arhitrav</w:t>
            </w:r>
            <w:proofErr w:type="spellEnd"/>
            <w:r>
              <w:rPr>
                <w:i w:val="0"/>
                <w:sz w:val="15"/>
                <w:szCs w:val="15"/>
              </w:rPr>
              <w:t xml:space="preserve"> i obli luk: dva konstruktivna načela, grčko i rimsko, na istoj građevini.</w:t>
            </w:r>
          </w:p>
          <w:p w14:paraId="175DA27B"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39">
              <w:proofErr w:type="spellStart"/>
              <w:r>
                <w:rPr>
                  <w:rStyle w:val="Hyperlink"/>
                  <w:i w:val="0"/>
                  <w:sz w:val="14"/>
                  <w:szCs w:val="14"/>
                </w:rPr>
                <w:t>Peristyle</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Split - 51389330950</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0">
              <w:r>
                <w:rPr>
                  <w:rStyle w:val="Hyperlink"/>
                  <w:i w:val="0"/>
                  <w:sz w:val="14"/>
                  <w:szCs w:val="14"/>
                </w:rPr>
                <w:t>CC BY 2.0</w:t>
              </w:r>
            </w:hyperlink>
          </w:p>
        </w:tc>
        <w:tc>
          <w:tcPr>
            <w:tcW w:w="4606" w:type="dxa"/>
          </w:tcPr>
          <w:p w14:paraId="7E2F0FA3" w14:textId="77777777" w:rsidR="0039509D" w:rsidRDefault="00000000">
            <w:pPr>
              <w:pStyle w:val="Figure"/>
              <w:jc w:val="center"/>
            </w:pPr>
            <w:r>
              <w:rPr>
                <w:noProof/>
              </w:rPr>
              <w:drawing>
                <wp:inline distT="0" distB="0" distL="0" distR="0" wp14:anchorId="4E13DDD5" wp14:editId="6B321868">
                  <wp:extent cx="2619375" cy="1743075"/>
                  <wp:effectExtent l="0" t="0" r="0" b="0"/>
                  <wp:docPr id="1012" name="Slika 12" descr="Supstrukcije ponavljaju tlocrt razgrađenih carskih odaja iznad sebe i omogućuju točnu rekonstrukciju gornjega k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drumi.jpg"/>
                          <pic:cNvPicPr/>
                        </pic:nvPicPr>
                        <pic:blipFill>
                          <a:blip r:embed="rId41"/>
                          <a:stretch>
                            <a:fillRect/>
                          </a:stretch>
                        </pic:blipFill>
                        <pic:spPr>
                          <a:xfrm>
                            <a:off x="0" y="0"/>
                            <a:ext cx="2619375" cy="1743075"/>
                          </a:xfrm>
                          <a:prstGeom prst="rect">
                            <a:avLst/>
                          </a:prstGeom>
                        </pic:spPr>
                      </pic:pic>
                    </a:graphicData>
                  </a:graphic>
                </wp:inline>
              </w:drawing>
            </w:r>
          </w:p>
          <w:p w14:paraId="6E77E0F0" w14:textId="77777777" w:rsidR="0039509D" w:rsidRDefault="00000000">
            <w:pPr>
              <w:pStyle w:val="ImageCaption"/>
            </w:pPr>
            <w:proofErr w:type="spellStart"/>
            <w:r>
              <w:rPr>
                <w:b/>
                <w:bCs/>
                <w:i w:val="0"/>
                <w:sz w:val="15"/>
                <w:szCs w:val="15"/>
              </w:rPr>
              <w:t>Supstrukcije</w:t>
            </w:r>
            <w:proofErr w:type="spellEnd"/>
            <w:r>
              <w:rPr>
                <w:i w:val="0"/>
                <w:sz w:val="15"/>
                <w:szCs w:val="15"/>
              </w:rPr>
              <w:t xml:space="preserve"> ponavljaju tlocrt razgrađenih carskih odaja iznad sebe i omogućuju točnu rekonstrukciju gornjega kata.</w:t>
            </w:r>
          </w:p>
          <w:p w14:paraId="07FD59A4" w14:textId="77777777" w:rsidR="0039509D" w:rsidRDefault="00000000">
            <w:pPr>
              <w:pStyle w:val="ImageCaption"/>
            </w:pPr>
            <w:r>
              <w:rPr>
                <w:i w:val="0"/>
                <w:color w:val="595959"/>
                <w:sz w:val="14"/>
                <w:szCs w:val="14"/>
              </w:rPr>
              <w:t xml:space="preserve">Foto: </w:t>
            </w:r>
            <w:proofErr w:type="spellStart"/>
            <w:r>
              <w:rPr>
                <w:i w:val="0"/>
                <w:color w:val="595959"/>
                <w:sz w:val="14"/>
                <w:szCs w:val="14"/>
              </w:rPr>
              <w:t>Ballota</w:t>
            </w:r>
            <w:proofErr w:type="spellEnd"/>
            <w:r>
              <w:rPr>
                <w:i w:val="0"/>
                <w:color w:val="595959"/>
                <w:sz w:val="14"/>
                <w:szCs w:val="14"/>
              </w:rPr>
              <w:t xml:space="preserve"> · </w:t>
            </w:r>
            <w:hyperlink r:id="rId42">
              <w:proofErr w:type="spellStart"/>
              <w:r>
                <w:rPr>
                  <w:rStyle w:val="Hyperlink"/>
                  <w:i w:val="0"/>
                  <w:sz w:val="14"/>
                  <w:szCs w:val="14"/>
                </w:rPr>
                <w:t>Diocletian's</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w:t>
              </w:r>
              <w:proofErr w:type="spellStart"/>
              <w:r>
                <w:rPr>
                  <w:rStyle w:val="Hyperlink"/>
                  <w:i w:val="0"/>
                  <w:sz w:val="14"/>
                  <w:szCs w:val="14"/>
                </w:rPr>
                <w:t>substructure</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3">
              <w:r>
                <w:rPr>
                  <w:rStyle w:val="Hyperlink"/>
                  <w:i w:val="0"/>
                  <w:sz w:val="14"/>
                  <w:szCs w:val="14"/>
                </w:rPr>
                <w:t>CC BY-SA 3.0</w:t>
              </w:r>
            </w:hyperlink>
          </w:p>
        </w:tc>
      </w:tr>
    </w:tbl>
    <w:p w14:paraId="392246FB" w14:textId="77777777" w:rsidR="0039509D" w:rsidRDefault="0039509D">
      <w:pPr>
        <w:pStyle w:val="BodyText"/>
      </w:pPr>
    </w:p>
    <w:p w14:paraId="7309E086" w14:textId="77777777" w:rsidR="0039509D" w:rsidRDefault="00000000">
      <w:pPr>
        <w:pStyle w:val="BlockText"/>
      </w:pPr>
      <w:r>
        <w:rPr>
          <w:b/>
          <w:bCs/>
        </w:rPr>
        <w:t xml:space="preserve">Palača kao „enciklopedija” antike. </w:t>
      </w:r>
      <w:r>
        <w:t xml:space="preserve">Ivančević je naziva priručnikom antičke graditeljske baštine: na jednom su mjestu okupljeni gotovo svi tlocrtni i konstruktivni oblici koje je antika poznavala — jednobrodni i trobrodni uzdužni prostori, kvadratni, kružni, </w:t>
      </w:r>
      <w:proofErr w:type="spellStart"/>
      <w:r>
        <w:t>četverokonhni</w:t>
      </w:r>
      <w:proofErr w:type="spellEnd"/>
      <w:r>
        <w:t xml:space="preserve">, križni i osmerokutni tlocrti, polukružne i pravokutne niše, bačvasti i </w:t>
      </w:r>
      <w:proofErr w:type="spellStart"/>
      <w:r>
        <w:t>križnobačvasti</w:t>
      </w:r>
      <w:proofErr w:type="spellEnd"/>
      <w:r>
        <w:t xml:space="preserve"> svodovi, kupole. Izvrsno očuvane </w:t>
      </w:r>
      <w:proofErr w:type="spellStart"/>
      <w:r>
        <w:t>supstrukcije</w:t>
      </w:r>
      <w:proofErr w:type="spellEnd"/>
      <w:r>
        <w:t xml:space="preserve"> (podrumi) </w:t>
      </w:r>
      <w:r>
        <w:lastRenderedPageBreak/>
        <w:t>ponavljaju tlocrt razgrađenih carevih odaja iznad njih, pa omogućuju točnu rekonstrukciju gornjega kata.</w:t>
      </w:r>
    </w:p>
    <w:p w14:paraId="5CF7709C" w14:textId="77777777" w:rsidR="0039509D" w:rsidRDefault="00000000">
      <w:pPr>
        <w:pStyle w:val="BlockText"/>
      </w:pPr>
      <w:r>
        <w:rPr>
          <w:b/>
          <w:bCs/>
        </w:rPr>
        <w:t xml:space="preserve">Jedan detalj koji vrijedi cijeloga izlaganja. </w:t>
      </w:r>
      <w:r>
        <w:t xml:space="preserve">Na plitkom trokutnom zabatu </w:t>
      </w:r>
      <w:proofErr w:type="spellStart"/>
      <w:r>
        <w:rPr>
          <w:b/>
          <w:bCs/>
        </w:rPr>
        <w:t>protirona</w:t>
      </w:r>
      <w:proofErr w:type="spellEnd"/>
      <w:r>
        <w:t xml:space="preserve"> — predvorja carskih odaja prema Peristilu — eklektički se spajaju vodoravna greda (</w:t>
      </w:r>
      <w:proofErr w:type="spellStart"/>
      <w:r>
        <w:t>arhitrav</w:t>
      </w:r>
      <w:proofErr w:type="spellEnd"/>
      <w:r>
        <w:t>) i obli luk: dva konstruktivna načela i dva simbola, grčko i rimsko graditeljstvo, na istom zabatu. Taj će se motiv — luk upisan u trokutni zabat — pet stoljeća poslije ponavljati na zabatima predromaničkih oltarnih pregrada diljem Dalmacije. Antika ovdje nije uzor iz knjige, nego zgrada preko puta.</w:t>
      </w:r>
    </w:p>
    <w:p w14:paraId="1BA7FB26" w14:textId="77777777" w:rsidR="0039509D" w:rsidRDefault="00000000">
      <w:pPr>
        <w:pStyle w:val="BlockText"/>
      </w:pPr>
      <w:r>
        <w:rPr>
          <w:b/>
          <w:bCs/>
        </w:rPr>
        <w:t xml:space="preserve">Tri rečenice za goste — Dioklecijanova palača Činjenica: </w:t>
      </w:r>
      <w:r>
        <w:t>Ovo je kasnoantička carska palača iz početka 4. stoljeća, građena kao rezidencija i utvrda istodobno.</w:t>
      </w:r>
      <w:r>
        <w:rPr>
          <w:b/>
          <w:bCs/>
        </w:rPr>
        <w:t xml:space="preserve"> Usporedba: </w:t>
      </w:r>
      <w:r>
        <w:t>Za razliku od gotovo svih rimskih palača u Europi, ova nikada nije napuštena — od 7. stoljeća u nju se doselilo stanovništvo razorene Salone i od tada se u njoj neprekidno živi.</w:t>
      </w:r>
      <w:r>
        <w:rPr>
          <w:b/>
          <w:bCs/>
        </w:rPr>
        <w:t xml:space="preserve"> Doživljaj: </w:t>
      </w:r>
      <w:r>
        <w:t>Zgrada u kojoj je maloprije netko objesio rublje ima zid star sedamnaest stoljeća; Split nije grad pored palače, nego grad u palači.</w:t>
      </w:r>
    </w:p>
    <w:p w14:paraId="165A988E" w14:textId="77777777" w:rsidR="0039509D" w:rsidRDefault="00000000">
      <w:pPr>
        <w:pStyle w:val="BlockText"/>
      </w:pPr>
      <w:r>
        <w:rPr>
          <w:b/>
          <w:bCs/>
        </w:rPr>
        <w:t xml:space="preserve">Metodička napomena. </w:t>
      </w:r>
      <w:r>
        <w:t xml:space="preserve">Mauzolej poganskoga cara koji je progonio kršćane postao je kršćanska katedrala posvećena sv. </w:t>
      </w:r>
      <w:proofErr w:type="spellStart"/>
      <w:r>
        <w:t>Dujmu</w:t>
      </w:r>
      <w:proofErr w:type="spellEnd"/>
      <w:r>
        <w:t>, salonitanskom biskupu stradalom u tim progonima. To je jedna od najsnažnijih „obrata” u europskoj baštini i primjer kako se jednom rečenicom povezuju arhitektura, povijest i religija.</w:t>
      </w:r>
    </w:p>
    <w:p w14:paraId="2C9B3875" w14:textId="77777777" w:rsidR="0039509D" w:rsidRDefault="00000000">
      <w:pPr>
        <w:pStyle w:val="Heading3"/>
      </w:pPr>
      <w:bookmarkStart w:id="48" w:name="ostali-antički-lokaliteti-i-nalazi"/>
      <w:bookmarkStart w:id="49" w:name="_Toc238828182"/>
      <w:r>
        <w:t>Ostali antički lokaliteti i nalazi</w:t>
      </w:r>
      <w:bookmarkEnd w:id="49"/>
    </w:p>
    <w:bookmarkEnd w:id="48"/>
    <w:p w14:paraId="59D1B52C" w14:textId="77777777" w:rsidR="0039509D" w:rsidRDefault="00000000">
      <w:pPr>
        <w:pStyle w:val="FirstParagraph"/>
      </w:pPr>
      <w:r>
        <w:rPr>
          <w:b/>
          <w:bCs/>
        </w:rPr>
        <w:t>Zadar</w:t>
      </w:r>
      <w:r>
        <w:t xml:space="preserve"> — forum s ostacima </w:t>
      </w:r>
      <w:proofErr w:type="spellStart"/>
      <w:r>
        <w:t>kapitolija</w:t>
      </w:r>
      <w:proofErr w:type="spellEnd"/>
      <w:r>
        <w:t xml:space="preserve"> (najveći forum na istočnoj obali Jadrana); </w:t>
      </w:r>
      <w:r>
        <w:rPr>
          <w:b/>
          <w:bCs/>
        </w:rPr>
        <w:t>Nin</w:t>
      </w:r>
      <w:r>
        <w:t xml:space="preserve"> (</w:t>
      </w:r>
      <w:proofErr w:type="spellStart"/>
      <w:r>
        <w:rPr>
          <w:i/>
          <w:iCs/>
        </w:rPr>
        <w:t>Aenona</w:t>
      </w:r>
      <w:proofErr w:type="spellEnd"/>
      <w:r>
        <w:t xml:space="preserve">); </w:t>
      </w:r>
      <w:r>
        <w:rPr>
          <w:b/>
          <w:bCs/>
        </w:rPr>
        <w:t>Narona</w:t>
      </w:r>
      <w:r>
        <w:t xml:space="preserve"> (Vid kod Metkovića) s Arheološkim muzejom Narona, prvim muzejom </w:t>
      </w:r>
      <w:proofErr w:type="spellStart"/>
      <w:r>
        <w:rPr>
          <w:i/>
          <w:iCs/>
        </w:rPr>
        <w:t>in</w:t>
      </w:r>
      <w:proofErr w:type="spellEnd"/>
      <w:r>
        <w:rPr>
          <w:i/>
          <w:iCs/>
        </w:rPr>
        <w:t xml:space="preserve"> situ</w:t>
      </w:r>
      <w:r>
        <w:t xml:space="preserve"> u Hrvatskoj, izgrađenim nad ostacima </w:t>
      </w:r>
      <w:proofErr w:type="spellStart"/>
      <w:r>
        <w:t>Augusteuma</w:t>
      </w:r>
      <w:proofErr w:type="spellEnd"/>
      <w:r>
        <w:t xml:space="preserve">; </w:t>
      </w:r>
      <w:proofErr w:type="spellStart"/>
      <w:r>
        <w:rPr>
          <w:b/>
          <w:bCs/>
        </w:rPr>
        <w:t>Burnum</w:t>
      </w:r>
      <w:proofErr w:type="spellEnd"/>
      <w:r>
        <w:t xml:space="preserve"> kod Kistanja (vojni logor s ostacima amfiteatra, unutar NP Krka); </w:t>
      </w:r>
      <w:proofErr w:type="spellStart"/>
      <w:r>
        <w:rPr>
          <w:i/>
          <w:iCs/>
        </w:rPr>
        <w:t>Siscia</w:t>
      </w:r>
      <w:proofErr w:type="spellEnd"/>
      <w:r>
        <w:t xml:space="preserve">, </w:t>
      </w:r>
      <w:proofErr w:type="spellStart"/>
      <w:r>
        <w:rPr>
          <w:i/>
          <w:iCs/>
        </w:rPr>
        <w:t>Mursa</w:t>
      </w:r>
      <w:proofErr w:type="spellEnd"/>
      <w:r>
        <w:t xml:space="preserve">, </w:t>
      </w:r>
      <w:proofErr w:type="spellStart"/>
      <w:r>
        <w:rPr>
          <w:i/>
          <w:iCs/>
        </w:rPr>
        <w:t>Andautonija</w:t>
      </w:r>
      <w:proofErr w:type="spellEnd"/>
      <w:r>
        <w:t xml:space="preserve"> (</w:t>
      </w:r>
      <w:proofErr w:type="spellStart"/>
      <w:r>
        <w:t>Ščitarjevo</w:t>
      </w:r>
      <w:proofErr w:type="spellEnd"/>
      <w:r>
        <w:t xml:space="preserve">); </w:t>
      </w:r>
      <w:proofErr w:type="spellStart"/>
      <w:r>
        <w:rPr>
          <w:b/>
          <w:bCs/>
        </w:rPr>
        <w:t>Aquae</w:t>
      </w:r>
      <w:proofErr w:type="spellEnd"/>
      <w:r>
        <w:rPr>
          <w:b/>
          <w:bCs/>
        </w:rPr>
        <w:t xml:space="preserve"> </w:t>
      </w:r>
      <w:proofErr w:type="spellStart"/>
      <w:r>
        <w:rPr>
          <w:b/>
          <w:bCs/>
        </w:rPr>
        <w:t>Iasae</w:t>
      </w:r>
      <w:proofErr w:type="spellEnd"/>
      <w:r>
        <w:t xml:space="preserve"> (Varaždinske Toplice) — rimsko termalno kupalište, najbolje istraženo antičko nalazište kontinentalne Hrvatske; ruralno naselje u uvali Verige na Brijunima.</w:t>
      </w:r>
    </w:p>
    <w:tbl>
      <w:tblPr>
        <w:tblW w:w="5000" w:type="pct"/>
        <w:tblLook w:val="04A0" w:firstRow="1" w:lastRow="0" w:firstColumn="1" w:lastColumn="0" w:noHBand="0" w:noVBand="1"/>
      </w:tblPr>
      <w:tblGrid>
        <w:gridCol w:w="4606"/>
        <w:gridCol w:w="4606"/>
      </w:tblGrid>
      <w:tr w:rsidR="0039509D" w14:paraId="796C02ED" w14:textId="77777777">
        <w:tc>
          <w:tcPr>
            <w:tcW w:w="4606" w:type="dxa"/>
          </w:tcPr>
          <w:p w14:paraId="5D203C90" w14:textId="77777777" w:rsidR="0039509D" w:rsidRDefault="00000000">
            <w:pPr>
              <w:pStyle w:val="Figure"/>
              <w:jc w:val="center"/>
            </w:pPr>
            <w:r>
              <w:rPr>
                <w:noProof/>
              </w:rPr>
              <w:drawing>
                <wp:inline distT="0" distB="0" distL="0" distR="0" wp14:anchorId="7BDF3A6D" wp14:editId="3DD14FF9">
                  <wp:extent cx="2619375" cy="1743075"/>
                  <wp:effectExtent l="0" t="0" r="0" b="0"/>
                  <wp:docPr id="1013" name="Slika 13" descr="Zadarski forum — najveći forum na istočnoj obali Jad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adar_forum.jpg"/>
                          <pic:cNvPicPr/>
                        </pic:nvPicPr>
                        <pic:blipFill>
                          <a:blip r:embed="rId44"/>
                          <a:stretch>
                            <a:fillRect/>
                          </a:stretch>
                        </pic:blipFill>
                        <pic:spPr>
                          <a:xfrm>
                            <a:off x="0" y="0"/>
                            <a:ext cx="2619375" cy="1743075"/>
                          </a:xfrm>
                          <a:prstGeom prst="rect">
                            <a:avLst/>
                          </a:prstGeom>
                        </pic:spPr>
                      </pic:pic>
                    </a:graphicData>
                  </a:graphic>
                </wp:inline>
              </w:drawing>
            </w:r>
          </w:p>
          <w:p w14:paraId="38C04983" w14:textId="77777777" w:rsidR="0039509D" w:rsidRDefault="00000000">
            <w:pPr>
              <w:pStyle w:val="ImageCaption"/>
            </w:pPr>
            <w:r>
              <w:rPr>
                <w:b/>
                <w:bCs/>
                <w:i w:val="0"/>
                <w:sz w:val="15"/>
                <w:szCs w:val="15"/>
              </w:rPr>
              <w:t>Zadarski forum</w:t>
            </w:r>
            <w:r>
              <w:rPr>
                <w:i w:val="0"/>
                <w:sz w:val="15"/>
                <w:szCs w:val="15"/>
              </w:rPr>
              <w:t xml:space="preserve"> — najveći forum na istočnoj obali Jadrana.</w:t>
            </w:r>
          </w:p>
          <w:p w14:paraId="43D10154" w14:textId="77777777" w:rsidR="0039509D" w:rsidRDefault="00000000">
            <w:pPr>
              <w:pStyle w:val="ImageCaption"/>
            </w:pPr>
            <w:r>
              <w:rPr>
                <w:i w:val="0"/>
                <w:color w:val="595959"/>
                <w:sz w:val="14"/>
                <w:szCs w:val="14"/>
              </w:rPr>
              <w:t xml:space="preserve">Foto: </w:t>
            </w:r>
            <w:proofErr w:type="spellStart"/>
            <w:r>
              <w:rPr>
                <w:i w:val="0"/>
                <w:color w:val="595959"/>
                <w:sz w:val="14"/>
                <w:szCs w:val="14"/>
              </w:rPr>
              <w:t>Matti</w:t>
            </w:r>
            <w:proofErr w:type="spellEnd"/>
            <w:r>
              <w:rPr>
                <w:i w:val="0"/>
                <w:color w:val="595959"/>
                <w:sz w:val="14"/>
                <w:szCs w:val="14"/>
              </w:rPr>
              <w:t xml:space="preserve"> </w:t>
            </w:r>
            <w:proofErr w:type="spellStart"/>
            <w:r>
              <w:rPr>
                <w:i w:val="0"/>
                <w:color w:val="595959"/>
                <w:sz w:val="14"/>
                <w:szCs w:val="14"/>
              </w:rPr>
              <w:t>Blume</w:t>
            </w:r>
            <w:proofErr w:type="spellEnd"/>
            <w:r>
              <w:rPr>
                <w:i w:val="0"/>
                <w:color w:val="595959"/>
                <w:sz w:val="14"/>
                <w:szCs w:val="14"/>
              </w:rPr>
              <w:t xml:space="preserve"> · </w:t>
            </w:r>
            <w:hyperlink r:id="rId45">
              <w:r>
                <w:rPr>
                  <w:rStyle w:val="Hyperlink"/>
                  <w:i w:val="0"/>
                  <w:sz w:val="14"/>
                  <w:szCs w:val="14"/>
                </w:rPr>
                <w:t>Roman forum, Zadar (P1080975)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46">
              <w:r>
                <w:rPr>
                  <w:rStyle w:val="Hyperlink"/>
                  <w:i w:val="0"/>
                  <w:sz w:val="14"/>
                  <w:szCs w:val="14"/>
                </w:rPr>
                <w:t>CC BY-SA 4.0</w:t>
              </w:r>
            </w:hyperlink>
          </w:p>
        </w:tc>
        <w:tc>
          <w:tcPr>
            <w:tcW w:w="4606" w:type="dxa"/>
          </w:tcPr>
          <w:p w14:paraId="442CCC15" w14:textId="77777777" w:rsidR="0039509D" w:rsidRDefault="00000000">
            <w:pPr>
              <w:pStyle w:val="Figure"/>
              <w:jc w:val="center"/>
            </w:pPr>
            <w:r>
              <w:rPr>
                <w:noProof/>
              </w:rPr>
              <w:drawing>
                <wp:inline distT="0" distB="0" distL="0" distR="0" wp14:anchorId="21F5DE59" wp14:editId="705FBC78">
                  <wp:extent cx="2619375" cy="1743075"/>
                  <wp:effectExtent l="0" t="0" r="0" b="0"/>
                  <wp:docPr id="1014" name="Slika 14" descr="Hrvatski (lošinjski) apoksiomen, 2. ili 1. st. pr. Kr., visina 192 cm — atletičar koji sa sebe struže ulje, znoj i praši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poksiomen.jpg"/>
                          <pic:cNvPicPr/>
                        </pic:nvPicPr>
                        <pic:blipFill>
                          <a:blip r:embed="rId47"/>
                          <a:stretch>
                            <a:fillRect/>
                          </a:stretch>
                        </pic:blipFill>
                        <pic:spPr>
                          <a:xfrm>
                            <a:off x="0" y="0"/>
                            <a:ext cx="2619375" cy="1743075"/>
                          </a:xfrm>
                          <a:prstGeom prst="rect">
                            <a:avLst/>
                          </a:prstGeom>
                        </pic:spPr>
                      </pic:pic>
                    </a:graphicData>
                  </a:graphic>
                </wp:inline>
              </w:drawing>
            </w:r>
          </w:p>
          <w:p w14:paraId="059E0FEF" w14:textId="77777777" w:rsidR="0039509D" w:rsidRDefault="00000000">
            <w:pPr>
              <w:pStyle w:val="ImageCaption"/>
            </w:pPr>
            <w:r>
              <w:rPr>
                <w:b/>
                <w:bCs/>
                <w:i w:val="0"/>
                <w:sz w:val="15"/>
                <w:szCs w:val="15"/>
              </w:rPr>
              <w:t xml:space="preserve">Hrvatski (lošinjski) </w:t>
            </w:r>
            <w:proofErr w:type="spellStart"/>
            <w:r>
              <w:rPr>
                <w:b/>
                <w:bCs/>
                <w:i w:val="0"/>
                <w:sz w:val="15"/>
                <w:szCs w:val="15"/>
              </w:rPr>
              <w:t>apoksiomen</w:t>
            </w:r>
            <w:proofErr w:type="spellEnd"/>
            <w:r>
              <w:rPr>
                <w:i w:val="0"/>
                <w:sz w:val="15"/>
                <w:szCs w:val="15"/>
              </w:rPr>
              <w:t>, 2. ili 1. st. pr. Kr., visina 192 cm — atletičar koji sa sebe struže ulje, znoj i prašinu.</w:t>
            </w:r>
          </w:p>
          <w:p w14:paraId="1BD5F02F" w14:textId="77777777" w:rsidR="0039509D" w:rsidRDefault="00000000">
            <w:pPr>
              <w:pStyle w:val="ImageCaption"/>
            </w:pPr>
            <w:r>
              <w:rPr>
                <w:i w:val="0"/>
                <w:color w:val="595959"/>
                <w:sz w:val="14"/>
                <w:szCs w:val="14"/>
              </w:rPr>
              <w:t xml:space="preserve">Foto: Marie-Lan </w:t>
            </w:r>
            <w:proofErr w:type="spellStart"/>
            <w:r>
              <w:rPr>
                <w:i w:val="0"/>
                <w:color w:val="595959"/>
                <w:sz w:val="14"/>
                <w:szCs w:val="14"/>
              </w:rPr>
              <w:t>Nguyen</w:t>
            </w:r>
            <w:proofErr w:type="spellEnd"/>
            <w:r>
              <w:rPr>
                <w:i w:val="0"/>
                <w:color w:val="595959"/>
                <w:sz w:val="14"/>
                <w:szCs w:val="14"/>
              </w:rPr>
              <w:t xml:space="preserve"> · </w:t>
            </w:r>
            <w:hyperlink r:id="rId48">
              <w:r>
                <w:rPr>
                  <w:rStyle w:val="Hyperlink"/>
                  <w:i w:val="0"/>
                  <w:sz w:val="14"/>
                  <w:szCs w:val="14"/>
                </w:rPr>
                <w:t xml:space="preserve">Croatian </w:t>
              </w:r>
              <w:proofErr w:type="spellStart"/>
              <w:r>
                <w:rPr>
                  <w:rStyle w:val="Hyperlink"/>
                  <w:i w:val="0"/>
                  <w:sz w:val="14"/>
                  <w:szCs w:val="14"/>
                </w:rPr>
                <w:t>Apoxyomenos</w:t>
              </w:r>
              <w:proofErr w:type="spellEnd"/>
              <w:r>
                <w:rPr>
                  <w:rStyle w:val="Hyperlink"/>
                  <w:i w:val="0"/>
                  <w:sz w:val="14"/>
                  <w:szCs w:val="14"/>
                </w:rPr>
                <w:t xml:space="preserve"> Louvre n02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r>
    </w:tbl>
    <w:p w14:paraId="3FB945B8" w14:textId="77777777" w:rsidR="0039509D" w:rsidRDefault="0039509D">
      <w:pPr>
        <w:pStyle w:val="BodyText"/>
      </w:pPr>
    </w:p>
    <w:p w14:paraId="41B474D7" w14:textId="77777777" w:rsidR="0039509D" w:rsidRDefault="00000000">
      <w:pPr>
        <w:pStyle w:val="BodyText"/>
      </w:pPr>
      <w:r>
        <w:rPr>
          <w:b/>
          <w:bCs/>
        </w:rPr>
        <w:t xml:space="preserve">Hrvatski (lošinjski) </w:t>
      </w:r>
      <w:proofErr w:type="spellStart"/>
      <w:r>
        <w:rPr>
          <w:b/>
          <w:bCs/>
        </w:rPr>
        <w:t>Apoksiomen</w:t>
      </w:r>
      <w:proofErr w:type="spellEnd"/>
      <w:r>
        <w:rPr>
          <w:b/>
          <w:bCs/>
        </w:rPr>
        <w:t>.</w:t>
      </w:r>
      <w:r>
        <w:t xml:space="preserve"> Brončani kip atletičara iz 2. ili 1. st. pr. Kr., visok 192 cm, pronađen 1996. kod otočića Vele </w:t>
      </w:r>
      <w:proofErr w:type="spellStart"/>
      <w:r>
        <w:t>Orjule</w:t>
      </w:r>
      <w:proofErr w:type="spellEnd"/>
      <w:r>
        <w:t xml:space="preserve"> na dubini od oko 45 m, izronjen 27. travnja 1999., restauriran šest godina i predstavljen javnosti 2006. Od 30. travnja 2016. izložen je u namjenskom Muzeju </w:t>
      </w:r>
      <w:proofErr w:type="spellStart"/>
      <w:r>
        <w:t>Apoksiomena</w:t>
      </w:r>
      <w:proofErr w:type="spellEnd"/>
      <w:r>
        <w:t xml:space="preserve"> u palači Kvarner u Malom Lošinju. Sačuvano je osam antičkih inačica toga skulpturalnog tipa — atletičara koji sa sebe struže ulje, znoj i prašinu (</w:t>
      </w:r>
      <w:proofErr w:type="spellStart"/>
      <w:r>
        <w:rPr>
          <w:i/>
          <w:iCs/>
        </w:rPr>
        <w:t>apoxyesis</w:t>
      </w:r>
      <w:proofErr w:type="spellEnd"/>
      <w:r>
        <w:t>).</w:t>
      </w:r>
    </w:p>
    <w:p w14:paraId="42F34382" w14:textId="77777777" w:rsidR="0039509D" w:rsidRDefault="00000000">
      <w:pPr>
        <w:pStyle w:val="BlockText"/>
      </w:pPr>
      <w:r>
        <w:rPr>
          <w:b/>
          <w:bCs/>
        </w:rPr>
        <w:t xml:space="preserve">Iz prakse vođenja. </w:t>
      </w:r>
      <w:proofErr w:type="spellStart"/>
      <w:r>
        <w:t>Apoksiomen</w:t>
      </w:r>
      <w:proofErr w:type="spellEnd"/>
      <w:r>
        <w:t xml:space="preserve"> je najbolji hrvatski primjer za objašnjavanje podvodne arheologije i pravnoga postupanja s nalazom: nalaznik je bio turist-ronilac, nalaz je prijavljen Ministarstvu kulture, izronila ga je specijalna policija sa stručnjacima, a restauracija je trajala dulje od šest godina. Gost koji roni na Jadranu iz toga izlaska treba ponijeti jedno pravilo: </w:t>
      </w:r>
      <w:r>
        <w:rPr>
          <w:b/>
          <w:bCs/>
        </w:rPr>
        <w:t>nalaz se ne dira, nego prijavljuje</w:t>
      </w:r>
      <w:r>
        <w:t>.</w:t>
      </w:r>
    </w:p>
    <w:p w14:paraId="09719F2E" w14:textId="77777777" w:rsidR="0039509D" w:rsidRDefault="00000000">
      <w:pPr>
        <w:pStyle w:val="Heading3"/>
      </w:pPr>
      <w:bookmarkStart w:id="50" w:name="X81ee6aafc33ad2fa5fbfe94d02a4b4d4eb6cb53"/>
      <w:bookmarkStart w:id="51" w:name="_Toc238828183"/>
      <w:r>
        <w:lastRenderedPageBreak/>
        <w:t xml:space="preserve">Ranokršćanska i </w:t>
      </w:r>
      <w:proofErr w:type="spellStart"/>
      <w:r>
        <w:t>ranobizantska</w:t>
      </w:r>
      <w:proofErr w:type="spellEnd"/>
      <w:r>
        <w:t xml:space="preserve"> arhitektura — Eufrazijeva bazilika</w:t>
      </w:r>
      <w:bookmarkEnd w:id="51"/>
    </w:p>
    <w:bookmarkEnd w:id="50"/>
    <w:p w14:paraId="66F47017" w14:textId="77777777" w:rsidR="0039509D" w:rsidRDefault="00000000">
      <w:pPr>
        <w:pStyle w:val="FirstParagraph"/>
      </w:pPr>
      <w:r>
        <w:t>Propast Zapadnoga Rimskog Carstva nije kraj antike. Nepuna tri desetljeća poslije Justinijan, car Istočnoga Rimskog Carstva, ponovno osvaja zapad i uspostavlja Ravennu kao novu zapadnu prijestolnicu (535.); usput, duž istočne obale Jadrana, podiže niz monumentalnih građevina.</w:t>
      </w:r>
    </w:p>
    <w:p w14:paraId="4A7D0E07" w14:textId="77777777" w:rsidR="0039509D" w:rsidRDefault="00000000">
      <w:pPr>
        <w:pStyle w:val="BodyText"/>
      </w:pPr>
      <w:r>
        <w:t xml:space="preserve">Najbolje je očuvan biskupski kompleks </w:t>
      </w:r>
      <w:r>
        <w:rPr>
          <w:b/>
          <w:bCs/>
        </w:rPr>
        <w:t>Eufrazijeve bazilike u Poreču</w:t>
      </w:r>
      <w:r>
        <w:t xml:space="preserve"> (6. stoljeće), UNESCO-ova svjetska baština od 1997. Kompleks je cjelovit, što je u Europi rijetkost:</w:t>
      </w:r>
    </w:p>
    <w:p w14:paraId="3A8FFD0F" w14:textId="77777777" w:rsidR="0039509D" w:rsidRDefault="00000000">
      <w:pPr>
        <w:pStyle w:val="Compact"/>
        <w:numPr>
          <w:ilvl w:val="0"/>
          <w:numId w:val="5"/>
        </w:numPr>
      </w:pPr>
      <w:proofErr w:type="spellStart"/>
      <w:r>
        <w:t>kvadratični</w:t>
      </w:r>
      <w:proofErr w:type="spellEnd"/>
      <w:r>
        <w:t xml:space="preserve"> atrij;</w:t>
      </w:r>
    </w:p>
    <w:p w14:paraId="40EBEC1C" w14:textId="77777777" w:rsidR="0039509D" w:rsidRDefault="00000000">
      <w:pPr>
        <w:pStyle w:val="Compact"/>
        <w:numPr>
          <w:ilvl w:val="0"/>
          <w:numId w:val="5"/>
        </w:numPr>
      </w:pPr>
      <w:r>
        <w:t>zapadno od njega oktogonalni baptisterij;</w:t>
      </w:r>
    </w:p>
    <w:p w14:paraId="35CDC8D6" w14:textId="77777777" w:rsidR="0039509D" w:rsidRDefault="00000000">
      <w:pPr>
        <w:pStyle w:val="Compact"/>
        <w:numPr>
          <w:ilvl w:val="0"/>
          <w:numId w:val="5"/>
        </w:numPr>
      </w:pPr>
      <w:r>
        <w:t xml:space="preserve">istočno trobrodna </w:t>
      </w:r>
      <w:proofErr w:type="spellStart"/>
      <w:r>
        <w:t>troapsidalna</w:t>
      </w:r>
      <w:proofErr w:type="spellEnd"/>
      <w:r>
        <w:t xml:space="preserve"> bazilika, uz nju trolisna memorijalna kapela s </w:t>
      </w:r>
      <w:proofErr w:type="spellStart"/>
      <w:r>
        <w:t>eliptoidnim</w:t>
      </w:r>
      <w:proofErr w:type="spellEnd"/>
      <w:r>
        <w:t xml:space="preserve"> predvorjem;</w:t>
      </w:r>
    </w:p>
    <w:p w14:paraId="329E8B57" w14:textId="77777777" w:rsidR="0039509D" w:rsidRDefault="00000000">
      <w:pPr>
        <w:pStyle w:val="Compact"/>
        <w:numPr>
          <w:ilvl w:val="0"/>
          <w:numId w:val="5"/>
        </w:numPr>
      </w:pPr>
      <w:r>
        <w:t xml:space="preserve">sjeverno </w:t>
      </w:r>
      <w:proofErr w:type="spellStart"/>
      <w:r>
        <w:t>konsignatorij</w:t>
      </w:r>
      <w:proofErr w:type="spellEnd"/>
      <w:r>
        <w:t xml:space="preserve"> (prostor obreda posvećenja), poslije biskupska palača.</w:t>
      </w:r>
    </w:p>
    <w:p w14:paraId="07545B08" w14:textId="77777777" w:rsidR="0039509D" w:rsidRDefault="00000000">
      <w:pPr>
        <w:pStyle w:val="Figure"/>
        <w:jc w:val="center"/>
      </w:pPr>
      <w:r>
        <w:rPr>
          <w:noProof/>
        </w:rPr>
        <w:drawing>
          <wp:inline distT="0" distB="0" distL="0" distR="0" wp14:anchorId="23CE3404" wp14:editId="38AE5100">
            <wp:extent cx="5715000" cy="3810000"/>
            <wp:effectExtent l="0" t="0" r="0" b="0"/>
            <wp:docPr id="1015" name="Slika 15" descr="Eufrazijeva bazilika, Poreč, 6. st. — u konhi glavne apside, na najistaknutijem mjestu, na prijestolju je Bogorodica. To je prekretnica u kršćanskoj ikonografiji: u ravenskom San Vitaleu ondje je Kr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ufrazijana.jpg"/>
                    <pic:cNvPicPr/>
                  </pic:nvPicPr>
                  <pic:blipFill>
                    <a:blip r:embed="rId49"/>
                    <a:stretch>
                      <a:fillRect/>
                    </a:stretch>
                  </pic:blipFill>
                  <pic:spPr>
                    <a:xfrm>
                      <a:off x="0" y="0"/>
                      <a:ext cx="5715000" cy="3810000"/>
                    </a:xfrm>
                    <a:prstGeom prst="rect">
                      <a:avLst/>
                    </a:prstGeom>
                  </pic:spPr>
                </pic:pic>
              </a:graphicData>
            </a:graphic>
          </wp:inline>
        </w:drawing>
      </w:r>
    </w:p>
    <w:p w14:paraId="4A34EDE4" w14:textId="77777777" w:rsidR="0039509D" w:rsidRDefault="00000000">
      <w:pPr>
        <w:pStyle w:val="ImageCaption"/>
      </w:pPr>
      <w:r>
        <w:rPr>
          <w:b/>
          <w:bCs/>
          <w:i w:val="0"/>
          <w:sz w:val="17"/>
          <w:szCs w:val="17"/>
        </w:rPr>
        <w:t>Eufrazijeva bazilika</w:t>
      </w:r>
      <w:r>
        <w:rPr>
          <w:i w:val="0"/>
          <w:sz w:val="17"/>
          <w:szCs w:val="17"/>
        </w:rPr>
        <w:t xml:space="preserve">, Poreč, 6. st. — u </w:t>
      </w:r>
      <w:proofErr w:type="spellStart"/>
      <w:r>
        <w:rPr>
          <w:i w:val="0"/>
          <w:sz w:val="17"/>
          <w:szCs w:val="17"/>
        </w:rPr>
        <w:t>konhi</w:t>
      </w:r>
      <w:proofErr w:type="spellEnd"/>
      <w:r>
        <w:rPr>
          <w:i w:val="0"/>
          <w:sz w:val="17"/>
          <w:szCs w:val="17"/>
        </w:rPr>
        <w:t xml:space="preserve"> glavne apside, na najistaknutijem mjestu, na prijestolju je Bogorodica. To je prekretnica u kršćanskoj ikonografiji: u ravenskom San </w:t>
      </w:r>
      <w:proofErr w:type="spellStart"/>
      <w:r>
        <w:rPr>
          <w:i w:val="0"/>
          <w:sz w:val="17"/>
          <w:szCs w:val="17"/>
        </w:rPr>
        <w:t>Vitaleu</w:t>
      </w:r>
      <w:proofErr w:type="spellEnd"/>
      <w:r>
        <w:rPr>
          <w:i w:val="0"/>
          <w:sz w:val="17"/>
          <w:szCs w:val="17"/>
        </w:rPr>
        <w:t xml:space="preserve"> ondje je Krist.</w:t>
      </w:r>
    </w:p>
    <w:p w14:paraId="6B970F34" w14:textId="77777777" w:rsidR="0039509D" w:rsidRDefault="00000000">
      <w:pPr>
        <w:pStyle w:val="ImageCaption"/>
      </w:pPr>
      <w:r>
        <w:rPr>
          <w:i w:val="0"/>
          <w:color w:val="595959"/>
          <w:sz w:val="15"/>
          <w:szCs w:val="15"/>
        </w:rPr>
        <w:t xml:space="preserve">Foto: </w:t>
      </w:r>
      <w:proofErr w:type="spellStart"/>
      <w:r>
        <w:rPr>
          <w:i w:val="0"/>
          <w:color w:val="595959"/>
          <w:sz w:val="15"/>
          <w:szCs w:val="15"/>
        </w:rPr>
        <w:t>Shesmax</w:t>
      </w:r>
      <w:proofErr w:type="spellEnd"/>
      <w:r>
        <w:rPr>
          <w:i w:val="0"/>
          <w:color w:val="595959"/>
          <w:sz w:val="15"/>
          <w:szCs w:val="15"/>
        </w:rPr>
        <w:t xml:space="preserve"> · </w:t>
      </w:r>
      <w:hyperlink r:id="rId50">
        <w:proofErr w:type="spellStart"/>
        <w:r>
          <w:rPr>
            <w:rStyle w:val="Hyperlink"/>
            <w:i w:val="0"/>
            <w:sz w:val="15"/>
            <w:szCs w:val="15"/>
          </w:rPr>
          <w:t>Euphrasian</w:t>
        </w:r>
        <w:proofErr w:type="spellEnd"/>
        <w:r>
          <w:rPr>
            <w:rStyle w:val="Hyperlink"/>
            <w:i w:val="0"/>
            <w:sz w:val="15"/>
            <w:szCs w:val="15"/>
          </w:rPr>
          <w:t xml:space="preserve"> </w:t>
        </w:r>
        <w:proofErr w:type="spellStart"/>
        <w:r>
          <w:rPr>
            <w:rStyle w:val="Hyperlink"/>
            <w:i w:val="0"/>
            <w:sz w:val="15"/>
            <w:szCs w:val="15"/>
          </w:rPr>
          <w:t>Basilica</w:t>
        </w:r>
        <w:proofErr w:type="spellEnd"/>
        <w:r>
          <w:rPr>
            <w:rStyle w:val="Hyperlink"/>
            <w:i w:val="0"/>
            <w:sz w:val="15"/>
            <w:szCs w:val="15"/>
          </w:rPr>
          <w:t xml:space="preserve"> Central </w:t>
        </w:r>
        <w:proofErr w:type="spellStart"/>
        <w:r>
          <w:rPr>
            <w:rStyle w:val="Hyperlink"/>
            <w:i w:val="0"/>
            <w:sz w:val="15"/>
            <w:szCs w:val="15"/>
          </w:rPr>
          <w:t>Apse</w:t>
        </w:r>
        <w:proofErr w:type="spellEnd"/>
        <w:r>
          <w:rPr>
            <w:rStyle w:val="Hyperlink"/>
            <w:i w:val="0"/>
            <w:sz w:val="15"/>
            <w:szCs w:val="15"/>
          </w:rPr>
          <w:t xml:space="preserve"> </w:t>
        </w:r>
        <w:proofErr w:type="spellStart"/>
        <w:r>
          <w:rPr>
            <w:rStyle w:val="Hyperlink"/>
            <w:i w:val="0"/>
            <w:sz w:val="15"/>
            <w:szCs w:val="15"/>
          </w:rPr>
          <w:t>Mosaics</w:t>
        </w:r>
        <w:proofErr w:type="spellEnd"/>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51">
        <w:r>
          <w:rPr>
            <w:rStyle w:val="Hyperlink"/>
            <w:i w:val="0"/>
            <w:sz w:val="15"/>
            <w:szCs w:val="15"/>
          </w:rPr>
          <w:t>CC BY-SA 3.0</w:t>
        </w:r>
      </w:hyperlink>
    </w:p>
    <w:p w14:paraId="1D2F33C1" w14:textId="77777777" w:rsidR="0039509D" w:rsidRDefault="00000000">
      <w:pPr>
        <w:pStyle w:val="BodyText"/>
      </w:pPr>
      <w:r>
        <w:t>Dvije inovacije zbog kojih se Poreč mjeri s Ravennom:</w:t>
      </w:r>
    </w:p>
    <w:p w14:paraId="36E14250" w14:textId="77777777" w:rsidR="0039509D" w:rsidRDefault="00000000">
      <w:pPr>
        <w:pStyle w:val="Compact"/>
        <w:numPr>
          <w:ilvl w:val="0"/>
          <w:numId w:val="211"/>
        </w:numPr>
      </w:pPr>
      <w:proofErr w:type="spellStart"/>
      <w:r>
        <w:rPr>
          <w:b/>
          <w:bCs/>
        </w:rPr>
        <w:t>Troapsidalnost</w:t>
      </w:r>
      <w:proofErr w:type="spellEnd"/>
      <w:r>
        <w:rPr>
          <w:b/>
          <w:bCs/>
        </w:rPr>
        <w:t>.</w:t>
      </w:r>
      <w:r>
        <w:t xml:space="preserve"> Do tada je ranokršćanska crkva mogla imati samo jedan oltar i jednu apsidu (kao što je jedan Bog), pa su se za oltar nad grobom mučenika gradile posebne „paralelne” crkve. Poreč uvodi tri apside — rješenje koje će od tada postati pravilom.</w:t>
      </w:r>
    </w:p>
    <w:p w14:paraId="7AB9D0AC" w14:textId="77777777" w:rsidR="0039509D" w:rsidRDefault="00000000">
      <w:pPr>
        <w:pStyle w:val="Compact"/>
        <w:numPr>
          <w:ilvl w:val="0"/>
          <w:numId w:val="211"/>
        </w:numPr>
      </w:pPr>
      <w:r>
        <w:rPr>
          <w:b/>
          <w:bCs/>
        </w:rPr>
        <w:t xml:space="preserve">Bogorodica u </w:t>
      </w:r>
      <w:proofErr w:type="spellStart"/>
      <w:r>
        <w:rPr>
          <w:b/>
          <w:bCs/>
        </w:rPr>
        <w:t>konhi</w:t>
      </w:r>
      <w:proofErr w:type="spellEnd"/>
      <w:r>
        <w:rPr>
          <w:b/>
          <w:bCs/>
        </w:rPr>
        <w:t xml:space="preserve"> glavne apside.</w:t>
      </w:r>
      <w:r>
        <w:t xml:space="preserve"> Na najistaknutijem mjestu, gdje je u ravenskom San </w:t>
      </w:r>
      <w:proofErr w:type="spellStart"/>
      <w:r>
        <w:t>Vitaleu</w:t>
      </w:r>
      <w:proofErr w:type="spellEnd"/>
      <w:r>
        <w:t xml:space="preserve"> Krist, ovdje je na prijestolju Bogorodica. To je prekretnica u kršćanskoj ikonografiji.</w:t>
      </w:r>
    </w:p>
    <w:p w14:paraId="45875FFA" w14:textId="77777777" w:rsidR="0039509D" w:rsidRDefault="00000000">
      <w:pPr>
        <w:pStyle w:val="BodyText"/>
      </w:pPr>
      <w:r>
        <w:t>Mozaici spajaju strogu, simetričnu kompoziciju frontalnih likova sa životnim pojedinostima: biskup Eufrazije kao donator drži model crkve, uz njega su arhiđakon Klaudije i njegov sin, likovi stoje na zelenoj tratini s naturalistički oblikovanim cvijećem, a nebo je zlatno, s mnoštvom šarenih oblaka. Donji su dijelovi apside obloženi raznobojnim mramorom i sedefom, lukovi arkada ukrašeni štukaturama.</w:t>
      </w:r>
    </w:p>
    <w:p w14:paraId="7579DFA5" w14:textId="77777777" w:rsidR="0039509D" w:rsidRDefault="00000000">
      <w:pPr>
        <w:pStyle w:val="BlockText"/>
      </w:pPr>
      <w:r>
        <w:rPr>
          <w:b/>
          <w:bCs/>
        </w:rPr>
        <w:lastRenderedPageBreak/>
        <w:t xml:space="preserve">Metodička napomena. </w:t>
      </w:r>
      <w:r>
        <w:t xml:space="preserve">Eufrazijeva se bazilika u starijim pregledima — pa i u prvoj cjelini propisane literature — omaškom datira u 4. stoljeće. Riječ je o </w:t>
      </w:r>
      <w:r>
        <w:rPr>
          <w:b/>
          <w:bCs/>
        </w:rPr>
        <w:t>6. stoljeću</w:t>
      </w:r>
      <w:r>
        <w:t>, Justinijanovu razdoblju; tako stoji i u UNESCO-ovu obrazloženju upisa. Vodič navodi 6. stoljeće.</w:t>
      </w:r>
    </w:p>
    <w:p w14:paraId="5F85B75F" w14:textId="77777777" w:rsidR="0039509D" w:rsidRDefault="00000000">
      <w:pPr>
        <w:pStyle w:val="Heading2"/>
      </w:pPr>
      <w:bookmarkStart w:id="52" w:name="Xc8dd779bc4641565abbff6b0b1b8b37ef87ef5e"/>
      <w:bookmarkStart w:id="53" w:name="_Toc238828184"/>
      <w:r>
        <w:t>1.2 Predromanika i ranosrednjovjekovna crkvena arhitektura</w:t>
      </w:r>
      <w:bookmarkEnd w:id="53"/>
    </w:p>
    <w:bookmarkEnd w:id="52"/>
    <w:p w14:paraId="27D8B013" w14:textId="77777777" w:rsidR="0039509D" w:rsidRDefault="00000000">
      <w:pPr>
        <w:pStyle w:val="FirstParagraph"/>
      </w:pPr>
      <w:r>
        <w:t>Razdoblje od 9. do 11. stoljeća donosi arhitekturu koja je specifično hrvatska i u europskim pregledima se navodi kao zaseban fenomen: malene crkve nepravilnih, često centralnih tlocrta, zidane grubo obrađenim kamenom, s izrazito plastičnim vanjskim volumenom i skromnim unutarnjim prostorom.</w:t>
      </w:r>
    </w:p>
    <w:p w14:paraId="3EE78658" w14:textId="77777777" w:rsidR="0039509D" w:rsidRDefault="00000000">
      <w:pPr>
        <w:pStyle w:val="BodyText"/>
      </w:pPr>
      <w:r>
        <w:t xml:space="preserve">Sačuvano ih je ili arheološki istraženo </w:t>
      </w:r>
      <w:r>
        <w:rPr>
          <w:b/>
          <w:bCs/>
        </w:rPr>
        <w:t>stotinjak</w:t>
      </w:r>
      <w:r>
        <w:t xml:space="preserve"> — razmjerno velik broj u usporedbi s graditeljskom baštinom drugih europskih naroda toga doba. Ta količina nije slučajna: pretpostavlja intenzivnu djelatnost velikoga broja domaćih majstora i radionica i oslonac na kvalitetu dalmatinskoga kamena, čiji su kamenolomi (Brač, Trogir, Korčula) bili poznati već u antici.</w:t>
      </w:r>
    </w:p>
    <w:p w14:paraId="5319B5B5" w14:textId="77777777" w:rsidR="0039509D" w:rsidRDefault="00000000">
      <w:pPr>
        <w:pStyle w:val="Heading3"/>
      </w:pPr>
      <w:bookmarkStart w:id="54" w:name="promjena-mjerila-grad-seli-u-palaču"/>
      <w:bookmarkStart w:id="55" w:name="_Toc238828185"/>
      <w:r>
        <w:t>Promjena mjerila — grad seli u palaču</w:t>
      </w:r>
      <w:bookmarkEnd w:id="55"/>
    </w:p>
    <w:bookmarkEnd w:id="54"/>
    <w:p w14:paraId="1C5CD57F" w14:textId="77777777" w:rsidR="0039509D" w:rsidRDefault="00000000">
      <w:pPr>
        <w:pStyle w:val="FirstParagraph"/>
      </w:pPr>
      <w:r>
        <w:t xml:space="preserve">Prijelaz iz antike u srednji vijek najbolje se objašnjava na Splitu. Stanovnici razorene Salone ne obnavljaju svoj grad nego se naseljavaju u Dioklecijanovu palaču — manju, ali </w:t>
      </w:r>
      <w:proofErr w:type="spellStart"/>
      <w:r>
        <w:t>obranjiviju</w:t>
      </w:r>
      <w:proofErr w:type="spellEnd"/>
      <w:r>
        <w:t xml:space="preserve">. To je jedna od najvažnijih razlika između antike i srednjega vijeka: </w:t>
      </w:r>
      <w:r>
        <w:rPr>
          <w:b/>
          <w:bCs/>
        </w:rPr>
        <w:t>promjena mjerila</w:t>
      </w:r>
      <w:r>
        <w:t>. Antička je palača dovoljno prostrana za cijeli srednjovjekovni grad.</w:t>
      </w:r>
    </w:p>
    <w:p w14:paraId="30771C77" w14:textId="77777777" w:rsidR="0039509D" w:rsidRDefault="00000000">
      <w:pPr>
        <w:pStyle w:val="BodyText"/>
      </w:pPr>
      <w:r>
        <w:t xml:space="preserve">Isti se obrazac ponavlja drugdje: stanovnici </w:t>
      </w:r>
      <w:proofErr w:type="spellStart"/>
      <w:r>
        <w:t>Epidaurusa</w:t>
      </w:r>
      <w:proofErr w:type="spellEnd"/>
      <w:r>
        <w:t xml:space="preserve"> (Cavtat) sklanjaju se na otočić </w:t>
      </w:r>
      <w:proofErr w:type="spellStart"/>
      <w:r>
        <w:rPr>
          <w:i/>
          <w:iCs/>
        </w:rPr>
        <w:t>Ragusium</w:t>
      </w:r>
      <w:proofErr w:type="spellEnd"/>
      <w:r>
        <w:t>, koji će se poslije spojiti sa susjednim slavenskim naseljem i preuzeti njegovo ime — Dubrovnik.</w:t>
      </w:r>
    </w:p>
    <w:p w14:paraId="648BC4F7" w14:textId="77777777" w:rsidR="0039509D" w:rsidRDefault="00000000">
      <w:pPr>
        <w:pStyle w:val="BodyText"/>
      </w:pPr>
      <w:r>
        <w:t>Dva su splitska primjera „skromnosti mjerila” u predromanici izravno mjerljiva na terenu: prostori straže nad sjevernim i zapadnim vratima palače pretvoreni su u crkvice — u jednu je smještena kamena oltarna pregrada (sv. Martin), a nad drugom je podignut skromni zvonik (sv. Teodor, „Gospa od Zvonika”).</w:t>
      </w:r>
    </w:p>
    <w:p w14:paraId="6110195C" w14:textId="77777777" w:rsidR="0039509D" w:rsidRDefault="00000000">
      <w:pPr>
        <w:pStyle w:val="Heading4"/>
      </w:pPr>
      <w:bookmarkStart w:id="56" w:name="ključni-spomenici"/>
      <w:r>
        <w:t>Ključni spomenici</w:t>
      </w:r>
    </w:p>
    <w:tbl>
      <w:tblPr>
        <w:tblStyle w:val="Table"/>
        <w:tblW w:w="5000" w:type="pct"/>
        <w:tblLook w:val="0020" w:firstRow="1" w:lastRow="0" w:firstColumn="0" w:lastColumn="0" w:noHBand="0" w:noVBand="0"/>
      </w:tblPr>
      <w:tblGrid>
        <w:gridCol w:w="1692"/>
        <w:gridCol w:w="1328"/>
        <w:gridCol w:w="1364"/>
        <w:gridCol w:w="4828"/>
      </w:tblGrid>
      <w:tr w:rsidR="0039509D" w14:paraId="72EA9F8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92" w:type="dxa"/>
          </w:tcPr>
          <w:bookmarkEnd w:id="56"/>
          <w:p w14:paraId="41A9D243" w14:textId="77777777" w:rsidR="0039509D" w:rsidRDefault="00000000">
            <w:pPr>
              <w:pStyle w:val="Compact"/>
            </w:pPr>
            <w:r>
              <w:rPr>
                <w:b/>
                <w:bCs/>
              </w:rPr>
              <w:t>Spomenik</w:t>
            </w:r>
          </w:p>
        </w:tc>
        <w:tc>
          <w:tcPr>
            <w:tcW w:w="1328" w:type="dxa"/>
          </w:tcPr>
          <w:p w14:paraId="2AF42723" w14:textId="77777777" w:rsidR="0039509D" w:rsidRDefault="00000000">
            <w:pPr>
              <w:pStyle w:val="Compact"/>
            </w:pPr>
            <w:r>
              <w:rPr>
                <w:b/>
                <w:bCs/>
              </w:rPr>
              <w:t>Mjesto</w:t>
            </w:r>
          </w:p>
        </w:tc>
        <w:tc>
          <w:tcPr>
            <w:tcW w:w="1364" w:type="dxa"/>
          </w:tcPr>
          <w:p w14:paraId="738E3889" w14:textId="77777777" w:rsidR="0039509D" w:rsidRDefault="00000000">
            <w:pPr>
              <w:pStyle w:val="Compact"/>
            </w:pPr>
            <w:proofErr w:type="spellStart"/>
            <w:r>
              <w:rPr>
                <w:b/>
                <w:bCs/>
              </w:rPr>
              <w:t>Datacija</w:t>
            </w:r>
            <w:proofErr w:type="spellEnd"/>
          </w:p>
        </w:tc>
        <w:tc>
          <w:tcPr>
            <w:tcW w:w="4828" w:type="dxa"/>
          </w:tcPr>
          <w:p w14:paraId="321BE345" w14:textId="77777777" w:rsidR="0039509D" w:rsidRDefault="00000000">
            <w:pPr>
              <w:pStyle w:val="Compact"/>
            </w:pPr>
            <w:r>
              <w:rPr>
                <w:b/>
                <w:bCs/>
              </w:rPr>
              <w:t>Obilježje</w:t>
            </w:r>
          </w:p>
        </w:tc>
      </w:tr>
      <w:tr w:rsidR="0039509D" w14:paraId="6EDA8143" w14:textId="77777777" w:rsidTr="0039509D">
        <w:tc>
          <w:tcPr>
            <w:tcW w:w="1692" w:type="dxa"/>
          </w:tcPr>
          <w:p w14:paraId="2DF64F70" w14:textId="77777777" w:rsidR="0039509D" w:rsidRDefault="00000000">
            <w:pPr>
              <w:pStyle w:val="Compact"/>
            </w:pPr>
            <w:r>
              <w:t>Crkva sv. Križa</w:t>
            </w:r>
          </w:p>
        </w:tc>
        <w:tc>
          <w:tcPr>
            <w:tcW w:w="1328" w:type="dxa"/>
          </w:tcPr>
          <w:p w14:paraId="5D525646" w14:textId="77777777" w:rsidR="0039509D" w:rsidRDefault="00000000">
            <w:pPr>
              <w:pStyle w:val="Compact"/>
            </w:pPr>
            <w:r>
              <w:t>Nin</w:t>
            </w:r>
          </w:p>
        </w:tc>
        <w:tc>
          <w:tcPr>
            <w:tcW w:w="1364" w:type="dxa"/>
          </w:tcPr>
          <w:p w14:paraId="3AC4AC6C" w14:textId="77777777" w:rsidR="0039509D" w:rsidRDefault="00000000">
            <w:pPr>
              <w:pStyle w:val="Compact"/>
            </w:pPr>
            <w:r>
              <w:t>9. stoljeće</w:t>
            </w:r>
          </w:p>
        </w:tc>
        <w:tc>
          <w:tcPr>
            <w:tcW w:w="4828" w:type="dxa"/>
          </w:tcPr>
          <w:p w14:paraId="261781C7" w14:textId="77777777" w:rsidR="0039509D" w:rsidRDefault="00000000">
            <w:pPr>
              <w:pStyle w:val="Compact"/>
            </w:pPr>
            <w:r>
              <w:t xml:space="preserve">Slobodni križni tlocrt s kupolom; u turističkoj se promociji često naziva „najmanjom katedralom na svijetu” (popularni naziv, ne stručna kategorija); natpis župana </w:t>
            </w:r>
            <w:proofErr w:type="spellStart"/>
            <w:r>
              <w:t>Godečaja</w:t>
            </w:r>
            <w:proofErr w:type="spellEnd"/>
          </w:p>
        </w:tc>
      </w:tr>
      <w:tr w:rsidR="0039509D" w14:paraId="22D8C083" w14:textId="77777777" w:rsidTr="0039509D">
        <w:tc>
          <w:tcPr>
            <w:tcW w:w="1692" w:type="dxa"/>
          </w:tcPr>
          <w:p w14:paraId="4F9DDC9A" w14:textId="77777777" w:rsidR="0039509D" w:rsidRDefault="00000000">
            <w:pPr>
              <w:pStyle w:val="Compact"/>
            </w:pPr>
            <w:r>
              <w:t>Crkva sv. Donata</w:t>
            </w:r>
          </w:p>
        </w:tc>
        <w:tc>
          <w:tcPr>
            <w:tcW w:w="1328" w:type="dxa"/>
          </w:tcPr>
          <w:p w14:paraId="7624E41F" w14:textId="77777777" w:rsidR="0039509D" w:rsidRDefault="00000000">
            <w:pPr>
              <w:pStyle w:val="Compact"/>
            </w:pPr>
            <w:r>
              <w:t>Zadar</w:t>
            </w:r>
          </w:p>
        </w:tc>
        <w:tc>
          <w:tcPr>
            <w:tcW w:w="1364" w:type="dxa"/>
          </w:tcPr>
          <w:p w14:paraId="005073D9" w14:textId="77777777" w:rsidR="0039509D" w:rsidRDefault="00000000">
            <w:pPr>
              <w:pStyle w:val="Compact"/>
            </w:pPr>
            <w:proofErr w:type="spellStart"/>
            <w:r>
              <w:t>poč</w:t>
            </w:r>
            <w:proofErr w:type="spellEnd"/>
            <w:r>
              <w:t>. 9. stoljeća</w:t>
            </w:r>
          </w:p>
        </w:tc>
        <w:tc>
          <w:tcPr>
            <w:tcW w:w="4828" w:type="dxa"/>
          </w:tcPr>
          <w:p w14:paraId="2979059A" w14:textId="77777777" w:rsidR="0039509D" w:rsidRDefault="00000000">
            <w:pPr>
              <w:pStyle w:val="Compact"/>
            </w:pPr>
            <w:r>
              <w:t xml:space="preserve">Kružna, dvokatna, s ophodom; građena </w:t>
            </w:r>
            <w:proofErr w:type="spellStart"/>
            <w:r>
              <w:t>spolijima</w:t>
            </w:r>
            <w:proofErr w:type="spellEnd"/>
            <w:r>
              <w:t xml:space="preserve"> s rimskoga foruma; simbol grada</w:t>
            </w:r>
          </w:p>
        </w:tc>
      </w:tr>
      <w:tr w:rsidR="0039509D" w14:paraId="7B8FBAC7" w14:textId="77777777" w:rsidTr="0039509D">
        <w:tc>
          <w:tcPr>
            <w:tcW w:w="1692" w:type="dxa"/>
          </w:tcPr>
          <w:p w14:paraId="705E221A" w14:textId="77777777" w:rsidR="0039509D" w:rsidRDefault="00000000">
            <w:pPr>
              <w:pStyle w:val="Compact"/>
            </w:pPr>
            <w:r>
              <w:t>Crkva sv. Spasa</w:t>
            </w:r>
          </w:p>
        </w:tc>
        <w:tc>
          <w:tcPr>
            <w:tcW w:w="1328" w:type="dxa"/>
          </w:tcPr>
          <w:p w14:paraId="664F2858" w14:textId="77777777" w:rsidR="0039509D" w:rsidRDefault="00000000">
            <w:pPr>
              <w:pStyle w:val="Compact"/>
            </w:pPr>
            <w:r>
              <w:t>vrelo Cetine</w:t>
            </w:r>
          </w:p>
        </w:tc>
        <w:tc>
          <w:tcPr>
            <w:tcW w:w="1364" w:type="dxa"/>
          </w:tcPr>
          <w:p w14:paraId="05CB9D33" w14:textId="77777777" w:rsidR="0039509D" w:rsidRDefault="00000000">
            <w:pPr>
              <w:pStyle w:val="Compact"/>
            </w:pPr>
            <w:r>
              <w:t>9. stoljeće</w:t>
            </w:r>
          </w:p>
        </w:tc>
        <w:tc>
          <w:tcPr>
            <w:tcW w:w="4828" w:type="dxa"/>
          </w:tcPr>
          <w:p w14:paraId="6F5A7036" w14:textId="77777777" w:rsidR="0039509D" w:rsidRDefault="00000000">
            <w:pPr>
              <w:pStyle w:val="Compact"/>
            </w:pPr>
            <w:r>
              <w:t>Sačuvan zapadni zvonik-</w:t>
            </w:r>
            <w:proofErr w:type="spellStart"/>
            <w:r>
              <w:t>westwerk</w:t>
            </w:r>
            <w:proofErr w:type="spellEnd"/>
            <w:r>
              <w:t xml:space="preserve">; oblim </w:t>
            </w:r>
            <w:proofErr w:type="spellStart"/>
            <w:r>
              <w:t>kontraforima</w:t>
            </w:r>
            <w:proofErr w:type="spellEnd"/>
            <w:r>
              <w:t xml:space="preserve"> poduprti zidovi; </w:t>
            </w:r>
            <w:proofErr w:type="spellStart"/>
            <w:r>
              <w:t>trikonhalno</w:t>
            </w:r>
            <w:proofErr w:type="spellEnd"/>
            <w:r>
              <w:t xml:space="preserve"> svetište; okolno starohrvatsko groblje s više od tisuću grobova</w:t>
            </w:r>
          </w:p>
        </w:tc>
      </w:tr>
      <w:tr w:rsidR="0039509D" w14:paraId="4F5DD845" w14:textId="77777777" w:rsidTr="0039509D">
        <w:tc>
          <w:tcPr>
            <w:tcW w:w="1692" w:type="dxa"/>
          </w:tcPr>
          <w:p w14:paraId="53FD6B8A" w14:textId="77777777" w:rsidR="0039509D" w:rsidRDefault="00000000">
            <w:pPr>
              <w:pStyle w:val="Compact"/>
            </w:pPr>
            <w:r>
              <w:t>Crkva sv. Trojice</w:t>
            </w:r>
          </w:p>
        </w:tc>
        <w:tc>
          <w:tcPr>
            <w:tcW w:w="1328" w:type="dxa"/>
          </w:tcPr>
          <w:p w14:paraId="3C1361BA" w14:textId="77777777" w:rsidR="0039509D" w:rsidRDefault="00000000">
            <w:pPr>
              <w:pStyle w:val="Compact"/>
            </w:pPr>
            <w:r>
              <w:t>Split (Poljud)</w:t>
            </w:r>
          </w:p>
        </w:tc>
        <w:tc>
          <w:tcPr>
            <w:tcW w:w="1364" w:type="dxa"/>
          </w:tcPr>
          <w:p w14:paraId="4E98F92E" w14:textId="77777777" w:rsidR="0039509D" w:rsidRDefault="00000000">
            <w:pPr>
              <w:pStyle w:val="Compact"/>
            </w:pPr>
            <w:r>
              <w:t>9. stoljeće</w:t>
            </w:r>
          </w:p>
        </w:tc>
        <w:tc>
          <w:tcPr>
            <w:tcW w:w="4828" w:type="dxa"/>
          </w:tcPr>
          <w:p w14:paraId="5D9C4708" w14:textId="77777777" w:rsidR="0039509D" w:rsidRDefault="00000000">
            <w:pPr>
              <w:pStyle w:val="Compact"/>
            </w:pPr>
            <w:proofErr w:type="spellStart"/>
            <w:r>
              <w:t>Šesterolisni</w:t>
            </w:r>
            <w:proofErr w:type="spellEnd"/>
            <w:r>
              <w:t xml:space="preserve"> (</w:t>
            </w:r>
            <w:proofErr w:type="spellStart"/>
            <w:r>
              <w:t>heksakonhalni</w:t>
            </w:r>
            <w:proofErr w:type="spellEnd"/>
            <w:r>
              <w:t>) tlocrt</w:t>
            </w:r>
          </w:p>
        </w:tc>
      </w:tr>
      <w:tr w:rsidR="0039509D" w14:paraId="5F4AC92C" w14:textId="77777777" w:rsidTr="0039509D">
        <w:tc>
          <w:tcPr>
            <w:tcW w:w="1692" w:type="dxa"/>
          </w:tcPr>
          <w:p w14:paraId="5E3EAB27" w14:textId="77777777" w:rsidR="0039509D" w:rsidRDefault="00000000">
            <w:pPr>
              <w:pStyle w:val="Compact"/>
            </w:pPr>
            <w:r>
              <w:t>Crkva sv. Nikole</w:t>
            </w:r>
          </w:p>
        </w:tc>
        <w:tc>
          <w:tcPr>
            <w:tcW w:w="1328" w:type="dxa"/>
          </w:tcPr>
          <w:p w14:paraId="2538DA13" w14:textId="77777777" w:rsidR="0039509D" w:rsidRDefault="00000000">
            <w:pPr>
              <w:pStyle w:val="Compact"/>
            </w:pPr>
            <w:r>
              <w:t>Nin (</w:t>
            </w:r>
            <w:proofErr w:type="spellStart"/>
            <w:r>
              <w:t>Prahulje</w:t>
            </w:r>
            <w:proofErr w:type="spellEnd"/>
            <w:r>
              <w:t>)</w:t>
            </w:r>
          </w:p>
        </w:tc>
        <w:tc>
          <w:tcPr>
            <w:tcW w:w="1364" w:type="dxa"/>
          </w:tcPr>
          <w:p w14:paraId="1112DBC1" w14:textId="77777777" w:rsidR="0039509D" w:rsidRDefault="00000000">
            <w:pPr>
              <w:pStyle w:val="Compact"/>
            </w:pPr>
            <w:r>
              <w:t>11.–12. st.</w:t>
            </w:r>
          </w:p>
        </w:tc>
        <w:tc>
          <w:tcPr>
            <w:tcW w:w="4828" w:type="dxa"/>
          </w:tcPr>
          <w:p w14:paraId="1B852E38" w14:textId="77777777" w:rsidR="0039509D" w:rsidRDefault="00000000">
            <w:pPr>
              <w:pStyle w:val="Compact"/>
            </w:pPr>
            <w:r>
              <w:t xml:space="preserve">Trolisna crkva na prapovijesnom humku; jedan od </w:t>
            </w:r>
            <w:proofErr w:type="spellStart"/>
            <w:r>
              <w:t>najprepoznatljivijih</w:t>
            </w:r>
            <w:proofErr w:type="spellEnd"/>
            <w:r>
              <w:t xml:space="preserve"> hrvatskih krajobraznih motiva</w:t>
            </w:r>
          </w:p>
        </w:tc>
      </w:tr>
      <w:tr w:rsidR="0039509D" w14:paraId="32BA8438" w14:textId="77777777" w:rsidTr="0039509D">
        <w:tc>
          <w:tcPr>
            <w:tcW w:w="1692" w:type="dxa"/>
          </w:tcPr>
          <w:p w14:paraId="53148AFA" w14:textId="77777777" w:rsidR="0039509D" w:rsidRDefault="00000000">
            <w:pPr>
              <w:pStyle w:val="Compact"/>
            </w:pPr>
            <w:r>
              <w:t>Crkva sv. Barbare</w:t>
            </w:r>
          </w:p>
        </w:tc>
        <w:tc>
          <w:tcPr>
            <w:tcW w:w="1328" w:type="dxa"/>
          </w:tcPr>
          <w:p w14:paraId="56248B89" w14:textId="77777777" w:rsidR="0039509D" w:rsidRDefault="00000000">
            <w:pPr>
              <w:pStyle w:val="Compact"/>
            </w:pPr>
            <w:r>
              <w:t>Trogir</w:t>
            </w:r>
          </w:p>
        </w:tc>
        <w:tc>
          <w:tcPr>
            <w:tcW w:w="1364" w:type="dxa"/>
          </w:tcPr>
          <w:p w14:paraId="5309E421" w14:textId="77777777" w:rsidR="0039509D" w:rsidRDefault="00000000">
            <w:pPr>
              <w:pStyle w:val="Compact"/>
            </w:pPr>
            <w:r>
              <w:t>9.–11. st.</w:t>
            </w:r>
          </w:p>
        </w:tc>
        <w:tc>
          <w:tcPr>
            <w:tcW w:w="4828" w:type="dxa"/>
          </w:tcPr>
          <w:p w14:paraId="3D81AC44" w14:textId="77777777" w:rsidR="0039509D" w:rsidRDefault="00000000">
            <w:pPr>
              <w:pStyle w:val="Compact"/>
            </w:pPr>
            <w:r>
              <w:t>Trobrodna, s antičkim stupovima</w:t>
            </w:r>
          </w:p>
        </w:tc>
      </w:tr>
    </w:tbl>
    <w:p w14:paraId="386F382E" w14:textId="77777777" w:rsidR="0039509D" w:rsidRDefault="0039509D">
      <w:pPr>
        <w:pStyle w:val="BodyText"/>
      </w:pPr>
    </w:p>
    <w:p w14:paraId="1DCAFC67" w14:textId="77777777" w:rsidR="0039509D" w:rsidRDefault="00000000">
      <w:pPr>
        <w:pStyle w:val="Figure"/>
        <w:jc w:val="center"/>
      </w:pPr>
      <w:r>
        <w:rPr>
          <w:noProof/>
        </w:rPr>
        <w:lastRenderedPageBreak/>
        <w:drawing>
          <wp:inline distT="0" distB="0" distL="0" distR="0" wp14:anchorId="126634C9" wp14:editId="7603B6F1">
            <wp:extent cx="5715000" cy="2209800"/>
            <wp:effectExtent l="0" t="0" r="0" b="0"/>
            <wp:docPr id="1016" name="Slika 16" descr="Tri rješenja centralnoga tlocrta unutar jednoga stoljeća. Isprekidano je označena kupola odnosno središnji prostor. Upravo ta raznolikost — a ne jedan kanonski tip — razlog je zbog kojega se hrvatska predromanika u europskim pregledima navodi kao zaseban fenomen, i predmet je rasprave o „slobodnim oblicima” navedene niž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hema03.png"/>
                    <pic:cNvPicPr/>
                  </pic:nvPicPr>
                  <pic:blipFill>
                    <a:blip r:embed="rId52"/>
                    <a:stretch>
                      <a:fillRect/>
                    </a:stretch>
                  </pic:blipFill>
                  <pic:spPr>
                    <a:xfrm>
                      <a:off x="0" y="0"/>
                      <a:ext cx="5715000" cy="2209800"/>
                    </a:xfrm>
                    <a:prstGeom prst="rect">
                      <a:avLst/>
                    </a:prstGeom>
                  </pic:spPr>
                </pic:pic>
              </a:graphicData>
            </a:graphic>
          </wp:inline>
        </w:drawing>
      </w:r>
    </w:p>
    <w:p w14:paraId="0F41BE08" w14:textId="77777777" w:rsidR="0039509D" w:rsidRDefault="00000000">
      <w:pPr>
        <w:pStyle w:val="ImageCaption"/>
      </w:pPr>
      <w:r>
        <w:rPr>
          <w:b/>
          <w:bCs/>
          <w:i w:val="0"/>
          <w:sz w:val="17"/>
          <w:szCs w:val="17"/>
        </w:rPr>
        <w:t>Tri rješenja centralnoga tlocrta unutar jednoga stoljeća.</w:t>
      </w:r>
      <w:r>
        <w:rPr>
          <w:i w:val="0"/>
          <w:sz w:val="17"/>
          <w:szCs w:val="17"/>
        </w:rPr>
        <w:t xml:space="preserve"> Isprekidano je označena kupola odnosno središnji prostor. Upravo ta raznolikost — a ne jedan kanonski tip — razlog je zbog kojega se hrvatska predromanika u europskim pregledima navodi kao zaseban fenomen, i predmet je rasprave o „slobodnim oblicima” navedene niže.</w:t>
      </w:r>
    </w:p>
    <w:p w14:paraId="6823FEBD"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3070"/>
        <w:gridCol w:w="3070"/>
        <w:gridCol w:w="3072"/>
      </w:tblGrid>
      <w:tr w:rsidR="0039509D" w14:paraId="177583E6" w14:textId="77777777">
        <w:tc>
          <w:tcPr>
            <w:tcW w:w="3070" w:type="dxa"/>
          </w:tcPr>
          <w:p w14:paraId="47F07D97" w14:textId="77777777" w:rsidR="0039509D" w:rsidRDefault="00000000">
            <w:pPr>
              <w:pStyle w:val="Figure"/>
              <w:jc w:val="center"/>
            </w:pPr>
            <w:r>
              <w:rPr>
                <w:noProof/>
              </w:rPr>
              <w:drawing>
                <wp:inline distT="0" distB="0" distL="0" distR="0" wp14:anchorId="078E3709" wp14:editId="75E214EE">
                  <wp:extent cx="1714500" cy="1143000"/>
                  <wp:effectExtent l="0" t="0" r="0" b="0"/>
                  <wp:docPr id="1017" name="Slika 17" descr="Sv. Donat, Zadar — najveća rotonda europske predroman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v_donat.jpg"/>
                          <pic:cNvPicPr/>
                        </pic:nvPicPr>
                        <pic:blipFill>
                          <a:blip r:embed="rId53"/>
                          <a:stretch>
                            <a:fillRect/>
                          </a:stretch>
                        </pic:blipFill>
                        <pic:spPr>
                          <a:xfrm>
                            <a:off x="0" y="0"/>
                            <a:ext cx="1714500" cy="1143000"/>
                          </a:xfrm>
                          <a:prstGeom prst="rect">
                            <a:avLst/>
                          </a:prstGeom>
                        </pic:spPr>
                      </pic:pic>
                    </a:graphicData>
                  </a:graphic>
                </wp:inline>
              </w:drawing>
            </w:r>
          </w:p>
          <w:p w14:paraId="700ED707" w14:textId="77777777" w:rsidR="0039509D" w:rsidRDefault="00000000">
            <w:pPr>
              <w:pStyle w:val="ImageCaption"/>
            </w:pPr>
            <w:r>
              <w:rPr>
                <w:b/>
                <w:bCs/>
                <w:i w:val="0"/>
                <w:sz w:val="15"/>
                <w:szCs w:val="15"/>
              </w:rPr>
              <w:t>Sv. Donat</w:t>
            </w:r>
            <w:r>
              <w:rPr>
                <w:i w:val="0"/>
                <w:sz w:val="15"/>
                <w:szCs w:val="15"/>
              </w:rPr>
              <w:t>, Zadar — najveća rotonda europske predromanike.</w:t>
            </w:r>
          </w:p>
          <w:p w14:paraId="045C2B32"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5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Donatus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 dome</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5">
              <w:r>
                <w:rPr>
                  <w:rStyle w:val="Hyperlink"/>
                  <w:i w:val="0"/>
                  <w:sz w:val="14"/>
                  <w:szCs w:val="14"/>
                </w:rPr>
                <w:t>CC BY-SA 4.0</w:t>
              </w:r>
            </w:hyperlink>
          </w:p>
        </w:tc>
        <w:tc>
          <w:tcPr>
            <w:tcW w:w="3070" w:type="dxa"/>
          </w:tcPr>
          <w:p w14:paraId="5EF1D62F" w14:textId="77777777" w:rsidR="0039509D" w:rsidRDefault="00000000">
            <w:pPr>
              <w:pStyle w:val="Figure"/>
              <w:jc w:val="center"/>
            </w:pPr>
            <w:r>
              <w:rPr>
                <w:noProof/>
              </w:rPr>
              <w:drawing>
                <wp:inline distT="0" distB="0" distL="0" distR="0" wp14:anchorId="7D49E54B" wp14:editId="16EE7199">
                  <wp:extent cx="1714500" cy="1143000"/>
                  <wp:effectExtent l="0" t="0" r="0" b="0"/>
                  <wp:docPr id="1018" name="Slika 18" descr="Sv. Križ, Nin, 9. st. — slobodni križni tlocrt s kupol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v_kriz_nin.jpg"/>
                          <pic:cNvPicPr/>
                        </pic:nvPicPr>
                        <pic:blipFill>
                          <a:blip r:embed="rId56"/>
                          <a:stretch>
                            <a:fillRect/>
                          </a:stretch>
                        </pic:blipFill>
                        <pic:spPr>
                          <a:xfrm>
                            <a:off x="0" y="0"/>
                            <a:ext cx="1714500" cy="1143000"/>
                          </a:xfrm>
                          <a:prstGeom prst="rect">
                            <a:avLst/>
                          </a:prstGeom>
                        </pic:spPr>
                      </pic:pic>
                    </a:graphicData>
                  </a:graphic>
                </wp:inline>
              </w:drawing>
            </w:r>
          </w:p>
          <w:p w14:paraId="7EB2ABAD" w14:textId="77777777" w:rsidR="0039509D" w:rsidRDefault="00000000">
            <w:pPr>
              <w:pStyle w:val="ImageCaption"/>
            </w:pPr>
            <w:r>
              <w:rPr>
                <w:b/>
                <w:bCs/>
                <w:i w:val="0"/>
                <w:sz w:val="15"/>
                <w:szCs w:val="15"/>
              </w:rPr>
              <w:t>Sv. Križ</w:t>
            </w:r>
            <w:r>
              <w:rPr>
                <w:i w:val="0"/>
                <w:sz w:val="15"/>
                <w:szCs w:val="15"/>
              </w:rPr>
              <w:t>, Nin, 9. st. — slobodni križni tlocrt s kupolom.</w:t>
            </w:r>
          </w:p>
          <w:p w14:paraId="27710D8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57">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the</w:t>
              </w:r>
              <w:proofErr w:type="spellEnd"/>
              <w:r>
                <w:rPr>
                  <w:rStyle w:val="Hyperlink"/>
                  <w:i w:val="0"/>
                  <w:sz w:val="14"/>
                  <w:szCs w:val="14"/>
                </w:rPr>
                <w:t xml:space="preserve"> Holy Cross, Nin</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58">
              <w:r>
                <w:rPr>
                  <w:rStyle w:val="Hyperlink"/>
                  <w:i w:val="0"/>
                  <w:sz w:val="14"/>
                  <w:szCs w:val="14"/>
                </w:rPr>
                <w:t>CC BY-SA 4.0</w:t>
              </w:r>
            </w:hyperlink>
          </w:p>
        </w:tc>
        <w:tc>
          <w:tcPr>
            <w:tcW w:w="3072" w:type="dxa"/>
          </w:tcPr>
          <w:p w14:paraId="37219DE2" w14:textId="77777777" w:rsidR="0039509D" w:rsidRDefault="00000000">
            <w:pPr>
              <w:pStyle w:val="Figure"/>
              <w:jc w:val="center"/>
            </w:pPr>
            <w:r>
              <w:rPr>
                <w:noProof/>
              </w:rPr>
              <w:drawing>
                <wp:inline distT="0" distB="0" distL="0" distR="0" wp14:anchorId="5488BE17" wp14:editId="1CF16B73">
                  <wp:extent cx="1714500" cy="1143000"/>
                  <wp:effectExtent l="0" t="0" r="0" b="0"/>
                  <wp:docPr id="1019" name="Slika 19" descr="Sv. Nikola, Prahulje kod Nina — trolisna crkva na prapovijesnom hum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v_nikola_nin.jpg"/>
                          <pic:cNvPicPr/>
                        </pic:nvPicPr>
                        <pic:blipFill>
                          <a:blip r:embed="rId59"/>
                          <a:stretch>
                            <a:fillRect/>
                          </a:stretch>
                        </pic:blipFill>
                        <pic:spPr>
                          <a:xfrm>
                            <a:off x="0" y="0"/>
                            <a:ext cx="1714500" cy="1143000"/>
                          </a:xfrm>
                          <a:prstGeom prst="rect">
                            <a:avLst/>
                          </a:prstGeom>
                        </pic:spPr>
                      </pic:pic>
                    </a:graphicData>
                  </a:graphic>
                </wp:inline>
              </w:drawing>
            </w:r>
          </w:p>
          <w:p w14:paraId="1FB2C1C4" w14:textId="77777777" w:rsidR="0039509D" w:rsidRDefault="00000000">
            <w:pPr>
              <w:pStyle w:val="ImageCaption"/>
            </w:pPr>
            <w:r>
              <w:rPr>
                <w:b/>
                <w:bCs/>
                <w:i w:val="0"/>
                <w:sz w:val="15"/>
                <w:szCs w:val="15"/>
              </w:rPr>
              <w:t>Sv. Nikola</w:t>
            </w:r>
            <w:r>
              <w:rPr>
                <w:i w:val="0"/>
                <w:sz w:val="15"/>
                <w:szCs w:val="15"/>
              </w:rPr>
              <w:t xml:space="preserve">, </w:t>
            </w:r>
            <w:proofErr w:type="spellStart"/>
            <w:r>
              <w:rPr>
                <w:i w:val="0"/>
                <w:sz w:val="15"/>
                <w:szCs w:val="15"/>
              </w:rPr>
              <w:t>Prahulje</w:t>
            </w:r>
            <w:proofErr w:type="spellEnd"/>
            <w:r>
              <w:rPr>
                <w:i w:val="0"/>
                <w:sz w:val="15"/>
                <w:szCs w:val="15"/>
              </w:rPr>
              <w:t xml:space="preserve"> kod Nina — trolisna crkva na prapovijesnom humku.</w:t>
            </w:r>
          </w:p>
          <w:p w14:paraId="27C04DCD" w14:textId="77777777" w:rsidR="0039509D" w:rsidRDefault="00000000">
            <w:pPr>
              <w:pStyle w:val="ImageCaption"/>
            </w:pPr>
            <w:r>
              <w:rPr>
                <w:i w:val="0"/>
                <w:color w:val="595959"/>
                <w:sz w:val="14"/>
                <w:szCs w:val="14"/>
              </w:rPr>
              <w:t xml:space="preserve">Foto: Paula </w:t>
            </w:r>
            <w:proofErr w:type="spellStart"/>
            <w:r>
              <w:rPr>
                <w:i w:val="0"/>
                <w:color w:val="595959"/>
                <w:sz w:val="14"/>
                <w:szCs w:val="14"/>
              </w:rPr>
              <w:t>Borkovic</w:t>
            </w:r>
            <w:proofErr w:type="spellEnd"/>
            <w:r>
              <w:rPr>
                <w:i w:val="0"/>
                <w:color w:val="595959"/>
                <w:sz w:val="14"/>
                <w:szCs w:val="14"/>
              </w:rPr>
              <w:t xml:space="preserve"> · </w:t>
            </w:r>
            <w:hyperlink r:id="rId60">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Saint Nicholas, </w:t>
              </w:r>
              <w:proofErr w:type="spellStart"/>
              <w:r>
                <w:rPr>
                  <w:rStyle w:val="Hyperlink"/>
                  <w:i w:val="0"/>
                  <w:sz w:val="14"/>
                  <w:szCs w:val="14"/>
                </w:rPr>
                <w:t>NIn</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61">
              <w:r>
                <w:rPr>
                  <w:rStyle w:val="Hyperlink"/>
                  <w:i w:val="0"/>
                  <w:sz w:val="14"/>
                  <w:szCs w:val="14"/>
                </w:rPr>
                <w:t>CC BY-SA 4.0</w:t>
              </w:r>
            </w:hyperlink>
          </w:p>
        </w:tc>
      </w:tr>
    </w:tbl>
    <w:p w14:paraId="1251BA8A" w14:textId="77777777" w:rsidR="0039509D" w:rsidRDefault="0039509D">
      <w:pPr>
        <w:pStyle w:val="BodyText"/>
      </w:pPr>
    </w:p>
    <w:p w14:paraId="646E0B82" w14:textId="77777777" w:rsidR="0039509D" w:rsidRDefault="00000000">
      <w:pPr>
        <w:pStyle w:val="Heading3"/>
      </w:pPr>
      <w:bookmarkStart w:id="57" w:name="X17f09a6f0d827d06d355ee4a8e6324b0c1950b4"/>
      <w:bookmarkStart w:id="58" w:name="_Toc238828186"/>
      <w:r>
        <w:t>Sv. Donat — najmonumentalnija rotonda europske predromanike</w:t>
      </w:r>
      <w:bookmarkEnd w:id="58"/>
    </w:p>
    <w:bookmarkEnd w:id="57"/>
    <w:p w14:paraId="6CBC7016" w14:textId="77777777" w:rsidR="0039509D" w:rsidRDefault="00000000">
      <w:pPr>
        <w:pStyle w:val="FirstParagraph"/>
      </w:pPr>
      <w:r>
        <w:t>Zadarska rotonda nije samo najsloženija nego i najveća građevina toga tipa u europskoj predromanici: duga je dvadeset i tri metra, a visoka dvadeset i četiri (bez krova).</w:t>
      </w:r>
    </w:p>
    <w:p w14:paraId="1424F17C" w14:textId="77777777" w:rsidR="0039509D" w:rsidRDefault="00000000">
      <w:pPr>
        <w:pStyle w:val="Compact"/>
        <w:numPr>
          <w:ilvl w:val="0"/>
          <w:numId w:val="5"/>
        </w:numPr>
      </w:pPr>
      <w:r>
        <w:t>Jedinstveni središnji valjak, nad kojim je nekoć bila kupola, okružen je prstenastim brodom — u prizemlju nadsvođenim bačvastim svodom, na katu galerijom.</w:t>
      </w:r>
    </w:p>
    <w:p w14:paraId="6850CE54" w14:textId="77777777" w:rsidR="0039509D" w:rsidRDefault="00000000">
      <w:pPr>
        <w:pStyle w:val="Compact"/>
        <w:numPr>
          <w:ilvl w:val="0"/>
          <w:numId w:val="5"/>
        </w:numPr>
      </w:pPr>
      <w:r>
        <w:t>Tri oble apside dižu se na vanjskom obodu u cijeloj visini zdanja; trolist apsida povezan je s prvotnom posvetom sv. Trojstvu (Donatu, zadarskom biskupu 9. stoljeća, posvećena je tek poslije).</w:t>
      </w:r>
    </w:p>
    <w:p w14:paraId="7F0853C3" w14:textId="77777777" w:rsidR="0039509D" w:rsidRDefault="00000000">
      <w:pPr>
        <w:pStyle w:val="Compact"/>
        <w:numPr>
          <w:ilvl w:val="0"/>
          <w:numId w:val="5"/>
        </w:numPr>
      </w:pPr>
      <w:r>
        <w:t xml:space="preserve">Stupovi su antičkoga podrijetla, kao i niz </w:t>
      </w:r>
      <w:proofErr w:type="spellStart"/>
      <w:r>
        <w:t>spolija</w:t>
      </w:r>
      <w:proofErr w:type="spellEnd"/>
      <w:r>
        <w:t>; crkva je zidana na pločniku rimskoga foruma, na nasutim ulomcima stela i greda. Čini se da je upravo zbog tih „elastičnih” temelja izdržala sve potrese, kao i bombardiranja u Drugom svjetskom ratu, kad su sve zgrade uokolo bile porušene.</w:t>
      </w:r>
    </w:p>
    <w:p w14:paraId="7D826B94" w14:textId="77777777" w:rsidR="0039509D" w:rsidRDefault="00000000">
      <w:pPr>
        <w:pStyle w:val="BodyText"/>
      </w:pPr>
      <w:r>
        <w:rPr>
          <w:b/>
          <w:bCs/>
        </w:rPr>
        <w:t>Europski kontekst koji vodič mora znati:</w:t>
      </w:r>
      <w:r>
        <w:t xml:space="preserve"> po tipu monumentalne središnje građevine s galerijom na katu, sv. Donat odgovara carskim i kraljevskim crkvama — Justinijanovu San </w:t>
      </w:r>
      <w:proofErr w:type="spellStart"/>
      <w:r>
        <w:t>Vitaleu</w:t>
      </w:r>
      <w:proofErr w:type="spellEnd"/>
      <w:r>
        <w:t xml:space="preserve"> u Ravenni (6. st.) i dvorskoj kapeli Karla Velikoga u Aachenu (9. st.), gdje je vladarevo mjesto na galeriji nasuprot svetištu.</w:t>
      </w:r>
    </w:p>
    <w:p w14:paraId="0F6603D4" w14:textId="77777777" w:rsidR="0039509D" w:rsidRDefault="00000000">
      <w:pPr>
        <w:pStyle w:val="Heading3"/>
      </w:pPr>
      <w:bookmarkStart w:id="59" w:name="Xcaf78b4c3a0a9279f3c7432a22a89629edda6a7"/>
      <w:bookmarkStart w:id="60" w:name="_Toc238828187"/>
      <w:r>
        <w:lastRenderedPageBreak/>
        <w:t xml:space="preserve">Crkve s oblim </w:t>
      </w:r>
      <w:proofErr w:type="spellStart"/>
      <w:r>
        <w:t>kontraforima</w:t>
      </w:r>
      <w:proofErr w:type="spellEnd"/>
      <w:r>
        <w:t xml:space="preserve"> — vladarska skupina</w:t>
      </w:r>
      <w:bookmarkEnd w:id="60"/>
    </w:p>
    <w:bookmarkEnd w:id="59"/>
    <w:p w14:paraId="57ADA79E" w14:textId="77777777" w:rsidR="0039509D" w:rsidRDefault="00000000">
      <w:pPr>
        <w:pStyle w:val="FirstParagraph"/>
      </w:pPr>
      <w:r>
        <w:t xml:space="preserve">Zasebnu skupinu tvore crkve 9. stoljeća s moćnim zaobljenim </w:t>
      </w:r>
      <w:proofErr w:type="spellStart"/>
      <w:r>
        <w:t>kontraforima</w:t>
      </w:r>
      <w:proofErr w:type="spellEnd"/>
      <w:r>
        <w:t xml:space="preserve">, zvonikom sred zapadnoga pročelja i </w:t>
      </w:r>
      <w:proofErr w:type="spellStart"/>
      <w:r>
        <w:t>narteksom</w:t>
      </w:r>
      <w:proofErr w:type="spellEnd"/>
      <w:r>
        <w:t xml:space="preserve"> s galerijom. Vezane su uz donacije i posjede hrvatskih vladara, pa su i znatnih dimenzija:</w:t>
      </w:r>
    </w:p>
    <w:tbl>
      <w:tblPr>
        <w:tblStyle w:val="Table"/>
        <w:tblW w:w="5000" w:type="pct"/>
        <w:tblLook w:val="0020" w:firstRow="1" w:lastRow="0" w:firstColumn="0" w:lastColumn="0" w:noHBand="0" w:noVBand="0"/>
      </w:tblPr>
      <w:tblGrid>
        <w:gridCol w:w="4384"/>
        <w:gridCol w:w="4828"/>
      </w:tblGrid>
      <w:tr w:rsidR="0039509D" w14:paraId="77825A5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84" w:type="dxa"/>
          </w:tcPr>
          <w:p w14:paraId="3C043CCE" w14:textId="77777777" w:rsidR="0039509D" w:rsidRDefault="00000000">
            <w:pPr>
              <w:pStyle w:val="Compact"/>
            </w:pPr>
            <w:r>
              <w:rPr>
                <w:b/>
                <w:bCs/>
              </w:rPr>
              <w:t>Građevina</w:t>
            </w:r>
          </w:p>
        </w:tc>
        <w:tc>
          <w:tcPr>
            <w:tcW w:w="4828" w:type="dxa"/>
          </w:tcPr>
          <w:p w14:paraId="099D6D9A" w14:textId="77777777" w:rsidR="0039509D" w:rsidRDefault="00000000">
            <w:pPr>
              <w:pStyle w:val="Compact"/>
            </w:pPr>
            <w:r>
              <w:rPr>
                <w:b/>
                <w:bCs/>
              </w:rPr>
              <w:t>Tip i veličina</w:t>
            </w:r>
          </w:p>
        </w:tc>
      </w:tr>
      <w:tr w:rsidR="0039509D" w14:paraId="04EEFD29" w14:textId="77777777" w:rsidTr="0039509D">
        <w:tc>
          <w:tcPr>
            <w:tcW w:w="4384" w:type="dxa"/>
          </w:tcPr>
          <w:p w14:paraId="5ED10B61" w14:textId="77777777" w:rsidR="0039509D" w:rsidRDefault="00000000">
            <w:pPr>
              <w:pStyle w:val="Compact"/>
            </w:pPr>
            <w:r>
              <w:t>Sv. Spas na vrelu Cetine</w:t>
            </w:r>
          </w:p>
        </w:tc>
        <w:tc>
          <w:tcPr>
            <w:tcW w:w="4828" w:type="dxa"/>
          </w:tcPr>
          <w:p w14:paraId="14AE7C9B" w14:textId="77777777" w:rsidR="0039509D" w:rsidRDefault="00000000">
            <w:pPr>
              <w:pStyle w:val="Compact"/>
            </w:pPr>
            <w:r>
              <w:t xml:space="preserve">jednobrodna, </w:t>
            </w:r>
            <w:proofErr w:type="spellStart"/>
            <w:r>
              <w:t>trikonhalno</w:t>
            </w:r>
            <w:proofErr w:type="spellEnd"/>
            <w:r>
              <w:t xml:space="preserve"> svetište; 21 m</w:t>
            </w:r>
          </w:p>
        </w:tc>
      </w:tr>
      <w:tr w:rsidR="0039509D" w14:paraId="03123DA8" w14:textId="77777777" w:rsidTr="0039509D">
        <w:tc>
          <w:tcPr>
            <w:tcW w:w="4384" w:type="dxa"/>
          </w:tcPr>
          <w:p w14:paraId="5F72BFDF" w14:textId="77777777" w:rsidR="0039509D" w:rsidRDefault="00000000">
            <w:pPr>
              <w:pStyle w:val="Compact"/>
            </w:pPr>
            <w:proofErr w:type="spellStart"/>
            <w:r>
              <w:t>Lopuška</w:t>
            </w:r>
            <w:proofErr w:type="spellEnd"/>
            <w:r>
              <w:t xml:space="preserve"> glavica kod Knina</w:t>
            </w:r>
          </w:p>
        </w:tc>
        <w:tc>
          <w:tcPr>
            <w:tcW w:w="4828" w:type="dxa"/>
          </w:tcPr>
          <w:p w14:paraId="5037ADC5" w14:textId="77777777" w:rsidR="0039509D" w:rsidRDefault="00000000">
            <w:pPr>
              <w:pStyle w:val="Compact"/>
            </w:pPr>
            <w:r>
              <w:t xml:space="preserve">jednobrodna, </w:t>
            </w:r>
            <w:proofErr w:type="spellStart"/>
            <w:r>
              <w:t>trikonhalno</w:t>
            </w:r>
            <w:proofErr w:type="spellEnd"/>
            <w:r>
              <w:t xml:space="preserve"> svetište</w:t>
            </w:r>
          </w:p>
        </w:tc>
      </w:tr>
      <w:tr w:rsidR="0039509D" w14:paraId="662F9AD3" w14:textId="77777777" w:rsidTr="0039509D">
        <w:tc>
          <w:tcPr>
            <w:tcW w:w="4384" w:type="dxa"/>
          </w:tcPr>
          <w:p w14:paraId="6DD3F666" w14:textId="77777777" w:rsidR="0039509D" w:rsidRDefault="00000000">
            <w:pPr>
              <w:pStyle w:val="Compact"/>
            </w:pPr>
            <w:r>
              <w:t>Sv. Cecilija u Biskupiji kod Knina</w:t>
            </w:r>
          </w:p>
        </w:tc>
        <w:tc>
          <w:tcPr>
            <w:tcW w:w="4828" w:type="dxa"/>
          </w:tcPr>
          <w:p w14:paraId="77A092E0" w14:textId="77777777" w:rsidR="0039509D" w:rsidRDefault="00000000">
            <w:pPr>
              <w:pStyle w:val="Compact"/>
            </w:pPr>
            <w:r>
              <w:t>trobrodna; 33 m — daje predodžbu o monumentalnosti izgubljenih vladarskih crkava</w:t>
            </w:r>
          </w:p>
        </w:tc>
      </w:tr>
      <w:tr w:rsidR="0039509D" w14:paraId="7EEE2D5A" w14:textId="77777777" w:rsidTr="0039509D">
        <w:tc>
          <w:tcPr>
            <w:tcW w:w="4384" w:type="dxa"/>
          </w:tcPr>
          <w:p w14:paraId="4B538FCE" w14:textId="77777777" w:rsidR="0039509D" w:rsidRDefault="00000000">
            <w:pPr>
              <w:pStyle w:val="Compact"/>
            </w:pPr>
            <w:r>
              <w:t>Katedrala u Biogradu na moru</w:t>
            </w:r>
          </w:p>
        </w:tc>
        <w:tc>
          <w:tcPr>
            <w:tcW w:w="4828" w:type="dxa"/>
          </w:tcPr>
          <w:p w14:paraId="5FC0B50A" w14:textId="77777777" w:rsidR="0039509D" w:rsidRDefault="00000000">
            <w:pPr>
              <w:pStyle w:val="Compact"/>
            </w:pPr>
            <w:r>
              <w:t>trobrodna</w:t>
            </w:r>
          </w:p>
        </w:tc>
      </w:tr>
    </w:tbl>
    <w:p w14:paraId="124EC50B" w14:textId="77777777" w:rsidR="0039509D" w:rsidRDefault="0039509D">
      <w:pPr>
        <w:pStyle w:val="BodyText"/>
      </w:pPr>
    </w:p>
    <w:p w14:paraId="72E9E752" w14:textId="77777777" w:rsidR="0039509D" w:rsidRDefault="00000000">
      <w:pPr>
        <w:pStyle w:val="Figure"/>
        <w:jc w:val="center"/>
      </w:pPr>
      <w:r>
        <w:rPr>
          <w:noProof/>
        </w:rPr>
        <w:drawing>
          <wp:inline distT="0" distB="0" distL="0" distR="0" wp14:anchorId="74B3CE40" wp14:editId="30FC6549">
            <wp:extent cx="5457825" cy="4095750"/>
            <wp:effectExtent l="0" t="0" r="0" b="0"/>
            <wp:docPr id="1020" name="Slika 20" descr="Sv. Spas na vrelu Cetine, 9. st. — sačuvan zapadni zvonik-westwerk i obli kontrafori; oko crkve starohrvatsko groblje s više od tisuću grob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v_spas.jpg"/>
                    <pic:cNvPicPr/>
                  </pic:nvPicPr>
                  <pic:blipFill>
                    <a:blip r:embed="rId62"/>
                    <a:stretch>
                      <a:fillRect/>
                    </a:stretch>
                  </pic:blipFill>
                  <pic:spPr>
                    <a:xfrm>
                      <a:off x="0" y="0"/>
                      <a:ext cx="5457825" cy="4095750"/>
                    </a:xfrm>
                    <a:prstGeom prst="rect">
                      <a:avLst/>
                    </a:prstGeom>
                  </pic:spPr>
                </pic:pic>
              </a:graphicData>
            </a:graphic>
          </wp:inline>
        </w:drawing>
      </w:r>
    </w:p>
    <w:p w14:paraId="125C3B10" w14:textId="77777777" w:rsidR="0039509D" w:rsidRDefault="00000000">
      <w:pPr>
        <w:pStyle w:val="ImageCaption"/>
      </w:pPr>
      <w:r>
        <w:rPr>
          <w:b/>
          <w:bCs/>
          <w:i w:val="0"/>
          <w:sz w:val="17"/>
          <w:szCs w:val="17"/>
        </w:rPr>
        <w:t>Sv. Spas na vrelu Cetine</w:t>
      </w:r>
      <w:r>
        <w:rPr>
          <w:i w:val="0"/>
          <w:sz w:val="17"/>
          <w:szCs w:val="17"/>
        </w:rPr>
        <w:t>, 9. st. — sačuvan zapadni zvonik-</w:t>
      </w:r>
      <w:proofErr w:type="spellStart"/>
      <w:r>
        <w:rPr>
          <w:iCs/>
          <w:sz w:val="17"/>
          <w:szCs w:val="17"/>
        </w:rPr>
        <w:t>westwerk</w:t>
      </w:r>
      <w:proofErr w:type="spellEnd"/>
      <w:r>
        <w:rPr>
          <w:i w:val="0"/>
          <w:sz w:val="17"/>
          <w:szCs w:val="17"/>
        </w:rPr>
        <w:t xml:space="preserve"> i obli </w:t>
      </w:r>
      <w:proofErr w:type="spellStart"/>
      <w:r>
        <w:rPr>
          <w:i w:val="0"/>
          <w:sz w:val="17"/>
          <w:szCs w:val="17"/>
        </w:rPr>
        <w:t>kontrafori</w:t>
      </w:r>
      <w:proofErr w:type="spellEnd"/>
      <w:r>
        <w:rPr>
          <w:i w:val="0"/>
          <w:sz w:val="17"/>
          <w:szCs w:val="17"/>
        </w:rPr>
        <w:t>; oko crkve starohrvatsko groblje s više od tisuću grobova.</w:t>
      </w:r>
    </w:p>
    <w:p w14:paraId="77529B78" w14:textId="77777777" w:rsidR="0039509D" w:rsidRDefault="00000000">
      <w:pPr>
        <w:pStyle w:val="ImageCaption"/>
      </w:pPr>
      <w:r>
        <w:rPr>
          <w:i w:val="0"/>
          <w:color w:val="595959"/>
          <w:sz w:val="15"/>
          <w:szCs w:val="15"/>
        </w:rPr>
        <w:t xml:space="preserve">Foto: Argo </w:t>
      </w:r>
      <w:proofErr w:type="spellStart"/>
      <w:r>
        <w:rPr>
          <w:i w:val="0"/>
          <w:color w:val="595959"/>
          <w:sz w:val="15"/>
          <w:szCs w:val="15"/>
        </w:rPr>
        <w:t>Navis</w:t>
      </w:r>
      <w:proofErr w:type="spellEnd"/>
      <w:r>
        <w:rPr>
          <w:i w:val="0"/>
          <w:color w:val="595959"/>
          <w:sz w:val="15"/>
          <w:szCs w:val="15"/>
        </w:rPr>
        <w:t xml:space="preserve"> · </w:t>
      </w:r>
      <w:hyperlink r:id="rId63">
        <w:r>
          <w:rPr>
            <w:rStyle w:val="Hyperlink"/>
            <w:i w:val="0"/>
            <w:sz w:val="15"/>
            <w:szCs w:val="15"/>
          </w:rPr>
          <w:t>Cetina 20200531 11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4">
        <w:r>
          <w:rPr>
            <w:rStyle w:val="Hyperlink"/>
            <w:i w:val="0"/>
            <w:sz w:val="15"/>
            <w:szCs w:val="15"/>
          </w:rPr>
          <w:t>CC BY-SA 4.0</w:t>
        </w:r>
      </w:hyperlink>
    </w:p>
    <w:p w14:paraId="37232F73" w14:textId="77777777" w:rsidR="0039509D" w:rsidRDefault="00000000">
      <w:pPr>
        <w:pStyle w:val="Heading3"/>
      </w:pPr>
      <w:bookmarkStart w:id="61" w:name="solin-vladarsko-središte"/>
      <w:bookmarkStart w:id="62" w:name="_Toc238828188"/>
      <w:r>
        <w:t>Solin — vladarsko središte</w:t>
      </w:r>
      <w:bookmarkEnd w:id="62"/>
    </w:p>
    <w:bookmarkEnd w:id="61"/>
    <w:p w14:paraId="5BE014FC" w14:textId="77777777" w:rsidR="0039509D" w:rsidRDefault="00000000">
      <w:pPr>
        <w:pStyle w:val="FirstParagraph"/>
      </w:pPr>
      <w:r>
        <w:t xml:space="preserve">U ruševinama crkve sv. Stjepana „na Otoku” nađen je nadgrobni natpis kraljice Jelene († 976.); crkva je bila trobrodna, s </w:t>
      </w:r>
      <w:proofErr w:type="spellStart"/>
      <w:r>
        <w:t>narteksom</w:t>
      </w:r>
      <w:proofErr w:type="spellEnd"/>
      <w:r>
        <w:t xml:space="preserve"> u funkciji mauzoleja, galerijom nad predvorjem i dvjema kulama-stubištima sa strane — kao karolinške građevine. Uz nju su još dvije građevine:</w:t>
      </w:r>
    </w:p>
    <w:p w14:paraId="3E91E8F4" w14:textId="77777777" w:rsidR="0039509D" w:rsidRDefault="00000000">
      <w:pPr>
        <w:pStyle w:val="Compact"/>
        <w:numPr>
          <w:ilvl w:val="0"/>
          <w:numId w:val="5"/>
        </w:numPr>
      </w:pPr>
      <w:r>
        <w:t xml:space="preserve">crkva „u Gradini” (6. st.), </w:t>
      </w:r>
      <w:proofErr w:type="spellStart"/>
      <w:r>
        <w:t>kvadratična</w:t>
      </w:r>
      <w:proofErr w:type="spellEnd"/>
      <w:r>
        <w:t xml:space="preserve"> tlocrta s neobičnim središnjim oktogonalnim prostorom, bizantske tradicije;</w:t>
      </w:r>
    </w:p>
    <w:p w14:paraId="7EA2B792" w14:textId="77777777" w:rsidR="0039509D" w:rsidRDefault="00000000">
      <w:pPr>
        <w:pStyle w:val="Compact"/>
        <w:numPr>
          <w:ilvl w:val="0"/>
          <w:numId w:val="5"/>
        </w:numPr>
      </w:pPr>
      <w:r>
        <w:t>crkva sv. Petra i Mojsija („</w:t>
      </w:r>
      <w:r>
        <w:rPr>
          <w:b/>
          <w:bCs/>
        </w:rPr>
        <w:t>Šuplja crkva</w:t>
      </w:r>
      <w:r>
        <w:t xml:space="preserve">”), primjer stapanja domaće predromaničke tradicije s benediktinskim oblicima 11. stoljeća — zidovi raščlanjeni </w:t>
      </w:r>
      <w:proofErr w:type="spellStart"/>
      <w:r>
        <w:t>lezenama</w:t>
      </w:r>
      <w:proofErr w:type="spellEnd"/>
      <w:r>
        <w:t>, apside utopljene u ravno začelje. U njoj je 1076. papin legat okrunio kralja Zvonimira.</w:t>
      </w:r>
    </w:p>
    <w:p w14:paraId="43696190" w14:textId="77777777" w:rsidR="0039509D" w:rsidRDefault="00000000">
      <w:pPr>
        <w:pStyle w:val="Heading3"/>
      </w:pPr>
      <w:bookmarkStart w:id="63" w:name="pleterna-ornamentika-i-diktat-plohe"/>
      <w:bookmarkStart w:id="64" w:name="_Toc238828189"/>
      <w:r>
        <w:lastRenderedPageBreak/>
        <w:t>Pleterna ornamentika i „diktat plohe”</w:t>
      </w:r>
      <w:bookmarkEnd w:id="64"/>
    </w:p>
    <w:bookmarkEnd w:id="63"/>
    <w:p w14:paraId="3CD09F03" w14:textId="77777777" w:rsidR="0039509D" w:rsidRDefault="00000000">
      <w:pPr>
        <w:pStyle w:val="FirstParagraph"/>
      </w:pPr>
      <w:r>
        <w:t xml:space="preserve">Predromanički kameni namještaj (oltarne pregrade, ciboriji, </w:t>
      </w:r>
      <w:proofErr w:type="spellStart"/>
      <w:r>
        <w:t>pluteji</w:t>
      </w:r>
      <w:proofErr w:type="spellEnd"/>
      <w:r>
        <w:t xml:space="preserve">, zabati) ukrašen je </w:t>
      </w:r>
      <w:proofErr w:type="spellStart"/>
      <w:r>
        <w:rPr>
          <w:b/>
          <w:bCs/>
        </w:rPr>
        <w:t>troprutastim</w:t>
      </w:r>
      <w:proofErr w:type="spellEnd"/>
      <w:r>
        <w:rPr>
          <w:b/>
          <w:bCs/>
        </w:rPr>
        <w:t xml:space="preserve"> pleterom</w:t>
      </w:r>
      <w:r>
        <w:t xml:space="preserve"> — geometrijskim isprepletenim vrpcama. Na tim se natpisima pojavljuju imena hrvatskih vladara (Trpimir, Branimir, Držislav, </w:t>
      </w:r>
      <w:proofErr w:type="spellStart"/>
      <w:r>
        <w:t>Muncimir</w:t>
      </w:r>
      <w:proofErr w:type="spellEnd"/>
      <w:r>
        <w:t>, Zvonimir), zbog čega je pleter istodobno umjetnički i povijesni izvor.</w:t>
      </w:r>
    </w:p>
    <w:p w14:paraId="2A711DCB" w14:textId="77777777" w:rsidR="0039509D" w:rsidRDefault="00000000">
      <w:pPr>
        <w:pStyle w:val="Figure"/>
        <w:jc w:val="center"/>
      </w:pPr>
      <w:r>
        <w:rPr>
          <w:noProof/>
        </w:rPr>
        <w:drawing>
          <wp:inline distT="0" distB="0" distL="0" distR="0" wp14:anchorId="5DC67AE8" wp14:editId="22660ADF">
            <wp:extent cx="5715000" cy="2409825"/>
            <wp:effectExtent l="0" t="0" r="0" b="0"/>
            <wp:docPr id="1021" name="Slika 21" descr="Troprutasti pleter s natpisom. Na predromaničkome kamenom namještaju javljaju se imena hrvatskih vladara — pleter je zato istodobno umjetnički i povijesni izv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ranimir.jpg"/>
                    <pic:cNvPicPr/>
                  </pic:nvPicPr>
                  <pic:blipFill>
                    <a:blip r:embed="rId65"/>
                    <a:stretch>
                      <a:fillRect/>
                    </a:stretch>
                  </pic:blipFill>
                  <pic:spPr>
                    <a:xfrm>
                      <a:off x="0" y="0"/>
                      <a:ext cx="5715000" cy="2409825"/>
                    </a:xfrm>
                    <a:prstGeom prst="rect">
                      <a:avLst/>
                    </a:prstGeom>
                  </pic:spPr>
                </pic:pic>
              </a:graphicData>
            </a:graphic>
          </wp:inline>
        </w:drawing>
      </w:r>
    </w:p>
    <w:p w14:paraId="5090B735" w14:textId="77777777" w:rsidR="0039509D" w:rsidRDefault="00000000">
      <w:pPr>
        <w:pStyle w:val="ImageCaption"/>
      </w:pPr>
      <w:proofErr w:type="spellStart"/>
      <w:r>
        <w:rPr>
          <w:b/>
          <w:bCs/>
          <w:i w:val="0"/>
          <w:sz w:val="17"/>
          <w:szCs w:val="17"/>
        </w:rPr>
        <w:t>Troprutasti</w:t>
      </w:r>
      <w:proofErr w:type="spellEnd"/>
      <w:r>
        <w:rPr>
          <w:b/>
          <w:bCs/>
          <w:i w:val="0"/>
          <w:sz w:val="17"/>
          <w:szCs w:val="17"/>
        </w:rPr>
        <w:t xml:space="preserve"> pleter s natpisom.</w:t>
      </w:r>
      <w:r>
        <w:rPr>
          <w:i w:val="0"/>
          <w:sz w:val="17"/>
          <w:szCs w:val="17"/>
        </w:rPr>
        <w:t xml:space="preserve"> Na predromaničkome kamenom namještaju javljaju se imena hrvatskih vladara — pleter je zato istodobno umjetnički i povijesni izvor.</w:t>
      </w:r>
    </w:p>
    <w:p w14:paraId="5AD14A83" w14:textId="77777777" w:rsidR="0039509D" w:rsidRDefault="00000000">
      <w:pPr>
        <w:pStyle w:val="ImageCaption"/>
      </w:pPr>
      <w:r>
        <w:rPr>
          <w:i w:val="0"/>
          <w:color w:val="595959"/>
          <w:sz w:val="15"/>
          <w:szCs w:val="15"/>
        </w:rPr>
        <w:t xml:space="preserve">Foto: Roberta F · </w:t>
      </w:r>
      <w:hyperlink r:id="rId66">
        <w:r>
          <w:rPr>
            <w:rStyle w:val="Hyperlink"/>
            <w:i w:val="0"/>
            <w:sz w:val="15"/>
            <w:szCs w:val="15"/>
          </w:rPr>
          <w:t>Greda i zabat s natpisom kneza Branimira 879</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67">
        <w:r>
          <w:rPr>
            <w:rStyle w:val="Hyperlink"/>
            <w:i w:val="0"/>
            <w:sz w:val="15"/>
            <w:szCs w:val="15"/>
          </w:rPr>
          <w:t>CC BY-SA 3.0</w:t>
        </w:r>
      </w:hyperlink>
    </w:p>
    <w:p w14:paraId="2A2470C3" w14:textId="77777777" w:rsidR="0039509D" w:rsidRDefault="00000000">
      <w:pPr>
        <w:pStyle w:val="BodyText"/>
      </w:pPr>
      <w:r>
        <w:t xml:space="preserve">Za razumijevanje je ključno da pleter nije samo ukras nego </w:t>
      </w:r>
      <w:r>
        <w:rPr>
          <w:b/>
          <w:bCs/>
        </w:rPr>
        <w:t>sustav</w:t>
      </w:r>
      <w:r>
        <w:t>:</w:t>
      </w:r>
    </w:p>
    <w:p w14:paraId="5306B544" w14:textId="77777777" w:rsidR="0039509D" w:rsidRDefault="00000000">
      <w:pPr>
        <w:pStyle w:val="Compact"/>
        <w:numPr>
          <w:ilvl w:val="0"/>
          <w:numId w:val="5"/>
        </w:numPr>
      </w:pPr>
      <w:r>
        <w:t xml:space="preserve">Sve su površine prekrivene ornamentom po načelu </w:t>
      </w:r>
      <w:proofErr w:type="spellStart"/>
      <w:r>
        <w:rPr>
          <w:i/>
          <w:iCs/>
        </w:rPr>
        <w:t>horror</w:t>
      </w:r>
      <w:proofErr w:type="spellEnd"/>
      <w:r>
        <w:rPr>
          <w:i/>
          <w:iCs/>
        </w:rPr>
        <w:t xml:space="preserve"> </w:t>
      </w:r>
      <w:proofErr w:type="spellStart"/>
      <w:r>
        <w:rPr>
          <w:i/>
          <w:iCs/>
        </w:rPr>
        <w:t>vacui</w:t>
      </w:r>
      <w:proofErr w:type="spellEnd"/>
      <w:r>
        <w:t xml:space="preserve"> — straha od prazne plohe.</w:t>
      </w:r>
    </w:p>
    <w:p w14:paraId="4364D608" w14:textId="77777777" w:rsidR="0039509D" w:rsidRDefault="00000000">
      <w:pPr>
        <w:pStyle w:val="Compact"/>
        <w:numPr>
          <w:ilvl w:val="0"/>
          <w:numId w:val="5"/>
        </w:numPr>
      </w:pPr>
      <w:r>
        <w:t>Svijet je sazdan od dviju paralelnih ravnina: pozadine i motiva. Ivančević to naziva „poštivanjem plohe”, odnosno „</w:t>
      </w:r>
      <w:r>
        <w:rPr>
          <w:b/>
          <w:bCs/>
        </w:rPr>
        <w:t>diktatom plohe</w:t>
      </w:r>
      <w:r>
        <w:t>”.</w:t>
      </w:r>
    </w:p>
    <w:p w14:paraId="0E73D311" w14:textId="77777777" w:rsidR="0039509D" w:rsidRDefault="00000000">
      <w:pPr>
        <w:pStyle w:val="Compact"/>
        <w:numPr>
          <w:ilvl w:val="0"/>
          <w:numId w:val="5"/>
        </w:numPr>
      </w:pPr>
      <w:r>
        <w:t xml:space="preserve">Ispod često grubo klesane izvedbe leži strogo geometrijski nacrt po zakonima </w:t>
      </w:r>
      <w:proofErr w:type="spellStart"/>
      <w:r>
        <w:t>proporcioniranja</w:t>
      </w:r>
      <w:proofErr w:type="spellEnd"/>
      <w:r>
        <w:t xml:space="preserve"> i komponiranja unutar zadanoga okvira — utemeljen, kao i sama graditeljska tehnika, u antici.</w:t>
      </w:r>
    </w:p>
    <w:p w14:paraId="0C74E4B5" w14:textId="77777777" w:rsidR="0039509D" w:rsidRDefault="00000000">
      <w:pPr>
        <w:pStyle w:val="Compact"/>
        <w:numPr>
          <w:ilvl w:val="0"/>
          <w:numId w:val="5"/>
        </w:numPr>
      </w:pPr>
      <w:r>
        <w:t>Razdoblje u kojem geometrijski ornament potpuno istiskuje ljudski lik iz likovne umjetnosti traje četiri stoljeća, od 7. do 10.</w:t>
      </w:r>
    </w:p>
    <w:p w14:paraId="7B76A9B3" w14:textId="77777777" w:rsidR="0039509D" w:rsidRDefault="00000000">
      <w:pPr>
        <w:pStyle w:val="BodyText"/>
      </w:pPr>
      <w:r>
        <w:rPr>
          <w:b/>
          <w:bCs/>
        </w:rPr>
        <w:t>Gdje se pokazuje:</w:t>
      </w:r>
      <w:r>
        <w:t xml:space="preserve"> Muzej hrvatskih arheoloških spomenika u Splitu (najveća zbirka), Arheološki muzej Zadar, Nin, Knin, Bribirska glavica.</w:t>
      </w:r>
    </w:p>
    <w:p w14:paraId="12592FD7" w14:textId="77777777" w:rsidR="0039509D" w:rsidRDefault="00000000">
      <w:pPr>
        <w:pStyle w:val="Heading3"/>
      </w:pPr>
      <w:bookmarkStart w:id="65" w:name="rasprava-koju-vodič-treba-poznavati"/>
      <w:bookmarkStart w:id="66" w:name="_Toc238828190"/>
      <w:r>
        <w:t>Rasprava koju vodič treba poznavati</w:t>
      </w:r>
      <w:bookmarkEnd w:id="66"/>
    </w:p>
    <w:bookmarkEnd w:id="65"/>
    <w:p w14:paraId="028D0FAB" w14:textId="77777777" w:rsidR="0039509D" w:rsidRDefault="00000000">
      <w:pPr>
        <w:pStyle w:val="FirstParagraph"/>
      </w:pPr>
      <w:r>
        <w:t>Predromanički spomenici jedna su od rijetkih tema hrvatske povijesti umjetnosti oko koje traje otvorena znanstvena rasprava, i to dvostruka:</w:t>
      </w:r>
    </w:p>
    <w:tbl>
      <w:tblPr>
        <w:tblStyle w:val="Table"/>
        <w:tblW w:w="5000" w:type="pct"/>
        <w:tblLook w:val="0020" w:firstRow="1" w:lastRow="0" w:firstColumn="0" w:lastColumn="0" w:noHBand="0" w:noVBand="0"/>
      </w:tblPr>
      <w:tblGrid>
        <w:gridCol w:w="4302"/>
        <w:gridCol w:w="4910"/>
      </w:tblGrid>
      <w:tr w:rsidR="0039509D" w14:paraId="4A9921B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02" w:type="dxa"/>
          </w:tcPr>
          <w:p w14:paraId="789ECE50" w14:textId="77777777" w:rsidR="0039509D" w:rsidRDefault="00000000">
            <w:pPr>
              <w:pStyle w:val="Compact"/>
            </w:pPr>
            <w:r>
              <w:rPr>
                <w:b/>
                <w:bCs/>
              </w:rPr>
              <w:t>Pitanje</w:t>
            </w:r>
          </w:p>
        </w:tc>
        <w:tc>
          <w:tcPr>
            <w:tcW w:w="4910" w:type="dxa"/>
          </w:tcPr>
          <w:p w14:paraId="7F5DBFEF" w14:textId="77777777" w:rsidR="0039509D" w:rsidRDefault="00000000">
            <w:pPr>
              <w:pStyle w:val="Compact"/>
            </w:pPr>
            <w:r>
              <w:rPr>
                <w:b/>
                <w:bCs/>
              </w:rPr>
              <w:t>Stajališta</w:t>
            </w:r>
          </w:p>
        </w:tc>
      </w:tr>
      <w:tr w:rsidR="0039509D" w14:paraId="7B1FB026" w14:textId="77777777" w:rsidTr="0039509D">
        <w:tc>
          <w:tcPr>
            <w:tcW w:w="4302" w:type="dxa"/>
          </w:tcPr>
          <w:p w14:paraId="6FB061D8" w14:textId="77777777" w:rsidR="0039509D" w:rsidRDefault="00000000">
            <w:pPr>
              <w:pStyle w:val="Compact"/>
            </w:pPr>
            <w:r>
              <w:t>Je li u oblikovanju ranosrednjovjekovne arhitekture bitna antička tradicija ili „barbarski” udio?</w:t>
            </w:r>
          </w:p>
        </w:tc>
        <w:tc>
          <w:tcPr>
            <w:tcW w:w="4910" w:type="dxa"/>
          </w:tcPr>
          <w:p w14:paraId="5CA683EB" w14:textId="77777777" w:rsidR="0039509D" w:rsidRDefault="00000000">
            <w:pPr>
              <w:pStyle w:val="Compact"/>
            </w:pPr>
            <w:r>
              <w:t>Teza kontinuiteta (bitna je antička tradicija) nasuprot tezi diskontinuiteta (udio takozvane barbarske umjetnosti)</w:t>
            </w:r>
          </w:p>
        </w:tc>
      </w:tr>
      <w:tr w:rsidR="0039509D" w14:paraId="0350EA27" w14:textId="77777777" w:rsidTr="0039509D">
        <w:tc>
          <w:tcPr>
            <w:tcW w:w="4302" w:type="dxa"/>
          </w:tcPr>
          <w:p w14:paraId="09B5A396" w14:textId="77777777" w:rsidR="0039509D" w:rsidRDefault="00000000">
            <w:pPr>
              <w:pStyle w:val="Compact"/>
            </w:pPr>
            <w:r>
              <w:t>Kako vrednovati nepravilnost i skromne formate?</w:t>
            </w:r>
          </w:p>
        </w:tc>
        <w:tc>
          <w:tcPr>
            <w:tcW w:w="4910" w:type="dxa"/>
          </w:tcPr>
          <w:p w14:paraId="185155AF" w14:textId="77777777" w:rsidR="0039509D" w:rsidRDefault="00000000">
            <w:pPr>
              <w:pStyle w:val="Compact"/>
            </w:pPr>
            <w:r>
              <w:t xml:space="preserve">Ljubo Karaman ističe originalnost i neovisnost crkvica „slobodnih oblika”; Mladen Pejaković u svakoj nepravilnosti čita složeno značenje i savršenstvo projektantske zamisli; dio literature u njima vidi samo </w:t>
            </w:r>
            <w:proofErr w:type="spellStart"/>
            <w:r>
              <w:t>rustičnost</w:t>
            </w:r>
            <w:proofErr w:type="spellEnd"/>
            <w:r>
              <w:t xml:space="preserve"> izvedbe</w:t>
            </w:r>
          </w:p>
        </w:tc>
      </w:tr>
    </w:tbl>
    <w:p w14:paraId="523389E6" w14:textId="77777777" w:rsidR="0039509D" w:rsidRDefault="0039509D">
      <w:pPr>
        <w:pStyle w:val="BodyText"/>
      </w:pPr>
    </w:p>
    <w:p w14:paraId="1E3E0B16" w14:textId="77777777" w:rsidR="0039509D" w:rsidRDefault="00000000">
      <w:pPr>
        <w:pStyle w:val="BlockText"/>
      </w:pPr>
      <w:r>
        <w:rPr>
          <w:b/>
          <w:bCs/>
        </w:rPr>
        <w:lastRenderedPageBreak/>
        <w:t xml:space="preserve">Kako to izložiti gostu. </w:t>
      </w:r>
      <w:r>
        <w:t xml:space="preserve">Nepravilnost ovih crkvica gotovo uvijek izazove pitanje „zar nisu znali bolje?”. Točan odgovor nije obrana ni isprika, nego činjenica: o tome se u struci raspravlja stoljeće, i to je dio zanimljivosti. Vodič smije reći „prema jednom tumačenju…, prema drugom…”. </w:t>
      </w:r>
      <w:r>
        <w:rPr>
          <w:b/>
          <w:bCs/>
        </w:rPr>
        <w:t>Ne smije izabrati jednu stranu i predstaviti je kao utvrđenu.</w:t>
      </w:r>
    </w:p>
    <w:p w14:paraId="4D3BFCE5" w14:textId="77777777" w:rsidR="0039509D" w:rsidRDefault="00000000">
      <w:pPr>
        <w:pStyle w:val="Heading2"/>
      </w:pPr>
      <w:bookmarkStart w:id="67" w:name="romanika-i-gotika"/>
      <w:bookmarkStart w:id="68" w:name="_Toc238828191"/>
      <w:r>
        <w:t>1.3 Romanika i gotika</w:t>
      </w:r>
      <w:bookmarkEnd w:id="68"/>
    </w:p>
    <w:p w14:paraId="1161B5FC" w14:textId="77777777" w:rsidR="0039509D" w:rsidRDefault="00000000">
      <w:pPr>
        <w:pStyle w:val="Heading3"/>
      </w:pPr>
      <w:bookmarkStart w:id="69" w:name="romanika-11.13.-stoljeće"/>
      <w:bookmarkStart w:id="70" w:name="_Toc238828192"/>
      <w:bookmarkEnd w:id="67"/>
      <w:r>
        <w:t>Romanika (11.–13. stoljeće)</w:t>
      </w:r>
      <w:bookmarkEnd w:id="70"/>
    </w:p>
    <w:bookmarkEnd w:id="69"/>
    <w:p w14:paraId="6C8F4163" w14:textId="77777777" w:rsidR="0039509D" w:rsidRDefault="00000000">
      <w:pPr>
        <w:pStyle w:val="FirstParagraph"/>
      </w:pPr>
      <w:r>
        <w:t xml:space="preserve">Romanika je u Dalmaciji vezana uz procvat komuna i uz obnovu biskupija. Obilježja: polukružni luk, masivni zid, </w:t>
      </w:r>
      <w:proofErr w:type="spellStart"/>
      <w:r>
        <w:t>bazilikalni</w:t>
      </w:r>
      <w:proofErr w:type="spellEnd"/>
      <w:r>
        <w:t xml:space="preserve"> tlocrt, zvonik uz pročelje ili bok, </w:t>
      </w:r>
      <w:proofErr w:type="spellStart"/>
      <w:r>
        <w:t>arkadice</w:t>
      </w:r>
      <w:proofErr w:type="spellEnd"/>
      <w:r>
        <w:t xml:space="preserve"> pod krovnim vijencem, portali s postupno uvučenim stupićima.</w:t>
      </w:r>
    </w:p>
    <w:p w14:paraId="4ECC5FAF" w14:textId="77777777" w:rsidR="0039509D" w:rsidRDefault="00000000">
      <w:pPr>
        <w:pStyle w:val="BodyText"/>
      </w:pPr>
      <w:r>
        <w:t xml:space="preserve">Dvije velike faze: </w:t>
      </w:r>
      <w:r>
        <w:rPr>
          <w:b/>
          <w:bCs/>
        </w:rPr>
        <w:t>ranu romaniku</w:t>
      </w:r>
      <w:r>
        <w:t xml:space="preserve"> druge polovice 11. stoljeća širi reformirano </w:t>
      </w:r>
      <w:proofErr w:type="spellStart"/>
      <w:r>
        <w:t>benediktinstvo</w:t>
      </w:r>
      <w:proofErr w:type="spellEnd"/>
      <w:r>
        <w:t xml:space="preserve"> (tip trobrodne bazilike sa stupovima i tri polukružne apside, od Istre do krajnjega juga), a </w:t>
      </w:r>
      <w:r>
        <w:rPr>
          <w:b/>
          <w:bCs/>
        </w:rPr>
        <w:t>zrela romanika</w:t>
      </w:r>
      <w:r>
        <w:t xml:space="preserve"> 12. i 13. stoljeća doba je katedrala.</w:t>
      </w:r>
    </w:p>
    <w:p w14:paraId="117FABFF" w14:textId="77777777" w:rsidR="0039509D" w:rsidRDefault="00000000">
      <w:pPr>
        <w:pStyle w:val="Heading4"/>
      </w:pPr>
      <w:bookmarkStart w:id="71" w:name="X2d33d393a05b1c6470f5c4449752da7a1a41848"/>
      <w:r>
        <w:t>Stambena romanika — sloj koji se u vođenju najviše propušta</w:t>
      </w:r>
    </w:p>
    <w:bookmarkEnd w:id="71"/>
    <w:p w14:paraId="69F60CEE" w14:textId="77777777" w:rsidR="0039509D" w:rsidRDefault="00000000">
      <w:pPr>
        <w:pStyle w:val="FirstParagraph"/>
      </w:pPr>
      <w:r>
        <w:t xml:space="preserve">Romanici zahvaljujemo prvu srednjovjekovnu monumentalnu izgradnju gradova na istočnom Jadranu, i to s novom kvalitetom </w:t>
      </w:r>
      <w:r>
        <w:rPr>
          <w:b/>
          <w:bCs/>
        </w:rPr>
        <w:t>stambene</w:t>
      </w:r>
      <w:r>
        <w:t xml:space="preserve"> arhitekture. To je za vođenje neprocjenjivo, jer se pokazuje na svakoj ulici, a ne samo na katedrali.</w:t>
      </w:r>
    </w:p>
    <w:tbl>
      <w:tblPr>
        <w:tblStyle w:val="Table"/>
        <w:tblW w:w="5000" w:type="pct"/>
        <w:tblLook w:val="0020" w:firstRow="1" w:lastRow="0" w:firstColumn="0" w:lastColumn="0" w:noHBand="0" w:noVBand="0"/>
      </w:tblPr>
      <w:tblGrid>
        <w:gridCol w:w="4038"/>
        <w:gridCol w:w="5174"/>
      </w:tblGrid>
      <w:tr w:rsidR="0039509D" w14:paraId="26350B8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038" w:type="dxa"/>
          </w:tcPr>
          <w:p w14:paraId="1F5B089D" w14:textId="77777777" w:rsidR="0039509D" w:rsidRDefault="00000000">
            <w:pPr>
              <w:pStyle w:val="Compact"/>
            </w:pPr>
            <w:r>
              <w:rPr>
                <w:b/>
                <w:bCs/>
              </w:rPr>
              <w:t>Obilježje</w:t>
            </w:r>
          </w:p>
        </w:tc>
        <w:tc>
          <w:tcPr>
            <w:tcW w:w="5174" w:type="dxa"/>
          </w:tcPr>
          <w:p w14:paraId="02663612" w14:textId="77777777" w:rsidR="0039509D" w:rsidRDefault="00000000">
            <w:pPr>
              <w:pStyle w:val="Compact"/>
            </w:pPr>
            <w:r>
              <w:rPr>
                <w:b/>
                <w:bCs/>
              </w:rPr>
              <w:t>Kako izgleda</w:t>
            </w:r>
          </w:p>
        </w:tc>
      </w:tr>
      <w:tr w:rsidR="0039509D" w14:paraId="4CE73C40" w14:textId="77777777" w:rsidTr="0039509D">
        <w:tc>
          <w:tcPr>
            <w:tcW w:w="4038" w:type="dxa"/>
          </w:tcPr>
          <w:p w14:paraId="5C075231" w14:textId="77777777" w:rsidR="0039509D" w:rsidRDefault="00000000">
            <w:pPr>
              <w:pStyle w:val="Compact"/>
            </w:pPr>
            <w:r>
              <w:t>Zidanje</w:t>
            </w:r>
          </w:p>
        </w:tc>
        <w:tc>
          <w:tcPr>
            <w:tcW w:w="5174" w:type="dxa"/>
          </w:tcPr>
          <w:p w14:paraId="1FE91C16" w14:textId="77777777" w:rsidR="0039509D" w:rsidRDefault="00000000">
            <w:pPr>
              <w:pStyle w:val="Compact"/>
            </w:pPr>
            <w:r>
              <w:t>Sitni, grubo klesani kvadar u pravilnim redovima; glatko klesani okviri otvora</w:t>
            </w:r>
          </w:p>
        </w:tc>
      </w:tr>
      <w:tr w:rsidR="0039509D" w14:paraId="4755025D" w14:textId="77777777" w:rsidTr="0039509D">
        <w:tc>
          <w:tcPr>
            <w:tcW w:w="4038" w:type="dxa"/>
          </w:tcPr>
          <w:p w14:paraId="5DFF4F4C" w14:textId="77777777" w:rsidR="0039509D" w:rsidRDefault="00000000">
            <w:pPr>
              <w:pStyle w:val="Compact"/>
            </w:pPr>
            <w:r>
              <w:t>Otvori</w:t>
            </w:r>
          </w:p>
        </w:tc>
        <w:tc>
          <w:tcPr>
            <w:tcW w:w="5174" w:type="dxa"/>
          </w:tcPr>
          <w:p w14:paraId="2691ED9A" w14:textId="77777777" w:rsidR="0039509D" w:rsidRDefault="00000000">
            <w:pPr>
              <w:pStyle w:val="Compact"/>
            </w:pPr>
            <w:proofErr w:type="spellStart"/>
            <w:r>
              <w:t>Monofore</w:t>
            </w:r>
            <w:proofErr w:type="spellEnd"/>
            <w:r>
              <w:t xml:space="preserve"> i </w:t>
            </w:r>
            <w:proofErr w:type="spellStart"/>
            <w:r>
              <w:t>bifore</w:t>
            </w:r>
            <w:proofErr w:type="spellEnd"/>
            <w:r>
              <w:t xml:space="preserve"> srpastoga luka; vrata s </w:t>
            </w:r>
            <w:proofErr w:type="spellStart"/>
            <w:r>
              <w:t>lunetama</w:t>
            </w:r>
            <w:proofErr w:type="spellEnd"/>
          </w:p>
        </w:tc>
      </w:tr>
      <w:tr w:rsidR="0039509D" w14:paraId="6937E98F" w14:textId="77777777" w:rsidTr="0039509D">
        <w:tc>
          <w:tcPr>
            <w:tcW w:w="4038" w:type="dxa"/>
          </w:tcPr>
          <w:p w14:paraId="23488653" w14:textId="77777777" w:rsidR="0039509D" w:rsidRDefault="00000000">
            <w:pPr>
              <w:pStyle w:val="Compact"/>
            </w:pPr>
            <w:r>
              <w:t>Podjela pročelja</w:t>
            </w:r>
          </w:p>
        </w:tc>
        <w:tc>
          <w:tcPr>
            <w:tcW w:w="5174" w:type="dxa"/>
          </w:tcPr>
          <w:p w14:paraId="3055DE24" w14:textId="77777777" w:rsidR="0039509D" w:rsidRDefault="00000000">
            <w:pPr>
              <w:pStyle w:val="Compact"/>
            </w:pPr>
            <w:r>
              <w:t xml:space="preserve">Profilirani </w:t>
            </w:r>
            <w:proofErr w:type="spellStart"/>
            <w:r>
              <w:t>razdijelni</w:t>
            </w:r>
            <w:proofErr w:type="spellEnd"/>
            <w:r>
              <w:t xml:space="preserve"> vijenci katova, konzole, </w:t>
            </w:r>
            <w:proofErr w:type="spellStart"/>
            <w:r>
              <w:t>imposti</w:t>
            </w:r>
            <w:proofErr w:type="spellEnd"/>
            <w:r>
              <w:t xml:space="preserve"> čistih stereometrijskih oblika</w:t>
            </w:r>
          </w:p>
        </w:tc>
      </w:tr>
      <w:tr w:rsidR="0039509D" w14:paraId="0D48B8C4" w14:textId="77777777" w:rsidTr="0039509D">
        <w:tc>
          <w:tcPr>
            <w:tcW w:w="4038" w:type="dxa"/>
          </w:tcPr>
          <w:p w14:paraId="21081507" w14:textId="77777777" w:rsidR="0039509D" w:rsidRDefault="00000000">
            <w:pPr>
              <w:pStyle w:val="Compact"/>
            </w:pPr>
            <w:r>
              <w:t>Namjena po etažama</w:t>
            </w:r>
          </w:p>
        </w:tc>
        <w:tc>
          <w:tcPr>
            <w:tcW w:w="5174" w:type="dxa"/>
          </w:tcPr>
          <w:p w14:paraId="4E1B6D9B" w14:textId="77777777" w:rsidR="0039509D" w:rsidRDefault="00000000">
            <w:pPr>
              <w:pStyle w:val="Compact"/>
            </w:pPr>
            <w:r>
              <w:t>Prizemlje gospodarsko (konoba, radionica, trgovina, katkad štala); kat stambeni; kuhinja pod krovom — jer se dimnjaci nisu gradili</w:t>
            </w:r>
          </w:p>
        </w:tc>
      </w:tr>
      <w:tr w:rsidR="0039509D" w14:paraId="5D64DCC5" w14:textId="77777777" w:rsidTr="0039509D">
        <w:tc>
          <w:tcPr>
            <w:tcW w:w="4038" w:type="dxa"/>
          </w:tcPr>
          <w:p w14:paraId="39E4E86F" w14:textId="77777777" w:rsidR="0039509D" w:rsidRDefault="00000000">
            <w:pPr>
              <w:pStyle w:val="Compact"/>
            </w:pPr>
            <w:r>
              <w:t>Trgovački detalj</w:t>
            </w:r>
          </w:p>
        </w:tc>
        <w:tc>
          <w:tcPr>
            <w:tcW w:w="5174" w:type="dxa"/>
          </w:tcPr>
          <w:p w14:paraId="1DB5AAC4" w14:textId="77777777" w:rsidR="0039509D" w:rsidRDefault="00000000">
            <w:pPr>
              <w:pStyle w:val="Compact"/>
            </w:pPr>
            <w:r>
              <w:t>„Dućan na koljeno” — vrata i prozor konstrukcijski spojeni istim lukom</w:t>
            </w:r>
          </w:p>
        </w:tc>
      </w:tr>
    </w:tbl>
    <w:p w14:paraId="01765AEB" w14:textId="77777777" w:rsidR="0039509D" w:rsidRDefault="0039509D">
      <w:pPr>
        <w:pStyle w:val="BodyText"/>
      </w:pPr>
    </w:p>
    <w:p w14:paraId="348AABAF" w14:textId="77777777" w:rsidR="0039509D" w:rsidRDefault="00000000">
      <w:pPr>
        <w:pStyle w:val="BodyText"/>
      </w:pPr>
      <w:r>
        <w:t xml:space="preserve">Takvih je kuća, pretežno iz 13. stoljeća, registrirano oko pedesetak u Splitu i isto toliko u Trogiru, a nalaze se od Poreča i Pule preko Raba i Zadra do Dubrovnika. Monumentalna pročelja s golemim </w:t>
      </w:r>
      <w:proofErr w:type="spellStart"/>
      <w:r>
        <w:t>biforama</w:t>
      </w:r>
      <w:proofErr w:type="spellEnd"/>
      <w:r>
        <w:t xml:space="preserve"> sačuvana su u Trogiru; složenija prostorna organizacija s dvostrukim portalima, prolazima u dvorište i potkrovnim ložama u Zadru.</w:t>
      </w:r>
    </w:p>
    <w:p w14:paraId="46E928E6" w14:textId="77777777" w:rsidR="0039509D" w:rsidRDefault="00000000">
      <w:pPr>
        <w:pStyle w:val="BodyText"/>
      </w:pPr>
      <w:r>
        <w:t xml:space="preserve">Od javnih i kanoničkih zgrada ističu se cjelovito sačuvana kanonička kuća u Poreču (1270.) s nizom od šest mramornih </w:t>
      </w:r>
      <w:proofErr w:type="spellStart"/>
      <w:r>
        <w:t>bifora</w:t>
      </w:r>
      <w:proofErr w:type="spellEnd"/>
      <w:r>
        <w:t xml:space="preserve"> (svaka odgovara jednoj ćeliji) te kasnoromaničko-gotička komunalna palača u Puli (1290.–1296.).</w:t>
      </w:r>
    </w:p>
    <w:p w14:paraId="79D2DA1A" w14:textId="77777777" w:rsidR="0039509D" w:rsidRDefault="00000000">
      <w:pPr>
        <w:pStyle w:val="Figure"/>
        <w:jc w:val="center"/>
      </w:pPr>
      <w:r>
        <w:rPr>
          <w:noProof/>
        </w:rPr>
        <w:lastRenderedPageBreak/>
        <w:drawing>
          <wp:inline distT="0" distB="0" distL="0" distR="0" wp14:anchorId="3FBBD8C4" wp14:editId="2477A32F">
            <wp:extent cx="5715000" cy="2162175"/>
            <wp:effectExtent l="0" t="0" r="0" b="0"/>
            <wp:docPr id="1022" name="Slika 22" descr="Čitanje kata: tri otvora, tri stoljeća. Ovo je najbrži alat vizualne analize na terenu. Kad skupina nauči razlikovati ova tri otvora, gost sam datira ulicu — i to je najuspješniji mogući ishod obila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ema04.png"/>
                    <pic:cNvPicPr/>
                  </pic:nvPicPr>
                  <pic:blipFill>
                    <a:blip r:embed="rId68"/>
                    <a:stretch>
                      <a:fillRect/>
                    </a:stretch>
                  </pic:blipFill>
                  <pic:spPr>
                    <a:xfrm>
                      <a:off x="0" y="0"/>
                      <a:ext cx="5715000" cy="2162175"/>
                    </a:xfrm>
                    <a:prstGeom prst="rect">
                      <a:avLst/>
                    </a:prstGeom>
                  </pic:spPr>
                </pic:pic>
              </a:graphicData>
            </a:graphic>
          </wp:inline>
        </w:drawing>
      </w:r>
    </w:p>
    <w:p w14:paraId="2906182D" w14:textId="77777777" w:rsidR="0039509D" w:rsidRDefault="00000000">
      <w:pPr>
        <w:pStyle w:val="ImageCaption"/>
      </w:pPr>
      <w:r>
        <w:rPr>
          <w:b/>
          <w:bCs/>
          <w:i w:val="0"/>
          <w:sz w:val="17"/>
          <w:szCs w:val="17"/>
        </w:rPr>
        <w:t>Čitanje kata: tri otvora, tri stoljeća.</w:t>
      </w:r>
      <w:r>
        <w:rPr>
          <w:i w:val="0"/>
          <w:sz w:val="17"/>
          <w:szCs w:val="17"/>
        </w:rPr>
        <w:t xml:space="preserve"> Ovo je najbrži alat vizualne analize na terenu. Kad skupina nauči razlikovati ova tri otvora, gost sam datira ulicu — i to je najuspješniji mogući ishod obilaska.</w:t>
      </w:r>
    </w:p>
    <w:p w14:paraId="69DA2C12" w14:textId="77777777" w:rsidR="0039509D" w:rsidRDefault="00000000">
      <w:pPr>
        <w:pStyle w:val="ImageCaption"/>
      </w:pPr>
      <w:r>
        <w:rPr>
          <w:i w:val="0"/>
          <w:color w:val="595959"/>
          <w:sz w:val="15"/>
          <w:szCs w:val="15"/>
        </w:rPr>
        <w:t>Shema: vlastita izrada za ovaj modul (CC BY-SA 4.0).</w:t>
      </w:r>
    </w:p>
    <w:p w14:paraId="71D99171" w14:textId="77777777" w:rsidR="0039509D" w:rsidRDefault="00000000">
      <w:pPr>
        <w:pStyle w:val="BlockText"/>
      </w:pPr>
      <w:r>
        <w:rPr>
          <w:b/>
          <w:bCs/>
        </w:rPr>
        <w:t xml:space="preserve">Iz prakse vođenja. </w:t>
      </w:r>
      <w:r>
        <w:t xml:space="preserve">Kad skupinu vodite kroz Trogir ili Split, najkorisnije je prvo naučiti ih čitati kat: </w:t>
      </w:r>
      <w:proofErr w:type="spellStart"/>
      <w:r>
        <w:t>bifora</w:t>
      </w:r>
      <w:proofErr w:type="spellEnd"/>
      <w:r>
        <w:t xml:space="preserve"> srpastoga luka i </w:t>
      </w:r>
      <w:proofErr w:type="spellStart"/>
      <w:r>
        <w:t>razdijelni</w:t>
      </w:r>
      <w:proofErr w:type="spellEnd"/>
      <w:r>
        <w:t xml:space="preserve"> vijenac znače 13. stoljeće; šiljati luk s četverolistom znači 14.–15.; polukružni luk s </w:t>
      </w:r>
      <w:proofErr w:type="spellStart"/>
      <w:r>
        <w:t>kaneliranim</w:t>
      </w:r>
      <w:proofErr w:type="spellEnd"/>
      <w:r>
        <w:t xml:space="preserve"> </w:t>
      </w:r>
      <w:proofErr w:type="spellStart"/>
      <w:r>
        <w:t>pilastrima</w:t>
      </w:r>
      <w:proofErr w:type="spellEnd"/>
      <w:r>
        <w:t xml:space="preserve"> znači renesansu. Nakon toga gost sam datira ulicu — i to je najuspješniji mogući ishod obilaska.</w:t>
      </w:r>
    </w:p>
    <w:tbl>
      <w:tblPr>
        <w:tblW w:w="5000" w:type="pct"/>
        <w:tblLook w:val="04A0" w:firstRow="1" w:lastRow="0" w:firstColumn="1" w:lastColumn="0" w:noHBand="0" w:noVBand="1"/>
      </w:tblPr>
      <w:tblGrid>
        <w:gridCol w:w="4606"/>
        <w:gridCol w:w="4606"/>
      </w:tblGrid>
      <w:tr w:rsidR="0039509D" w14:paraId="4E2D4AF7" w14:textId="77777777">
        <w:tc>
          <w:tcPr>
            <w:tcW w:w="4606" w:type="dxa"/>
          </w:tcPr>
          <w:p w14:paraId="42AD9343" w14:textId="77777777" w:rsidR="0039509D" w:rsidRDefault="00000000">
            <w:pPr>
              <w:pStyle w:val="Figure"/>
              <w:jc w:val="center"/>
            </w:pPr>
            <w:r>
              <w:rPr>
                <w:noProof/>
              </w:rPr>
              <w:drawing>
                <wp:inline distT="0" distB="0" distL="0" distR="0" wp14:anchorId="1CBBFC98" wp14:editId="72D627BC">
                  <wp:extent cx="2619375" cy="1743075"/>
                  <wp:effectExtent l="0" t="0" r="0" b="0"/>
                  <wp:docPr id="1023" name="Slika 23" descr="Vježba čitanja kata: Cipikova palača, Trogir. Šiljati lukovi s četverolisnim mrežištem datiraju ovaj kat u 15. stoljeće — dakle u gotiku, a ne u romaniku ispod 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omanicka_kuca.jpg"/>
                          <pic:cNvPicPr/>
                        </pic:nvPicPr>
                        <pic:blipFill>
                          <a:blip r:embed="rId69"/>
                          <a:stretch>
                            <a:fillRect/>
                          </a:stretch>
                        </pic:blipFill>
                        <pic:spPr>
                          <a:xfrm>
                            <a:off x="0" y="0"/>
                            <a:ext cx="2619375" cy="1743075"/>
                          </a:xfrm>
                          <a:prstGeom prst="rect">
                            <a:avLst/>
                          </a:prstGeom>
                        </pic:spPr>
                      </pic:pic>
                    </a:graphicData>
                  </a:graphic>
                </wp:inline>
              </w:drawing>
            </w:r>
          </w:p>
          <w:p w14:paraId="17F74AE2" w14:textId="77777777" w:rsidR="0039509D" w:rsidRDefault="00000000">
            <w:pPr>
              <w:pStyle w:val="ImageCaption"/>
            </w:pPr>
            <w:r>
              <w:rPr>
                <w:b/>
                <w:bCs/>
                <w:i w:val="0"/>
                <w:sz w:val="15"/>
                <w:szCs w:val="15"/>
              </w:rPr>
              <w:t xml:space="preserve">Vježba čitanja kata: </w:t>
            </w:r>
            <w:proofErr w:type="spellStart"/>
            <w:r>
              <w:rPr>
                <w:b/>
                <w:bCs/>
                <w:i w:val="0"/>
                <w:sz w:val="15"/>
                <w:szCs w:val="15"/>
              </w:rPr>
              <w:t>Cipikova</w:t>
            </w:r>
            <w:proofErr w:type="spellEnd"/>
            <w:r>
              <w:rPr>
                <w:b/>
                <w:bCs/>
                <w:i w:val="0"/>
                <w:sz w:val="15"/>
                <w:szCs w:val="15"/>
              </w:rPr>
              <w:t xml:space="preserve"> palača, Trogir.</w:t>
            </w:r>
            <w:r>
              <w:rPr>
                <w:i w:val="0"/>
                <w:sz w:val="15"/>
                <w:szCs w:val="15"/>
              </w:rPr>
              <w:t xml:space="preserve"> Šiljati lukovi s četverolisnim </w:t>
            </w:r>
            <w:proofErr w:type="spellStart"/>
            <w:r>
              <w:rPr>
                <w:i w:val="0"/>
                <w:sz w:val="15"/>
                <w:szCs w:val="15"/>
              </w:rPr>
              <w:t>mrežištem</w:t>
            </w:r>
            <w:proofErr w:type="spellEnd"/>
            <w:r>
              <w:rPr>
                <w:i w:val="0"/>
                <w:sz w:val="15"/>
                <w:szCs w:val="15"/>
              </w:rPr>
              <w:t xml:space="preserve"> datiraju ovaj kat u 15. stoljeće — dakle u gotiku, a ne u romaniku ispod nje.</w:t>
            </w:r>
          </w:p>
          <w:p w14:paraId="050075E7" w14:textId="77777777" w:rsidR="0039509D" w:rsidRDefault="00000000">
            <w:pPr>
              <w:pStyle w:val="ImageCaption"/>
            </w:pPr>
            <w:r>
              <w:rPr>
                <w:i w:val="0"/>
                <w:color w:val="595959"/>
                <w:sz w:val="14"/>
                <w:szCs w:val="14"/>
              </w:rPr>
              <w:t xml:space="preserve">Foto: </w:t>
            </w:r>
            <w:proofErr w:type="spellStart"/>
            <w:r>
              <w:rPr>
                <w:i w:val="0"/>
                <w:color w:val="595959"/>
                <w:sz w:val="14"/>
                <w:szCs w:val="14"/>
              </w:rPr>
              <w:t>TimeTravelRome</w:t>
            </w:r>
            <w:proofErr w:type="spellEnd"/>
            <w:r>
              <w:rPr>
                <w:i w:val="0"/>
                <w:color w:val="595959"/>
                <w:sz w:val="14"/>
                <w:szCs w:val="14"/>
              </w:rPr>
              <w:t xml:space="preserve"> · </w:t>
            </w:r>
            <w:hyperlink r:id="rId70">
              <w:proofErr w:type="spellStart"/>
              <w:r>
                <w:rPr>
                  <w:rStyle w:val="Hyperlink"/>
                  <w:i w:val="0"/>
                  <w:sz w:val="14"/>
                  <w:szCs w:val="14"/>
                </w:rPr>
                <w:t>Cipiko</w:t>
              </w:r>
              <w:proofErr w:type="spellEnd"/>
              <w:r>
                <w:rPr>
                  <w:rStyle w:val="Hyperlink"/>
                  <w:i w:val="0"/>
                  <w:sz w:val="14"/>
                  <w:szCs w:val="14"/>
                </w:rPr>
                <w:t xml:space="preserve"> </w:t>
              </w:r>
              <w:proofErr w:type="spellStart"/>
              <w:r>
                <w:rPr>
                  <w:rStyle w:val="Hyperlink"/>
                  <w:i w:val="0"/>
                  <w:sz w:val="14"/>
                  <w:szCs w:val="14"/>
                </w:rPr>
                <w:t>Palace</w:t>
              </w:r>
              <w:proofErr w:type="spellEnd"/>
              <w:r>
                <w:rPr>
                  <w:rStyle w:val="Hyperlink"/>
                  <w:i w:val="0"/>
                  <w:sz w:val="14"/>
                  <w:szCs w:val="14"/>
                </w:rPr>
                <w:t xml:space="preserve"> - Trogir</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1">
              <w:r>
                <w:rPr>
                  <w:rStyle w:val="Hyperlink"/>
                  <w:i w:val="0"/>
                  <w:sz w:val="14"/>
                  <w:szCs w:val="14"/>
                </w:rPr>
                <w:t>CC BY 2.0</w:t>
              </w:r>
            </w:hyperlink>
          </w:p>
        </w:tc>
        <w:tc>
          <w:tcPr>
            <w:tcW w:w="4606" w:type="dxa"/>
          </w:tcPr>
          <w:p w14:paraId="7DB7E26D" w14:textId="77777777" w:rsidR="0039509D" w:rsidRDefault="00000000">
            <w:pPr>
              <w:pStyle w:val="Figure"/>
              <w:jc w:val="center"/>
            </w:pPr>
            <w:r>
              <w:rPr>
                <w:noProof/>
              </w:rPr>
              <w:drawing>
                <wp:inline distT="0" distB="0" distL="0" distR="0" wp14:anchorId="1CBF534E" wp14:editId="72EBA27C">
                  <wp:extent cx="2619375" cy="1743075"/>
                  <wp:effectExtent l="0" t="0" r="0" b="0"/>
                  <wp:docPr id="1024" name="Slika 24" descr="Katedrala sv. Lovre, Trogir — začelje s trima apsidama; najmonumentalnija dalmatinska romanička katedrala i jedina presvođena u sva tri br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rogir_katedrala.jpg"/>
                          <pic:cNvPicPr/>
                        </pic:nvPicPr>
                        <pic:blipFill>
                          <a:blip r:embed="rId72"/>
                          <a:stretch>
                            <a:fillRect/>
                          </a:stretch>
                        </pic:blipFill>
                        <pic:spPr>
                          <a:xfrm>
                            <a:off x="0" y="0"/>
                            <a:ext cx="2619375" cy="1743075"/>
                          </a:xfrm>
                          <a:prstGeom prst="rect">
                            <a:avLst/>
                          </a:prstGeom>
                        </pic:spPr>
                      </pic:pic>
                    </a:graphicData>
                  </a:graphic>
                </wp:inline>
              </w:drawing>
            </w:r>
          </w:p>
          <w:p w14:paraId="127662B1" w14:textId="77777777" w:rsidR="0039509D" w:rsidRDefault="00000000">
            <w:pPr>
              <w:pStyle w:val="ImageCaption"/>
            </w:pPr>
            <w:r>
              <w:rPr>
                <w:b/>
                <w:bCs/>
                <w:i w:val="0"/>
                <w:sz w:val="15"/>
                <w:szCs w:val="15"/>
              </w:rPr>
              <w:t>Katedrala sv. Lovre</w:t>
            </w:r>
            <w:r>
              <w:rPr>
                <w:i w:val="0"/>
                <w:sz w:val="15"/>
                <w:szCs w:val="15"/>
              </w:rPr>
              <w:t>, Trogir — začelje s trima apsidama; najmonumentalnija dalmatinska romanička katedrala i jedina presvođena u sva tri broda.</w:t>
            </w:r>
          </w:p>
          <w:p w14:paraId="62B4D3C6" w14:textId="77777777" w:rsidR="0039509D" w:rsidRDefault="00000000">
            <w:pPr>
              <w:pStyle w:val="ImageCaption"/>
            </w:pPr>
            <w:r>
              <w:rPr>
                <w:i w:val="0"/>
                <w:color w:val="595959"/>
                <w:sz w:val="14"/>
                <w:szCs w:val="14"/>
              </w:rPr>
              <w:t xml:space="preserve">Foto: </w:t>
            </w:r>
            <w:proofErr w:type="spellStart"/>
            <w:r>
              <w:rPr>
                <w:i w:val="0"/>
                <w:color w:val="595959"/>
                <w:sz w:val="14"/>
                <w:szCs w:val="14"/>
              </w:rPr>
              <w:t>VitVit</w:t>
            </w:r>
            <w:proofErr w:type="spellEnd"/>
            <w:r>
              <w:rPr>
                <w:i w:val="0"/>
                <w:color w:val="595959"/>
                <w:sz w:val="14"/>
                <w:szCs w:val="14"/>
              </w:rPr>
              <w:t xml:space="preserve"> · </w:t>
            </w:r>
            <w:hyperlink r:id="rId73">
              <w:r>
                <w:rPr>
                  <w:rStyle w:val="Hyperlink"/>
                  <w:i w:val="0"/>
                  <w:sz w:val="14"/>
                  <w:szCs w:val="14"/>
                </w:rPr>
                <w:t xml:space="preserve">Trogir katedrála sv. </w:t>
              </w:r>
              <w:proofErr w:type="spellStart"/>
              <w:r>
                <w:rPr>
                  <w:rStyle w:val="Hyperlink"/>
                  <w:i w:val="0"/>
                  <w:sz w:val="14"/>
                  <w:szCs w:val="14"/>
                </w:rPr>
                <w:t>Vavřince</w:t>
              </w:r>
              <w:proofErr w:type="spellEnd"/>
              <w:r>
                <w:rPr>
                  <w:rStyle w:val="Hyperlink"/>
                  <w:i w:val="0"/>
                  <w:sz w:val="14"/>
                  <w:szCs w:val="14"/>
                </w:rPr>
                <w:t xml:space="preserve"> </w:t>
              </w:r>
              <w:proofErr w:type="spellStart"/>
              <w:r>
                <w:rPr>
                  <w:rStyle w:val="Hyperlink"/>
                  <w:i w:val="0"/>
                  <w:sz w:val="14"/>
                  <w:szCs w:val="14"/>
                </w:rPr>
                <w:t>závěr</w:t>
              </w:r>
              <w:proofErr w:type="spellEnd"/>
              <w:r>
                <w:rPr>
                  <w:rStyle w:val="Hyperlink"/>
                  <w:i w:val="0"/>
                  <w:sz w:val="14"/>
                  <w:szCs w:val="14"/>
                </w:rPr>
                <w:t xml:space="preserve"> 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4">
              <w:r>
                <w:rPr>
                  <w:rStyle w:val="Hyperlink"/>
                  <w:i w:val="0"/>
                  <w:sz w:val="14"/>
                  <w:szCs w:val="14"/>
                </w:rPr>
                <w:t>CC BY-SA 4.0</w:t>
              </w:r>
            </w:hyperlink>
          </w:p>
        </w:tc>
      </w:tr>
    </w:tbl>
    <w:p w14:paraId="3AA1BF1F" w14:textId="77777777" w:rsidR="0039509D" w:rsidRDefault="0039509D">
      <w:pPr>
        <w:pStyle w:val="BodyText"/>
      </w:pPr>
    </w:p>
    <w:p w14:paraId="6A2DD67C" w14:textId="77777777" w:rsidR="0039509D" w:rsidRDefault="00000000">
      <w:pPr>
        <w:pStyle w:val="Heading4"/>
      </w:pPr>
      <w:r>
        <w:t>Ključni spomenici</w:t>
      </w:r>
    </w:p>
    <w:p w14:paraId="7B8A4529" w14:textId="77777777" w:rsidR="0039509D" w:rsidRDefault="00000000">
      <w:pPr>
        <w:pStyle w:val="Compact"/>
        <w:numPr>
          <w:ilvl w:val="0"/>
          <w:numId w:val="5"/>
        </w:numPr>
      </w:pPr>
      <w:r>
        <w:rPr>
          <w:b/>
          <w:bCs/>
        </w:rPr>
        <w:t>Katedrala sv. Lovre, Trogir</w:t>
      </w:r>
      <w:r>
        <w:t xml:space="preserve"> — gradnja od kraja 12. st., dovršena 1251. Po konstrukciji arkada najarhaičnija je (brodovi su odvojeni masivnim uzdužnim pilonima — zapravo debelim zidom s prosječenim prolazima), ali je i najmonumentalnija dalmatinska romanička katedrala, jedina presvođena u sva tri broda (srednji, doduše, tek u 15. st.). Radovanov portal (1240.) obrađuje se u Modulu 2.</w:t>
      </w:r>
    </w:p>
    <w:p w14:paraId="028C283D" w14:textId="77777777" w:rsidR="0039509D" w:rsidRDefault="00000000">
      <w:pPr>
        <w:pStyle w:val="Compact"/>
        <w:numPr>
          <w:ilvl w:val="0"/>
          <w:numId w:val="5"/>
        </w:numPr>
      </w:pPr>
      <w:r>
        <w:rPr>
          <w:b/>
          <w:bCs/>
        </w:rPr>
        <w:t>Zvonik trogirske katedrale</w:t>
      </w:r>
      <w:r>
        <w:t xml:space="preserve"> — „stratigrafski presjek” stilova. Građen je dvjesto godina i na njemu se redom smjenjuju svi stilovi koji su obilježili graditeljstvo Dalmacije: prizemno romanički prolaz oblog luka usječen u zidnu masu; ranogotički prvi kat s dvjema malim </w:t>
      </w:r>
      <w:proofErr w:type="spellStart"/>
      <w:r>
        <w:t>šiljatolučnim</w:t>
      </w:r>
      <w:proofErr w:type="spellEnd"/>
      <w:r>
        <w:t xml:space="preserve"> </w:t>
      </w:r>
      <w:proofErr w:type="spellStart"/>
      <w:r>
        <w:t>biforama</w:t>
      </w:r>
      <w:proofErr w:type="spellEnd"/>
      <w:r>
        <w:t xml:space="preserve">; kasnogotički drugi kat (projekt Mateja </w:t>
      </w:r>
      <w:proofErr w:type="spellStart"/>
      <w:r>
        <w:t>Gojkovića</w:t>
      </w:r>
      <w:proofErr w:type="spellEnd"/>
      <w:r>
        <w:t xml:space="preserve"> nakon 1420., kad su stari toranj uništili Venecijanci) s </w:t>
      </w:r>
      <w:proofErr w:type="spellStart"/>
      <w:r>
        <w:t>biforama</w:t>
      </w:r>
      <w:proofErr w:type="spellEnd"/>
      <w:r>
        <w:t xml:space="preserve"> koje se rastvaraju od ruba do ruba i čipkastim </w:t>
      </w:r>
      <w:proofErr w:type="spellStart"/>
      <w:r>
        <w:t>mrežištem</w:t>
      </w:r>
      <w:proofErr w:type="spellEnd"/>
      <w:r>
        <w:t>; renesansni završni kat (</w:t>
      </w:r>
      <w:proofErr w:type="spellStart"/>
      <w:r>
        <w:t>Trifun</w:t>
      </w:r>
      <w:proofErr w:type="spellEnd"/>
      <w:r>
        <w:t xml:space="preserve"> </w:t>
      </w:r>
      <w:proofErr w:type="spellStart"/>
      <w:r>
        <w:t>Bokanić</w:t>
      </w:r>
      <w:proofErr w:type="spellEnd"/>
      <w:r>
        <w:t xml:space="preserve">, 1598.–1602.); napokon, u 17. stoljeću, četiri maniristička kipa Alessandra </w:t>
      </w:r>
      <w:proofErr w:type="spellStart"/>
      <w:r>
        <w:t>Vittorije</w:t>
      </w:r>
      <w:proofErr w:type="spellEnd"/>
      <w:r>
        <w:t xml:space="preserve"> na uglovima baze krovne piramide. Ovo je najbolji hrvatski predmet za vježbu prepoznavanja stilova — na jednoj građevini, odozdo prema gore.</w:t>
      </w:r>
    </w:p>
    <w:p w14:paraId="55F066AE" w14:textId="77777777" w:rsidR="0039509D" w:rsidRDefault="00000000">
      <w:pPr>
        <w:pStyle w:val="Compact"/>
        <w:numPr>
          <w:ilvl w:val="0"/>
          <w:numId w:val="5"/>
        </w:numPr>
      </w:pPr>
      <w:r>
        <w:rPr>
          <w:b/>
          <w:bCs/>
        </w:rPr>
        <w:lastRenderedPageBreak/>
        <w:t xml:space="preserve">Katedrala sv. Anastazije (sv. </w:t>
      </w:r>
      <w:proofErr w:type="spellStart"/>
      <w:r>
        <w:rPr>
          <w:b/>
          <w:bCs/>
        </w:rPr>
        <w:t>Stošije</w:t>
      </w:r>
      <w:proofErr w:type="spellEnd"/>
      <w:r>
        <w:rPr>
          <w:b/>
          <w:bCs/>
        </w:rPr>
        <w:t>), Zadar</w:t>
      </w:r>
      <w:r>
        <w:t xml:space="preserve"> — najveća romanička bazilika u Dalmaciji. Sačuvala je predromaničku kriptu ispod svetišta; u unutrašnjosti tipično romanička ritmizacija potpornja smjenom stubova i stupova, s </w:t>
      </w:r>
      <w:proofErr w:type="spellStart"/>
      <w:r>
        <w:t>emporama</w:t>
      </w:r>
      <w:proofErr w:type="spellEnd"/>
      <w:r>
        <w:t xml:space="preserve"> (</w:t>
      </w:r>
      <w:proofErr w:type="spellStart"/>
      <w:r>
        <w:t>matroneumima</w:t>
      </w:r>
      <w:proofErr w:type="spellEnd"/>
      <w:r>
        <w:t xml:space="preserve">) nad arkadama. Pročelje je obogaćeno slijepim galerijama na četiri kata i rozetom — kompozicijski srodno toskanskoj romanici </w:t>
      </w:r>
      <w:proofErr w:type="spellStart"/>
      <w:r>
        <w:t>Lucce</w:t>
      </w:r>
      <w:proofErr w:type="spellEnd"/>
      <w:r>
        <w:t xml:space="preserve"> i </w:t>
      </w:r>
      <w:proofErr w:type="spellStart"/>
      <w:r>
        <w:t>Pistoie</w:t>
      </w:r>
      <w:proofErr w:type="spellEnd"/>
      <w:r>
        <w:t xml:space="preserve">. Reljefni ukras portala dokazuje kontinuitet antike: biljne vitice s pticama kopirane su s goleme rimske grede ugrađene uz južnu apsidu iste katedrale. Reljef </w:t>
      </w:r>
      <w:proofErr w:type="spellStart"/>
      <w:r>
        <w:t>lunete</w:t>
      </w:r>
      <w:proofErr w:type="spellEnd"/>
      <w:r>
        <w:t xml:space="preserve"> glavnoga portala (1324.) već je </w:t>
      </w:r>
      <w:proofErr w:type="spellStart"/>
      <w:r>
        <w:t>zrelogotički</w:t>
      </w:r>
      <w:proofErr w:type="spellEnd"/>
      <w:r>
        <w:t>.</w:t>
      </w:r>
    </w:p>
    <w:p w14:paraId="029FF5BD" w14:textId="77777777" w:rsidR="0039509D" w:rsidRDefault="00000000">
      <w:pPr>
        <w:pStyle w:val="Compact"/>
        <w:numPr>
          <w:ilvl w:val="0"/>
          <w:numId w:val="5"/>
        </w:numPr>
      </w:pPr>
      <w:r>
        <w:rPr>
          <w:b/>
          <w:bCs/>
        </w:rPr>
        <w:t xml:space="preserve">Crkva sv. </w:t>
      </w:r>
      <w:proofErr w:type="spellStart"/>
      <w:r>
        <w:rPr>
          <w:b/>
          <w:bCs/>
        </w:rPr>
        <w:t>Krševana</w:t>
      </w:r>
      <w:proofErr w:type="spellEnd"/>
      <w:r>
        <w:rPr>
          <w:b/>
          <w:bCs/>
        </w:rPr>
        <w:t>, Zadar</w:t>
      </w:r>
      <w:r>
        <w:t xml:space="preserve"> (posvećena 1175.) — četiri naglašena stuba i </w:t>
      </w:r>
      <w:proofErr w:type="spellStart"/>
      <w:r>
        <w:t>pojasnice</w:t>
      </w:r>
      <w:proofErr w:type="spellEnd"/>
      <w:r>
        <w:t xml:space="preserve"> u središnjem dijelu sugeriraju križni oblik prostora. Južna bočna fasada s </w:t>
      </w:r>
      <w:proofErr w:type="spellStart"/>
      <w:r>
        <w:t>tordiranim</w:t>
      </w:r>
      <w:proofErr w:type="spellEnd"/>
      <w:r>
        <w:t xml:space="preserve"> </w:t>
      </w:r>
      <w:proofErr w:type="spellStart"/>
      <w:r>
        <w:t>polustupovima</w:t>
      </w:r>
      <w:proofErr w:type="spellEnd"/>
      <w:r>
        <w:t xml:space="preserve"> oblikovana je kao uza zid prislonjen ulični „trijem” — iluzionističko proširenje glavne ulice.</w:t>
      </w:r>
    </w:p>
    <w:p w14:paraId="4DA2F394" w14:textId="77777777" w:rsidR="0039509D" w:rsidRDefault="00000000">
      <w:pPr>
        <w:pStyle w:val="Compact"/>
        <w:numPr>
          <w:ilvl w:val="0"/>
          <w:numId w:val="5"/>
        </w:numPr>
      </w:pPr>
      <w:r>
        <w:rPr>
          <w:b/>
          <w:bCs/>
        </w:rPr>
        <w:t>Zvonik sv. Marije u Zadru</w:t>
      </w:r>
      <w:r>
        <w:t xml:space="preserve"> (1105.) — podignut u povodu dolaska ugarsko-hrvatskoga kralja Kolomana, što je zabilježeno natpisom na vijencu prvoga kata. Uz savršenu klesarsku tehniku, u prvom katu ima svod s dva ukrštena kamena rebra pravokutnoga profila koja se oslanjaju na „kockaste” kapitele — prema dosadašnjim spoznajama prvi pouzdano datirani svod toga tipa u Europi. To je najizravniji argument protiv fraze o „provincijalnom zakašnjenju”.</w:t>
      </w:r>
    </w:p>
    <w:p w14:paraId="7F675D24" w14:textId="77777777" w:rsidR="0039509D" w:rsidRDefault="00000000">
      <w:pPr>
        <w:pStyle w:val="Compact"/>
        <w:numPr>
          <w:ilvl w:val="0"/>
          <w:numId w:val="5"/>
        </w:numPr>
      </w:pPr>
      <w:r>
        <w:rPr>
          <w:b/>
          <w:bCs/>
        </w:rPr>
        <w:t>Katedrala u Rabu</w:t>
      </w:r>
      <w:r>
        <w:t xml:space="preserve"> i romanički zvonik, jedan od najskladnijih na Jadranu.</w:t>
      </w:r>
    </w:p>
    <w:tbl>
      <w:tblPr>
        <w:tblW w:w="5000" w:type="pct"/>
        <w:tblLook w:val="04A0" w:firstRow="1" w:lastRow="0" w:firstColumn="1" w:lastColumn="0" w:noHBand="0" w:noVBand="1"/>
      </w:tblPr>
      <w:tblGrid>
        <w:gridCol w:w="4606"/>
        <w:gridCol w:w="4606"/>
      </w:tblGrid>
      <w:tr w:rsidR="0039509D" w14:paraId="13553288" w14:textId="77777777">
        <w:tc>
          <w:tcPr>
            <w:tcW w:w="4606" w:type="dxa"/>
          </w:tcPr>
          <w:p w14:paraId="3B6D1FE5" w14:textId="77777777" w:rsidR="0039509D" w:rsidRDefault="00000000">
            <w:pPr>
              <w:pStyle w:val="Figure"/>
              <w:jc w:val="center"/>
            </w:pPr>
            <w:r>
              <w:rPr>
                <w:noProof/>
              </w:rPr>
              <w:drawing>
                <wp:inline distT="0" distB="0" distL="0" distR="0" wp14:anchorId="54C5765E" wp14:editId="365ACFA3">
                  <wp:extent cx="2619375" cy="1743075"/>
                  <wp:effectExtent l="0" t="0" r="0" b="0"/>
                  <wp:docPr id="1025" name="Slika 25" descr="Zvonik trogirske katedrale — dvjesto godina gradnje i četiri stila, odozdo prema gore: romanika, rana i kasna gotika, renesa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rogir_zvonik.jpg"/>
                          <pic:cNvPicPr/>
                        </pic:nvPicPr>
                        <pic:blipFill>
                          <a:blip r:embed="rId75"/>
                          <a:stretch>
                            <a:fillRect/>
                          </a:stretch>
                        </pic:blipFill>
                        <pic:spPr>
                          <a:xfrm>
                            <a:off x="0" y="0"/>
                            <a:ext cx="2619375" cy="1743075"/>
                          </a:xfrm>
                          <a:prstGeom prst="rect">
                            <a:avLst/>
                          </a:prstGeom>
                        </pic:spPr>
                      </pic:pic>
                    </a:graphicData>
                  </a:graphic>
                </wp:inline>
              </w:drawing>
            </w:r>
          </w:p>
          <w:p w14:paraId="646D6ABB" w14:textId="77777777" w:rsidR="0039509D" w:rsidRDefault="00000000">
            <w:pPr>
              <w:pStyle w:val="ImageCaption"/>
            </w:pPr>
            <w:r>
              <w:rPr>
                <w:b/>
                <w:bCs/>
                <w:i w:val="0"/>
                <w:sz w:val="15"/>
                <w:szCs w:val="15"/>
              </w:rPr>
              <w:t>Zvonik trogirske katedrale</w:t>
            </w:r>
            <w:r>
              <w:rPr>
                <w:i w:val="0"/>
                <w:sz w:val="15"/>
                <w:szCs w:val="15"/>
              </w:rPr>
              <w:t xml:space="preserve"> — dvjesto godina gradnje i četiri stila, odozdo prema gore: romanika, rana i kasna gotika, renesansa.</w:t>
            </w:r>
          </w:p>
          <w:p w14:paraId="54A48044" w14:textId="77777777" w:rsidR="0039509D" w:rsidRDefault="00000000">
            <w:pPr>
              <w:pStyle w:val="ImageCaption"/>
            </w:pPr>
            <w:r>
              <w:rPr>
                <w:i w:val="0"/>
                <w:color w:val="595959"/>
                <w:sz w:val="14"/>
                <w:szCs w:val="14"/>
              </w:rPr>
              <w:t xml:space="preserve">Foto: </w:t>
            </w:r>
            <w:proofErr w:type="spellStart"/>
            <w:r>
              <w:rPr>
                <w:i w:val="0"/>
                <w:color w:val="595959"/>
                <w:sz w:val="14"/>
                <w:szCs w:val="14"/>
              </w:rPr>
              <w:t>rene</w:t>
            </w:r>
            <w:proofErr w:type="spellEnd"/>
            <w:r>
              <w:rPr>
                <w:i w:val="0"/>
                <w:color w:val="595959"/>
                <w:sz w:val="14"/>
                <w:szCs w:val="14"/>
              </w:rPr>
              <w:t xml:space="preserve"> </w:t>
            </w:r>
            <w:proofErr w:type="spellStart"/>
            <w:r>
              <w:rPr>
                <w:i w:val="0"/>
                <w:color w:val="595959"/>
                <w:sz w:val="14"/>
                <w:szCs w:val="14"/>
              </w:rPr>
              <w:t>boulay</w:t>
            </w:r>
            <w:proofErr w:type="spellEnd"/>
            <w:r>
              <w:rPr>
                <w:i w:val="0"/>
                <w:color w:val="595959"/>
                <w:sz w:val="14"/>
                <w:szCs w:val="14"/>
              </w:rPr>
              <w:t xml:space="preserve"> · </w:t>
            </w:r>
            <w:hyperlink r:id="rId76">
              <w:proofErr w:type="spellStart"/>
              <w:r>
                <w:rPr>
                  <w:rStyle w:val="Hyperlink"/>
                  <w:i w:val="0"/>
                  <w:sz w:val="14"/>
                  <w:szCs w:val="14"/>
                </w:rPr>
                <w:t>Croatie</w:t>
              </w:r>
              <w:proofErr w:type="spellEnd"/>
              <w:r>
                <w:rPr>
                  <w:rStyle w:val="Hyperlink"/>
                  <w:i w:val="0"/>
                  <w:sz w:val="14"/>
                  <w:szCs w:val="14"/>
                </w:rPr>
                <w:t xml:space="preserve"> Trogir Saint-Laurent </w:t>
              </w:r>
              <w:proofErr w:type="spellStart"/>
              <w:r>
                <w:rPr>
                  <w:rStyle w:val="Hyperlink"/>
                  <w:i w:val="0"/>
                  <w:sz w:val="14"/>
                  <w:szCs w:val="14"/>
                </w:rPr>
                <w:t>Campanile</w:t>
              </w:r>
              <w:proofErr w:type="spellEnd"/>
              <w:r>
                <w:rPr>
                  <w:rStyle w:val="Hyperlink"/>
                  <w:i w:val="0"/>
                  <w:sz w:val="14"/>
                  <w:szCs w:val="14"/>
                </w:rPr>
                <w:t xml:space="preserve"> - </w:t>
              </w:r>
              <w:proofErr w:type="spellStart"/>
              <w:r>
                <w:rPr>
                  <w:rStyle w:val="Hyperlink"/>
                  <w:i w:val="0"/>
                  <w:sz w:val="14"/>
                  <w:szCs w:val="14"/>
                </w:rPr>
                <w:t>panoramio</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77">
              <w:r>
                <w:rPr>
                  <w:rStyle w:val="Hyperlink"/>
                  <w:i w:val="0"/>
                  <w:sz w:val="14"/>
                  <w:szCs w:val="14"/>
                </w:rPr>
                <w:t>CC BY-SA 3.0</w:t>
              </w:r>
            </w:hyperlink>
          </w:p>
        </w:tc>
        <w:tc>
          <w:tcPr>
            <w:tcW w:w="4606" w:type="dxa"/>
          </w:tcPr>
          <w:p w14:paraId="45D9A5F7" w14:textId="77777777" w:rsidR="0039509D" w:rsidRDefault="00000000">
            <w:pPr>
              <w:pStyle w:val="Figure"/>
              <w:jc w:val="center"/>
            </w:pPr>
            <w:r>
              <w:rPr>
                <w:noProof/>
              </w:rPr>
              <w:drawing>
                <wp:inline distT="0" distB="0" distL="0" distR="0" wp14:anchorId="54DC71BC" wp14:editId="28042B1D">
                  <wp:extent cx="2619375" cy="1743075"/>
                  <wp:effectExtent l="0" t="0" r="0" b="0"/>
                  <wp:docPr id="1026" name="Slika 26" descr="Portal katedrale sv. Stošije, Zadar — biljne vitice s pticama kopirane su s rimske grede ugrađene uz južnu apsidu iste katedrale; reljef lunete (1324.) već je zrelogotič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zadar_stosija.jpg"/>
                          <pic:cNvPicPr/>
                        </pic:nvPicPr>
                        <pic:blipFill>
                          <a:blip r:embed="rId78"/>
                          <a:stretch>
                            <a:fillRect/>
                          </a:stretch>
                        </pic:blipFill>
                        <pic:spPr>
                          <a:xfrm>
                            <a:off x="0" y="0"/>
                            <a:ext cx="2619375" cy="1743075"/>
                          </a:xfrm>
                          <a:prstGeom prst="rect">
                            <a:avLst/>
                          </a:prstGeom>
                        </pic:spPr>
                      </pic:pic>
                    </a:graphicData>
                  </a:graphic>
                </wp:inline>
              </w:drawing>
            </w:r>
          </w:p>
          <w:p w14:paraId="49C0D8D6" w14:textId="77777777" w:rsidR="0039509D" w:rsidRDefault="00000000">
            <w:pPr>
              <w:pStyle w:val="ImageCaption"/>
            </w:pPr>
            <w:r>
              <w:rPr>
                <w:b/>
                <w:bCs/>
                <w:i w:val="0"/>
                <w:sz w:val="15"/>
                <w:szCs w:val="15"/>
              </w:rPr>
              <w:t xml:space="preserve">Portal katedrale sv. </w:t>
            </w:r>
            <w:proofErr w:type="spellStart"/>
            <w:r>
              <w:rPr>
                <w:b/>
                <w:bCs/>
                <w:i w:val="0"/>
                <w:sz w:val="15"/>
                <w:szCs w:val="15"/>
              </w:rPr>
              <w:t>Stošije</w:t>
            </w:r>
            <w:proofErr w:type="spellEnd"/>
            <w:r>
              <w:rPr>
                <w:i w:val="0"/>
                <w:sz w:val="15"/>
                <w:szCs w:val="15"/>
              </w:rPr>
              <w:t xml:space="preserve">, Zadar — biljne vitice s pticama kopirane su s rimske grede ugrađene uz južnu apsidu iste katedrale; reljef </w:t>
            </w:r>
            <w:proofErr w:type="spellStart"/>
            <w:r>
              <w:rPr>
                <w:i w:val="0"/>
                <w:sz w:val="15"/>
                <w:szCs w:val="15"/>
              </w:rPr>
              <w:t>lunete</w:t>
            </w:r>
            <w:proofErr w:type="spellEnd"/>
            <w:r>
              <w:rPr>
                <w:i w:val="0"/>
                <w:sz w:val="15"/>
                <w:szCs w:val="15"/>
              </w:rPr>
              <w:t xml:space="preserve"> (1324.) već je </w:t>
            </w:r>
            <w:proofErr w:type="spellStart"/>
            <w:r>
              <w:rPr>
                <w:i w:val="0"/>
                <w:sz w:val="15"/>
                <w:szCs w:val="15"/>
              </w:rPr>
              <w:t>zrelogotički</w:t>
            </w:r>
            <w:proofErr w:type="spellEnd"/>
            <w:r>
              <w:rPr>
                <w:i w:val="0"/>
                <w:sz w:val="15"/>
                <w:szCs w:val="15"/>
              </w:rPr>
              <w:t>.</w:t>
            </w:r>
          </w:p>
          <w:p w14:paraId="064B56FF"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79">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St. </w:t>
              </w:r>
              <w:proofErr w:type="spellStart"/>
              <w:r>
                <w:rPr>
                  <w:rStyle w:val="Hyperlink"/>
                  <w:i w:val="0"/>
                  <w:sz w:val="14"/>
                  <w:szCs w:val="14"/>
                </w:rPr>
                <w:t>Anastasia</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Zadar 03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0">
              <w:r>
                <w:rPr>
                  <w:rStyle w:val="Hyperlink"/>
                  <w:i w:val="0"/>
                  <w:sz w:val="14"/>
                  <w:szCs w:val="14"/>
                </w:rPr>
                <w:t>CC BY-SA 4.0</w:t>
              </w:r>
            </w:hyperlink>
          </w:p>
        </w:tc>
      </w:tr>
    </w:tbl>
    <w:p w14:paraId="4680403B" w14:textId="77777777" w:rsidR="0039509D" w:rsidRDefault="0039509D">
      <w:pPr>
        <w:pStyle w:val="BodyText"/>
      </w:pPr>
    </w:p>
    <w:p w14:paraId="412CF372" w14:textId="77777777" w:rsidR="0039509D" w:rsidRDefault="00000000">
      <w:pPr>
        <w:pStyle w:val="BlockText"/>
      </w:pPr>
      <w:r>
        <w:rPr>
          <w:b/>
          <w:bCs/>
        </w:rPr>
        <w:t xml:space="preserve">Što je izgubljeno. </w:t>
      </w:r>
      <w:r>
        <w:t xml:space="preserve">Dvije najvažnije romaničke katedrale propale su: zagrebačka 1242. u provali Tatara (izvor kaže da je pretvorena „u prah i pepeo”, </w:t>
      </w:r>
      <w:proofErr w:type="spellStart"/>
      <w:r>
        <w:rPr>
          <w:i/>
          <w:iCs/>
        </w:rPr>
        <w:t>in</w:t>
      </w:r>
      <w:proofErr w:type="spellEnd"/>
      <w:r>
        <w:rPr>
          <w:i/>
          <w:iCs/>
        </w:rPr>
        <w:t xml:space="preserve"> </w:t>
      </w:r>
      <w:proofErr w:type="spellStart"/>
      <w:r>
        <w:rPr>
          <w:i/>
          <w:iCs/>
        </w:rPr>
        <w:t>cinerem</w:t>
      </w:r>
      <w:proofErr w:type="spellEnd"/>
      <w:r>
        <w:rPr>
          <w:i/>
          <w:iCs/>
        </w:rPr>
        <w:t xml:space="preserve"> </w:t>
      </w:r>
      <w:proofErr w:type="spellStart"/>
      <w:r>
        <w:rPr>
          <w:i/>
          <w:iCs/>
        </w:rPr>
        <w:t>versa</w:t>
      </w:r>
      <w:proofErr w:type="spellEnd"/>
      <w:r>
        <w:t>), a dubrovačka predromaničko-romanička u potresu 1667. Vodič to spominje jer objašnjava zašto na tim mjestima danas stoje gotička odnosno barokna katedrala.</w:t>
      </w:r>
    </w:p>
    <w:p w14:paraId="74843859" w14:textId="77777777" w:rsidR="0039509D" w:rsidRDefault="00000000">
      <w:pPr>
        <w:pStyle w:val="Heading3"/>
      </w:pPr>
      <w:bookmarkStart w:id="72" w:name="gotika-13.15.-stoljeće"/>
      <w:bookmarkStart w:id="73" w:name="_Toc238828193"/>
      <w:r>
        <w:t>Gotika (13.–15. stoljeće)</w:t>
      </w:r>
      <w:bookmarkEnd w:id="73"/>
    </w:p>
    <w:bookmarkEnd w:id="72"/>
    <w:p w14:paraId="0F72A9AB" w14:textId="77777777" w:rsidR="0039509D" w:rsidRDefault="00000000">
      <w:pPr>
        <w:pStyle w:val="FirstParagraph"/>
      </w:pPr>
      <w:r>
        <w:t>Na Jadranu gotika stiže preko Venecije i miješa se s domaćom tradicijom u tzv. „cvjetnu gotiku”; u kontinentalnoj Hrvatskoj javlja se srednjoeuropska gotika.</w:t>
      </w:r>
    </w:p>
    <w:p w14:paraId="3CE3B7D9" w14:textId="77777777" w:rsidR="0039509D" w:rsidRDefault="00000000">
      <w:pPr>
        <w:pStyle w:val="Heading4"/>
      </w:pPr>
      <w:bookmarkStart w:id="74" w:name="Xfa0c7ce860fad08227783550c497d363968f7d5"/>
      <w:r>
        <w:t>Prosjački redovi kao nositelji ranogotičke arhitekture</w:t>
      </w:r>
    </w:p>
    <w:bookmarkEnd w:id="74"/>
    <w:p w14:paraId="0710D88D" w14:textId="77777777" w:rsidR="0039509D" w:rsidRDefault="00000000">
      <w:pPr>
        <w:pStyle w:val="FirstParagraph"/>
      </w:pPr>
      <w:r>
        <w:t xml:space="preserve">Kao što su ranu romaniku širili benediktinci, ranu gotiku krajem 13. i početkom 14. stoljeća šire </w:t>
      </w:r>
      <w:r>
        <w:rPr>
          <w:b/>
          <w:bCs/>
        </w:rPr>
        <w:t>franjevci i dominikanci</w:t>
      </w:r>
      <w:r>
        <w:t xml:space="preserve"> — od Istre do krajnjega juga Dalmacije. Njihove su crkve jednobrodne dvorane drvenoga stropa s </w:t>
      </w:r>
      <w:proofErr w:type="spellStart"/>
      <w:r>
        <w:t>kvadratičnim</w:t>
      </w:r>
      <w:proofErr w:type="spellEnd"/>
      <w:r>
        <w:t>, rebrasto svedenim svetištem: krajnje jednostavne, određene novom namjenom i ideološkim programom propovjedničkih redova.</w:t>
      </w:r>
    </w:p>
    <w:p w14:paraId="2C504F19" w14:textId="77777777" w:rsidR="0039509D" w:rsidRDefault="00000000">
      <w:pPr>
        <w:pStyle w:val="BodyText"/>
      </w:pPr>
      <w:r>
        <w:t xml:space="preserve">Najmonumentalniji cjelovito očuvani primjer je </w:t>
      </w:r>
      <w:r>
        <w:rPr>
          <w:b/>
          <w:bCs/>
        </w:rPr>
        <w:t>franjevačka crkva u Puli</w:t>
      </w:r>
      <w:r>
        <w:t>: golema dvorana 12,5 × 34,5 m, otvorene krovne konstrukcije, glatkih zidova, jarko osvijetljena visokim prozorima; tri šiljata trijumfalna luka na istočnom zidu djeluju kao monumentalni triptih.</w:t>
      </w:r>
    </w:p>
    <w:p w14:paraId="1FF73C90" w14:textId="77777777" w:rsidR="0039509D" w:rsidRDefault="00000000">
      <w:pPr>
        <w:pStyle w:val="BlockText"/>
      </w:pPr>
      <w:r>
        <w:rPr>
          <w:b/>
          <w:bCs/>
        </w:rPr>
        <w:lastRenderedPageBreak/>
        <w:t xml:space="preserve">Detalj koji objašnjava cijeli tip. </w:t>
      </w:r>
      <w:r>
        <w:t>Propovjedaonica nije uz svetište (kako je bilo prije i kako će opet biti poslije), nego postrance, na sredini južnoga zida broda — kao balkon iznad glava slušatelja i usred njih. Time se žarište prostora funkcionalno premješta poprečno u odnosu na svetište, pa je „dvoranski” karakter ostvaren više funkcijom nego tlocrtom. S istoga je podesta propovjednik mogao izaći i na vanjsku propovjedaonicu kad se okupilo više ljudi nego što ih je moglo stati u crkvu.</w:t>
      </w:r>
    </w:p>
    <w:p w14:paraId="6ADB28EA" w14:textId="77777777" w:rsidR="0039509D" w:rsidRDefault="00000000">
      <w:pPr>
        <w:pStyle w:val="BodyText"/>
      </w:pPr>
      <w:r>
        <w:rPr>
          <w:b/>
          <w:bCs/>
        </w:rPr>
        <w:t>Urbanistička logika</w:t>
      </w:r>
      <w:r>
        <w:t xml:space="preserve"> koju vodič može pokazati na karti: propovjednički su redovi, za razliku od asketskih, gradili uz gradska vrata — na mjestima najživljega protoka ljudi, uz koje im je pripadala i funkcija nadzora ulaza. Najčišći primjer je Dubrovnik: franjevci uz zapadna, dominikanci uz istočna vrata.</w:t>
      </w:r>
    </w:p>
    <w:p w14:paraId="74BD9995" w14:textId="77777777" w:rsidR="0039509D" w:rsidRDefault="00000000">
      <w:pPr>
        <w:pStyle w:val="BodyText"/>
      </w:pPr>
      <w:r>
        <w:rPr>
          <w:b/>
          <w:bCs/>
        </w:rPr>
        <w:t>Ostali primjeri:</w:t>
      </w:r>
      <w:r>
        <w:t xml:space="preserve"> Zadar — franjevačka i dominikanska crkva posvećene iste 1280.; dva propovjednička sklopa u Splitu; dominikanska crkva u Dubrovniku (od 1301.) i crkva sv. Jeronima u Rijeci (1315.) već s razvijenijom peterostranom apsidom (tip 5/8).</w:t>
      </w:r>
    </w:p>
    <w:p w14:paraId="28B9DDA5" w14:textId="77777777" w:rsidR="0039509D" w:rsidRDefault="00000000">
      <w:pPr>
        <w:pStyle w:val="BodyText"/>
      </w:pPr>
      <w:r>
        <w:rPr>
          <w:b/>
          <w:bCs/>
        </w:rPr>
        <w:t>Klaustar Male braće u Dubrovniku</w:t>
      </w:r>
      <w:r>
        <w:t xml:space="preserve"> — djelo </w:t>
      </w:r>
      <w:proofErr w:type="spellStart"/>
      <w:r>
        <w:t>Mihoja</w:t>
      </w:r>
      <w:proofErr w:type="spellEnd"/>
      <w:r>
        <w:t xml:space="preserve"> Brajkova iz Bara. Lukovi su obli, ali klaustar odgovara gotičkom oblikovanju: </w:t>
      </w:r>
      <w:proofErr w:type="spellStart"/>
      <w:r>
        <w:t>heksafore</w:t>
      </w:r>
      <w:proofErr w:type="spellEnd"/>
      <w:r>
        <w:t xml:space="preserve"> na dvojnim osmerostranim stupićima (koji umnažaju vertikale i pojačavaju kontrast svjetla i sjene), izdužene proporcije otvora i okrugli otvori s </w:t>
      </w:r>
      <w:proofErr w:type="spellStart"/>
      <w:r>
        <w:t>četverolatičnim</w:t>
      </w:r>
      <w:proofErr w:type="spellEnd"/>
      <w:r>
        <w:t xml:space="preserve"> </w:t>
      </w:r>
      <w:proofErr w:type="spellStart"/>
      <w:r>
        <w:t>mrežištem</w:t>
      </w:r>
      <w:proofErr w:type="spellEnd"/>
      <w:r>
        <w:t xml:space="preserve"> nad </w:t>
      </w:r>
      <w:proofErr w:type="spellStart"/>
      <w:r>
        <w:t>heksaforama</w:t>
      </w:r>
      <w:proofErr w:type="spellEnd"/>
      <w:r>
        <w:t xml:space="preserve">. Na kapitelima se uz romanički fantastični bestijarij (krilati zmajevi, himere, </w:t>
      </w:r>
      <w:proofErr w:type="spellStart"/>
      <w:r>
        <w:t>orolavovi</w:t>
      </w:r>
      <w:proofErr w:type="spellEnd"/>
      <w:r>
        <w:t xml:space="preserve">) javljaju i gotički realistički likovi: volovske i </w:t>
      </w:r>
      <w:proofErr w:type="spellStart"/>
      <w:r>
        <w:t>ovnovske</w:t>
      </w:r>
      <w:proofErr w:type="spellEnd"/>
      <w:r>
        <w:t xml:space="preserve"> glave, četiri psića, orao s dva orlića, jastreb koji napada zeca, žene s maramama i muškarci s kapama s </w:t>
      </w:r>
      <w:proofErr w:type="spellStart"/>
      <w:r>
        <w:t>naušnicima</w:t>
      </w:r>
      <w:proofErr w:type="spellEnd"/>
      <w:r>
        <w:t>.</w:t>
      </w:r>
    </w:p>
    <w:tbl>
      <w:tblPr>
        <w:tblW w:w="5000" w:type="pct"/>
        <w:tblLook w:val="04A0" w:firstRow="1" w:lastRow="0" w:firstColumn="1" w:lastColumn="0" w:noHBand="0" w:noVBand="1"/>
      </w:tblPr>
      <w:tblGrid>
        <w:gridCol w:w="4606"/>
        <w:gridCol w:w="4606"/>
      </w:tblGrid>
      <w:tr w:rsidR="0039509D" w14:paraId="153BCC67" w14:textId="77777777">
        <w:tc>
          <w:tcPr>
            <w:tcW w:w="4606" w:type="dxa"/>
          </w:tcPr>
          <w:p w14:paraId="7D78C7CC" w14:textId="77777777" w:rsidR="0039509D" w:rsidRDefault="00000000">
            <w:pPr>
              <w:pStyle w:val="Figure"/>
              <w:jc w:val="center"/>
            </w:pPr>
            <w:r>
              <w:rPr>
                <w:noProof/>
              </w:rPr>
              <w:drawing>
                <wp:inline distT="0" distB="0" distL="0" distR="0" wp14:anchorId="42F6CE01" wp14:editId="1149C75F">
                  <wp:extent cx="2619375" cy="1743075"/>
                  <wp:effectExtent l="0" t="0" r="0" b="0"/>
                  <wp:docPr id="1027" name="Slika 27" descr="Klaustar Male braće, Dubrovnik — obli lukovi, ali gotičko oblikovanje: heksafore na dvojnim osmerostranim stupić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klaustar_dubrovnik.jpg"/>
                          <pic:cNvPicPr/>
                        </pic:nvPicPr>
                        <pic:blipFill>
                          <a:blip r:embed="rId81"/>
                          <a:stretch>
                            <a:fillRect/>
                          </a:stretch>
                        </pic:blipFill>
                        <pic:spPr>
                          <a:xfrm>
                            <a:off x="0" y="0"/>
                            <a:ext cx="2619375" cy="1743075"/>
                          </a:xfrm>
                          <a:prstGeom prst="rect">
                            <a:avLst/>
                          </a:prstGeom>
                        </pic:spPr>
                      </pic:pic>
                    </a:graphicData>
                  </a:graphic>
                </wp:inline>
              </w:drawing>
            </w:r>
          </w:p>
          <w:p w14:paraId="1D95DA8B" w14:textId="77777777" w:rsidR="0039509D" w:rsidRDefault="00000000">
            <w:pPr>
              <w:pStyle w:val="ImageCaption"/>
            </w:pPr>
            <w:r>
              <w:rPr>
                <w:b/>
                <w:bCs/>
                <w:i w:val="0"/>
                <w:sz w:val="15"/>
                <w:szCs w:val="15"/>
              </w:rPr>
              <w:t>Klaustar Male braće</w:t>
            </w:r>
            <w:r>
              <w:rPr>
                <w:i w:val="0"/>
                <w:sz w:val="15"/>
                <w:szCs w:val="15"/>
              </w:rPr>
              <w:t xml:space="preserve">, Dubrovnik — obli lukovi, ali gotičko oblikovanje: </w:t>
            </w:r>
            <w:proofErr w:type="spellStart"/>
            <w:r>
              <w:rPr>
                <w:i w:val="0"/>
                <w:sz w:val="15"/>
                <w:szCs w:val="15"/>
              </w:rPr>
              <w:t>heksafore</w:t>
            </w:r>
            <w:proofErr w:type="spellEnd"/>
            <w:r>
              <w:rPr>
                <w:i w:val="0"/>
                <w:sz w:val="15"/>
                <w:szCs w:val="15"/>
              </w:rPr>
              <w:t xml:space="preserve"> na dvojnim osmerostranim stupićima.</w:t>
            </w:r>
          </w:p>
          <w:p w14:paraId="18EDBC86" w14:textId="77777777" w:rsidR="0039509D" w:rsidRDefault="00000000">
            <w:pPr>
              <w:pStyle w:val="ImageCaption"/>
            </w:pPr>
            <w:r>
              <w:rPr>
                <w:i w:val="0"/>
                <w:color w:val="595959"/>
                <w:sz w:val="14"/>
                <w:szCs w:val="14"/>
              </w:rPr>
              <w:t xml:space="preserve">Foto: JERRYE AND ROY KLOTZ MD · </w:t>
            </w:r>
            <w:hyperlink r:id="rId82">
              <w:r>
                <w:rPr>
                  <w:rStyle w:val="Hyperlink"/>
                  <w:i w:val="0"/>
                  <w:sz w:val="14"/>
                  <w:szCs w:val="14"/>
                </w:rPr>
                <w:t>CLOISTER OF THE FRANCISCAN MONASTERY IN DUBROVNIK,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3">
              <w:r>
                <w:rPr>
                  <w:rStyle w:val="Hyperlink"/>
                  <w:i w:val="0"/>
                  <w:sz w:val="14"/>
                  <w:szCs w:val="14"/>
                </w:rPr>
                <w:t>CC BY-SA 3.0</w:t>
              </w:r>
            </w:hyperlink>
          </w:p>
        </w:tc>
        <w:tc>
          <w:tcPr>
            <w:tcW w:w="4606" w:type="dxa"/>
          </w:tcPr>
          <w:p w14:paraId="736612BB" w14:textId="77777777" w:rsidR="0039509D" w:rsidRDefault="00000000">
            <w:pPr>
              <w:pStyle w:val="Figure"/>
              <w:jc w:val="center"/>
            </w:pPr>
            <w:r>
              <w:rPr>
                <w:noProof/>
              </w:rPr>
              <w:drawing>
                <wp:inline distT="0" distB="0" distL="0" distR="0" wp14:anchorId="5672342B" wp14:editId="76483959">
                  <wp:extent cx="2619375" cy="1743075"/>
                  <wp:effectExtent l="0" t="0" r="0" b="0"/>
                  <wp:docPr id="1028" name="Slika 28" descr="Franjevačka crkva u Puli — dvorana 12,5 × 34,5 m, otvorena krovna konstrukcija, glatki zid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ula_franjevacka.jpg"/>
                          <pic:cNvPicPr/>
                        </pic:nvPicPr>
                        <pic:blipFill>
                          <a:blip r:embed="rId84"/>
                          <a:stretch>
                            <a:fillRect/>
                          </a:stretch>
                        </pic:blipFill>
                        <pic:spPr>
                          <a:xfrm>
                            <a:off x="0" y="0"/>
                            <a:ext cx="2619375" cy="1743075"/>
                          </a:xfrm>
                          <a:prstGeom prst="rect">
                            <a:avLst/>
                          </a:prstGeom>
                        </pic:spPr>
                      </pic:pic>
                    </a:graphicData>
                  </a:graphic>
                </wp:inline>
              </w:drawing>
            </w:r>
          </w:p>
          <w:p w14:paraId="2DE976A9" w14:textId="77777777" w:rsidR="0039509D" w:rsidRDefault="00000000">
            <w:pPr>
              <w:pStyle w:val="ImageCaption"/>
            </w:pPr>
            <w:r>
              <w:rPr>
                <w:b/>
                <w:bCs/>
                <w:i w:val="0"/>
                <w:sz w:val="15"/>
                <w:szCs w:val="15"/>
              </w:rPr>
              <w:t>Franjevačka crkva u Puli</w:t>
            </w:r>
            <w:r>
              <w:rPr>
                <w:i w:val="0"/>
                <w:sz w:val="15"/>
                <w:szCs w:val="15"/>
              </w:rPr>
              <w:t xml:space="preserve"> — dvorana 12,5 × 34,5 m, otvorena krovna konstrukcija, glatki zidovi.</w:t>
            </w:r>
          </w:p>
          <w:p w14:paraId="707A0C6E" w14:textId="77777777" w:rsidR="0039509D" w:rsidRDefault="00000000">
            <w:pPr>
              <w:pStyle w:val="ImageCaption"/>
            </w:pPr>
            <w:r>
              <w:rPr>
                <w:i w:val="0"/>
                <w:color w:val="595959"/>
                <w:sz w:val="14"/>
                <w:szCs w:val="14"/>
              </w:rPr>
              <w:t xml:space="preserve">Foto: </w:t>
            </w:r>
            <w:proofErr w:type="spellStart"/>
            <w:r>
              <w:rPr>
                <w:i w:val="0"/>
                <w:color w:val="595959"/>
                <w:sz w:val="14"/>
                <w:szCs w:val="14"/>
              </w:rPr>
              <w:t>Tanya</w:t>
            </w:r>
            <w:proofErr w:type="spellEnd"/>
            <w:r>
              <w:rPr>
                <w:i w:val="0"/>
                <w:color w:val="595959"/>
                <w:sz w:val="14"/>
                <w:szCs w:val="14"/>
              </w:rPr>
              <w:t xml:space="preserve"> </w:t>
            </w:r>
            <w:proofErr w:type="spellStart"/>
            <w:r>
              <w:rPr>
                <w:i w:val="0"/>
                <w:color w:val="595959"/>
                <w:sz w:val="14"/>
                <w:szCs w:val="14"/>
              </w:rPr>
              <w:t>Dedyukhina</w:t>
            </w:r>
            <w:proofErr w:type="spellEnd"/>
            <w:r>
              <w:rPr>
                <w:i w:val="0"/>
                <w:color w:val="595959"/>
                <w:sz w:val="14"/>
                <w:szCs w:val="14"/>
              </w:rPr>
              <w:t xml:space="preserve"> · </w:t>
            </w:r>
            <w:hyperlink r:id="rId85">
              <w:proofErr w:type="spellStart"/>
              <w:r>
                <w:rPr>
                  <w:rStyle w:val="Hyperlink"/>
                  <w:i w:val="0"/>
                  <w:sz w:val="14"/>
                  <w:szCs w:val="14"/>
                </w:rPr>
                <w:t>Franciscan</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Pula - </w:t>
              </w:r>
              <w:proofErr w:type="spellStart"/>
              <w:r>
                <w:rPr>
                  <w:rStyle w:val="Hyperlink"/>
                  <w:i w:val="0"/>
                  <w:sz w:val="14"/>
                  <w:szCs w:val="14"/>
                </w:rPr>
                <w:t>panoramio</w:t>
              </w:r>
              <w:proofErr w:type="spellEnd"/>
              <w:r>
                <w:rPr>
                  <w:rStyle w:val="Hyperlink"/>
                  <w:i w:val="0"/>
                  <w:sz w:val="14"/>
                  <w:szCs w:val="14"/>
                </w:rPr>
                <w:t xml:space="preserve"> (34)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86">
              <w:r>
                <w:rPr>
                  <w:rStyle w:val="Hyperlink"/>
                  <w:i w:val="0"/>
                  <w:sz w:val="14"/>
                  <w:szCs w:val="14"/>
                </w:rPr>
                <w:t>CC BY 3.0</w:t>
              </w:r>
            </w:hyperlink>
          </w:p>
        </w:tc>
      </w:tr>
    </w:tbl>
    <w:p w14:paraId="321D493C" w14:textId="77777777" w:rsidR="0039509D" w:rsidRDefault="0039509D">
      <w:pPr>
        <w:pStyle w:val="BodyText"/>
      </w:pPr>
    </w:p>
    <w:p w14:paraId="288F5705" w14:textId="77777777" w:rsidR="0039509D" w:rsidRDefault="00000000">
      <w:pPr>
        <w:pStyle w:val="Heading4"/>
      </w:pPr>
      <w:bookmarkStart w:id="75" w:name="X325481012f62503c6e6e6d73d0b7fcdae027cac"/>
      <w:r>
        <w:t>Gotički urbanizam — Ston, statuti i planiranje</w:t>
      </w:r>
    </w:p>
    <w:bookmarkEnd w:id="75"/>
    <w:p w14:paraId="1E0A1497" w14:textId="77777777" w:rsidR="0039509D" w:rsidRDefault="00000000">
      <w:pPr>
        <w:pStyle w:val="FirstParagraph"/>
      </w:pPr>
      <w:r>
        <w:t xml:space="preserve">Četrnaesto je stoljeće na Jadranu karakteristično nova faza u razvoju gradova, pa se gotika ovdje ne čita samo na građevinama nego i na </w:t>
      </w:r>
      <w:r>
        <w:rPr>
          <w:b/>
          <w:bCs/>
        </w:rPr>
        <w:t>tlocrtu grada</w:t>
      </w:r>
      <w:r>
        <w:t>:</w:t>
      </w:r>
    </w:p>
    <w:p w14:paraId="03C49A0F" w14:textId="77777777" w:rsidR="0039509D" w:rsidRDefault="00000000">
      <w:pPr>
        <w:pStyle w:val="Compact"/>
        <w:numPr>
          <w:ilvl w:val="0"/>
          <w:numId w:val="5"/>
        </w:numPr>
      </w:pPr>
      <w:r>
        <w:t>Planski se dograđuju ili proširuju postojeća naselja (Rab, Trogir), regulira se Dubrovnik (Prijeko) unutar zidina u opsegu koji je zadržao do danas, integrira se zapadno predgrađe Splita.</w:t>
      </w:r>
    </w:p>
    <w:p w14:paraId="2856E394" w14:textId="77777777" w:rsidR="0039509D" w:rsidRDefault="00000000">
      <w:pPr>
        <w:pStyle w:val="Compact"/>
        <w:numPr>
          <w:ilvl w:val="0"/>
          <w:numId w:val="5"/>
        </w:numPr>
      </w:pPr>
      <w:r>
        <w:t xml:space="preserve">Gradski statuti propisuju ponašanje u prostoru. </w:t>
      </w:r>
      <w:r>
        <w:rPr>
          <w:b/>
          <w:bCs/>
        </w:rPr>
        <w:t>Dubrovački statut (1272.)</w:t>
      </w:r>
      <w:r>
        <w:t xml:space="preserve"> i njegove kasnije dopune uređuju širinu parcela i ulica, odnos javnih i privatnih površina, stubišta i balkone — jasno pretpostavljajući javni interes privatnomu. U to se doba ulice popločuju (dio troška snosi općina, dio vlasnici kuća), gradi se kanalizacija, a već 1415. organizirana je služba gradskih čistača ulica.</w:t>
      </w:r>
    </w:p>
    <w:p w14:paraId="28656C19" w14:textId="77777777" w:rsidR="0039509D" w:rsidRDefault="00000000">
      <w:pPr>
        <w:pStyle w:val="Compact"/>
        <w:numPr>
          <w:ilvl w:val="0"/>
          <w:numId w:val="5"/>
        </w:numPr>
      </w:pPr>
      <w:r>
        <w:rPr>
          <w:b/>
          <w:bCs/>
        </w:rPr>
        <w:t>Ston i Mali Ston</w:t>
      </w:r>
      <w:r>
        <w:t xml:space="preserve"> (od 1335.) — najmonumentalniji urbanistički zahvat gotike na hrvatskom tlu. Dva planski parcelirana i utvrđena grada na najužem mjestu Pelješca povezana su zidinama s kulama i tvrđavom </w:t>
      </w:r>
      <w:proofErr w:type="spellStart"/>
      <w:r>
        <w:t>Pozvizd</w:t>
      </w:r>
      <w:proofErr w:type="spellEnd"/>
      <w:r>
        <w:t xml:space="preserve"> („pod zvijezdama”) na vrhu brda; uz </w:t>
      </w:r>
      <w:r>
        <w:lastRenderedPageBreak/>
        <w:t>Ston su izgrađene solane izvanrednoga gospodarskog značenja. Do danas očuvani građevinski fond pretežno je iz 15. i 16. stoljeća, jer je većina kuća 14. stoljeća radi brzine i troška bila drvena. Ston je zadržao karakter tipično planiranoga, „kolonizacijskog” grada.</w:t>
      </w:r>
    </w:p>
    <w:p w14:paraId="55F0D1EC" w14:textId="77777777" w:rsidR="0039509D" w:rsidRDefault="00000000">
      <w:pPr>
        <w:pStyle w:val="BlockText"/>
      </w:pPr>
      <w:r>
        <w:rPr>
          <w:b/>
          <w:bCs/>
        </w:rPr>
        <w:t xml:space="preserve">Iz prakse vođenja. </w:t>
      </w:r>
      <w:r>
        <w:t>Dubrovački statut je najbolji hrvatski primjer da se gostu objasni što znači „upravljanje gradom” prije modernoga doba — i najelegantniji uvod u današnju raspravu o upravljanju posjetiteljima (Modul 5). Grad koji je 1415. imao plaćene čistače ulica danas raspravlja o broju posjetitelja po satu; riječ je o istoj vrsti odluke, u razmaku od šest stoljeća.</w:t>
      </w:r>
    </w:p>
    <w:p w14:paraId="12B23895" w14:textId="77777777" w:rsidR="0039509D" w:rsidRDefault="00000000">
      <w:pPr>
        <w:pStyle w:val="Figure"/>
        <w:jc w:val="center"/>
      </w:pPr>
      <w:r>
        <w:rPr>
          <w:noProof/>
        </w:rPr>
        <w:drawing>
          <wp:inline distT="0" distB="0" distL="0" distR="0" wp14:anchorId="4BCD0278" wp14:editId="12E48818">
            <wp:extent cx="5715000" cy="3810000"/>
            <wp:effectExtent l="0" t="0" r="0" b="0"/>
            <wp:docPr id="1029" name="Slika 29" descr="Stonske zidine, od 1335. — najmonumentalniji urbanistički zahvat gotike na hrvatskom tlu: dva planski parcelirana grada povezana utvrđenim zi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on.jpg"/>
                    <pic:cNvPicPr/>
                  </pic:nvPicPr>
                  <pic:blipFill>
                    <a:blip r:embed="rId87"/>
                    <a:stretch>
                      <a:fillRect/>
                    </a:stretch>
                  </pic:blipFill>
                  <pic:spPr>
                    <a:xfrm>
                      <a:off x="0" y="0"/>
                      <a:ext cx="5715000" cy="3810000"/>
                    </a:xfrm>
                    <a:prstGeom prst="rect">
                      <a:avLst/>
                    </a:prstGeom>
                  </pic:spPr>
                </pic:pic>
              </a:graphicData>
            </a:graphic>
          </wp:inline>
        </w:drawing>
      </w:r>
    </w:p>
    <w:p w14:paraId="5A316A8B" w14:textId="77777777" w:rsidR="0039509D" w:rsidRDefault="00000000">
      <w:pPr>
        <w:pStyle w:val="ImageCaption"/>
      </w:pPr>
      <w:r>
        <w:rPr>
          <w:b/>
          <w:bCs/>
          <w:i w:val="0"/>
          <w:sz w:val="17"/>
          <w:szCs w:val="17"/>
        </w:rPr>
        <w:t>Stonske zidine</w:t>
      </w:r>
      <w:r>
        <w:rPr>
          <w:i w:val="0"/>
          <w:sz w:val="17"/>
          <w:szCs w:val="17"/>
        </w:rPr>
        <w:t>, od 1335. — najmonumentalniji urbanistički zahvat gotike na hrvatskom tlu: dva planski parcelirana grada povezana utvrđenim zidom.</w:t>
      </w:r>
    </w:p>
    <w:p w14:paraId="34D13C1A" w14:textId="77777777" w:rsidR="0039509D" w:rsidRDefault="00000000">
      <w:pPr>
        <w:pStyle w:val="ImageCaption"/>
      </w:pPr>
      <w:r>
        <w:rPr>
          <w:i w:val="0"/>
          <w:color w:val="595959"/>
          <w:sz w:val="15"/>
          <w:szCs w:val="15"/>
        </w:rPr>
        <w:t xml:space="preserve">Foto: </w:t>
      </w:r>
      <w:proofErr w:type="spellStart"/>
      <w:r>
        <w:rPr>
          <w:i w:val="0"/>
          <w:color w:val="595959"/>
          <w:sz w:val="15"/>
          <w:szCs w:val="15"/>
        </w:rPr>
        <w:t>Carsten</w:t>
      </w:r>
      <w:proofErr w:type="spellEnd"/>
      <w:r>
        <w:rPr>
          <w:i w:val="0"/>
          <w:color w:val="595959"/>
          <w:sz w:val="15"/>
          <w:szCs w:val="15"/>
        </w:rPr>
        <w:t xml:space="preserve"> </w:t>
      </w:r>
      <w:proofErr w:type="spellStart"/>
      <w:r>
        <w:rPr>
          <w:i w:val="0"/>
          <w:color w:val="595959"/>
          <w:sz w:val="15"/>
          <w:szCs w:val="15"/>
        </w:rPr>
        <w:t>Steger</w:t>
      </w:r>
      <w:proofErr w:type="spellEnd"/>
      <w:r>
        <w:rPr>
          <w:i w:val="0"/>
          <w:color w:val="595959"/>
          <w:sz w:val="15"/>
          <w:szCs w:val="15"/>
        </w:rPr>
        <w:t xml:space="preserve"> · </w:t>
      </w:r>
      <w:hyperlink r:id="rId88">
        <w:proofErr w:type="spellStart"/>
        <w:r>
          <w:rPr>
            <w:rStyle w:val="Hyperlink"/>
            <w:i w:val="0"/>
            <w:sz w:val="15"/>
            <w:szCs w:val="15"/>
          </w:rPr>
          <w:t>Aerial</w:t>
        </w:r>
        <w:proofErr w:type="spellEnd"/>
        <w:r>
          <w:rPr>
            <w:rStyle w:val="Hyperlink"/>
            <w:i w:val="0"/>
            <w:sz w:val="15"/>
            <w:szCs w:val="15"/>
          </w:rPr>
          <w:t xml:space="preserve"> </w:t>
        </w:r>
        <w:proofErr w:type="spellStart"/>
        <w:r>
          <w:rPr>
            <w:rStyle w:val="Hyperlink"/>
            <w:i w:val="0"/>
            <w:sz w:val="15"/>
            <w:szCs w:val="15"/>
          </w:rPr>
          <w:t>image</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Ston (</w:t>
        </w:r>
        <w:proofErr w:type="spellStart"/>
        <w:r>
          <w:rPr>
            <w:rStyle w:val="Hyperlink"/>
            <w:i w:val="0"/>
            <w:sz w:val="15"/>
            <w:szCs w:val="15"/>
          </w:rPr>
          <w:t>view</w:t>
        </w:r>
        <w:proofErr w:type="spellEnd"/>
        <w:r>
          <w:rPr>
            <w:rStyle w:val="Hyperlink"/>
            <w:i w:val="0"/>
            <w:sz w:val="15"/>
            <w:szCs w:val="15"/>
          </w:rPr>
          <w:t xml:space="preserve"> </w:t>
        </w:r>
        <w:proofErr w:type="spellStart"/>
        <w:r>
          <w:rPr>
            <w:rStyle w:val="Hyperlink"/>
            <w:i w:val="0"/>
            <w:sz w:val="15"/>
            <w:szCs w:val="15"/>
          </w:rPr>
          <w:t>from</w:t>
        </w:r>
        <w:proofErr w:type="spellEnd"/>
        <w:r>
          <w:rPr>
            <w:rStyle w:val="Hyperlink"/>
            <w:i w:val="0"/>
            <w:sz w:val="15"/>
            <w:szCs w:val="15"/>
          </w:rPr>
          <w:t xml:space="preserve"> </w:t>
        </w:r>
        <w:proofErr w:type="spellStart"/>
        <w:r>
          <w:rPr>
            <w:rStyle w:val="Hyperlink"/>
            <w:i w:val="0"/>
            <w:sz w:val="15"/>
            <w:szCs w:val="15"/>
          </w:rPr>
          <w:t>the</w:t>
        </w:r>
        <w:proofErr w:type="spellEnd"/>
        <w:r>
          <w:rPr>
            <w:rStyle w:val="Hyperlink"/>
            <w:i w:val="0"/>
            <w:sz w:val="15"/>
            <w:szCs w:val="15"/>
          </w:rPr>
          <w:t xml:space="preserve"> </w:t>
        </w:r>
        <w:proofErr w:type="spellStart"/>
        <w:r>
          <w:rPr>
            <w:rStyle w:val="Hyperlink"/>
            <w:i w:val="0"/>
            <w:sz w:val="15"/>
            <w:szCs w:val="15"/>
          </w:rPr>
          <w:t>southwest</w:t>
        </w:r>
        <w:proofErr w:type="spellEnd"/>
        <w:r>
          <w:rPr>
            <w:rStyle w:val="Hyperlink"/>
            <w:i w:val="0"/>
            <w:sz w:val="15"/>
            <w:szCs w:val="15"/>
          </w:rPr>
          <w:t>)</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89">
        <w:r>
          <w:rPr>
            <w:rStyle w:val="Hyperlink"/>
            <w:i w:val="0"/>
            <w:sz w:val="15"/>
            <w:szCs w:val="15"/>
          </w:rPr>
          <w:t>CC BY-SA 4.0</w:t>
        </w:r>
      </w:hyperlink>
    </w:p>
    <w:p w14:paraId="59FB709C" w14:textId="77777777" w:rsidR="0039509D" w:rsidRDefault="00000000">
      <w:pPr>
        <w:pStyle w:val="Heading4"/>
      </w:pPr>
      <w:bookmarkStart w:id="76" w:name="datiranje-po-kulama-praktično-pravilo"/>
      <w:r>
        <w:t>Datiranje po kulama — praktično pravilo</w:t>
      </w:r>
    </w:p>
    <w:tbl>
      <w:tblPr>
        <w:tblStyle w:val="Table"/>
        <w:tblW w:w="5000" w:type="pct"/>
        <w:tblLook w:val="0020" w:firstRow="1" w:lastRow="0" w:firstColumn="0" w:lastColumn="0" w:noHBand="0" w:noVBand="0"/>
      </w:tblPr>
      <w:tblGrid>
        <w:gridCol w:w="4497"/>
        <w:gridCol w:w="4715"/>
      </w:tblGrid>
      <w:tr w:rsidR="0039509D" w14:paraId="3FF373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497" w:type="dxa"/>
          </w:tcPr>
          <w:bookmarkEnd w:id="76"/>
          <w:p w14:paraId="1E1BEF3C" w14:textId="77777777" w:rsidR="0039509D" w:rsidRDefault="00000000">
            <w:pPr>
              <w:pStyle w:val="Compact"/>
            </w:pPr>
            <w:r>
              <w:rPr>
                <w:b/>
                <w:bCs/>
              </w:rPr>
              <w:t>Oblik kule</w:t>
            </w:r>
          </w:p>
        </w:tc>
        <w:tc>
          <w:tcPr>
            <w:tcW w:w="4715" w:type="dxa"/>
          </w:tcPr>
          <w:p w14:paraId="30B58D1E" w14:textId="77777777" w:rsidR="0039509D" w:rsidRDefault="00000000">
            <w:pPr>
              <w:pStyle w:val="Compact"/>
            </w:pPr>
            <w:r>
              <w:rPr>
                <w:b/>
                <w:bCs/>
              </w:rPr>
              <w:t>Razdoblje</w:t>
            </w:r>
          </w:p>
        </w:tc>
      </w:tr>
      <w:tr w:rsidR="0039509D" w14:paraId="36A0BB63" w14:textId="77777777" w:rsidTr="0039509D">
        <w:tc>
          <w:tcPr>
            <w:tcW w:w="4497" w:type="dxa"/>
          </w:tcPr>
          <w:p w14:paraId="79AFE4EE" w14:textId="77777777" w:rsidR="0039509D" w:rsidRDefault="00000000">
            <w:pPr>
              <w:pStyle w:val="Compact"/>
            </w:pPr>
            <w:r>
              <w:t>Okrugle kule</w:t>
            </w:r>
          </w:p>
        </w:tc>
        <w:tc>
          <w:tcPr>
            <w:tcW w:w="4715" w:type="dxa"/>
          </w:tcPr>
          <w:p w14:paraId="6BEE78E4" w14:textId="77777777" w:rsidR="0039509D" w:rsidRDefault="00000000">
            <w:pPr>
              <w:pStyle w:val="Compact"/>
            </w:pPr>
            <w:r>
              <w:t>romanika (12.–13. st.)</w:t>
            </w:r>
          </w:p>
        </w:tc>
      </w:tr>
      <w:tr w:rsidR="0039509D" w14:paraId="3D25BFF7" w14:textId="77777777" w:rsidTr="0039509D">
        <w:tc>
          <w:tcPr>
            <w:tcW w:w="4497" w:type="dxa"/>
          </w:tcPr>
          <w:p w14:paraId="4F41A8D8" w14:textId="77777777" w:rsidR="0039509D" w:rsidRDefault="00000000">
            <w:pPr>
              <w:pStyle w:val="Compact"/>
            </w:pPr>
            <w:proofErr w:type="spellStart"/>
            <w:r>
              <w:t>Kvadratične</w:t>
            </w:r>
            <w:proofErr w:type="spellEnd"/>
            <w:r>
              <w:t xml:space="preserve"> prizme, visoke</w:t>
            </w:r>
          </w:p>
        </w:tc>
        <w:tc>
          <w:tcPr>
            <w:tcW w:w="4715" w:type="dxa"/>
          </w:tcPr>
          <w:p w14:paraId="24F7452E" w14:textId="77777777" w:rsidR="0039509D" w:rsidRDefault="00000000">
            <w:pPr>
              <w:pStyle w:val="Compact"/>
            </w:pPr>
            <w:r>
              <w:t>gotika (14. st.)</w:t>
            </w:r>
          </w:p>
        </w:tc>
      </w:tr>
      <w:tr w:rsidR="0039509D" w14:paraId="11464742" w14:textId="77777777" w:rsidTr="0039509D">
        <w:tc>
          <w:tcPr>
            <w:tcW w:w="4497" w:type="dxa"/>
          </w:tcPr>
          <w:p w14:paraId="6C4240CB" w14:textId="77777777" w:rsidR="0039509D" w:rsidRDefault="00000000">
            <w:pPr>
              <w:pStyle w:val="Compact"/>
            </w:pPr>
            <w:r>
              <w:t>Okrugle, niže i masivnije, za vatreno oružje</w:t>
            </w:r>
          </w:p>
        </w:tc>
        <w:tc>
          <w:tcPr>
            <w:tcW w:w="4715" w:type="dxa"/>
          </w:tcPr>
          <w:p w14:paraId="44BC9253" w14:textId="77777777" w:rsidR="0039509D" w:rsidRDefault="00000000">
            <w:pPr>
              <w:pStyle w:val="Compact"/>
            </w:pPr>
            <w:r>
              <w:t>renesansa (16. st.), uz bastione za obranu topovima</w:t>
            </w:r>
          </w:p>
        </w:tc>
      </w:tr>
    </w:tbl>
    <w:p w14:paraId="50285EEE" w14:textId="77777777" w:rsidR="0039509D" w:rsidRDefault="0039509D">
      <w:pPr>
        <w:pStyle w:val="BodyText"/>
      </w:pP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1" name="Foto 1" descr="Motovun — gradska kula, 14. s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kula_kvadratna.jpg"/>
                          <ns4:cNvPicPr/>
                        </ns4:nvPicPr>
                        <ns4:blipFill>
                          <ns3:blip r:embed="rId9501"/>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Motovun — gradska kula, 14. st.</w:t>
            </w:r>
          </w:p>
          <w:p>
            <w:pPr>
              <w:pStyle w:val="BodyText"/>
            </w:pPr>
            <w:r>
              <w:rPr>
                <w:sz w:val="15"/>
                <w:szCs w:val="15"/>
              </w:rPr>
              <w:t xml:space="preserve">Foto: Maesi64 · </w:t>
            </w:r>
            <w:hyperlink r:id="rId9502">
              <w:r>
                <w:rPr>
                  <w:rStyle w:val="Hyperlink"/>
                  <w:sz w:val="15"/>
                  <w:szCs w:val="15"/>
                </w:rPr>
                <w:t xml:space="preserve">Motovun – New gates tower - 02</w:t>
              </w:r>
            </w:hyperlink>
            <w:r>
              <w:rPr>
                <w:sz w:val="15"/>
                <w:szCs w:val="15"/>
              </w:rPr>
              <w:t xml:space="preserve">, Wikimedia Commons · </w:t>
            </w:r>
            <w:hyperlink r:id="rId9503">
              <w:r>
                <w:rPr>
                  <w:rStyle w:val="Hyperlink"/>
                  <w:sz w:val="15"/>
                  <w:szCs w:val="15"/>
                </w:rPr>
                <w:t xml:space="preserve">CC0</w:t>
              </w:r>
            </w:hyperlink>
          </w:p>
        </w:tc>
        <w:tc>
          <w:tcPr>
            <w:tcW w:type="dxa" w:w="4606"/>
          </w:tcPr>
          <w:p>
            <w:pPr>
              <w:pStyle w:val="BodyText"/>
              <w:jc w:val="center"/>
            </w:pPr>
            <w:r>
              <w:drawing>
                <wp:inline distT="0" distB="0" distL="0" distR="0">
                  <wp:extent cx="2714625" cy="1809750"/>
                  <wp:effectExtent l="0" t="0" r="0" b="0"/>
                  <wp:docPr id="7002" name="Foto 2" descr="Bokar, Dubrovnik — 15./16. s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kula_bastion.jpg"/>
                          <ns4:cNvPicPr/>
                        </ns4:nvPicPr>
                        <ns4:blipFill>
                          <ns3:blip r:embed="rId9504"/>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Bokar, Dubrovnik — 15./16. st.</w:t>
            </w:r>
          </w:p>
          <w:p>
            <w:pPr>
              <w:pStyle w:val="BodyText"/>
            </w:pPr>
            <w:r>
              <w:rPr>
                <w:sz w:val="15"/>
                <w:szCs w:val="15"/>
              </w:rPr>
              <w:t xml:space="preserve">Foto: Bernard Gagnon · </w:t>
            </w:r>
            <w:hyperlink r:id="rId9505">
              <w:r>
                <w:rPr>
                  <w:rStyle w:val="Hyperlink"/>
                  <w:sz w:val="15"/>
                  <w:szCs w:val="15"/>
                </w:rPr>
                <w:t xml:space="preserve">Bokar Fortress, Dubrovnik 01</w:t>
              </w:r>
            </w:hyperlink>
            <w:r>
              <w:rPr>
                <w:sz w:val="15"/>
                <w:szCs w:val="15"/>
              </w:rPr>
              <w:t xml:space="preserve">, Wikimedia Commons · </w:t>
            </w:r>
            <w:hyperlink r:id="rId9506">
              <w:r>
                <w:rPr>
                  <w:rStyle w:val="Hyperlink"/>
                  <w:sz w:val="15"/>
                  <w:szCs w:val="15"/>
                </w:rPr>
                <w:t xml:space="preserve">CC BY-SA 4.0</w:t>
              </w:r>
            </w:hyperlink>
          </w:p>
        </w:tc>
      </w:tr>
    </w:tbl>
    <w:p w14:paraId="0FD80D18" w14:textId="77777777" w:rsidR="0039509D" w:rsidRDefault="00000000">
      <w:pPr>
        <w:pStyle w:val="ImageCaption"/>
      </w:pPr>
      <w:r>
        <w:rPr>
          <w:b/>
          <w:bCs/>
        </w:rPr>
        <w:t xml:space="preserve">Kula datira utvrdu.</w:t>
      </w:r>
      <w:r>
        <w:t xml:space="preserve"> Visoka kvadratična prizma građena je za obranu hladnim oružjem; kad je stiglo vatreno, gradi se nisko, okruglo i masivno, s terasama za topove. Michelozzo je upravo tako u Dubrovniku opasao postojeće gotičke kule.</w:t>
      </w:r>
    </w:p>
    <w:p w14:paraId="01E1D110" w14:textId="77777777" w:rsidR="0039509D" w:rsidRDefault="00000000">
      <w:pPr>
        <w:pStyle w:val="BodyText"/>
      </w:pPr>
      <w:r>
        <w:t xml:space="preserve">Gotičke </w:t>
      </w:r>
      <w:proofErr w:type="spellStart"/>
      <w:r>
        <w:t>prizmatične</w:t>
      </w:r>
      <w:proofErr w:type="spellEnd"/>
      <w:r>
        <w:t xml:space="preserve"> kule oblikovale su prvi prsten dubrovačkih zidina na sjevernoj i zapadnoj strani, a i danas daju vertikalni naglasak istarskim gradićima — Humu, Balama, Motovunu — gdje dvojnom funkcijom kule-zvonika izravno iskazuju skromne gospodarske uvjete života.</w:t>
      </w:r>
    </w:p>
    <w:p w14:paraId="4F1E01CB" w14:textId="77777777" w:rsidR="0039509D" w:rsidRDefault="00000000">
      <w:pPr>
        <w:pStyle w:val="Heading4"/>
      </w:pPr>
      <w:bookmarkStart w:id="77" w:name="sjeverna-hrvatska"/>
      <w:r>
        <w:t>Sjeverna Hrvatska</w:t>
      </w:r>
    </w:p>
    <w:bookmarkEnd w:id="77"/>
    <w:p w14:paraId="4D379E51" w14:textId="77777777" w:rsidR="0039509D" w:rsidRDefault="00000000">
      <w:pPr>
        <w:pStyle w:val="Compact"/>
        <w:numPr>
          <w:ilvl w:val="0"/>
          <w:numId w:val="5"/>
        </w:numPr>
      </w:pPr>
      <w:r>
        <w:rPr>
          <w:b/>
          <w:bCs/>
        </w:rPr>
        <w:t>Zagrebačka katedrala.</w:t>
      </w:r>
      <w:r>
        <w:t xml:space="preserve"> Novu gradnju započinje biskup Timotej 1276.; u posljednjoj četvrtini 13. stoljeća izvedeno je samo trodijelno svetište s poligonalnim apsidama i </w:t>
      </w:r>
      <w:proofErr w:type="spellStart"/>
      <w:r>
        <w:t>križnorebrastim</w:t>
      </w:r>
      <w:proofErr w:type="spellEnd"/>
      <w:r>
        <w:t xml:space="preserve"> svodovima te sakristija. Tlocrt je srodan katedrali u </w:t>
      </w:r>
      <w:proofErr w:type="spellStart"/>
      <w:r>
        <w:t>Troyesu</w:t>
      </w:r>
      <w:proofErr w:type="spellEnd"/>
      <w:r>
        <w:t xml:space="preserve"> (tumači se </w:t>
      </w:r>
      <w:proofErr w:type="spellStart"/>
      <w:r>
        <w:t>Timotejevim</w:t>
      </w:r>
      <w:proofErr w:type="spellEnd"/>
      <w:r>
        <w:t xml:space="preserve"> boravkom u Francuskoj), ali su izvedba i elevacija bliže njemačkoj gotici (Trier). Brodovi se grade kroz 14. stoljeće, svodovi se dovršavaju u 15.</w:t>
      </w:r>
    </w:p>
    <w:p w14:paraId="69C16489" w14:textId="77777777" w:rsidR="0039509D" w:rsidRDefault="00000000">
      <w:pPr>
        <w:pStyle w:val="Compact"/>
        <w:numPr>
          <w:ilvl w:val="0"/>
          <w:numId w:val="5"/>
        </w:numPr>
      </w:pPr>
      <w:r>
        <w:rPr>
          <w:b/>
          <w:bCs/>
        </w:rPr>
        <w:t>Smjena stilova u smjeni zadataka.</w:t>
      </w:r>
      <w:r>
        <w:t xml:space="preserve"> Kad je krajem 15. stoljeća došao red na zapadne tornjeve, Osmanlije su stigli do Siska. Zato graditelji početkom 16. stoljeća prelaze na nužniji posao: unutar Kaptola, oko nedovršene katedrale, zidaju drugi obrambeni zid s okruglim renesansnim kulama (1513.–1521.). Reprezentativni sakralni zadatak gotike zamijenjen je fortifikacijskim zadatkom renesanse — to je najbolji hrvatski primjer da se stilska promjena objasni poviješću, a ne modom. U 17. stoljeću gradi se samo jedan, razmjerno mali južni toranj u kasnorenesansnim oblicima; u 18. stoljeću obrambeni se zid rastvara u pročelje golemoga biskupskog dvora, a unutrašnjost dobiva šezdesetak oltara.</w:t>
      </w:r>
    </w:p>
    <w:p w14:paraId="3B3AD72D" w14:textId="77777777" w:rsidR="0039509D" w:rsidRDefault="00000000">
      <w:pPr>
        <w:pStyle w:val="Compact"/>
        <w:numPr>
          <w:ilvl w:val="0"/>
          <w:numId w:val="5"/>
        </w:numPr>
      </w:pPr>
      <w:proofErr w:type="spellStart"/>
      <w:r>
        <w:rPr>
          <w:b/>
          <w:bCs/>
        </w:rPr>
        <w:t>Neogotička</w:t>
      </w:r>
      <w:proofErr w:type="spellEnd"/>
      <w:r>
        <w:rPr>
          <w:b/>
          <w:bCs/>
        </w:rPr>
        <w:t xml:space="preserve"> obnova</w:t>
      </w:r>
      <w:r>
        <w:t xml:space="preserve"> (Bollé, 1880.–1902.) dala je katedrali dva zvonika visoka 105 m i </w:t>
      </w:r>
      <w:proofErr w:type="spellStart"/>
      <w:r>
        <w:t>pocakljeno</w:t>
      </w:r>
      <w:proofErr w:type="spellEnd"/>
      <w:r>
        <w:t xml:space="preserve"> krovište. Time je izvana postala spomenik naglog prosperiteta građanske klase, ali je izgubljena skladna cjelovitost sklopa koji se do tada organički razvijao. Potres iz 2020. ponovno ju je teško oštetio, pa se danas nalazi u dugotrajnoj obnovi — činjenicu koju vodič mora znati objasniti gostima koji je zateknu u skelama.</w:t>
      </w:r>
    </w:p>
    <w:p w14:paraId="5B5DB968" w14:textId="77777777" w:rsidR="0039509D" w:rsidRDefault="00000000">
      <w:pPr>
        <w:pStyle w:val="Compact"/>
        <w:numPr>
          <w:ilvl w:val="0"/>
          <w:numId w:val="5"/>
        </w:numPr>
      </w:pPr>
      <w:r>
        <w:rPr>
          <w:b/>
          <w:bCs/>
        </w:rPr>
        <w:t>Crkva sv. Marka u Zagrebu</w:t>
      </w:r>
      <w:r>
        <w:t xml:space="preserve"> (prijelaz 14. u 15. st.) — projektirana u duhu kasnogotičkoga ideala jedinstvenoga prostora: tlocrt gubi izduženost i postaje </w:t>
      </w:r>
      <w:proofErr w:type="spellStart"/>
      <w:r>
        <w:t>kvadratičan</w:t>
      </w:r>
      <w:proofErr w:type="spellEnd"/>
      <w:r>
        <w:t>, visine brodova se izjednačuju, pa umjesto bazilike nastaje dvorana (</w:t>
      </w:r>
      <w:proofErr w:type="spellStart"/>
      <w:r>
        <w:rPr>
          <w:i/>
          <w:iCs/>
        </w:rPr>
        <w:t>Hallenkirche</w:t>
      </w:r>
      <w:proofErr w:type="spellEnd"/>
      <w:r>
        <w:t xml:space="preserve">). </w:t>
      </w:r>
      <w:proofErr w:type="spellStart"/>
      <w:r>
        <w:t>Snopasti</w:t>
      </w:r>
      <w:proofErr w:type="spellEnd"/>
      <w:r>
        <w:t xml:space="preserve"> su se stupovi saželi u jedinstvene cilindrične, kapiteli su iščezli, a rebra kao grane izrastaju iz debla stupa. Južni portal s likovima Krista, Bogorodice, sv. Marka i dvanaest apostola najmonumentalnije je djelo gotičke skulpture u sjevernoj Hrvatskoj (oštećeni su kipovi zamijenjeni drvenim baroknima).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3" name="Foto 3" descr="Katedrala sv. Stošije, Zadar — bazilik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int_bazilika.jpg"/>
                          <ns4:cNvPicPr/>
                        </ns4:nvPicPr>
                        <ns4:blipFill>
                          <ns3:blip r:embed="rId9507"/>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Katedrala sv. Stošije, Zadar — bazilika</w:t>
            </w:r>
          </w:p>
          <w:p>
            <w:pPr>
              <w:pStyle w:val="BodyText"/>
            </w:pPr>
            <w:r>
              <w:rPr>
                <w:sz w:val="15"/>
                <w:szCs w:val="15"/>
              </w:rPr>
              <w:t xml:space="preserve">Foto: LBM1948 · </w:t>
            </w:r>
            <w:hyperlink r:id="rId9508">
              <w:r>
                <w:rPr>
                  <w:rStyle w:val="Hyperlink"/>
                  <w:sz w:val="15"/>
                  <w:szCs w:val="15"/>
                </w:rPr>
                <w:t xml:space="preserve">Zadar. Santa Anastasia 3</w:t>
              </w:r>
            </w:hyperlink>
            <w:r>
              <w:rPr>
                <w:sz w:val="15"/>
                <w:szCs w:val="15"/>
              </w:rPr>
              <w:t xml:space="preserve">, Wikimedia Commons · </w:t>
            </w:r>
            <w:hyperlink r:id="rId9506">
              <w:r>
                <w:rPr>
                  <w:rStyle w:val="Hyperlink"/>
                  <w:sz w:val="15"/>
                  <w:szCs w:val="15"/>
                </w:rPr>
                <w:t xml:space="preserve">CC BY-SA 4.0</w:t>
              </w:r>
            </w:hyperlink>
          </w:p>
        </w:tc>
        <w:tc>
          <w:tcPr>
            <w:tcW w:type="dxa" w:w="4606"/>
          </w:tcPr>
          <w:p>
            <w:pPr>
              <w:pStyle w:val="BodyText"/>
              <w:jc w:val="center"/>
            </w:pPr>
            <w:r>
              <w:drawing>
                <wp:inline distT="0" distB="0" distL="0" distR="0">
                  <wp:extent cx="2714625" cy="1809750"/>
                  <wp:effectExtent l="0" t="0" r="0" b="0"/>
                  <wp:docPr id="7004" name="Foto 4" descr="Crkva sv. Marka, Zagreb — dvoranska crkv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int_dvorana.jpg"/>
                          <ns4:cNvPicPr/>
                        </ns4:nvPicPr>
                        <ns4:blipFill>
                          <ns3:blip r:embed="rId9509"/>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Crkva sv. Marka, Zagreb — dvoranska crkva</w:t>
            </w:r>
          </w:p>
          <w:p>
            <w:pPr>
              <w:pStyle w:val="BodyText"/>
            </w:pPr>
            <w:r>
              <w:rPr>
                <w:sz w:val="15"/>
                <w:szCs w:val="15"/>
              </w:rPr>
              <w:t xml:space="preserve">Foto: Roberta F · </w:t>
            </w:r>
            <w:hyperlink r:id="rId9510">
              <w:r>
                <w:rPr>
                  <w:rStyle w:val="Hyperlink"/>
                  <w:sz w:val="15"/>
                  <w:szCs w:val="15"/>
                </w:rPr>
                <w:t xml:space="preserve">Crkva sv Marka unutrasnjost 090609</w:t>
              </w:r>
            </w:hyperlink>
            <w:r>
              <w:rPr>
                <w:sz w:val="15"/>
                <w:szCs w:val="15"/>
              </w:rPr>
              <w:t xml:space="preserve">, Wikimedia Commons · </w:t>
            </w:r>
            <w:hyperlink r:id="rId9511">
              <w:r>
                <w:rPr>
                  <w:rStyle w:val="Hyperlink"/>
                  <w:sz w:val="15"/>
                  <w:szCs w:val="15"/>
                </w:rPr>
                <w:t xml:space="preserve">CC BY-SA 3.0</w:t>
              </w:r>
            </w:hyperlink>
          </w:p>
        </w:tc>
      </w:tr>
    </w:tbl>
    <w:p w14:paraId="2155027D" w14:textId="77777777" w:rsidR="0039509D" w:rsidRDefault="00000000">
      <w:pPr>
        <w:pStyle w:val="ImageCaption"/>
      </w:pPr>
      <w:r>
        <w:rPr>
          <w:b/>
          <w:bCs/>
        </w:rPr>
        <w:t xml:space="preserve">Razlika koju gost vidi čim uđe.</w:t>
      </w:r>
      <w:r>
        <w:t xml:space="preserve"> U bazilici je srednji brod viši od bočnih i sam se osvjetljava gornjim prozorima. U dvoranskoj crkvi visine su izjednačene, svjetlo ulazi samo s bokova, a prostor djeluje kao jedinstvena dvorana.</w:t>
      </w:r>
    </w:p>
    <w:tbl>
      <w:tblPr>
        <w:tblW w:w="5000" w:type="pct"/>
        <w:tblLook w:val="04A0" w:firstRow="1" w:lastRow="0" w:firstColumn="1" w:lastColumn="0" w:noHBand="0" w:noVBand="1"/>
      </w:tblPr>
      <w:tblGrid>
        <w:gridCol w:w="4606"/>
        <w:gridCol w:w="4606"/>
      </w:tblGrid>
      <w:tr w:rsidR="0039509D" w14:paraId="1F949EED" w14:textId="77777777">
        <w:tc>
          <w:tcPr>
            <w:tcW w:w="4606" w:type="dxa"/>
          </w:tcPr>
          <w:p w14:paraId="0F11BC84" w14:textId="77777777" w:rsidR="0039509D" w:rsidRDefault="00000000">
            <w:pPr>
              <w:pStyle w:val="Figure"/>
              <w:jc w:val="center"/>
            </w:pPr>
            <w:r>
              <w:rPr>
                <w:noProof/>
              </w:rPr>
              <w:drawing>
                <wp:inline distT="0" distB="0" distL="0" distR="0" wp14:anchorId="2996A603" wp14:editId="136B8AD3">
                  <wp:extent cx="2619375" cy="1743075"/>
                  <wp:effectExtent l="0" t="0" r="0" b="0"/>
                  <wp:docPr id="1032" name="Slika 32" descr="Sv. Marko, Zagreb — kasnogotički ideal jedinstvenoga prostora; južni portal je najmonumentalnije djelo gotičke skulpture na sjev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v_marko.jpg"/>
                          <pic:cNvPicPr/>
                        </pic:nvPicPr>
                        <pic:blipFill>
                          <a:blip r:embed="rId92"/>
                          <a:stretch>
                            <a:fillRect/>
                          </a:stretch>
                        </pic:blipFill>
                        <pic:spPr>
                          <a:xfrm>
                            <a:off x="0" y="0"/>
                            <a:ext cx="2619375" cy="1743075"/>
                          </a:xfrm>
                          <a:prstGeom prst="rect">
                            <a:avLst/>
                          </a:prstGeom>
                        </pic:spPr>
                      </pic:pic>
                    </a:graphicData>
                  </a:graphic>
                </wp:inline>
              </w:drawing>
            </w:r>
          </w:p>
          <w:p w14:paraId="3679C9AD" w14:textId="77777777" w:rsidR="0039509D" w:rsidRDefault="00000000">
            <w:pPr>
              <w:pStyle w:val="ImageCaption"/>
            </w:pPr>
            <w:r>
              <w:rPr>
                <w:b/>
                <w:bCs/>
                <w:i w:val="0"/>
                <w:sz w:val="15"/>
                <w:szCs w:val="15"/>
              </w:rPr>
              <w:t>Sv. Marko</w:t>
            </w:r>
            <w:r>
              <w:rPr>
                <w:i w:val="0"/>
                <w:sz w:val="15"/>
                <w:szCs w:val="15"/>
              </w:rPr>
              <w:t>, Zagreb — kasnogotički ideal jedinstvenoga prostora; južni portal je najmonumentalnije djelo gotičke skulpture na sjeveru.</w:t>
            </w:r>
          </w:p>
          <w:p w14:paraId="793AD4C0"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93">
              <w:r>
                <w:rPr>
                  <w:rStyle w:val="Hyperlink"/>
                  <w:i w:val="0"/>
                  <w:sz w:val="14"/>
                  <w:szCs w:val="14"/>
                </w:rPr>
                <w:t xml:space="preserve">St. </w:t>
              </w:r>
              <w:proofErr w:type="spellStart"/>
              <w:r>
                <w:rPr>
                  <w:rStyle w:val="Hyperlink"/>
                  <w:i w:val="0"/>
                  <w:sz w:val="14"/>
                  <w:szCs w:val="14"/>
                </w:rPr>
                <w:t>Mark's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Zagreb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4">
              <w:r>
                <w:rPr>
                  <w:rStyle w:val="Hyperlink"/>
                  <w:i w:val="0"/>
                  <w:sz w:val="14"/>
                  <w:szCs w:val="14"/>
                </w:rPr>
                <w:t>CC BY-SA 4.0</w:t>
              </w:r>
            </w:hyperlink>
          </w:p>
        </w:tc>
        <w:tc>
          <w:tcPr>
            <w:tcW w:w="4606" w:type="dxa"/>
          </w:tcPr>
          <w:p w14:paraId="6100C0F6" w14:textId="77777777" w:rsidR="0039509D" w:rsidRDefault="00000000">
            <w:pPr>
              <w:pStyle w:val="Figure"/>
              <w:jc w:val="center"/>
            </w:pPr>
            <w:r>
              <w:rPr>
                <w:noProof/>
              </w:rPr>
              <w:drawing>
                <wp:inline distT="0" distB="0" distL="0" distR="0" wp14:anchorId="1FB969F1" wp14:editId="2721F940">
                  <wp:extent cx="2619375" cy="1743075"/>
                  <wp:effectExtent l="0" t="0" r="0" b="0"/>
                  <wp:docPr id="1033" name="Slika 33" descr="Zagrebačka katedrala — gotička jezgra, neogotičko pročelje Hermana Bolléa (1880.–1902.), obnova nakon potres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zg_katedrala.jpg"/>
                          <pic:cNvPicPr/>
                        </pic:nvPicPr>
                        <pic:blipFill>
                          <a:blip r:embed="rId95"/>
                          <a:stretch>
                            <a:fillRect/>
                          </a:stretch>
                        </pic:blipFill>
                        <pic:spPr>
                          <a:xfrm>
                            <a:off x="0" y="0"/>
                            <a:ext cx="2619375" cy="1743075"/>
                          </a:xfrm>
                          <a:prstGeom prst="rect">
                            <a:avLst/>
                          </a:prstGeom>
                        </pic:spPr>
                      </pic:pic>
                    </a:graphicData>
                  </a:graphic>
                </wp:inline>
              </w:drawing>
            </w:r>
          </w:p>
          <w:p w14:paraId="74F776E7" w14:textId="77777777" w:rsidR="0039509D" w:rsidRDefault="00000000">
            <w:pPr>
              <w:pStyle w:val="ImageCaption"/>
            </w:pPr>
            <w:r>
              <w:rPr>
                <w:b/>
                <w:bCs/>
                <w:i w:val="0"/>
                <w:sz w:val="15"/>
                <w:szCs w:val="15"/>
              </w:rPr>
              <w:t>Zagrebačka katedrala</w:t>
            </w:r>
            <w:r>
              <w:rPr>
                <w:i w:val="0"/>
                <w:sz w:val="15"/>
                <w:szCs w:val="15"/>
              </w:rPr>
              <w:t xml:space="preserve"> — gotička jezgra, </w:t>
            </w:r>
            <w:proofErr w:type="spellStart"/>
            <w:r>
              <w:rPr>
                <w:i w:val="0"/>
                <w:sz w:val="15"/>
                <w:szCs w:val="15"/>
              </w:rPr>
              <w:t>neogotičko</w:t>
            </w:r>
            <w:proofErr w:type="spellEnd"/>
            <w:r>
              <w:rPr>
                <w:i w:val="0"/>
                <w:sz w:val="15"/>
                <w:szCs w:val="15"/>
              </w:rPr>
              <w:t xml:space="preserve"> pročelje Hermana Bolléa (1880.–1902.), obnova nakon potresa 2020.</w:t>
            </w:r>
          </w:p>
          <w:p w14:paraId="54997E71" w14:textId="77777777" w:rsidR="0039509D" w:rsidRDefault="00000000">
            <w:pPr>
              <w:pStyle w:val="ImageCaption"/>
            </w:pPr>
            <w:r>
              <w:rPr>
                <w:i w:val="0"/>
                <w:color w:val="595959"/>
                <w:sz w:val="14"/>
                <w:szCs w:val="14"/>
              </w:rPr>
              <w:t xml:space="preserve">Foto: Larisa </w:t>
            </w:r>
            <w:proofErr w:type="spellStart"/>
            <w:r>
              <w:rPr>
                <w:i w:val="0"/>
                <w:color w:val="595959"/>
                <w:sz w:val="14"/>
                <w:szCs w:val="14"/>
              </w:rPr>
              <w:t>Uhryn</w:t>
            </w:r>
            <w:proofErr w:type="spellEnd"/>
            <w:r>
              <w:rPr>
                <w:i w:val="0"/>
                <w:color w:val="595959"/>
                <w:sz w:val="14"/>
                <w:szCs w:val="14"/>
              </w:rPr>
              <w:t xml:space="preserve"> · </w:t>
            </w:r>
            <w:hyperlink r:id="rId96">
              <w:r>
                <w:rPr>
                  <w:rStyle w:val="Hyperlink"/>
                  <w:i w:val="0"/>
                  <w:sz w:val="14"/>
                  <w:szCs w:val="14"/>
                </w:rPr>
                <w:t xml:space="preserve">Zagreb </w:t>
              </w:r>
              <w:proofErr w:type="spellStart"/>
              <w:r>
                <w:rPr>
                  <w:rStyle w:val="Hyperlink"/>
                  <w:i w:val="0"/>
                  <w:sz w:val="14"/>
                  <w:szCs w:val="14"/>
                </w:rPr>
                <w:t>cathedral</w:t>
              </w:r>
              <w:proofErr w:type="spellEnd"/>
              <w:r>
                <w:rPr>
                  <w:rStyle w:val="Hyperlink"/>
                  <w:i w:val="0"/>
                  <w:sz w:val="14"/>
                  <w:szCs w:val="14"/>
                </w:rPr>
                <w:t xml:space="preserve"> at </w:t>
              </w:r>
              <w:proofErr w:type="spellStart"/>
              <w:r>
                <w:rPr>
                  <w:rStyle w:val="Hyperlink"/>
                  <w:i w:val="0"/>
                  <w:sz w:val="14"/>
                  <w:szCs w:val="14"/>
                </w:rPr>
                <w:t>sunrise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97">
              <w:r>
                <w:rPr>
                  <w:rStyle w:val="Hyperlink"/>
                  <w:i w:val="0"/>
                  <w:sz w:val="14"/>
                  <w:szCs w:val="14"/>
                </w:rPr>
                <w:t>CC BY-SA 4.0</w:t>
              </w:r>
            </w:hyperlink>
          </w:p>
        </w:tc>
      </w:tr>
    </w:tbl>
    <w:p w14:paraId="23A1B6D4" w14:textId="77777777" w:rsidR="0039509D" w:rsidRDefault="0039509D">
      <w:pPr>
        <w:pStyle w:val="BodyText"/>
      </w:pPr>
    </w:p>
    <w:p w14:paraId="0DEF967F" w14:textId="77777777" w:rsidR="0039509D" w:rsidRDefault="00000000">
      <w:pPr>
        <w:pStyle w:val="Compact"/>
        <w:numPr>
          <w:ilvl w:val="0"/>
          <w:numId w:val="5"/>
        </w:numPr>
      </w:pPr>
      <w:r>
        <w:rPr>
          <w:b/>
          <w:bCs/>
        </w:rPr>
        <w:t>Redovi kao nositelji difuzije i na sjeveru:</w:t>
      </w:r>
      <w:r>
        <w:t xml:space="preserve"> cisterciti (Sv. Ana kod </w:t>
      </w:r>
      <w:proofErr w:type="spellStart"/>
      <w:r>
        <w:t>Bastaja</w:t>
      </w:r>
      <w:proofErr w:type="spellEnd"/>
      <w:r>
        <w:t xml:space="preserve">; utjecaj Sv. Magdalene u Čazmi), franjevci (Zagreb, Kloštar Ivanić, Ilok, </w:t>
      </w:r>
      <w:proofErr w:type="spellStart"/>
      <w:r>
        <w:t>Vočin</w:t>
      </w:r>
      <w:proofErr w:type="spellEnd"/>
      <w:r>
        <w:t xml:space="preserve">), benediktinci (opatija Bijela, 14. st.) i pavlini — velika crkva u Lepoglavi (oko 1400.), s poligonalnim svetištem i </w:t>
      </w:r>
      <w:proofErr w:type="spellStart"/>
      <w:r>
        <w:t>zvjezdastorebrastim</w:t>
      </w:r>
      <w:proofErr w:type="spellEnd"/>
      <w:r>
        <w:t xml:space="preserve"> svodom radionice </w:t>
      </w:r>
      <w:proofErr w:type="spellStart"/>
      <w:r>
        <w:t>Parlerova</w:t>
      </w:r>
      <w:proofErr w:type="spellEnd"/>
      <w:r>
        <w:t xml:space="preserve"> kruga. U </w:t>
      </w:r>
      <w:proofErr w:type="spellStart"/>
      <w:r>
        <w:t>Vočinu</w:t>
      </w:r>
      <w:proofErr w:type="spellEnd"/>
      <w:r>
        <w:t xml:space="preserve"> je neobičan mrežasti svod s „plisiranim” rebrima </w:t>
      </w:r>
      <w:proofErr w:type="spellStart"/>
      <w:r>
        <w:t>vladislavske</w:t>
      </w:r>
      <w:proofErr w:type="spellEnd"/>
      <w:r>
        <w:t xml:space="preserve"> češke gotike.</w:t>
      </w:r>
    </w:p>
    <w:p w14:paraId="3B6D3172" w14:textId="77777777" w:rsidR="0039509D" w:rsidRDefault="00000000">
      <w:pPr>
        <w:pStyle w:val="Compact"/>
        <w:numPr>
          <w:ilvl w:val="0"/>
          <w:numId w:val="5"/>
        </w:numPr>
      </w:pPr>
      <w:r>
        <w:rPr>
          <w:b/>
          <w:bCs/>
        </w:rPr>
        <w:t>Fortifikacije i burgovi:</w:t>
      </w:r>
      <w:r>
        <w:t xml:space="preserve"> Trakošćan, Veliki Tabor, Ozalj, Medvedgrad, Ružica-grad kod Orahovice (golemi nadsvođeni prostori, kapela veća od okolnih župnih crkava, zidine ponegdje debele devet metara), Đakovo, Ilok, Klis, Nehaj. U Gorskom kotaru i Podgorju ističe se trobrodna gotička crkva sv. Marije u Oštarijama, zadužbina Frankopana (1450.), a njihova je i kapela </w:t>
      </w:r>
      <w:proofErr w:type="spellStart"/>
      <w:r>
        <w:t>zvjezdastorebrastoga</w:t>
      </w:r>
      <w:proofErr w:type="spellEnd"/>
      <w:r>
        <w:t xml:space="preserve"> svoda u krčkoj katedrali.</w:t>
      </w:r>
    </w:p>
    <w:p w14:paraId="670EBBCD" w14:textId="77777777" w:rsidR="0039509D" w:rsidRDefault="00000000">
      <w:pPr>
        <w:pStyle w:val="Compact"/>
        <w:numPr>
          <w:ilvl w:val="0"/>
          <w:numId w:val="5"/>
        </w:numPr>
      </w:pPr>
      <w:r>
        <w:rPr>
          <w:b/>
          <w:bCs/>
        </w:rPr>
        <w:t>Palače i klaustri na obali:</w:t>
      </w:r>
      <w:r>
        <w:t xml:space="preserve"> Dubrovnik, Split, Šibenik, Zadar — gotički četverolisti i balkoni; Kneževa palača u Zadru; franjevački i dominikanski klaustar u Dubrovniku. Knežev dvor u Dubrovniku dobiva monumentalni volumen u 14. stoljeću; nakon požara i eksplozije baruta u 15. od te faze ostaju osnovni raspored, nešto zida i svodova te figuralne konzole na katu (među njima prizor s bilježnikom — rijedak srednjovjekovni prikaz uredskoga rada).</w:t>
      </w:r>
    </w:p>
    <w:p w14:paraId="3B479C10" w14:textId="77777777" w:rsidR="0039509D" w:rsidRDefault="00000000">
      <w:pPr>
        <w:pStyle w:val="Heading2"/>
      </w:pPr>
      <w:bookmarkStart w:id="78" w:name="renesansa-i-dubrovnik"/>
      <w:bookmarkStart w:id="79" w:name="_Toc238828194"/>
      <w:r>
        <w:lastRenderedPageBreak/>
        <w:t>1.4 Renesansa i Dubrovnik</w:t>
      </w:r>
      <w:bookmarkEnd w:id="79"/>
    </w:p>
    <w:bookmarkEnd w:id="78"/>
    <w:p w14:paraId="453ADD91" w14:textId="77777777" w:rsidR="0039509D" w:rsidRDefault="00000000">
      <w:pPr>
        <w:pStyle w:val="FirstParagraph"/>
      </w:pPr>
      <w:r>
        <w:t>Renesansa u Hrvatskoj ima dva žarišta: Dalmaciju (osobito Šibenik, Trogir, Hvar, Korčulu) i Dubrovnik kao samostalnu republiku.</w:t>
      </w:r>
    </w:p>
    <w:p w14:paraId="7E52CFA6" w14:textId="77777777" w:rsidR="0039509D" w:rsidRDefault="00000000">
      <w:pPr>
        <w:pStyle w:val="Heading3"/>
      </w:pPr>
      <w:bookmarkStart w:id="80" w:name="kada-počinje-i-zašto-to-nije-zakašnjenje"/>
      <w:bookmarkStart w:id="81" w:name="_Toc238828195"/>
      <w:r>
        <w:t>Kada počinje i zašto to nije „zakašnjenje”</w:t>
      </w:r>
      <w:bookmarkEnd w:id="81"/>
    </w:p>
    <w:bookmarkEnd w:id="80"/>
    <w:p w14:paraId="49F51A8D" w14:textId="77777777" w:rsidR="0039509D" w:rsidRDefault="00000000">
      <w:pPr>
        <w:pStyle w:val="FirstParagraph"/>
      </w:pPr>
      <w:r>
        <w:t xml:space="preserve">Početak renesanse na istočnoj obali Jadrana označuje </w:t>
      </w:r>
      <w:r>
        <w:rPr>
          <w:b/>
          <w:bCs/>
        </w:rPr>
        <w:t>1441.</w:t>
      </w:r>
      <w:r>
        <w:t xml:space="preserve"> godina — dolazak Jurja Dalmatinca na šibensku katedralu. To je samo dvadesetak godina nakon djela koja u europskoj povijesti označuju početak novoga stila: </w:t>
      </w:r>
      <w:proofErr w:type="spellStart"/>
      <w:r>
        <w:t>Brunelleschijeve</w:t>
      </w:r>
      <w:proofErr w:type="spellEnd"/>
      <w:r>
        <w:t xml:space="preserve"> kupole (1420.–1434.), </w:t>
      </w:r>
      <w:proofErr w:type="spellStart"/>
      <w:r>
        <w:t>Masacciove</w:t>
      </w:r>
      <w:proofErr w:type="spellEnd"/>
      <w:r>
        <w:t xml:space="preserve"> freske sv. Trojstva (1428.) i </w:t>
      </w:r>
      <w:proofErr w:type="spellStart"/>
      <w:r>
        <w:t>Gentskoga</w:t>
      </w:r>
      <w:proofErr w:type="spellEnd"/>
      <w:r>
        <w:t xml:space="preserve"> oltara braće van </w:t>
      </w:r>
      <w:proofErr w:type="spellStart"/>
      <w:r>
        <w:t>Eyck</w:t>
      </w:r>
      <w:proofErr w:type="spellEnd"/>
      <w:r>
        <w:t xml:space="preserve"> (1432.).</w:t>
      </w:r>
    </w:p>
    <w:p w14:paraId="5B0867D1" w14:textId="77777777" w:rsidR="0039509D" w:rsidRDefault="00000000">
      <w:pPr>
        <w:pStyle w:val="BodyText"/>
      </w:pPr>
      <w:r>
        <w:t xml:space="preserve">Renesansa se u početku ne javlja u „čistom” obliku nego pomiješana s gotikom. Mješoviti gotičko-renesansni stil nije regionalna pojava nego </w:t>
      </w:r>
      <w:proofErr w:type="spellStart"/>
      <w:r>
        <w:t>općeeuropska</w:t>
      </w:r>
      <w:proofErr w:type="spellEnd"/>
      <w:r>
        <w:t>. Petnaesto stoljeće znači, nakon antike, možda najveći intenzitet likovne djelatnosti na istočnoj obali i otocima.</w:t>
      </w:r>
    </w:p>
    <w:p w14:paraId="6C839989" w14:textId="77777777" w:rsidR="0039509D" w:rsidRDefault="00000000">
      <w:pPr>
        <w:pStyle w:val="BlockText"/>
      </w:pPr>
      <w:r>
        <w:rPr>
          <w:b/>
          <w:bCs/>
        </w:rPr>
        <w:t xml:space="preserve">Što se sve gradilo. </w:t>
      </w:r>
      <w:r>
        <w:t>Podižu se nove gradske četvrti i planirani gradovi (Pag, utemeljen 1443.); obnavljaju se zidine i kule (osobito Dubrovnik, Korčula, Hvar); grade crkve, samostani, klaustri i zvonici; podižu vijećnice, kneževi dvori i javne lože i u zabitnim selima; sagrađene su stotine kamenih kuća i palača s klesanim okvirima, balkonima, grbovima, kaminima, ugrađenim ormarima i umivaonicima; sade se vrtovi s odrinama na kamenim stupovima, fontanama i ribnjacima. Sve je to podjednako graditeljsko i klesarsko umijeće, jer se na istočnom Jadranu gradi gotovo isključivo kamenom — za razliku od Venecije, gdje se izvorno gradilo opekom.</w:t>
      </w:r>
    </w:p>
    <w:p w14:paraId="0FA60A18" w14:textId="77777777" w:rsidR="0039509D" w:rsidRDefault="00000000">
      <w:pPr>
        <w:pStyle w:val="Heading3"/>
      </w:pPr>
      <w:bookmarkStart w:id="82" w:name="X27f1df0fde4b67e8e8a61bb5015d005261b4da6"/>
      <w:bookmarkStart w:id="83" w:name="_Toc238828196"/>
      <w:r>
        <w:t>Katedrala sv. Jakova u Šibeniku (1431.–1536.)</w:t>
      </w:r>
      <w:bookmarkEnd w:id="83"/>
    </w:p>
    <w:bookmarkEnd w:id="82"/>
    <w:p w14:paraId="6FDDEECB" w14:textId="77777777" w:rsidR="0039509D" w:rsidRDefault="00000000">
      <w:pPr>
        <w:pStyle w:val="FirstParagraph"/>
      </w:pPr>
      <w:r>
        <w:t xml:space="preserve">Najvažnija hrvatska građevina prijelaza gotike u renesansu i UNESCO-ova svjetska baština od 2000. Graditelji: </w:t>
      </w:r>
      <w:r>
        <w:rPr>
          <w:b/>
          <w:bCs/>
        </w:rPr>
        <w:t>Juraj Dalmatinac</w:t>
      </w:r>
      <w:r>
        <w:t xml:space="preserve"> (od 1441.) i, nakon njegove smrti, </w:t>
      </w:r>
      <w:r>
        <w:rPr>
          <w:b/>
          <w:bCs/>
        </w:rPr>
        <w:t>Nikola Firentinac</w:t>
      </w:r>
      <w:r>
        <w:t xml:space="preserve"> (</w:t>
      </w:r>
      <w:proofErr w:type="spellStart"/>
      <w:r>
        <w:t>protomagister</w:t>
      </w:r>
      <w:proofErr w:type="spellEnd"/>
      <w:r>
        <w:t xml:space="preserve"> od 1475. do smrti 1505.).</w:t>
      </w:r>
    </w:p>
    <w:p w14:paraId="301EC4CD" w14:textId="77777777" w:rsidR="0039509D" w:rsidRDefault="00000000">
      <w:pPr>
        <w:pStyle w:val="BodyText"/>
      </w:pPr>
      <w:r>
        <w:t>Tri obilježja koja moraju ostati u pamćenju polaznika:</w:t>
      </w:r>
    </w:p>
    <w:p w14:paraId="2770CB42" w14:textId="77777777" w:rsidR="0039509D" w:rsidRDefault="00000000">
      <w:pPr>
        <w:pStyle w:val="Compact"/>
        <w:numPr>
          <w:ilvl w:val="0"/>
          <w:numId w:val="212"/>
        </w:numPr>
      </w:pPr>
      <w:r>
        <w:rPr>
          <w:b/>
          <w:bCs/>
        </w:rPr>
        <w:t>Jedinstvo građe i montažna metoda.</w:t>
      </w:r>
      <w:r>
        <w:t xml:space="preserve"> Građena je u cijelosti od kamena, bez drugih materijala, od temelja do vrha kupole — velikim kamenim pločama povezanima na utor i pero. Svod krstionice sastavljen je od devet kamenih dijelova koji su s donje strane reljefno obrađeni, a s gornje glatki i služe kao pod južnoga broda. UNESCO posebno ističe jedinstvenost te graditeljske metode.</w:t>
      </w:r>
    </w:p>
    <w:p w14:paraId="2D327433" w14:textId="77777777" w:rsidR="0039509D" w:rsidRDefault="00000000">
      <w:pPr>
        <w:pStyle w:val="Compact"/>
        <w:numPr>
          <w:ilvl w:val="0"/>
          <w:numId w:val="212"/>
        </w:numPr>
      </w:pPr>
      <w:r>
        <w:rPr>
          <w:b/>
          <w:bCs/>
        </w:rPr>
        <w:t>Trolisno pročelje kao projekcija prostora.</w:t>
      </w:r>
      <w:r>
        <w:t xml:space="preserve"> Pročelje, kako ga je dovršio Nikola Firentinac, proizlazi iz oblika svodova u unutrašnjosti. Ono nije prigrađena kulisa (kao u svim ostalim renesansnim primjerima), nego projekcija prostora iza sebe — i po tome je prvo i jedino funkcionalno rješenje „trolisne” renesansne fasade u Europi.</w:t>
      </w:r>
    </w:p>
    <w:p w14:paraId="03A09E79" w14:textId="77777777" w:rsidR="0039509D" w:rsidRDefault="00000000">
      <w:pPr>
        <w:pStyle w:val="Compact"/>
        <w:numPr>
          <w:ilvl w:val="0"/>
          <w:numId w:val="212"/>
        </w:numPr>
      </w:pPr>
      <w:r>
        <w:rPr>
          <w:b/>
          <w:bCs/>
        </w:rPr>
        <w:t>Friz isklesanih glava na apsidama.</w:t>
      </w:r>
      <w:r>
        <w:t xml:space="preserve"> Muškarci, žene i djeca u prirodnoj veličini, izrazitih </w:t>
      </w:r>
      <w:proofErr w:type="spellStart"/>
      <w:r>
        <w:t>portretnih</w:t>
      </w:r>
      <w:proofErr w:type="spellEnd"/>
      <w:r>
        <w:t xml:space="preserve"> obilježja. </w:t>
      </w:r>
      <w:r>
        <w:rPr>
          <w:i/>
          <w:iCs/>
        </w:rPr>
        <w:t>Napomena o broju:</w:t>
      </w:r>
      <w:r>
        <w:t xml:space="preserve"> uobičajeno se navodi 71; dio literature, uključujući propisanu ispitnu literaturu, navodi 72. Vodič navodi uobičajeni broj i, ako ga se pita, kaže da se brojanje u izvorima razlikuje. Lica se često tumače kao galerija </w:t>
      </w:r>
      <w:proofErr w:type="spellStart"/>
      <w:r>
        <w:t>Jurjevih</w:t>
      </w:r>
      <w:proofErr w:type="spellEnd"/>
      <w:r>
        <w:t xml:space="preserve"> suvremenika, ali identitet pojedinih osoba nije dokumentiran.</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BodyText"/>
              <w:jc w:val="center"/>
            </w:pPr>
            <w:r>
              <w:drawing>
                <wp:inline distT="0" distB="0" distL="0" distR="0">
                  <wp:extent cx="2714625" cy="1809750"/>
                  <wp:effectExtent l="0" t="0" r="0" b="0"/>
                  <wp:docPr id="7005" name="Foto 5" descr="Šibenik — pročelje je obris svodov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sibenik_zapad.jpg"/>
                          <ns4:cNvPicPr/>
                        </ns4:nvPicPr>
                        <ns4:blipFill>
                          <ns3:blip r:embed="rId9512"/>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Šibenik — pročelje je obris svodova</w:t>
            </w:r>
          </w:p>
          <w:p>
            <w:pPr>
              <w:pStyle w:val="BodyText"/>
            </w:pPr>
            <w:r>
              <w:rPr>
                <w:sz w:val="15"/>
                <w:szCs w:val="15"/>
              </w:rPr>
              <w:t xml:space="preserve">Foto: Ivan25 · </w:t>
            </w:r>
            <w:hyperlink r:id="rId9513">
              <w:r>
                <w:rPr>
                  <w:rStyle w:val="Hyperlink"/>
                  <w:sz w:val="15"/>
                  <w:szCs w:val="15"/>
                </w:rPr>
                <w:t xml:space="preserve">Katedrala Svetog Jakova N-2 05</w:t>
              </w:r>
            </w:hyperlink>
            <w:r>
              <w:rPr>
                <w:sz w:val="15"/>
                <w:szCs w:val="15"/>
              </w:rPr>
              <w:t xml:space="preserve">, Wikimedia Commons · </w:t>
            </w:r>
            <w:hyperlink r:id="rId9506">
              <w:r>
                <w:rPr>
                  <w:rStyle w:val="Hyperlink"/>
                  <w:sz w:val="15"/>
                  <w:szCs w:val="15"/>
                </w:rPr>
                <w:t xml:space="preserve">CC BY-SA 4.0</w:t>
              </w:r>
            </w:hyperlink>
          </w:p>
        </w:tc>
        <w:tc>
          <w:tcPr>
            <w:tcW w:type="dxa" w:w="4606"/>
          </w:tcPr>
          <w:p>
            <w:pPr>
              <w:pStyle w:val="BodyText"/>
              <w:jc w:val="center"/>
            </w:pPr>
            <w:r>
              <w:drawing>
                <wp:inline distT="0" distB="0" distL="0" distR="0">
                  <wp:extent cx="2714625" cy="1809750"/>
                  <wp:effectExtent l="0" t="0" r="0" b="0"/>
                  <wp:docPr id="7006" name="Foto 6" descr="Osor — trolist kao kulis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osor_procelje.jpg"/>
                          <ns4:cNvPicPr/>
                        </ns4:nvPicPr>
                        <ns4:blipFill>
                          <ns3:blip r:embed="rId9514"/>
                          <ns3:stretch>
                            <ns3:fillRect/>
                          </ns3:stretch>
                        </ns4:blipFill>
                        <ns4:spPr>
                          <ns3:xfrm>
                            <ns3:off x="0" y="0"/>
                            <ns3:ext cx="2714625" cy="1809750"/>
                          </ns3:xfrm>
                          <ns3:prstGeom prst="rect">
                            <ns3:avLst/>
                          </ns3:prstGeom>
                        </ns4:spPr>
                      </ns4:pic>
                    </ns3:graphicData>
                  </ns3:graphic>
                </wp:inline>
              </w:drawing>
            </w:r>
          </w:p>
          <w:p>
            <w:pPr>
              <w:pStyle w:val="BodyText"/>
            </w:pPr>
            <w:r>
              <w:rPr>
                <w:b/>
                <w:bCs/>
                <w:sz w:val="17"/>
                <w:szCs w:val="17"/>
              </w:rPr>
              <w:t xml:space="preserve">Osor — trolist kao kulisa</w:t>
            </w:r>
          </w:p>
          <w:p>
            <w:pPr>
              <w:pStyle w:val="BodyText"/>
            </w:pPr>
            <w:r>
              <w:rPr>
                <w:sz w:val="15"/>
                <w:szCs w:val="15"/>
              </w:rPr>
              <w:t xml:space="preserve">Foto: Martin Brož · </w:t>
            </w:r>
            <w:hyperlink r:id="rId9515">
              <w:r>
                <w:rPr>
                  <w:rStyle w:val="Hyperlink"/>
                  <w:sz w:val="15"/>
                  <w:szCs w:val="15"/>
                </w:rPr>
                <w:t xml:space="preserve">Osor-biskupsky kostel P. Marie, renesancni</w:t>
              </w:r>
            </w:hyperlink>
            <w:r>
              <w:rPr>
                <w:sz w:val="15"/>
                <w:szCs w:val="15"/>
              </w:rPr>
              <w:t xml:space="preserve">, Wikimedia Commons · </w:t>
            </w:r>
            <w:hyperlink r:id="rId9516">
              <w:r>
                <w:rPr>
                  <w:rStyle w:val="Hyperlink"/>
                  <w:sz w:val="15"/>
                  <w:szCs w:val="15"/>
                </w:rPr>
                <w:t xml:space="preserve">CC BY 3.0</w:t>
              </w:r>
            </w:hyperlink>
          </w:p>
        </w:tc>
      </w:tr>
    </w:tbl>
    <w:p w14:paraId="5AA7EC5D" w14:textId="77777777" w:rsidR="0039509D" w:rsidRDefault="00000000">
      <w:pPr>
        <w:pStyle w:val="ImageCaption"/>
      </w:pPr>
      <w:r>
        <w:rPr>
          <w:b/>
          <w:bCs/>
        </w:rPr>
        <w:t xml:space="preserve">Zašto je šibensko pročelje jedinstveno.</w:t>
      </w:r>
      <w:r>
        <w:t xml:space="preserve"> U Šibeniku obris pročelja doslovno ponavlja tri svoda iza sebe — jedino funkcionalno trolisno pročelje u Europi. Drugdje, kao u Osoru, isti trolisni obris stoji kao kulisa pred običnom bazilikom s kosim krovovima.</w:t>
      </w:r>
    </w:p>
    <w:tbl>
      <w:tblPr>
        <w:tblW w:w="5000" w:type="pct"/>
        <w:tblLook w:val="04A0" w:firstRow="1" w:lastRow="0" w:firstColumn="1" w:lastColumn="0" w:noHBand="0" w:noVBand="1"/>
      </w:tblPr>
      <w:tblGrid>
        <w:gridCol w:w="4606"/>
        <w:gridCol w:w="4606"/>
      </w:tblGrid>
      <w:tr w:rsidR="0039509D" w14:paraId="3F6D4BFB" w14:textId="77777777">
        <w:tc>
          <w:tcPr>
            <w:tcW w:w="4606" w:type="dxa"/>
          </w:tcPr>
          <w:p w14:paraId="29E0F041" w14:textId="77777777" w:rsidR="0039509D" w:rsidRDefault="00000000">
            <w:pPr>
              <w:pStyle w:val="Figure"/>
              <w:jc w:val="center"/>
            </w:pPr>
            <w:r>
              <w:rPr>
                <w:noProof/>
              </w:rPr>
              <w:drawing>
                <wp:inline distT="0" distB="0" distL="0" distR="0" wp14:anchorId="4BA2FA75" wp14:editId="466F2848">
                  <wp:extent cx="2619375" cy="1743075"/>
                  <wp:effectExtent l="0" t="0" r="0" b="0"/>
                  <wp:docPr id="1035" name="Slika 35" descr="Katedrala sv. Jakova, Šibenik, 1431.–1536. — glavni portal i rozeta zapadnoga pročelja. Cijela je građevina od kamena, bez drugih materijala, od temelja do vrha kup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ibenik_katedrala.jpg"/>
                          <pic:cNvPicPr/>
                        </pic:nvPicPr>
                        <pic:blipFill>
                          <a:blip r:embed="rId99"/>
                          <a:stretch>
                            <a:fillRect/>
                          </a:stretch>
                        </pic:blipFill>
                        <pic:spPr>
                          <a:xfrm>
                            <a:off x="0" y="0"/>
                            <a:ext cx="2619375" cy="1743075"/>
                          </a:xfrm>
                          <a:prstGeom prst="rect">
                            <a:avLst/>
                          </a:prstGeom>
                        </pic:spPr>
                      </pic:pic>
                    </a:graphicData>
                  </a:graphic>
                </wp:inline>
              </w:drawing>
            </w:r>
          </w:p>
          <w:p w14:paraId="356DB6F8" w14:textId="77777777" w:rsidR="0039509D" w:rsidRDefault="00000000">
            <w:pPr>
              <w:pStyle w:val="ImageCaption"/>
            </w:pPr>
            <w:r>
              <w:rPr>
                <w:b/>
                <w:bCs/>
                <w:i w:val="0"/>
                <w:sz w:val="15"/>
                <w:szCs w:val="15"/>
              </w:rPr>
              <w:t>Katedrala sv. Jakova</w:t>
            </w:r>
            <w:r>
              <w:rPr>
                <w:i w:val="0"/>
                <w:sz w:val="15"/>
                <w:szCs w:val="15"/>
              </w:rPr>
              <w:t>, Šibenik, 1431.–1536. — glavni portal i rozeta zapadnoga pročelja. Cijela je građevina od kamena, bez drugih materijala, od temelja do vrha kupole.</w:t>
            </w:r>
          </w:p>
          <w:p w14:paraId="4D111B44" w14:textId="77777777" w:rsidR="0039509D" w:rsidRDefault="00000000">
            <w:pPr>
              <w:pStyle w:val="ImageCaption"/>
            </w:pPr>
            <w:r>
              <w:rPr>
                <w:i w:val="0"/>
                <w:color w:val="595959"/>
                <w:sz w:val="14"/>
                <w:szCs w:val="14"/>
              </w:rPr>
              <w:t xml:space="preserve">Foto: August </w:t>
            </w:r>
            <w:proofErr w:type="spellStart"/>
            <w:r>
              <w:rPr>
                <w:i w:val="0"/>
                <w:color w:val="595959"/>
                <w:sz w:val="14"/>
                <w:szCs w:val="14"/>
              </w:rPr>
              <w:t>Dominus</w:t>
            </w:r>
            <w:proofErr w:type="spellEnd"/>
            <w:r>
              <w:rPr>
                <w:i w:val="0"/>
                <w:color w:val="595959"/>
                <w:sz w:val="14"/>
                <w:szCs w:val="14"/>
              </w:rPr>
              <w:t xml:space="preserve"> · </w:t>
            </w:r>
            <w:hyperlink r:id="rId100">
              <w:r>
                <w:rPr>
                  <w:rStyle w:val="Hyperlink"/>
                  <w:i w:val="0"/>
                  <w:sz w:val="14"/>
                  <w:szCs w:val="14"/>
                </w:rPr>
                <w:t>Katedrala svetog Jakova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1">
              <w:r>
                <w:rPr>
                  <w:rStyle w:val="Hyperlink"/>
                  <w:i w:val="0"/>
                  <w:sz w:val="14"/>
                  <w:szCs w:val="14"/>
                </w:rPr>
                <w:t>CC BY-SA 4.0</w:t>
              </w:r>
            </w:hyperlink>
          </w:p>
        </w:tc>
        <w:tc>
          <w:tcPr>
            <w:tcW w:w="4606" w:type="dxa"/>
          </w:tcPr>
          <w:p w14:paraId="244FCB02" w14:textId="77777777" w:rsidR="0039509D" w:rsidRDefault="00000000">
            <w:pPr>
              <w:pStyle w:val="Figure"/>
              <w:jc w:val="center"/>
            </w:pPr>
            <w:r>
              <w:rPr>
                <w:noProof/>
              </w:rPr>
              <w:drawing>
                <wp:inline distT="0" distB="0" distL="0" distR="0" wp14:anchorId="31691A77" wp14:editId="28290593">
                  <wp:extent cx="2619375" cy="1743075"/>
                  <wp:effectExtent l="0" t="0" r="0" b="0"/>
                  <wp:docPr id="1036" name="Slika 36" descr="Friz glava na apsidama — profani sadržaj na začelju sakralne građevine, u neposrednoj vezi s prolaznik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ibenik_glave.jpg"/>
                          <pic:cNvPicPr/>
                        </pic:nvPicPr>
                        <pic:blipFill>
                          <a:blip r:embed="rId102"/>
                          <a:stretch>
                            <a:fillRect/>
                          </a:stretch>
                        </pic:blipFill>
                        <pic:spPr>
                          <a:xfrm>
                            <a:off x="0" y="0"/>
                            <a:ext cx="2619375" cy="1743075"/>
                          </a:xfrm>
                          <a:prstGeom prst="rect">
                            <a:avLst/>
                          </a:prstGeom>
                        </pic:spPr>
                      </pic:pic>
                    </a:graphicData>
                  </a:graphic>
                </wp:inline>
              </w:drawing>
            </w:r>
          </w:p>
          <w:p w14:paraId="242BD442" w14:textId="77777777" w:rsidR="0039509D" w:rsidRDefault="00000000">
            <w:pPr>
              <w:pStyle w:val="ImageCaption"/>
            </w:pPr>
            <w:r>
              <w:rPr>
                <w:b/>
                <w:bCs/>
                <w:i w:val="0"/>
                <w:sz w:val="15"/>
                <w:szCs w:val="15"/>
              </w:rPr>
              <w:t>Friz glava</w:t>
            </w:r>
            <w:r>
              <w:rPr>
                <w:i w:val="0"/>
                <w:sz w:val="15"/>
                <w:szCs w:val="15"/>
              </w:rPr>
              <w:t xml:space="preserve"> na apsidama — profani sadržaj na začelju sakralne građevine, u neposrednoj vezi s prolaznikom.</w:t>
            </w:r>
          </w:p>
          <w:p w14:paraId="407ABB39" w14:textId="77777777" w:rsidR="0039509D" w:rsidRDefault="00000000">
            <w:pPr>
              <w:pStyle w:val="ImageCaption"/>
            </w:pPr>
            <w:r>
              <w:rPr>
                <w:i w:val="0"/>
                <w:color w:val="595959"/>
                <w:sz w:val="14"/>
                <w:szCs w:val="14"/>
              </w:rPr>
              <w:t xml:space="preserve">Foto: </w:t>
            </w:r>
            <w:proofErr w:type="spellStart"/>
            <w:r>
              <w:rPr>
                <w:i w:val="0"/>
                <w:color w:val="595959"/>
                <w:sz w:val="14"/>
                <w:szCs w:val="14"/>
              </w:rPr>
              <w:t>Cholo</w:t>
            </w:r>
            <w:proofErr w:type="spellEnd"/>
            <w:r>
              <w:rPr>
                <w:i w:val="0"/>
                <w:color w:val="595959"/>
                <w:sz w:val="14"/>
                <w:szCs w:val="14"/>
              </w:rPr>
              <w:t xml:space="preserve"> </w:t>
            </w:r>
            <w:proofErr w:type="spellStart"/>
            <w:r>
              <w:rPr>
                <w:i w:val="0"/>
                <w:color w:val="595959"/>
                <w:sz w:val="14"/>
                <w:szCs w:val="14"/>
              </w:rPr>
              <w:t>Aleman</w:t>
            </w:r>
            <w:proofErr w:type="spellEnd"/>
            <w:r>
              <w:rPr>
                <w:i w:val="0"/>
                <w:color w:val="595959"/>
                <w:sz w:val="14"/>
                <w:szCs w:val="14"/>
              </w:rPr>
              <w:t xml:space="preserve"> · </w:t>
            </w:r>
            <w:hyperlink r:id="rId103">
              <w:proofErr w:type="spellStart"/>
              <w:r>
                <w:rPr>
                  <w:rStyle w:val="Hyperlink"/>
                  <w:i w:val="0"/>
                  <w:sz w:val="14"/>
                  <w:szCs w:val="14"/>
                </w:rPr>
                <w:t>Sibenik</w:t>
              </w:r>
              <w:proofErr w:type="spellEnd"/>
              <w:r>
                <w:rPr>
                  <w:rStyle w:val="Hyperlink"/>
                  <w:i w:val="0"/>
                  <w:sz w:val="14"/>
                  <w:szCs w:val="14"/>
                </w:rPr>
                <w:t xml:space="preserve"> Heads 1 659</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4">
              <w:r>
                <w:rPr>
                  <w:rStyle w:val="Hyperlink"/>
                  <w:i w:val="0"/>
                  <w:sz w:val="14"/>
                  <w:szCs w:val="14"/>
                </w:rPr>
                <w:t>CC BY-SA 3.0</w:t>
              </w:r>
            </w:hyperlink>
          </w:p>
        </w:tc>
      </w:tr>
    </w:tbl>
    <w:p w14:paraId="5F08A097" w14:textId="77777777" w:rsidR="0039509D" w:rsidRDefault="0039509D">
      <w:pPr>
        <w:pStyle w:val="BodyText"/>
      </w:pPr>
    </w:p>
    <w:p w14:paraId="6905BAD6" w14:textId="77777777" w:rsidR="0039509D" w:rsidRDefault="00000000">
      <w:pPr>
        <w:pStyle w:val="BlockText"/>
      </w:pPr>
      <w:r>
        <w:rPr>
          <w:b/>
          <w:bCs/>
        </w:rPr>
        <w:t xml:space="preserve">Zašto je friz </w:t>
      </w:r>
      <w:proofErr w:type="spellStart"/>
      <w:r>
        <w:rPr>
          <w:b/>
          <w:bCs/>
        </w:rPr>
        <w:t>ikonografski</w:t>
      </w:r>
      <w:proofErr w:type="spellEnd"/>
      <w:r>
        <w:rPr>
          <w:b/>
          <w:bCs/>
        </w:rPr>
        <w:t xml:space="preserve"> važan. </w:t>
      </w:r>
      <w:r>
        <w:t xml:space="preserve">Katedralna je skulptura tradicionalno bila grupirana oko portala, na pročelju. Ovdje je težište prebačeno na apside, na začelje — i to s posve profanim sadržajem na sakralnom objektu, u neposrednoj vezi s prolaznikom, bez obzira ulazi li on u crkvu. Podrijetlo takve zamisli može se naći samo u profanoj arhitekturi (glave na kapitelima trijema Duždeve palače). Najbliža joj je usporedba u slikarstvu </w:t>
      </w:r>
      <w:r>
        <w:rPr>
          <w:i/>
          <w:iCs/>
        </w:rPr>
        <w:t xml:space="preserve">Bičevanje iz </w:t>
      </w:r>
      <w:proofErr w:type="spellStart"/>
      <w:r>
        <w:rPr>
          <w:i/>
          <w:iCs/>
        </w:rPr>
        <w:t>Urbina</w:t>
      </w:r>
      <w:proofErr w:type="spellEnd"/>
      <w:r>
        <w:t xml:space="preserve"> </w:t>
      </w:r>
      <w:proofErr w:type="spellStart"/>
      <w:r>
        <w:t>Piera</w:t>
      </w:r>
      <w:proofErr w:type="spellEnd"/>
      <w:r>
        <w:t xml:space="preserve"> della Francesce (1444.), gdje je glavni prizor potisnut u pozadinu, a u prvom su planu portreti suvremenika. Na obje je „izvrnuta” perspektiva gledanja i čovjek stavljen u prvi plan.</w:t>
      </w:r>
    </w:p>
    <w:p w14:paraId="1BDD98DC" w14:textId="77777777" w:rsidR="0039509D" w:rsidRDefault="00000000">
      <w:pPr>
        <w:pStyle w:val="BodyText"/>
      </w:pPr>
      <w:r>
        <w:rPr>
          <w:b/>
          <w:bCs/>
        </w:rPr>
        <w:t>Krstionica Jurja Dalmatinca</w:t>
      </w:r>
      <w:r>
        <w:t xml:space="preserve"> — prostor iznimne kamenoklesarske virtuoznosti i ujedno </w:t>
      </w:r>
      <w:proofErr w:type="spellStart"/>
      <w:r>
        <w:t>ikonografska</w:t>
      </w:r>
      <w:proofErr w:type="spellEnd"/>
      <w:r>
        <w:t xml:space="preserve"> inovacija: umjesto Krštenja Kristova, koje se na tom mjestu prikazivalo od 5. stoljeća, na svodu je lik Boga Oca s golubicom, a umjesto Krista u Jordanu — novorođenče koje u posudi krsti svećenik. Zamjena božanskoga lika ljudskim bila je moguća samo u humanističkom ozračju rane renesanse.</w:t>
      </w:r>
    </w:p>
    <w:p w14:paraId="1F3DDFBA" w14:textId="77777777" w:rsidR="0039509D" w:rsidRDefault="00000000">
      <w:pPr>
        <w:pStyle w:val="BlockText"/>
      </w:pPr>
      <w:r>
        <w:rPr>
          <w:b/>
          <w:bCs/>
        </w:rPr>
        <w:t xml:space="preserve">Tri rečenice za goste — katedrala sv. Jakova Činjenica: </w:t>
      </w:r>
      <w:r>
        <w:t>Gradila se više od stoljeća, od 1431. do 1536., a glavni su graditelji Juraj Dalmatinac i Nikola Firentinac.</w:t>
      </w:r>
      <w:r>
        <w:rPr>
          <w:b/>
          <w:bCs/>
        </w:rPr>
        <w:t xml:space="preserve"> </w:t>
      </w:r>
      <w:r>
        <w:rPr>
          <w:b/>
          <w:bCs/>
        </w:rPr>
        <w:lastRenderedPageBreak/>
        <w:t xml:space="preserve">Usporedba: </w:t>
      </w:r>
      <w:r>
        <w:t>Građena je u cijelosti od kamena, uz jedinstvenu tehniku sklapanja kamenih elemenata svoda, kupole i krova koju UNESCO posebno ističe — a njezino je trolisno pročelje jedino u Europi koje doslovno ponavlja oblik svodova iza sebe.</w:t>
      </w:r>
      <w:r>
        <w:rPr>
          <w:b/>
          <w:bCs/>
        </w:rPr>
        <w:t xml:space="preserve"> Doživljaj: </w:t>
      </w:r>
      <w:r>
        <w:t>Sedamdesetak isklesanih lica muškaraca, žena i djece na apsidama pretvara vanjštinu katedrale u neobičnu galeriju ljudi 15. stoljeća — i to na začelju, gdje ih dotad nitko nije stavljao.</w:t>
      </w:r>
    </w:p>
    <w:p w14:paraId="23BCB811" w14:textId="77777777" w:rsidR="0039509D" w:rsidRDefault="00000000">
      <w:pPr>
        <w:pStyle w:val="BodyText"/>
      </w:pPr>
      <w:r>
        <w:rPr>
          <w:b/>
          <w:bCs/>
        </w:rPr>
        <w:t>Utjecaj.</w:t>
      </w:r>
      <w:r>
        <w:t xml:space="preserve"> Trolisno se pročelje ponavlja u nizu crkava od Istre do Dubrovnika (katedrala u </w:t>
      </w:r>
      <w:proofErr w:type="spellStart"/>
      <w:r>
        <w:t>Osoru</w:t>
      </w:r>
      <w:proofErr w:type="spellEnd"/>
      <w:r>
        <w:t xml:space="preserve">, započeta 1460-ih; sv. Marija u Svetvinčentu, 1555.; renesansno pročelje sv. Marije u Zadru), ali nigdje više kao strukturalna veza s prostorom — svugdje drugdje takva pročelja </w:t>
      </w:r>
      <w:proofErr w:type="spellStart"/>
      <w:r>
        <w:t>kulisno</w:t>
      </w:r>
      <w:proofErr w:type="spellEnd"/>
      <w:r>
        <w:t xml:space="preserve"> prikrivaju obične bazilike. Isto vrijedi i na suprotnoj obali Jadrana (San </w:t>
      </w:r>
      <w:proofErr w:type="spellStart"/>
      <w:r>
        <w:t>Zaccaria</w:t>
      </w:r>
      <w:proofErr w:type="spellEnd"/>
      <w:r>
        <w:t xml:space="preserve">, </w:t>
      </w:r>
      <w:proofErr w:type="spellStart"/>
      <w:r>
        <w:t>Or</w:t>
      </w:r>
      <w:proofErr w:type="spellEnd"/>
      <w:r>
        <w:t xml:space="preserve"> San Michele u Veneciji).</w:t>
      </w:r>
    </w:p>
    <w:p w14:paraId="19EE2152" w14:textId="77777777" w:rsidR="0039509D" w:rsidRDefault="00000000">
      <w:pPr>
        <w:pStyle w:val="Heading3"/>
      </w:pPr>
      <w:bookmarkStart w:id="84" w:name="Xaf0df323daab7faf8116a8b78cea9ccdc2dcee1"/>
      <w:bookmarkStart w:id="85" w:name="_Toc238828197"/>
      <w:r>
        <w:t>Kapela blaženoga Ivana Trogirskoga (1468.–1497.)</w:t>
      </w:r>
      <w:bookmarkEnd w:id="85"/>
    </w:p>
    <w:bookmarkEnd w:id="84"/>
    <w:p w14:paraId="5F8102A8" w14:textId="77777777" w:rsidR="0039509D" w:rsidRDefault="00000000">
      <w:pPr>
        <w:pStyle w:val="FirstParagraph"/>
      </w:pPr>
      <w:r>
        <w:t xml:space="preserve">Prva građevina isključivo ranorenesansnoga stila u Dalmaciji, bez tragova gotike — djelo Nikole Firentinca i Andrije </w:t>
      </w:r>
      <w:proofErr w:type="spellStart"/>
      <w:r>
        <w:t>Alešija</w:t>
      </w:r>
      <w:proofErr w:type="spellEnd"/>
      <w:r>
        <w:t xml:space="preserve"> prema ugovoru iz 1468. Prigrađena je sa sjeverne strane trogirske katedrale (gradnja 1468.–1482., kiparska oprema do 1497.).</w:t>
      </w:r>
    </w:p>
    <w:tbl>
      <w:tblPr>
        <w:tblStyle w:val="Table"/>
        <w:tblW w:w="5000" w:type="pct"/>
        <w:tblLook w:val="0020" w:firstRow="1" w:lastRow="0" w:firstColumn="0" w:lastColumn="0" w:noHBand="0" w:noVBand="0"/>
      </w:tblPr>
      <w:tblGrid>
        <w:gridCol w:w="4360"/>
        <w:gridCol w:w="4852"/>
      </w:tblGrid>
      <w:tr w:rsidR="0039509D" w14:paraId="5EA655B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60" w:type="dxa"/>
          </w:tcPr>
          <w:p w14:paraId="734FC5E3" w14:textId="77777777" w:rsidR="0039509D" w:rsidRDefault="00000000">
            <w:pPr>
              <w:pStyle w:val="Compact"/>
            </w:pPr>
            <w:r>
              <w:rPr>
                <w:b/>
                <w:bCs/>
              </w:rPr>
              <w:t>Podatak</w:t>
            </w:r>
          </w:p>
        </w:tc>
        <w:tc>
          <w:tcPr>
            <w:tcW w:w="4852" w:type="dxa"/>
          </w:tcPr>
          <w:p w14:paraId="56679405" w14:textId="77777777" w:rsidR="0039509D" w:rsidRDefault="00000000">
            <w:pPr>
              <w:pStyle w:val="Compact"/>
            </w:pPr>
            <w:r>
              <w:rPr>
                <w:b/>
                <w:bCs/>
              </w:rPr>
              <w:t>Vrijednost</w:t>
            </w:r>
          </w:p>
        </w:tc>
      </w:tr>
      <w:tr w:rsidR="0039509D" w14:paraId="5C771A63" w14:textId="77777777" w:rsidTr="0039509D">
        <w:tc>
          <w:tcPr>
            <w:tcW w:w="4360" w:type="dxa"/>
          </w:tcPr>
          <w:p w14:paraId="2E33156A" w14:textId="77777777" w:rsidR="0039509D" w:rsidRDefault="00000000">
            <w:pPr>
              <w:pStyle w:val="Compact"/>
            </w:pPr>
            <w:r>
              <w:t>Tlocrt</w:t>
            </w:r>
          </w:p>
        </w:tc>
        <w:tc>
          <w:tcPr>
            <w:tcW w:w="4852" w:type="dxa"/>
          </w:tcPr>
          <w:p w14:paraId="78C9455E" w14:textId="77777777" w:rsidR="0039509D" w:rsidRDefault="00000000">
            <w:pPr>
              <w:pStyle w:val="Compact"/>
            </w:pPr>
            <w:r>
              <w:t xml:space="preserve">izvana </w:t>
            </w:r>
            <w:proofErr w:type="spellStart"/>
            <w:r>
              <w:t>kvadratičan</w:t>
            </w:r>
            <w:proofErr w:type="spellEnd"/>
            <w:r>
              <w:t>, iznutra pravokutnik omjera 4:3; s visinom čini 3:4:6 — odnos koji Alberti naziva „harmonijskim”</w:t>
            </w:r>
          </w:p>
        </w:tc>
      </w:tr>
      <w:tr w:rsidR="0039509D" w14:paraId="27DB1D48" w14:textId="77777777" w:rsidTr="0039509D">
        <w:tc>
          <w:tcPr>
            <w:tcW w:w="4360" w:type="dxa"/>
          </w:tcPr>
          <w:p w14:paraId="603C2FBD" w14:textId="77777777" w:rsidR="0039509D" w:rsidRDefault="00000000">
            <w:pPr>
              <w:pStyle w:val="Compact"/>
            </w:pPr>
            <w:r>
              <w:t>Uzor za format i svod</w:t>
            </w:r>
          </w:p>
        </w:tc>
        <w:tc>
          <w:tcPr>
            <w:tcW w:w="4852" w:type="dxa"/>
          </w:tcPr>
          <w:p w14:paraId="00005575" w14:textId="77777777" w:rsidR="0039509D" w:rsidRDefault="00000000">
            <w:pPr>
              <w:pStyle w:val="Compact"/>
            </w:pPr>
            <w:r>
              <w:t>antički Mali (Jupiterov) hram Dioklecijanove palače</w:t>
            </w:r>
          </w:p>
        </w:tc>
      </w:tr>
      <w:tr w:rsidR="0039509D" w14:paraId="023C0D86" w14:textId="77777777" w:rsidTr="0039509D">
        <w:tc>
          <w:tcPr>
            <w:tcW w:w="4360" w:type="dxa"/>
          </w:tcPr>
          <w:p w14:paraId="1BFF1A58" w14:textId="77777777" w:rsidR="0039509D" w:rsidRDefault="00000000">
            <w:pPr>
              <w:pStyle w:val="Compact"/>
            </w:pPr>
            <w:r>
              <w:t xml:space="preserve">Reljefi </w:t>
            </w:r>
            <w:proofErr w:type="spellStart"/>
            <w:r>
              <w:t>putta</w:t>
            </w:r>
            <w:proofErr w:type="spellEnd"/>
            <w:r>
              <w:t>-bakljonoša</w:t>
            </w:r>
          </w:p>
        </w:tc>
        <w:tc>
          <w:tcPr>
            <w:tcW w:w="4852" w:type="dxa"/>
          </w:tcPr>
          <w:p w14:paraId="24A2524D" w14:textId="77777777" w:rsidR="0039509D" w:rsidRDefault="00000000">
            <w:pPr>
              <w:pStyle w:val="Compact"/>
            </w:pPr>
            <w:r>
              <w:t xml:space="preserve">21, izviruju iz „odškrinutih” vrata (antički </w:t>
            </w:r>
            <w:proofErr w:type="spellStart"/>
            <w:r>
              <w:t>funeralni</w:t>
            </w:r>
            <w:proofErr w:type="spellEnd"/>
            <w:r>
              <w:t xml:space="preserve"> motiv)</w:t>
            </w:r>
          </w:p>
        </w:tc>
      </w:tr>
      <w:tr w:rsidR="0039509D" w14:paraId="5A19B046" w14:textId="77777777" w:rsidTr="0039509D">
        <w:tc>
          <w:tcPr>
            <w:tcW w:w="4360" w:type="dxa"/>
          </w:tcPr>
          <w:p w14:paraId="54DF6DF9" w14:textId="77777777" w:rsidR="0039509D" w:rsidRDefault="00000000">
            <w:pPr>
              <w:pStyle w:val="Compact"/>
            </w:pPr>
            <w:proofErr w:type="spellStart"/>
            <w:r>
              <w:t>Putti-telamoni</w:t>
            </w:r>
            <w:proofErr w:type="spellEnd"/>
            <w:r>
              <w:t xml:space="preserve"> koji nose vijenac</w:t>
            </w:r>
          </w:p>
        </w:tc>
        <w:tc>
          <w:tcPr>
            <w:tcW w:w="4852" w:type="dxa"/>
          </w:tcPr>
          <w:p w14:paraId="1A8ACE51" w14:textId="77777777" w:rsidR="0039509D" w:rsidRDefault="00000000">
            <w:pPr>
              <w:pStyle w:val="Compact"/>
            </w:pPr>
            <w:r>
              <w:t>16</w:t>
            </w:r>
          </w:p>
        </w:tc>
      </w:tr>
      <w:tr w:rsidR="0039509D" w14:paraId="12912D3D" w14:textId="77777777" w:rsidTr="0039509D">
        <w:tc>
          <w:tcPr>
            <w:tcW w:w="4360" w:type="dxa"/>
          </w:tcPr>
          <w:p w14:paraId="268C45C6" w14:textId="77777777" w:rsidR="0039509D" w:rsidRDefault="00000000">
            <w:pPr>
              <w:pStyle w:val="Compact"/>
            </w:pPr>
            <w:r>
              <w:t>Glavice serafina u kasetama svoda</w:t>
            </w:r>
          </w:p>
        </w:tc>
        <w:tc>
          <w:tcPr>
            <w:tcW w:w="4852" w:type="dxa"/>
          </w:tcPr>
          <w:p w14:paraId="6E5D7652" w14:textId="77777777" w:rsidR="0039509D" w:rsidRDefault="00000000">
            <w:pPr>
              <w:pStyle w:val="Compact"/>
            </w:pPr>
            <w:r>
              <w:t>96</w:t>
            </w:r>
          </w:p>
        </w:tc>
      </w:tr>
      <w:tr w:rsidR="0039509D" w14:paraId="4DBFCBA5" w14:textId="77777777" w:rsidTr="0039509D">
        <w:tc>
          <w:tcPr>
            <w:tcW w:w="4360" w:type="dxa"/>
          </w:tcPr>
          <w:p w14:paraId="668143F7" w14:textId="77777777" w:rsidR="0039509D" w:rsidRDefault="00000000">
            <w:pPr>
              <w:pStyle w:val="Compact"/>
            </w:pPr>
            <w:r>
              <w:t>Kipovi apostola i svetaca u nišama</w:t>
            </w:r>
          </w:p>
        </w:tc>
        <w:tc>
          <w:tcPr>
            <w:tcW w:w="4852" w:type="dxa"/>
          </w:tcPr>
          <w:p w14:paraId="08194D86" w14:textId="77777777" w:rsidR="0039509D" w:rsidRDefault="00000000">
            <w:pPr>
              <w:pStyle w:val="Compact"/>
            </w:pPr>
            <w:r>
              <w:t>11 sačuvanih (izvorno 16)</w:t>
            </w:r>
          </w:p>
        </w:tc>
      </w:tr>
    </w:tbl>
    <w:p w14:paraId="51F45B19" w14:textId="77777777" w:rsidR="0039509D" w:rsidRDefault="0039509D">
      <w:pPr>
        <w:pStyle w:val="BodyText"/>
      </w:pPr>
    </w:p>
    <w:p w14:paraId="2657A5FA" w14:textId="77777777" w:rsidR="0039509D" w:rsidRDefault="00000000">
      <w:pPr>
        <w:pStyle w:val="BlockText"/>
      </w:pPr>
      <w:r>
        <w:rPr>
          <w:b/>
          <w:bCs/>
        </w:rPr>
        <w:t xml:space="preserve">Zašto je to europski važno. </w:t>
      </w:r>
      <w:r>
        <w:t xml:space="preserve">Kapela je grobnica — ali je istodobno vrhunac humanističkoga optimizma: iz nje „gleda” oko 160 dječjih lica. Nema zida: stranice su razvedene sustavom niša, a reljefi nisu pričvršćeni na zid nego su, dosljedno </w:t>
      </w:r>
      <w:proofErr w:type="spellStart"/>
      <w:r>
        <w:t>Jurjevoj</w:t>
      </w:r>
      <w:proofErr w:type="spellEnd"/>
      <w:r>
        <w:t xml:space="preserve"> montažnoj metodi, sastavni dio zida — od njih je kapela sazdana. Čak je i oltar „ugrađen”, isklesan u kamenu poput reljefnoga triptiha s dva otvorena krila. Takav odnos skulpture i arhitekture u oblikovanju interijera europska će umjetnost razviti tek u visokoj renesansi, u sljedećem stoljeću.</w:t>
      </w:r>
    </w:p>
    <w:p w14:paraId="0B871DC6" w14:textId="77777777" w:rsidR="0039509D" w:rsidRDefault="00000000">
      <w:pPr>
        <w:pStyle w:val="BodyText"/>
      </w:pPr>
      <w:r>
        <w:t>U kapelu su umetnute i dvije skulpture Ivana Duknovića: potpisani i klasično odmjeren sv. Ivan (1485.) te sv. Toma (1506.).</w:t>
      </w:r>
    </w:p>
    <w:p w14:paraId="598DE003" w14:textId="77777777" w:rsidR="0039509D" w:rsidRDefault="00000000">
      <w:pPr>
        <w:pStyle w:val="BlockText"/>
      </w:pPr>
      <w:r>
        <w:rPr>
          <w:b/>
          <w:bCs/>
        </w:rPr>
        <w:t xml:space="preserve">Metodička napomena. </w:t>
      </w:r>
      <w:r>
        <w:t>Nikola Firentinac došao je iz Italije, ali je u Trogiru napustio toskansku praksu miješanja materijala (freske, bronca, keramika) i prihvatio Jurjeva načela jedinstva kamene građe i montažne konstrukcije. Kapela je dakle organički nastavak domaće dalmatinske tradicije, iako joj je autor stranac — podatak koji uredno pobija svaku jednostavnu podjelu na „naše” i „uvezeno”.</w:t>
      </w:r>
    </w:p>
    <w:p w14:paraId="32D7BDF0" w14:textId="77777777" w:rsidR="0039509D" w:rsidRDefault="00000000">
      <w:pPr>
        <w:pStyle w:val="Heading3"/>
      </w:pPr>
      <w:bookmarkStart w:id="86" w:name="dubrovnik"/>
      <w:bookmarkStart w:id="87" w:name="_Toc238828198"/>
      <w:r>
        <w:t>Dubrovnik</w:t>
      </w:r>
      <w:bookmarkEnd w:id="87"/>
    </w:p>
    <w:bookmarkEnd w:id="86"/>
    <w:p w14:paraId="199E7AC7" w14:textId="77777777" w:rsidR="0039509D" w:rsidRDefault="00000000">
      <w:pPr>
        <w:pStyle w:val="FirstParagraph"/>
      </w:pPr>
      <w:r>
        <w:t>Dubrovnik je najcjelovitiji sačuvani povijesni grad na hrvatskoj obali i UNESCO-ova svjetska baština od 1979. (proširenje 1994.). Za vođenje su ključne četiri točke:</w:t>
      </w:r>
    </w:p>
    <w:tbl>
      <w:tblPr>
        <w:tblStyle w:val="Table"/>
        <w:tblW w:w="5000" w:type="pct"/>
        <w:tblLook w:val="0020" w:firstRow="1" w:lastRow="0" w:firstColumn="0" w:lastColumn="0" w:noHBand="0" w:noVBand="0"/>
      </w:tblPr>
      <w:tblGrid>
        <w:gridCol w:w="2294"/>
        <w:gridCol w:w="2047"/>
        <w:gridCol w:w="4871"/>
      </w:tblGrid>
      <w:tr w:rsidR="0039509D" w14:paraId="7C7A090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2294" w:type="dxa"/>
          </w:tcPr>
          <w:p w14:paraId="6FD8EEEB" w14:textId="77777777" w:rsidR="0039509D" w:rsidRDefault="00000000">
            <w:pPr>
              <w:pStyle w:val="Compact"/>
            </w:pPr>
            <w:r>
              <w:rPr>
                <w:b/>
                <w:bCs/>
              </w:rPr>
              <w:t>Građevina</w:t>
            </w:r>
          </w:p>
        </w:tc>
        <w:tc>
          <w:tcPr>
            <w:tcW w:w="2047" w:type="dxa"/>
          </w:tcPr>
          <w:p w14:paraId="7052AA46" w14:textId="77777777" w:rsidR="0039509D" w:rsidRDefault="00000000">
            <w:pPr>
              <w:pStyle w:val="Compact"/>
            </w:pPr>
            <w:proofErr w:type="spellStart"/>
            <w:r>
              <w:rPr>
                <w:b/>
                <w:bCs/>
              </w:rPr>
              <w:t>Datacija</w:t>
            </w:r>
            <w:proofErr w:type="spellEnd"/>
          </w:p>
        </w:tc>
        <w:tc>
          <w:tcPr>
            <w:tcW w:w="4871" w:type="dxa"/>
          </w:tcPr>
          <w:p w14:paraId="2E5B37D7" w14:textId="77777777" w:rsidR="0039509D" w:rsidRDefault="00000000">
            <w:pPr>
              <w:pStyle w:val="Compact"/>
            </w:pPr>
            <w:r>
              <w:rPr>
                <w:b/>
                <w:bCs/>
              </w:rPr>
              <w:t>Napomena</w:t>
            </w:r>
          </w:p>
        </w:tc>
      </w:tr>
      <w:tr w:rsidR="0039509D" w14:paraId="49C55EF3" w14:textId="77777777" w:rsidTr="0039509D">
        <w:tc>
          <w:tcPr>
            <w:tcW w:w="2294" w:type="dxa"/>
          </w:tcPr>
          <w:p w14:paraId="70B9F84F" w14:textId="77777777" w:rsidR="0039509D" w:rsidRDefault="00000000">
            <w:pPr>
              <w:pStyle w:val="Compact"/>
            </w:pPr>
            <w:r>
              <w:t>Gradske zidine</w:t>
            </w:r>
          </w:p>
        </w:tc>
        <w:tc>
          <w:tcPr>
            <w:tcW w:w="2047" w:type="dxa"/>
          </w:tcPr>
          <w:p w14:paraId="2977DE92" w14:textId="77777777" w:rsidR="0039509D" w:rsidRDefault="00000000">
            <w:pPr>
              <w:pStyle w:val="Compact"/>
            </w:pPr>
            <w:r>
              <w:t>13.–17. st.</w:t>
            </w:r>
          </w:p>
        </w:tc>
        <w:tc>
          <w:tcPr>
            <w:tcW w:w="4871" w:type="dxa"/>
          </w:tcPr>
          <w:p w14:paraId="76A241DB" w14:textId="77777777" w:rsidR="0039509D" w:rsidRDefault="00000000">
            <w:pPr>
              <w:pStyle w:val="Compact"/>
            </w:pPr>
            <w:r>
              <w:t xml:space="preserve">Oko 1.940 m opsega; utvrde </w:t>
            </w:r>
            <w:proofErr w:type="spellStart"/>
            <w:r>
              <w:t>Minčeta</w:t>
            </w:r>
            <w:proofErr w:type="spellEnd"/>
            <w:r>
              <w:t xml:space="preserve">, </w:t>
            </w:r>
            <w:proofErr w:type="spellStart"/>
            <w:r>
              <w:t>Bokar</w:t>
            </w:r>
            <w:proofErr w:type="spellEnd"/>
            <w:r>
              <w:t>, sv. Ivan, Revelin, Lovrijenac</w:t>
            </w:r>
          </w:p>
        </w:tc>
      </w:tr>
      <w:tr w:rsidR="0039509D" w14:paraId="5562AE0A" w14:textId="77777777" w:rsidTr="0039509D">
        <w:tc>
          <w:tcPr>
            <w:tcW w:w="2294" w:type="dxa"/>
          </w:tcPr>
          <w:p w14:paraId="33D87BCD" w14:textId="77777777" w:rsidR="0039509D" w:rsidRDefault="00000000">
            <w:pPr>
              <w:pStyle w:val="Compact"/>
            </w:pPr>
            <w:r>
              <w:lastRenderedPageBreak/>
              <w:t>Knežev dvor</w:t>
            </w:r>
          </w:p>
        </w:tc>
        <w:tc>
          <w:tcPr>
            <w:tcW w:w="2047" w:type="dxa"/>
          </w:tcPr>
          <w:p w14:paraId="1312340D" w14:textId="77777777" w:rsidR="0039509D" w:rsidRDefault="00000000">
            <w:pPr>
              <w:pStyle w:val="Compact"/>
            </w:pPr>
            <w:r>
              <w:t>15. st., više obnova</w:t>
            </w:r>
          </w:p>
        </w:tc>
        <w:tc>
          <w:tcPr>
            <w:tcW w:w="4871" w:type="dxa"/>
          </w:tcPr>
          <w:p w14:paraId="3C63A2A0" w14:textId="77777777" w:rsidR="0039509D" w:rsidRDefault="00000000">
            <w:pPr>
              <w:pStyle w:val="Compact"/>
            </w:pPr>
            <w:r>
              <w:t>Gotičko-renesansni; sjedište kneza; danas Kulturno-povijesni muzej</w:t>
            </w:r>
          </w:p>
        </w:tc>
      </w:tr>
      <w:tr w:rsidR="0039509D" w14:paraId="72E38DB7" w14:textId="77777777" w:rsidTr="0039509D">
        <w:tc>
          <w:tcPr>
            <w:tcW w:w="2294" w:type="dxa"/>
          </w:tcPr>
          <w:p w14:paraId="45BB8E46" w14:textId="77777777" w:rsidR="0039509D" w:rsidRDefault="00000000">
            <w:pPr>
              <w:pStyle w:val="Compact"/>
            </w:pPr>
            <w:r>
              <w:t xml:space="preserve">Palača </w:t>
            </w:r>
            <w:proofErr w:type="spellStart"/>
            <w:r>
              <w:t>Sponza</w:t>
            </w:r>
            <w:proofErr w:type="spellEnd"/>
            <w:r>
              <w:t xml:space="preserve"> (</w:t>
            </w:r>
            <w:proofErr w:type="spellStart"/>
            <w:r>
              <w:t>Divona</w:t>
            </w:r>
            <w:proofErr w:type="spellEnd"/>
            <w:r>
              <w:t>)</w:t>
            </w:r>
          </w:p>
        </w:tc>
        <w:tc>
          <w:tcPr>
            <w:tcW w:w="2047" w:type="dxa"/>
          </w:tcPr>
          <w:p w14:paraId="474DE8B3" w14:textId="77777777" w:rsidR="0039509D" w:rsidRDefault="00000000">
            <w:pPr>
              <w:pStyle w:val="Compact"/>
            </w:pPr>
            <w:r>
              <w:t>1516.–1522.</w:t>
            </w:r>
          </w:p>
        </w:tc>
        <w:tc>
          <w:tcPr>
            <w:tcW w:w="4871" w:type="dxa"/>
          </w:tcPr>
          <w:p w14:paraId="12E4E9A1" w14:textId="77777777" w:rsidR="0039509D" w:rsidRDefault="00000000">
            <w:pPr>
              <w:pStyle w:val="Compact"/>
            </w:pPr>
            <w:r>
              <w:t>Spoj gotike i renesanse; carinarnica, kovnica, danas Državni arhiv</w:t>
            </w:r>
          </w:p>
        </w:tc>
      </w:tr>
      <w:tr w:rsidR="0039509D" w14:paraId="4E64E474" w14:textId="77777777" w:rsidTr="0039509D">
        <w:tc>
          <w:tcPr>
            <w:tcW w:w="2294" w:type="dxa"/>
          </w:tcPr>
          <w:p w14:paraId="1EC0A995" w14:textId="77777777" w:rsidR="0039509D" w:rsidRDefault="00000000">
            <w:pPr>
              <w:pStyle w:val="Compact"/>
            </w:pPr>
            <w:r>
              <w:t>Stradun (Placa)</w:t>
            </w:r>
          </w:p>
        </w:tc>
        <w:tc>
          <w:tcPr>
            <w:tcW w:w="2047" w:type="dxa"/>
          </w:tcPr>
          <w:p w14:paraId="60367598" w14:textId="77777777" w:rsidR="0039509D" w:rsidRDefault="00000000">
            <w:pPr>
              <w:pStyle w:val="Compact"/>
            </w:pPr>
            <w:r>
              <w:t>nakon 1667.</w:t>
            </w:r>
          </w:p>
        </w:tc>
        <w:tc>
          <w:tcPr>
            <w:tcW w:w="4871" w:type="dxa"/>
          </w:tcPr>
          <w:p w14:paraId="244A3877" w14:textId="77777777" w:rsidR="0039509D" w:rsidRDefault="00000000">
            <w:pPr>
              <w:pStyle w:val="Compact"/>
            </w:pPr>
            <w:r>
              <w:t>Jedinstveno pročelje nastalo nakon potresa, po propisanom obrascu — rani primjer planske obnove grada</w:t>
            </w:r>
          </w:p>
        </w:tc>
      </w:tr>
    </w:tbl>
    <w:p w14:paraId="0F9D0AF6" w14:textId="77777777" w:rsidR="0039509D" w:rsidRDefault="0039509D">
      <w:pPr>
        <w:pStyle w:val="BodyText"/>
      </w:pPr>
    </w:p>
    <w:tbl>
      <w:tblPr>
        <w:tblW w:w="5000" w:type="pct"/>
        <w:tblLook w:val="04A0" w:firstRow="1" w:lastRow="0" w:firstColumn="1" w:lastColumn="0" w:noHBand="0" w:noVBand="1"/>
      </w:tblPr>
      <w:tblGrid>
        <w:gridCol w:w="3070"/>
        <w:gridCol w:w="3070"/>
        <w:gridCol w:w="3072"/>
      </w:tblGrid>
      <w:tr w:rsidR="0039509D" w14:paraId="01D1CE61" w14:textId="77777777">
        <w:tc>
          <w:tcPr>
            <w:tcW w:w="3070" w:type="dxa"/>
          </w:tcPr>
          <w:p w14:paraId="16BA4A86" w14:textId="77777777" w:rsidR="0039509D" w:rsidRDefault="00000000">
            <w:pPr>
              <w:pStyle w:val="Figure"/>
              <w:jc w:val="center"/>
            </w:pPr>
            <w:r>
              <w:rPr>
                <w:noProof/>
              </w:rPr>
              <w:drawing>
                <wp:inline distT="0" distB="0" distL="0" distR="0" wp14:anchorId="48C790AC" wp14:editId="2B060023">
                  <wp:extent cx="1714500" cy="1143000"/>
                  <wp:effectExtent l="0" t="0" r="0" b="0"/>
                  <wp:docPr id="1037" name="Slika 37" descr="Minčeta — gotičku kvadratičnu kulu Michelozzo opasuje niskim predziđem; konačni oblik dao je Juraj Dalmati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ubrovnik_zidine.jpg"/>
                          <pic:cNvPicPr/>
                        </pic:nvPicPr>
                        <pic:blipFill>
                          <a:blip r:embed="rId105"/>
                          <a:stretch>
                            <a:fillRect/>
                          </a:stretch>
                        </pic:blipFill>
                        <pic:spPr>
                          <a:xfrm>
                            <a:off x="0" y="0"/>
                            <a:ext cx="1714500" cy="1143000"/>
                          </a:xfrm>
                          <a:prstGeom prst="rect">
                            <a:avLst/>
                          </a:prstGeom>
                        </pic:spPr>
                      </pic:pic>
                    </a:graphicData>
                  </a:graphic>
                </wp:inline>
              </w:drawing>
            </w:r>
          </w:p>
          <w:p w14:paraId="03C9B147" w14:textId="77777777" w:rsidR="0039509D" w:rsidRDefault="00000000">
            <w:pPr>
              <w:pStyle w:val="ImageCaption"/>
            </w:pPr>
            <w:proofErr w:type="spellStart"/>
            <w:r>
              <w:rPr>
                <w:b/>
                <w:bCs/>
                <w:i w:val="0"/>
                <w:sz w:val="15"/>
                <w:szCs w:val="15"/>
              </w:rPr>
              <w:t>Minčeta</w:t>
            </w:r>
            <w:proofErr w:type="spellEnd"/>
            <w:r>
              <w:rPr>
                <w:i w:val="0"/>
                <w:sz w:val="15"/>
                <w:szCs w:val="15"/>
              </w:rPr>
              <w:t xml:space="preserve"> — gotičku </w:t>
            </w:r>
            <w:proofErr w:type="spellStart"/>
            <w:r>
              <w:rPr>
                <w:i w:val="0"/>
                <w:sz w:val="15"/>
                <w:szCs w:val="15"/>
              </w:rPr>
              <w:t>kvadratičnu</w:t>
            </w:r>
            <w:proofErr w:type="spellEnd"/>
            <w:r>
              <w:rPr>
                <w:i w:val="0"/>
                <w:sz w:val="15"/>
                <w:szCs w:val="15"/>
              </w:rPr>
              <w:t xml:space="preserve"> kulu </w:t>
            </w:r>
            <w:proofErr w:type="spellStart"/>
            <w:r>
              <w:rPr>
                <w:i w:val="0"/>
                <w:sz w:val="15"/>
                <w:szCs w:val="15"/>
              </w:rPr>
              <w:t>Michelozzo</w:t>
            </w:r>
            <w:proofErr w:type="spellEnd"/>
            <w:r>
              <w:rPr>
                <w:i w:val="0"/>
                <w:sz w:val="15"/>
                <w:szCs w:val="15"/>
              </w:rPr>
              <w:t xml:space="preserve"> opasuje niskim predziđem; konačni oblik dao je Juraj Dalmatinac.</w:t>
            </w:r>
          </w:p>
          <w:p w14:paraId="6BA2A5EA" w14:textId="77777777" w:rsidR="0039509D" w:rsidRDefault="00000000">
            <w:pPr>
              <w:pStyle w:val="ImageCaption"/>
            </w:pPr>
            <w:r>
              <w:rPr>
                <w:i w:val="0"/>
                <w:color w:val="595959"/>
                <w:sz w:val="14"/>
                <w:szCs w:val="14"/>
              </w:rPr>
              <w:t xml:space="preserve">Foto: Falk2 · </w:t>
            </w:r>
            <w:hyperlink r:id="rId106">
              <w:r>
                <w:rPr>
                  <w:rStyle w:val="Hyperlink"/>
                  <w:i w:val="0"/>
                  <w:sz w:val="14"/>
                  <w:szCs w:val="14"/>
                </w:rPr>
                <w:t xml:space="preserve">X03.06 </w:t>
              </w:r>
              <w:proofErr w:type="spellStart"/>
              <w:r>
                <w:rPr>
                  <w:rStyle w:val="Hyperlink"/>
                  <w:i w:val="0"/>
                  <w:sz w:val="14"/>
                  <w:szCs w:val="14"/>
                </w:rPr>
                <w:t>Minčeta</w:t>
              </w:r>
              <w:proofErr w:type="spellEnd"/>
              <w:r>
                <w:rPr>
                  <w:rStyle w:val="Hyperlink"/>
                  <w:i w:val="0"/>
                  <w:sz w:val="14"/>
                  <w:szCs w:val="14"/>
                </w:rPr>
                <w:t xml:space="preserve">, </w:t>
              </w:r>
              <w:proofErr w:type="spellStart"/>
              <w:r>
                <w:rPr>
                  <w:rStyle w:val="Hyperlink"/>
                  <w:i w:val="0"/>
                  <w:sz w:val="14"/>
                  <w:szCs w:val="14"/>
                </w:rPr>
                <w:t>Lavrijenac</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07">
              <w:r>
                <w:rPr>
                  <w:rStyle w:val="Hyperlink"/>
                  <w:i w:val="0"/>
                  <w:sz w:val="14"/>
                  <w:szCs w:val="14"/>
                </w:rPr>
                <w:t>CC BY-SA 4.0</w:t>
              </w:r>
            </w:hyperlink>
          </w:p>
        </w:tc>
        <w:tc>
          <w:tcPr>
            <w:tcW w:w="3070" w:type="dxa"/>
          </w:tcPr>
          <w:p w14:paraId="59C3F9E4" w14:textId="77777777" w:rsidR="0039509D" w:rsidRDefault="00000000">
            <w:pPr>
              <w:pStyle w:val="Figure"/>
              <w:jc w:val="center"/>
            </w:pPr>
            <w:r>
              <w:rPr>
                <w:noProof/>
              </w:rPr>
              <w:drawing>
                <wp:inline distT="0" distB="0" distL="0" distR="0" wp14:anchorId="203FF68A" wp14:editId="50E1CBF9">
                  <wp:extent cx="1714500" cy="1143000"/>
                  <wp:effectExtent l="0" t="0" r="0" b="0"/>
                  <wp:docPr id="1038" name="Slika 38" descr="Palača Sponza, 1516.–1522. — spoj gotike i renesanse; danas Državni arh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ponza.jpg"/>
                          <pic:cNvPicPr/>
                        </pic:nvPicPr>
                        <pic:blipFill>
                          <a:blip r:embed="rId108"/>
                          <a:stretch>
                            <a:fillRect/>
                          </a:stretch>
                        </pic:blipFill>
                        <pic:spPr>
                          <a:xfrm>
                            <a:off x="0" y="0"/>
                            <a:ext cx="1714500" cy="1143000"/>
                          </a:xfrm>
                          <a:prstGeom prst="rect">
                            <a:avLst/>
                          </a:prstGeom>
                        </pic:spPr>
                      </pic:pic>
                    </a:graphicData>
                  </a:graphic>
                </wp:inline>
              </w:drawing>
            </w:r>
          </w:p>
          <w:p w14:paraId="4E5691A5" w14:textId="77777777" w:rsidR="0039509D" w:rsidRDefault="00000000">
            <w:pPr>
              <w:pStyle w:val="ImageCaption"/>
            </w:pPr>
            <w:r>
              <w:rPr>
                <w:b/>
                <w:bCs/>
                <w:i w:val="0"/>
                <w:sz w:val="15"/>
                <w:szCs w:val="15"/>
              </w:rPr>
              <w:t xml:space="preserve">Palača </w:t>
            </w:r>
            <w:proofErr w:type="spellStart"/>
            <w:r>
              <w:rPr>
                <w:b/>
                <w:bCs/>
                <w:i w:val="0"/>
                <w:sz w:val="15"/>
                <w:szCs w:val="15"/>
              </w:rPr>
              <w:t>Sponza</w:t>
            </w:r>
            <w:proofErr w:type="spellEnd"/>
            <w:r>
              <w:rPr>
                <w:i w:val="0"/>
                <w:sz w:val="15"/>
                <w:szCs w:val="15"/>
              </w:rPr>
              <w:t>, 1516.–1522. — spoj gotike i renesanse; danas Državni arhiv.</w:t>
            </w:r>
          </w:p>
          <w:p w14:paraId="6A1E3D68" w14:textId="77777777" w:rsidR="0039509D" w:rsidRDefault="00000000">
            <w:pPr>
              <w:pStyle w:val="ImageCaption"/>
            </w:pPr>
            <w:r>
              <w:rPr>
                <w:i w:val="0"/>
                <w:color w:val="595959"/>
                <w:sz w:val="14"/>
                <w:szCs w:val="14"/>
              </w:rPr>
              <w:t xml:space="preserve">Foto: </w:t>
            </w:r>
            <w:proofErr w:type="spellStart"/>
            <w:r>
              <w:rPr>
                <w:i w:val="0"/>
                <w:color w:val="595959"/>
                <w:sz w:val="14"/>
                <w:szCs w:val="14"/>
              </w:rPr>
              <w:t>Marcin</w:t>
            </w:r>
            <w:proofErr w:type="spellEnd"/>
            <w:r>
              <w:rPr>
                <w:i w:val="0"/>
                <w:color w:val="595959"/>
                <w:sz w:val="14"/>
                <w:szCs w:val="14"/>
              </w:rPr>
              <w:t xml:space="preserve"> </w:t>
            </w:r>
            <w:proofErr w:type="spellStart"/>
            <w:r>
              <w:rPr>
                <w:i w:val="0"/>
                <w:color w:val="595959"/>
                <w:sz w:val="14"/>
                <w:szCs w:val="14"/>
              </w:rPr>
              <w:t>Konsek</w:t>
            </w:r>
            <w:proofErr w:type="spellEnd"/>
            <w:r>
              <w:rPr>
                <w:i w:val="0"/>
                <w:color w:val="595959"/>
                <w:sz w:val="14"/>
                <w:szCs w:val="14"/>
              </w:rPr>
              <w:t xml:space="preserve"> · </w:t>
            </w:r>
            <w:hyperlink r:id="rId109">
              <w:r>
                <w:rPr>
                  <w:rStyle w:val="Hyperlink"/>
                  <w:i w:val="0"/>
                  <w:sz w:val="14"/>
                  <w:szCs w:val="14"/>
                </w:rPr>
                <w:t xml:space="preserve">2011 </w:t>
              </w:r>
              <w:proofErr w:type="spellStart"/>
              <w:r>
                <w:rPr>
                  <w:rStyle w:val="Hyperlink"/>
                  <w:i w:val="0"/>
                  <w:sz w:val="14"/>
                  <w:szCs w:val="14"/>
                </w:rPr>
                <w:t>Dubrownik</w:t>
              </w:r>
              <w:proofErr w:type="spellEnd"/>
              <w:r>
                <w:rPr>
                  <w:rStyle w:val="Hyperlink"/>
                  <w:i w:val="0"/>
                  <w:sz w:val="14"/>
                  <w:szCs w:val="14"/>
                </w:rPr>
                <w:t xml:space="preserve">, </w:t>
              </w:r>
              <w:proofErr w:type="spellStart"/>
              <w:r>
                <w:rPr>
                  <w:rStyle w:val="Hyperlink"/>
                  <w:i w:val="0"/>
                  <w:sz w:val="14"/>
                  <w:szCs w:val="14"/>
                </w:rPr>
                <w:t>Pałac</w:t>
              </w:r>
              <w:proofErr w:type="spellEnd"/>
              <w:r>
                <w:rPr>
                  <w:rStyle w:val="Hyperlink"/>
                  <w:i w:val="0"/>
                  <w:sz w:val="14"/>
                  <w:szCs w:val="14"/>
                </w:rPr>
                <w:t xml:space="preserve"> </w:t>
              </w:r>
              <w:proofErr w:type="spellStart"/>
              <w:r>
                <w:rPr>
                  <w:rStyle w:val="Hyperlink"/>
                  <w:i w:val="0"/>
                  <w:sz w:val="14"/>
                  <w:szCs w:val="14"/>
                </w:rPr>
                <w:t>Sponza</w:t>
              </w:r>
              <w:proofErr w:type="spellEnd"/>
              <w:r>
                <w:rPr>
                  <w:rStyle w:val="Hyperlink"/>
                  <w:i w:val="0"/>
                  <w:sz w:val="14"/>
                  <w:szCs w:val="14"/>
                </w:rPr>
                <w:t xml:space="preserve">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0">
              <w:r>
                <w:rPr>
                  <w:rStyle w:val="Hyperlink"/>
                  <w:i w:val="0"/>
                  <w:sz w:val="14"/>
                  <w:szCs w:val="14"/>
                </w:rPr>
                <w:t>CC BY-SA 4.0</w:t>
              </w:r>
            </w:hyperlink>
          </w:p>
        </w:tc>
        <w:tc>
          <w:tcPr>
            <w:tcW w:w="3072" w:type="dxa"/>
          </w:tcPr>
          <w:p w14:paraId="2526B026" w14:textId="77777777" w:rsidR="0039509D" w:rsidRDefault="00000000">
            <w:pPr>
              <w:pStyle w:val="Figure"/>
              <w:jc w:val="center"/>
            </w:pPr>
            <w:r>
              <w:rPr>
                <w:noProof/>
              </w:rPr>
              <w:drawing>
                <wp:inline distT="0" distB="0" distL="0" distR="0" wp14:anchorId="015AE002" wp14:editId="16506A52">
                  <wp:extent cx="1714500" cy="1143000"/>
                  <wp:effectExtent l="0" t="0" r="0" b="0"/>
                  <wp:docPr id="1039" name="Slika 39" descr="Stradun — jedinstveno pročelje po propisanom obrascu nakon potresa 1667.; rani primjer planske obnove g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tradun.jpg"/>
                          <pic:cNvPicPr/>
                        </pic:nvPicPr>
                        <pic:blipFill>
                          <a:blip r:embed="rId111"/>
                          <a:stretch>
                            <a:fillRect/>
                          </a:stretch>
                        </pic:blipFill>
                        <pic:spPr>
                          <a:xfrm>
                            <a:off x="0" y="0"/>
                            <a:ext cx="1714500" cy="1143000"/>
                          </a:xfrm>
                          <a:prstGeom prst="rect">
                            <a:avLst/>
                          </a:prstGeom>
                        </pic:spPr>
                      </pic:pic>
                    </a:graphicData>
                  </a:graphic>
                </wp:inline>
              </w:drawing>
            </w:r>
          </w:p>
          <w:p w14:paraId="584074D3" w14:textId="77777777" w:rsidR="0039509D" w:rsidRDefault="00000000">
            <w:pPr>
              <w:pStyle w:val="ImageCaption"/>
            </w:pPr>
            <w:r>
              <w:rPr>
                <w:b/>
                <w:bCs/>
                <w:i w:val="0"/>
                <w:sz w:val="15"/>
                <w:szCs w:val="15"/>
              </w:rPr>
              <w:t>Stradun</w:t>
            </w:r>
            <w:r>
              <w:rPr>
                <w:i w:val="0"/>
                <w:sz w:val="15"/>
                <w:szCs w:val="15"/>
              </w:rPr>
              <w:t xml:space="preserve"> — jedinstveno pročelje po propisanom obrascu nakon potresa 1667.; rani primjer planske obnove grada.</w:t>
            </w:r>
          </w:p>
          <w:p w14:paraId="3BCEA662"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12">
              <w:r>
                <w:rPr>
                  <w:rStyle w:val="Hyperlink"/>
                  <w:i w:val="0"/>
                  <w:sz w:val="14"/>
                  <w:szCs w:val="14"/>
                </w:rPr>
                <w:t xml:space="preserve">Stradun,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13">
              <w:r>
                <w:rPr>
                  <w:rStyle w:val="Hyperlink"/>
                  <w:i w:val="0"/>
                  <w:sz w:val="14"/>
                  <w:szCs w:val="14"/>
                </w:rPr>
                <w:t>CC BY-SA 4.0</w:t>
              </w:r>
            </w:hyperlink>
          </w:p>
        </w:tc>
      </w:tr>
    </w:tbl>
    <w:p w14:paraId="68E70B5E" w14:textId="77777777" w:rsidR="0039509D" w:rsidRDefault="0039509D">
      <w:pPr>
        <w:pStyle w:val="BodyText"/>
      </w:pPr>
    </w:p>
    <w:p w14:paraId="02AC14D5" w14:textId="77777777" w:rsidR="0039509D" w:rsidRDefault="00000000">
      <w:pPr>
        <w:pStyle w:val="BlockText"/>
      </w:pPr>
      <w:r>
        <w:rPr>
          <w:b/>
          <w:bCs/>
        </w:rPr>
        <w:t xml:space="preserve">Knežev dvor kao problem za vizualnu analizu. </w:t>
      </w:r>
      <w:r>
        <w:t xml:space="preserve">Kao i u šibenskoj krstionici, u prizemlju dominira „mlađi” stil, a na katu „stariji” — samo što ovdje to nije bilo simultano projektirano nego je posljedica sukcesivne gradnje. Obnovu dvora, oštećenoga eksplozijom baruta (1463.), započeo je </w:t>
      </w:r>
      <w:proofErr w:type="spellStart"/>
      <w:r>
        <w:t>Michelozzo</w:t>
      </w:r>
      <w:proofErr w:type="spellEnd"/>
      <w:r>
        <w:t xml:space="preserve"> </w:t>
      </w:r>
      <w:proofErr w:type="spellStart"/>
      <w:r>
        <w:t>Michelozzi</w:t>
      </w:r>
      <w:proofErr w:type="spellEnd"/>
      <w:r>
        <w:t xml:space="preserve"> renesansnim arkadama u prizemlju, a dovršili su je gotičkim </w:t>
      </w:r>
      <w:proofErr w:type="spellStart"/>
      <w:r>
        <w:t>biforama</w:t>
      </w:r>
      <w:proofErr w:type="spellEnd"/>
      <w:r>
        <w:t xml:space="preserve"> na katu domaći graditelji (</w:t>
      </w:r>
      <w:proofErr w:type="spellStart"/>
      <w:r>
        <w:t>Bogosalić</w:t>
      </w:r>
      <w:proofErr w:type="spellEnd"/>
      <w:r>
        <w:t xml:space="preserve">, </w:t>
      </w:r>
      <w:proofErr w:type="spellStart"/>
      <w:r>
        <w:t>Grubačević</w:t>
      </w:r>
      <w:proofErr w:type="spellEnd"/>
      <w:r>
        <w:t xml:space="preserve">, Bogojević, </w:t>
      </w:r>
      <w:proofErr w:type="spellStart"/>
      <w:r>
        <w:t>Radosalić</w:t>
      </w:r>
      <w:proofErr w:type="spellEnd"/>
      <w:r>
        <w:t xml:space="preserve">). </w:t>
      </w:r>
      <w:proofErr w:type="spellStart"/>
      <w:r>
        <w:t>Michelozzo</w:t>
      </w:r>
      <w:proofErr w:type="spellEnd"/>
      <w:r>
        <w:t xml:space="preserve"> je u Dubrovniku boravio 1461.–1464. i započeo obnovu zidina: visoke gotičke </w:t>
      </w:r>
      <w:proofErr w:type="spellStart"/>
      <w:r>
        <w:t>kvadratične</w:t>
      </w:r>
      <w:proofErr w:type="spellEnd"/>
      <w:r>
        <w:t xml:space="preserve"> kule, građene za obranu hladnim oružjem, opasao je niskim predziđem — bastionima s terasama za topove. Na najistaknutijem vrhu zidina projektirao je </w:t>
      </w:r>
      <w:proofErr w:type="spellStart"/>
      <w:r>
        <w:t>Minčetu</w:t>
      </w:r>
      <w:proofErr w:type="spellEnd"/>
      <w:r>
        <w:t>, kojoj je konačni oblik dao Juraj Dalmatinac.</w:t>
      </w:r>
    </w:p>
    <w:p w14:paraId="1EA7E747" w14:textId="77777777" w:rsidR="0039509D" w:rsidRDefault="00000000">
      <w:pPr>
        <w:pStyle w:val="BodyText"/>
      </w:pPr>
      <w:r>
        <w:t xml:space="preserve">Uz njih: franjevački samostan s klaustrom i ljekarnom iz 1317., dominikanski samostan, </w:t>
      </w:r>
      <w:proofErr w:type="spellStart"/>
      <w:r>
        <w:t>Onofrijeve</w:t>
      </w:r>
      <w:proofErr w:type="spellEnd"/>
      <w:r>
        <w:t xml:space="preserve"> česme (1438.), Lazareti na Pločama.</w:t>
      </w:r>
    </w:p>
    <w:p w14:paraId="2A60559B" w14:textId="77777777" w:rsidR="0039509D" w:rsidRDefault="00000000">
      <w:pPr>
        <w:pStyle w:val="Heading3"/>
      </w:pPr>
      <w:bookmarkStart w:id="88" w:name="X854e86fa9a6b87e6015008884e08e2e629cc8d4"/>
      <w:bookmarkStart w:id="89" w:name="_Toc238828199"/>
      <w:r>
        <w:t>Dubrovački ljetnikovci — treća originalna kreacija hrvatske renesanse</w:t>
      </w:r>
      <w:bookmarkEnd w:id="89"/>
    </w:p>
    <w:bookmarkEnd w:id="88"/>
    <w:p w14:paraId="4CC0D860" w14:textId="77777777" w:rsidR="0039509D" w:rsidRDefault="00000000">
      <w:pPr>
        <w:pStyle w:val="FirstParagraph"/>
      </w:pPr>
      <w:r>
        <w:t>Uz šibensku katedralu i trogirsku kapelu, ljetnikovci su treći hrvatski doprinos europskoj renesansnoj arhitekturi — i, za razliku od prva dva, gotovo posve nepoznat izvan struke. Na području Dubrovačke Republike bilo ih je oko osamdeset; grade se tijekom 15. i, osobito, 16. stoljeća.</w:t>
      </w:r>
    </w:p>
    <w:p w14:paraId="1D39B624" w14:textId="77777777" w:rsidR="0039509D" w:rsidRDefault="00000000">
      <w:pPr>
        <w:pStyle w:val="Figure"/>
        <w:jc w:val="center"/>
      </w:pPr>
      <w:r>
        <w:rPr>
          <w:noProof/>
        </w:rPr>
        <w:lastRenderedPageBreak/>
        <w:drawing>
          <wp:inline distT="0" distB="0" distL="0" distR="0" wp14:anchorId="260B8B1B" wp14:editId="23E45C72">
            <wp:extent cx="5715000" cy="2952750"/>
            <wp:effectExtent l="0" t="0" r="0" b="0"/>
            <wp:docPr id="1040" name="Slika 40" descr="L-tlocrt: razlika u visini krila je razlika u namjeni. Više stambeno krilo nosi salu s po dvije sobe sa svake strane — raspored toliko prepoznatljiv da je ušao u venecijansku poslovicu. Niže prizemno krilo pokriveno je terasom, a pod njom je orsan, spremište za čamac. Vrt s odrinom i ribnjakom nije dodatak nego sastavni dio zami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ema08.png"/>
                    <pic:cNvPicPr/>
                  </pic:nvPicPr>
                  <pic:blipFill>
                    <a:blip r:embed="rId114"/>
                    <a:stretch>
                      <a:fillRect/>
                    </a:stretch>
                  </pic:blipFill>
                  <pic:spPr>
                    <a:xfrm>
                      <a:off x="0" y="0"/>
                      <a:ext cx="5715000" cy="2952750"/>
                    </a:xfrm>
                    <a:prstGeom prst="rect">
                      <a:avLst/>
                    </a:prstGeom>
                  </pic:spPr>
                </pic:pic>
              </a:graphicData>
            </a:graphic>
          </wp:inline>
        </w:drawing>
      </w:r>
    </w:p>
    <w:p w14:paraId="4A0D3FB2" w14:textId="77777777" w:rsidR="0039509D" w:rsidRDefault="00000000">
      <w:pPr>
        <w:pStyle w:val="ImageCaption"/>
      </w:pPr>
      <w:r>
        <w:rPr>
          <w:b/>
          <w:bCs/>
          <w:i w:val="0"/>
          <w:sz w:val="17"/>
          <w:szCs w:val="17"/>
        </w:rPr>
        <w:t>L-tlocrt: razlika u visini krila je razlika u namjeni.</w:t>
      </w:r>
      <w:r>
        <w:rPr>
          <w:i w:val="0"/>
          <w:sz w:val="17"/>
          <w:szCs w:val="17"/>
        </w:rPr>
        <w:t xml:space="preserve"> Više stambeno krilo nosi salu s po dvije sobe sa svake strane — raspored toliko prepoznatljiv da je ušao u venecijansku poslovicu. Niže prizemno krilo pokriveno je terasom, a pod njom je </w:t>
      </w:r>
      <w:proofErr w:type="spellStart"/>
      <w:r>
        <w:rPr>
          <w:i w:val="0"/>
          <w:sz w:val="17"/>
          <w:szCs w:val="17"/>
        </w:rPr>
        <w:t>orsan</w:t>
      </w:r>
      <w:proofErr w:type="spellEnd"/>
      <w:r>
        <w:rPr>
          <w:i w:val="0"/>
          <w:sz w:val="17"/>
          <w:szCs w:val="17"/>
        </w:rPr>
        <w:t>, spremište za čamac. Vrt s odrinom i ribnjakom nije dodatak nego sastavni dio zamisli.</w:t>
      </w:r>
    </w:p>
    <w:p w14:paraId="7951677A" w14:textId="77777777" w:rsidR="0039509D" w:rsidRDefault="00000000">
      <w:pPr>
        <w:pStyle w:val="ImageCaption"/>
      </w:pPr>
      <w:r>
        <w:rPr>
          <w:i w:val="0"/>
          <w:color w:val="595959"/>
          <w:sz w:val="15"/>
          <w:szCs w:val="15"/>
        </w:rPr>
        <w:t>Shema: vlastita izrada za ovaj modul (CC BY-SA 4.0).</w:t>
      </w:r>
    </w:p>
    <w:p w14:paraId="42FBAF07" w14:textId="77777777" w:rsidR="0039509D" w:rsidRDefault="00000000">
      <w:pPr>
        <w:pStyle w:val="BodyText"/>
      </w:pPr>
      <w:r>
        <w:t>Tipična obilježja:</w:t>
      </w:r>
    </w:p>
    <w:p w14:paraId="4C767530" w14:textId="77777777" w:rsidR="0039509D" w:rsidRDefault="00000000">
      <w:pPr>
        <w:pStyle w:val="Compact"/>
        <w:numPr>
          <w:ilvl w:val="0"/>
          <w:numId w:val="5"/>
        </w:numPr>
      </w:pPr>
      <w:r>
        <w:rPr>
          <w:b/>
          <w:bCs/>
        </w:rPr>
        <w:t>L-tlocrt</w:t>
      </w:r>
      <w:r>
        <w:t xml:space="preserve"> s dva krila različita formata, što izravno odražava razliku funkcija: viša jednokatnica s krovištem za stanovanje i prizemni dio pokriven terasom za gospodarske namjene — </w:t>
      </w:r>
      <w:proofErr w:type="spellStart"/>
      <w:r>
        <w:rPr>
          <w:b/>
          <w:bCs/>
        </w:rPr>
        <w:t>orsan</w:t>
      </w:r>
      <w:proofErr w:type="spellEnd"/>
      <w:r>
        <w:t xml:space="preserve"> (spremište za čamac), skladišta, cisterna za kišnicu. Terasa nad </w:t>
      </w:r>
      <w:proofErr w:type="spellStart"/>
      <w:r>
        <w:t>orsanom</w:t>
      </w:r>
      <w:proofErr w:type="spellEnd"/>
      <w:r>
        <w:t xml:space="preserve"> služi kao produženi životni prostor u razini kata, često s </w:t>
      </w:r>
      <w:proofErr w:type="spellStart"/>
      <w:r>
        <w:t>natkritom</w:t>
      </w:r>
      <w:proofErr w:type="spellEnd"/>
      <w:r>
        <w:t xml:space="preserve"> sjenicom (</w:t>
      </w:r>
      <w:proofErr w:type="spellStart"/>
      <w:r>
        <w:rPr>
          <w:b/>
          <w:bCs/>
        </w:rPr>
        <w:t>pavijun</w:t>
      </w:r>
      <w:proofErr w:type="spellEnd"/>
      <w:r>
        <w:t>).</w:t>
      </w:r>
    </w:p>
    <w:p w14:paraId="777A7D83" w14:textId="77777777" w:rsidR="0039509D" w:rsidRDefault="00000000">
      <w:pPr>
        <w:pStyle w:val="Compact"/>
        <w:numPr>
          <w:ilvl w:val="0"/>
          <w:numId w:val="5"/>
        </w:numPr>
      </w:pPr>
      <w:r>
        <w:rPr>
          <w:b/>
          <w:bCs/>
        </w:rPr>
        <w:t>Lože</w:t>
      </w:r>
      <w:r>
        <w:t xml:space="preserve"> na katovima ili </w:t>
      </w:r>
      <w:proofErr w:type="spellStart"/>
      <w:r>
        <w:t>trijemovi</w:t>
      </w:r>
      <w:proofErr w:type="spellEnd"/>
      <w:r>
        <w:t xml:space="preserve"> u prizemlju — obilježje koje ih razlikuje od sjevernotalijanskih vila, a približava južnotalijanskoj ladanjskoj kulturi.</w:t>
      </w:r>
    </w:p>
    <w:p w14:paraId="312E0AF1" w14:textId="77777777" w:rsidR="0039509D" w:rsidRDefault="00000000">
      <w:pPr>
        <w:pStyle w:val="Compact"/>
        <w:numPr>
          <w:ilvl w:val="0"/>
          <w:numId w:val="5"/>
        </w:numPr>
      </w:pPr>
      <w:r>
        <w:rPr>
          <w:b/>
          <w:bCs/>
        </w:rPr>
        <w:t>Vrt</w:t>
      </w:r>
      <w:r>
        <w:t xml:space="preserve"> s odrinama, kamenim klupama, fontanama i ribnjakom kao sastavni, a ne dodatni dio zamisli.</w:t>
      </w:r>
    </w:p>
    <w:p w14:paraId="4E669F3C" w14:textId="77777777" w:rsidR="0039509D" w:rsidRDefault="00000000">
      <w:pPr>
        <w:pStyle w:val="Compact"/>
        <w:numPr>
          <w:ilvl w:val="0"/>
          <w:numId w:val="5"/>
        </w:numPr>
      </w:pPr>
      <w:r>
        <w:rPr>
          <w:b/>
          <w:bCs/>
        </w:rPr>
        <w:t>Raspored na katu:</w:t>
      </w:r>
      <w:r>
        <w:t xml:space="preserve"> središnja velika dvorana (</w:t>
      </w:r>
      <w:r>
        <w:rPr>
          <w:i/>
          <w:iCs/>
        </w:rPr>
        <w:t>sala</w:t>
      </w:r>
      <w:r>
        <w:t>), sa svake strane po dvije sobe. Koliko je taj raspored bio prepoznatljiv, svjedoči venecijanski stih: „</w:t>
      </w:r>
      <w:proofErr w:type="spellStart"/>
      <w:r>
        <w:rPr>
          <w:i/>
          <w:iCs/>
        </w:rPr>
        <w:t>Quattro</w:t>
      </w:r>
      <w:proofErr w:type="spellEnd"/>
      <w:r>
        <w:rPr>
          <w:i/>
          <w:iCs/>
        </w:rPr>
        <w:t xml:space="preserve"> </w:t>
      </w:r>
      <w:proofErr w:type="spellStart"/>
      <w:r>
        <w:rPr>
          <w:i/>
          <w:iCs/>
        </w:rPr>
        <w:t>stanze</w:t>
      </w:r>
      <w:proofErr w:type="spellEnd"/>
      <w:r>
        <w:rPr>
          <w:i/>
          <w:iCs/>
        </w:rPr>
        <w:t xml:space="preserve"> </w:t>
      </w:r>
      <w:proofErr w:type="spellStart"/>
      <w:r>
        <w:rPr>
          <w:i/>
          <w:iCs/>
        </w:rPr>
        <w:t>un</w:t>
      </w:r>
      <w:proofErr w:type="spellEnd"/>
      <w:r>
        <w:rPr>
          <w:i/>
          <w:iCs/>
        </w:rPr>
        <w:t xml:space="preserve"> salon, </w:t>
      </w:r>
      <w:proofErr w:type="spellStart"/>
      <w:r>
        <w:rPr>
          <w:i/>
          <w:iCs/>
        </w:rPr>
        <w:t>ze</w:t>
      </w:r>
      <w:proofErr w:type="spellEnd"/>
      <w:r>
        <w:rPr>
          <w:i/>
          <w:iCs/>
        </w:rPr>
        <w:t xml:space="preserve"> la </w:t>
      </w:r>
      <w:proofErr w:type="spellStart"/>
      <w:r>
        <w:rPr>
          <w:i/>
          <w:iCs/>
        </w:rPr>
        <w:t>casa</w:t>
      </w:r>
      <w:proofErr w:type="spellEnd"/>
      <w:r>
        <w:rPr>
          <w:i/>
          <w:iCs/>
        </w:rPr>
        <w:t xml:space="preserve"> </w:t>
      </w:r>
      <w:proofErr w:type="spellStart"/>
      <w:r>
        <w:rPr>
          <w:i/>
          <w:iCs/>
        </w:rPr>
        <w:t>d’un</w:t>
      </w:r>
      <w:proofErr w:type="spellEnd"/>
      <w:r>
        <w:rPr>
          <w:i/>
          <w:iCs/>
        </w:rPr>
        <w:t xml:space="preserve"> </w:t>
      </w:r>
      <w:proofErr w:type="spellStart"/>
      <w:r>
        <w:rPr>
          <w:i/>
          <w:iCs/>
        </w:rPr>
        <w:t>Schiavon</w:t>
      </w:r>
      <w:proofErr w:type="spellEnd"/>
      <w:r>
        <w:t xml:space="preserve">” — „četiri sobe, jedan salon — to je kuća </w:t>
      </w:r>
      <w:proofErr w:type="spellStart"/>
      <w:r>
        <w:t>Slovina</w:t>
      </w:r>
      <w:proofErr w:type="spellEnd"/>
      <w:r>
        <w:t xml:space="preserve"> (Hrvata)”.</w:t>
      </w:r>
    </w:p>
    <w:p w14:paraId="51F798E9" w14:textId="77777777" w:rsidR="0039509D" w:rsidRDefault="00000000">
      <w:pPr>
        <w:pStyle w:val="BodyText"/>
      </w:pPr>
      <w:r>
        <w:rPr>
          <w:b/>
          <w:bCs/>
        </w:rPr>
        <w:t xml:space="preserve">Ljetnikovac Petra Sorkočevića na </w:t>
      </w:r>
      <w:proofErr w:type="spellStart"/>
      <w:r>
        <w:rPr>
          <w:b/>
          <w:bCs/>
        </w:rPr>
        <w:t>Lapadu</w:t>
      </w:r>
      <w:proofErr w:type="spellEnd"/>
      <w:r>
        <w:t xml:space="preserve"> (1521.), u </w:t>
      </w:r>
      <w:proofErr w:type="spellStart"/>
      <w:r>
        <w:t>gruškoj</w:t>
      </w:r>
      <w:proofErr w:type="spellEnd"/>
      <w:r>
        <w:t xml:space="preserve"> luci, jest najrazvedeniji i najbolje sačuvan; danas je u njemu Zavod HAZU. Uobičajeni L-tlocrt ovdje je razrađen u četiri krila u dva L-sustava: dva uokviruju ribnjak i otvaraju se trijemom na perivoj, druga dva patio na drugoj strani.</w:t>
      </w:r>
    </w:p>
    <w:p w14:paraId="22B213DD" w14:textId="77777777" w:rsidR="0039509D" w:rsidRDefault="00000000">
      <w:pPr>
        <w:pStyle w:val="BlockText"/>
      </w:pPr>
      <w:r>
        <w:rPr>
          <w:b/>
          <w:bCs/>
        </w:rPr>
        <w:t xml:space="preserve">Zašto je to europski značajno. </w:t>
      </w:r>
      <w:r>
        <w:t xml:space="preserve">Asimetričnost </w:t>
      </w:r>
      <w:proofErr w:type="spellStart"/>
      <w:r>
        <w:t>Sorkočevićeva</w:t>
      </w:r>
      <w:proofErr w:type="spellEnd"/>
      <w:r>
        <w:t xml:space="preserve"> ljetnikovca prividno je </w:t>
      </w:r>
      <w:proofErr w:type="spellStart"/>
      <w:r>
        <w:t>antirenesansna</w:t>
      </w:r>
      <w:proofErr w:type="spellEnd"/>
      <w:r>
        <w:t xml:space="preserve">, jer je simetrija formalno načelo renesansne arhitekture. Ali odstupanje je posljedica projektiranja prema potrebi korisnika — riječ je o </w:t>
      </w:r>
      <w:r>
        <w:rPr>
          <w:b/>
          <w:bCs/>
        </w:rPr>
        <w:t>funkcionalnoj asimetriji</w:t>
      </w:r>
      <w:r>
        <w:t>, oblikovanju iznutra prema van, dinamičkoj umjesto formalnoj ravnoteži. Takvo rješenje nema odjeka u europskoj arhitekturi sve do modernoga doba. Datum gradnje pritom se poklapa s trenutkom klasične renesanse u Italiji.</w:t>
      </w:r>
    </w:p>
    <w:p w14:paraId="24B0CA5F" w14:textId="77777777" w:rsidR="0039509D" w:rsidRDefault="00000000">
      <w:pPr>
        <w:pStyle w:val="BodyText"/>
      </w:pPr>
      <w:r>
        <w:rPr>
          <w:b/>
          <w:bCs/>
        </w:rPr>
        <w:t>Ostali:</w:t>
      </w:r>
      <w:r>
        <w:t xml:space="preserve"> </w:t>
      </w:r>
      <w:proofErr w:type="spellStart"/>
      <w:r>
        <w:t>Skočibuhini</w:t>
      </w:r>
      <w:proofErr w:type="spellEnd"/>
      <w:r>
        <w:t xml:space="preserve"> na </w:t>
      </w:r>
      <w:proofErr w:type="spellStart"/>
      <w:r>
        <w:t>Šipanu</w:t>
      </w:r>
      <w:proofErr w:type="spellEnd"/>
      <w:r>
        <w:t xml:space="preserve"> (1560.–1580.), pjesnički ljetnikovci na Hvaru (Lucić, Hektorović) i Visu (</w:t>
      </w:r>
      <w:proofErr w:type="spellStart"/>
      <w:r>
        <w:t>Gazarović</w:t>
      </w:r>
      <w:proofErr w:type="spellEnd"/>
      <w:r>
        <w:t xml:space="preserve">), prigradski </w:t>
      </w:r>
      <w:proofErr w:type="spellStart"/>
      <w:r>
        <w:t>Pucićev</w:t>
      </w:r>
      <w:proofErr w:type="spellEnd"/>
      <w:r>
        <w:t xml:space="preserve"> i </w:t>
      </w:r>
      <w:proofErr w:type="spellStart"/>
      <w:r>
        <w:t>Betondićev</w:t>
      </w:r>
      <w:proofErr w:type="spellEnd"/>
      <w:r>
        <w:t xml:space="preserve"> kraj Dubrovnika.</w:t>
      </w:r>
    </w:p>
    <w:p w14:paraId="2D50641F" w14:textId="77777777" w:rsidR="0039509D" w:rsidRDefault="00000000">
      <w:pPr>
        <w:pStyle w:val="Figure"/>
        <w:jc w:val="center"/>
      </w:pPr>
      <w:r>
        <w:rPr>
          <w:noProof/>
        </w:rPr>
        <w:lastRenderedPageBreak/>
        <w:drawing>
          <wp:inline distT="0" distB="0" distL="0" distR="0" wp14:anchorId="0ABB4424" wp14:editId="4D31D62F">
            <wp:extent cx="5715000" cy="3810000"/>
            <wp:effectExtent l="0" t="0" r="0" b="0"/>
            <wp:docPr id="1041" name="Slika 41" descr="Ljetnikovac Pucić kraj Dubrovnika — vrt s odrinom na kamenim stupovima nije dodatak nego sastavni dio zamisli. Najrazvedeniji je i najbolje sačuvan primjer tipa ljetnikovac Petra Sorkočevića na Lapadu (1521.), danas Zavod HA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orkocevic.jpg"/>
                    <pic:cNvPicPr/>
                  </pic:nvPicPr>
                  <pic:blipFill>
                    <a:blip r:embed="rId115"/>
                    <a:stretch>
                      <a:fillRect/>
                    </a:stretch>
                  </pic:blipFill>
                  <pic:spPr>
                    <a:xfrm>
                      <a:off x="0" y="0"/>
                      <a:ext cx="5715000" cy="3810000"/>
                    </a:xfrm>
                    <a:prstGeom prst="rect">
                      <a:avLst/>
                    </a:prstGeom>
                  </pic:spPr>
                </pic:pic>
              </a:graphicData>
            </a:graphic>
          </wp:inline>
        </w:drawing>
      </w:r>
    </w:p>
    <w:p w14:paraId="001DC94A" w14:textId="77777777" w:rsidR="0039509D" w:rsidRDefault="00000000">
      <w:pPr>
        <w:pStyle w:val="ImageCaption"/>
      </w:pPr>
      <w:r>
        <w:rPr>
          <w:b/>
          <w:bCs/>
          <w:i w:val="0"/>
          <w:sz w:val="17"/>
          <w:szCs w:val="17"/>
        </w:rPr>
        <w:t>Ljetnikovac Pucić</w:t>
      </w:r>
      <w:r>
        <w:rPr>
          <w:i w:val="0"/>
          <w:sz w:val="17"/>
          <w:szCs w:val="17"/>
        </w:rPr>
        <w:t xml:space="preserve"> kraj Dubrovnika — vrt s odrinom na kamenim stupovima nije dodatak nego sastavni dio zamisli. Najrazvedeniji je i najbolje sačuvan primjer tipa ljetnikovac Petra Sorkočevića na </w:t>
      </w:r>
      <w:proofErr w:type="spellStart"/>
      <w:r>
        <w:rPr>
          <w:i w:val="0"/>
          <w:sz w:val="17"/>
          <w:szCs w:val="17"/>
        </w:rPr>
        <w:t>Lapadu</w:t>
      </w:r>
      <w:proofErr w:type="spellEnd"/>
      <w:r>
        <w:rPr>
          <w:i w:val="0"/>
          <w:sz w:val="17"/>
          <w:szCs w:val="17"/>
        </w:rPr>
        <w:t xml:space="preserve"> (1521.), danas Zavod HAZU.</w:t>
      </w:r>
    </w:p>
    <w:p w14:paraId="11BFCF10" w14:textId="77777777" w:rsidR="0039509D" w:rsidRDefault="00000000">
      <w:pPr>
        <w:pStyle w:val="ImageCaption"/>
      </w:pPr>
      <w:r>
        <w:rPr>
          <w:i w:val="0"/>
          <w:color w:val="595959"/>
          <w:sz w:val="15"/>
          <w:szCs w:val="15"/>
        </w:rPr>
        <w:t xml:space="preserve">Foto: </w:t>
      </w:r>
      <w:proofErr w:type="spellStart"/>
      <w:r>
        <w:rPr>
          <w:i w:val="0"/>
          <w:color w:val="595959"/>
          <w:sz w:val="15"/>
          <w:szCs w:val="15"/>
        </w:rPr>
        <w:t>Sopina</w:t>
      </w:r>
      <w:proofErr w:type="spellEnd"/>
      <w:r>
        <w:rPr>
          <w:i w:val="0"/>
          <w:color w:val="595959"/>
          <w:sz w:val="15"/>
          <w:szCs w:val="15"/>
        </w:rPr>
        <w:t xml:space="preserve"> Ana · </w:t>
      </w:r>
      <w:hyperlink r:id="rId116">
        <w:r>
          <w:rPr>
            <w:rStyle w:val="Hyperlink"/>
            <w:i w:val="0"/>
            <w:sz w:val="15"/>
            <w:szCs w:val="15"/>
          </w:rPr>
          <w:t>Ljetnikovac Pucić - Kosor Dubrovnik RST-1726 1</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17">
        <w:r>
          <w:rPr>
            <w:rStyle w:val="Hyperlink"/>
            <w:i w:val="0"/>
            <w:sz w:val="15"/>
            <w:szCs w:val="15"/>
          </w:rPr>
          <w:t>CC BY-SA 4.0</w:t>
        </w:r>
      </w:hyperlink>
    </w:p>
    <w:p w14:paraId="06774E9E" w14:textId="77777777" w:rsidR="0039509D" w:rsidRDefault="00000000">
      <w:pPr>
        <w:pStyle w:val="Heading3"/>
      </w:pPr>
      <w:bookmarkStart w:id="90" w:name="Xa22c794b9c1825b56ef76b0dcc846b6e4c020a4"/>
      <w:bookmarkStart w:id="91" w:name="_Toc238828200"/>
      <w:r>
        <w:t>Renesansa sjeverne Hrvatske — fortifikacija umjesto palače</w:t>
      </w:r>
      <w:bookmarkEnd w:id="91"/>
    </w:p>
    <w:bookmarkEnd w:id="90"/>
    <w:p w14:paraId="2A0FAEEA" w14:textId="77777777" w:rsidR="0039509D" w:rsidRDefault="00000000">
      <w:pPr>
        <w:pStyle w:val="FirstParagraph"/>
      </w:pPr>
      <w:r>
        <w:t xml:space="preserve">Specifičnost hrvatske baštine 16. stoljeća prema europskoj jest </w:t>
      </w:r>
      <w:r>
        <w:rPr>
          <w:b/>
          <w:bCs/>
        </w:rPr>
        <w:t>podjela zadataka po regijama</w:t>
      </w:r>
      <w:r>
        <w:t>. Povijesna je nužnost umjesto univerzalnosti nametnula podvojenost: profana i sakralna arhitektura razvijaju se u Dalmaciji, a fortifikacijska u sjevernoj Hrvatskoj. Zemlja je svedena na trećinu nekadašnjega teritorija i u trajnom je ratu stotinu godina — od Krbave 1493. do Siska 1593. (vidi K1, modul 3).</w:t>
      </w:r>
    </w:p>
    <w:tbl>
      <w:tblPr>
        <w:tblStyle w:val="Table"/>
        <w:tblW w:w="5000" w:type="pct"/>
        <w:tblLook w:val="0020" w:firstRow="1" w:lastRow="0" w:firstColumn="0" w:lastColumn="0" w:noHBand="0" w:noVBand="0"/>
      </w:tblPr>
      <w:tblGrid>
        <w:gridCol w:w="3993"/>
        <w:gridCol w:w="5219"/>
      </w:tblGrid>
      <w:tr w:rsidR="0039509D" w14:paraId="2B8F3C6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93" w:type="dxa"/>
          </w:tcPr>
          <w:p w14:paraId="36B616CA" w14:textId="77777777" w:rsidR="0039509D" w:rsidRDefault="00000000">
            <w:pPr>
              <w:pStyle w:val="Compact"/>
            </w:pPr>
            <w:r>
              <w:rPr>
                <w:b/>
                <w:bCs/>
              </w:rPr>
              <w:t>Građevina</w:t>
            </w:r>
          </w:p>
        </w:tc>
        <w:tc>
          <w:tcPr>
            <w:tcW w:w="5219" w:type="dxa"/>
          </w:tcPr>
          <w:p w14:paraId="02950FE4" w14:textId="77777777" w:rsidR="0039509D" w:rsidRDefault="00000000">
            <w:pPr>
              <w:pStyle w:val="Compact"/>
            </w:pPr>
            <w:r>
              <w:rPr>
                <w:b/>
                <w:bCs/>
              </w:rPr>
              <w:t>Podaci</w:t>
            </w:r>
          </w:p>
        </w:tc>
      </w:tr>
      <w:tr w:rsidR="0039509D" w14:paraId="3E0FD1D9" w14:textId="77777777" w:rsidTr="0039509D">
        <w:tc>
          <w:tcPr>
            <w:tcW w:w="3993" w:type="dxa"/>
          </w:tcPr>
          <w:p w14:paraId="310CF318" w14:textId="77777777" w:rsidR="0039509D" w:rsidRDefault="00000000">
            <w:pPr>
              <w:pStyle w:val="Compact"/>
            </w:pPr>
            <w:r>
              <w:t>Karlovac (1579.) — renesansni „idealni grad”</w:t>
            </w:r>
          </w:p>
        </w:tc>
        <w:tc>
          <w:tcPr>
            <w:tcW w:w="5219" w:type="dxa"/>
          </w:tcPr>
          <w:p w14:paraId="58D6A89F" w14:textId="77777777" w:rsidR="0039509D" w:rsidRDefault="00000000">
            <w:pPr>
              <w:pStyle w:val="Compact"/>
            </w:pPr>
            <w:r>
              <w:t xml:space="preserve">Pravilan šesterokut s trokutnim bastionima koji tvore </w:t>
            </w:r>
            <w:proofErr w:type="spellStart"/>
            <w:r>
              <w:t>šestokraku</w:t>
            </w:r>
            <w:proofErr w:type="spellEnd"/>
            <w:r>
              <w:t xml:space="preserve"> zvijezdu; utemeljio ga nadvojvoda Karlo na posjedu Zrinskih; gradio Matija </w:t>
            </w:r>
            <w:proofErr w:type="spellStart"/>
            <w:r>
              <w:t>Gambon</w:t>
            </w:r>
            <w:proofErr w:type="spellEnd"/>
            <w:r>
              <w:t xml:space="preserve">. Stajao je 845.000 forinti, a financirali su ga gotovo svi europski vladari. Za razliku od radijalne </w:t>
            </w:r>
            <w:proofErr w:type="spellStart"/>
            <w:r>
              <w:t>Palmanove</w:t>
            </w:r>
            <w:proofErr w:type="spellEnd"/>
            <w:r>
              <w:t xml:space="preserve"> (petnaestak godina mlađe), unutar šesterokuta je pravokutni raster ulica s pravokutnim trgom u sredini. </w:t>
            </w:r>
            <w:proofErr w:type="spellStart"/>
            <w:r>
              <w:t>Šančevi</w:t>
            </w:r>
            <w:proofErr w:type="spellEnd"/>
            <w:r>
              <w:t xml:space="preserve"> su 1886. pretvoreni u perivoje, ali je „zvijezda” zadržana do danas</w:t>
            </w:r>
          </w:p>
        </w:tc>
      </w:tr>
      <w:tr w:rsidR="0039509D" w14:paraId="13AC340E" w14:textId="77777777" w:rsidTr="0039509D">
        <w:tc>
          <w:tcPr>
            <w:tcW w:w="3993" w:type="dxa"/>
          </w:tcPr>
          <w:p w14:paraId="7FF255DC" w14:textId="77777777" w:rsidR="0039509D" w:rsidRDefault="00000000">
            <w:pPr>
              <w:pStyle w:val="Compact"/>
            </w:pPr>
            <w:r>
              <w:t>Veliki Tabor</w:t>
            </w:r>
          </w:p>
        </w:tc>
        <w:tc>
          <w:tcPr>
            <w:tcW w:w="5219" w:type="dxa"/>
          </w:tcPr>
          <w:p w14:paraId="0ED4C592" w14:textId="77777777" w:rsidR="0039509D" w:rsidRDefault="00000000">
            <w:pPr>
              <w:pStyle w:val="Compact"/>
            </w:pPr>
            <w:r>
              <w:t>Originalni ovalni oblik s pet velikih polukružnih kula; građen za obitelj Ratkaj početkom 16. st.; dvorište rastvoreno polukružnim arkadama s toskanskim stupovima na dva kata</w:t>
            </w:r>
          </w:p>
        </w:tc>
      </w:tr>
      <w:tr w:rsidR="0039509D" w14:paraId="5179DE84" w14:textId="77777777" w:rsidTr="0039509D">
        <w:tc>
          <w:tcPr>
            <w:tcW w:w="3993" w:type="dxa"/>
          </w:tcPr>
          <w:p w14:paraId="5055B189" w14:textId="77777777" w:rsidR="0039509D" w:rsidRDefault="00000000">
            <w:pPr>
              <w:pStyle w:val="Compact"/>
            </w:pPr>
            <w:r>
              <w:t>Kaptolska tvrđa u Zagrebu (1513.–1521.)</w:t>
            </w:r>
          </w:p>
        </w:tc>
        <w:tc>
          <w:tcPr>
            <w:tcW w:w="5219" w:type="dxa"/>
          </w:tcPr>
          <w:p w14:paraId="0288B44F" w14:textId="77777777" w:rsidR="0039509D" w:rsidRDefault="00000000">
            <w:pPr>
              <w:pStyle w:val="Compact"/>
            </w:pPr>
            <w:r>
              <w:t>Visoki zid s pet okruglih kula oko nedovršene katedrale — renesansa koja se u Zagrebu izražava fortifikacijom</w:t>
            </w:r>
          </w:p>
        </w:tc>
      </w:tr>
      <w:tr w:rsidR="0039509D" w14:paraId="6CDE0865" w14:textId="77777777" w:rsidTr="0039509D">
        <w:tc>
          <w:tcPr>
            <w:tcW w:w="3993" w:type="dxa"/>
          </w:tcPr>
          <w:p w14:paraId="4B5A410D" w14:textId="77777777" w:rsidR="0039509D" w:rsidRDefault="00000000">
            <w:pPr>
              <w:pStyle w:val="Compact"/>
            </w:pPr>
            <w:r>
              <w:t>Sedam Kaštela</w:t>
            </w:r>
          </w:p>
        </w:tc>
        <w:tc>
          <w:tcPr>
            <w:tcW w:w="5219" w:type="dxa"/>
          </w:tcPr>
          <w:p w14:paraId="607E6B0F" w14:textId="77777777" w:rsidR="0039509D" w:rsidRDefault="00000000">
            <w:pPr>
              <w:pStyle w:val="Compact"/>
            </w:pPr>
            <w:r>
              <w:t>Utvrđena sela između Splita i Trogira, građena tijekom 15. i 16. st.; nazvana po kaštelima feudalaca</w:t>
            </w:r>
          </w:p>
        </w:tc>
      </w:tr>
      <w:tr w:rsidR="0039509D" w14:paraId="42952083" w14:textId="77777777" w:rsidTr="0039509D">
        <w:tc>
          <w:tcPr>
            <w:tcW w:w="3993" w:type="dxa"/>
          </w:tcPr>
          <w:p w14:paraId="1CF504C1" w14:textId="77777777" w:rsidR="0039509D" w:rsidRDefault="00000000">
            <w:pPr>
              <w:pStyle w:val="Compact"/>
            </w:pPr>
            <w:r>
              <w:lastRenderedPageBreak/>
              <w:t xml:space="preserve">Michele </w:t>
            </w:r>
            <w:proofErr w:type="spellStart"/>
            <w:r>
              <w:t>Sanmicheli</w:t>
            </w:r>
            <w:proofErr w:type="spellEnd"/>
          </w:p>
        </w:tc>
        <w:tc>
          <w:tcPr>
            <w:tcW w:w="5219" w:type="dxa"/>
          </w:tcPr>
          <w:p w14:paraId="7EC40F8A" w14:textId="77777777" w:rsidR="0039509D" w:rsidRDefault="00000000">
            <w:pPr>
              <w:pStyle w:val="Compact"/>
            </w:pPr>
            <w:r>
              <w:t>Kopnena vrata u Zadru (1543.) i tvrđava sv. Nikole pred Šibenikom (1547.)</w:t>
            </w:r>
          </w:p>
        </w:tc>
      </w:tr>
    </w:tbl>
    <w:p w14:paraId="6E0D1356" w14:textId="77777777" w:rsidR="0039509D" w:rsidRDefault="0039509D">
      <w:pPr>
        <w:pStyle w:val="BodyText"/>
      </w:pPr>
    </w:p>
    <w:p w14:paraId="06ABAA9B" w14:textId="77777777" w:rsidR="0039509D" w:rsidRDefault="00000000">
      <w:pPr>
        <w:pStyle w:val="BodyText"/>
      </w:pPr>
      <w:r>
        <w:t xml:space="preserve">Uz njih: Čakovec, Trakošćan, obnova Medvedgrada (J. </w:t>
      </w:r>
      <w:proofErr w:type="spellStart"/>
      <w:r>
        <w:t>Arkonati</w:t>
      </w:r>
      <w:proofErr w:type="spellEnd"/>
      <w:r>
        <w:t>, 1574.) i Nehaj-grad kraj Senja (1558.).</w:t>
      </w:r>
    </w:p>
    <w:tbl>
      <w:tblPr>
        <w:tblW w:w="5000" w:type="pct"/>
        <w:tblLook w:val="04A0" w:firstRow="1" w:lastRow="0" w:firstColumn="1" w:lastColumn="0" w:noHBand="0" w:noVBand="1"/>
      </w:tblPr>
      <w:tblGrid>
        <w:gridCol w:w="4606"/>
        <w:gridCol w:w="4606"/>
      </w:tblGrid>
      <w:tr w:rsidR="0039509D" w14:paraId="3BFF10B0" w14:textId="77777777">
        <w:tc>
          <w:tcPr>
            <w:tcW w:w="4606" w:type="dxa"/>
          </w:tcPr>
          <w:p w14:paraId="02BCA00E" w14:textId="77777777" w:rsidR="0039509D" w:rsidRDefault="00000000">
            <w:pPr>
              <w:pStyle w:val="Figure"/>
              <w:jc w:val="center"/>
            </w:pPr>
            <w:r>
              <w:rPr>
                <w:noProof/>
              </w:rPr>
              <w:drawing>
                <wp:inline distT="0" distB="0" distL="0" distR="0" wp14:anchorId="0BF294A5" wp14:editId="743D255A">
                  <wp:extent cx="2619375" cy="1743075"/>
                  <wp:effectExtent l="0" t="0" r="0" b="0"/>
                  <wp:docPr id="1042" name="Slika 42" descr="Karlovac, 1579. — šesterokut s trokutnim bastionima; unutar zvijezde pravokutni raster ulica s trgom u sred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arlovac.jpg"/>
                          <pic:cNvPicPr/>
                        </pic:nvPicPr>
                        <pic:blipFill>
                          <a:blip r:embed="rId118"/>
                          <a:stretch>
                            <a:fillRect/>
                          </a:stretch>
                        </pic:blipFill>
                        <pic:spPr>
                          <a:xfrm>
                            <a:off x="0" y="0"/>
                            <a:ext cx="2619375" cy="1743075"/>
                          </a:xfrm>
                          <a:prstGeom prst="rect">
                            <a:avLst/>
                          </a:prstGeom>
                        </pic:spPr>
                      </pic:pic>
                    </a:graphicData>
                  </a:graphic>
                </wp:inline>
              </w:drawing>
            </w:r>
          </w:p>
          <w:p w14:paraId="1954DEDA" w14:textId="77777777" w:rsidR="0039509D" w:rsidRDefault="00000000">
            <w:pPr>
              <w:pStyle w:val="ImageCaption"/>
            </w:pPr>
            <w:r>
              <w:rPr>
                <w:b/>
                <w:bCs/>
                <w:i w:val="0"/>
                <w:sz w:val="15"/>
                <w:szCs w:val="15"/>
              </w:rPr>
              <w:t>Karlovac</w:t>
            </w:r>
            <w:r>
              <w:rPr>
                <w:i w:val="0"/>
                <w:sz w:val="15"/>
                <w:szCs w:val="15"/>
              </w:rPr>
              <w:t>, 1579. — šesterokut s trokutnim bastionima; unutar zvijezde pravokutni raster ulica s trgom u sredini.</w:t>
            </w:r>
          </w:p>
          <w:p w14:paraId="67F619A7" w14:textId="77777777" w:rsidR="0039509D" w:rsidRDefault="00000000">
            <w:pPr>
              <w:pStyle w:val="ImageCaption"/>
            </w:pPr>
            <w:r>
              <w:rPr>
                <w:i w:val="0"/>
                <w:color w:val="595959"/>
                <w:sz w:val="14"/>
                <w:szCs w:val="14"/>
              </w:rPr>
              <w:t xml:space="preserve">Foto: </w:t>
            </w:r>
            <w:proofErr w:type="spellStart"/>
            <w:r>
              <w:rPr>
                <w:i w:val="0"/>
                <w:color w:val="595959"/>
                <w:sz w:val="14"/>
                <w:szCs w:val="14"/>
              </w:rPr>
              <w:t>Bukovacka</w:t>
            </w:r>
            <w:proofErr w:type="spellEnd"/>
            <w:r>
              <w:rPr>
                <w:i w:val="0"/>
                <w:color w:val="595959"/>
                <w:sz w:val="14"/>
                <w:szCs w:val="14"/>
              </w:rPr>
              <w:t xml:space="preserve"> · </w:t>
            </w:r>
            <w:hyperlink r:id="rId119">
              <w:r>
                <w:rPr>
                  <w:rStyle w:val="Hyperlink"/>
                  <w:i w:val="0"/>
                  <w:sz w:val="14"/>
                  <w:szCs w:val="14"/>
                </w:rPr>
                <w:t>Karlovačka zvijezda- Izvor- Digitalni Tisak</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0">
              <w:r>
                <w:rPr>
                  <w:rStyle w:val="Hyperlink"/>
                  <w:i w:val="0"/>
                  <w:sz w:val="14"/>
                  <w:szCs w:val="14"/>
                </w:rPr>
                <w:t>CC BY-SA 4.0</w:t>
              </w:r>
            </w:hyperlink>
          </w:p>
        </w:tc>
        <w:tc>
          <w:tcPr>
            <w:tcW w:w="4606" w:type="dxa"/>
          </w:tcPr>
          <w:p w14:paraId="6742FEF2" w14:textId="77777777" w:rsidR="0039509D" w:rsidRDefault="00000000">
            <w:pPr>
              <w:pStyle w:val="Figure"/>
              <w:jc w:val="center"/>
            </w:pPr>
            <w:r>
              <w:rPr>
                <w:noProof/>
              </w:rPr>
              <w:drawing>
                <wp:inline distT="0" distB="0" distL="0" distR="0" wp14:anchorId="68CEDC5D" wp14:editId="62E8C090">
                  <wp:extent cx="2619375" cy="1743075"/>
                  <wp:effectExtent l="0" t="0" r="0" b="0"/>
                  <wp:docPr id="1043" name="Slika 43" descr="Tvrđava sv. Nikole, Šibenik, 1547. — Michele Sanmicheli; dio UNESCO-ova upisa venecijanskih obrambenih sustava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v_nikola_sibenik.jpg"/>
                          <pic:cNvPicPr/>
                        </pic:nvPicPr>
                        <pic:blipFill>
                          <a:blip r:embed="rId121"/>
                          <a:stretch>
                            <a:fillRect/>
                          </a:stretch>
                        </pic:blipFill>
                        <pic:spPr>
                          <a:xfrm>
                            <a:off x="0" y="0"/>
                            <a:ext cx="2619375" cy="1743075"/>
                          </a:xfrm>
                          <a:prstGeom prst="rect">
                            <a:avLst/>
                          </a:prstGeom>
                        </pic:spPr>
                      </pic:pic>
                    </a:graphicData>
                  </a:graphic>
                </wp:inline>
              </w:drawing>
            </w:r>
          </w:p>
          <w:p w14:paraId="103B7D9B" w14:textId="77777777" w:rsidR="0039509D" w:rsidRDefault="00000000">
            <w:pPr>
              <w:pStyle w:val="ImageCaption"/>
            </w:pPr>
            <w:r>
              <w:rPr>
                <w:b/>
                <w:bCs/>
                <w:i w:val="0"/>
                <w:sz w:val="15"/>
                <w:szCs w:val="15"/>
              </w:rPr>
              <w:t>Tvrđava sv. Nikole</w:t>
            </w:r>
            <w:r>
              <w:rPr>
                <w:i w:val="0"/>
                <w:sz w:val="15"/>
                <w:szCs w:val="15"/>
              </w:rPr>
              <w:t xml:space="preserve">, Šibenik, 1547. — Michele </w:t>
            </w:r>
            <w:proofErr w:type="spellStart"/>
            <w:r>
              <w:rPr>
                <w:i w:val="0"/>
                <w:sz w:val="15"/>
                <w:szCs w:val="15"/>
              </w:rPr>
              <w:t>Sanmicheli</w:t>
            </w:r>
            <w:proofErr w:type="spellEnd"/>
            <w:r>
              <w:rPr>
                <w:i w:val="0"/>
                <w:sz w:val="15"/>
                <w:szCs w:val="15"/>
              </w:rPr>
              <w:t>; dio UNESCO-ova upisa venecijanskih obrambenih sustava (2017.).</w:t>
            </w:r>
          </w:p>
          <w:p w14:paraId="554E682B" w14:textId="77777777" w:rsidR="0039509D" w:rsidRDefault="00000000">
            <w:pPr>
              <w:pStyle w:val="ImageCaption"/>
            </w:pPr>
            <w:r>
              <w:rPr>
                <w:i w:val="0"/>
                <w:color w:val="595959"/>
                <w:sz w:val="14"/>
                <w:szCs w:val="14"/>
              </w:rPr>
              <w:t xml:space="preserve">Foto: </w:t>
            </w:r>
            <w:proofErr w:type="spellStart"/>
            <w:r>
              <w:rPr>
                <w:i w:val="0"/>
                <w:color w:val="595959"/>
                <w:sz w:val="14"/>
                <w:szCs w:val="14"/>
              </w:rPr>
              <w:t>Hegor</w:t>
            </w:r>
            <w:proofErr w:type="spellEnd"/>
            <w:r>
              <w:rPr>
                <w:i w:val="0"/>
                <w:color w:val="595959"/>
                <w:sz w:val="14"/>
                <w:szCs w:val="14"/>
              </w:rPr>
              <w:t xml:space="preserve"> · </w:t>
            </w:r>
            <w:hyperlink r:id="rId122">
              <w:r>
                <w:rPr>
                  <w:rStyle w:val="Hyperlink"/>
                  <w:i w:val="0"/>
                  <w:sz w:val="14"/>
                  <w:szCs w:val="14"/>
                </w:rPr>
                <w:t xml:space="preserve">Saint-Nicholas </w:t>
              </w:r>
              <w:proofErr w:type="spellStart"/>
              <w:r>
                <w:rPr>
                  <w:rStyle w:val="Hyperlink"/>
                  <w:i w:val="0"/>
                  <w:sz w:val="14"/>
                  <w:szCs w:val="14"/>
                </w:rPr>
                <w:t>Fortress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Šibenik4</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23">
              <w:r>
                <w:rPr>
                  <w:rStyle w:val="Hyperlink"/>
                  <w:i w:val="0"/>
                  <w:sz w:val="14"/>
                  <w:szCs w:val="14"/>
                </w:rPr>
                <w:t>CC BY-SA 3.0</w:t>
              </w:r>
            </w:hyperlink>
          </w:p>
        </w:tc>
      </w:tr>
    </w:tbl>
    <w:p w14:paraId="43300C53" w14:textId="77777777" w:rsidR="0039509D" w:rsidRDefault="0039509D">
      <w:pPr>
        <w:pStyle w:val="BodyText"/>
      </w:pPr>
    </w:p>
    <w:p w14:paraId="2555A492" w14:textId="77777777" w:rsidR="0039509D" w:rsidRDefault="00000000">
      <w:pPr>
        <w:pStyle w:val="Heading3"/>
      </w:pPr>
      <w:bookmarkStart w:id="92" w:name="ostali-renesansni-spomenici"/>
      <w:bookmarkStart w:id="93" w:name="_Toc238828201"/>
      <w:r>
        <w:t>Ostali renesansni spomenici</w:t>
      </w:r>
      <w:bookmarkEnd w:id="93"/>
    </w:p>
    <w:bookmarkEnd w:id="92"/>
    <w:p w14:paraId="61973567" w14:textId="77777777" w:rsidR="0039509D" w:rsidRDefault="00000000">
      <w:pPr>
        <w:pStyle w:val="FirstParagraph"/>
      </w:pPr>
      <w:r>
        <w:rPr>
          <w:b/>
          <w:bCs/>
        </w:rPr>
        <w:t>Hvar</w:t>
      </w:r>
      <w:r>
        <w:t xml:space="preserve"> — Arsenal s kazalištem iz 1612., jednim od najstarijih komunalnih kazališnih prostora u Europi; </w:t>
      </w:r>
      <w:r>
        <w:rPr>
          <w:b/>
          <w:bCs/>
        </w:rPr>
        <w:t>Korčula</w:t>
      </w:r>
      <w:r>
        <w:t xml:space="preserve">; </w:t>
      </w:r>
      <w:r>
        <w:rPr>
          <w:b/>
          <w:bCs/>
        </w:rPr>
        <w:t>Šibenik</w:t>
      </w:r>
      <w:r>
        <w:t xml:space="preserve"> — tvrđava sv. Nikole na ulazu u kanal sv. Ante, dio UNESCO-ova upisa „Venecijanski obrambeni sustavi 16. i 17. stoljeća” (2017.), zajedno sa zadarskim sustavom obrane s kopnenim vratima.</w:t>
      </w:r>
    </w:p>
    <w:p w14:paraId="00E88B63" w14:textId="77777777" w:rsidR="0039509D" w:rsidRDefault="00000000">
      <w:pPr>
        <w:pStyle w:val="Heading2"/>
      </w:pPr>
      <w:bookmarkStart w:id="94" w:name="barok-i-rokoko-17.18.-stoljeće"/>
      <w:bookmarkStart w:id="95" w:name="_Toc238828202"/>
      <w:r>
        <w:t>1.5 Barok i rokoko (17.–18. stoljeće)</w:t>
      </w:r>
      <w:bookmarkEnd w:id="95"/>
    </w:p>
    <w:p w14:paraId="7437F5B5" w14:textId="77777777" w:rsidR="0039509D" w:rsidRDefault="00000000">
      <w:pPr>
        <w:pStyle w:val="Heading3"/>
      </w:pPr>
      <w:bookmarkStart w:id="96" w:name="Xb8f5576aa87e22e047cb32c620a60c967f2e74d"/>
      <w:bookmarkStart w:id="97" w:name="_Toc238828203"/>
      <w:bookmarkEnd w:id="94"/>
      <w:r>
        <w:t>Promjena težišta — jedna rečenica koja objašnjava cijelo razdoblje</w:t>
      </w:r>
      <w:bookmarkEnd w:id="97"/>
    </w:p>
    <w:bookmarkEnd w:id="96"/>
    <w:p w14:paraId="21DA090F" w14:textId="77777777" w:rsidR="0039509D" w:rsidRDefault="00000000">
      <w:pPr>
        <w:pStyle w:val="FirstParagraph"/>
      </w:pPr>
      <w:r>
        <w:t xml:space="preserve">Najvažnija promjena baroknih stoljeća nije stilska nego </w:t>
      </w:r>
      <w:r>
        <w:rPr>
          <w:b/>
          <w:bCs/>
        </w:rPr>
        <w:t>zemljopisna</w:t>
      </w:r>
      <w:r>
        <w:t>: dok na obali postupno nastupa regresija, na sjeveru — nakon stravičnoga uništavanja u 16. stoljeću — počinje obnova. Karlovački mir 1699. označuje novu granicu, a sjever se gospodarski, kulturno i umjetnički oporavlja sve jačim intenzitetom.</w:t>
      </w:r>
    </w:p>
    <w:p w14:paraId="449A3D78" w14:textId="77777777" w:rsidR="0039509D" w:rsidRDefault="00000000">
      <w:pPr>
        <w:pStyle w:val="BodyText"/>
      </w:pPr>
      <w:r>
        <w:t>Politička podjela određuje i umjetničke tokove: uski obalni pojas (osim Dubrovačke Republike) drži Venecija, pa ondje dominiraju mletački utjecaji; kontinentalna Hrvatska u habsburškom je okviru, pa ondje dominira srednjoeuropska umjetnost.</w:t>
      </w:r>
    </w:p>
    <w:p w14:paraId="6C350732" w14:textId="77777777" w:rsidR="0039509D" w:rsidRDefault="00000000">
      <w:pPr>
        <w:pStyle w:val="BlockText"/>
      </w:pPr>
      <w:r>
        <w:rPr>
          <w:b/>
          <w:bCs/>
        </w:rPr>
        <w:t xml:space="preserve">Posljedica za imena. </w:t>
      </w:r>
      <w:r>
        <w:t xml:space="preserve">U 17. stoljeću u sjevernoj Hrvatskoj gotovo nema domaćih imena među projektantima, kiparima, slikarima, štukaterima i rezbarima — to su najčešće Talijani i Austrijanci, uz Slovence. Autohtone vrijednosti toga doba zato nisu pojedinačna djela nego </w:t>
      </w:r>
      <w:r>
        <w:rPr>
          <w:b/>
          <w:bCs/>
        </w:rPr>
        <w:t>cjeline</w:t>
      </w:r>
      <w:r>
        <w:t xml:space="preserve">: urbani ambijenti, trgovi, ulični prospekti, dvorci s perivojima, crkve s </w:t>
      </w:r>
      <w:proofErr w:type="spellStart"/>
      <w:r>
        <w:t>cinktorima</w:t>
      </w:r>
      <w:proofErr w:type="spellEnd"/>
      <w:r>
        <w:t>.</w:t>
      </w:r>
    </w:p>
    <w:p w14:paraId="49620ADD" w14:textId="77777777" w:rsidR="0039509D" w:rsidRDefault="00000000">
      <w:pPr>
        <w:pStyle w:val="BlockText"/>
      </w:pPr>
      <w:r>
        <w:rPr>
          <w:b/>
          <w:bCs/>
        </w:rPr>
        <w:t xml:space="preserve">Metodička napomena. </w:t>
      </w:r>
      <w:r>
        <w:t xml:space="preserve">Po totalnoj intervenciji u prostoru barok je, unatoč formalnim suprotnostima, najsrodniji rimskoj antici: nastoji prožeti cijeli čovjekov okoliš jedinstvenim duhom — od perivoja iza dvorca, preko slikovito vođenih cesta, kapelica i pilova u pejzažu i drvoreda, do srebrnoga posuđa na stolu. To je najbolji okvir za barokni dio programa: </w:t>
      </w:r>
      <w:r>
        <w:rPr>
          <w:b/>
          <w:bCs/>
        </w:rPr>
        <w:t>ne obilazimo zgrade, nego uređeni svijet</w:t>
      </w:r>
      <w:r>
        <w:t>.</w:t>
      </w:r>
    </w:p>
    <w:p w14:paraId="5147AA4F" w14:textId="77777777" w:rsidR="0039509D" w:rsidRDefault="00000000">
      <w:pPr>
        <w:pStyle w:val="Heading3"/>
      </w:pPr>
      <w:bookmarkStart w:id="98" w:name="X797ab360cfed6b237153cf29d9a887dbccde955"/>
      <w:bookmarkStart w:id="99" w:name="_Toc238828204"/>
      <w:r>
        <w:lastRenderedPageBreak/>
        <w:t>Podatak koji vrijedi zapamtiti: veličine gradova u baroku</w:t>
      </w:r>
      <w:bookmarkEnd w:id="99"/>
    </w:p>
    <w:tbl>
      <w:tblPr>
        <w:tblStyle w:val="Table"/>
        <w:tblW w:w="5000" w:type="pct"/>
        <w:tblLook w:val="0020" w:firstRow="1" w:lastRow="0" w:firstColumn="0" w:lastColumn="0" w:noHBand="0" w:noVBand="0"/>
      </w:tblPr>
      <w:tblGrid>
        <w:gridCol w:w="4349"/>
        <w:gridCol w:w="4863"/>
      </w:tblGrid>
      <w:tr w:rsidR="0039509D" w14:paraId="2DBFEA0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349" w:type="dxa"/>
          </w:tcPr>
          <w:bookmarkEnd w:id="98"/>
          <w:p w14:paraId="455D735D" w14:textId="77777777" w:rsidR="0039509D" w:rsidRDefault="00000000">
            <w:pPr>
              <w:pStyle w:val="Compact"/>
            </w:pPr>
            <w:r>
              <w:rPr>
                <w:b/>
                <w:bCs/>
              </w:rPr>
              <w:t>Grad</w:t>
            </w:r>
          </w:p>
        </w:tc>
        <w:tc>
          <w:tcPr>
            <w:tcW w:w="4863" w:type="dxa"/>
          </w:tcPr>
          <w:p w14:paraId="2D1F8862" w14:textId="77777777" w:rsidR="0039509D" w:rsidRDefault="00000000">
            <w:pPr>
              <w:pStyle w:val="Compact"/>
            </w:pPr>
            <w:r>
              <w:rPr>
                <w:b/>
                <w:bCs/>
              </w:rPr>
              <w:t>Stanovnika (18. st.)</w:t>
            </w:r>
          </w:p>
        </w:tc>
      </w:tr>
      <w:tr w:rsidR="0039509D" w14:paraId="352D36BC" w14:textId="77777777" w:rsidTr="0039509D">
        <w:tc>
          <w:tcPr>
            <w:tcW w:w="4349" w:type="dxa"/>
          </w:tcPr>
          <w:p w14:paraId="3681BA87" w14:textId="77777777" w:rsidR="0039509D" w:rsidRDefault="00000000">
            <w:pPr>
              <w:pStyle w:val="Compact"/>
            </w:pPr>
            <w:r>
              <w:t>Dubrovnik</w:t>
            </w:r>
          </w:p>
        </w:tc>
        <w:tc>
          <w:tcPr>
            <w:tcW w:w="4863" w:type="dxa"/>
          </w:tcPr>
          <w:p w14:paraId="29DD986C" w14:textId="77777777" w:rsidR="0039509D" w:rsidRDefault="00000000">
            <w:pPr>
              <w:pStyle w:val="Compact"/>
            </w:pPr>
            <w:r>
              <w:t>oko 20.000</w:t>
            </w:r>
          </w:p>
        </w:tc>
      </w:tr>
      <w:tr w:rsidR="0039509D" w14:paraId="7A6C1CFC" w14:textId="77777777" w:rsidTr="0039509D">
        <w:tc>
          <w:tcPr>
            <w:tcW w:w="4349" w:type="dxa"/>
          </w:tcPr>
          <w:p w14:paraId="2299996C" w14:textId="77777777" w:rsidR="0039509D" w:rsidRDefault="00000000">
            <w:pPr>
              <w:pStyle w:val="Compact"/>
            </w:pPr>
            <w:r>
              <w:t>Split</w:t>
            </w:r>
          </w:p>
        </w:tc>
        <w:tc>
          <w:tcPr>
            <w:tcW w:w="4863" w:type="dxa"/>
          </w:tcPr>
          <w:p w14:paraId="799F96E1" w14:textId="77777777" w:rsidR="0039509D" w:rsidRDefault="00000000">
            <w:pPr>
              <w:pStyle w:val="Compact"/>
            </w:pPr>
            <w:r>
              <w:t>oko 12.000</w:t>
            </w:r>
          </w:p>
        </w:tc>
      </w:tr>
      <w:tr w:rsidR="0039509D" w14:paraId="3BD01DA8" w14:textId="77777777" w:rsidTr="0039509D">
        <w:tc>
          <w:tcPr>
            <w:tcW w:w="4349" w:type="dxa"/>
          </w:tcPr>
          <w:p w14:paraId="20A0FB4A" w14:textId="77777777" w:rsidR="0039509D" w:rsidRDefault="00000000">
            <w:pPr>
              <w:pStyle w:val="Compact"/>
            </w:pPr>
            <w:r>
              <w:t>Zagreb</w:t>
            </w:r>
          </w:p>
        </w:tc>
        <w:tc>
          <w:tcPr>
            <w:tcW w:w="4863" w:type="dxa"/>
          </w:tcPr>
          <w:p w14:paraId="5AD51694" w14:textId="77777777" w:rsidR="0039509D" w:rsidRDefault="00000000">
            <w:pPr>
              <w:pStyle w:val="Compact"/>
            </w:pPr>
            <w:r>
              <w:t>oko 7.000</w:t>
            </w:r>
          </w:p>
        </w:tc>
      </w:tr>
      <w:tr w:rsidR="0039509D" w14:paraId="0B1000B8" w14:textId="77777777" w:rsidTr="0039509D">
        <w:tc>
          <w:tcPr>
            <w:tcW w:w="4349" w:type="dxa"/>
          </w:tcPr>
          <w:p w14:paraId="3A0E9378" w14:textId="77777777" w:rsidR="0039509D" w:rsidRDefault="00000000">
            <w:pPr>
              <w:pStyle w:val="Compact"/>
            </w:pPr>
            <w:r>
              <w:t>Varaždin</w:t>
            </w:r>
          </w:p>
        </w:tc>
        <w:tc>
          <w:tcPr>
            <w:tcW w:w="4863" w:type="dxa"/>
          </w:tcPr>
          <w:p w14:paraId="5C3C2979" w14:textId="77777777" w:rsidR="0039509D" w:rsidRDefault="00000000">
            <w:pPr>
              <w:pStyle w:val="Compact"/>
            </w:pPr>
            <w:r>
              <w:t>oko 5.000</w:t>
            </w:r>
          </w:p>
        </w:tc>
      </w:tr>
    </w:tbl>
    <w:p w14:paraId="7FF84CAF" w14:textId="77777777" w:rsidR="0039509D" w:rsidRDefault="0039509D">
      <w:pPr>
        <w:pStyle w:val="BodyText"/>
      </w:pPr>
    </w:p>
    <w:p w14:paraId="73A2DE77" w14:textId="77777777" w:rsidR="0039509D" w:rsidRDefault="00000000">
      <w:pPr>
        <w:pStyle w:val="BodyText"/>
      </w:pPr>
      <w:r>
        <w:t>Odnos je, dakle, tri do četiri puta u korist juga — suprotno današnjoj slici. To je najbrži način da se gostu objasni zašto Dubrovnik ima baroknu katedralu, a Zagreb je barok dočekao kao gradić.</w:t>
      </w:r>
    </w:p>
    <w:p w14:paraId="4A3D760A" w14:textId="77777777" w:rsidR="0039509D" w:rsidRDefault="00000000">
      <w:pPr>
        <w:pStyle w:val="Heading3"/>
      </w:pPr>
      <w:bookmarkStart w:id="100" w:name="isusovci-i-ranobarokna-arhitektura"/>
      <w:bookmarkStart w:id="101" w:name="_Toc238828205"/>
      <w:r>
        <w:t>Isusovci i ranobarokna arhitektura</w:t>
      </w:r>
      <w:bookmarkEnd w:id="101"/>
    </w:p>
    <w:bookmarkEnd w:id="100"/>
    <w:p w14:paraId="32E62C62" w14:textId="77777777" w:rsidR="0039509D" w:rsidRDefault="00000000">
      <w:pPr>
        <w:pStyle w:val="FirstParagraph"/>
      </w:pPr>
      <w:r>
        <w:t xml:space="preserve">Kao što su ranu romaniku širili benediktinci, a ranu gotiku prosjački redovi, ranobarokni tip crkve šire </w:t>
      </w:r>
      <w:r>
        <w:rPr>
          <w:b/>
          <w:bCs/>
        </w:rPr>
        <w:t>isusovci</w:t>
      </w:r>
      <w:r>
        <w:t xml:space="preserve">, prema matičnoj rimskoj crkvi </w:t>
      </w:r>
      <w:proofErr w:type="spellStart"/>
      <w:r>
        <w:rPr>
          <w:i/>
          <w:iCs/>
        </w:rPr>
        <w:t>Il</w:t>
      </w:r>
      <w:proofErr w:type="spellEnd"/>
      <w:r>
        <w:rPr>
          <w:i/>
          <w:iCs/>
        </w:rPr>
        <w:t xml:space="preserve"> </w:t>
      </w:r>
      <w:proofErr w:type="spellStart"/>
      <w:r>
        <w:rPr>
          <w:i/>
          <w:iCs/>
        </w:rPr>
        <w:t>Gesù</w:t>
      </w:r>
      <w:proofErr w:type="spellEnd"/>
      <w:r>
        <w:t xml:space="preserve">: monumentalni jednobrodni prostor s kupolom pred svetištem, bačvasti svod sa </w:t>
      </w:r>
      <w:proofErr w:type="spellStart"/>
      <w:r>
        <w:t>susvodnicama</w:t>
      </w:r>
      <w:proofErr w:type="spellEnd"/>
      <w:r>
        <w:t xml:space="preserve">, dva niza bočnih kapela orijentiranih prema brodu, unutrašnjost raščlanjena </w:t>
      </w:r>
      <w:proofErr w:type="spellStart"/>
      <w:r>
        <w:t>pilastrima</w:t>
      </w:r>
      <w:proofErr w:type="spellEnd"/>
      <w:r>
        <w:t xml:space="preserve"> i snažnim vijencem, bogata štuko-dekoracija i iluzionističke freske.</w:t>
      </w:r>
    </w:p>
    <w:p w14:paraId="434181C5" w14:textId="77777777" w:rsidR="0039509D" w:rsidRDefault="00000000">
      <w:pPr>
        <w:pStyle w:val="BodyText"/>
      </w:pPr>
      <w:r>
        <w:t xml:space="preserve">Uz crkvu redovito ide i </w:t>
      </w:r>
      <w:r>
        <w:rPr>
          <w:b/>
          <w:bCs/>
        </w:rPr>
        <w:t>kolegij</w:t>
      </w:r>
      <w:r>
        <w:t xml:space="preserve"> — učilište namijenjeno plemstvu, iz kojega se razvija visoko školstvo. Najznačajniji su projekti početkom 17. stoljeća u Zagrebu i Rijeci, a krajem stoljeća u Dubrovniku.</w:t>
      </w:r>
    </w:p>
    <w:p w14:paraId="431C380F" w14:textId="77777777" w:rsidR="0039509D" w:rsidRDefault="00000000">
      <w:pPr>
        <w:pStyle w:val="BodyText"/>
      </w:pPr>
      <w:r>
        <w:rPr>
          <w:b/>
          <w:bCs/>
        </w:rPr>
        <w:t>Crkva sv. Katarine u Zagrebu</w:t>
      </w:r>
      <w:r>
        <w:t xml:space="preserve"> projektirana je u duhu srednjoeuropskoga ranog baroka (H. </w:t>
      </w:r>
      <w:proofErr w:type="spellStart"/>
      <w:r>
        <w:t>Alberthal</w:t>
      </w:r>
      <w:proofErr w:type="spellEnd"/>
      <w:r>
        <w:t>) i najmonumentalniji je spomenik isusovačke arhitekture u sjevernoj Hrvatskoj:</w:t>
      </w:r>
    </w:p>
    <w:p w14:paraId="2C9F7AF5" w14:textId="77777777" w:rsidR="0039509D" w:rsidRDefault="00000000">
      <w:pPr>
        <w:pStyle w:val="Compact"/>
        <w:numPr>
          <w:ilvl w:val="0"/>
          <w:numId w:val="5"/>
        </w:numPr>
      </w:pPr>
      <w:r>
        <w:t xml:space="preserve">štuko-dekoracija stropa A. </w:t>
      </w:r>
      <w:proofErr w:type="spellStart"/>
      <w:r>
        <w:t>Quadrija</w:t>
      </w:r>
      <w:proofErr w:type="spellEnd"/>
      <w:r>
        <w:t xml:space="preserve"> (1721.);</w:t>
      </w:r>
    </w:p>
    <w:p w14:paraId="7D3CC4DE" w14:textId="77777777" w:rsidR="0039509D" w:rsidRDefault="00000000">
      <w:pPr>
        <w:pStyle w:val="Compact"/>
        <w:numPr>
          <w:ilvl w:val="0"/>
          <w:numId w:val="5"/>
        </w:numPr>
      </w:pPr>
      <w:proofErr w:type="spellStart"/>
      <w:r>
        <w:t>freskirani</w:t>
      </w:r>
      <w:proofErr w:type="spellEnd"/>
      <w:r>
        <w:t xml:space="preserve"> proboji G. </w:t>
      </w:r>
      <w:proofErr w:type="spellStart"/>
      <w:r>
        <w:t>Quaglia</w:t>
      </w:r>
      <w:proofErr w:type="spellEnd"/>
      <w:r>
        <w:t xml:space="preserve"> koji otvaraju pogled u nebeske visine;</w:t>
      </w:r>
    </w:p>
    <w:p w14:paraId="1F597DE0" w14:textId="77777777" w:rsidR="0039509D" w:rsidRDefault="00000000">
      <w:pPr>
        <w:pStyle w:val="Compact"/>
        <w:numPr>
          <w:ilvl w:val="0"/>
          <w:numId w:val="5"/>
        </w:numPr>
      </w:pPr>
      <w:r>
        <w:t xml:space="preserve">monumentalna iluzionistička freska A. </w:t>
      </w:r>
      <w:proofErr w:type="spellStart"/>
      <w:r>
        <w:t>Jelovšeka</w:t>
      </w:r>
      <w:proofErr w:type="spellEnd"/>
      <w:r>
        <w:t xml:space="preserve"> (1762.) iza glavnog oltara, s dubokom perspektivom naslikane arhitekture;</w:t>
      </w:r>
    </w:p>
    <w:p w14:paraId="473EAC34" w14:textId="77777777" w:rsidR="0039509D" w:rsidRDefault="00000000">
      <w:pPr>
        <w:pStyle w:val="Compact"/>
        <w:numPr>
          <w:ilvl w:val="0"/>
          <w:numId w:val="5"/>
        </w:numPr>
      </w:pPr>
      <w:r>
        <w:t xml:space="preserve">raskošni mramorni oltar u svakoj od šest kapela, među njima osobito kvalitetan oltar Francesca </w:t>
      </w:r>
      <w:proofErr w:type="spellStart"/>
      <w:r>
        <w:t>Robbe</w:t>
      </w:r>
      <w:proofErr w:type="spellEnd"/>
      <w:r>
        <w:t>;</w:t>
      </w:r>
    </w:p>
    <w:p w14:paraId="4A6118B6" w14:textId="77777777" w:rsidR="0039509D" w:rsidRDefault="00000000">
      <w:pPr>
        <w:pStyle w:val="Compact"/>
        <w:numPr>
          <w:ilvl w:val="0"/>
          <w:numId w:val="5"/>
        </w:numPr>
      </w:pPr>
      <w:r>
        <w:t xml:space="preserve">jezuitski kolegij (1641.) uz crkvu, još </w:t>
      </w:r>
      <w:proofErr w:type="spellStart"/>
      <w:r>
        <w:t>kasnorenesansan</w:t>
      </w:r>
      <w:proofErr w:type="spellEnd"/>
      <w:r>
        <w:t>.</w:t>
      </w:r>
    </w:p>
    <w:p w14:paraId="09FDE572" w14:textId="77777777" w:rsidR="0039509D" w:rsidRDefault="00000000">
      <w:pPr>
        <w:pStyle w:val="Figure"/>
        <w:jc w:val="center"/>
      </w:pPr>
      <w:r>
        <w:rPr>
          <w:noProof/>
        </w:rPr>
        <w:lastRenderedPageBreak/>
        <w:drawing>
          <wp:inline distT="0" distB="0" distL="0" distR="0" wp14:anchorId="163039EB" wp14:editId="532AAB89">
            <wp:extent cx="2733675" cy="4095750"/>
            <wp:effectExtent l="0" t="0" r="0" b="0"/>
            <wp:docPr id="1044" name="Slika 44" descr="Sv. Katarina, Zagreb — najmonumentalniji spomenik isusovačke arhitekture u sjevernoj Hrvatskoj; štukature A. Quadrija (1721.) i iluzionistička freska A. Jelovšeka (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v_katarina.jpg"/>
                    <pic:cNvPicPr/>
                  </pic:nvPicPr>
                  <pic:blipFill>
                    <a:blip r:embed="rId124"/>
                    <a:stretch>
                      <a:fillRect/>
                    </a:stretch>
                  </pic:blipFill>
                  <pic:spPr>
                    <a:xfrm>
                      <a:off x="0" y="0"/>
                      <a:ext cx="2733675" cy="4095750"/>
                    </a:xfrm>
                    <a:prstGeom prst="rect">
                      <a:avLst/>
                    </a:prstGeom>
                  </pic:spPr>
                </pic:pic>
              </a:graphicData>
            </a:graphic>
          </wp:inline>
        </w:drawing>
      </w:r>
    </w:p>
    <w:p w14:paraId="6C580C65" w14:textId="77777777" w:rsidR="0039509D" w:rsidRDefault="00000000">
      <w:pPr>
        <w:pStyle w:val="ImageCaption"/>
      </w:pPr>
      <w:r>
        <w:rPr>
          <w:b/>
          <w:bCs/>
          <w:i w:val="0"/>
          <w:sz w:val="17"/>
          <w:szCs w:val="17"/>
        </w:rPr>
        <w:t>Sv. Katarina</w:t>
      </w:r>
      <w:r>
        <w:rPr>
          <w:i w:val="0"/>
          <w:sz w:val="17"/>
          <w:szCs w:val="17"/>
        </w:rPr>
        <w:t xml:space="preserve">, Zagreb — najmonumentalniji spomenik isusovačke arhitekture u sjevernoj Hrvatskoj; štukature A. </w:t>
      </w:r>
      <w:proofErr w:type="spellStart"/>
      <w:r>
        <w:rPr>
          <w:i w:val="0"/>
          <w:sz w:val="17"/>
          <w:szCs w:val="17"/>
        </w:rPr>
        <w:t>Quadrija</w:t>
      </w:r>
      <w:proofErr w:type="spellEnd"/>
      <w:r>
        <w:rPr>
          <w:i w:val="0"/>
          <w:sz w:val="17"/>
          <w:szCs w:val="17"/>
        </w:rPr>
        <w:t xml:space="preserve"> (1721.) i iluzionistička freska A. </w:t>
      </w:r>
      <w:proofErr w:type="spellStart"/>
      <w:r>
        <w:rPr>
          <w:i w:val="0"/>
          <w:sz w:val="17"/>
          <w:szCs w:val="17"/>
        </w:rPr>
        <w:t>Jelovšeka</w:t>
      </w:r>
      <w:proofErr w:type="spellEnd"/>
      <w:r>
        <w:rPr>
          <w:i w:val="0"/>
          <w:sz w:val="17"/>
          <w:szCs w:val="17"/>
        </w:rPr>
        <w:t xml:space="preserve"> (1762.).</w:t>
      </w:r>
    </w:p>
    <w:p w14:paraId="08E0718F" w14:textId="77777777" w:rsidR="0039509D" w:rsidRDefault="00000000">
      <w:pPr>
        <w:pStyle w:val="ImageCaption"/>
      </w:pPr>
      <w:r>
        <w:rPr>
          <w:i w:val="0"/>
          <w:color w:val="595959"/>
          <w:sz w:val="15"/>
          <w:szCs w:val="15"/>
        </w:rPr>
        <w:t xml:space="preserve">Foto: </w:t>
      </w:r>
      <w:proofErr w:type="spellStart"/>
      <w:r>
        <w:rPr>
          <w:i w:val="0"/>
          <w:color w:val="595959"/>
          <w:sz w:val="15"/>
          <w:szCs w:val="15"/>
        </w:rPr>
        <w:t>Nxr</w:t>
      </w:r>
      <w:proofErr w:type="spellEnd"/>
      <w:r>
        <w:rPr>
          <w:i w:val="0"/>
          <w:color w:val="595959"/>
          <w:sz w:val="15"/>
          <w:szCs w:val="15"/>
        </w:rPr>
        <w:t xml:space="preserve">-at · </w:t>
      </w:r>
      <w:hyperlink r:id="rId125">
        <w:proofErr w:type="spellStart"/>
        <w:r>
          <w:rPr>
            <w:rStyle w:val="Hyperlink"/>
            <w:i w:val="0"/>
            <w:sz w:val="15"/>
            <w:szCs w:val="15"/>
          </w:rPr>
          <w:t>Interior</w:t>
        </w:r>
        <w:proofErr w:type="spellEnd"/>
        <w:r>
          <w:rPr>
            <w:rStyle w:val="Hyperlink"/>
            <w:i w:val="0"/>
            <w:sz w:val="15"/>
            <w:szCs w:val="15"/>
          </w:rPr>
          <w:t xml:space="preserve"> </w:t>
        </w:r>
        <w:proofErr w:type="spellStart"/>
        <w:r>
          <w:rPr>
            <w:rStyle w:val="Hyperlink"/>
            <w:i w:val="0"/>
            <w:sz w:val="15"/>
            <w:szCs w:val="15"/>
          </w:rPr>
          <w:t>Church</w:t>
        </w:r>
        <w:proofErr w:type="spellEnd"/>
        <w:r>
          <w:rPr>
            <w:rStyle w:val="Hyperlink"/>
            <w:i w:val="0"/>
            <w:sz w:val="15"/>
            <w:szCs w:val="15"/>
          </w:rPr>
          <w:t xml:space="preserve"> </w:t>
        </w:r>
        <w:proofErr w:type="spellStart"/>
        <w:r>
          <w:rPr>
            <w:rStyle w:val="Hyperlink"/>
            <w:i w:val="0"/>
            <w:sz w:val="15"/>
            <w:szCs w:val="15"/>
          </w:rPr>
          <w:t>of</w:t>
        </w:r>
        <w:proofErr w:type="spellEnd"/>
        <w:r>
          <w:rPr>
            <w:rStyle w:val="Hyperlink"/>
            <w:i w:val="0"/>
            <w:sz w:val="15"/>
            <w:szCs w:val="15"/>
          </w:rPr>
          <w:t xml:space="preserve"> St Catherine </w:t>
        </w:r>
        <w:proofErr w:type="spellStart"/>
        <w:r>
          <w:rPr>
            <w:rStyle w:val="Hyperlink"/>
            <w:i w:val="0"/>
            <w:sz w:val="15"/>
            <w:szCs w:val="15"/>
          </w:rPr>
          <w:t>in</w:t>
        </w:r>
        <w:proofErr w:type="spellEnd"/>
        <w:r>
          <w:rPr>
            <w:rStyle w:val="Hyperlink"/>
            <w:i w:val="0"/>
            <w:sz w:val="15"/>
            <w:szCs w:val="15"/>
          </w:rPr>
          <w:t xml:space="preserve"> Zagreb 05</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26">
        <w:r>
          <w:rPr>
            <w:rStyle w:val="Hyperlink"/>
            <w:i w:val="0"/>
            <w:sz w:val="15"/>
            <w:szCs w:val="15"/>
          </w:rPr>
          <w:t>CC BY-SA 4.0</w:t>
        </w:r>
      </w:hyperlink>
    </w:p>
    <w:p w14:paraId="25713FF6" w14:textId="77777777" w:rsidR="0039509D" w:rsidRDefault="00000000">
      <w:pPr>
        <w:pStyle w:val="Heading3"/>
      </w:pPr>
      <w:bookmarkStart w:id="102" w:name="Xb4d74828e7c2902cc9bb1d366df2ac0ab17a35b"/>
      <w:bookmarkStart w:id="103" w:name="_Toc238828206"/>
      <w:proofErr w:type="spellStart"/>
      <w:r>
        <w:t>Barokizacija</w:t>
      </w:r>
      <w:proofErr w:type="spellEnd"/>
      <w:r>
        <w:t xml:space="preserve"> — regionalna pojava sjeverne Hrvatske</w:t>
      </w:r>
      <w:bookmarkEnd w:id="103"/>
    </w:p>
    <w:bookmarkEnd w:id="102"/>
    <w:p w14:paraId="04AF7F03" w14:textId="77777777" w:rsidR="0039509D" w:rsidRDefault="00000000">
      <w:pPr>
        <w:pStyle w:val="FirstParagraph"/>
      </w:pPr>
      <w:r>
        <w:t>Specifičan postupak 17. stoljeća: jednobrodnoj gotičkoj crkvi s poligonalnim svetištem prigrađuje se po jedna kapela sa sjeverne i južne strane broda. Time se povećava obujam, dobivaju dva nova oltara, a — osobito kad su kapele polukružne — novi tlocrt odgovara temeljnim načelima baroknoga oblikovanja: križni raspored umjesto uzdužne usmjerenosti naglašava centripetalni karakter prostora.</w:t>
      </w:r>
    </w:p>
    <w:p w14:paraId="5BA843DF" w14:textId="77777777" w:rsidR="0039509D" w:rsidRDefault="00000000">
      <w:pPr>
        <w:pStyle w:val="Figure"/>
        <w:jc w:val="center"/>
      </w:pPr>
      <w:r>
        <w:rPr>
          <w:noProof/>
        </w:rPr>
        <w:drawing>
          <wp:inline distT="0" distB="0" distL="0" distR="0" wp14:anchorId="27038555" wp14:editId="4D1ECA32">
            <wp:extent cx="5715000" cy="2076450"/>
            <wp:effectExtent l="0" t="0" r="0" b="0"/>
            <wp:docPr id="1045" name="Slika 45" descr="Barokizacija u dva poteza. Dodaju se samo dvije kapele — ali tlocrt prelazi iz uzdužnoga u križni, prostor iz usmjerenoga u centripetalni, a crkva dobiva dva nova oltara. Zato tolike „barokne” crkve sjeverne Hrvatske iznutra imaju gotičko svetište sa zvjezdastim svo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hema09.png"/>
                    <pic:cNvPicPr/>
                  </pic:nvPicPr>
                  <pic:blipFill>
                    <a:blip r:embed="rId127"/>
                    <a:stretch>
                      <a:fillRect/>
                    </a:stretch>
                  </pic:blipFill>
                  <pic:spPr>
                    <a:xfrm>
                      <a:off x="0" y="0"/>
                      <a:ext cx="5715000" cy="2076450"/>
                    </a:xfrm>
                    <a:prstGeom prst="rect">
                      <a:avLst/>
                    </a:prstGeom>
                  </pic:spPr>
                </pic:pic>
              </a:graphicData>
            </a:graphic>
          </wp:inline>
        </w:drawing>
      </w:r>
    </w:p>
    <w:p w14:paraId="61409B2D" w14:textId="77777777" w:rsidR="0039509D" w:rsidRDefault="00000000">
      <w:pPr>
        <w:pStyle w:val="ImageCaption"/>
      </w:pPr>
      <w:proofErr w:type="spellStart"/>
      <w:r>
        <w:rPr>
          <w:b/>
          <w:bCs/>
          <w:i w:val="0"/>
          <w:sz w:val="17"/>
          <w:szCs w:val="17"/>
        </w:rPr>
        <w:t>Barokizacija</w:t>
      </w:r>
      <w:proofErr w:type="spellEnd"/>
      <w:r>
        <w:rPr>
          <w:b/>
          <w:bCs/>
          <w:i w:val="0"/>
          <w:sz w:val="17"/>
          <w:szCs w:val="17"/>
        </w:rPr>
        <w:t xml:space="preserve"> u dva poteza.</w:t>
      </w:r>
      <w:r>
        <w:rPr>
          <w:i w:val="0"/>
          <w:sz w:val="17"/>
          <w:szCs w:val="17"/>
        </w:rPr>
        <w:t xml:space="preserve"> Dodaju se samo dvije kapele — ali tlocrt prelazi iz uzdužnoga u križni, prostor iz usmjerenoga u centripetalni, a crkva dobiva dva nova oltara. Zato tolike „barokne” crkve sjeverne Hrvatske iznutra imaju gotičko svetište sa zvjezdastim svodom.</w:t>
      </w:r>
    </w:p>
    <w:p w14:paraId="068DED09" w14:textId="77777777" w:rsidR="0039509D" w:rsidRDefault="00000000">
      <w:pPr>
        <w:pStyle w:val="ImageCaption"/>
      </w:pPr>
      <w:r>
        <w:rPr>
          <w:i w:val="0"/>
          <w:color w:val="595959"/>
          <w:sz w:val="15"/>
          <w:szCs w:val="15"/>
        </w:rPr>
        <w:t>Shema: vlastita izrada za ovaj modul (CC BY-SA 4.0).</w:t>
      </w:r>
    </w:p>
    <w:p w14:paraId="0DCB2406" w14:textId="77777777" w:rsidR="0039509D" w:rsidRDefault="00000000">
      <w:pPr>
        <w:pStyle w:val="BodyText"/>
      </w:pPr>
      <w:r>
        <w:rPr>
          <w:b/>
          <w:bCs/>
        </w:rPr>
        <w:lastRenderedPageBreak/>
        <w:t>Primjeri:</w:t>
      </w:r>
      <w:r>
        <w:t xml:space="preserve"> Taborsko, </w:t>
      </w:r>
      <w:proofErr w:type="spellStart"/>
      <w:r>
        <w:t>Zajezda</w:t>
      </w:r>
      <w:proofErr w:type="spellEnd"/>
      <w:r>
        <w:t xml:space="preserve">, Remetinec, </w:t>
      </w:r>
      <w:proofErr w:type="spellStart"/>
      <w:r>
        <w:t>Pozorje</w:t>
      </w:r>
      <w:proofErr w:type="spellEnd"/>
      <w:r>
        <w:t>; Lepoglava je u 17. stoljeću asimetrično proširena dvjema kapelama, a zatim joj je produžena lađa.</w:t>
      </w:r>
    </w:p>
    <w:p w14:paraId="4531C508" w14:textId="77777777" w:rsidR="0039509D" w:rsidRDefault="00000000">
      <w:pPr>
        <w:pStyle w:val="BlockText"/>
      </w:pPr>
      <w:r>
        <w:rPr>
          <w:b/>
          <w:bCs/>
        </w:rPr>
        <w:t xml:space="preserve">Iz prakse vođenja. </w:t>
      </w:r>
      <w:proofErr w:type="spellStart"/>
      <w:r>
        <w:t>Barokizacija</w:t>
      </w:r>
      <w:proofErr w:type="spellEnd"/>
      <w:r>
        <w:t xml:space="preserve"> je razlog zbog kojega tolike „barokne” crkve sjeverne Hrvatske iznutra imaju gotičko svetište sa zvjezdastim svodom. To nije nedosljednost nego čitljiv slijed: gost koji nauči podignuti pogled prema svetištu vidjet će ispod baroknoga sloja stariju crkvu.</w:t>
      </w:r>
    </w:p>
    <w:p w14:paraId="2160AF5B" w14:textId="77777777" w:rsidR="0039509D" w:rsidRDefault="00000000">
      <w:pPr>
        <w:pStyle w:val="Heading3"/>
      </w:pPr>
      <w:bookmarkStart w:id="104" w:name="barokni-dubrovnik-obnova-nakon-1667."/>
      <w:bookmarkStart w:id="105" w:name="_Toc238828207"/>
      <w:r>
        <w:t>Barokni Dubrovnik — obnova nakon 1667.</w:t>
      </w:r>
      <w:bookmarkEnd w:id="105"/>
    </w:p>
    <w:bookmarkEnd w:id="104"/>
    <w:p w14:paraId="1533FBAB" w14:textId="77777777" w:rsidR="0039509D" w:rsidRDefault="00000000">
      <w:pPr>
        <w:pStyle w:val="FirstParagraph"/>
      </w:pPr>
      <w:r>
        <w:t>Katastrofalni potres 1667. potaknuo je u posljednjoj četvrtini stoljeća iznimno živu graditeljsku djelatnost u već potpuno izgrađenom renesansnom gradu. Ta obnova znači urbanistički preobražaj, i po dometu još jednom, posljednji put, postavlja Dubrovnik na vrh hrvatske spomeničke baštine. Za razliku od renesanse, koju ostvaruju domaći majstori, u baroknoj je obnovi udio talijanskih graditelja velik.</w:t>
      </w:r>
    </w:p>
    <w:tbl>
      <w:tblPr>
        <w:tblStyle w:val="Table"/>
        <w:tblW w:w="5000" w:type="pct"/>
        <w:tblLook w:val="0020" w:firstRow="1" w:lastRow="0" w:firstColumn="0" w:lastColumn="0" w:noHBand="0" w:noVBand="0"/>
      </w:tblPr>
      <w:tblGrid>
        <w:gridCol w:w="3904"/>
        <w:gridCol w:w="5308"/>
      </w:tblGrid>
      <w:tr w:rsidR="0039509D" w14:paraId="54B2A45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3904" w:type="dxa"/>
          </w:tcPr>
          <w:p w14:paraId="064A9F26" w14:textId="77777777" w:rsidR="0039509D" w:rsidRDefault="00000000">
            <w:pPr>
              <w:pStyle w:val="Compact"/>
            </w:pPr>
            <w:r>
              <w:rPr>
                <w:b/>
                <w:bCs/>
              </w:rPr>
              <w:t>Građevina</w:t>
            </w:r>
          </w:p>
        </w:tc>
        <w:tc>
          <w:tcPr>
            <w:tcW w:w="5308" w:type="dxa"/>
          </w:tcPr>
          <w:p w14:paraId="77C827FA" w14:textId="77777777" w:rsidR="0039509D" w:rsidRDefault="00000000">
            <w:pPr>
              <w:pStyle w:val="Compact"/>
            </w:pPr>
            <w:r>
              <w:rPr>
                <w:b/>
                <w:bCs/>
              </w:rPr>
              <w:t xml:space="preserve">Autor i </w:t>
            </w:r>
            <w:proofErr w:type="spellStart"/>
            <w:r>
              <w:rPr>
                <w:b/>
                <w:bCs/>
              </w:rPr>
              <w:t>datacija</w:t>
            </w:r>
            <w:proofErr w:type="spellEnd"/>
          </w:p>
        </w:tc>
      </w:tr>
      <w:tr w:rsidR="0039509D" w14:paraId="456ECC01" w14:textId="77777777" w:rsidTr="0039509D">
        <w:tc>
          <w:tcPr>
            <w:tcW w:w="3904" w:type="dxa"/>
          </w:tcPr>
          <w:p w14:paraId="6457ADD7" w14:textId="77777777" w:rsidR="0039509D" w:rsidRDefault="00000000">
            <w:pPr>
              <w:pStyle w:val="Compact"/>
            </w:pPr>
            <w:r>
              <w:t>Nova katedrala</w:t>
            </w:r>
          </w:p>
        </w:tc>
        <w:tc>
          <w:tcPr>
            <w:tcW w:w="5308" w:type="dxa"/>
          </w:tcPr>
          <w:p w14:paraId="12B50433" w14:textId="77777777" w:rsidR="0039509D" w:rsidRDefault="00000000">
            <w:pPr>
              <w:pStyle w:val="Compact"/>
            </w:pPr>
            <w:r>
              <w:t xml:space="preserve">Podignuta na podnožju romaničke; trobrodna, s upisanim </w:t>
            </w:r>
            <w:proofErr w:type="spellStart"/>
            <w:r>
              <w:t>transeptom</w:t>
            </w:r>
            <w:proofErr w:type="spellEnd"/>
            <w:r>
              <w:t xml:space="preserve"> i visokom kupolom nad križištem</w:t>
            </w:r>
          </w:p>
        </w:tc>
      </w:tr>
      <w:tr w:rsidR="0039509D" w14:paraId="718AFF9E" w14:textId="77777777" w:rsidTr="0039509D">
        <w:tc>
          <w:tcPr>
            <w:tcW w:w="3904" w:type="dxa"/>
          </w:tcPr>
          <w:p w14:paraId="46951409" w14:textId="77777777" w:rsidR="0039509D" w:rsidRDefault="00000000">
            <w:pPr>
              <w:pStyle w:val="Compact"/>
            </w:pPr>
            <w:r>
              <w:t>Isusovačka crkva</w:t>
            </w:r>
          </w:p>
        </w:tc>
        <w:tc>
          <w:tcPr>
            <w:tcW w:w="5308" w:type="dxa"/>
          </w:tcPr>
          <w:p w14:paraId="602E76A8" w14:textId="77777777" w:rsidR="0039509D" w:rsidRDefault="00000000">
            <w:pPr>
              <w:pStyle w:val="Compact"/>
            </w:pPr>
            <w:proofErr w:type="spellStart"/>
            <w:r>
              <w:t>Ignazio</w:t>
            </w:r>
            <w:proofErr w:type="spellEnd"/>
            <w:r>
              <w:t xml:space="preserve"> </w:t>
            </w:r>
            <w:proofErr w:type="spellStart"/>
            <w:r>
              <w:t>Pozzo</w:t>
            </w:r>
            <w:proofErr w:type="spellEnd"/>
            <w:r>
              <w:t xml:space="preserve">, 1699.–1725.; graditelj i slikar isusovačkih crkava u Rimu (S. </w:t>
            </w:r>
            <w:proofErr w:type="spellStart"/>
            <w:r>
              <w:t>Ignazio</w:t>
            </w:r>
            <w:proofErr w:type="spellEnd"/>
            <w:r>
              <w:t xml:space="preserve">), Beču i </w:t>
            </w:r>
            <w:proofErr w:type="spellStart"/>
            <w:r>
              <w:t>Bellunu</w:t>
            </w:r>
            <w:proofErr w:type="spellEnd"/>
            <w:r>
              <w:t>. Zaobljena apsida u kojoj se arhitektura i oltar stapaju u jedno, s iluzionističkom freskom iznad — primjer baroknoga cjelovitog umjetničkog djela</w:t>
            </w:r>
          </w:p>
        </w:tc>
      </w:tr>
      <w:tr w:rsidR="0039509D" w14:paraId="41EDA44A" w14:textId="77777777" w:rsidTr="0039509D">
        <w:tc>
          <w:tcPr>
            <w:tcW w:w="3904" w:type="dxa"/>
          </w:tcPr>
          <w:p w14:paraId="7C7D4283" w14:textId="77777777" w:rsidR="0039509D" w:rsidRDefault="00000000">
            <w:pPr>
              <w:pStyle w:val="Compact"/>
            </w:pPr>
            <w:r>
              <w:t>Crkva sv. Vlaha</w:t>
            </w:r>
          </w:p>
        </w:tc>
        <w:tc>
          <w:tcPr>
            <w:tcW w:w="5308" w:type="dxa"/>
          </w:tcPr>
          <w:p w14:paraId="6C6D8E01" w14:textId="77777777" w:rsidR="0039509D" w:rsidRDefault="00000000">
            <w:pPr>
              <w:pStyle w:val="Compact"/>
            </w:pPr>
            <w:r>
              <w:t xml:space="preserve">M. </w:t>
            </w:r>
            <w:proofErr w:type="spellStart"/>
            <w:r>
              <w:t>Gropelli</w:t>
            </w:r>
            <w:proofErr w:type="spellEnd"/>
            <w:r>
              <w:t>, 1706.–1715.; na spoju Place i prostora Pred dvorom; raščlanjeno pročelje povezuje se s trgom stubištem i povišenom terasom nalik pozornici</w:t>
            </w:r>
          </w:p>
        </w:tc>
      </w:tr>
      <w:tr w:rsidR="0039509D" w14:paraId="54571AA0" w14:textId="77777777" w:rsidTr="0039509D">
        <w:tc>
          <w:tcPr>
            <w:tcW w:w="3904" w:type="dxa"/>
          </w:tcPr>
          <w:p w14:paraId="54C48253" w14:textId="77777777" w:rsidR="0039509D" w:rsidRDefault="00000000">
            <w:pPr>
              <w:pStyle w:val="Compact"/>
            </w:pPr>
            <w:proofErr w:type="spellStart"/>
            <w:r>
              <w:t>Skalinada</w:t>
            </w:r>
            <w:proofErr w:type="spellEnd"/>
            <w:r>
              <w:t xml:space="preserve"> isusovačkoga kompleksa</w:t>
            </w:r>
          </w:p>
        </w:tc>
        <w:tc>
          <w:tcPr>
            <w:tcW w:w="5308" w:type="dxa"/>
          </w:tcPr>
          <w:p w14:paraId="11C88305" w14:textId="77777777" w:rsidR="0039509D" w:rsidRDefault="00000000">
            <w:pPr>
              <w:pStyle w:val="Compact"/>
            </w:pPr>
            <w:r>
              <w:t xml:space="preserve">P. </w:t>
            </w:r>
            <w:proofErr w:type="spellStart"/>
            <w:r>
              <w:t>Passalacqua</w:t>
            </w:r>
            <w:proofErr w:type="spellEnd"/>
            <w:r>
              <w:t xml:space="preserve">, projekt 1735., po uzoru na rimsku </w:t>
            </w:r>
            <w:r>
              <w:rPr>
                <w:i/>
                <w:iCs/>
              </w:rPr>
              <w:t xml:space="preserve">Scalu di </w:t>
            </w:r>
            <w:proofErr w:type="spellStart"/>
            <w:r>
              <w:rPr>
                <w:i/>
                <w:iCs/>
              </w:rPr>
              <w:t>Spagna</w:t>
            </w:r>
            <w:proofErr w:type="spellEnd"/>
            <w:r>
              <w:t xml:space="preserve"> (1726.); konveksno-konkavni obrisi, ograde i odmorišta — najmonumentalniji barokni urbanistički zahvat na istočnoj jadranskoj obali</w:t>
            </w:r>
          </w:p>
        </w:tc>
      </w:tr>
    </w:tbl>
    <w:p w14:paraId="2CA554BA" w14:textId="77777777" w:rsidR="0039509D" w:rsidRDefault="0039509D">
      <w:pPr>
        <w:pStyle w:val="BodyText"/>
      </w:pPr>
    </w:p>
    <w:p w14:paraId="5DB02CEC" w14:textId="77777777" w:rsidR="0039509D" w:rsidRDefault="00000000">
      <w:pPr>
        <w:pStyle w:val="BodyText"/>
      </w:pPr>
      <w:r>
        <w:t>Time je u prvoj četvrtini 18. stoljeća dovršena preobrazba jugoistočne jezgre Dubrovnika, koja je dobila barokni karakter zadržan do danas.</w:t>
      </w:r>
    </w:p>
    <w:tbl>
      <w:tblPr>
        <w:tblW w:w="5000" w:type="pct"/>
        <w:tblLook w:val="04A0" w:firstRow="1" w:lastRow="0" w:firstColumn="1" w:lastColumn="0" w:noHBand="0" w:noVBand="1"/>
      </w:tblPr>
      <w:tblGrid>
        <w:gridCol w:w="4606"/>
        <w:gridCol w:w="4606"/>
      </w:tblGrid>
      <w:tr w:rsidR="0039509D" w14:paraId="706002EF" w14:textId="77777777">
        <w:tc>
          <w:tcPr>
            <w:tcW w:w="4606" w:type="dxa"/>
          </w:tcPr>
          <w:p w14:paraId="4AB85345" w14:textId="77777777" w:rsidR="0039509D" w:rsidRDefault="00000000">
            <w:pPr>
              <w:pStyle w:val="Figure"/>
              <w:jc w:val="center"/>
            </w:pPr>
            <w:r>
              <w:rPr>
                <w:noProof/>
              </w:rPr>
              <w:drawing>
                <wp:inline distT="0" distB="0" distL="0" distR="0" wp14:anchorId="313FC279" wp14:editId="76145B6B">
                  <wp:extent cx="2619375" cy="1743075"/>
                  <wp:effectExtent l="0" t="0" r="0" b="0"/>
                  <wp:docPr id="1046" name="Slika 46" descr="Crkva sv. Vlaha, Dubrovnik, 1706.–1715. — M. Gropelli; pročelje se stubištem i povišenom terasom povezuje s trgom nalik pozorn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v_vlaho.jpg"/>
                          <pic:cNvPicPr/>
                        </pic:nvPicPr>
                        <pic:blipFill>
                          <a:blip r:embed="rId128"/>
                          <a:stretch>
                            <a:fillRect/>
                          </a:stretch>
                        </pic:blipFill>
                        <pic:spPr>
                          <a:xfrm>
                            <a:off x="0" y="0"/>
                            <a:ext cx="2619375" cy="1743075"/>
                          </a:xfrm>
                          <a:prstGeom prst="rect">
                            <a:avLst/>
                          </a:prstGeom>
                        </pic:spPr>
                      </pic:pic>
                    </a:graphicData>
                  </a:graphic>
                </wp:inline>
              </w:drawing>
            </w:r>
          </w:p>
          <w:p w14:paraId="1C5F495F" w14:textId="77777777" w:rsidR="0039509D" w:rsidRDefault="00000000">
            <w:pPr>
              <w:pStyle w:val="ImageCaption"/>
            </w:pPr>
            <w:r>
              <w:rPr>
                <w:b/>
                <w:bCs/>
                <w:i w:val="0"/>
                <w:sz w:val="15"/>
                <w:szCs w:val="15"/>
              </w:rPr>
              <w:t>Crkva sv. Vlaha</w:t>
            </w:r>
            <w:r>
              <w:rPr>
                <w:i w:val="0"/>
                <w:sz w:val="15"/>
                <w:szCs w:val="15"/>
              </w:rPr>
              <w:t xml:space="preserve">, Dubrovnik, 1706.–1715. — M. </w:t>
            </w:r>
            <w:proofErr w:type="spellStart"/>
            <w:r>
              <w:rPr>
                <w:i w:val="0"/>
                <w:sz w:val="15"/>
                <w:szCs w:val="15"/>
              </w:rPr>
              <w:t>Gropelli</w:t>
            </w:r>
            <w:proofErr w:type="spellEnd"/>
            <w:r>
              <w:rPr>
                <w:i w:val="0"/>
                <w:sz w:val="15"/>
                <w:szCs w:val="15"/>
              </w:rPr>
              <w:t>; pročelje se stubištem i povišenom terasom povezuje s trgom nalik pozornici.</w:t>
            </w:r>
          </w:p>
          <w:p w14:paraId="0E8E8A0C" w14:textId="77777777" w:rsidR="0039509D" w:rsidRDefault="00000000">
            <w:pPr>
              <w:pStyle w:val="ImageCaption"/>
            </w:pPr>
            <w:r>
              <w:rPr>
                <w:i w:val="0"/>
                <w:color w:val="595959"/>
                <w:sz w:val="14"/>
                <w:szCs w:val="14"/>
              </w:rPr>
              <w:t xml:space="preserve">Foto: Martin </w:t>
            </w:r>
            <w:proofErr w:type="spellStart"/>
            <w:r>
              <w:rPr>
                <w:i w:val="0"/>
                <w:color w:val="595959"/>
                <w:sz w:val="14"/>
                <w:szCs w:val="14"/>
              </w:rPr>
              <w:t>Falbisoner</w:t>
            </w:r>
            <w:proofErr w:type="spellEnd"/>
            <w:r>
              <w:rPr>
                <w:i w:val="0"/>
                <w:color w:val="595959"/>
                <w:sz w:val="14"/>
                <w:szCs w:val="14"/>
              </w:rPr>
              <w:t xml:space="preserve"> · </w:t>
            </w:r>
            <w:hyperlink r:id="rId129">
              <w:r>
                <w:rPr>
                  <w:rStyle w:val="Hyperlink"/>
                  <w:i w:val="0"/>
                  <w:sz w:val="14"/>
                  <w:szCs w:val="14"/>
                </w:rPr>
                <w:t xml:space="preserve">Saint </w:t>
              </w:r>
              <w:proofErr w:type="spellStart"/>
              <w:r>
                <w:rPr>
                  <w:rStyle w:val="Hyperlink"/>
                  <w:i w:val="0"/>
                  <w:sz w:val="14"/>
                  <w:szCs w:val="14"/>
                </w:rPr>
                <w:t>Blaise's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 </w:t>
              </w:r>
              <w:proofErr w:type="spellStart"/>
              <w:r>
                <w:rPr>
                  <w:rStyle w:val="Hyperlink"/>
                  <w:i w:val="0"/>
                  <w:sz w:val="14"/>
                  <w:szCs w:val="14"/>
                </w:rPr>
                <w:t>September</w:t>
              </w:r>
              <w:proofErr w:type="spellEnd"/>
              <w:r>
                <w:rPr>
                  <w:rStyle w:val="Hyperlink"/>
                  <w:i w:val="0"/>
                  <w:sz w:val="14"/>
                  <w:szCs w:val="14"/>
                </w:rPr>
                <w:t xml:space="preserve"> 2017</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0">
              <w:r>
                <w:rPr>
                  <w:rStyle w:val="Hyperlink"/>
                  <w:i w:val="0"/>
                  <w:sz w:val="14"/>
                  <w:szCs w:val="14"/>
                </w:rPr>
                <w:t>CC BY-SA 4.0</w:t>
              </w:r>
            </w:hyperlink>
          </w:p>
        </w:tc>
        <w:tc>
          <w:tcPr>
            <w:tcW w:w="4606" w:type="dxa"/>
          </w:tcPr>
          <w:p w14:paraId="0D529B3F" w14:textId="77777777" w:rsidR="0039509D" w:rsidRDefault="00000000">
            <w:pPr>
              <w:pStyle w:val="Figure"/>
              <w:jc w:val="center"/>
            </w:pPr>
            <w:r>
              <w:rPr>
                <w:noProof/>
              </w:rPr>
              <w:drawing>
                <wp:inline distT="0" distB="0" distL="0" distR="0" wp14:anchorId="0604124F" wp14:editId="653F0C88">
                  <wp:extent cx="2619375" cy="1743075"/>
                  <wp:effectExtent l="0" t="0" r="0" b="0"/>
                  <wp:docPr id="1047" name="Slika 47" descr="Isusovačka crkva sv. Ignacija, Dubrovnik, 1699.–1725., Ignazio Pozzo. Do nje vodi skalinada P. Passalacque (projekt 1735.) po uzoru na rimsku Scalu di Spag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sus_skalinada.jpg"/>
                          <pic:cNvPicPr/>
                        </pic:nvPicPr>
                        <pic:blipFill>
                          <a:blip r:embed="rId131"/>
                          <a:stretch>
                            <a:fillRect/>
                          </a:stretch>
                        </pic:blipFill>
                        <pic:spPr>
                          <a:xfrm>
                            <a:off x="0" y="0"/>
                            <a:ext cx="2619375" cy="1743075"/>
                          </a:xfrm>
                          <a:prstGeom prst="rect">
                            <a:avLst/>
                          </a:prstGeom>
                        </pic:spPr>
                      </pic:pic>
                    </a:graphicData>
                  </a:graphic>
                </wp:inline>
              </w:drawing>
            </w:r>
          </w:p>
          <w:p w14:paraId="351A6BCC" w14:textId="77777777" w:rsidR="0039509D" w:rsidRDefault="00000000">
            <w:pPr>
              <w:pStyle w:val="ImageCaption"/>
            </w:pPr>
            <w:r>
              <w:rPr>
                <w:b/>
                <w:bCs/>
                <w:i w:val="0"/>
                <w:sz w:val="15"/>
                <w:szCs w:val="15"/>
              </w:rPr>
              <w:t>Isusovačka crkva sv. Ignacija</w:t>
            </w:r>
            <w:r>
              <w:rPr>
                <w:i w:val="0"/>
                <w:sz w:val="15"/>
                <w:szCs w:val="15"/>
              </w:rPr>
              <w:t xml:space="preserve">, Dubrovnik, 1699.–1725., </w:t>
            </w:r>
            <w:proofErr w:type="spellStart"/>
            <w:r>
              <w:rPr>
                <w:i w:val="0"/>
                <w:sz w:val="15"/>
                <w:szCs w:val="15"/>
              </w:rPr>
              <w:t>Ignazio</w:t>
            </w:r>
            <w:proofErr w:type="spellEnd"/>
            <w:r>
              <w:rPr>
                <w:i w:val="0"/>
                <w:sz w:val="15"/>
                <w:szCs w:val="15"/>
              </w:rPr>
              <w:t xml:space="preserve"> </w:t>
            </w:r>
            <w:proofErr w:type="spellStart"/>
            <w:r>
              <w:rPr>
                <w:i w:val="0"/>
                <w:sz w:val="15"/>
                <w:szCs w:val="15"/>
              </w:rPr>
              <w:t>Pozzo</w:t>
            </w:r>
            <w:proofErr w:type="spellEnd"/>
            <w:r>
              <w:rPr>
                <w:i w:val="0"/>
                <w:sz w:val="15"/>
                <w:szCs w:val="15"/>
              </w:rPr>
              <w:t xml:space="preserve">. Do nje vodi </w:t>
            </w:r>
            <w:proofErr w:type="spellStart"/>
            <w:r>
              <w:rPr>
                <w:i w:val="0"/>
                <w:sz w:val="15"/>
                <w:szCs w:val="15"/>
              </w:rPr>
              <w:t>skalinada</w:t>
            </w:r>
            <w:proofErr w:type="spellEnd"/>
            <w:r>
              <w:rPr>
                <w:i w:val="0"/>
                <w:sz w:val="15"/>
                <w:szCs w:val="15"/>
              </w:rPr>
              <w:t xml:space="preserve"> P. </w:t>
            </w:r>
            <w:proofErr w:type="spellStart"/>
            <w:r>
              <w:rPr>
                <w:i w:val="0"/>
                <w:sz w:val="15"/>
                <w:szCs w:val="15"/>
              </w:rPr>
              <w:t>Passalacque</w:t>
            </w:r>
            <w:proofErr w:type="spellEnd"/>
            <w:r>
              <w:rPr>
                <w:i w:val="0"/>
                <w:sz w:val="15"/>
                <w:szCs w:val="15"/>
              </w:rPr>
              <w:t xml:space="preserve"> (projekt 1735.) po uzoru na rimsku </w:t>
            </w:r>
            <w:r>
              <w:rPr>
                <w:iCs/>
                <w:sz w:val="15"/>
                <w:szCs w:val="15"/>
              </w:rPr>
              <w:t xml:space="preserve">Scalu di </w:t>
            </w:r>
            <w:proofErr w:type="spellStart"/>
            <w:r>
              <w:rPr>
                <w:iCs/>
                <w:sz w:val="15"/>
                <w:szCs w:val="15"/>
              </w:rPr>
              <w:t>Spagna</w:t>
            </w:r>
            <w:proofErr w:type="spellEnd"/>
            <w:r>
              <w:rPr>
                <w:i w:val="0"/>
                <w:sz w:val="15"/>
                <w:szCs w:val="15"/>
              </w:rPr>
              <w:t>.</w:t>
            </w:r>
          </w:p>
          <w:p w14:paraId="51A63585"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32">
              <w:r>
                <w:rPr>
                  <w:rStyle w:val="Hyperlink"/>
                  <w:i w:val="0"/>
                  <w:sz w:val="14"/>
                  <w:szCs w:val="14"/>
                </w:rPr>
                <w:t xml:space="preserve">Saint </w:t>
              </w:r>
              <w:proofErr w:type="spellStart"/>
              <w:r>
                <w:rPr>
                  <w:rStyle w:val="Hyperlink"/>
                  <w:i w:val="0"/>
                  <w:sz w:val="14"/>
                  <w:szCs w:val="14"/>
                </w:rPr>
                <w:t>Ignatius</w:t>
              </w:r>
              <w:proofErr w:type="spellEnd"/>
              <w:r>
                <w:rPr>
                  <w:rStyle w:val="Hyperlink"/>
                  <w:i w:val="0"/>
                  <w:sz w:val="14"/>
                  <w:szCs w:val="14"/>
                </w:rPr>
                <w:t xml:space="preserve"> </w:t>
              </w:r>
              <w:proofErr w:type="spellStart"/>
              <w:r>
                <w:rPr>
                  <w:rStyle w:val="Hyperlink"/>
                  <w:i w:val="0"/>
                  <w:sz w:val="14"/>
                  <w:szCs w:val="14"/>
                </w:rPr>
                <w:t>Church</w:t>
              </w:r>
              <w:proofErr w:type="spellEnd"/>
              <w:r>
                <w:rPr>
                  <w:rStyle w:val="Hyperlink"/>
                  <w:i w:val="0"/>
                  <w:sz w:val="14"/>
                  <w:szCs w:val="14"/>
                </w:rPr>
                <w:t xml:space="preserve"> (Dubrovnik) 02</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3">
              <w:r>
                <w:rPr>
                  <w:rStyle w:val="Hyperlink"/>
                  <w:i w:val="0"/>
                  <w:sz w:val="14"/>
                  <w:szCs w:val="14"/>
                </w:rPr>
                <w:t>CC BY-SA 4.0</w:t>
              </w:r>
            </w:hyperlink>
          </w:p>
        </w:tc>
      </w:tr>
    </w:tbl>
    <w:p w14:paraId="2E5D7FF0" w14:textId="77777777" w:rsidR="0039509D" w:rsidRDefault="0039509D">
      <w:pPr>
        <w:pStyle w:val="BodyText"/>
      </w:pPr>
    </w:p>
    <w:p w14:paraId="5401F06E" w14:textId="77777777" w:rsidR="0039509D" w:rsidRDefault="00000000">
      <w:pPr>
        <w:pStyle w:val="Heading3"/>
      </w:pPr>
      <w:bookmarkStart w:id="106" w:name="barokni-gradovi-sjevera"/>
      <w:bookmarkStart w:id="107" w:name="_Toc238828208"/>
      <w:r>
        <w:lastRenderedPageBreak/>
        <w:t>Barokni gradovi sjevera</w:t>
      </w:r>
      <w:bookmarkEnd w:id="107"/>
    </w:p>
    <w:bookmarkEnd w:id="106"/>
    <w:p w14:paraId="6971886C" w14:textId="77777777" w:rsidR="0039509D" w:rsidRDefault="00000000">
      <w:pPr>
        <w:pStyle w:val="Compact"/>
        <w:numPr>
          <w:ilvl w:val="0"/>
          <w:numId w:val="5"/>
        </w:numPr>
      </w:pPr>
      <w:r>
        <w:rPr>
          <w:b/>
          <w:bCs/>
        </w:rPr>
        <w:t>Varaždin</w:t>
      </w:r>
      <w:r>
        <w:t xml:space="preserve"> — najcjelovitije barokno gradsko središte u Hrvatskoj; Stari grad (utvrda s renesansnom jezgrom), palače </w:t>
      </w:r>
      <w:proofErr w:type="spellStart"/>
      <w:r>
        <w:t>Patačić</w:t>
      </w:r>
      <w:proofErr w:type="spellEnd"/>
      <w:r>
        <w:t xml:space="preserve">, </w:t>
      </w:r>
      <w:proofErr w:type="spellStart"/>
      <w:r>
        <w:t>Sermage</w:t>
      </w:r>
      <w:proofErr w:type="spellEnd"/>
      <w:r>
        <w:t>, Drašković, isusovačka crkva, gradska vijećnica. Od 1767. do 1776. u Varaždinu je zasjedalo Hrvatsko kraljevsko vijeće, pa je grad u tom razdoblju bio političko-upravno središte Hrvatske; nakon razornog požara 1776. vijeće seli u Zagreb.</w:t>
      </w:r>
    </w:p>
    <w:p w14:paraId="438B769E" w14:textId="77777777" w:rsidR="0039509D" w:rsidRDefault="00000000">
      <w:pPr>
        <w:pStyle w:val="Compact"/>
        <w:numPr>
          <w:ilvl w:val="0"/>
          <w:numId w:val="5"/>
        </w:numPr>
      </w:pPr>
      <w:r>
        <w:rPr>
          <w:b/>
          <w:bCs/>
        </w:rPr>
        <w:t>Osijek — Tvrđa</w:t>
      </w:r>
      <w:r>
        <w:t xml:space="preserve"> — monumentalna tvrđava po projektu vojnoga inženjera Maksimilijana de </w:t>
      </w:r>
      <w:proofErr w:type="spellStart"/>
      <w:r>
        <w:t>Goseaua</w:t>
      </w:r>
      <w:proofErr w:type="spellEnd"/>
      <w:r>
        <w:t xml:space="preserve"> (1712.–1721.), jedan od najbolje očuvanih baroknih vojnih kompleksa u Europi; ujednačena vojna arhitektura 18. stoljeća oko glavnoga trga. Postrance od Tvrđe razvijaju se Gornji grad, Donji grad i </w:t>
      </w:r>
      <w:proofErr w:type="spellStart"/>
      <w:r>
        <w:t>Retfala</w:t>
      </w:r>
      <w:proofErr w:type="spellEnd"/>
      <w:r>
        <w:t xml:space="preserve"> budućega jedinstvenog Osijeka.</w:t>
      </w:r>
    </w:p>
    <w:p w14:paraId="58526E01" w14:textId="77777777" w:rsidR="0039509D" w:rsidRDefault="00000000">
      <w:pPr>
        <w:pStyle w:val="Compact"/>
        <w:numPr>
          <w:ilvl w:val="0"/>
          <w:numId w:val="5"/>
        </w:numPr>
      </w:pPr>
      <w:r>
        <w:rPr>
          <w:b/>
          <w:bCs/>
        </w:rPr>
        <w:t>Bjelovar</w:t>
      </w:r>
      <w:r>
        <w:t xml:space="preserve"> (utemeljen 1756.) — najbolje sačuvan primjer vojno planiranoga grada: </w:t>
      </w:r>
      <w:proofErr w:type="spellStart"/>
      <w:r>
        <w:t>ortogonalni</w:t>
      </w:r>
      <w:proofErr w:type="spellEnd"/>
      <w:r>
        <w:t xml:space="preserve"> sustav ulica, </w:t>
      </w:r>
      <w:proofErr w:type="spellStart"/>
      <w:r>
        <w:t>kvadratični</w:t>
      </w:r>
      <w:proofErr w:type="spellEnd"/>
      <w:r>
        <w:t xml:space="preserve"> blokovi i središnji trg koji zauzima površinu četiriju </w:t>
      </w:r>
      <w:proofErr w:type="spellStart"/>
      <w:r>
        <w:t>inzula</w:t>
      </w:r>
      <w:proofErr w:type="spellEnd"/>
      <w:r>
        <w:t>. Odmah je podignuto pedesetak vojnih zgrada, ali se u dvadesetak godina razvio u građanski, obrtničko-trgovački organizam.</w:t>
      </w:r>
    </w:p>
    <w:p w14:paraId="6D52F7B3" w14:textId="77777777" w:rsidR="0039509D" w:rsidRDefault="00000000">
      <w:pPr>
        <w:pStyle w:val="Compact"/>
        <w:numPr>
          <w:ilvl w:val="0"/>
          <w:numId w:val="5"/>
        </w:numPr>
      </w:pPr>
      <w:r>
        <w:rPr>
          <w:b/>
          <w:bCs/>
        </w:rPr>
        <w:t>Požega</w:t>
      </w:r>
      <w:r>
        <w:t xml:space="preserve"> (urbana cjelovitost trga), Đakovo, Vukovar (dvorac Eltz), Ilok (dvorac </w:t>
      </w:r>
      <w:proofErr w:type="spellStart"/>
      <w:r>
        <w:t>Odescalchi</w:t>
      </w:r>
      <w:proofErr w:type="spellEnd"/>
      <w:r>
        <w:t>), Karlovac (barokna dogradnja unutar zvjezdastoga tlocrta), Nova Gradiška.</w:t>
      </w:r>
    </w:p>
    <w:p w14:paraId="22F577FA" w14:textId="77777777" w:rsidR="0039509D" w:rsidRDefault="00000000">
      <w:pPr>
        <w:pStyle w:val="Compact"/>
        <w:numPr>
          <w:ilvl w:val="0"/>
          <w:numId w:val="5"/>
        </w:numPr>
      </w:pPr>
      <w:r>
        <w:rPr>
          <w:b/>
          <w:bCs/>
        </w:rPr>
        <w:t>Zagreb — Gornji grad:</w:t>
      </w:r>
      <w:r>
        <w:t xml:space="preserve"> crkva sv. Katarine, Jezuitski trg, barokne palače; crkva sv. Franje Ksaverskog (1752.) u koju isusovci uvode veliku kupolu s lanternom, uz valovito pročelje i pristupnu </w:t>
      </w:r>
      <w:proofErr w:type="spellStart"/>
      <w:r>
        <w:t>skalinadu</w:t>
      </w:r>
      <w:proofErr w:type="spellEnd"/>
      <w:r>
        <w:t xml:space="preserve"> sa skulpturama kalvarije i drvoredom.</w:t>
      </w:r>
    </w:p>
    <w:tbl>
      <w:tblPr>
        <w:tblW w:w="5000" w:type="pct"/>
        <w:tblLook w:val="04A0" w:firstRow="1" w:lastRow="0" w:firstColumn="1" w:lastColumn="0" w:noHBand="0" w:noVBand="1"/>
      </w:tblPr>
      <w:tblGrid>
        <w:gridCol w:w="4606"/>
        <w:gridCol w:w="4606"/>
      </w:tblGrid>
      <w:tr w:rsidR="0039509D" w14:paraId="7A496F15" w14:textId="77777777">
        <w:tc>
          <w:tcPr>
            <w:tcW w:w="4606" w:type="dxa"/>
          </w:tcPr>
          <w:p w14:paraId="3E088584" w14:textId="77777777" w:rsidR="0039509D" w:rsidRDefault="00000000">
            <w:pPr>
              <w:pStyle w:val="Figure"/>
              <w:jc w:val="center"/>
            </w:pPr>
            <w:r>
              <w:rPr>
                <w:noProof/>
              </w:rPr>
              <w:drawing>
                <wp:inline distT="0" distB="0" distL="0" distR="0" wp14:anchorId="3ED0A136" wp14:editId="64C56C5B">
                  <wp:extent cx="2619375" cy="1743075"/>
                  <wp:effectExtent l="0" t="0" r="0" b="0"/>
                  <wp:docPr id="1048" name="Slika 48" descr="Tvrđa, Osijek, 1712.–1721. — Trg sv. Trojstva s ujednačenom vojnom arhitekturom 18. stoljeća; jedan od najbolje očuvanih baroknih vojnih kompleksa u Eur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osijek_tvrdja.jpg"/>
                          <pic:cNvPicPr/>
                        </pic:nvPicPr>
                        <pic:blipFill>
                          <a:blip r:embed="rId134"/>
                          <a:stretch>
                            <a:fillRect/>
                          </a:stretch>
                        </pic:blipFill>
                        <pic:spPr>
                          <a:xfrm>
                            <a:off x="0" y="0"/>
                            <a:ext cx="2619375" cy="1743075"/>
                          </a:xfrm>
                          <a:prstGeom prst="rect">
                            <a:avLst/>
                          </a:prstGeom>
                        </pic:spPr>
                      </pic:pic>
                    </a:graphicData>
                  </a:graphic>
                </wp:inline>
              </w:drawing>
            </w:r>
          </w:p>
          <w:p w14:paraId="67F6EEAB" w14:textId="77777777" w:rsidR="0039509D" w:rsidRDefault="00000000">
            <w:pPr>
              <w:pStyle w:val="ImageCaption"/>
            </w:pPr>
            <w:r>
              <w:rPr>
                <w:b/>
                <w:bCs/>
                <w:i w:val="0"/>
                <w:sz w:val="15"/>
                <w:szCs w:val="15"/>
              </w:rPr>
              <w:t>Tvrđa</w:t>
            </w:r>
            <w:r>
              <w:rPr>
                <w:i w:val="0"/>
                <w:sz w:val="15"/>
                <w:szCs w:val="15"/>
              </w:rPr>
              <w:t>, Osijek, 1712.–1721. — Trg sv. Trojstva s ujednačenom vojnom arhitekturom 18. stoljeća; jedan od najbolje očuvanih baroknih vojnih kompleksa u Europi.</w:t>
            </w:r>
          </w:p>
          <w:p w14:paraId="072F0E89" w14:textId="77777777" w:rsidR="0039509D" w:rsidRDefault="00000000">
            <w:pPr>
              <w:pStyle w:val="ImageCaption"/>
            </w:pPr>
            <w:r>
              <w:rPr>
                <w:i w:val="0"/>
                <w:color w:val="595959"/>
                <w:sz w:val="14"/>
                <w:szCs w:val="14"/>
              </w:rPr>
              <w:t xml:space="preserve">Foto: </w:t>
            </w:r>
            <w:proofErr w:type="spellStart"/>
            <w:r>
              <w:rPr>
                <w:i w:val="0"/>
                <w:color w:val="595959"/>
                <w:sz w:val="14"/>
                <w:szCs w:val="14"/>
              </w:rPr>
              <w:t>Ciocolli</w:t>
            </w:r>
            <w:proofErr w:type="spellEnd"/>
            <w:r>
              <w:rPr>
                <w:i w:val="0"/>
                <w:color w:val="595959"/>
                <w:sz w:val="14"/>
                <w:szCs w:val="14"/>
              </w:rPr>
              <w:t xml:space="preserve"> · </w:t>
            </w:r>
            <w:hyperlink r:id="rId135">
              <w:r>
                <w:rPr>
                  <w:rStyle w:val="Hyperlink"/>
                  <w:i w:val="0"/>
                  <w:sz w:val="14"/>
                  <w:szCs w:val="14"/>
                </w:rPr>
                <w:t>Osijek, Trg sv. Trojstva u Tvrđi</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6">
              <w:r>
                <w:rPr>
                  <w:rStyle w:val="Hyperlink"/>
                  <w:i w:val="0"/>
                  <w:sz w:val="14"/>
                  <w:szCs w:val="14"/>
                </w:rPr>
                <w:t>CC BY-SA 4.0</w:t>
              </w:r>
            </w:hyperlink>
          </w:p>
        </w:tc>
        <w:tc>
          <w:tcPr>
            <w:tcW w:w="4606" w:type="dxa"/>
          </w:tcPr>
          <w:p w14:paraId="334D4D46" w14:textId="77777777" w:rsidR="0039509D" w:rsidRDefault="00000000">
            <w:pPr>
              <w:pStyle w:val="Figure"/>
              <w:jc w:val="center"/>
            </w:pPr>
            <w:r>
              <w:rPr>
                <w:noProof/>
              </w:rPr>
              <w:drawing>
                <wp:inline distT="0" distB="0" distL="0" distR="0" wp14:anchorId="04DAD3CD" wp14:editId="59FC12CC">
                  <wp:extent cx="2619375" cy="1743075"/>
                  <wp:effectExtent l="0" t="0" r="0" b="0"/>
                  <wp:docPr id="1049" name="Slika 49" descr="Varaždin — najcjelovitije barokno gradsko središte u Hrvatskoj; 1767.–1776. političko-upravno središte zeml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arazdin.jpg"/>
                          <pic:cNvPicPr/>
                        </pic:nvPicPr>
                        <pic:blipFill>
                          <a:blip r:embed="rId137"/>
                          <a:stretch>
                            <a:fillRect/>
                          </a:stretch>
                        </pic:blipFill>
                        <pic:spPr>
                          <a:xfrm>
                            <a:off x="0" y="0"/>
                            <a:ext cx="2619375" cy="1743075"/>
                          </a:xfrm>
                          <a:prstGeom prst="rect">
                            <a:avLst/>
                          </a:prstGeom>
                        </pic:spPr>
                      </pic:pic>
                    </a:graphicData>
                  </a:graphic>
                </wp:inline>
              </w:drawing>
            </w:r>
          </w:p>
          <w:p w14:paraId="379A566A" w14:textId="77777777" w:rsidR="0039509D" w:rsidRDefault="00000000">
            <w:pPr>
              <w:pStyle w:val="ImageCaption"/>
            </w:pPr>
            <w:r>
              <w:rPr>
                <w:b/>
                <w:bCs/>
                <w:i w:val="0"/>
                <w:sz w:val="15"/>
                <w:szCs w:val="15"/>
              </w:rPr>
              <w:t>Varaždin</w:t>
            </w:r>
            <w:r>
              <w:rPr>
                <w:i w:val="0"/>
                <w:sz w:val="15"/>
                <w:szCs w:val="15"/>
              </w:rPr>
              <w:t xml:space="preserve"> — najcjelovitije barokno gradsko središte u Hrvatskoj; 1767.–1776. političko-upravno središte zemlje.</w:t>
            </w:r>
          </w:p>
          <w:p w14:paraId="36F1EE22" w14:textId="77777777" w:rsidR="0039509D" w:rsidRDefault="00000000">
            <w:pPr>
              <w:pStyle w:val="ImageCaption"/>
            </w:pPr>
            <w:r>
              <w:rPr>
                <w:i w:val="0"/>
                <w:color w:val="595959"/>
                <w:sz w:val="14"/>
                <w:szCs w:val="14"/>
              </w:rPr>
              <w:t xml:space="preserve">Foto: Ptrnc7965 · </w:t>
            </w:r>
            <w:hyperlink r:id="rId138">
              <w:r>
                <w:rPr>
                  <w:rStyle w:val="Hyperlink"/>
                  <w:i w:val="0"/>
                  <w:sz w:val="14"/>
                  <w:szCs w:val="14"/>
                </w:rPr>
                <w:t xml:space="preserve">Varaždin </w:t>
              </w:r>
              <w:proofErr w:type="spellStart"/>
              <w:r>
                <w:rPr>
                  <w:rStyle w:val="Hyperlink"/>
                  <w:i w:val="0"/>
                  <w:sz w:val="14"/>
                  <w:szCs w:val="14"/>
                </w:rPr>
                <w:t>Center</w:t>
              </w:r>
              <w:proofErr w:type="spellEnd"/>
              <w:r>
                <w:rPr>
                  <w:rStyle w:val="Hyperlink"/>
                  <w:i w:val="0"/>
                  <w:sz w:val="14"/>
                  <w:szCs w:val="14"/>
                </w:rPr>
                <w:t xml:space="preserve"> Croatia 2025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39">
              <w:r>
                <w:rPr>
                  <w:rStyle w:val="Hyperlink"/>
                  <w:i w:val="0"/>
                  <w:sz w:val="14"/>
                  <w:szCs w:val="14"/>
                </w:rPr>
                <w:t>CC0</w:t>
              </w:r>
            </w:hyperlink>
          </w:p>
        </w:tc>
      </w:tr>
    </w:tbl>
    <w:p w14:paraId="6E376592" w14:textId="77777777" w:rsidR="0039509D" w:rsidRDefault="0039509D">
      <w:pPr>
        <w:pStyle w:val="BodyText"/>
      </w:pPr>
    </w:p>
    <w:p w14:paraId="5E409649" w14:textId="77777777" w:rsidR="0039509D" w:rsidRDefault="00000000">
      <w:pPr>
        <w:pStyle w:val="BlockText"/>
      </w:pPr>
      <w:r>
        <w:rPr>
          <w:b/>
          <w:bCs/>
        </w:rPr>
        <w:t xml:space="preserve">Pil — barokni javni spomenik. </w:t>
      </w:r>
      <w:r>
        <w:t xml:space="preserve">Tipična barokna intervencija u gradskom prostoru jest </w:t>
      </w:r>
      <w:r>
        <w:rPr>
          <w:b/>
          <w:bCs/>
        </w:rPr>
        <w:t>pil</w:t>
      </w:r>
      <w:r>
        <w:t xml:space="preserve">: stup sa slobodnostojećom skulpturom na vrhu. Najmonumentalniji su „kužni pilovi”, podignuti u znak zahvalnosti nakon haranja kuge — u Osijeku (1730., proširen 1784.) i Slavonskoj Požegi (1749., rad S. </w:t>
      </w:r>
      <w:proofErr w:type="spellStart"/>
      <w:r>
        <w:t>Graničija</w:t>
      </w:r>
      <w:proofErr w:type="spellEnd"/>
      <w:r>
        <w:t>); oba su složene grupne kompozicije sa Sv. Trojstvom na vrhu i četiri zaštitnika protiv kuge oko podnožja. Mnogi su pilovi uništeni ili uklonjeni, ali ih nalazimo i u Prelogu, Zagrebu i drugdje.</w:t>
      </w:r>
    </w:p>
    <w:p w14:paraId="6ED25F49" w14:textId="77777777" w:rsidR="0039509D" w:rsidRDefault="00000000">
      <w:pPr>
        <w:pStyle w:val="BlockText"/>
      </w:pPr>
      <w:r>
        <w:rPr>
          <w:b/>
          <w:bCs/>
        </w:rPr>
        <w:t xml:space="preserve">Dva zvonika na glavnom trgu. </w:t>
      </w:r>
      <w:r>
        <w:t xml:space="preserve">Nakon edikta o vjerskoj toleranciji Josipa II. (1781.) u krajiškim se gradovima uz katoličke redovito podižu i pravoslavne crkve, pa dvije dominante zvonika na glavnom trgu postaju prepoznatljivo obilježje: Bjelovar (sv. Terezija 1763., pravoslavna Sv. Duha 1792.), Karlovac (Sv. Nikola, arh. </w:t>
      </w:r>
      <w:proofErr w:type="spellStart"/>
      <w:r>
        <w:t>Štiler</w:t>
      </w:r>
      <w:proofErr w:type="spellEnd"/>
      <w:r>
        <w:t>, 1786.), Vinkovci, Petrinja. Za vodiča je to izravna, na terenu vidljiva posljedica jedne zakonske odluke — i poveznica s modulom 3 kolegija K1.</w:t>
      </w:r>
    </w:p>
    <w:p w14:paraId="179E5B86" w14:textId="77777777" w:rsidR="0039509D" w:rsidRDefault="00000000">
      <w:pPr>
        <w:pStyle w:val="Heading3"/>
      </w:pPr>
      <w:bookmarkStart w:id="108" w:name="X3832920461456cdf9097e2fc9a9c9b5cb5640aa"/>
      <w:bookmarkStart w:id="109" w:name="_Toc238828209"/>
      <w:r>
        <w:t xml:space="preserve">Sakralni barok, </w:t>
      </w:r>
      <w:proofErr w:type="spellStart"/>
      <w:r>
        <w:t>cinktori</w:t>
      </w:r>
      <w:proofErr w:type="spellEnd"/>
      <w:r>
        <w:t xml:space="preserve"> i hodočasničke crkve</w:t>
      </w:r>
      <w:bookmarkEnd w:id="109"/>
    </w:p>
    <w:bookmarkEnd w:id="108"/>
    <w:p w14:paraId="3129DBA7" w14:textId="77777777" w:rsidR="0039509D" w:rsidRDefault="00000000">
      <w:pPr>
        <w:pStyle w:val="FirstParagraph"/>
      </w:pPr>
      <w:proofErr w:type="spellStart"/>
      <w:r>
        <w:rPr>
          <w:b/>
          <w:bCs/>
        </w:rPr>
        <w:t>Cinktor</w:t>
      </w:r>
      <w:proofErr w:type="spellEnd"/>
      <w:r>
        <w:t xml:space="preserve"> je ozidani prostor oko hodočasničke crkve, iznutra raščlanjen arkadama, namijenjen okupljanju mnoštva. To je jedan od </w:t>
      </w:r>
      <w:proofErr w:type="spellStart"/>
      <w:r>
        <w:t>najprepoznatljivijih</w:t>
      </w:r>
      <w:proofErr w:type="spellEnd"/>
      <w:r>
        <w:t xml:space="preserve"> oblika hrvatskoga baroka.</w:t>
      </w:r>
    </w:p>
    <w:p w14:paraId="2DDC6372" w14:textId="77777777" w:rsidR="0039509D" w:rsidRDefault="00000000">
      <w:pPr>
        <w:pStyle w:val="Compact"/>
        <w:numPr>
          <w:ilvl w:val="0"/>
          <w:numId w:val="5"/>
        </w:numPr>
      </w:pPr>
      <w:r>
        <w:rPr>
          <w:b/>
          <w:bCs/>
        </w:rPr>
        <w:lastRenderedPageBreak/>
        <w:t xml:space="preserve">Crkva sv. Marije Jeruzalemske na </w:t>
      </w:r>
      <w:proofErr w:type="spellStart"/>
      <w:r>
        <w:rPr>
          <w:b/>
          <w:bCs/>
        </w:rPr>
        <w:t>Trškom</w:t>
      </w:r>
      <w:proofErr w:type="spellEnd"/>
      <w:r>
        <w:rPr>
          <w:b/>
          <w:bCs/>
        </w:rPr>
        <w:t xml:space="preserve"> Vrhu</w:t>
      </w:r>
      <w:r>
        <w:t xml:space="preserve"> kod Krapine (1750.), djelo domaćega graditelja Josipa </w:t>
      </w:r>
      <w:proofErr w:type="spellStart"/>
      <w:r>
        <w:t>Javornika</w:t>
      </w:r>
      <w:proofErr w:type="spellEnd"/>
      <w:r>
        <w:t xml:space="preserve"> — po cjelovitosti, pokrenutosti i slikovitosti možda najsavršeniji barokni sakralni sklop u Hrvatskoj. Tlocrt crkve živo je razveden konkavnim i konveksnim obrisom; okrugle kule s metalnim kapama u obliku lukovica na četirima uglovima oktogonalnoga dvorišta izvana sugeriraju utvrdu, a iznutra se </w:t>
      </w:r>
      <w:proofErr w:type="spellStart"/>
      <w:r>
        <w:t>cinktor</w:t>
      </w:r>
      <w:proofErr w:type="spellEnd"/>
      <w:r>
        <w:t xml:space="preserve"> rastvara arkadama segmentnih lukova s oslikanim trijemom.</w:t>
      </w:r>
    </w:p>
    <w:p w14:paraId="7ADFD4B7" w14:textId="77777777" w:rsidR="0039509D" w:rsidRDefault="00000000">
      <w:pPr>
        <w:pStyle w:val="Compact"/>
        <w:numPr>
          <w:ilvl w:val="0"/>
          <w:numId w:val="5"/>
        </w:numPr>
      </w:pPr>
      <w:r>
        <w:rPr>
          <w:b/>
          <w:bCs/>
        </w:rPr>
        <w:t>Crkva sv. Marije Snježne, Belec</w:t>
      </w:r>
      <w:r>
        <w:t xml:space="preserve"> — vrhunac hrvatskoga baroknog interijera: cjelovito iluzionistički oslikana unutrašnjost s raskošnim oltarima, pjevalištem i propovjedaonicom. Golemi glavni oltar, preplavljen skulpturama, potpuno negira apsidu i nameće se kao prostorno tijelo, dok postrani oltari popunjavaju uglove i, rastući do svoda, unutar pravokutnoga broda oblikuju ovalni pokrenuti prostor.</w:t>
      </w:r>
    </w:p>
    <w:p w14:paraId="77F07B8B" w14:textId="77777777" w:rsidR="0039509D" w:rsidRDefault="00000000">
      <w:pPr>
        <w:pStyle w:val="Compact"/>
        <w:numPr>
          <w:ilvl w:val="0"/>
          <w:numId w:val="5"/>
        </w:numPr>
      </w:pPr>
      <w:r>
        <w:rPr>
          <w:b/>
          <w:bCs/>
        </w:rPr>
        <w:t xml:space="preserve">Crkva sv. Jurja na Bregu u </w:t>
      </w:r>
      <w:proofErr w:type="spellStart"/>
      <w:r>
        <w:rPr>
          <w:b/>
          <w:bCs/>
        </w:rPr>
        <w:t>Lopatincu</w:t>
      </w:r>
      <w:proofErr w:type="spellEnd"/>
      <w:r>
        <w:t xml:space="preserve"> (1756.), s </w:t>
      </w:r>
      <w:proofErr w:type="spellStart"/>
      <w:r>
        <w:t>cinktorom</w:t>
      </w:r>
      <w:proofErr w:type="spellEnd"/>
      <w:r>
        <w:t xml:space="preserve">, ugaonim kulama i portalom s </w:t>
      </w:r>
      <w:proofErr w:type="spellStart"/>
      <w:r>
        <w:t>volutnim</w:t>
      </w:r>
      <w:proofErr w:type="spellEnd"/>
      <w:r>
        <w:t xml:space="preserve"> zabatom (1779.); </w:t>
      </w:r>
      <w:proofErr w:type="spellStart"/>
      <w:r>
        <w:t>cinktore</w:t>
      </w:r>
      <w:proofErr w:type="spellEnd"/>
      <w:r>
        <w:t xml:space="preserve"> imaju i </w:t>
      </w:r>
      <w:proofErr w:type="spellStart"/>
      <w:r>
        <w:t>proštenjarske</w:t>
      </w:r>
      <w:proofErr w:type="spellEnd"/>
      <w:r>
        <w:t xml:space="preserve"> crkve u Belcu, Mariji Gorskoj, </w:t>
      </w:r>
      <w:proofErr w:type="spellStart"/>
      <w:r>
        <w:t>Vinagori</w:t>
      </w:r>
      <w:proofErr w:type="spellEnd"/>
      <w:r>
        <w:t>, Mariji Bistrici, Ludbregu i Kominu.</w:t>
      </w:r>
    </w:p>
    <w:p w14:paraId="5FC0887E" w14:textId="77777777" w:rsidR="0039509D" w:rsidRDefault="00000000">
      <w:pPr>
        <w:pStyle w:val="Compact"/>
        <w:numPr>
          <w:ilvl w:val="0"/>
          <w:numId w:val="5"/>
        </w:numPr>
      </w:pPr>
      <w:r>
        <w:rPr>
          <w:b/>
          <w:bCs/>
        </w:rPr>
        <w:t>Crkva sv. Marije Magdalene u Selima kraj Siska</w:t>
      </w:r>
      <w:r>
        <w:t xml:space="preserve"> (1765.) — derivat bečkoga rokokoa i maksimum razvedenosti: u tlocrtu uzdužna elipsa s poprečno postavljenim predvorjem među tornjevima; konveksnost središnjega dijela kontrapunktira </w:t>
      </w:r>
      <w:proofErr w:type="spellStart"/>
      <w:r>
        <w:t>konkavitetu</w:t>
      </w:r>
      <w:proofErr w:type="spellEnd"/>
      <w:r>
        <w:t xml:space="preserve"> vitkih tornjeva.</w:t>
      </w:r>
    </w:p>
    <w:p w14:paraId="7841337F" w14:textId="77777777" w:rsidR="0039509D" w:rsidRDefault="00000000">
      <w:pPr>
        <w:pStyle w:val="Compact"/>
        <w:numPr>
          <w:ilvl w:val="0"/>
          <w:numId w:val="5"/>
        </w:numPr>
      </w:pPr>
      <w:r>
        <w:rPr>
          <w:b/>
          <w:bCs/>
        </w:rPr>
        <w:t>Marija Bistrica</w:t>
      </w:r>
      <w:r>
        <w:t xml:space="preserve"> — nacionalno svetište; </w:t>
      </w:r>
      <w:r>
        <w:rPr>
          <w:b/>
          <w:bCs/>
        </w:rPr>
        <w:t>Lepoglava</w:t>
      </w:r>
      <w:r>
        <w:t xml:space="preserve"> (pavlinski samostan i crkva, središte pavlinske kulture i školstva).</w:t>
      </w:r>
    </w:p>
    <w:p w14:paraId="78617449" w14:textId="77777777" w:rsidR="0039509D" w:rsidRDefault="00000000">
      <w:pPr>
        <w:pStyle w:val="Compact"/>
        <w:numPr>
          <w:ilvl w:val="0"/>
          <w:numId w:val="5"/>
        </w:numPr>
      </w:pPr>
      <w:r>
        <w:rPr>
          <w:b/>
          <w:bCs/>
        </w:rPr>
        <w:t>Barokni oltari i orgulje</w:t>
      </w:r>
      <w:r>
        <w:t xml:space="preserve"> — bogata drvorezbarska tradicija sjeverne Hrvatske.</w:t>
      </w:r>
    </w:p>
    <w:p w14:paraId="4DB71CF7" w14:textId="77777777" w:rsidR="0039509D" w:rsidRDefault="00000000">
      <w:pPr>
        <w:pStyle w:val="BodyText"/>
      </w:pPr>
      <w:r>
        <w:rPr>
          <w:b/>
          <w:bCs/>
        </w:rPr>
        <w:t>Intenzitet gradnje.</w:t>
      </w:r>
      <w:r>
        <w:t xml:space="preserve"> U 18. stoljeću u sjevernoj se Hrvatskoj gradi po pedesetak novih crkava u jednom desetljeću. Taj podatak sam po sebi objašnjava zašto je barok ondje dominantan stil urbane i ruralne slike.</w:t>
      </w:r>
    </w:p>
    <w:tbl>
      <w:tblPr>
        <w:tblW w:w="5000" w:type="pct"/>
        <w:tblLook w:val="04A0" w:firstRow="1" w:lastRow="0" w:firstColumn="1" w:lastColumn="0" w:noHBand="0" w:noVBand="1"/>
      </w:tblPr>
      <w:tblGrid>
        <w:gridCol w:w="4606"/>
        <w:gridCol w:w="4606"/>
      </w:tblGrid>
      <w:tr w:rsidR="0039509D" w14:paraId="643DBF5E" w14:textId="77777777">
        <w:tc>
          <w:tcPr>
            <w:tcW w:w="4606" w:type="dxa"/>
          </w:tcPr>
          <w:p w14:paraId="04DF00BB" w14:textId="77777777" w:rsidR="0039509D" w:rsidRDefault="00000000">
            <w:pPr>
              <w:pStyle w:val="Figure"/>
              <w:jc w:val="center"/>
            </w:pPr>
            <w:r>
              <w:rPr>
                <w:noProof/>
              </w:rPr>
              <w:drawing>
                <wp:inline distT="0" distB="0" distL="0" distR="0" wp14:anchorId="366A0635" wp14:editId="1C7D00E3">
                  <wp:extent cx="2619375" cy="1743075"/>
                  <wp:effectExtent l="0" t="0" r="0" b="0"/>
                  <wp:docPr id="1050" name="Slika 50" descr="Trški Vrh kod Krapine, 1750. — cjelovito oslikana unutrašnjost. Izvana sklop djeluje kao utvrda: cinktor s okruglim ugaonim kulama i lukovičastim kapama zatvara oktogonalno dvoriš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rski_vrh.jpg"/>
                          <pic:cNvPicPr/>
                        </pic:nvPicPr>
                        <pic:blipFill>
                          <a:blip r:embed="rId140"/>
                          <a:stretch>
                            <a:fillRect/>
                          </a:stretch>
                        </pic:blipFill>
                        <pic:spPr>
                          <a:xfrm>
                            <a:off x="0" y="0"/>
                            <a:ext cx="2619375" cy="1743075"/>
                          </a:xfrm>
                          <a:prstGeom prst="rect">
                            <a:avLst/>
                          </a:prstGeom>
                        </pic:spPr>
                      </pic:pic>
                    </a:graphicData>
                  </a:graphic>
                </wp:inline>
              </w:drawing>
            </w:r>
          </w:p>
          <w:p w14:paraId="7A2BC6F8" w14:textId="77777777" w:rsidR="0039509D" w:rsidRDefault="00000000">
            <w:pPr>
              <w:pStyle w:val="ImageCaption"/>
            </w:pPr>
            <w:proofErr w:type="spellStart"/>
            <w:r>
              <w:rPr>
                <w:b/>
                <w:bCs/>
                <w:i w:val="0"/>
                <w:sz w:val="15"/>
                <w:szCs w:val="15"/>
              </w:rPr>
              <w:t>Trški</w:t>
            </w:r>
            <w:proofErr w:type="spellEnd"/>
            <w:r>
              <w:rPr>
                <w:b/>
                <w:bCs/>
                <w:i w:val="0"/>
                <w:sz w:val="15"/>
                <w:szCs w:val="15"/>
              </w:rPr>
              <w:t xml:space="preserve"> Vrh</w:t>
            </w:r>
            <w:r>
              <w:rPr>
                <w:i w:val="0"/>
                <w:sz w:val="15"/>
                <w:szCs w:val="15"/>
              </w:rPr>
              <w:t xml:space="preserve"> kod Krapine, 1750. — cjelovito oslikana unutrašnjost. Izvana sklop djeluje kao utvrda: </w:t>
            </w:r>
            <w:proofErr w:type="spellStart"/>
            <w:r>
              <w:rPr>
                <w:i w:val="0"/>
                <w:sz w:val="15"/>
                <w:szCs w:val="15"/>
              </w:rPr>
              <w:t>cinktor</w:t>
            </w:r>
            <w:proofErr w:type="spellEnd"/>
            <w:r>
              <w:rPr>
                <w:i w:val="0"/>
                <w:sz w:val="15"/>
                <w:szCs w:val="15"/>
              </w:rPr>
              <w:t xml:space="preserve"> s okruglim ugaonim kulama i </w:t>
            </w:r>
            <w:proofErr w:type="spellStart"/>
            <w:r>
              <w:rPr>
                <w:i w:val="0"/>
                <w:sz w:val="15"/>
                <w:szCs w:val="15"/>
              </w:rPr>
              <w:t>lukovičastim</w:t>
            </w:r>
            <w:proofErr w:type="spellEnd"/>
            <w:r>
              <w:rPr>
                <w:i w:val="0"/>
                <w:sz w:val="15"/>
                <w:szCs w:val="15"/>
              </w:rPr>
              <w:t xml:space="preserve"> kapama zatvara oktogonalno dvorište.</w:t>
            </w:r>
          </w:p>
          <w:p w14:paraId="7C7D0B68" w14:textId="77777777" w:rsidR="0039509D" w:rsidRDefault="00000000">
            <w:pPr>
              <w:pStyle w:val="ImageCaption"/>
            </w:pPr>
            <w:r>
              <w:rPr>
                <w:i w:val="0"/>
                <w:color w:val="595959"/>
                <w:sz w:val="14"/>
                <w:szCs w:val="14"/>
              </w:rPr>
              <w:t xml:space="preserve">Foto: </w:t>
            </w:r>
            <w:proofErr w:type="spellStart"/>
            <w:r>
              <w:rPr>
                <w:i w:val="0"/>
                <w:color w:val="595959"/>
                <w:sz w:val="14"/>
                <w:szCs w:val="14"/>
              </w:rPr>
              <w:t>Noel.guillet</w:t>
            </w:r>
            <w:proofErr w:type="spellEnd"/>
            <w:r>
              <w:rPr>
                <w:i w:val="0"/>
                <w:color w:val="595959"/>
                <w:sz w:val="14"/>
                <w:szCs w:val="14"/>
              </w:rPr>
              <w:t xml:space="preserve"> · </w:t>
            </w:r>
            <w:hyperlink r:id="rId141">
              <w:r>
                <w:rPr>
                  <w:rStyle w:val="Hyperlink"/>
                  <w:i w:val="0"/>
                  <w:sz w:val="14"/>
                  <w:szCs w:val="14"/>
                </w:rPr>
                <w:t xml:space="preserve">Krapina, </w:t>
              </w:r>
              <w:proofErr w:type="spellStart"/>
              <w:r>
                <w:rPr>
                  <w:rStyle w:val="Hyperlink"/>
                  <w:i w:val="0"/>
                  <w:sz w:val="14"/>
                  <w:szCs w:val="14"/>
                </w:rPr>
                <w:t>église</w:t>
              </w:r>
              <w:proofErr w:type="spellEnd"/>
              <w:r>
                <w:rPr>
                  <w:rStyle w:val="Hyperlink"/>
                  <w:i w:val="0"/>
                  <w:sz w:val="14"/>
                  <w:szCs w:val="14"/>
                </w:rPr>
                <w:t xml:space="preserve"> de </w:t>
              </w:r>
              <w:proofErr w:type="spellStart"/>
              <w:r>
                <w:rPr>
                  <w:rStyle w:val="Hyperlink"/>
                  <w:i w:val="0"/>
                  <w:sz w:val="14"/>
                  <w:szCs w:val="14"/>
                </w:rPr>
                <w:t>Trški</w:t>
              </w:r>
              <w:proofErr w:type="spellEnd"/>
              <w:r>
                <w:rPr>
                  <w:rStyle w:val="Hyperlink"/>
                  <w:i w:val="0"/>
                  <w:sz w:val="14"/>
                  <w:szCs w:val="14"/>
                </w:rPr>
                <w:t xml:space="preserve"> Vrh, 14 </w:t>
              </w:r>
              <w:proofErr w:type="spellStart"/>
              <w:r>
                <w:rPr>
                  <w:rStyle w:val="Hyperlink"/>
                  <w:i w:val="0"/>
                  <w:sz w:val="14"/>
                  <w:szCs w:val="14"/>
                </w:rPr>
                <w:t>mai</w:t>
              </w:r>
              <w:proofErr w:type="spellEnd"/>
              <w:r>
                <w:rPr>
                  <w:rStyle w:val="Hyperlink"/>
                  <w:i w:val="0"/>
                  <w:sz w:val="14"/>
                  <w:szCs w:val="14"/>
                </w:rPr>
                <w:t xml:space="preserve"> 2023, </w:t>
              </w:r>
              <w:proofErr w:type="spellStart"/>
              <w:r>
                <w:rPr>
                  <w:rStyle w:val="Hyperlink"/>
                  <w:i w:val="0"/>
                  <w:sz w:val="14"/>
                  <w:szCs w:val="14"/>
                </w:rPr>
                <w:t>vue</w:t>
              </w:r>
              <w:proofErr w:type="spellEnd"/>
              <w:r>
                <w:rPr>
                  <w:rStyle w:val="Hyperlink"/>
                  <w:i w:val="0"/>
                  <w:sz w:val="14"/>
                  <w:szCs w:val="14"/>
                </w:rPr>
                <w:t xml:space="preserve"> </w:t>
              </w:r>
              <w:proofErr w:type="spellStart"/>
              <w:r>
                <w:rPr>
                  <w:rStyle w:val="Hyperlink"/>
                  <w:i w:val="0"/>
                  <w:sz w:val="14"/>
                  <w:szCs w:val="14"/>
                </w:rPr>
                <w:t>d'ensemble</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2">
              <w:r>
                <w:rPr>
                  <w:rStyle w:val="Hyperlink"/>
                  <w:i w:val="0"/>
                  <w:sz w:val="14"/>
                  <w:szCs w:val="14"/>
                </w:rPr>
                <w:t>CC BY-SA 4.0</w:t>
              </w:r>
            </w:hyperlink>
          </w:p>
        </w:tc>
        <w:tc>
          <w:tcPr>
            <w:tcW w:w="4606" w:type="dxa"/>
          </w:tcPr>
          <w:p w14:paraId="642B8399" w14:textId="77777777" w:rsidR="0039509D" w:rsidRDefault="00000000">
            <w:pPr>
              <w:pStyle w:val="Figure"/>
              <w:jc w:val="center"/>
            </w:pPr>
            <w:r>
              <w:rPr>
                <w:noProof/>
              </w:rPr>
              <w:drawing>
                <wp:inline distT="0" distB="0" distL="0" distR="0" wp14:anchorId="0297D1F2" wp14:editId="155DDD59">
                  <wp:extent cx="2619375" cy="1743075"/>
                  <wp:effectExtent l="0" t="0" r="0" b="0"/>
                  <wp:docPr id="1051" name="Slika 51" descr="Sv. Marija Snježna, Belec — izvana skromna seoska crkva. Unutrašnjost je vrhunac hrvatskoga baroknog interijera: oltari rastu do svoda i unutar pravokutnoga broda oblikuju ovalni pro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elec.jpg"/>
                          <pic:cNvPicPr/>
                        </pic:nvPicPr>
                        <pic:blipFill>
                          <a:blip r:embed="rId143"/>
                          <a:stretch>
                            <a:fillRect/>
                          </a:stretch>
                        </pic:blipFill>
                        <pic:spPr>
                          <a:xfrm>
                            <a:off x="0" y="0"/>
                            <a:ext cx="2619375" cy="1743075"/>
                          </a:xfrm>
                          <a:prstGeom prst="rect">
                            <a:avLst/>
                          </a:prstGeom>
                        </pic:spPr>
                      </pic:pic>
                    </a:graphicData>
                  </a:graphic>
                </wp:inline>
              </w:drawing>
            </w:r>
          </w:p>
          <w:p w14:paraId="7464774B" w14:textId="77777777" w:rsidR="0039509D" w:rsidRDefault="00000000">
            <w:pPr>
              <w:pStyle w:val="ImageCaption"/>
            </w:pPr>
            <w:r>
              <w:rPr>
                <w:b/>
                <w:bCs/>
                <w:i w:val="0"/>
                <w:sz w:val="15"/>
                <w:szCs w:val="15"/>
              </w:rPr>
              <w:t>Sv. Marija Snježna, Belec</w:t>
            </w:r>
            <w:r>
              <w:rPr>
                <w:i w:val="0"/>
                <w:sz w:val="15"/>
                <w:szCs w:val="15"/>
              </w:rPr>
              <w:t xml:space="preserve"> — izvana skromna seoska crkva. Unutrašnjost je vrhunac hrvatskoga baroknog interijera: oltari rastu do svoda i unutar pravokutnoga broda oblikuju ovalni prostor.</w:t>
            </w:r>
          </w:p>
          <w:p w14:paraId="4D417BF8" w14:textId="77777777" w:rsidR="0039509D" w:rsidRDefault="00000000">
            <w:pPr>
              <w:pStyle w:val="ImageCaption"/>
            </w:pPr>
            <w:r>
              <w:rPr>
                <w:i w:val="0"/>
                <w:color w:val="595959"/>
                <w:sz w:val="14"/>
                <w:szCs w:val="14"/>
              </w:rPr>
              <w:t xml:space="preserve">Foto: </w:t>
            </w:r>
            <w:proofErr w:type="spellStart"/>
            <w:r>
              <w:rPr>
                <w:i w:val="0"/>
                <w:color w:val="595959"/>
                <w:sz w:val="14"/>
                <w:szCs w:val="14"/>
              </w:rPr>
              <w:t>Rosier</w:t>
            </w:r>
            <w:proofErr w:type="spellEnd"/>
            <w:r>
              <w:rPr>
                <w:i w:val="0"/>
                <w:color w:val="595959"/>
                <w:sz w:val="14"/>
                <w:szCs w:val="14"/>
              </w:rPr>
              <w:t xml:space="preserve">-HR · </w:t>
            </w:r>
            <w:hyperlink r:id="rId144">
              <w:proofErr w:type="spellStart"/>
              <w:r>
                <w:rPr>
                  <w:rStyle w:val="Hyperlink"/>
                  <w:i w:val="0"/>
                  <w:sz w:val="14"/>
                  <w:szCs w:val="14"/>
                </w:rPr>
                <w:t>Church</w:t>
              </w:r>
              <w:proofErr w:type="spellEnd"/>
              <w:r>
                <w:rPr>
                  <w:rStyle w:val="Hyperlink"/>
                  <w:i w:val="0"/>
                  <w:sz w:val="14"/>
                  <w:szCs w:val="14"/>
                </w:rPr>
                <w:t xml:space="preserve">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Our</w:t>
              </w:r>
              <w:proofErr w:type="spellEnd"/>
              <w:r>
                <w:rPr>
                  <w:rStyle w:val="Hyperlink"/>
                  <w:i w:val="0"/>
                  <w:sz w:val="14"/>
                  <w:szCs w:val="14"/>
                </w:rPr>
                <w:t xml:space="preserve"> Lady </w:t>
              </w:r>
              <w:proofErr w:type="spellStart"/>
              <w:r>
                <w:rPr>
                  <w:rStyle w:val="Hyperlink"/>
                  <w:i w:val="0"/>
                  <w:sz w:val="14"/>
                  <w:szCs w:val="14"/>
                </w:rPr>
                <w:t>of</w:t>
              </w:r>
              <w:proofErr w:type="spellEnd"/>
              <w:r>
                <w:rPr>
                  <w:rStyle w:val="Hyperlink"/>
                  <w:i w:val="0"/>
                  <w:sz w:val="14"/>
                  <w:szCs w:val="14"/>
                </w:rPr>
                <w:t xml:space="preserve"> </w:t>
              </w:r>
              <w:proofErr w:type="spellStart"/>
              <w:r>
                <w:rPr>
                  <w:rStyle w:val="Hyperlink"/>
                  <w:i w:val="0"/>
                  <w:sz w:val="14"/>
                  <w:szCs w:val="14"/>
                </w:rPr>
                <w:t>Snows</w:t>
              </w:r>
              <w:proofErr w:type="spellEnd"/>
              <w:r>
                <w:rPr>
                  <w:rStyle w:val="Hyperlink"/>
                  <w:i w:val="0"/>
                  <w:sz w:val="14"/>
                  <w:szCs w:val="14"/>
                </w:rPr>
                <w:t xml:space="preserve"> </w:t>
              </w:r>
              <w:proofErr w:type="spellStart"/>
              <w:r>
                <w:rPr>
                  <w:rStyle w:val="Hyperlink"/>
                  <w:i w:val="0"/>
                  <w:sz w:val="14"/>
                  <w:szCs w:val="14"/>
                </w:rPr>
                <w:t>in</w:t>
              </w:r>
              <w:proofErr w:type="spellEnd"/>
              <w:r>
                <w:rPr>
                  <w:rStyle w:val="Hyperlink"/>
                  <w:i w:val="0"/>
                  <w:sz w:val="14"/>
                  <w:szCs w:val="14"/>
                </w:rPr>
                <w:t xml:space="preserve"> Belec, Croatia - </w:t>
              </w:r>
              <w:proofErr w:type="spellStart"/>
              <w:r>
                <w:rPr>
                  <w:rStyle w:val="Hyperlink"/>
                  <w:i w:val="0"/>
                  <w:sz w:val="14"/>
                  <w:szCs w:val="14"/>
                </w:rPr>
                <w:t>exterior</w:t>
              </w:r>
              <w:proofErr w:type="spellEnd"/>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45">
              <w:r>
                <w:rPr>
                  <w:rStyle w:val="Hyperlink"/>
                  <w:i w:val="0"/>
                  <w:sz w:val="14"/>
                  <w:szCs w:val="14"/>
                </w:rPr>
                <w:t>CC BY-SA 3.0</w:t>
              </w:r>
            </w:hyperlink>
          </w:p>
        </w:tc>
      </w:tr>
    </w:tbl>
    <w:p w14:paraId="2FE37707" w14:textId="77777777" w:rsidR="0039509D" w:rsidRDefault="0039509D">
      <w:pPr>
        <w:pStyle w:val="BodyText"/>
      </w:pPr>
    </w:p>
    <w:p w14:paraId="445A2760" w14:textId="77777777" w:rsidR="0039509D" w:rsidRDefault="00000000">
      <w:pPr>
        <w:pStyle w:val="Heading3"/>
      </w:pPr>
      <w:bookmarkStart w:id="110" w:name="drvene-seoske-crkve-posebno-poglavlje"/>
      <w:bookmarkStart w:id="111" w:name="_Toc238828210"/>
      <w:r>
        <w:t>Drvene seoske crkve — posebno poglavlje</w:t>
      </w:r>
      <w:bookmarkEnd w:id="111"/>
    </w:p>
    <w:bookmarkEnd w:id="110"/>
    <w:p w14:paraId="51A573ED" w14:textId="77777777" w:rsidR="0039509D" w:rsidRDefault="00000000">
      <w:pPr>
        <w:pStyle w:val="FirstParagraph"/>
      </w:pPr>
      <w:r>
        <w:t xml:space="preserve">Sačuvano ih je četrdesetak, a po izvorima se zna da su nekoć bile znatno brojnije i da su bitno obilježavale ambijente šumovitih sjevernih krajeva. Pokrivene su šindrom, koja je na lukovicama zvonika nekoć bila i crveno obojena. Izrazitije baroknoga karaktera je njihova unutrašnjost: </w:t>
      </w:r>
      <w:proofErr w:type="spellStart"/>
      <w:r>
        <w:t>polikromirani</w:t>
      </w:r>
      <w:proofErr w:type="spellEnd"/>
      <w:r>
        <w:t xml:space="preserve"> drveni oltari, oslikani </w:t>
      </w:r>
      <w:proofErr w:type="spellStart"/>
      <w:r>
        <w:t>tabulati</w:t>
      </w:r>
      <w:proofErr w:type="spellEnd"/>
      <w:r>
        <w:t xml:space="preserve"> i zidovi — Velika Mlaka, Lijeva </w:t>
      </w:r>
      <w:proofErr w:type="spellStart"/>
      <w:r>
        <w:t>Štefanki</w:t>
      </w:r>
      <w:proofErr w:type="spellEnd"/>
      <w:r>
        <w:t>, Goljak-</w:t>
      </w:r>
      <w:proofErr w:type="spellStart"/>
      <w:r>
        <w:t>Bencetić</w:t>
      </w:r>
      <w:proofErr w:type="spellEnd"/>
      <w:r>
        <w:t>.</w:t>
      </w:r>
    </w:p>
    <w:p w14:paraId="535D3412" w14:textId="77777777" w:rsidR="0039509D" w:rsidRDefault="00000000">
      <w:pPr>
        <w:pStyle w:val="BlockText"/>
      </w:pPr>
      <w:r>
        <w:rPr>
          <w:b/>
          <w:bCs/>
        </w:rPr>
        <w:t xml:space="preserve">Iz prakse vođenja. </w:t>
      </w:r>
      <w:r>
        <w:t xml:space="preserve">Drvene crkve najosjetljiviji su dio hrvatske barokne baštine i najrjeđe se nalaze na turističkim rutama. Za goste zainteresirane za tradicijsko graditeljstvo (Modul 6) one su spona između „velike” umjetnosti i pučke kulture — ali </w:t>
      </w:r>
      <w:r>
        <w:lastRenderedPageBreak/>
        <w:t>zahtijevaju najavu, dogovoreni pristup i posebnu pažnju prema mikroklimi; velike skupine u malom drvenom prostoru izravno ubrzavaju propadanje.</w:t>
      </w:r>
    </w:p>
    <w:p w14:paraId="39A382BC" w14:textId="77777777" w:rsidR="0039509D" w:rsidRDefault="00000000">
      <w:pPr>
        <w:pStyle w:val="Figure"/>
        <w:jc w:val="center"/>
      </w:pPr>
      <w:r>
        <w:rPr>
          <w:noProof/>
        </w:rPr>
        <w:drawing>
          <wp:inline distT="0" distB="0" distL="0" distR="0" wp14:anchorId="4D016E29" wp14:editId="4AEBE8AB">
            <wp:extent cx="4876800" cy="3657600"/>
            <wp:effectExtent l="0" t="0" r="0" b="0"/>
            <wp:docPr id="1052" name="Slika 52" descr="Velika Mlaka — drvena crkva pokrivena šindrom; unutrašnjost s polikromiranim oltarima i oslikanim tabulatima izrazitije je baroknoga karaktera od vanjš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velika_mlaka.jpg"/>
                    <pic:cNvPicPr/>
                  </pic:nvPicPr>
                  <pic:blipFill>
                    <a:blip r:embed="rId146"/>
                    <a:stretch>
                      <a:fillRect/>
                    </a:stretch>
                  </pic:blipFill>
                  <pic:spPr>
                    <a:xfrm>
                      <a:off x="0" y="0"/>
                      <a:ext cx="4876800" cy="3657600"/>
                    </a:xfrm>
                    <a:prstGeom prst="rect">
                      <a:avLst/>
                    </a:prstGeom>
                  </pic:spPr>
                </pic:pic>
              </a:graphicData>
            </a:graphic>
          </wp:inline>
        </w:drawing>
      </w:r>
    </w:p>
    <w:p w14:paraId="50DB4B39" w14:textId="77777777" w:rsidR="0039509D" w:rsidRDefault="00000000">
      <w:pPr>
        <w:pStyle w:val="ImageCaption"/>
      </w:pPr>
      <w:r>
        <w:rPr>
          <w:b/>
          <w:bCs/>
          <w:i w:val="0"/>
          <w:sz w:val="17"/>
          <w:szCs w:val="17"/>
        </w:rPr>
        <w:t>Velika Mlaka</w:t>
      </w:r>
      <w:r>
        <w:rPr>
          <w:i w:val="0"/>
          <w:sz w:val="17"/>
          <w:szCs w:val="17"/>
        </w:rPr>
        <w:t xml:space="preserve"> — drvena crkva pokrivena šindrom; unutrašnjost s </w:t>
      </w:r>
      <w:proofErr w:type="spellStart"/>
      <w:r>
        <w:rPr>
          <w:i w:val="0"/>
          <w:sz w:val="17"/>
          <w:szCs w:val="17"/>
        </w:rPr>
        <w:t>polikromiranim</w:t>
      </w:r>
      <w:proofErr w:type="spellEnd"/>
      <w:r>
        <w:rPr>
          <w:i w:val="0"/>
          <w:sz w:val="17"/>
          <w:szCs w:val="17"/>
        </w:rPr>
        <w:t xml:space="preserve"> oltarima i oslikanim </w:t>
      </w:r>
      <w:proofErr w:type="spellStart"/>
      <w:r>
        <w:rPr>
          <w:i w:val="0"/>
          <w:sz w:val="17"/>
          <w:szCs w:val="17"/>
        </w:rPr>
        <w:t>tabulatima</w:t>
      </w:r>
      <w:proofErr w:type="spellEnd"/>
      <w:r>
        <w:rPr>
          <w:i w:val="0"/>
          <w:sz w:val="17"/>
          <w:szCs w:val="17"/>
        </w:rPr>
        <w:t xml:space="preserve"> izrazitije je baroknoga karaktera od vanjštine.</w:t>
      </w:r>
    </w:p>
    <w:p w14:paraId="07E1BD40" w14:textId="77777777" w:rsidR="0039509D" w:rsidRDefault="00000000">
      <w:pPr>
        <w:pStyle w:val="ImageCaption"/>
      </w:pPr>
      <w:r>
        <w:rPr>
          <w:i w:val="0"/>
          <w:color w:val="595959"/>
          <w:sz w:val="15"/>
          <w:szCs w:val="15"/>
        </w:rPr>
        <w:t xml:space="preserve">Foto: Slavko </w:t>
      </w:r>
      <w:proofErr w:type="spellStart"/>
      <w:r>
        <w:rPr>
          <w:i w:val="0"/>
          <w:color w:val="595959"/>
          <w:sz w:val="15"/>
          <w:szCs w:val="15"/>
        </w:rPr>
        <w:t>Stepanić</w:t>
      </w:r>
      <w:proofErr w:type="spellEnd"/>
      <w:r>
        <w:rPr>
          <w:i w:val="0"/>
          <w:color w:val="595959"/>
          <w:sz w:val="15"/>
          <w:szCs w:val="15"/>
        </w:rPr>
        <w:t xml:space="preserve"> · </w:t>
      </w:r>
      <w:hyperlink r:id="rId147">
        <w:r>
          <w:rPr>
            <w:rStyle w:val="Hyperlink"/>
            <w:i w:val="0"/>
            <w:sz w:val="15"/>
            <w:szCs w:val="15"/>
          </w:rPr>
          <w:t xml:space="preserve">Velika mlaka </w:t>
        </w:r>
        <w:proofErr w:type="spellStart"/>
        <w:r>
          <w:rPr>
            <w:rStyle w:val="Hyperlink"/>
            <w:i w:val="0"/>
            <w:sz w:val="15"/>
            <w:szCs w:val="15"/>
          </w:rPr>
          <w:t>sv</w:t>
        </w:r>
        <w:proofErr w:type="spellEnd"/>
        <w:r>
          <w:rPr>
            <w:rStyle w:val="Hyperlink"/>
            <w:i w:val="0"/>
            <w:sz w:val="15"/>
            <w:szCs w:val="15"/>
          </w:rPr>
          <w:t xml:space="preserve"> barbara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48">
        <w:r>
          <w:rPr>
            <w:rStyle w:val="Hyperlink"/>
            <w:i w:val="0"/>
            <w:sz w:val="15"/>
            <w:szCs w:val="15"/>
          </w:rPr>
          <w:t>CC BY-SA 3.0</w:t>
        </w:r>
      </w:hyperlink>
    </w:p>
    <w:p w14:paraId="7A25F72B" w14:textId="77777777" w:rsidR="0039509D" w:rsidRDefault="00000000">
      <w:pPr>
        <w:pStyle w:val="Heading3"/>
      </w:pPr>
      <w:bookmarkStart w:id="112" w:name="Xb9d844b9b535a17b60b30e02731149e3c345189"/>
      <w:bookmarkStart w:id="113" w:name="_Toc238828211"/>
      <w:r>
        <w:t>Dvorac s perivojem — specifična tema baroka</w:t>
      </w:r>
      <w:bookmarkEnd w:id="113"/>
    </w:p>
    <w:bookmarkEnd w:id="112"/>
    <w:p w14:paraId="1D88324C" w14:textId="77777777" w:rsidR="0039509D" w:rsidRDefault="00000000">
      <w:pPr>
        <w:pStyle w:val="FirstParagraph"/>
      </w:pPr>
      <w:r>
        <w:t>Sačuvano je tridesetak dvoraca hrvatskoga plemstva. Razvojni slijed koji polaznik treba znati:</w:t>
      </w:r>
    </w:p>
    <w:tbl>
      <w:tblPr>
        <w:tblStyle w:val="Table"/>
        <w:tblW w:w="5000" w:type="pct"/>
        <w:tblLook w:val="0020" w:firstRow="1" w:lastRow="0" w:firstColumn="0" w:lastColumn="0" w:noHBand="0" w:noVBand="0"/>
      </w:tblPr>
      <w:tblGrid>
        <w:gridCol w:w="4250"/>
        <w:gridCol w:w="4962"/>
      </w:tblGrid>
      <w:tr w:rsidR="0039509D" w14:paraId="1386D28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250" w:type="dxa"/>
          </w:tcPr>
          <w:p w14:paraId="0CFE42E3" w14:textId="77777777" w:rsidR="0039509D" w:rsidRDefault="00000000">
            <w:pPr>
              <w:pStyle w:val="Compact"/>
            </w:pPr>
            <w:r>
              <w:rPr>
                <w:b/>
                <w:bCs/>
              </w:rPr>
              <w:t>Tip</w:t>
            </w:r>
          </w:p>
        </w:tc>
        <w:tc>
          <w:tcPr>
            <w:tcW w:w="4962" w:type="dxa"/>
          </w:tcPr>
          <w:p w14:paraId="1158B790" w14:textId="77777777" w:rsidR="0039509D" w:rsidRDefault="00000000">
            <w:pPr>
              <w:pStyle w:val="Compact"/>
            </w:pPr>
            <w:r>
              <w:rPr>
                <w:b/>
                <w:bCs/>
              </w:rPr>
              <w:t>Primjeri</w:t>
            </w:r>
          </w:p>
        </w:tc>
      </w:tr>
      <w:tr w:rsidR="0039509D" w14:paraId="3914A421" w14:textId="77777777" w:rsidTr="0039509D">
        <w:tc>
          <w:tcPr>
            <w:tcW w:w="4250" w:type="dxa"/>
          </w:tcPr>
          <w:p w14:paraId="364735E6" w14:textId="77777777" w:rsidR="0039509D" w:rsidRDefault="00000000">
            <w:pPr>
              <w:pStyle w:val="Compact"/>
            </w:pPr>
            <w:proofErr w:type="spellStart"/>
            <w:r>
              <w:t>Jednokrilni</w:t>
            </w:r>
            <w:proofErr w:type="spellEnd"/>
            <w:r>
              <w:t>, s tipično baroknim monumentalnim krovištem izjednačenim s visinom zgrade</w:t>
            </w:r>
          </w:p>
        </w:tc>
        <w:tc>
          <w:tcPr>
            <w:tcW w:w="4962" w:type="dxa"/>
          </w:tcPr>
          <w:p w14:paraId="64EB7C83" w14:textId="77777777" w:rsidR="0039509D" w:rsidRDefault="00000000">
            <w:pPr>
              <w:pStyle w:val="Compact"/>
            </w:pPr>
            <w:r>
              <w:t>Gornja Bedekovčina (1750.) — prototip niza zagorskih dvoraca druge polovice 18. st.</w:t>
            </w:r>
          </w:p>
        </w:tc>
      </w:tr>
      <w:tr w:rsidR="0039509D" w14:paraId="3437CE69" w14:textId="77777777" w:rsidTr="0039509D">
        <w:tc>
          <w:tcPr>
            <w:tcW w:w="4250" w:type="dxa"/>
          </w:tcPr>
          <w:p w14:paraId="67E94719" w14:textId="77777777" w:rsidR="0039509D" w:rsidRDefault="00000000">
            <w:pPr>
              <w:pStyle w:val="Compact"/>
            </w:pPr>
            <w:r>
              <w:t>Trokrilni otvoreni (U-tlocrt) u parku, po uzoru na Versailles</w:t>
            </w:r>
          </w:p>
        </w:tc>
        <w:tc>
          <w:tcPr>
            <w:tcW w:w="4962" w:type="dxa"/>
          </w:tcPr>
          <w:p w14:paraId="7B59845D" w14:textId="77777777" w:rsidR="0039509D" w:rsidRDefault="00000000">
            <w:pPr>
              <w:pStyle w:val="Compact"/>
            </w:pPr>
            <w:proofErr w:type="spellStart"/>
            <w:r>
              <w:t>Zajezda</w:t>
            </w:r>
            <w:proofErr w:type="spellEnd"/>
            <w:r>
              <w:t xml:space="preserve"> (poslije 1740.) — najraniji trokrilni; Vojković u Donjem Oroslavlju, </w:t>
            </w:r>
            <w:proofErr w:type="spellStart"/>
            <w:r>
              <w:t>Lužnica</w:t>
            </w:r>
            <w:proofErr w:type="spellEnd"/>
            <w:r>
              <w:t>, Brezovica</w:t>
            </w:r>
          </w:p>
        </w:tc>
      </w:tr>
      <w:tr w:rsidR="0039509D" w14:paraId="0355870A" w14:textId="77777777" w:rsidTr="0039509D">
        <w:tc>
          <w:tcPr>
            <w:tcW w:w="4250" w:type="dxa"/>
          </w:tcPr>
          <w:p w14:paraId="5BF657E7" w14:textId="77777777" w:rsidR="0039509D" w:rsidRDefault="00000000">
            <w:pPr>
              <w:pStyle w:val="Compact"/>
            </w:pPr>
            <w:r>
              <w:t>Zreli trokrilni s ovalnom dvoranom</w:t>
            </w:r>
          </w:p>
        </w:tc>
        <w:tc>
          <w:tcPr>
            <w:tcW w:w="4962" w:type="dxa"/>
          </w:tcPr>
          <w:p w14:paraId="149716E2" w14:textId="77777777" w:rsidR="0039509D" w:rsidRDefault="00000000">
            <w:pPr>
              <w:pStyle w:val="Compact"/>
            </w:pPr>
            <w:proofErr w:type="spellStart"/>
            <w:r>
              <w:t>Oršić</w:t>
            </w:r>
            <w:proofErr w:type="spellEnd"/>
            <w:r>
              <w:t xml:space="preserve"> u Gornjoj Bistri (1773.) — jezgra naglašena ovalnom dvoranom koja volumenski istupa iz pročelja i zadire u krovište; pristupna aleja grabova; utjecaj bečkoga rokokoa. Janković u Daruvaru — razigrano pročelje, lomljeno krovište, dvokrako reprezentativno stubište</w:t>
            </w:r>
          </w:p>
        </w:tc>
      </w:tr>
      <w:tr w:rsidR="0039509D" w14:paraId="0E04F262" w14:textId="77777777" w:rsidTr="0039509D">
        <w:tc>
          <w:tcPr>
            <w:tcW w:w="4250" w:type="dxa"/>
          </w:tcPr>
          <w:p w14:paraId="032A412F" w14:textId="77777777" w:rsidR="0039509D" w:rsidRDefault="00000000">
            <w:pPr>
              <w:pStyle w:val="Compact"/>
            </w:pPr>
            <w:r>
              <w:t>Gradski dvorac</w:t>
            </w:r>
          </w:p>
        </w:tc>
        <w:tc>
          <w:tcPr>
            <w:tcW w:w="4962" w:type="dxa"/>
          </w:tcPr>
          <w:p w14:paraId="0713648C" w14:textId="77777777" w:rsidR="0039509D" w:rsidRDefault="00000000">
            <w:pPr>
              <w:pStyle w:val="Compact"/>
            </w:pPr>
            <w:r>
              <w:t>Eltz u Vukovaru — okrenut sporednom stranom prema ulici, glavnim pročeljem prema parku i Dunavu</w:t>
            </w:r>
          </w:p>
        </w:tc>
      </w:tr>
      <w:tr w:rsidR="0039509D" w14:paraId="6D25474F" w14:textId="77777777" w:rsidTr="0039509D">
        <w:tc>
          <w:tcPr>
            <w:tcW w:w="4250" w:type="dxa"/>
          </w:tcPr>
          <w:p w14:paraId="6ED34174" w14:textId="77777777" w:rsidR="0039509D" w:rsidRDefault="00000000">
            <w:pPr>
              <w:pStyle w:val="Compact"/>
            </w:pPr>
            <w:r>
              <w:t>Najveće barokno zdanje</w:t>
            </w:r>
          </w:p>
        </w:tc>
        <w:tc>
          <w:tcPr>
            <w:tcW w:w="4962" w:type="dxa"/>
          </w:tcPr>
          <w:p w14:paraId="3982E202" w14:textId="77777777" w:rsidR="0039509D" w:rsidRDefault="00000000">
            <w:pPr>
              <w:pStyle w:val="Compact"/>
            </w:pPr>
            <w:proofErr w:type="spellStart"/>
            <w:r>
              <w:t>Odescalchi</w:t>
            </w:r>
            <w:proofErr w:type="spellEnd"/>
            <w:r>
              <w:t xml:space="preserve"> u Iloku (1793.), dvokatni, s vanjskim stubištem i tri etaže arkada prema dvorištu</w:t>
            </w:r>
          </w:p>
        </w:tc>
      </w:tr>
    </w:tbl>
    <w:p w14:paraId="4A2D80B5" w14:textId="77777777" w:rsidR="0039509D" w:rsidRDefault="0039509D">
      <w:pPr>
        <w:pStyle w:val="BodyText"/>
      </w:pPr>
    </w:p>
    <w:p w14:paraId="4EAF85E1" w14:textId="77777777" w:rsidR="0039509D" w:rsidRDefault="00000000">
      <w:pPr>
        <w:pStyle w:val="Figure"/>
        <w:jc w:val="center"/>
      </w:pPr>
      <w:r>
        <w:rPr>
          <w:noProof/>
        </w:rPr>
        <w:lastRenderedPageBreak/>
        <w:drawing>
          <wp:inline distT="0" distB="0" distL="0" distR="0" wp14:anchorId="5749D6CA" wp14:editId="46C1E816">
            <wp:extent cx="5715000" cy="4076700"/>
            <wp:effectExtent l="0" t="0" r="0" b="0"/>
            <wp:docPr id="1053" name="Slika 53" descr="Dvorac Eltz, Vukovar — gradski dvorac okrenut sporednom stranom prema ulici, a glavnim pročeljem prema parku i Duna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vorac_eltz.jpg"/>
                    <pic:cNvPicPr/>
                  </pic:nvPicPr>
                  <pic:blipFill>
                    <a:blip r:embed="rId149"/>
                    <a:stretch>
                      <a:fillRect/>
                    </a:stretch>
                  </pic:blipFill>
                  <pic:spPr>
                    <a:xfrm>
                      <a:off x="0" y="0"/>
                      <a:ext cx="5715000" cy="4076700"/>
                    </a:xfrm>
                    <a:prstGeom prst="rect">
                      <a:avLst/>
                    </a:prstGeom>
                  </pic:spPr>
                </pic:pic>
              </a:graphicData>
            </a:graphic>
          </wp:inline>
        </w:drawing>
      </w:r>
    </w:p>
    <w:p w14:paraId="3EAFF8AE" w14:textId="77777777" w:rsidR="0039509D" w:rsidRDefault="00000000">
      <w:pPr>
        <w:pStyle w:val="ImageCaption"/>
      </w:pPr>
      <w:r>
        <w:rPr>
          <w:b/>
          <w:bCs/>
          <w:i w:val="0"/>
          <w:sz w:val="17"/>
          <w:szCs w:val="17"/>
        </w:rPr>
        <w:t>Dvorac Eltz</w:t>
      </w:r>
      <w:r>
        <w:rPr>
          <w:i w:val="0"/>
          <w:sz w:val="17"/>
          <w:szCs w:val="17"/>
        </w:rPr>
        <w:t>, Vukovar — gradski dvorac okrenut sporednom stranom prema ulici, a glavnim pročeljem prema parku i Dunavu.</w:t>
      </w:r>
    </w:p>
    <w:p w14:paraId="7FE41348" w14:textId="77777777" w:rsidR="0039509D" w:rsidRDefault="00000000">
      <w:pPr>
        <w:pStyle w:val="ImageCaption"/>
      </w:pPr>
      <w:r>
        <w:rPr>
          <w:i w:val="0"/>
          <w:color w:val="595959"/>
          <w:sz w:val="15"/>
          <w:szCs w:val="15"/>
        </w:rPr>
        <w:t xml:space="preserve">Foto: </w:t>
      </w:r>
      <w:proofErr w:type="spellStart"/>
      <w:r>
        <w:rPr>
          <w:i w:val="0"/>
          <w:color w:val="595959"/>
          <w:sz w:val="15"/>
          <w:szCs w:val="15"/>
        </w:rPr>
        <w:t>Pudelek</w:t>
      </w:r>
      <w:proofErr w:type="spellEnd"/>
      <w:r>
        <w:rPr>
          <w:i w:val="0"/>
          <w:color w:val="595959"/>
          <w:sz w:val="15"/>
          <w:szCs w:val="15"/>
        </w:rPr>
        <w:t xml:space="preserve"> · </w:t>
      </w:r>
      <w:hyperlink r:id="rId150">
        <w:proofErr w:type="spellStart"/>
        <w:r>
          <w:rPr>
            <w:rStyle w:val="Hyperlink"/>
            <w:i w:val="0"/>
            <w:sz w:val="15"/>
            <w:szCs w:val="15"/>
          </w:rPr>
          <w:t>Manor</w:t>
        </w:r>
        <w:proofErr w:type="spellEnd"/>
        <w:r>
          <w:rPr>
            <w:rStyle w:val="Hyperlink"/>
            <w:i w:val="0"/>
            <w:sz w:val="15"/>
            <w:szCs w:val="15"/>
          </w:rPr>
          <w:t xml:space="preserve"> Eltz, Vukovar, Croatia</w:t>
        </w:r>
      </w:hyperlink>
      <w:r>
        <w:rPr>
          <w:i w:val="0"/>
          <w:color w:val="595959"/>
          <w:sz w:val="15"/>
          <w:szCs w:val="15"/>
        </w:rPr>
        <w:t xml:space="preserve">, </w:t>
      </w:r>
      <w:proofErr w:type="spellStart"/>
      <w:r>
        <w:rPr>
          <w:i w:val="0"/>
          <w:color w:val="595959"/>
          <w:sz w:val="15"/>
          <w:szCs w:val="15"/>
        </w:rPr>
        <w:t>Wikimedia</w:t>
      </w:r>
      <w:proofErr w:type="spellEnd"/>
      <w:r>
        <w:rPr>
          <w:i w:val="0"/>
          <w:color w:val="595959"/>
          <w:sz w:val="15"/>
          <w:szCs w:val="15"/>
        </w:rPr>
        <w:t xml:space="preserve"> </w:t>
      </w:r>
      <w:proofErr w:type="spellStart"/>
      <w:r>
        <w:rPr>
          <w:i w:val="0"/>
          <w:color w:val="595959"/>
          <w:sz w:val="15"/>
          <w:szCs w:val="15"/>
        </w:rPr>
        <w:t>Commons</w:t>
      </w:r>
      <w:proofErr w:type="spellEnd"/>
      <w:r>
        <w:rPr>
          <w:i w:val="0"/>
          <w:color w:val="595959"/>
          <w:sz w:val="15"/>
          <w:szCs w:val="15"/>
        </w:rPr>
        <w:t xml:space="preserve"> · </w:t>
      </w:r>
      <w:hyperlink r:id="rId151">
        <w:r>
          <w:rPr>
            <w:rStyle w:val="Hyperlink"/>
            <w:i w:val="0"/>
            <w:sz w:val="15"/>
            <w:szCs w:val="15"/>
          </w:rPr>
          <w:t>CC BY-SA 4.0</w:t>
        </w:r>
      </w:hyperlink>
    </w:p>
    <w:p w14:paraId="6BC4BCD2" w14:textId="77777777" w:rsidR="0039509D" w:rsidRDefault="00000000">
      <w:pPr>
        <w:pStyle w:val="Heading2"/>
      </w:pPr>
      <w:bookmarkStart w:id="114" w:name="historicizam-secesija-i-moderna"/>
      <w:bookmarkStart w:id="115" w:name="_Toc238828212"/>
      <w:r>
        <w:t>1.6 Historicizam, secesija i moderna</w:t>
      </w:r>
      <w:bookmarkEnd w:id="115"/>
    </w:p>
    <w:p w14:paraId="758CB44E" w14:textId="77777777" w:rsidR="0039509D" w:rsidRDefault="00000000">
      <w:pPr>
        <w:pStyle w:val="Heading3"/>
      </w:pPr>
      <w:bookmarkStart w:id="116" w:name="okvir-19.-stoljeća"/>
      <w:bookmarkStart w:id="117" w:name="_Toc238828213"/>
      <w:bookmarkEnd w:id="114"/>
      <w:r>
        <w:t>Okvir 19. stoljeća</w:t>
      </w:r>
      <w:bookmarkEnd w:id="117"/>
    </w:p>
    <w:bookmarkEnd w:id="116"/>
    <w:p w14:paraId="31EE0375" w14:textId="77777777" w:rsidR="0039509D" w:rsidRDefault="00000000">
      <w:pPr>
        <w:pStyle w:val="FirstParagraph"/>
      </w:pPr>
      <w:r>
        <w:t>Devetnaesto se stoljeće u Hrvatskoj može omeđiti od pada Venecije (1797.) do raspada Austro-Ugarske (1918.). Dvije okolnosti oblikuju arhitekturu:</w:t>
      </w:r>
    </w:p>
    <w:p w14:paraId="1307615E" w14:textId="77777777" w:rsidR="0039509D" w:rsidRDefault="00000000">
      <w:pPr>
        <w:pStyle w:val="Compact"/>
        <w:numPr>
          <w:ilvl w:val="0"/>
          <w:numId w:val="213"/>
        </w:numPr>
      </w:pPr>
      <w:r>
        <w:rPr>
          <w:b/>
          <w:bCs/>
        </w:rPr>
        <w:t>Premještanje težišta na sjever.</w:t>
      </w:r>
      <w:r>
        <w:t xml:space="preserve"> Ukidanje Dubrovačke Republike 1808. simbolički dokida duhovno vodstvo jadranskoga kruga; žarište političkoga, znanstvenog i umjetničkog života seli u Zagreb, koji se do početka 19. stoljeća povećao više od osam puta.</w:t>
      </w:r>
    </w:p>
    <w:p w14:paraId="1D2F2007" w14:textId="77777777" w:rsidR="0039509D" w:rsidRDefault="00000000">
      <w:pPr>
        <w:pStyle w:val="Compact"/>
        <w:numPr>
          <w:ilvl w:val="0"/>
          <w:numId w:val="213"/>
        </w:numPr>
      </w:pPr>
      <w:r>
        <w:rPr>
          <w:b/>
          <w:bCs/>
        </w:rPr>
        <w:t>Spora evolucija umjesto industrijske revolucije.</w:t>
      </w:r>
      <w:r>
        <w:t xml:space="preserve"> U Hrvatskoj nema pritiska industrijske izgradnje ni naglog porasta prometa, pa su gradovi mogli mirno probirati iskustva europskoga urbanizma, a da ne budu pritisnuti prometnim kaosom, divljom izgradnjom i zagađenjem. Gospodarska nerazvijenost ovdje je, iznimno, bila prednost — teza koju vodič može iznijeti kao jednu od najzanimljivijih u cijelom modulu.</w:t>
      </w:r>
    </w:p>
    <w:p w14:paraId="33EC6DF5" w14:textId="77777777" w:rsidR="0039509D" w:rsidRDefault="00000000">
      <w:pPr>
        <w:pStyle w:val="BodyText"/>
      </w:pPr>
      <w:r>
        <w:rPr>
          <w:b/>
          <w:bCs/>
        </w:rPr>
        <w:t>Regionalna središta:</w:t>
      </w:r>
      <w:r>
        <w:t xml:space="preserve"> Rijeka (prva željeznica do mora 1873.), Pula (glavna luka austrijske ratne mornarice), Zadar (administrativno središte Dalmacije), uz njih Split, Šibenik, Sisak, Varaždin, Osijek, Vinkovci, Slavonski Brod.</w:t>
      </w:r>
    </w:p>
    <w:p w14:paraId="10431970" w14:textId="77777777" w:rsidR="0039509D" w:rsidRDefault="00000000">
      <w:pPr>
        <w:pStyle w:val="Heading3"/>
      </w:pPr>
      <w:bookmarkStart w:id="118" w:name="X7321c33e800a1dc270822a683039e009357497c"/>
      <w:bookmarkStart w:id="119" w:name="_Toc238828214"/>
      <w:r>
        <w:t>Zeleni grad — rušenje utvrda i nastanak perivoja</w:t>
      </w:r>
      <w:bookmarkEnd w:id="119"/>
    </w:p>
    <w:bookmarkEnd w:id="118"/>
    <w:p w14:paraId="79339176" w14:textId="77777777" w:rsidR="0039509D" w:rsidRDefault="00000000">
      <w:pPr>
        <w:pStyle w:val="FirstParagraph"/>
      </w:pPr>
      <w:r>
        <w:t xml:space="preserve">Zajednička pojava na sjeveru i jugu: ruše se srednjovjekovna i renesansna gradska vrata, zidine i kule te barokne tvrđave. Poticaj nije toliko širenje grada koliko „zdravstveni” (higijenski) razlozi — dokidanje vlage, pripuštanje sunca. </w:t>
      </w:r>
      <w:proofErr w:type="spellStart"/>
      <w:r>
        <w:t>Šančevi</w:t>
      </w:r>
      <w:proofErr w:type="spellEnd"/>
      <w:r>
        <w:t xml:space="preserve"> postaju travnjaci, bastioni perivoji s pješačkim stazama i klupama: tako su preuređeni bastionski obruči Zadra, Šibenika, Splita, Karlovca, Osijeka i Varaždina.</w:t>
      </w:r>
    </w:p>
    <w:p w14:paraId="4A604969" w14:textId="77777777" w:rsidR="0039509D" w:rsidRDefault="00000000">
      <w:pPr>
        <w:pStyle w:val="BodyText"/>
      </w:pPr>
      <w:r>
        <w:rPr>
          <w:b/>
          <w:bCs/>
        </w:rPr>
        <w:lastRenderedPageBreak/>
        <w:t>Maksimir</w:t>
      </w:r>
      <w:r>
        <w:t xml:space="preserve"> je najveći pejzažni pothvat u Hrvatskoj. Biskupska šuma </w:t>
      </w:r>
      <w:proofErr w:type="spellStart"/>
      <w:r>
        <w:t>Jurjaves</w:t>
      </w:r>
      <w:proofErr w:type="spellEnd"/>
      <w:r>
        <w:t xml:space="preserve"> pretvorena je u golem javni park: započet u klasicističkom duhu za biskupa Maksimilijana Vrhovca (otuda ime) kao francuski park s velikom alejom 1812., razvijen je i dovršen u duhu romantizma kao slobodni engleski perivoj (projekt P. </w:t>
      </w:r>
      <w:proofErr w:type="spellStart"/>
      <w:r>
        <w:t>Riedla</w:t>
      </w:r>
      <w:proofErr w:type="spellEnd"/>
      <w:r>
        <w:t xml:space="preserve">) — s brežuljcima, slikovitim skupinama drveća, jezerima, zavojitim stazama, ali s klasicističkom vrtnom arhitekturom (ljetnikovac, vidikovac, paviljoni arhitekta F. </w:t>
      </w:r>
      <w:proofErr w:type="spellStart"/>
      <w:r>
        <w:t>Schüchta</w:t>
      </w:r>
      <w:proofErr w:type="spellEnd"/>
      <w:r>
        <w:t xml:space="preserve">). Otvoren 1843., </w:t>
      </w:r>
      <w:r>
        <w:rPr>
          <w:b/>
          <w:bCs/>
        </w:rPr>
        <w:t>prvi je javni perivoj u jugoistočnoj Europi</w:t>
      </w:r>
      <w:r>
        <w:t>.</w:t>
      </w:r>
    </w:p>
    <w:p w14:paraId="6AED3069" w14:textId="77777777" w:rsidR="0039509D" w:rsidRDefault="00000000">
      <w:pPr>
        <w:pStyle w:val="BodyText"/>
      </w:pPr>
      <w:r>
        <w:t xml:space="preserve">Podno Kaptola biskupski su ribnjaci isušeni i pretvoreni u engleski park po projektu bečkoga arhitekta L. </w:t>
      </w:r>
      <w:proofErr w:type="spellStart"/>
      <w:r>
        <w:t>Klingspögla</w:t>
      </w:r>
      <w:proofErr w:type="spellEnd"/>
      <w:r>
        <w:t xml:space="preserve"> (1830.).</w:t>
      </w:r>
    </w:p>
    <w:p w14:paraId="2867223C" w14:textId="77777777" w:rsidR="0039509D" w:rsidRDefault="00000000">
      <w:pPr>
        <w:pStyle w:val="Heading3"/>
      </w:pPr>
      <w:bookmarkStart w:id="120" w:name="historicizam-druga-polovica-19.-stoljeća"/>
      <w:bookmarkStart w:id="121" w:name="_Toc238828215"/>
      <w:r>
        <w:t>Historicizam (druga polovica 19. stoljeća)</w:t>
      </w:r>
      <w:bookmarkEnd w:id="121"/>
    </w:p>
    <w:bookmarkEnd w:id="120"/>
    <w:p w14:paraId="17991577" w14:textId="77777777" w:rsidR="0039509D" w:rsidRDefault="00000000">
      <w:pPr>
        <w:pStyle w:val="FirstParagraph"/>
      </w:pPr>
      <w:r>
        <w:t>Nakon potresa 1880. Zagreb se gradi kao moderan srednjoeuropski grad. Ključne osobe:</w:t>
      </w:r>
    </w:p>
    <w:p w14:paraId="66D93C83" w14:textId="77777777" w:rsidR="0039509D" w:rsidRDefault="00000000">
      <w:pPr>
        <w:pStyle w:val="Compact"/>
        <w:numPr>
          <w:ilvl w:val="0"/>
          <w:numId w:val="5"/>
        </w:numPr>
      </w:pPr>
      <w:r>
        <w:rPr>
          <w:b/>
          <w:bCs/>
        </w:rPr>
        <w:t>Herman Bollé</w:t>
      </w:r>
      <w:r>
        <w:t xml:space="preserve"> — obnova zagrebačke katedrale (1880.–1902.), groblje </w:t>
      </w:r>
      <w:r>
        <w:rPr>
          <w:b/>
          <w:bCs/>
        </w:rPr>
        <w:t>Mirogoj</w:t>
      </w:r>
      <w:r>
        <w:t xml:space="preserve"> (od 1876.) s pola kilometra dugim neorenesansnim arkadama i dvadeset kupola — urbanistička „kruna grada” i jedan od najvećih projekata europskoga historicizma uopće; Muzej za umjetnost i obrt u stilu njemačke renesanse (1891.); zgrada Odjela za bogoštovlje i nastavu (Opatička 10, 1895.) — vidi Modul 2.</w:t>
      </w:r>
    </w:p>
    <w:p w14:paraId="36F355F7" w14:textId="77777777" w:rsidR="0039509D" w:rsidRDefault="00000000">
      <w:pPr>
        <w:pStyle w:val="Compact"/>
        <w:numPr>
          <w:ilvl w:val="0"/>
          <w:numId w:val="5"/>
        </w:numPr>
      </w:pPr>
      <w:r>
        <w:rPr>
          <w:b/>
          <w:bCs/>
        </w:rPr>
        <w:t xml:space="preserve">Milan </w:t>
      </w:r>
      <w:proofErr w:type="spellStart"/>
      <w:r>
        <w:rPr>
          <w:b/>
          <w:bCs/>
        </w:rPr>
        <w:t>Lenuci</w:t>
      </w:r>
      <w:proofErr w:type="spellEnd"/>
      <w:r>
        <w:t xml:space="preserve"> — urbanist; „</w:t>
      </w:r>
      <w:proofErr w:type="spellStart"/>
      <w:r>
        <w:t>Lenucijeva</w:t>
      </w:r>
      <w:proofErr w:type="spellEnd"/>
      <w:r>
        <w:t xml:space="preserve"> potkova” (1865.–1887.), niz trgova i perivoja u obliku slova U koji povezuje HNK, Botanički vrt i Zrinjevac.</w:t>
      </w:r>
    </w:p>
    <w:p w14:paraId="3035BF8B" w14:textId="77777777" w:rsidR="0039509D" w:rsidRDefault="00000000">
      <w:pPr>
        <w:pStyle w:val="Compact"/>
        <w:numPr>
          <w:ilvl w:val="0"/>
          <w:numId w:val="5"/>
        </w:numPr>
      </w:pPr>
      <w:r>
        <w:rPr>
          <w:b/>
          <w:bCs/>
        </w:rPr>
        <w:t xml:space="preserve">Ferdinand Fellner i Hermann </w:t>
      </w:r>
      <w:proofErr w:type="spellStart"/>
      <w:r>
        <w:rPr>
          <w:b/>
          <w:bCs/>
        </w:rPr>
        <w:t>Helmer</w:t>
      </w:r>
      <w:proofErr w:type="spellEnd"/>
      <w:r>
        <w:t xml:space="preserve"> — Hrvatsko narodno kazalište u Zagrebu (1895.), neobarokna zgrada iz najpoznatijega europskog kazališnog ureda toga doba.</w:t>
      </w:r>
    </w:p>
    <w:p w14:paraId="19021708" w14:textId="77777777" w:rsidR="0039509D" w:rsidRDefault="00000000">
      <w:pPr>
        <w:pStyle w:val="Compact"/>
        <w:numPr>
          <w:ilvl w:val="0"/>
          <w:numId w:val="5"/>
        </w:numPr>
      </w:pPr>
      <w:proofErr w:type="spellStart"/>
      <w:r>
        <w:rPr>
          <w:b/>
          <w:bCs/>
        </w:rPr>
        <w:t>Fridrich</w:t>
      </w:r>
      <w:proofErr w:type="spellEnd"/>
      <w:r>
        <w:rPr>
          <w:b/>
          <w:bCs/>
        </w:rPr>
        <w:t xml:space="preserve"> Schmidt</w:t>
      </w:r>
      <w:r>
        <w:t xml:space="preserve"> — palača HAZU (1884.) u stilu toskanske renesanse, s troetažnim atrijem </w:t>
      </w:r>
      <w:proofErr w:type="spellStart"/>
      <w:r>
        <w:t>natkritim</w:t>
      </w:r>
      <w:proofErr w:type="spellEnd"/>
      <w:r>
        <w:t xml:space="preserve"> staklenim krovom.</w:t>
      </w:r>
    </w:p>
    <w:p w14:paraId="003A5817" w14:textId="77777777" w:rsidR="0039509D" w:rsidRDefault="00000000">
      <w:pPr>
        <w:pStyle w:val="Compact"/>
        <w:numPr>
          <w:ilvl w:val="0"/>
          <w:numId w:val="5"/>
        </w:numPr>
      </w:pPr>
      <w:r>
        <w:rPr>
          <w:b/>
          <w:bCs/>
        </w:rPr>
        <w:t xml:space="preserve">Josip </w:t>
      </w:r>
      <w:proofErr w:type="spellStart"/>
      <w:r>
        <w:rPr>
          <w:b/>
          <w:bCs/>
        </w:rPr>
        <w:t>Vancaš</w:t>
      </w:r>
      <w:proofErr w:type="spellEnd"/>
      <w:r>
        <w:t xml:space="preserve"> — Oktogon (1899.–1901.), golem stambeno-poslovni blok koji obuhvaća tri ulice, s dijagonalno probijenim trgovačkim prolazom i bankama u središnjem oktogonalnom prostoru pod staklenom kupolom — simbol prijelaza na kapitalističku privredu.</w:t>
      </w:r>
    </w:p>
    <w:p w14:paraId="59521716" w14:textId="77777777" w:rsidR="0039509D" w:rsidRDefault="00000000">
      <w:pPr>
        <w:pStyle w:val="Compact"/>
        <w:numPr>
          <w:ilvl w:val="0"/>
          <w:numId w:val="5"/>
        </w:numPr>
      </w:pPr>
      <w:r>
        <w:t xml:space="preserve">Uz njih: Umjetnički paviljon (1898.), čija je metalna montažna konstrukcija sa staklenim krovom prenesena s hrvatskoga paviljona Milenijske izložbe u Budimpešti; željeznički kolodvor (F. </w:t>
      </w:r>
      <w:proofErr w:type="spellStart"/>
      <w:r>
        <w:t>Pfaff</w:t>
      </w:r>
      <w:proofErr w:type="spellEnd"/>
      <w:r>
        <w:t xml:space="preserve">, 1892.); Sveučilišna knjižnica (R. </w:t>
      </w:r>
      <w:proofErr w:type="spellStart"/>
      <w:r>
        <w:t>Lubinsky</w:t>
      </w:r>
      <w:proofErr w:type="spellEnd"/>
      <w:r>
        <w:t>, 1913.).</w:t>
      </w:r>
    </w:p>
    <w:p w14:paraId="3D4C91B1" w14:textId="77777777" w:rsidR="0039509D" w:rsidRDefault="00000000">
      <w:pPr>
        <w:pStyle w:val="Compact"/>
        <w:numPr>
          <w:ilvl w:val="0"/>
          <w:numId w:val="5"/>
        </w:numPr>
      </w:pPr>
      <w:r>
        <w:rPr>
          <w:b/>
          <w:bCs/>
        </w:rPr>
        <w:t>Domaći graditelji</w:t>
      </w:r>
      <w:r>
        <w:t xml:space="preserve"> koji su izveli najveći dio Donjega grada od 1860. do 1900.: Janko Jambrišak i obitelj </w:t>
      </w:r>
      <w:proofErr w:type="spellStart"/>
      <w:r>
        <w:t>Grahor</w:t>
      </w:r>
      <w:proofErr w:type="spellEnd"/>
      <w:r>
        <w:t xml:space="preserve"> (sa po stotinjak projekata, najčešće neorenesansnih) te Franjo Klein, čija neorenesansna dvokatnica iz 1867. konveksnim pročeljem oblikuje urbanistički važan spoj Gornjega i Donjega grada.</w:t>
      </w:r>
    </w:p>
    <w:p w14:paraId="3D7E0E57" w14:textId="77777777" w:rsidR="0039509D" w:rsidRDefault="00000000">
      <w:pPr>
        <w:pStyle w:val="Figure"/>
        <w:jc w:val="center"/>
      </w:pPr>
      <w:r>
        <w:rPr>
          <w:noProof/>
        </w:rPr>
        <w:drawing>
          <wp:inline distT="0" distB="0" distL="0" distR="0" wp14:anchorId="17F172A1" wp14:editId="24C74DC7">
            <wp:extent cx="5715000" cy="3124200"/>
            <wp:effectExtent l="0" t="0" r="0" b="0"/>
            <wp:docPr id="1054" name="Slika 54" descr="Lenucijeva potkova nije nastala od srušenih utvrda. U Lucci i na bečkom Ringu zeleni je pojas nastao prenamjenom suvišnih fortifikacija; u Zagrebu je Donji grad obrubljen zelenim pojasom svjesnom odlukom i racionalnim planiranjem. Usred svakoga trga stoji po jedna zgrada javne namjene, a Botanički vrt s južne strane ujedno odvaja željezničku prugu od stambene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hema10.png"/>
                    <pic:cNvPicPr/>
                  </pic:nvPicPr>
                  <pic:blipFill>
                    <a:blip r:embed="rId152"/>
                    <a:stretch>
                      <a:fillRect/>
                    </a:stretch>
                  </pic:blipFill>
                  <pic:spPr>
                    <a:xfrm>
                      <a:off x="0" y="0"/>
                      <a:ext cx="5715000" cy="3124200"/>
                    </a:xfrm>
                    <a:prstGeom prst="rect">
                      <a:avLst/>
                    </a:prstGeom>
                  </pic:spPr>
                </pic:pic>
              </a:graphicData>
            </a:graphic>
          </wp:inline>
        </w:drawing>
      </w:r>
    </w:p>
    <w:p w14:paraId="27F8EDAF" w14:textId="77777777" w:rsidR="0039509D" w:rsidRDefault="00000000">
      <w:pPr>
        <w:pStyle w:val="ImageCaption"/>
      </w:pPr>
      <w:proofErr w:type="spellStart"/>
      <w:r>
        <w:rPr>
          <w:b/>
          <w:bCs/>
          <w:i w:val="0"/>
          <w:sz w:val="17"/>
          <w:szCs w:val="17"/>
        </w:rPr>
        <w:lastRenderedPageBreak/>
        <w:t>Lenucijeva</w:t>
      </w:r>
      <w:proofErr w:type="spellEnd"/>
      <w:r>
        <w:rPr>
          <w:b/>
          <w:bCs/>
          <w:i w:val="0"/>
          <w:sz w:val="17"/>
          <w:szCs w:val="17"/>
        </w:rPr>
        <w:t xml:space="preserve"> potkova nije nastala od srušenih utvrda.</w:t>
      </w:r>
      <w:r>
        <w:rPr>
          <w:i w:val="0"/>
          <w:sz w:val="17"/>
          <w:szCs w:val="17"/>
        </w:rPr>
        <w:t xml:space="preserve"> U </w:t>
      </w:r>
      <w:proofErr w:type="spellStart"/>
      <w:r>
        <w:rPr>
          <w:i w:val="0"/>
          <w:sz w:val="17"/>
          <w:szCs w:val="17"/>
        </w:rPr>
        <w:t>Lucci</w:t>
      </w:r>
      <w:proofErr w:type="spellEnd"/>
      <w:r>
        <w:rPr>
          <w:i w:val="0"/>
          <w:sz w:val="17"/>
          <w:szCs w:val="17"/>
        </w:rPr>
        <w:t xml:space="preserve"> i na bečkom Ringu zeleni je pojas nastao prenamjenom suvišnih fortifikacija; u Zagrebu je Donji grad obrubljen zelenim pojasom </w:t>
      </w:r>
      <w:r>
        <w:rPr>
          <w:iCs/>
          <w:sz w:val="17"/>
          <w:szCs w:val="17"/>
        </w:rPr>
        <w:t>svjesnom odlukom i racionalnim planiranjem</w:t>
      </w:r>
      <w:r>
        <w:rPr>
          <w:i w:val="0"/>
          <w:sz w:val="17"/>
          <w:szCs w:val="17"/>
        </w:rPr>
        <w:t>. Usred svakoga trga stoji po jedna zgrada javne namjene, a Botanički vrt s južne strane ujedno odvaja željezničku prugu od stambene zone.</w:t>
      </w:r>
    </w:p>
    <w:p w14:paraId="13C31065" w14:textId="77777777" w:rsidR="0039509D" w:rsidRDefault="00000000">
      <w:pPr>
        <w:pStyle w:val="ImageCaption"/>
      </w:pPr>
      <w:r>
        <w:rPr>
          <w:i w:val="0"/>
          <w:color w:val="595959"/>
          <w:sz w:val="15"/>
          <w:szCs w:val="15"/>
        </w:rPr>
        <w:t>Shema: vlastita izrada za ovaj modul (CC BY-SA 4.0).</w:t>
      </w:r>
    </w:p>
    <w:tbl>
      <w:tblPr>
        <w:tblW w:w="5000" w:type="pct"/>
        <w:tblLook w:val="04A0" w:firstRow="1" w:lastRow="0" w:firstColumn="1" w:lastColumn="0" w:noHBand="0" w:noVBand="1"/>
      </w:tblPr>
      <w:tblGrid>
        <w:gridCol w:w="4606"/>
        <w:gridCol w:w="4606"/>
      </w:tblGrid>
      <w:tr w:rsidR="0039509D" w14:paraId="280750C1" w14:textId="77777777">
        <w:tc>
          <w:tcPr>
            <w:tcW w:w="4606" w:type="dxa"/>
          </w:tcPr>
          <w:p w14:paraId="3D58A08C" w14:textId="77777777" w:rsidR="0039509D" w:rsidRDefault="00000000">
            <w:pPr>
              <w:pStyle w:val="Figure"/>
              <w:jc w:val="center"/>
            </w:pPr>
            <w:r>
              <w:rPr>
                <w:noProof/>
              </w:rPr>
              <w:drawing>
                <wp:inline distT="0" distB="0" distL="0" distR="0" wp14:anchorId="0CFF831E" wp14:editId="4155D5BD">
                  <wp:extent cx="2619375" cy="1743075"/>
                  <wp:effectExtent l="0" t="0" r="0" b="0"/>
                  <wp:docPr id="1055" name="Slika 55" descr="Mirogoj, od 1876., Herman Bollé — pola kilometra neorenesansnih arkada i dvadeset kupola; jedan od najvećih projekata europskoga historiciz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irogoj.jpg"/>
                          <pic:cNvPicPr/>
                        </pic:nvPicPr>
                        <pic:blipFill>
                          <a:blip r:embed="rId153"/>
                          <a:stretch>
                            <a:fillRect/>
                          </a:stretch>
                        </pic:blipFill>
                        <pic:spPr>
                          <a:xfrm>
                            <a:off x="0" y="0"/>
                            <a:ext cx="2619375" cy="1743075"/>
                          </a:xfrm>
                          <a:prstGeom prst="rect">
                            <a:avLst/>
                          </a:prstGeom>
                        </pic:spPr>
                      </pic:pic>
                    </a:graphicData>
                  </a:graphic>
                </wp:inline>
              </w:drawing>
            </w:r>
          </w:p>
          <w:p w14:paraId="0C13FAFF" w14:textId="77777777" w:rsidR="0039509D" w:rsidRDefault="00000000">
            <w:pPr>
              <w:pStyle w:val="ImageCaption"/>
            </w:pPr>
            <w:r>
              <w:rPr>
                <w:b/>
                <w:bCs/>
                <w:i w:val="0"/>
                <w:sz w:val="15"/>
                <w:szCs w:val="15"/>
              </w:rPr>
              <w:t>Mirogoj</w:t>
            </w:r>
            <w:r>
              <w:rPr>
                <w:i w:val="0"/>
                <w:sz w:val="15"/>
                <w:szCs w:val="15"/>
              </w:rPr>
              <w:t>, od 1876., Herman Bollé — pola kilometra neorenesansnih arkada i dvadeset kupola; jedan od najvećih projekata europskoga historicizma.</w:t>
            </w:r>
          </w:p>
          <w:p w14:paraId="7590BDD5" w14:textId="77777777" w:rsidR="0039509D" w:rsidRDefault="00000000">
            <w:pPr>
              <w:pStyle w:val="ImageCaption"/>
            </w:pPr>
            <w:r>
              <w:rPr>
                <w:i w:val="0"/>
                <w:color w:val="595959"/>
                <w:sz w:val="14"/>
                <w:szCs w:val="14"/>
              </w:rPr>
              <w:t xml:space="preserve">Foto: Admiral Norton · </w:t>
            </w:r>
            <w:hyperlink r:id="rId154">
              <w:r>
                <w:rPr>
                  <w:rStyle w:val="Hyperlink"/>
                  <w:i w:val="0"/>
                  <w:sz w:val="14"/>
                  <w:szCs w:val="14"/>
                </w:rPr>
                <w:t>Mirogoj arkade jug</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5">
              <w:r>
                <w:rPr>
                  <w:rStyle w:val="Hyperlink"/>
                  <w:i w:val="0"/>
                  <w:sz w:val="14"/>
                  <w:szCs w:val="14"/>
                </w:rPr>
                <w:t>CC BY-SA 3.0</w:t>
              </w:r>
            </w:hyperlink>
          </w:p>
        </w:tc>
        <w:tc>
          <w:tcPr>
            <w:tcW w:w="4606" w:type="dxa"/>
          </w:tcPr>
          <w:p w14:paraId="4CCF933B" w14:textId="77777777" w:rsidR="0039509D" w:rsidRDefault="00000000">
            <w:pPr>
              <w:pStyle w:val="Figure"/>
              <w:jc w:val="center"/>
            </w:pPr>
            <w:r>
              <w:rPr>
                <w:noProof/>
              </w:rPr>
              <w:drawing>
                <wp:inline distT="0" distB="0" distL="0" distR="0" wp14:anchorId="14F58436" wp14:editId="29DDC936">
                  <wp:extent cx="2619375" cy="1743075"/>
                  <wp:effectExtent l="0" t="0" r="0" b="0"/>
                  <wp:docPr id="1056" name="Slika 56" descr="HNK u Zagrebu, 1895., Fellner i Helmer — neobarokna zgrada iz najpoznatijega europskog kazališnog ureda toga d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nk.jpg"/>
                          <pic:cNvPicPr/>
                        </pic:nvPicPr>
                        <pic:blipFill>
                          <a:blip r:embed="rId156"/>
                          <a:stretch>
                            <a:fillRect/>
                          </a:stretch>
                        </pic:blipFill>
                        <pic:spPr>
                          <a:xfrm>
                            <a:off x="0" y="0"/>
                            <a:ext cx="2619375" cy="1743075"/>
                          </a:xfrm>
                          <a:prstGeom prst="rect">
                            <a:avLst/>
                          </a:prstGeom>
                        </pic:spPr>
                      </pic:pic>
                    </a:graphicData>
                  </a:graphic>
                </wp:inline>
              </w:drawing>
            </w:r>
          </w:p>
          <w:p w14:paraId="52502C34" w14:textId="77777777" w:rsidR="0039509D" w:rsidRDefault="00000000">
            <w:pPr>
              <w:pStyle w:val="ImageCaption"/>
            </w:pPr>
            <w:r>
              <w:rPr>
                <w:b/>
                <w:bCs/>
                <w:i w:val="0"/>
                <w:sz w:val="15"/>
                <w:szCs w:val="15"/>
              </w:rPr>
              <w:t>HNK u Zagrebu</w:t>
            </w:r>
            <w:r>
              <w:rPr>
                <w:i w:val="0"/>
                <w:sz w:val="15"/>
                <w:szCs w:val="15"/>
              </w:rPr>
              <w:t xml:space="preserve">, 1895., Fellner i </w:t>
            </w:r>
            <w:proofErr w:type="spellStart"/>
            <w:r>
              <w:rPr>
                <w:i w:val="0"/>
                <w:sz w:val="15"/>
                <w:szCs w:val="15"/>
              </w:rPr>
              <w:t>Helmer</w:t>
            </w:r>
            <w:proofErr w:type="spellEnd"/>
            <w:r>
              <w:rPr>
                <w:i w:val="0"/>
                <w:sz w:val="15"/>
                <w:szCs w:val="15"/>
              </w:rPr>
              <w:t xml:space="preserve"> — neobarokna zgrada iz najpoznatijega europskog kazališnog ureda toga doba.</w:t>
            </w:r>
          </w:p>
          <w:p w14:paraId="68BCA4B3" w14:textId="77777777" w:rsidR="0039509D" w:rsidRDefault="00000000">
            <w:pPr>
              <w:pStyle w:val="ImageCaption"/>
            </w:pPr>
            <w:r>
              <w:rPr>
                <w:i w:val="0"/>
                <w:color w:val="595959"/>
                <w:sz w:val="14"/>
                <w:szCs w:val="14"/>
              </w:rPr>
              <w:t xml:space="preserve">Foto: Bernard </w:t>
            </w:r>
            <w:proofErr w:type="spellStart"/>
            <w:r>
              <w:rPr>
                <w:i w:val="0"/>
                <w:color w:val="595959"/>
                <w:sz w:val="14"/>
                <w:szCs w:val="14"/>
              </w:rPr>
              <w:t>Gagnon</w:t>
            </w:r>
            <w:proofErr w:type="spellEnd"/>
            <w:r>
              <w:rPr>
                <w:i w:val="0"/>
                <w:color w:val="595959"/>
                <w:sz w:val="14"/>
                <w:szCs w:val="14"/>
              </w:rPr>
              <w:t xml:space="preserve"> · </w:t>
            </w:r>
            <w:hyperlink r:id="rId157">
              <w:r>
                <w:rPr>
                  <w:rStyle w:val="Hyperlink"/>
                  <w:i w:val="0"/>
                  <w:sz w:val="14"/>
                  <w:szCs w:val="14"/>
                </w:rPr>
                <w:t xml:space="preserve">Croatian National </w:t>
              </w:r>
              <w:proofErr w:type="spellStart"/>
              <w:r>
                <w:rPr>
                  <w:rStyle w:val="Hyperlink"/>
                  <w:i w:val="0"/>
                  <w:sz w:val="14"/>
                  <w:szCs w:val="14"/>
                </w:rPr>
                <w:t>Theater</w:t>
              </w:r>
              <w:proofErr w:type="spellEnd"/>
              <w:r>
                <w:rPr>
                  <w:rStyle w:val="Hyperlink"/>
                  <w:i w:val="0"/>
                  <w:sz w:val="14"/>
                  <w:szCs w:val="14"/>
                </w:rPr>
                <w:t>, Zagreb 01</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58">
              <w:r>
                <w:rPr>
                  <w:rStyle w:val="Hyperlink"/>
                  <w:i w:val="0"/>
                  <w:sz w:val="14"/>
                  <w:szCs w:val="14"/>
                </w:rPr>
                <w:t>CC BY-SA 4.0</w:t>
              </w:r>
            </w:hyperlink>
          </w:p>
        </w:tc>
      </w:tr>
    </w:tbl>
    <w:p w14:paraId="3BB1BAE7" w14:textId="77777777" w:rsidR="0039509D" w:rsidRDefault="0039509D">
      <w:pPr>
        <w:pStyle w:val="BodyText"/>
      </w:pPr>
    </w:p>
    <w:p w14:paraId="2C5C1200" w14:textId="77777777" w:rsidR="0039509D" w:rsidRDefault="00000000">
      <w:pPr>
        <w:pStyle w:val="BlockText"/>
      </w:pPr>
      <w:r>
        <w:rPr>
          <w:b/>
          <w:bCs/>
        </w:rPr>
        <w:t xml:space="preserve">Zašto je </w:t>
      </w:r>
      <w:proofErr w:type="spellStart"/>
      <w:r>
        <w:rPr>
          <w:b/>
          <w:bCs/>
        </w:rPr>
        <w:t>Lenucijeva</w:t>
      </w:r>
      <w:proofErr w:type="spellEnd"/>
      <w:r>
        <w:rPr>
          <w:b/>
          <w:bCs/>
        </w:rPr>
        <w:t xml:space="preserve"> potkova europski relevantna. </w:t>
      </w:r>
      <w:r>
        <w:t>U nizu europskih gradova zeleni je pojas nastao prenamjenom suvišnih utvrda (</w:t>
      </w:r>
      <w:proofErr w:type="spellStart"/>
      <w:r>
        <w:t>Lucca</w:t>
      </w:r>
      <w:proofErr w:type="spellEnd"/>
      <w:r>
        <w:t>, bečki Ring). U Zagrebu nije: Donji je grad zelenim pojasom obrubljen svjesnom odlukom i racionalnim planiranjem, a ne praktičnom nuždom. Usred svakoga trga smještena je po jedna zgrada javne namjene, a Botanički vrt s južne strane ujedno odvaja željezničku prugu od stambene zone. To je najkorisniji interpretacijski alat za vođenje po Donjem gradu.</w:t>
      </w:r>
    </w:p>
    <w:p w14:paraId="632B5AEC" w14:textId="77777777" w:rsidR="0039509D" w:rsidRDefault="00000000">
      <w:pPr>
        <w:pStyle w:val="BodyText"/>
      </w:pPr>
      <w:r>
        <w:rPr>
          <w:b/>
          <w:bCs/>
        </w:rPr>
        <w:t>Tri historicistička sakralna spomenika</w:t>
      </w:r>
      <w:r>
        <w:t xml:space="preserve"> koja su trajno obilježila svoje gradove: </w:t>
      </w:r>
      <w:proofErr w:type="spellStart"/>
      <w:r>
        <w:t>neogotička</w:t>
      </w:r>
      <w:proofErr w:type="spellEnd"/>
      <w:r>
        <w:t xml:space="preserve"> katedrala u Osijeku (građena opekom, od 1849.), </w:t>
      </w:r>
      <w:proofErr w:type="spellStart"/>
      <w:r>
        <w:t>neoromanička</w:t>
      </w:r>
      <w:proofErr w:type="spellEnd"/>
      <w:r>
        <w:t xml:space="preserve"> đakovačka katedrala (K. </w:t>
      </w:r>
      <w:proofErr w:type="spellStart"/>
      <w:r>
        <w:t>Roesner</w:t>
      </w:r>
      <w:proofErr w:type="spellEnd"/>
      <w:r>
        <w:t xml:space="preserve">, F. Schmidt, 1866.–1882.) s freskama prema kartonima </w:t>
      </w:r>
      <w:proofErr w:type="spellStart"/>
      <w:r>
        <w:t>Overbecka</w:t>
      </w:r>
      <w:proofErr w:type="spellEnd"/>
      <w:r>
        <w:t xml:space="preserve"> i </w:t>
      </w:r>
      <w:proofErr w:type="spellStart"/>
      <w:r>
        <w:t>nazarenaca</w:t>
      </w:r>
      <w:proofErr w:type="spellEnd"/>
      <w:r>
        <w:t xml:space="preserve"> A. i L. </w:t>
      </w:r>
      <w:proofErr w:type="spellStart"/>
      <w:r>
        <w:t>Seitza</w:t>
      </w:r>
      <w:proofErr w:type="spellEnd"/>
      <w:r>
        <w:t xml:space="preserve">, te </w:t>
      </w:r>
      <w:proofErr w:type="spellStart"/>
      <w:r>
        <w:t>neogotička</w:t>
      </w:r>
      <w:proofErr w:type="spellEnd"/>
      <w:r>
        <w:t xml:space="preserve"> pregradnja zagrebačke katedrale.</w:t>
      </w:r>
    </w:p>
    <w:p w14:paraId="114BF02C" w14:textId="77777777" w:rsidR="0039509D" w:rsidRDefault="00000000">
      <w:pPr>
        <w:pStyle w:val="BodyText"/>
      </w:pPr>
      <w:r>
        <w:rPr>
          <w:b/>
          <w:bCs/>
        </w:rPr>
        <w:t>Osijek — Europska avenija</w:t>
      </w:r>
      <w:r>
        <w:t xml:space="preserve"> i </w:t>
      </w:r>
      <w:r>
        <w:rPr>
          <w:b/>
          <w:bCs/>
        </w:rPr>
        <w:t>Rijeka</w:t>
      </w:r>
      <w:r>
        <w:t xml:space="preserve"> primjeri su historicističko-secesijskih gradskih poteza izvan Zagreba.</w:t>
      </w:r>
    </w:p>
    <w:p w14:paraId="294972B2" w14:textId="77777777" w:rsidR="0039509D" w:rsidRDefault="00000000">
      <w:pPr>
        <w:pStyle w:val="BodyText"/>
      </w:pPr>
      <w:r>
        <w:rPr>
          <w:b/>
          <w:bCs/>
        </w:rPr>
        <w:t>Prigradska vila</w:t>
      </w:r>
      <w:r>
        <w:t xml:space="preserve"> druga je karakteristična pojava, osobito na obroncima Sljemena (Jambrišak, vila Okrugljak, 1875.): </w:t>
      </w:r>
      <w:proofErr w:type="spellStart"/>
      <w:r>
        <w:t>kasnoromantičarski</w:t>
      </w:r>
      <w:proofErr w:type="spellEnd"/>
      <w:r>
        <w:t xml:space="preserve"> primjenjuje pučku ornamentiku i tradicionalnu drvenu građu unutar historicističkih okvira, ali u rasporedu unutrašnjosti napušta reprezentativnost u korist građanske udobnosti — balkoni, lože, </w:t>
      </w:r>
      <w:proofErr w:type="spellStart"/>
      <w:r>
        <w:t>erkeri</w:t>
      </w:r>
      <w:proofErr w:type="spellEnd"/>
      <w:r>
        <w:t>, prostori povezani prema funkciji.</w:t>
      </w:r>
    </w:p>
    <w:p w14:paraId="01C1DEAD" w14:textId="77777777" w:rsidR="0039509D" w:rsidRDefault="00000000">
      <w:pPr>
        <w:pStyle w:val="Heading3"/>
      </w:pPr>
      <w:bookmarkStart w:id="122" w:name="X290d17f2d2b74091240a69e99bb165bfb89aae5"/>
      <w:bookmarkStart w:id="123" w:name="_Toc238828216"/>
      <w:r>
        <w:t>Klasicizam i bidermajer — prva polovica stoljeća</w:t>
      </w:r>
      <w:bookmarkEnd w:id="123"/>
    </w:p>
    <w:bookmarkEnd w:id="122"/>
    <w:p w14:paraId="05883552" w14:textId="77777777" w:rsidR="0039509D" w:rsidRDefault="00000000">
      <w:pPr>
        <w:pStyle w:val="FirstParagraph"/>
      </w:pPr>
      <w:r>
        <w:t xml:space="preserve">Arhitekturu Zagreba između 1815. i 1840. obilježava </w:t>
      </w:r>
      <w:r>
        <w:rPr>
          <w:b/>
          <w:bCs/>
        </w:rPr>
        <w:t xml:space="preserve">Bartol </w:t>
      </w:r>
      <w:proofErr w:type="spellStart"/>
      <w:r>
        <w:rPr>
          <w:b/>
          <w:bCs/>
        </w:rPr>
        <w:t>Felbinger</w:t>
      </w:r>
      <w:proofErr w:type="spellEnd"/>
      <w:r>
        <w:t xml:space="preserve">: adaptacije starijih zgrada, prizemlja za trgovine, stambene zgrade, gradska vijećnica u Samoboru; pripisuje mu se i otmjeni </w:t>
      </w:r>
      <w:proofErr w:type="spellStart"/>
      <w:r>
        <w:t>paladijevski</w:t>
      </w:r>
      <w:proofErr w:type="spellEnd"/>
      <w:r>
        <w:t xml:space="preserve"> dvorac </w:t>
      </w:r>
      <w:proofErr w:type="spellStart"/>
      <w:r>
        <w:t>Januševac</w:t>
      </w:r>
      <w:proofErr w:type="spellEnd"/>
      <w:r>
        <w:t xml:space="preserve"> s okruglom dvoranom i kupolom (atribucija nije dokazana). Njegova je arhitektura skromna, a vrijednost joj je u skladu proporcija i suzdržanosti dekoracije. </w:t>
      </w:r>
      <w:proofErr w:type="spellStart"/>
      <w:r>
        <w:t>Felbingerova</w:t>
      </w:r>
      <w:proofErr w:type="spellEnd"/>
      <w:r>
        <w:t xml:space="preserve"> vlastita kuća na današnjem Jelačićevu trgu (1828.), jedna od prvih dvokatnica, obilježava trenutak u kojem se dotadašnje sajmište (Harmica) počinje pretvarati u glavni trg grada — koji je administrativno ujedinjen tek 1851.</w:t>
      </w:r>
    </w:p>
    <w:p w14:paraId="55722D2F" w14:textId="77777777" w:rsidR="0039509D" w:rsidRDefault="00000000">
      <w:pPr>
        <w:pStyle w:val="BodyText"/>
      </w:pPr>
      <w:r>
        <w:t xml:space="preserve">Klasicističku trokrilnu palaču Karla Draškovića otkupili su </w:t>
      </w:r>
      <w:proofErr w:type="spellStart"/>
      <w:r>
        <w:t>iliri</w:t>
      </w:r>
      <w:proofErr w:type="spellEnd"/>
      <w:r>
        <w:t xml:space="preserve"> (1834.); po velikoj dvorani u kojoj su se održavali plesovi i okupljale kulturne ustanove prozvana je „Dvorana” i odigrala je značajnu ulogu u hrvatskom narodnom preporodu.</w:t>
      </w:r>
    </w:p>
    <w:p w14:paraId="183C3CDD" w14:textId="77777777" w:rsidR="0039509D" w:rsidRDefault="00000000">
      <w:pPr>
        <w:pStyle w:val="Heading3"/>
      </w:pPr>
      <w:bookmarkStart w:id="124" w:name="secesija-oko-1900.1914."/>
      <w:bookmarkStart w:id="125" w:name="_Toc238828217"/>
      <w:r>
        <w:lastRenderedPageBreak/>
        <w:t>Secesija (oko 1900.–1914.)</w:t>
      </w:r>
      <w:bookmarkEnd w:id="125"/>
    </w:p>
    <w:bookmarkEnd w:id="124"/>
    <w:p w14:paraId="59F79F7C" w14:textId="77777777" w:rsidR="0039509D" w:rsidRDefault="00000000">
      <w:pPr>
        <w:pStyle w:val="FirstParagraph"/>
      </w:pPr>
      <w:r>
        <w:t xml:space="preserve">Bečka secesija u tragu Otta Wagnera širi se nizom zgrada koje projektira </w:t>
      </w:r>
      <w:r>
        <w:rPr>
          <w:b/>
          <w:bCs/>
        </w:rPr>
        <w:t xml:space="preserve">Vjekoslav </w:t>
      </w:r>
      <w:proofErr w:type="spellStart"/>
      <w:r>
        <w:rPr>
          <w:b/>
          <w:bCs/>
        </w:rPr>
        <w:t>Bastl</w:t>
      </w:r>
      <w:proofErr w:type="spellEnd"/>
      <w:r>
        <w:t>:</w:t>
      </w:r>
    </w:p>
    <w:p w14:paraId="0BAE308A" w14:textId="77777777" w:rsidR="0039509D" w:rsidRDefault="00000000">
      <w:pPr>
        <w:pStyle w:val="Compact"/>
        <w:numPr>
          <w:ilvl w:val="0"/>
          <w:numId w:val="5"/>
        </w:numPr>
      </w:pPr>
      <w:r>
        <w:t xml:space="preserve">Etnografski muzej (1901.) s velikom kupolom i </w:t>
      </w:r>
      <w:proofErr w:type="spellStart"/>
      <w:r>
        <w:t>Valdecovim</w:t>
      </w:r>
      <w:proofErr w:type="spellEnd"/>
      <w:r>
        <w:t xml:space="preserve"> skulpturama, te uz njega Trgovinsko-obrtna komora;</w:t>
      </w:r>
    </w:p>
    <w:p w14:paraId="3488E577" w14:textId="77777777" w:rsidR="0039509D" w:rsidRDefault="00000000">
      <w:pPr>
        <w:pStyle w:val="Compact"/>
        <w:numPr>
          <w:ilvl w:val="0"/>
          <w:numId w:val="5"/>
        </w:numPr>
      </w:pPr>
      <w:r>
        <w:t>dvije uglovnice na Jelačićevu trgu — jedna s golemom maketom boce ugrađenom u ugao (reklama, 1905.), druga s monumentalnim Meštrovićevim reljefima od glazirane keramike;</w:t>
      </w:r>
    </w:p>
    <w:p w14:paraId="02D7DD14" w14:textId="77777777" w:rsidR="0039509D" w:rsidRDefault="00000000">
      <w:pPr>
        <w:pStyle w:val="Compact"/>
        <w:numPr>
          <w:ilvl w:val="0"/>
          <w:numId w:val="5"/>
        </w:numPr>
      </w:pPr>
      <w:r>
        <w:rPr>
          <w:b/>
          <w:bCs/>
        </w:rPr>
        <w:t>kuća Kalina</w:t>
      </w:r>
      <w:r>
        <w:t xml:space="preserve"> (1903.) — najdosljedniji primjer secesijske težnje za potpunom vizualnom obnovom gradske kuće: obložena glaziranom opekom s biljnom dekoracijom, s originalnim metalnim balkonima s umetnutim staklenim pločama.</w:t>
      </w:r>
    </w:p>
    <w:p w14:paraId="2E48E963" w14:textId="77777777" w:rsidR="0039509D" w:rsidRDefault="00000000">
      <w:pPr>
        <w:pStyle w:val="BodyText"/>
      </w:pPr>
      <w:r>
        <w:t xml:space="preserve">Uz </w:t>
      </w:r>
      <w:proofErr w:type="spellStart"/>
      <w:r>
        <w:t>Bastla</w:t>
      </w:r>
      <w:proofErr w:type="spellEnd"/>
      <w:r>
        <w:t xml:space="preserve"> djeluju </w:t>
      </w:r>
      <w:proofErr w:type="spellStart"/>
      <w:r>
        <w:t>Aladár</w:t>
      </w:r>
      <w:proofErr w:type="spellEnd"/>
      <w:r>
        <w:t xml:space="preserve"> </w:t>
      </w:r>
      <w:proofErr w:type="spellStart"/>
      <w:r>
        <w:t>Baranyai</w:t>
      </w:r>
      <w:proofErr w:type="spellEnd"/>
      <w:r>
        <w:t xml:space="preserve">, </w:t>
      </w:r>
      <w:proofErr w:type="spellStart"/>
      <w:r>
        <w:t>Ignjat</w:t>
      </w:r>
      <w:proofErr w:type="spellEnd"/>
      <w:r>
        <w:t xml:space="preserve"> Fischer (sanatorij u Klaićevoj, 1908., izvanredno volumenski razveden), </w:t>
      </w:r>
      <w:proofErr w:type="spellStart"/>
      <w:r>
        <w:t>Podhorski</w:t>
      </w:r>
      <w:proofErr w:type="spellEnd"/>
      <w:r>
        <w:t>, Sunko. Sveučilišna knjižnica (</w:t>
      </w:r>
      <w:proofErr w:type="spellStart"/>
      <w:r>
        <w:t>Lubinsky</w:t>
      </w:r>
      <w:proofErr w:type="spellEnd"/>
      <w:r>
        <w:t>, 1913.) izduženim procijepima prozora i golemom bakrenom kupolom stvara sponu između secesijske i ekspresionističke arhitekture.</w:t>
      </w:r>
    </w:p>
    <w:p w14:paraId="3E2E3962" w14:textId="77777777" w:rsidR="0039509D" w:rsidRDefault="00000000">
      <w:pPr>
        <w:pStyle w:val="BodyText"/>
      </w:pPr>
      <w:r>
        <w:t>Uz to: Vila Frangeš u Zagrebu, secesijske kuće u Osijeku i Rijeci, dizajn interijera i primijenjena umjetnost (Modul 4).</w:t>
      </w:r>
    </w:p>
    <w:tbl>
      <w:tblPr>
        <w:tblW w:w="5000" w:type="pct"/>
        <w:tblLook w:val="04A0" w:firstRow="1" w:lastRow="0" w:firstColumn="1" w:lastColumn="0" w:noHBand="0" w:noVBand="1"/>
      </w:tblPr>
      <w:tblGrid>
        <w:gridCol w:w="4606"/>
        <w:gridCol w:w="4606"/>
      </w:tblGrid>
      <w:tr w:rsidR="0039509D" w14:paraId="2CD2E64D" w14:textId="77777777">
        <w:tc>
          <w:tcPr>
            <w:tcW w:w="4606" w:type="dxa"/>
          </w:tcPr>
          <w:p w14:paraId="0E5C3AD9" w14:textId="77777777" w:rsidR="0039509D" w:rsidRDefault="00000000">
            <w:pPr>
              <w:pStyle w:val="Figure"/>
              <w:jc w:val="center"/>
            </w:pPr>
            <w:r>
              <w:rPr>
                <w:noProof/>
              </w:rPr>
              <w:drawing>
                <wp:inline distT="0" distB="0" distL="0" distR="0" wp14:anchorId="3C7CDBEF" wp14:editId="1D0E25F6">
                  <wp:extent cx="2619375" cy="1743075"/>
                  <wp:effectExtent l="0" t="0" r="0" b="0"/>
                  <wp:docPr id="1057" name="Slika 57" descr="Kuća Kalina, 1903., Vjekoslav Bastl — glazirana opeka s biljnom dekoracijom i metalni balkoni s umetnutim staklenim ploč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kuca_kalina.jpg"/>
                          <pic:cNvPicPr/>
                        </pic:nvPicPr>
                        <pic:blipFill>
                          <a:blip r:embed="rId159"/>
                          <a:stretch>
                            <a:fillRect/>
                          </a:stretch>
                        </pic:blipFill>
                        <pic:spPr>
                          <a:xfrm>
                            <a:off x="0" y="0"/>
                            <a:ext cx="2619375" cy="1743075"/>
                          </a:xfrm>
                          <a:prstGeom prst="rect">
                            <a:avLst/>
                          </a:prstGeom>
                        </pic:spPr>
                      </pic:pic>
                    </a:graphicData>
                  </a:graphic>
                </wp:inline>
              </w:drawing>
            </w:r>
          </w:p>
          <w:p w14:paraId="034A4CEF" w14:textId="77777777" w:rsidR="0039509D" w:rsidRDefault="00000000">
            <w:pPr>
              <w:pStyle w:val="ImageCaption"/>
            </w:pPr>
            <w:r>
              <w:rPr>
                <w:b/>
                <w:bCs/>
                <w:i w:val="0"/>
                <w:sz w:val="15"/>
                <w:szCs w:val="15"/>
              </w:rPr>
              <w:t>Kuća Kalina</w:t>
            </w:r>
            <w:r>
              <w:rPr>
                <w:i w:val="0"/>
                <w:sz w:val="15"/>
                <w:szCs w:val="15"/>
              </w:rPr>
              <w:t xml:space="preserve">, 1903., Vjekoslav </w:t>
            </w:r>
            <w:proofErr w:type="spellStart"/>
            <w:r>
              <w:rPr>
                <w:i w:val="0"/>
                <w:sz w:val="15"/>
                <w:szCs w:val="15"/>
              </w:rPr>
              <w:t>Bastl</w:t>
            </w:r>
            <w:proofErr w:type="spellEnd"/>
            <w:r>
              <w:rPr>
                <w:i w:val="0"/>
                <w:sz w:val="15"/>
                <w:szCs w:val="15"/>
              </w:rPr>
              <w:t xml:space="preserve"> — glazirana opeka s biljnom dekoracijom i metalni balkoni s umetnutim staklenim pločama.</w:t>
            </w:r>
          </w:p>
          <w:p w14:paraId="547625D8" w14:textId="77777777" w:rsidR="0039509D" w:rsidRDefault="00000000">
            <w:pPr>
              <w:pStyle w:val="ImageCaption"/>
            </w:pPr>
            <w:r>
              <w:rPr>
                <w:i w:val="0"/>
                <w:color w:val="595959"/>
                <w:sz w:val="14"/>
                <w:szCs w:val="14"/>
              </w:rPr>
              <w:t xml:space="preserve">Foto: Fred </w:t>
            </w:r>
            <w:proofErr w:type="spellStart"/>
            <w:r>
              <w:rPr>
                <w:i w:val="0"/>
                <w:color w:val="595959"/>
                <w:sz w:val="14"/>
                <w:szCs w:val="14"/>
              </w:rPr>
              <w:t>Romero</w:t>
            </w:r>
            <w:proofErr w:type="spellEnd"/>
            <w:r>
              <w:rPr>
                <w:i w:val="0"/>
                <w:color w:val="595959"/>
                <w:sz w:val="14"/>
                <w:szCs w:val="14"/>
              </w:rPr>
              <w:t xml:space="preserve"> </w:t>
            </w:r>
            <w:proofErr w:type="spellStart"/>
            <w:r>
              <w:rPr>
                <w:i w:val="0"/>
                <w:color w:val="595959"/>
                <w:sz w:val="14"/>
                <w:szCs w:val="14"/>
              </w:rPr>
              <w:t>from</w:t>
            </w:r>
            <w:proofErr w:type="spellEnd"/>
            <w:r>
              <w:rPr>
                <w:i w:val="0"/>
                <w:color w:val="595959"/>
                <w:sz w:val="14"/>
                <w:szCs w:val="14"/>
              </w:rPr>
              <w:t xml:space="preserve"> Paris, France · </w:t>
            </w:r>
            <w:hyperlink r:id="rId160">
              <w:r>
                <w:rPr>
                  <w:rStyle w:val="Hyperlink"/>
                  <w:i w:val="0"/>
                  <w:sz w:val="14"/>
                  <w:szCs w:val="14"/>
                </w:rPr>
                <w:t xml:space="preserve">Zagreb - Kuća </w:t>
              </w:r>
              <w:proofErr w:type="spellStart"/>
              <w:r>
                <w:rPr>
                  <w:rStyle w:val="Hyperlink"/>
                  <w:i w:val="0"/>
                  <w:sz w:val="14"/>
                  <w:szCs w:val="14"/>
                </w:rPr>
                <w:t>Kallina</w:t>
              </w:r>
              <w:proofErr w:type="spellEnd"/>
              <w:r>
                <w:rPr>
                  <w:rStyle w:val="Hyperlink"/>
                  <w:i w:val="0"/>
                  <w:sz w:val="14"/>
                  <w:szCs w:val="14"/>
                </w:rPr>
                <w:t xml:space="preserve"> (5)</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1">
              <w:r>
                <w:rPr>
                  <w:rStyle w:val="Hyperlink"/>
                  <w:i w:val="0"/>
                  <w:sz w:val="14"/>
                  <w:szCs w:val="14"/>
                </w:rPr>
                <w:t>CC BY 2.0</w:t>
              </w:r>
            </w:hyperlink>
          </w:p>
        </w:tc>
        <w:tc>
          <w:tcPr>
            <w:tcW w:w="4606" w:type="dxa"/>
          </w:tcPr>
          <w:p w14:paraId="5396B213" w14:textId="77777777" w:rsidR="0039509D" w:rsidRDefault="00000000">
            <w:pPr>
              <w:pStyle w:val="Figure"/>
              <w:jc w:val="center"/>
            </w:pPr>
            <w:r>
              <w:rPr>
                <w:noProof/>
              </w:rPr>
              <w:drawing>
                <wp:inline distT="0" distB="0" distL="0" distR="0" wp14:anchorId="42D30271" wp14:editId="34118C1B">
                  <wp:extent cx="2619375" cy="1743075"/>
                  <wp:effectExtent l="0" t="0" r="0" b="0"/>
                  <wp:docPr id="1058" name="Slika 58" descr="Đakovačka katedrala, 1866.–1882. — neoromanička; freske prema kartonima Overbecka i nazaren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akovo.jpg"/>
                          <pic:cNvPicPr/>
                        </pic:nvPicPr>
                        <pic:blipFill>
                          <a:blip r:embed="rId162"/>
                          <a:stretch>
                            <a:fillRect/>
                          </a:stretch>
                        </pic:blipFill>
                        <pic:spPr>
                          <a:xfrm>
                            <a:off x="0" y="0"/>
                            <a:ext cx="2619375" cy="1743075"/>
                          </a:xfrm>
                          <a:prstGeom prst="rect">
                            <a:avLst/>
                          </a:prstGeom>
                        </pic:spPr>
                      </pic:pic>
                    </a:graphicData>
                  </a:graphic>
                </wp:inline>
              </w:drawing>
            </w:r>
          </w:p>
          <w:p w14:paraId="573A753E" w14:textId="77777777" w:rsidR="0039509D" w:rsidRDefault="00000000">
            <w:pPr>
              <w:pStyle w:val="ImageCaption"/>
            </w:pPr>
            <w:r>
              <w:rPr>
                <w:b/>
                <w:bCs/>
                <w:i w:val="0"/>
                <w:sz w:val="15"/>
                <w:szCs w:val="15"/>
              </w:rPr>
              <w:t>Đakovačka katedrala</w:t>
            </w:r>
            <w:r>
              <w:rPr>
                <w:i w:val="0"/>
                <w:sz w:val="15"/>
                <w:szCs w:val="15"/>
              </w:rPr>
              <w:t xml:space="preserve">, 1866.–1882. — </w:t>
            </w:r>
            <w:proofErr w:type="spellStart"/>
            <w:r>
              <w:rPr>
                <w:i w:val="0"/>
                <w:sz w:val="15"/>
                <w:szCs w:val="15"/>
              </w:rPr>
              <w:t>neoromanička</w:t>
            </w:r>
            <w:proofErr w:type="spellEnd"/>
            <w:r>
              <w:rPr>
                <w:i w:val="0"/>
                <w:sz w:val="15"/>
                <w:szCs w:val="15"/>
              </w:rPr>
              <w:t xml:space="preserve">; freske prema kartonima </w:t>
            </w:r>
            <w:proofErr w:type="spellStart"/>
            <w:r>
              <w:rPr>
                <w:i w:val="0"/>
                <w:sz w:val="15"/>
                <w:szCs w:val="15"/>
              </w:rPr>
              <w:t>Overbecka</w:t>
            </w:r>
            <w:proofErr w:type="spellEnd"/>
            <w:r>
              <w:rPr>
                <w:i w:val="0"/>
                <w:sz w:val="15"/>
                <w:szCs w:val="15"/>
              </w:rPr>
              <w:t xml:space="preserve"> i </w:t>
            </w:r>
            <w:proofErr w:type="spellStart"/>
            <w:r>
              <w:rPr>
                <w:i w:val="0"/>
                <w:sz w:val="15"/>
                <w:szCs w:val="15"/>
              </w:rPr>
              <w:t>nazarenaca</w:t>
            </w:r>
            <w:proofErr w:type="spellEnd"/>
            <w:r>
              <w:rPr>
                <w:i w:val="0"/>
                <w:sz w:val="15"/>
                <w:szCs w:val="15"/>
              </w:rPr>
              <w:t>.</w:t>
            </w:r>
          </w:p>
          <w:p w14:paraId="78B0AC67" w14:textId="77777777" w:rsidR="0039509D" w:rsidRDefault="00000000">
            <w:pPr>
              <w:pStyle w:val="ImageCaption"/>
            </w:pPr>
            <w:r>
              <w:rPr>
                <w:i w:val="0"/>
                <w:color w:val="595959"/>
                <w:sz w:val="14"/>
                <w:szCs w:val="14"/>
              </w:rPr>
              <w:t xml:space="preserve">Foto: </w:t>
            </w:r>
            <w:proofErr w:type="spellStart"/>
            <w:r>
              <w:rPr>
                <w:i w:val="0"/>
                <w:color w:val="595959"/>
                <w:sz w:val="14"/>
                <w:szCs w:val="14"/>
              </w:rPr>
              <w:t>Modzzak</w:t>
            </w:r>
            <w:proofErr w:type="spellEnd"/>
            <w:r>
              <w:rPr>
                <w:i w:val="0"/>
                <w:color w:val="595959"/>
                <w:sz w:val="14"/>
                <w:szCs w:val="14"/>
              </w:rPr>
              <w:t xml:space="preserve"> · </w:t>
            </w:r>
            <w:hyperlink r:id="rId163">
              <w:proofErr w:type="spellStart"/>
              <w:r>
                <w:rPr>
                  <w:rStyle w:val="Hyperlink"/>
                  <w:i w:val="0"/>
                  <w:sz w:val="14"/>
                  <w:szCs w:val="14"/>
                </w:rPr>
                <w:t>Cathedral</w:t>
              </w:r>
              <w:proofErr w:type="spellEnd"/>
              <w:r>
                <w:rPr>
                  <w:rStyle w:val="Hyperlink"/>
                  <w:i w:val="0"/>
                  <w:sz w:val="14"/>
                  <w:szCs w:val="14"/>
                </w:rPr>
                <w:t xml:space="preserve"> </w:t>
              </w:r>
              <w:proofErr w:type="spellStart"/>
              <w:r>
                <w:rPr>
                  <w:rStyle w:val="Hyperlink"/>
                  <w:i w:val="0"/>
                  <w:sz w:val="14"/>
                  <w:szCs w:val="14"/>
                </w:rPr>
                <w:t>Dakovo</w:t>
              </w:r>
              <w:proofErr w:type="spellEnd"/>
              <w:r>
                <w:rPr>
                  <w:rStyle w:val="Hyperlink"/>
                  <w:i w:val="0"/>
                  <w:sz w:val="14"/>
                  <w:szCs w:val="14"/>
                </w:rPr>
                <w:t>, Croatia</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4">
              <w:r>
                <w:rPr>
                  <w:rStyle w:val="Hyperlink"/>
                  <w:i w:val="0"/>
                  <w:sz w:val="14"/>
                  <w:szCs w:val="14"/>
                </w:rPr>
                <w:t>CC BY-SA 3.0</w:t>
              </w:r>
            </w:hyperlink>
          </w:p>
        </w:tc>
      </w:tr>
    </w:tbl>
    <w:p w14:paraId="31D9ED9E" w14:textId="77777777" w:rsidR="0039509D" w:rsidRDefault="0039509D">
      <w:pPr>
        <w:pStyle w:val="BodyText"/>
      </w:pPr>
    </w:p>
    <w:p w14:paraId="107D917B" w14:textId="77777777" w:rsidR="0039509D" w:rsidRDefault="00000000">
      <w:pPr>
        <w:pStyle w:val="Heading3"/>
      </w:pPr>
      <w:bookmarkStart w:id="126" w:name="viktor-kovačić-i-program-moderne"/>
      <w:bookmarkStart w:id="127" w:name="_Toc238828218"/>
      <w:r>
        <w:t>Viktor Kovačić i program moderne</w:t>
      </w:r>
      <w:bookmarkEnd w:id="127"/>
    </w:p>
    <w:bookmarkEnd w:id="126"/>
    <w:p w14:paraId="3C42CF4F" w14:textId="77777777" w:rsidR="0039509D" w:rsidRDefault="00000000">
      <w:pPr>
        <w:pStyle w:val="FirstParagraph"/>
      </w:pPr>
      <w:r>
        <w:t>Program uključivanja hrvatske arhitekture u napredne europske tokove objavio je već 1900. Viktor Kovačić člankom „Moderna arhitektura” u časopisu „Život”. Istupajući protiv historicizma, postavlja zahtjev da arhitektura bude „individualna i suvremena”, ali — za razliku od prenaglašenoga subjektivizma u književnom pokretu — i praktična i udobna. Poziva se na Otta Wagnera, čiji je bečki đak, i na englesku obnovu obiteljske kuće.</w:t>
      </w:r>
    </w:p>
    <w:p w14:paraId="6A17E94E" w14:textId="77777777" w:rsidR="0039509D" w:rsidRDefault="00000000">
      <w:pPr>
        <w:pStyle w:val="BodyText"/>
      </w:pPr>
      <w:r>
        <w:t>Kovačićev je doprinos i etički i opsegom: podigao je metodu arhitektonskoga projektiranja na intelektualnu razinu, a odgovornost arhitekta na visoku etičku (javnost rada), te je proširio pozornost struke od uređenja interijera do urbanizma i zaštite baštine — projekti regulacije Kaptola, Dolca i Jezuitskoga trga.</w:t>
      </w:r>
    </w:p>
    <w:p w14:paraId="325E4CD9" w14:textId="77777777" w:rsidR="0039509D" w:rsidRDefault="00000000">
      <w:pPr>
        <w:pStyle w:val="BodyText"/>
      </w:pPr>
      <w:r>
        <w:t xml:space="preserve">Njegovi se projekti odlikuju purističkom odmjerenošću i reduciranim znakovima povijesne arhitekture prerađenima u novu cjelinu: toskanske asocijacije s ložom u potkrovlju u kući Frank (1910.), </w:t>
      </w:r>
      <w:proofErr w:type="spellStart"/>
      <w:r>
        <w:t>venetobizantski</w:t>
      </w:r>
      <w:proofErr w:type="spellEnd"/>
      <w:r>
        <w:t xml:space="preserve"> volumeni u središnjoj kupolnoj crkvi sv. Blaža (1913.), neoklasicistička kupola i snažan kontrast volumena i šupljine u Burzi (1924.).</w:t>
      </w:r>
    </w:p>
    <w:p w14:paraId="66B6EFCE" w14:textId="77777777" w:rsidR="0039509D" w:rsidRDefault="00000000">
      <w:pPr>
        <w:pStyle w:val="Heading3"/>
      </w:pPr>
      <w:bookmarkStart w:id="128" w:name="moderna-i-suvremena-arhitektura"/>
      <w:bookmarkStart w:id="129" w:name="_Toc238828219"/>
      <w:r>
        <w:lastRenderedPageBreak/>
        <w:t>Moderna i suvremena arhitektura</w:t>
      </w:r>
      <w:bookmarkEnd w:id="129"/>
    </w:p>
    <w:tbl>
      <w:tblPr>
        <w:tblStyle w:val="Table"/>
        <w:tblW w:w="5000" w:type="pct"/>
        <w:tblLook w:val="0020" w:firstRow="1" w:lastRow="0" w:firstColumn="0" w:lastColumn="0" w:noHBand="0" w:noVBand="0"/>
      </w:tblPr>
      <w:tblGrid>
        <w:gridCol w:w="1627"/>
        <w:gridCol w:w="3069"/>
        <w:gridCol w:w="4516"/>
      </w:tblGrid>
      <w:tr w:rsidR="0039509D" w14:paraId="24F82CB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627" w:type="dxa"/>
          </w:tcPr>
          <w:bookmarkEnd w:id="128"/>
          <w:p w14:paraId="131A9CE9" w14:textId="77777777" w:rsidR="0039509D" w:rsidRDefault="00000000">
            <w:pPr>
              <w:pStyle w:val="Compact"/>
            </w:pPr>
            <w:r>
              <w:rPr>
                <w:b/>
                <w:bCs/>
              </w:rPr>
              <w:t>Autor</w:t>
            </w:r>
          </w:p>
        </w:tc>
        <w:tc>
          <w:tcPr>
            <w:tcW w:w="3069" w:type="dxa"/>
          </w:tcPr>
          <w:p w14:paraId="7F025FC5" w14:textId="77777777" w:rsidR="0039509D" w:rsidRDefault="00000000">
            <w:pPr>
              <w:pStyle w:val="Compact"/>
            </w:pPr>
            <w:r>
              <w:rPr>
                <w:b/>
                <w:bCs/>
              </w:rPr>
              <w:t>Djelo</w:t>
            </w:r>
          </w:p>
        </w:tc>
        <w:tc>
          <w:tcPr>
            <w:tcW w:w="4516" w:type="dxa"/>
          </w:tcPr>
          <w:p w14:paraId="19211390" w14:textId="77777777" w:rsidR="0039509D" w:rsidRDefault="00000000">
            <w:pPr>
              <w:pStyle w:val="Compact"/>
            </w:pPr>
            <w:r>
              <w:rPr>
                <w:b/>
                <w:bCs/>
              </w:rPr>
              <w:t>Napomena</w:t>
            </w:r>
          </w:p>
        </w:tc>
      </w:tr>
      <w:tr w:rsidR="0039509D" w14:paraId="1E6E3948" w14:textId="77777777" w:rsidTr="0039509D">
        <w:tc>
          <w:tcPr>
            <w:tcW w:w="1627" w:type="dxa"/>
          </w:tcPr>
          <w:p w14:paraId="5FD750AD" w14:textId="77777777" w:rsidR="0039509D" w:rsidRDefault="00000000">
            <w:pPr>
              <w:pStyle w:val="Compact"/>
            </w:pPr>
            <w:r>
              <w:t>Viktor Kovačić</w:t>
            </w:r>
          </w:p>
        </w:tc>
        <w:tc>
          <w:tcPr>
            <w:tcW w:w="3069" w:type="dxa"/>
          </w:tcPr>
          <w:p w14:paraId="623ED689" w14:textId="77777777" w:rsidR="0039509D" w:rsidRDefault="00000000">
            <w:pPr>
              <w:pStyle w:val="Compact"/>
            </w:pPr>
            <w:r>
              <w:t>crkva sv. Blaža, Zagreb (1913.)</w:t>
            </w:r>
          </w:p>
        </w:tc>
        <w:tc>
          <w:tcPr>
            <w:tcW w:w="4516" w:type="dxa"/>
          </w:tcPr>
          <w:p w14:paraId="1FB92FDF" w14:textId="77777777" w:rsidR="0039509D" w:rsidRDefault="00000000">
            <w:pPr>
              <w:pStyle w:val="Compact"/>
            </w:pPr>
            <w:r>
              <w:t>Utemeljitelj moderne hrvatske arhitekture; armiranobetonska kupola</w:t>
            </w:r>
          </w:p>
        </w:tc>
      </w:tr>
      <w:tr w:rsidR="0039509D" w14:paraId="25AB7F20" w14:textId="77777777" w:rsidTr="0039509D">
        <w:tc>
          <w:tcPr>
            <w:tcW w:w="1627" w:type="dxa"/>
          </w:tcPr>
          <w:p w14:paraId="05984CA3" w14:textId="77777777" w:rsidR="0039509D" w:rsidRDefault="00000000">
            <w:pPr>
              <w:pStyle w:val="Compact"/>
            </w:pPr>
            <w:r>
              <w:t>Ivan Meštrović</w:t>
            </w:r>
          </w:p>
        </w:tc>
        <w:tc>
          <w:tcPr>
            <w:tcW w:w="3069" w:type="dxa"/>
          </w:tcPr>
          <w:p w14:paraId="3EC0B5A6" w14:textId="77777777" w:rsidR="0039509D" w:rsidRDefault="00000000">
            <w:pPr>
              <w:pStyle w:val="Compact"/>
            </w:pPr>
            <w:r>
              <w:t>Dom likovnih umjetnosti („Meštrovićev paviljon”), Zagreb (1938.)</w:t>
            </w:r>
          </w:p>
        </w:tc>
        <w:tc>
          <w:tcPr>
            <w:tcW w:w="4516" w:type="dxa"/>
          </w:tcPr>
          <w:p w14:paraId="02057022" w14:textId="77777777" w:rsidR="0039509D" w:rsidRDefault="00000000">
            <w:pPr>
              <w:pStyle w:val="Compact"/>
            </w:pPr>
            <w:r>
              <w:t>Kružna građevina; danas Dom HDLU</w:t>
            </w:r>
          </w:p>
        </w:tc>
      </w:tr>
      <w:tr w:rsidR="0039509D" w14:paraId="06BCB386" w14:textId="77777777" w:rsidTr="0039509D">
        <w:tc>
          <w:tcPr>
            <w:tcW w:w="1627" w:type="dxa"/>
          </w:tcPr>
          <w:p w14:paraId="3F38C000" w14:textId="77777777" w:rsidR="0039509D" w:rsidRDefault="00000000">
            <w:pPr>
              <w:pStyle w:val="Compact"/>
            </w:pPr>
            <w:r>
              <w:t>Drago Ibler</w:t>
            </w:r>
          </w:p>
        </w:tc>
        <w:tc>
          <w:tcPr>
            <w:tcW w:w="3069" w:type="dxa"/>
          </w:tcPr>
          <w:p w14:paraId="7F2A9484" w14:textId="77777777" w:rsidR="0039509D" w:rsidRDefault="00000000">
            <w:pPr>
              <w:pStyle w:val="Compact"/>
            </w:pPr>
            <w:r>
              <w:t>Zagrebačka škola arhitekture; „Drveni neboder” (1958.)</w:t>
            </w:r>
          </w:p>
        </w:tc>
        <w:tc>
          <w:tcPr>
            <w:tcW w:w="4516" w:type="dxa"/>
          </w:tcPr>
          <w:p w14:paraId="1F9087F6" w14:textId="77777777" w:rsidR="0039509D" w:rsidRDefault="00000000">
            <w:pPr>
              <w:pStyle w:val="Compact"/>
            </w:pPr>
            <w:r>
              <w:t>Utemeljitelj moderne arhitektonske pedagogije; član skupine Zemlja</w:t>
            </w:r>
          </w:p>
        </w:tc>
      </w:tr>
      <w:tr w:rsidR="0039509D" w14:paraId="588D4AA5" w14:textId="77777777" w:rsidTr="0039509D">
        <w:tc>
          <w:tcPr>
            <w:tcW w:w="1627" w:type="dxa"/>
          </w:tcPr>
          <w:p w14:paraId="103FD647" w14:textId="77777777" w:rsidR="0039509D" w:rsidRDefault="00000000">
            <w:pPr>
              <w:pStyle w:val="Compact"/>
            </w:pPr>
            <w:r>
              <w:t>„Zagrebačka škola” između dvaju ratova</w:t>
            </w:r>
          </w:p>
        </w:tc>
        <w:tc>
          <w:tcPr>
            <w:tcW w:w="3069" w:type="dxa"/>
          </w:tcPr>
          <w:p w14:paraId="7C0C16EA" w14:textId="77777777" w:rsidR="0039509D" w:rsidRDefault="00000000">
            <w:pPr>
              <w:pStyle w:val="Compact"/>
            </w:pPr>
            <w:r>
              <w:t xml:space="preserve">Stjepan </w:t>
            </w:r>
            <w:proofErr w:type="spellStart"/>
            <w:r>
              <w:t>Planić</w:t>
            </w:r>
            <w:proofErr w:type="spellEnd"/>
            <w:r>
              <w:t xml:space="preserve">, Mladen </w:t>
            </w:r>
            <w:proofErr w:type="spellStart"/>
            <w:r>
              <w:t>Kauzlarić</w:t>
            </w:r>
            <w:proofErr w:type="spellEnd"/>
            <w:r>
              <w:t xml:space="preserve">, Zvonimir </w:t>
            </w:r>
            <w:proofErr w:type="spellStart"/>
            <w:r>
              <w:t>Strižić</w:t>
            </w:r>
            <w:proofErr w:type="spellEnd"/>
            <w:r>
              <w:t xml:space="preserve">, Ernest </w:t>
            </w:r>
            <w:proofErr w:type="spellStart"/>
            <w:r>
              <w:t>Weissmann</w:t>
            </w:r>
            <w:proofErr w:type="spellEnd"/>
          </w:p>
        </w:tc>
        <w:tc>
          <w:tcPr>
            <w:tcW w:w="4516" w:type="dxa"/>
          </w:tcPr>
          <w:p w14:paraId="76D806E4" w14:textId="77777777" w:rsidR="0039509D" w:rsidRDefault="00000000">
            <w:pPr>
              <w:pStyle w:val="Compact"/>
            </w:pPr>
            <w:r>
              <w:t xml:space="preserve">Značajan hrvatski prilog europskoj modernoj arhitekturi tridesetih godina; sinteza </w:t>
            </w:r>
            <w:proofErr w:type="spellStart"/>
            <w:r>
              <w:t>funkcionalističkih</w:t>
            </w:r>
            <w:proofErr w:type="spellEnd"/>
            <w:r>
              <w:t xml:space="preserve"> i organičkih strujanja, još uvijek nedovoljno predstavljena u inozemstvu</w:t>
            </w:r>
          </w:p>
        </w:tc>
      </w:tr>
      <w:tr w:rsidR="0039509D" w14:paraId="3A36FF96" w14:textId="77777777" w:rsidTr="0039509D">
        <w:tc>
          <w:tcPr>
            <w:tcW w:w="1627" w:type="dxa"/>
          </w:tcPr>
          <w:p w14:paraId="3F75727C" w14:textId="77777777" w:rsidR="0039509D" w:rsidRDefault="00000000">
            <w:pPr>
              <w:pStyle w:val="Compact"/>
            </w:pPr>
            <w:r>
              <w:t>Vjenceslav Richter</w:t>
            </w:r>
          </w:p>
        </w:tc>
        <w:tc>
          <w:tcPr>
            <w:tcW w:w="3069" w:type="dxa"/>
          </w:tcPr>
          <w:p w14:paraId="17B5D105" w14:textId="77777777" w:rsidR="0039509D" w:rsidRDefault="00000000">
            <w:pPr>
              <w:pStyle w:val="Compact"/>
            </w:pPr>
            <w:r>
              <w:t>Jugoslavenski paviljon EXPO Bruxelles (1958.)</w:t>
            </w:r>
          </w:p>
        </w:tc>
        <w:tc>
          <w:tcPr>
            <w:tcW w:w="4516" w:type="dxa"/>
          </w:tcPr>
          <w:p w14:paraId="35207BB8" w14:textId="77777777" w:rsidR="0039509D" w:rsidRDefault="00000000">
            <w:pPr>
              <w:pStyle w:val="Compact"/>
            </w:pPr>
            <w:r>
              <w:t>Također suosnivač skupine EXAT 51</w:t>
            </w:r>
          </w:p>
        </w:tc>
      </w:tr>
      <w:tr w:rsidR="0039509D" w14:paraId="5339D632" w14:textId="77777777" w:rsidTr="0039509D">
        <w:tc>
          <w:tcPr>
            <w:tcW w:w="1627" w:type="dxa"/>
          </w:tcPr>
          <w:p w14:paraId="6AF7EABE" w14:textId="77777777" w:rsidR="0039509D" w:rsidRDefault="00000000">
            <w:pPr>
              <w:pStyle w:val="Compact"/>
            </w:pPr>
            <w:r>
              <w:t>Vladimir Turina, Boris Magaš</w:t>
            </w:r>
          </w:p>
        </w:tc>
        <w:tc>
          <w:tcPr>
            <w:tcW w:w="3069" w:type="dxa"/>
          </w:tcPr>
          <w:p w14:paraId="43F55F47" w14:textId="77777777" w:rsidR="0039509D" w:rsidRDefault="00000000">
            <w:pPr>
              <w:pStyle w:val="Compact"/>
            </w:pPr>
            <w:r>
              <w:t>sportske i turističke građevine</w:t>
            </w:r>
          </w:p>
        </w:tc>
        <w:tc>
          <w:tcPr>
            <w:tcW w:w="4516" w:type="dxa"/>
          </w:tcPr>
          <w:p w14:paraId="375501FB" w14:textId="77777777" w:rsidR="0039509D" w:rsidRDefault="00000000">
            <w:pPr>
              <w:pStyle w:val="Compact"/>
            </w:pPr>
            <w:r>
              <w:t>Stadion Poljud u Splitu (Magaš, 1979.)</w:t>
            </w:r>
          </w:p>
        </w:tc>
      </w:tr>
      <w:tr w:rsidR="0039509D" w14:paraId="2AD1374C" w14:textId="77777777" w:rsidTr="0039509D">
        <w:tc>
          <w:tcPr>
            <w:tcW w:w="1627" w:type="dxa"/>
          </w:tcPr>
          <w:p w14:paraId="6CDB1819" w14:textId="77777777" w:rsidR="0039509D" w:rsidRDefault="00000000">
            <w:pPr>
              <w:pStyle w:val="Compact"/>
            </w:pPr>
            <w:r>
              <w:t>Nikola Bašić</w:t>
            </w:r>
          </w:p>
        </w:tc>
        <w:tc>
          <w:tcPr>
            <w:tcW w:w="3069" w:type="dxa"/>
          </w:tcPr>
          <w:p w14:paraId="2C38726A" w14:textId="77777777" w:rsidR="0039509D" w:rsidRDefault="00000000">
            <w:pPr>
              <w:pStyle w:val="Compact"/>
            </w:pPr>
            <w:r>
              <w:t>Morske orgulje i Pozdrav suncu, Zadar (2005., 2008.)</w:t>
            </w:r>
          </w:p>
        </w:tc>
        <w:tc>
          <w:tcPr>
            <w:tcW w:w="4516" w:type="dxa"/>
          </w:tcPr>
          <w:p w14:paraId="0C8A259A" w14:textId="77777777" w:rsidR="0039509D" w:rsidRDefault="00000000">
            <w:pPr>
              <w:pStyle w:val="Compact"/>
            </w:pPr>
            <w:r>
              <w:t>Arhitektura kao instrument i kao svjetlosna instalacija; jedan od najuspješnijih suvremenih hrvatskih zahvata u javnom prostoru</w:t>
            </w:r>
          </w:p>
        </w:tc>
      </w:tr>
      <w:tr w:rsidR="0039509D" w14:paraId="42EA3456" w14:textId="77777777" w:rsidTr="0039509D">
        <w:tc>
          <w:tcPr>
            <w:tcW w:w="1627" w:type="dxa"/>
          </w:tcPr>
          <w:p w14:paraId="37433AD9" w14:textId="77777777" w:rsidR="0039509D" w:rsidRDefault="00000000">
            <w:pPr>
              <w:pStyle w:val="Compact"/>
            </w:pPr>
            <w:r>
              <w:t>Igor Franić</w:t>
            </w:r>
          </w:p>
        </w:tc>
        <w:tc>
          <w:tcPr>
            <w:tcW w:w="3069" w:type="dxa"/>
          </w:tcPr>
          <w:p w14:paraId="29356150" w14:textId="77777777" w:rsidR="0039509D" w:rsidRDefault="00000000">
            <w:pPr>
              <w:pStyle w:val="Compact"/>
            </w:pPr>
            <w:r>
              <w:t>Muzej suvremene umjetnosti, Zagreb (2009.)</w:t>
            </w:r>
          </w:p>
        </w:tc>
        <w:tc>
          <w:tcPr>
            <w:tcW w:w="4516" w:type="dxa"/>
          </w:tcPr>
          <w:p w14:paraId="7FE302AA" w14:textId="77777777" w:rsidR="0039509D" w:rsidRDefault="00000000">
            <w:pPr>
              <w:pStyle w:val="Compact"/>
            </w:pPr>
            <w:r>
              <w:t>Najveća poslijeratna muzejska zgrada u Hrvatskoj</w:t>
            </w:r>
          </w:p>
        </w:tc>
      </w:tr>
      <w:tr w:rsidR="0039509D" w14:paraId="2754E962" w14:textId="77777777" w:rsidTr="0039509D">
        <w:tc>
          <w:tcPr>
            <w:tcW w:w="1627" w:type="dxa"/>
          </w:tcPr>
          <w:p w14:paraId="2DE69565" w14:textId="77777777" w:rsidR="0039509D" w:rsidRDefault="00000000">
            <w:pPr>
              <w:pStyle w:val="Compact"/>
            </w:pPr>
            <w:r>
              <w:t xml:space="preserve">3LHD, Studio </w:t>
            </w:r>
            <w:proofErr w:type="spellStart"/>
            <w:r>
              <w:t>Up</w:t>
            </w:r>
            <w:proofErr w:type="spellEnd"/>
            <w:r>
              <w:t xml:space="preserve">, </w:t>
            </w:r>
            <w:proofErr w:type="spellStart"/>
            <w:r>
              <w:t>Njirić</w:t>
            </w:r>
            <w:proofErr w:type="spellEnd"/>
            <w:r>
              <w:t>+</w:t>
            </w:r>
          </w:p>
        </w:tc>
        <w:tc>
          <w:tcPr>
            <w:tcW w:w="3069" w:type="dxa"/>
          </w:tcPr>
          <w:p w14:paraId="01FE087B" w14:textId="77777777" w:rsidR="0039509D" w:rsidRDefault="00000000">
            <w:pPr>
              <w:pStyle w:val="Compact"/>
            </w:pPr>
            <w:r>
              <w:t>suvremena praksa</w:t>
            </w:r>
          </w:p>
        </w:tc>
        <w:tc>
          <w:tcPr>
            <w:tcW w:w="4516" w:type="dxa"/>
          </w:tcPr>
          <w:p w14:paraId="0998006C" w14:textId="77777777" w:rsidR="0039509D" w:rsidRDefault="00000000">
            <w:pPr>
              <w:pStyle w:val="Compact"/>
            </w:pPr>
            <w:r>
              <w:t>Međunarodno nagrađivani hrvatski uredi (npr. Sportska dvorana Bale, Gimnazija u Koprivnici)</w:t>
            </w:r>
          </w:p>
        </w:tc>
      </w:tr>
    </w:tbl>
    <w:p w14:paraId="7F8A1D45" w14:textId="77777777" w:rsidR="0039509D" w:rsidRDefault="0039509D">
      <w:pPr>
        <w:pStyle w:val="BodyText"/>
      </w:pPr>
    </w:p>
    <w:p w14:paraId="7091D85C" w14:textId="77777777" w:rsidR="0039509D" w:rsidRDefault="00000000">
      <w:pPr>
        <w:pStyle w:val="BodyText"/>
      </w:pPr>
      <w:r>
        <w:t xml:space="preserve">Posebna je pojava </w:t>
      </w:r>
      <w:r>
        <w:rPr>
          <w:b/>
          <w:bCs/>
        </w:rPr>
        <w:t>jadranska turistička arhitektura 1960-ih i 1970-ih</w:t>
      </w:r>
      <w:r>
        <w:t xml:space="preserve"> — hotelska naselja u Poreču, Rovinju, Dubrovniku (hotel Libertas), Malinskoj i Bolu. Riječ je o vrijednom sloju moderne arhitekture koji je danas predmet stručne revalorizacije, a gostima je često zanimljiviji nego što bi vodič očekivao.</w:t>
      </w:r>
    </w:p>
    <w:tbl>
      <w:tblPr>
        <w:tblW w:w="5000" w:type="pct"/>
        <w:tblLook w:val="04A0" w:firstRow="1" w:lastRow="0" w:firstColumn="1" w:lastColumn="0" w:noHBand="0" w:noVBand="1"/>
      </w:tblPr>
      <w:tblGrid>
        <w:gridCol w:w="3070"/>
        <w:gridCol w:w="3070"/>
        <w:gridCol w:w="3072"/>
      </w:tblGrid>
      <w:tr w:rsidR="0039509D" w14:paraId="3EF36406" w14:textId="77777777">
        <w:tc>
          <w:tcPr>
            <w:tcW w:w="3070" w:type="dxa"/>
          </w:tcPr>
          <w:p w14:paraId="2626466C" w14:textId="77777777" w:rsidR="0039509D" w:rsidRDefault="00000000">
            <w:pPr>
              <w:pStyle w:val="Figure"/>
              <w:jc w:val="center"/>
            </w:pPr>
            <w:r>
              <w:rPr>
                <w:noProof/>
              </w:rPr>
              <w:drawing>
                <wp:inline distT="0" distB="0" distL="0" distR="0" wp14:anchorId="2038C698" wp14:editId="3D278671">
                  <wp:extent cx="1714500" cy="1143000"/>
                  <wp:effectExtent l="0" t="0" r="0" b="0"/>
                  <wp:docPr id="1059" name="Slika 59" descr="Sv. Blaž, Zagreb, 1910.–1913., Viktor Kovačić — snimka iz vremena gradnje. Armiranobetonska kupola i venetobizantski volumeni; početak moderne hrvatske arhitek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v_blaz.jpg"/>
                          <pic:cNvPicPr/>
                        </pic:nvPicPr>
                        <pic:blipFill>
                          <a:blip r:embed="rId165"/>
                          <a:stretch>
                            <a:fillRect/>
                          </a:stretch>
                        </pic:blipFill>
                        <pic:spPr>
                          <a:xfrm>
                            <a:off x="0" y="0"/>
                            <a:ext cx="1714500" cy="1143000"/>
                          </a:xfrm>
                          <a:prstGeom prst="rect">
                            <a:avLst/>
                          </a:prstGeom>
                        </pic:spPr>
                      </pic:pic>
                    </a:graphicData>
                  </a:graphic>
                </wp:inline>
              </w:drawing>
            </w:r>
          </w:p>
          <w:p w14:paraId="25686099" w14:textId="77777777" w:rsidR="0039509D" w:rsidRDefault="00000000">
            <w:pPr>
              <w:pStyle w:val="ImageCaption"/>
            </w:pPr>
            <w:r>
              <w:rPr>
                <w:b/>
                <w:bCs/>
                <w:i w:val="0"/>
                <w:sz w:val="15"/>
                <w:szCs w:val="15"/>
              </w:rPr>
              <w:t>Sv. Blaž</w:t>
            </w:r>
            <w:r>
              <w:rPr>
                <w:i w:val="0"/>
                <w:sz w:val="15"/>
                <w:szCs w:val="15"/>
              </w:rPr>
              <w:t xml:space="preserve">, Zagreb, 1910.–1913., Viktor Kovačić — snimka iz vremena gradnje. Armiranobetonska kupola i </w:t>
            </w:r>
            <w:proofErr w:type="spellStart"/>
            <w:r>
              <w:rPr>
                <w:i w:val="0"/>
                <w:sz w:val="15"/>
                <w:szCs w:val="15"/>
              </w:rPr>
              <w:t>venetobizantski</w:t>
            </w:r>
            <w:proofErr w:type="spellEnd"/>
            <w:r>
              <w:rPr>
                <w:i w:val="0"/>
                <w:sz w:val="15"/>
                <w:szCs w:val="15"/>
              </w:rPr>
              <w:t xml:space="preserve"> volumeni; početak moderne hrvatske arhitekture.</w:t>
            </w:r>
          </w:p>
          <w:p w14:paraId="304E8C60" w14:textId="77777777" w:rsidR="0039509D" w:rsidRDefault="00000000">
            <w:pPr>
              <w:pStyle w:val="ImageCaption"/>
            </w:pPr>
            <w:r>
              <w:rPr>
                <w:i w:val="0"/>
                <w:color w:val="595959"/>
                <w:sz w:val="14"/>
                <w:szCs w:val="14"/>
              </w:rPr>
              <w:t xml:space="preserve">Foto: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w:t>
            </w:r>
            <w:proofErr w:type="spellStart"/>
            <w:r>
              <w:rPr>
                <w:i w:val="0"/>
                <w:color w:val="595959"/>
                <w:sz w:val="14"/>
                <w:szCs w:val="14"/>
              </w:rPr>
              <w:t>Unknown</w:t>
            </w:r>
            <w:proofErr w:type="spellEnd"/>
            <w:r>
              <w:rPr>
                <w:i w:val="0"/>
                <w:color w:val="595959"/>
                <w:sz w:val="14"/>
                <w:szCs w:val="14"/>
              </w:rPr>
              <w:t xml:space="preserve"> </w:t>
            </w:r>
            <w:proofErr w:type="spellStart"/>
            <w:r>
              <w:rPr>
                <w:i w:val="0"/>
                <w:color w:val="595959"/>
                <w:sz w:val="14"/>
                <w:szCs w:val="14"/>
              </w:rPr>
              <w:t>author</w:t>
            </w:r>
            <w:proofErr w:type="spellEnd"/>
            <w:r>
              <w:rPr>
                <w:i w:val="0"/>
                <w:color w:val="595959"/>
                <w:sz w:val="14"/>
                <w:szCs w:val="14"/>
              </w:rPr>
              <w:t xml:space="preserve"> · </w:t>
            </w:r>
            <w:hyperlink r:id="rId166">
              <w:r>
                <w:rPr>
                  <w:rStyle w:val="Hyperlink"/>
                  <w:i w:val="0"/>
                  <w:sz w:val="14"/>
                  <w:szCs w:val="14"/>
                </w:rPr>
                <w:t xml:space="preserve">Viktor Kovačić- Crkva sv. Blaža, Prilaz </w:t>
              </w:r>
              <w:proofErr w:type="spellStart"/>
              <w:r>
                <w:rPr>
                  <w:rStyle w:val="Hyperlink"/>
                  <w:i w:val="0"/>
                  <w:sz w:val="14"/>
                  <w:szCs w:val="14"/>
                </w:rPr>
                <w:t>gjure</w:t>
              </w:r>
              <w:proofErr w:type="spellEnd"/>
              <w:r>
                <w:rPr>
                  <w:rStyle w:val="Hyperlink"/>
                  <w:i w:val="0"/>
                  <w:sz w:val="14"/>
                  <w:szCs w:val="14"/>
                </w:rPr>
                <w:t xml:space="preserve"> Deželića- Primorska ulica, Zagreb 1910. - 1913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javno vlasništvo</w:t>
            </w:r>
          </w:p>
        </w:tc>
        <w:tc>
          <w:tcPr>
            <w:tcW w:w="3070" w:type="dxa"/>
          </w:tcPr>
          <w:p w14:paraId="506BFA98" w14:textId="77777777" w:rsidR="0039509D" w:rsidRDefault="00000000">
            <w:pPr>
              <w:pStyle w:val="Figure"/>
              <w:jc w:val="center"/>
            </w:pPr>
            <w:r>
              <w:rPr>
                <w:noProof/>
              </w:rPr>
              <w:drawing>
                <wp:inline distT="0" distB="0" distL="0" distR="0" wp14:anchorId="305D72FF" wp14:editId="0C11613A">
                  <wp:extent cx="1714500" cy="1143000"/>
                  <wp:effectExtent l="0" t="0" r="0" b="0"/>
                  <wp:docPr id="1060" name="Slika 60" descr="Dom likovnih umjetnosti, 1938., Ivan Meštrović — danas Dom HD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estrovic_paviljon.jpg"/>
                          <pic:cNvPicPr/>
                        </pic:nvPicPr>
                        <pic:blipFill>
                          <a:blip r:embed="rId167"/>
                          <a:stretch>
                            <a:fillRect/>
                          </a:stretch>
                        </pic:blipFill>
                        <pic:spPr>
                          <a:xfrm>
                            <a:off x="0" y="0"/>
                            <a:ext cx="1714500" cy="1143000"/>
                          </a:xfrm>
                          <a:prstGeom prst="rect">
                            <a:avLst/>
                          </a:prstGeom>
                        </pic:spPr>
                      </pic:pic>
                    </a:graphicData>
                  </a:graphic>
                </wp:inline>
              </w:drawing>
            </w:r>
          </w:p>
          <w:p w14:paraId="59796A24" w14:textId="77777777" w:rsidR="0039509D" w:rsidRDefault="00000000">
            <w:pPr>
              <w:pStyle w:val="ImageCaption"/>
            </w:pPr>
            <w:r>
              <w:rPr>
                <w:b/>
                <w:bCs/>
                <w:i w:val="0"/>
                <w:sz w:val="15"/>
                <w:szCs w:val="15"/>
              </w:rPr>
              <w:t>Dom likovnih umjetnosti</w:t>
            </w:r>
            <w:r>
              <w:rPr>
                <w:i w:val="0"/>
                <w:sz w:val="15"/>
                <w:szCs w:val="15"/>
              </w:rPr>
              <w:t>, 1938., Ivan Meštrović — danas Dom HDLU.</w:t>
            </w:r>
          </w:p>
          <w:p w14:paraId="21E9C783" w14:textId="77777777" w:rsidR="0039509D" w:rsidRDefault="00000000">
            <w:pPr>
              <w:pStyle w:val="ImageCaption"/>
            </w:pPr>
            <w:r>
              <w:rPr>
                <w:i w:val="0"/>
                <w:color w:val="595959"/>
                <w:sz w:val="14"/>
                <w:szCs w:val="14"/>
              </w:rPr>
              <w:t xml:space="preserve">Foto: Branko </w:t>
            </w:r>
            <w:proofErr w:type="spellStart"/>
            <w:r>
              <w:rPr>
                <w:i w:val="0"/>
                <w:color w:val="595959"/>
                <w:sz w:val="14"/>
                <w:szCs w:val="14"/>
              </w:rPr>
              <w:t>Radovanović</w:t>
            </w:r>
            <w:proofErr w:type="spellEnd"/>
            <w:r>
              <w:rPr>
                <w:i w:val="0"/>
                <w:color w:val="595959"/>
                <w:sz w:val="14"/>
                <w:szCs w:val="14"/>
              </w:rPr>
              <w:t xml:space="preserve"> · </w:t>
            </w:r>
            <w:hyperlink r:id="rId168">
              <w:r>
                <w:rPr>
                  <w:rStyle w:val="Hyperlink"/>
                  <w:i w:val="0"/>
                  <w:sz w:val="14"/>
                  <w:szCs w:val="14"/>
                </w:rPr>
                <w:t xml:space="preserve">Meštrović </w:t>
              </w:r>
              <w:proofErr w:type="spellStart"/>
              <w:r>
                <w:rPr>
                  <w:rStyle w:val="Hyperlink"/>
                  <w:i w:val="0"/>
                  <w:sz w:val="14"/>
                  <w:szCs w:val="14"/>
                </w:rPr>
                <w:t>Pavilion</w:t>
              </w:r>
              <w:proofErr w:type="spellEnd"/>
              <w:r>
                <w:rPr>
                  <w:rStyle w:val="Hyperlink"/>
                  <w:i w:val="0"/>
                  <w:sz w:val="14"/>
                  <w:szCs w:val="14"/>
                </w:rPr>
                <w:t xml:space="preserve"> 20180428 5523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69">
              <w:r>
                <w:rPr>
                  <w:rStyle w:val="Hyperlink"/>
                  <w:i w:val="0"/>
                  <w:sz w:val="14"/>
                  <w:szCs w:val="14"/>
                </w:rPr>
                <w:t>CC BY-SA 4.0</w:t>
              </w:r>
            </w:hyperlink>
          </w:p>
        </w:tc>
        <w:tc>
          <w:tcPr>
            <w:tcW w:w="3072" w:type="dxa"/>
          </w:tcPr>
          <w:p w14:paraId="2097BDAA" w14:textId="77777777" w:rsidR="0039509D" w:rsidRDefault="00000000">
            <w:pPr>
              <w:pStyle w:val="Figure"/>
              <w:jc w:val="center"/>
            </w:pPr>
            <w:r>
              <w:rPr>
                <w:noProof/>
              </w:rPr>
              <w:drawing>
                <wp:inline distT="0" distB="0" distL="0" distR="0" wp14:anchorId="11CBB794" wp14:editId="4F4E6382">
                  <wp:extent cx="1714500" cy="1143000"/>
                  <wp:effectExtent l="0" t="0" r="0" b="0"/>
                  <wp:docPr id="1061" name="Slika 61" descr="Morske orgulje, Zadar, 2005., Nikola Bašić — arhitektura kao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morske_orgulje.jpg"/>
                          <pic:cNvPicPr/>
                        </pic:nvPicPr>
                        <pic:blipFill>
                          <a:blip r:embed="rId170"/>
                          <a:stretch>
                            <a:fillRect/>
                          </a:stretch>
                        </pic:blipFill>
                        <pic:spPr>
                          <a:xfrm>
                            <a:off x="0" y="0"/>
                            <a:ext cx="1714500" cy="1143000"/>
                          </a:xfrm>
                          <a:prstGeom prst="rect">
                            <a:avLst/>
                          </a:prstGeom>
                        </pic:spPr>
                      </pic:pic>
                    </a:graphicData>
                  </a:graphic>
                </wp:inline>
              </w:drawing>
            </w:r>
          </w:p>
          <w:p w14:paraId="7853EAC3" w14:textId="77777777" w:rsidR="0039509D" w:rsidRDefault="00000000">
            <w:pPr>
              <w:pStyle w:val="ImageCaption"/>
            </w:pPr>
            <w:r>
              <w:rPr>
                <w:b/>
                <w:bCs/>
                <w:i w:val="0"/>
                <w:sz w:val="15"/>
                <w:szCs w:val="15"/>
              </w:rPr>
              <w:t>Morske orgulje</w:t>
            </w:r>
            <w:r>
              <w:rPr>
                <w:i w:val="0"/>
                <w:sz w:val="15"/>
                <w:szCs w:val="15"/>
              </w:rPr>
              <w:t>, Zadar, 2005., Nikola Bašić — arhitektura kao instrument.</w:t>
            </w:r>
          </w:p>
          <w:p w14:paraId="46622A09" w14:textId="77777777" w:rsidR="0039509D" w:rsidRDefault="00000000">
            <w:pPr>
              <w:pStyle w:val="ImageCaption"/>
            </w:pPr>
            <w:r>
              <w:rPr>
                <w:i w:val="0"/>
                <w:color w:val="595959"/>
                <w:sz w:val="14"/>
                <w:szCs w:val="14"/>
              </w:rPr>
              <w:t xml:space="preserve">Foto: Andrej </w:t>
            </w:r>
            <w:proofErr w:type="spellStart"/>
            <w:r>
              <w:rPr>
                <w:i w:val="0"/>
                <w:color w:val="595959"/>
                <w:sz w:val="14"/>
                <w:szCs w:val="14"/>
              </w:rPr>
              <w:t>Šalov</w:t>
            </w:r>
            <w:proofErr w:type="spellEnd"/>
            <w:r>
              <w:rPr>
                <w:i w:val="0"/>
                <w:color w:val="595959"/>
                <w:sz w:val="14"/>
                <w:szCs w:val="14"/>
              </w:rPr>
              <w:t xml:space="preserve"> · </w:t>
            </w:r>
            <w:hyperlink r:id="rId171">
              <w:proofErr w:type="spellStart"/>
              <w:r>
                <w:rPr>
                  <w:rStyle w:val="Hyperlink"/>
                  <w:i w:val="0"/>
                  <w:sz w:val="14"/>
                  <w:szCs w:val="14"/>
                </w:rPr>
                <w:t>Sea</w:t>
              </w:r>
              <w:proofErr w:type="spellEnd"/>
              <w:r>
                <w:rPr>
                  <w:rStyle w:val="Hyperlink"/>
                  <w:i w:val="0"/>
                  <w:sz w:val="14"/>
                  <w:szCs w:val="14"/>
                </w:rPr>
                <w:t xml:space="preserve"> organ Zadar 3</w:t>
              </w:r>
            </w:hyperlink>
            <w:r>
              <w:rPr>
                <w:i w:val="0"/>
                <w:color w:val="595959"/>
                <w:sz w:val="14"/>
                <w:szCs w:val="14"/>
              </w:rPr>
              <w:t xml:space="preserve">, </w:t>
            </w:r>
            <w:proofErr w:type="spellStart"/>
            <w:r>
              <w:rPr>
                <w:i w:val="0"/>
                <w:color w:val="595959"/>
                <w:sz w:val="14"/>
                <w:szCs w:val="14"/>
              </w:rPr>
              <w:t>Wikimedia</w:t>
            </w:r>
            <w:proofErr w:type="spellEnd"/>
            <w:r>
              <w:rPr>
                <w:i w:val="0"/>
                <w:color w:val="595959"/>
                <w:sz w:val="14"/>
                <w:szCs w:val="14"/>
              </w:rPr>
              <w:t xml:space="preserve"> </w:t>
            </w:r>
            <w:proofErr w:type="spellStart"/>
            <w:r>
              <w:rPr>
                <w:i w:val="0"/>
                <w:color w:val="595959"/>
                <w:sz w:val="14"/>
                <w:szCs w:val="14"/>
              </w:rPr>
              <w:t>Commons</w:t>
            </w:r>
            <w:proofErr w:type="spellEnd"/>
            <w:r>
              <w:rPr>
                <w:i w:val="0"/>
                <w:color w:val="595959"/>
                <w:sz w:val="14"/>
                <w:szCs w:val="14"/>
              </w:rPr>
              <w:t xml:space="preserve"> · </w:t>
            </w:r>
            <w:hyperlink r:id="rId172">
              <w:r>
                <w:rPr>
                  <w:rStyle w:val="Hyperlink"/>
                  <w:i w:val="0"/>
                  <w:sz w:val="14"/>
                  <w:szCs w:val="14"/>
                </w:rPr>
                <w:t>CC BY-SA 3.0</w:t>
              </w:r>
            </w:hyperlink>
          </w:p>
        </w:tc>
      </w:tr>
    </w:tbl>
    <w:p w14:paraId="1A512255" w14:textId="77777777" w:rsidR="0039509D" w:rsidRDefault="0039509D">
      <w:pPr>
        <w:pStyle w:val="BodyText"/>
      </w:pPr>
    </w:p>
    <w:p w14:paraId="359EDCCA" w14:textId="77777777" w:rsidR="0039509D" w:rsidRDefault="00000000">
      <w:pPr>
        <w:pStyle w:val="Heading2"/>
      </w:pPr>
      <w:bookmarkStart w:id="130" w:name="X29922ebe3c9275921dfc9b15909dde4e7684116"/>
      <w:bookmarkStart w:id="131" w:name="_Toc238828220"/>
      <w:r>
        <w:lastRenderedPageBreak/>
        <w:t>1.7 Vođenje u sakralnim i muzejskim prostorima</w:t>
      </w:r>
      <w:bookmarkEnd w:id="131"/>
    </w:p>
    <w:tbl>
      <w:tblPr>
        <w:tblStyle w:val="Table"/>
        <w:tblW w:w="5000" w:type="pct"/>
        <w:tblLook w:val="0020" w:firstRow="1" w:lastRow="0" w:firstColumn="0" w:lastColumn="0" w:noHBand="0" w:noVBand="0"/>
      </w:tblPr>
      <w:tblGrid>
        <w:gridCol w:w="4810"/>
        <w:gridCol w:w="4402"/>
      </w:tblGrid>
      <w:tr w:rsidR="0039509D" w14:paraId="28B4594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4810" w:type="dxa"/>
          </w:tcPr>
          <w:bookmarkEnd w:id="130"/>
          <w:p w14:paraId="2A88F6EB" w14:textId="77777777" w:rsidR="0039509D" w:rsidRDefault="00000000">
            <w:pPr>
              <w:pStyle w:val="Compact"/>
            </w:pPr>
            <w:r>
              <w:rPr>
                <w:b/>
                <w:bCs/>
              </w:rPr>
              <w:t>Pravilo</w:t>
            </w:r>
          </w:p>
        </w:tc>
        <w:tc>
          <w:tcPr>
            <w:tcW w:w="4402" w:type="dxa"/>
          </w:tcPr>
          <w:p w14:paraId="63755E6D" w14:textId="77777777" w:rsidR="0039509D" w:rsidRDefault="00000000">
            <w:pPr>
              <w:pStyle w:val="Compact"/>
            </w:pPr>
            <w:r>
              <w:rPr>
                <w:b/>
                <w:bCs/>
              </w:rPr>
              <w:t>Obrazloženje</w:t>
            </w:r>
          </w:p>
        </w:tc>
      </w:tr>
      <w:tr w:rsidR="0039509D" w14:paraId="57F66121" w14:textId="77777777" w:rsidTr="0039509D">
        <w:tc>
          <w:tcPr>
            <w:tcW w:w="4810" w:type="dxa"/>
          </w:tcPr>
          <w:p w14:paraId="29D114C4" w14:textId="77777777" w:rsidR="0039509D" w:rsidRDefault="00000000">
            <w:pPr>
              <w:pStyle w:val="Compact"/>
            </w:pPr>
            <w:r>
              <w:t>Provjeriti raspored bogoslužja i ne ulaziti tijekom mise ili obreda</w:t>
            </w:r>
          </w:p>
        </w:tc>
        <w:tc>
          <w:tcPr>
            <w:tcW w:w="4402" w:type="dxa"/>
          </w:tcPr>
          <w:p w14:paraId="55166A3C" w14:textId="77777777" w:rsidR="0039509D" w:rsidRDefault="00000000">
            <w:pPr>
              <w:pStyle w:val="Compact"/>
            </w:pPr>
            <w:r>
              <w:t>Crkva je prvenstveno liturgijski prostor</w:t>
            </w:r>
          </w:p>
        </w:tc>
      </w:tr>
      <w:tr w:rsidR="0039509D" w14:paraId="532CA80F" w14:textId="77777777" w:rsidTr="0039509D">
        <w:tc>
          <w:tcPr>
            <w:tcW w:w="4810" w:type="dxa"/>
          </w:tcPr>
          <w:p w14:paraId="21F906F5" w14:textId="77777777" w:rsidR="0039509D" w:rsidRDefault="00000000">
            <w:pPr>
              <w:pStyle w:val="Compact"/>
            </w:pPr>
            <w:r>
              <w:t>Primjereno odijevanje skupine (pokrivena ramena i koljena)</w:t>
            </w:r>
          </w:p>
        </w:tc>
        <w:tc>
          <w:tcPr>
            <w:tcW w:w="4402" w:type="dxa"/>
          </w:tcPr>
          <w:p w14:paraId="698CA1EB" w14:textId="77777777" w:rsidR="0039509D" w:rsidRDefault="00000000">
            <w:pPr>
              <w:pStyle w:val="Compact"/>
            </w:pPr>
            <w:r>
              <w:t>Uvjet ulaska u većini katedrala i samostana</w:t>
            </w:r>
          </w:p>
        </w:tc>
      </w:tr>
      <w:tr w:rsidR="0039509D" w14:paraId="7580489B" w14:textId="77777777" w:rsidTr="0039509D">
        <w:tc>
          <w:tcPr>
            <w:tcW w:w="4810" w:type="dxa"/>
          </w:tcPr>
          <w:p w14:paraId="733832AB" w14:textId="77777777" w:rsidR="0039509D" w:rsidRDefault="00000000">
            <w:pPr>
              <w:pStyle w:val="Compact"/>
            </w:pPr>
            <w:r>
              <w:t>Govoriti tiho; koristiti šaptače gdje ih ustanova propisuje</w:t>
            </w:r>
          </w:p>
        </w:tc>
        <w:tc>
          <w:tcPr>
            <w:tcW w:w="4402" w:type="dxa"/>
          </w:tcPr>
          <w:p w14:paraId="4DFCC78D" w14:textId="77777777" w:rsidR="0039509D" w:rsidRDefault="00000000">
            <w:pPr>
              <w:pStyle w:val="Compact"/>
            </w:pPr>
            <w:r>
              <w:t>Zaštita drugih posjetitelja i vjernika</w:t>
            </w:r>
          </w:p>
        </w:tc>
      </w:tr>
      <w:tr w:rsidR="0039509D" w14:paraId="47BDC0CE" w14:textId="77777777" w:rsidTr="0039509D">
        <w:tc>
          <w:tcPr>
            <w:tcW w:w="4810" w:type="dxa"/>
          </w:tcPr>
          <w:p w14:paraId="556E6116" w14:textId="77777777" w:rsidR="0039509D" w:rsidRDefault="00000000">
            <w:pPr>
              <w:pStyle w:val="Compact"/>
            </w:pPr>
            <w:r>
              <w:t>Poštovati zabranu fotografiranja i uporabe bljeskalice</w:t>
            </w:r>
          </w:p>
        </w:tc>
        <w:tc>
          <w:tcPr>
            <w:tcW w:w="4402" w:type="dxa"/>
          </w:tcPr>
          <w:p w14:paraId="068F6FB9" w14:textId="77777777" w:rsidR="0039509D" w:rsidRDefault="00000000">
            <w:pPr>
              <w:pStyle w:val="Compact"/>
            </w:pPr>
            <w:r>
              <w:t>Zaštita slikanih slojeva i autorskih prava</w:t>
            </w:r>
          </w:p>
        </w:tc>
      </w:tr>
      <w:tr w:rsidR="0039509D" w14:paraId="5D58650F" w14:textId="77777777" w:rsidTr="0039509D">
        <w:tc>
          <w:tcPr>
            <w:tcW w:w="4810" w:type="dxa"/>
          </w:tcPr>
          <w:p w14:paraId="559A8C4E" w14:textId="77777777" w:rsidR="0039509D" w:rsidRDefault="00000000">
            <w:pPr>
              <w:pStyle w:val="Compact"/>
            </w:pPr>
            <w:r>
              <w:t>Ne dodirivati eksponate, kamenu plastiku ni oltarnu opremu</w:t>
            </w:r>
          </w:p>
        </w:tc>
        <w:tc>
          <w:tcPr>
            <w:tcW w:w="4402" w:type="dxa"/>
          </w:tcPr>
          <w:p w14:paraId="250574A3" w14:textId="77777777" w:rsidR="0039509D" w:rsidRDefault="00000000">
            <w:pPr>
              <w:pStyle w:val="Compact"/>
            </w:pPr>
            <w:r>
              <w:t>Masnoće s kože ubrzavaju propadanje</w:t>
            </w:r>
          </w:p>
        </w:tc>
      </w:tr>
      <w:tr w:rsidR="0039509D" w14:paraId="193B32A8" w14:textId="77777777" w:rsidTr="0039509D">
        <w:tc>
          <w:tcPr>
            <w:tcW w:w="4810" w:type="dxa"/>
          </w:tcPr>
          <w:p w14:paraId="2329D41B" w14:textId="77777777" w:rsidR="0039509D" w:rsidRDefault="00000000">
            <w:pPr>
              <w:pStyle w:val="Compact"/>
            </w:pPr>
            <w:r>
              <w:t>Poštovati najveći dopušteni broj osoba u skupini i najavu posjeta</w:t>
            </w:r>
          </w:p>
        </w:tc>
        <w:tc>
          <w:tcPr>
            <w:tcW w:w="4402" w:type="dxa"/>
          </w:tcPr>
          <w:p w14:paraId="16BAD99E" w14:textId="77777777" w:rsidR="0039509D" w:rsidRDefault="00000000">
            <w:pPr>
              <w:pStyle w:val="Compact"/>
            </w:pPr>
            <w:r>
              <w:t>Većina katedrala i muzeja ima propisan kapacitet</w:t>
            </w:r>
          </w:p>
        </w:tc>
      </w:tr>
      <w:tr w:rsidR="0039509D" w14:paraId="703AD041" w14:textId="77777777" w:rsidTr="0039509D">
        <w:tc>
          <w:tcPr>
            <w:tcW w:w="4810" w:type="dxa"/>
          </w:tcPr>
          <w:p w14:paraId="0F13099C" w14:textId="77777777" w:rsidR="0039509D" w:rsidRDefault="00000000">
            <w:pPr>
              <w:pStyle w:val="Compact"/>
            </w:pPr>
            <w:r>
              <w:t>Uskladiti se s kustosom / vodičem ustanove ondje gdje je propisan</w:t>
            </w:r>
          </w:p>
        </w:tc>
        <w:tc>
          <w:tcPr>
            <w:tcW w:w="4402" w:type="dxa"/>
          </w:tcPr>
          <w:p w14:paraId="68647073" w14:textId="77777777" w:rsidR="0039509D" w:rsidRDefault="00000000">
            <w:pPr>
              <w:pStyle w:val="Compact"/>
            </w:pPr>
            <w:r>
              <w:t>Neke ustanove dopuštaju samo vlastito vodstvo</w:t>
            </w:r>
          </w:p>
        </w:tc>
      </w:tr>
      <w:tr w:rsidR="0039509D" w14:paraId="0F45047B" w14:textId="77777777" w:rsidTr="0039509D">
        <w:tc>
          <w:tcPr>
            <w:tcW w:w="4810" w:type="dxa"/>
          </w:tcPr>
          <w:p w14:paraId="1B543DB5" w14:textId="77777777" w:rsidR="0039509D" w:rsidRDefault="00000000">
            <w:pPr>
              <w:pStyle w:val="Compact"/>
            </w:pPr>
            <w:r>
              <w:t>U malim drvenim i oslikanim prostorima ograničiti veličinu skupine i trajanje boravka</w:t>
            </w:r>
          </w:p>
        </w:tc>
        <w:tc>
          <w:tcPr>
            <w:tcW w:w="4402" w:type="dxa"/>
          </w:tcPr>
          <w:p w14:paraId="09D01868" w14:textId="77777777" w:rsidR="0039509D" w:rsidRDefault="00000000">
            <w:pPr>
              <w:pStyle w:val="Compact"/>
            </w:pPr>
            <w:r>
              <w:t xml:space="preserve">Vlaga i temperatura koje unosi skupina izravno ubrzavaju propadanje </w:t>
            </w:r>
            <w:proofErr w:type="spellStart"/>
            <w:r>
              <w:t>polikromije</w:t>
            </w:r>
            <w:proofErr w:type="spellEnd"/>
            <w:r>
              <w:t xml:space="preserve"> i šindre</w:t>
            </w:r>
          </w:p>
        </w:tc>
      </w:tr>
      <w:tr w:rsidR="0039509D" w14:paraId="3AB94A9C" w14:textId="77777777" w:rsidTr="0039509D">
        <w:tc>
          <w:tcPr>
            <w:tcW w:w="4810" w:type="dxa"/>
          </w:tcPr>
          <w:p w14:paraId="65C9AD16" w14:textId="77777777" w:rsidR="0039509D" w:rsidRDefault="00000000">
            <w:pPr>
              <w:pStyle w:val="Compact"/>
            </w:pPr>
            <w:r>
              <w:t>Kod gradilišta i obnove objasniti zahvat umjesto isprike</w:t>
            </w:r>
          </w:p>
        </w:tc>
        <w:tc>
          <w:tcPr>
            <w:tcW w:w="4402" w:type="dxa"/>
          </w:tcPr>
          <w:p w14:paraId="05020CFF" w14:textId="77777777" w:rsidR="0039509D" w:rsidRDefault="00000000">
            <w:pPr>
              <w:pStyle w:val="Compact"/>
            </w:pPr>
            <w:r>
              <w:t>Obnova nakon potresa 2020. dio je priče, a ne smetnja</w:t>
            </w:r>
          </w:p>
        </w:tc>
      </w:tr>
    </w:tbl>
    <w:p w14:paraId="71701072" w14:textId="77777777" w:rsidR="0039509D" w:rsidRDefault="0039509D">
      <w:pPr>
        <w:pStyle w:val="BodyText"/>
      </w:pPr>
    </w:p>
    <w:p w14:paraId="7333D415" w14:textId="77777777" w:rsidR="0039509D" w:rsidRDefault="00000000">
      <w:pPr>
        <w:pStyle w:val="Heading2"/>
      </w:pPr>
      <w:bookmarkStart w:id="132" w:name="vizualni-prilozi-za-ovaj-modul"/>
      <w:bookmarkStart w:id="133" w:name="_Toc238828221"/>
      <w:r>
        <w:t>Vizualni prilozi i izvori ilustracija</w:t>
      </w:r>
      <w:bookmarkEnd w:id="133"/>
    </w:p>
    <w:p w14:paraId="265C0E69" w14:textId="77777777" w:rsidR="0039509D" w:rsidRDefault="00000000">
      <w:pPr>
        <w:pStyle w:val="Heading3"/>
      </w:pPr>
      <w:bookmarkStart w:id="134" w:name="_Toc238828222"/>
      <w:bookmarkEnd w:id="132"/>
      <w:r>
        <w:t>Predviđeni vizualni prilozi za LMS</w:t>
      </w:r>
      <w:bookmarkEnd w:id="134"/>
    </w:p>
    <w:p w14:paraId="34A19176" w14:textId="77777777" w:rsidR="0039509D" w:rsidRDefault="00000000">
      <w:pPr>
        <w:pStyle w:val="FirstParagraph"/>
      </w:pPr>
      <w:r>
        <w:t xml:space="preserve">Prilozi označeni </w:t>
      </w:r>
      <w:r>
        <w:rPr>
          <w:b/>
          <w:bCs/>
        </w:rPr>
        <w:t>✓</w:t>
      </w:r>
      <w:r>
        <w:t xml:space="preserve"> izrađeni su i ugrađeni u ovaj dokument kao sheme; ostali se izrađuju prema navedenom izvoru.</w:t>
      </w:r>
    </w:p>
    <w:tbl>
      <w:tblPr>
        <w:tblStyle w:val="Table"/>
        <w:tblW w:w="5000" w:type="pct"/>
        <w:tblLook w:val="0020" w:firstRow="1" w:lastRow="0" w:firstColumn="0" w:lastColumn="0" w:noHBand="0" w:noVBand="0"/>
      </w:tblPr>
      <w:tblGrid>
        <w:gridCol w:w="1197"/>
        <w:gridCol w:w="3550"/>
        <w:gridCol w:w="2644"/>
        <w:gridCol w:w="1821"/>
      </w:tblGrid>
      <w:tr w:rsidR="0039509D" w14:paraId="1534B86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1197" w:type="dxa"/>
          </w:tcPr>
          <w:p w14:paraId="35562200" w14:textId="77777777" w:rsidR="0039509D" w:rsidRDefault="00000000">
            <w:pPr>
              <w:pStyle w:val="Compact"/>
            </w:pPr>
            <w:r>
              <w:rPr>
                <w:b/>
                <w:bCs/>
              </w:rPr>
              <w:t>Oznaka</w:t>
            </w:r>
          </w:p>
        </w:tc>
        <w:tc>
          <w:tcPr>
            <w:tcW w:w="3550" w:type="dxa"/>
          </w:tcPr>
          <w:p w14:paraId="44633470" w14:textId="77777777" w:rsidR="0039509D" w:rsidRDefault="00000000">
            <w:pPr>
              <w:pStyle w:val="Compact"/>
            </w:pPr>
            <w:r>
              <w:rPr>
                <w:b/>
                <w:bCs/>
              </w:rPr>
              <w:t>Prilog</w:t>
            </w:r>
          </w:p>
        </w:tc>
        <w:tc>
          <w:tcPr>
            <w:tcW w:w="2644" w:type="dxa"/>
          </w:tcPr>
          <w:p w14:paraId="2CDF8FBF" w14:textId="77777777" w:rsidR="0039509D" w:rsidRDefault="00000000">
            <w:pPr>
              <w:pStyle w:val="Compact"/>
            </w:pPr>
            <w:r>
              <w:rPr>
                <w:b/>
                <w:bCs/>
              </w:rPr>
              <w:t>Izvor</w:t>
            </w:r>
          </w:p>
        </w:tc>
        <w:tc>
          <w:tcPr>
            <w:tcW w:w="1821" w:type="dxa"/>
          </w:tcPr>
          <w:p w14:paraId="179A4ACF" w14:textId="77777777" w:rsidR="0039509D" w:rsidRDefault="00000000">
            <w:pPr>
              <w:pStyle w:val="Compact"/>
            </w:pPr>
            <w:r>
              <w:rPr>
                <w:b/>
                <w:bCs/>
              </w:rPr>
              <w:t>Stanje</w:t>
            </w:r>
          </w:p>
        </w:tc>
      </w:tr>
      <w:tr w:rsidR="0039509D" w14:paraId="75D1F505" w14:textId="77777777" w:rsidTr="0039509D">
        <w:tc>
          <w:tcPr>
            <w:tcW w:w="1197" w:type="dxa"/>
          </w:tcPr>
          <w:p w14:paraId="2293DD2E" w14:textId="77777777" w:rsidR="0039509D" w:rsidRDefault="00000000">
            <w:pPr>
              <w:pStyle w:val="Compact"/>
            </w:pPr>
            <w:r>
              <w:t>V1.1</w:t>
            </w:r>
          </w:p>
        </w:tc>
        <w:tc>
          <w:tcPr>
            <w:tcW w:w="3550" w:type="dxa"/>
          </w:tcPr>
          <w:p w14:paraId="1D98EE4D" w14:textId="77777777" w:rsidR="0039509D" w:rsidRDefault="00000000">
            <w:pPr>
              <w:pStyle w:val="Compact"/>
            </w:pPr>
            <w:r>
              <w:t>Stilska vremenska crta hrvatske arhitekture (1.–21. st.)</w:t>
            </w:r>
          </w:p>
        </w:tc>
        <w:tc>
          <w:tcPr>
            <w:tcW w:w="2644" w:type="dxa"/>
          </w:tcPr>
          <w:p w14:paraId="0EFAC97B" w14:textId="77777777" w:rsidR="0039509D" w:rsidRDefault="00000000">
            <w:pPr>
              <w:pStyle w:val="Compact"/>
            </w:pPr>
            <w:r>
              <w:t>vlastita izrada prema Institutu za povijest umjetnosti</w:t>
            </w:r>
          </w:p>
        </w:tc>
        <w:tc>
          <w:tcPr>
            <w:tcW w:w="1821" w:type="dxa"/>
          </w:tcPr>
          <w:p w14:paraId="46102E6D" w14:textId="77777777" w:rsidR="0039509D" w:rsidRDefault="00000000">
            <w:pPr>
              <w:pStyle w:val="Compact"/>
            </w:pPr>
            <w:r>
              <w:t>u izradi</w:t>
            </w:r>
          </w:p>
        </w:tc>
      </w:tr>
      <w:tr w:rsidR="0039509D" w14:paraId="4A61FA3B" w14:textId="77777777" w:rsidTr="0039509D">
        <w:tc>
          <w:tcPr>
            <w:tcW w:w="1197" w:type="dxa"/>
          </w:tcPr>
          <w:p w14:paraId="12B1B076" w14:textId="77777777" w:rsidR="0039509D" w:rsidRDefault="00000000">
            <w:pPr>
              <w:pStyle w:val="Compact"/>
            </w:pPr>
            <w:r>
              <w:t>V1.2</w:t>
            </w:r>
          </w:p>
        </w:tc>
        <w:tc>
          <w:tcPr>
            <w:tcW w:w="3550" w:type="dxa"/>
          </w:tcPr>
          <w:p w14:paraId="45CB6B12" w14:textId="77777777" w:rsidR="0039509D" w:rsidRDefault="00000000">
            <w:pPr>
              <w:pStyle w:val="Compact"/>
            </w:pPr>
            <w:r>
              <w:t>Tlocrtna usporedba: sv. Donat, sv. Križ, sv. Trojica</w:t>
            </w:r>
          </w:p>
        </w:tc>
        <w:tc>
          <w:tcPr>
            <w:tcW w:w="2644" w:type="dxa"/>
          </w:tcPr>
          <w:p w14:paraId="27D760F7" w14:textId="77777777" w:rsidR="0039509D" w:rsidRDefault="00000000">
            <w:pPr>
              <w:pStyle w:val="Compact"/>
            </w:pPr>
            <w:r>
              <w:t>vlastita izrada</w:t>
            </w:r>
          </w:p>
        </w:tc>
        <w:tc>
          <w:tcPr>
            <w:tcW w:w="1821" w:type="dxa"/>
          </w:tcPr>
          <w:p w14:paraId="0CAFABE4" w14:textId="77777777" w:rsidR="0039509D" w:rsidRDefault="00000000">
            <w:pPr>
              <w:pStyle w:val="Compact"/>
            </w:pPr>
            <w:r>
              <w:t>✓ ugrađeno (1.2)</w:t>
            </w:r>
          </w:p>
        </w:tc>
      </w:tr>
      <w:tr w:rsidR="0039509D" w14:paraId="10BEE6ED" w14:textId="77777777" w:rsidTr="0039509D">
        <w:tc>
          <w:tcPr>
            <w:tcW w:w="1197" w:type="dxa"/>
          </w:tcPr>
          <w:p w14:paraId="2BC99050" w14:textId="77777777" w:rsidR="0039509D" w:rsidRDefault="00000000">
            <w:pPr>
              <w:pStyle w:val="Compact"/>
            </w:pPr>
            <w:r>
              <w:t>V1.3</w:t>
            </w:r>
          </w:p>
        </w:tc>
        <w:tc>
          <w:tcPr>
            <w:tcW w:w="3550" w:type="dxa"/>
          </w:tcPr>
          <w:p w14:paraId="6EB20F99" w14:textId="77777777" w:rsidR="0039509D" w:rsidRDefault="00000000">
            <w:pPr>
              <w:pStyle w:val="Compact"/>
            </w:pPr>
            <w:r>
              <w:t>Shema Dioklecijanove palače s današnjim ulicama</w:t>
            </w:r>
          </w:p>
        </w:tc>
        <w:tc>
          <w:tcPr>
            <w:tcW w:w="2644" w:type="dxa"/>
          </w:tcPr>
          <w:p w14:paraId="400D45CF" w14:textId="77777777" w:rsidR="0039509D" w:rsidRDefault="00000000">
            <w:pPr>
              <w:pStyle w:val="Compact"/>
            </w:pPr>
            <w:r>
              <w:t xml:space="preserve">vlastita izrada / </w:t>
            </w:r>
            <w:proofErr w:type="spellStart"/>
            <w:r>
              <w:t>Geoportal</w:t>
            </w:r>
            <w:proofErr w:type="spellEnd"/>
            <w:r>
              <w:t xml:space="preserve"> kulturnih dobara</w:t>
            </w:r>
          </w:p>
        </w:tc>
        <w:tc>
          <w:tcPr>
            <w:tcW w:w="1821" w:type="dxa"/>
          </w:tcPr>
          <w:p w14:paraId="583BFF53" w14:textId="77777777" w:rsidR="0039509D" w:rsidRDefault="00000000">
            <w:pPr>
              <w:pStyle w:val="Compact"/>
            </w:pPr>
            <w:r>
              <w:t>✓ ugrađeno (1.1)</w:t>
            </w:r>
          </w:p>
        </w:tc>
      </w:tr>
      <w:tr w:rsidR="0039509D" w14:paraId="3E70B8BB" w14:textId="77777777" w:rsidTr="0039509D">
        <w:tc>
          <w:tcPr>
            <w:tcW w:w="1197" w:type="dxa"/>
          </w:tcPr>
          <w:p w14:paraId="06ADC86D" w14:textId="77777777" w:rsidR="0039509D" w:rsidRDefault="00000000">
            <w:pPr>
              <w:pStyle w:val="Compact"/>
            </w:pPr>
            <w:r>
              <w:t>V1.4</w:t>
            </w:r>
          </w:p>
        </w:tc>
        <w:tc>
          <w:tcPr>
            <w:tcW w:w="3550" w:type="dxa"/>
          </w:tcPr>
          <w:p w14:paraId="53EEA529" w14:textId="77777777" w:rsidR="0039509D" w:rsidRDefault="00000000">
            <w:pPr>
              <w:pStyle w:val="Compact"/>
            </w:pPr>
            <w:r>
              <w:t>Analitički crtež Radovanova portala</w:t>
            </w:r>
          </w:p>
        </w:tc>
        <w:tc>
          <w:tcPr>
            <w:tcW w:w="2644" w:type="dxa"/>
          </w:tcPr>
          <w:p w14:paraId="0542EC24" w14:textId="77777777" w:rsidR="0039509D" w:rsidRDefault="00000000">
            <w:pPr>
              <w:pStyle w:val="Compact"/>
            </w:pPr>
            <w:r>
              <w:t>Muzej grada Trogira</w:t>
            </w:r>
          </w:p>
        </w:tc>
        <w:tc>
          <w:tcPr>
            <w:tcW w:w="1821" w:type="dxa"/>
          </w:tcPr>
          <w:p w14:paraId="7369D72C" w14:textId="77777777" w:rsidR="0039509D" w:rsidRDefault="00000000">
            <w:pPr>
              <w:pStyle w:val="Compact"/>
            </w:pPr>
            <w:r>
              <w:t>Modul 2</w:t>
            </w:r>
          </w:p>
        </w:tc>
      </w:tr>
      <w:tr w:rsidR="0039509D" w14:paraId="5E1946E3" w14:textId="77777777" w:rsidTr="0039509D">
        <w:tc>
          <w:tcPr>
            <w:tcW w:w="1197" w:type="dxa"/>
          </w:tcPr>
          <w:p w14:paraId="056BC09E" w14:textId="77777777" w:rsidR="0039509D" w:rsidRDefault="00000000">
            <w:pPr>
              <w:pStyle w:val="Compact"/>
            </w:pPr>
            <w:r>
              <w:t>V1.5</w:t>
            </w:r>
          </w:p>
        </w:tc>
        <w:tc>
          <w:tcPr>
            <w:tcW w:w="3550" w:type="dxa"/>
          </w:tcPr>
          <w:p w14:paraId="11C92958" w14:textId="77777777" w:rsidR="0039509D" w:rsidRDefault="00000000">
            <w:pPr>
              <w:pStyle w:val="Compact"/>
            </w:pPr>
            <w:r>
              <w:t>Konstrukcijska shema svoda šibenske katedrale</w:t>
            </w:r>
          </w:p>
        </w:tc>
        <w:tc>
          <w:tcPr>
            <w:tcW w:w="2644" w:type="dxa"/>
          </w:tcPr>
          <w:p w14:paraId="6D43D46E" w14:textId="77777777" w:rsidR="0039509D" w:rsidRDefault="00000000">
            <w:pPr>
              <w:pStyle w:val="Compact"/>
            </w:pPr>
            <w:r>
              <w:t>vlastita izrada / Ministarstvo kulture i medija</w:t>
            </w:r>
          </w:p>
        </w:tc>
        <w:tc>
          <w:tcPr>
            <w:tcW w:w="1821" w:type="dxa"/>
          </w:tcPr>
          <w:p w14:paraId="5E397A64" w14:textId="77777777" w:rsidR="0039509D" w:rsidRDefault="00000000">
            <w:pPr>
              <w:pStyle w:val="Compact"/>
            </w:pPr>
            <w:r>
              <w:t>✓ ugrađeno kao usporedba pročelja (1.4)</w:t>
            </w:r>
          </w:p>
        </w:tc>
      </w:tr>
      <w:tr w:rsidR="0039509D" w14:paraId="2026E075" w14:textId="77777777" w:rsidTr="0039509D">
        <w:tc>
          <w:tcPr>
            <w:tcW w:w="1197" w:type="dxa"/>
          </w:tcPr>
          <w:p w14:paraId="0AC15646" w14:textId="77777777" w:rsidR="0039509D" w:rsidRDefault="00000000">
            <w:pPr>
              <w:pStyle w:val="Compact"/>
            </w:pPr>
            <w:r>
              <w:t>V1.6</w:t>
            </w:r>
          </w:p>
        </w:tc>
        <w:tc>
          <w:tcPr>
            <w:tcW w:w="3550" w:type="dxa"/>
          </w:tcPr>
          <w:p w14:paraId="36176CCF" w14:textId="77777777" w:rsidR="0039509D" w:rsidRDefault="00000000">
            <w:pPr>
              <w:pStyle w:val="Compact"/>
            </w:pPr>
            <w:r>
              <w:t>Karta „</w:t>
            </w:r>
            <w:proofErr w:type="spellStart"/>
            <w:r>
              <w:t>Lenucijeve</w:t>
            </w:r>
            <w:proofErr w:type="spellEnd"/>
            <w:r>
              <w:t xml:space="preserve"> potkove”</w:t>
            </w:r>
          </w:p>
        </w:tc>
        <w:tc>
          <w:tcPr>
            <w:tcW w:w="2644" w:type="dxa"/>
          </w:tcPr>
          <w:p w14:paraId="3BB60F93" w14:textId="77777777" w:rsidR="0039509D" w:rsidRDefault="00000000">
            <w:pPr>
              <w:pStyle w:val="Compact"/>
            </w:pPr>
            <w:r>
              <w:t>vlastita izrada / Grad Zagreb</w:t>
            </w:r>
          </w:p>
        </w:tc>
        <w:tc>
          <w:tcPr>
            <w:tcW w:w="1821" w:type="dxa"/>
          </w:tcPr>
          <w:p w14:paraId="52805417" w14:textId="77777777" w:rsidR="0039509D" w:rsidRDefault="00000000">
            <w:pPr>
              <w:pStyle w:val="Compact"/>
            </w:pPr>
            <w:r>
              <w:t>✓ ugrađeno (1.6)</w:t>
            </w:r>
          </w:p>
        </w:tc>
      </w:tr>
      <w:tr w:rsidR="0039509D" w14:paraId="34DA21FE" w14:textId="77777777" w:rsidTr="0039509D">
        <w:tc>
          <w:tcPr>
            <w:tcW w:w="1197" w:type="dxa"/>
          </w:tcPr>
          <w:p w14:paraId="0E7DA3C7" w14:textId="77777777" w:rsidR="0039509D" w:rsidRDefault="00000000">
            <w:pPr>
              <w:pStyle w:val="Compact"/>
            </w:pPr>
            <w:r>
              <w:t>V1.7</w:t>
            </w:r>
          </w:p>
        </w:tc>
        <w:tc>
          <w:tcPr>
            <w:tcW w:w="3550" w:type="dxa"/>
          </w:tcPr>
          <w:p w14:paraId="0500B069" w14:textId="77777777" w:rsidR="0039509D" w:rsidRDefault="00000000">
            <w:pPr>
              <w:pStyle w:val="Compact"/>
            </w:pPr>
            <w:r>
              <w:t>Galerija: barokni Varaždin i Tvrđa</w:t>
            </w:r>
          </w:p>
        </w:tc>
        <w:tc>
          <w:tcPr>
            <w:tcW w:w="2644" w:type="dxa"/>
          </w:tcPr>
          <w:p w14:paraId="067C5895" w14:textId="77777777" w:rsidR="0039509D" w:rsidRDefault="00000000">
            <w:pPr>
              <w:pStyle w:val="Compact"/>
            </w:pPr>
            <w:r>
              <w:t>Gradski muzej Varaždin, Muzej Slavonije</w:t>
            </w:r>
          </w:p>
        </w:tc>
        <w:tc>
          <w:tcPr>
            <w:tcW w:w="1821" w:type="dxa"/>
          </w:tcPr>
          <w:p w14:paraId="6B5EF496" w14:textId="77777777" w:rsidR="0039509D" w:rsidRDefault="00000000">
            <w:pPr>
              <w:pStyle w:val="Compact"/>
            </w:pPr>
            <w:r>
              <w:t>✓ fotografije ugrađene (1.5)</w:t>
            </w:r>
          </w:p>
        </w:tc>
      </w:tr>
      <w:tr w:rsidR="0039509D" w14:paraId="01056F0D" w14:textId="77777777" w:rsidTr="0039509D">
        <w:tc>
          <w:tcPr>
            <w:tcW w:w="1197" w:type="dxa"/>
          </w:tcPr>
          <w:p w14:paraId="2F56DEB9" w14:textId="77777777" w:rsidR="0039509D" w:rsidRDefault="00000000">
            <w:pPr>
              <w:pStyle w:val="Compact"/>
            </w:pPr>
            <w:r>
              <w:t>V1.8</w:t>
            </w:r>
          </w:p>
        </w:tc>
        <w:tc>
          <w:tcPr>
            <w:tcW w:w="3550" w:type="dxa"/>
          </w:tcPr>
          <w:p w14:paraId="32AB23B1" w14:textId="77777777" w:rsidR="0039509D" w:rsidRDefault="00000000">
            <w:pPr>
              <w:pStyle w:val="Compact"/>
            </w:pPr>
            <w:r>
              <w:t>Karta UNESCO-ovih kulturnih dobara</w:t>
            </w:r>
          </w:p>
        </w:tc>
        <w:tc>
          <w:tcPr>
            <w:tcW w:w="2644" w:type="dxa"/>
          </w:tcPr>
          <w:p w14:paraId="6A8517E3" w14:textId="77777777" w:rsidR="0039509D" w:rsidRDefault="00000000">
            <w:pPr>
              <w:pStyle w:val="Compact"/>
            </w:pPr>
            <w:r>
              <w:t>UNESCO</w:t>
            </w:r>
          </w:p>
        </w:tc>
        <w:tc>
          <w:tcPr>
            <w:tcW w:w="1821" w:type="dxa"/>
          </w:tcPr>
          <w:p w14:paraId="0EF25076" w14:textId="77777777" w:rsidR="0039509D" w:rsidRDefault="00000000">
            <w:pPr>
              <w:pStyle w:val="Compact"/>
            </w:pPr>
            <w:r>
              <w:t>Modul 5</w:t>
            </w:r>
          </w:p>
        </w:tc>
      </w:tr>
      <w:tr w:rsidR="0039509D" w14:paraId="55B139DC" w14:textId="77777777" w:rsidTr="0039509D">
        <w:tc>
          <w:tcPr>
            <w:tcW w:w="1197" w:type="dxa"/>
          </w:tcPr>
          <w:p w14:paraId="4881F155" w14:textId="77777777" w:rsidR="0039509D" w:rsidRDefault="00000000">
            <w:pPr>
              <w:pStyle w:val="Compact"/>
            </w:pPr>
            <w:r>
              <w:t>V1.9</w:t>
            </w:r>
          </w:p>
        </w:tc>
        <w:tc>
          <w:tcPr>
            <w:tcW w:w="3550" w:type="dxa"/>
          </w:tcPr>
          <w:p w14:paraId="3C1418C8" w14:textId="77777777" w:rsidR="0039509D" w:rsidRDefault="00000000">
            <w:pPr>
              <w:pStyle w:val="Compact"/>
            </w:pPr>
            <w:r>
              <w:t>Zračni snimak s tragovima rimske centurijacije</w:t>
            </w:r>
          </w:p>
        </w:tc>
        <w:tc>
          <w:tcPr>
            <w:tcW w:w="2644" w:type="dxa"/>
          </w:tcPr>
          <w:p w14:paraId="6A0779DC" w14:textId="77777777" w:rsidR="0039509D" w:rsidRDefault="00000000">
            <w:pPr>
              <w:pStyle w:val="Compact"/>
            </w:pPr>
            <w:r>
              <w:t xml:space="preserve">vlastita izrada / </w:t>
            </w:r>
            <w:proofErr w:type="spellStart"/>
            <w:r>
              <w:t>Geoportal</w:t>
            </w:r>
            <w:proofErr w:type="spellEnd"/>
            <w:r>
              <w:t xml:space="preserve"> DGU</w:t>
            </w:r>
          </w:p>
        </w:tc>
        <w:tc>
          <w:tcPr>
            <w:tcW w:w="1821" w:type="dxa"/>
          </w:tcPr>
          <w:p w14:paraId="3BDAD885" w14:textId="77777777" w:rsidR="0039509D" w:rsidRDefault="00000000">
            <w:pPr>
              <w:pStyle w:val="Compact"/>
            </w:pPr>
            <w:r>
              <w:t>✓ shema ugrađena (1.1)</w:t>
            </w:r>
          </w:p>
        </w:tc>
      </w:tr>
      <w:tr w:rsidR="0039509D" w14:paraId="5F33C5E5" w14:textId="77777777" w:rsidTr="0039509D">
        <w:tc>
          <w:tcPr>
            <w:tcW w:w="1197" w:type="dxa"/>
          </w:tcPr>
          <w:p w14:paraId="0B059B12" w14:textId="77777777" w:rsidR="0039509D" w:rsidRDefault="00000000">
            <w:pPr>
              <w:pStyle w:val="Compact"/>
            </w:pPr>
            <w:r>
              <w:lastRenderedPageBreak/>
              <w:t>V1.10</w:t>
            </w:r>
          </w:p>
        </w:tc>
        <w:tc>
          <w:tcPr>
            <w:tcW w:w="3550" w:type="dxa"/>
          </w:tcPr>
          <w:p w14:paraId="711AB576" w14:textId="77777777" w:rsidR="0039509D" w:rsidRDefault="00000000">
            <w:pPr>
              <w:pStyle w:val="Compact"/>
            </w:pPr>
            <w:r>
              <w:t>Fotogalerija „zvonik trogirske katedrale odozdo prema gore”</w:t>
            </w:r>
          </w:p>
        </w:tc>
        <w:tc>
          <w:tcPr>
            <w:tcW w:w="2644" w:type="dxa"/>
          </w:tcPr>
          <w:p w14:paraId="28B06B5A" w14:textId="77777777" w:rsidR="0039509D" w:rsidRDefault="00000000">
            <w:pPr>
              <w:pStyle w:val="Compact"/>
            </w:pPr>
            <w:r>
              <w:t>Muzej grada Trogira</w:t>
            </w:r>
          </w:p>
        </w:tc>
        <w:tc>
          <w:tcPr>
            <w:tcW w:w="1821" w:type="dxa"/>
          </w:tcPr>
          <w:p w14:paraId="13131C5D" w14:textId="77777777" w:rsidR="0039509D" w:rsidRDefault="00000000">
            <w:pPr>
              <w:pStyle w:val="Compact"/>
            </w:pPr>
            <w:r>
              <w:t>✓ fotografija + shema otvora (1.3)</w:t>
            </w:r>
          </w:p>
        </w:tc>
      </w:tr>
      <w:tr w:rsidR="0039509D" w14:paraId="15263E9A" w14:textId="77777777" w:rsidTr="0039509D">
        <w:tc>
          <w:tcPr>
            <w:tcW w:w="1197" w:type="dxa"/>
          </w:tcPr>
          <w:p w14:paraId="603BBF2D" w14:textId="77777777" w:rsidR="0039509D" w:rsidRDefault="00000000">
            <w:pPr>
              <w:pStyle w:val="Compact"/>
            </w:pPr>
            <w:r>
              <w:t>V1.11</w:t>
            </w:r>
          </w:p>
        </w:tc>
        <w:tc>
          <w:tcPr>
            <w:tcW w:w="3550" w:type="dxa"/>
          </w:tcPr>
          <w:p w14:paraId="6F220B25" w14:textId="77777777" w:rsidR="0039509D" w:rsidRDefault="00000000">
            <w:pPr>
              <w:pStyle w:val="Compact"/>
            </w:pPr>
            <w:r>
              <w:t>Tipološka shema dubrovačkoga ljetnikovca</w:t>
            </w:r>
          </w:p>
        </w:tc>
        <w:tc>
          <w:tcPr>
            <w:tcW w:w="2644" w:type="dxa"/>
          </w:tcPr>
          <w:p w14:paraId="08127691" w14:textId="77777777" w:rsidR="0039509D" w:rsidRDefault="00000000">
            <w:pPr>
              <w:pStyle w:val="Compact"/>
            </w:pPr>
            <w:r>
              <w:t>vlastita izrada / Zavod HAZU u Dubrovniku</w:t>
            </w:r>
          </w:p>
        </w:tc>
        <w:tc>
          <w:tcPr>
            <w:tcW w:w="1821" w:type="dxa"/>
          </w:tcPr>
          <w:p w14:paraId="475B5059" w14:textId="77777777" w:rsidR="0039509D" w:rsidRDefault="00000000">
            <w:pPr>
              <w:pStyle w:val="Compact"/>
            </w:pPr>
            <w:r>
              <w:t>✓ ugrađeno (1.4)</w:t>
            </w:r>
          </w:p>
        </w:tc>
      </w:tr>
      <w:tr w:rsidR="0039509D" w14:paraId="626A30B4" w14:textId="77777777" w:rsidTr="0039509D">
        <w:tc>
          <w:tcPr>
            <w:tcW w:w="1197" w:type="dxa"/>
          </w:tcPr>
          <w:p w14:paraId="773C4C5E" w14:textId="77777777" w:rsidR="0039509D" w:rsidRDefault="00000000">
            <w:pPr>
              <w:pStyle w:val="Compact"/>
            </w:pPr>
            <w:r>
              <w:t>V1.12</w:t>
            </w:r>
          </w:p>
        </w:tc>
        <w:tc>
          <w:tcPr>
            <w:tcW w:w="3550" w:type="dxa"/>
          </w:tcPr>
          <w:p w14:paraId="5F4ABBB7" w14:textId="77777777" w:rsidR="0039509D" w:rsidRDefault="00000000">
            <w:pPr>
              <w:pStyle w:val="Compact"/>
            </w:pPr>
            <w:r>
              <w:t xml:space="preserve">Usporedna shema: okrugla / </w:t>
            </w:r>
            <w:proofErr w:type="spellStart"/>
            <w:r>
              <w:t>kvadratična</w:t>
            </w:r>
            <w:proofErr w:type="spellEnd"/>
            <w:r>
              <w:t xml:space="preserve"> / bastionska kula</w:t>
            </w:r>
          </w:p>
        </w:tc>
        <w:tc>
          <w:tcPr>
            <w:tcW w:w="2644" w:type="dxa"/>
          </w:tcPr>
          <w:p w14:paraId="51104833" w14:textId="77777777" w:rsidR="0039509D" w:rsidRDefault="00000000">
            <w:pPr>
              <w:pStyle w:val="Compact"/>
            </w:pPr>
            <w:r>
              <w:t>vlastita izrada</w:t>
            </w:r>
          </w:p>
        </w:tc>
        <w:tc>
          <w:tcPr>
            <w:tcW w:w="1821" w:type="dxa"/>
          </w:tcPr>
          <w:p w14:paraId="78AEBBDE" w14:textId="77777777" w:rsidR="0039509D" w:rsidRDefault="00000000">
            <w:pPr>
              <w:pStyle w:val="Compact"/>
            </w:pPr>
            <w:r>
              <w:t>✓ ugrađeno (1.3)</w:t>
            </w:r>
          </w:p>
        </w:tc>
      </w:tr>
      <w:tr w:rsidR="0039509D" w14:paraId="35C7EB20" w14:textId="77777777" w:rsidTr="0039509D">
        <w:tc>
          <w:tcPr>
            <w:tcW w:w="1197" w:type="dxa"/>
          </w:tcPr>
          <w:p w14:paraId="1EDB4960" w14:textId="77777777" w:rsidR="0039509D" w:rsidRDefault="00000000">
            <w:pPr>
              <w:pStyle w:val="Compact"/>
            </w:pPr>
            <w:r>
              <w:t>V1.13</w:t>
            </w:r>
          </w:p>
        </w:tc>
        <w:tc>
          <w:tcPr>
            <w:tcW w:w="3550" w:type="dxa"/>
          </w:tcPr>
          <w:p w14:paraId="5D9AB580" w14:textId="77777777" w:rsidR="0039509D" w:rsidRDefault="00000000">
            <w:pPr>
              <w:pStyle w:val="Compact"/>
            </w:pPr>
            <w:r>
              <w:t>Karta drvenih seoskih crkava sjeverne Hrvatske</w:t>
            </w:r>
          </w:p>
        </w:tc>
        <w:tc>
          <w:tcPr>
            <w:tcW w:w="2644" w:type="dxa"/>
          </w:tcPr>
          <w:p w14:paraId="1331D03C" w14:textId="77777777" w:rsidR="0039509D" w:rsidRDefault="00000000">
            <w:pPr>
              <w:pStyle w:val="Compact"/>
            </w:pPr>
            <w:r>
              <w:t>Ministarstvo kulture i medija</w:t>
            </w:r>
          </w:p>
        </w:tc>
        <w:tc>
          <w:tcPr>
            <w:tcW w:w="1821" w:type="dxa"/>
          </w:tcPr>
          <w:p w14:paraId="790E5460" w14:textId="77777777" w:rsidR="0039509D" w:rsidRDefault="00000000">
            <w:pPr>
              <w:pStyle w:val="Compact"/>
            </w:pPr>
            <w:r>
              <w:t>u izradi</w:t>
            </w:r>
          </w:p>
        </w:tc>
      </w:tr>
    </w:tbl>
    <w:p w14:paraId="5193F507" w14:textId="77777777" w:rsidR="0039509D" w:rsidRDefault="0039509D">
      <w:pPr>
        <w:pStyle w:val="BodyText"/>
      </w:pPr>
    </w:p>
    <w:p w14:paraId="342BF58B" w14:textId="77777777" w:rsidR="0039509D" w:rsidRDefault="00000000">
      <w:pPr>
        <w:pStyle w:val="Heading3"/>
      </w:pPr>
      <w:bookmarkStart w:id="135" w:name="_Toc238828223"/>
      <w:r>
        <w:t>Autorska prava i uvjeti korištenja</w:t>
      </w:r>
      <w:bookmarkEnd w:id="135"/>
    </w:p>
    <w:p w14:paraId="1577B3D5" w14:textId="77777777" w:rsidR="0039509D" w:rsidRDefault="00000000">
      <w:pPr>
        <w:pStyle w:val="FirstParagraph"/>
      </w:pPr>
      <w:r>
        <w:t xml:space="preserve">Sve fotografije u ovom dokumentu preuzete su s </w:t>
      </w:r>
      <w:proofErr w:type="spellStart"/>
      <w:r>
        <w:rPr>
          <w:b/>
          <w:bCs/>
        </w:rPr>
        <w:t>Wikimedia</w:t>
      </w:r>
      <w:proofErr w:type="spellEnd"/>
      <w:r>
        <w:rPr>
          <w:b/>
          <w:bCs/>
        </w:rPr>
        <w:t xml:space="preserve"> </w:t>
      </w:r>
      <w:proofErr w:type="spellStart"/>
      <w:r>
        <w:rPr>
          <w:b/>
          <w:bCs/>
        </w:rPr>
        <w:t>Commonsa</w:t>
      </w:r>
      <w:proofErr w:type="spellEnd"/>
      <w:r>
        <w:t xml:space="preserve"> i objavljene su pod slobodnim licencijama (CC0, CC BY, CC BY-SA, GFDL) ili su u javnom vlasništvu. Ispod svake slike naveden je autor, naslov datoteke s poveznicom na izvornu stranicu i licencija — što je uvjet koji te licencije postavljaju za daljnje korištenje.</w:t>
      </w:r>
    </w:p>
    <w:p w14:paraId="2C3AC028" w14:textId="77777777" w:rsidR="0039509D" w:rsidRDefault="00000000">
      <w:pPr>
        <w:pStyle w:val="BodyText"/>
      </w:pPr>
      <w:r>
        <w:rPr>
          <w:b/>
          <w:bCs/>
        </w:rPr>
        <w:t>Ako se ovaj materijal dalje distribuira ili prerađuje</w:t>
      </w:r>
      <w:r>
        <w:t xml:space="preserve">, navodi ispod slika moraju ostati uz slike. Kod licencija tipa </w:t>
      </w:r>
      <w:proofErr w:type="spellStart"/>
      <w:r>
        <w:rPr>
          <w:i/>
          <w:iCs/>
        </w:rPr>
        <w:t>share-alike</w:t>
      </w:r>
      <w:proofErr w:type="spellEnd"/>
      <w:r>
        <w:t xml:space="preserve"> (CC BY-SA, GFDL) prerada se objavljuje pod istom licencijom. Slike u javnom vlasništvu nemaju pravnu obvezu navođenja, ali je autor naveden radi akademske urednosti.</w:t>
      </w:r>
    </w:p>
    <w:p w14:paraId="64EA86D6" w14:textId="77777777" w:rsidR="0039509D" w:rsidRDefault="00000000">
      <w:pPr>
        <w:pStyle w:val="BodyText"/>
      </w:pPr>
      <w:r>
        <w:rPr>
          <w:b/>
          <w:bCs/>
        </w:rPr>
        <w:t>Sheme i crteži</w:t>
      </w:r>
      <w:r>
        <w:t xml:space="preserve"> (tlocrt Dioklecijanove palače, usporedba predromaničkih tlocrta, centurijacija, tipovi otvora, tipovi kula, bazilika naspram dvoranske crkve, trolisno pročelje, L-tlocrt ljetnikovca, </w:t>
      </w:r>
      <w:proofErr w:type="spellStart"/>
      <w:r>
        <w:t>barokizacija</w:t>
      </w:r>
      <w:proofErr w:type="spellEnd"/>
      <w:r>
        <w:t xml:space="preserve">, </w:t>
      </w:r>
      <w:proofErr w:type="spellStart"/>
      <w:r>
        <w:t>Lenucijeva</w:t>
      </w:r>
      <w:proofErr w:type="spellEnd"/>
      <w:r>
        <w:t xml:space="preserve"> potkova) izvorni su rad izrađen za ovaj modul i objavljuju se pod licencijom </w:t>
      </w:r>
      <w:r>
        <w:rPr>
          <w:b/>
          <w:bCs/>
        </w:rPr>
        <w:t>CC BY-SA 4.0</w:t>
      </w:r>
      <w:r>
        <w:t>.</w:t>
      </w:r>
    </w:p>
    <w:p w14:paraId="1443A473" w14:textId="77777777" w:rsidR="0039509D" w:rsidRDefault="00000000">
      <w:pPr>
        <w:pStyle w:val="BlockText"/>
      </w:pPr>
      <w:r>
        <w:rPr>
          <w:b/>
          <w:bCs/>
        </w:rPr>
        <w:t xml:space="preserve">Napomena za predavača. </w:t>
      </w:r>
      <w:r>
        <w:t xml:space="preserve">Fotografije su odabrane tako da prikazuju upravo ono što tvrdi opis ispod njih — ne samo „lijep kadar” istoga spomenika. Ako se neka slika zamjenjuje, mora se zamijeniti i navod izvora ispod nje; popis svih datoteka s poveznicama nalazi se u </w:t>
      </w:r>
      <w:proofErr w:type="spellStart"/>
      <w:r>
        <w:t>docs</w:t>
      </w:r>
      <w:proofErr w:type="spellEnd"/>
      <w:r>
        <w:t>/</w:t>
      </w:r>
      <w:proofErr w:type="spellStart"/>
      <w:r>
        <w:t>img</w:t>
      </w:r>
      <w:proofErr w:type="spellEnd"/>
      <w:r>
        <w:t>/modul1/IZVORI.md.</w:t>
      </w:r>
    </w:p>
    <w:p w14:paraId="0208880D" w14:textId="77777777" w:rsidR="0039509D" w:rsidRDefault="00000000">
      <w:pPr>
        <w:pStyle w:val="Heading3"/>
      </w:pPr>
      <w:bookmarkStart w:id="136" w:name="_Toc238828224"/>
      <w:r>
        <w:t>Popis upotrijebljenih fotografija</w:t>
      </w:r>
      <w:bookmarkEnd w:id="136"/>
    </w:p>
    <w:p w14:paraId="1C581E03" w14:textId="77777777" w:rsidR="0039509D" w:rsidRDefault="00000000">
      <w:pPr>
        <w:pStyle w:val="Compact"/>
        <w:numPr>
          <w:ilvl w:val="0"/>
          <w:numId w:val="214"/>
        </w:numPr>
      </w:pPr>
      <w:r>
        <w:rPr>
          <w:b/>
          <w:bCs/>
        </w:rPr>
        <w:t xml:space="preserve">Marie-Lan </w:t>
      </w:r>
      <w:proofErr w:type="spellStart"/>
      <w:r>
        <w:rPr>
          <w:b/>
          <w:bCs/>
        </w:rPr>
        <w:t>Nguyen</w:t>
      </w:r>
      <w:proofErr w:type="spellEnd"/>
      <w:r>
        <w:t xml:space="preserve"> — </w:t>
      </w:r>
      <w:hyperlink r:id="rId173">
        <w:r>
          <w:rPr>
            <w:rStyle w:val="Hyperlink"/>
          </w:rPr>
          <w:t xml:space="preserve">Croatian </w:t>
        </w:r>
        <w:proofErr w:type="spellStart"/>
        <w:r>
          <w:rPr>
            <w:rStyle w:val="Hyperlink"/>
          </w:rPr>
          <w:t>Apoxyomenos</w:t>
        </w:r>
        <w:proofErr w:type="spellEnd"/>
        <w:r>
          <w:rPr>
            <w:rStyle w:val="Hyperlink"/>
          </w:rPr>
          <w:t xml:space="preserve"> Louvre n02</w:t>
        </w:r>
      </w:hyperlink>
      <w:r>
        <w:t xml:space="preserve"> · javno vlasništvo</w:t>
      </w:r>
    </w:p>
    <w:p w14:paraId="7B8410E9"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174">
        <w:proofErr w:type="spellStart"/>
        <w:r>
          <w:rPr>
            <w:rStyle w:val="Hyperlink"/>
          </w:rPr>
          <w:t>Templo</w:t>
        </w:r>
        <w:proofErr w:type="spellEnd"/>
        <w:r>
          <w:rPr>
            <w:rStyle w:val="Hyperlink"/>
          </w:rPr>
          <w:t xml:space="preserve"> de </w:t>
        </w:r>
        <w:proofErr w:type="spellStart"/>
        <w:r>
          <w:rPr>
            <w:rStyle w:val="Hyperlink"/>
          </w:rPr>
          <w:t>Augusto</w:t>
        </w:r>
        <w:proofErr w:type="spellEnd"/>
        <w:r>
          <w:rPr>
            <w:rStyle w:val="Hyperlink"/>
          </w:rPr>
          <w:t xml:space="preserve"> y </w:t>
        </w:r>
        <w:proofErr w:type="spellStart"/>
        <w:r>
          <w:rPr>
            <w:rStyle w:val="Hyperlink"/>
          </w:rPr>
          <w:t>ayuntamiento</w:t>
        </w:r>
        <w:proofErr w:type="spellEnd"/>
        <w:r>
          <w:rPr>
            <w:rStyle w:val="Hyperlink"/>
          </w:rPr>
          <w:t xml:space="preserve">, Pula, </w:t>
        </w:r>
        <w:proofErr w:type="spellStart"/>
        <w:r>
          <w:rPr>
            <w:rStyle w:val="Hyperlink"/>
          </w:rPr>
          <w:t>Croacia</w:t>
        </w:r>
        <w:proofErr w:type="spellEnd"/>
        <w:r>
          <w:rPr>
            <w:rStyle w:val="Hyperlink"/>
          </w:rPr>
          <w:t>, 2017-04-17, DD 68-70 HDR</w:t>
        </w:r>
      </w:hyperlink>
      <w:r>
        <w:t xml:space="preserve"> · </w:t>
      </w:r>
      <w:hyperlink r:id="rId175">
        <w:r>
          <w:rPr>
            <w:rStyle w:val="Hyperlink"/>
          </w:rPr>
          <w:t>CC BY-SA 4.0</w:t>
        </w:r>
      </w:hyperlink>
    </w:p>
    <w:p w14:paraId="1489B7DA" w14:textId="77777777" w:rsidR="0039509D" w:rsidRDefault="00000000">
      <w:pPr>
        <w:pStyle w:val="Compact"/>
        <w:numPr>
          <w:ilvl w:val="0"/>
          <w:numId w:val="214"/>
        </w:numPr>
      </w:pPr>
      <w:proofErr w:type="spellStart"/>
      <w:r>
        <w:rPr>
          <w:b/>
          <w:bCs/>
        </w:rPr>
        <w:t>Rosier</w:t>
      </w:r>
      <w:proofErr w:type="spellEnd"/>
      <w:r>
        <w:rPr>
          <w:b/>
          <w:bCs/>
        </w:rPr>
        <w:t>-HR</w:t>
      </w:r>
      <w:r>
        <w:t xml:space="preserve"> — </w:t>
      </w:r>
      <w:hyperlink r:id="rId176">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 </w:t>
      </w:r>
      <w:hyperlink r:id="rId177">
        <w:r>
          <w:rPr>
            <w:rStyle w:val="Hyperlink"/>
          </w:rPr>
          <w:t>CC BY-SA 3.0</w:t>
        </w:r>
      </w:hyperlink>
    </w:p>
    <w:p w14:paraId="025EEDC2" w14:textId="77777777" w:rsidR="0039509D" w:rsidRDefault="00000000">
      <w:pPr>
        <w:pStyle w:val="Compact"/>
        <w:numPr>
          <w:ilvl w:val="0"/>
          <w:numId w:val="214"/>
        </w:numPr>
      </w:pPr>
      <w:r>
        <w:rPr>
          <w:b/>
          <w:bCs/>
        </w:rPr>
        <w:t>Roberta F</w:t>
      </w:r>
      <w:r>
        <w:t xml:space="preserve"> — </w:t>
      </w:r>
      <w:hyperlink r:id="rId178">
        <w:r>
          <w:rPr>
            <w:rStyle w:val="Hyperlink"/>
          </w:rPr>
          <w:t>Greda i zabat s natpisom kneza Branimira 879</w:t>
        </w:r>
      </w:hyperlink>
      <w:r>
        <w:t xml:space="preserve"> · </w:t>
      </w:r>
      <w:hyperlink r:id="rId179">
        <w:r>
          <w:rPr>
            <w:rStyle w:val="Hyperlink"/>
          </w:rPr>
          <w:t>CC BY-SA 3.0</w:t>
        </w:r>
      </w:hyperlink>
    </w:p>
    <w:p w14:paraId="0ED3CA80" w14:textId="77777777" w:rsidR="0039509D" w:rsidRDefault="00000000">
      <w:pPr>
        <w:pStyle w:val="Compact"/>
        <w:numPr>
          <w:ilvl w:val="0"/>
          <w:numId w:val="214"/>
        </w:numPr>
      </w:pPr>
      <w:proofErr w:type="spellStart"/>
      <w:r>
        <w:rPr>
          <w:b/>
          <w:bCs/>
        </w:rPr>
        <w:t>Modzzak</w:t>
      </w:r>
      <w:proofErr w:type="spellEnd"/>
      <w:r>
        <w:t xml:space="preserve"> — </w:t>
      </w:r>
      <w:hyperlink r:id="rId180">
        <w:proofErr w:type="spellStart"/>
        <w:r>
          <w:rPr>
            <w:rStyle w:val="Hyperlink"/>
          </w:rPr>
          <w:t>Cathedral</w:t>
        </w:r>
        <w:proofErr w:type="spellEnd"/>
        <w:r>
          <w:rPr>
            <w:rStyle w:val="Hyperlink"/>
          </w:rPr>
          <w:t xml:space="preserve"> </w:t>
        </w:r>
        <w:proofErr w:type="spellStart"/>
        <w:r>
          <w:rPr>
            <w:rStyle w:val="Hyperlink"/>
          </w:rPr>
          <w:t>Dakovo</w:t>
        </w:r>
        <w:proofErr w:type="spellEnd"/>
        <w:r>
          <w:rPr>
            <w:rStyle w:val="Hyperlink"/>
          </w:rPr>
          <w:t>, Croatia</w:t>
        </w:r>
      </w:hyperlink>
      <w:r>
        <w:t xml:space="preserve"> · </w:t>
      </w:r>
      <w:hyperlink r:id="rId181">
        <w:r>
          <w:rPr>
            <w:rStyle w:val="Hyperlink"/>
          </w:rPr>
          <w:t>CC BY-SA 3.0</w:t>
        </w:r>
      </w:hyperlink>
    </w:p>
    <w:p w14:paraId="6E0C4B9E" w14:textId="77777777" w:rsidR="0039509D" w:rsidRDefault="00000000">
      <w:pPr>
        <w:pStyle w:val="Compact"/>
        <w:numPr>
          <w:ilvl w:val="0"/>
          <w:numId w:val="214"/>
        </w:numPr>
      </w:pPr>
      <w:r>
        <w:rPr>
          <w:b/>
          <w:bCs/>
        </w:rPr>
        <w:t>Falk2</w:t>
      </w:r>
      <w:r>
        <w:t xml:space="preserve"> — </w:t>
      </w:r>
      <w:hyperlink r:id="rId182">
        <w:r>
          <w:rPr>
            <w:rStyle w:val="Hyperlink"/>
          </w:rPr>
          <w:t xml:space="preserve">X03.06 </w:t>
        </w:r>
        <w:proofErr w:type="spellStart"/>
        <w:r>
          <w:rPr>
            <w:rStyle w:val="Hyperlink"/>
          </w:rPr>
          <w:t>Minčeta</w:t>
        </w:r>
        <w:proofErr w:type="spellEnd"/>
        <w:r>
          <w:rPr>
            <w:rStyle w:val="Hyperlink"/>
          </w:rPr>
          <w:t xml:space="preserve">, </w:t>
        </w:r>
        <w:proofErr w:type="spellStart"/>
        <w:r>
          <w:rPr>
            <w:rStyle w:val="Hyperlink"/>
          </w:rPr>
          <w:t>Lavrijenac</w:t>
        </w:r>
        <w:proofErr w:type="spellEnd"/>
      </w:hyperlink>
      <w:r>
        <w:t xml:space="preserve"> · </w:t>
      </w:r>
      <w:hyperlink r:id="rId183">
        <w:r>
          <w:rPr>
            <w:rStyle w:val="Hyperlink"/>
          </w:rPr>
          <w:t>CC BY-SA 4.0</w:t>
        </w:r>
      </w:hyperlink>
    </w:p>
    <w:p w14:paraId="68BDE94D" w14:textId="77777777" w:rsidR="0039509D" w:rsidRDefault="00000000">
      <w:pPr>
        <w:pStyle w:val="Compact"/>
        <w:numPr>
          <w:ilvl w:val="0"/>
          <w:numId w:val="214"/>
        </w:numPr>
      </w:pPr>
      <w:proofErr w:type="spellStart"/>
      <w:r>
        <w:rPr>
          <w:b/>
          <w:bCs/>
        </w:rPr>
        <w:t>Pudelek</w:t>
      </w:r>
      <w:proofErr w:type="spellEnd"/>
      <w:r>
        <w:t xml:space="preserve"> — </w:t>
      </w:r>
      <w:hyperlink r:id="rId184">
        <w:proofErr w:type="spellStart"/>
        <w:r>
          <w:rPr>
            <w:rStyle w:val="Hyperlink"/>
          </w:rPr>
          <w:t>Manor</w:t>
        </w:r>
        <w:proofErr w:type="spellEnd"/>
        <w:r>
          <w:rPr>
            <w:rStyle w:val="Hyperlink"/>
          </w:rPr>
          <w:t xml:space="preserve"> Eltz, Vukovar, Croatia</w:t>
        </w:r>
      </w:hyperlink>
      <w:r>
        <w:t xml:space="preserve"> · </w:t>
      </w:r>
      <w:hyperlink r:id="rId185">
        <w:r>
          <w:rPr>
            <w:rStyle w:val="Hyperlink"/>
          </w:rPr>
          <w:t>CC BY-SA 4.0</w:t>
        </w:r>
      </w:hyperlink>
    </w:p>
    <w:p w14:paraId="58AC2762" w14:textId="77777777" w:rsidR="0039509D" w:rsidRDefault="00000000">
      <w:pPr>
        <w:pStyle w:val="Compact"/>
        <w:numPr>
          <w:ilvl w:val="0"/>
          <w:numId w:val="214"/>
        </w:numPr>
      </w:pPr>
      <w:proofErr w:type="spellStart"/>
      <w:r>
        <w:rPr>
          <w:b/>
          <w:bCs/>
        </w:rPr>
        <w:t>Shesmax</w:t>
      </w:r>
      <w:proofErr w:type="spellEnd"/>
      <w:r>
        <w:t xml:space="preserve"> — </w:t>
      </w:r>
      <w:hyperlink r:id="rId186">
        <w:proofErr w:type="spellStart"/>
        <w:r>
          <w:rPr>
            <w:rStyle w:val="Hyperlink"/>
          </w:rPr>
          <w:t>Euphrasian</w:t>
        </w:r>
        <w:proofErr w:type="spellEnd"/>
        <w:r>
          <w:rPr>
            <w:rStyle w:val="Hyperlink"/>
          </w:rPr>
          <w:t xml:space="preserve"> </w:t>
        </w:r>
        <w:proofErr w:type="spellStart"/>
        <w:r>
          <w:rPr>
            <w:rStyle w:val="Hyperlink"/>
          </w:rPr>
          <w:t>Basilica</w:t>
        </w:r>
        <w:proofErr w:type="spellEnd"/>
        <w:r>
          <w:rPr>
            <w:rStyle w:val="Hyperlink"/>
          </w:rPr>
          <w:t xml:space="preserve"> Central </w:t>
        </w:r>
        <w:proofErr w:type="spellStart"/>
        <w:r>
          <w:rPr>
            <w:rStyle w:val="Hyperlink"/>
          </w:rPr>
          <w:t>Apse</w:t>
        </w:r>
        <w:proofErr w:type="spellEnd"/>
        <w:r>
          <w:rPr>
            <w:rStyle w:val="Hyperlink"/>
          </w:rPr>
          <w:t xml:space="preserve"> </w:t>
        </w:r>
        <w:proofErr w:type="spellStart"/>
        <w:r>
          <w:rPr>
            <w:rStyle w:val="Hyperlink"/>
          </w:rPr>
          <w:t>Mosaics</w:t>
        </w:r>
        <w:proofErr w:type="spellEnd"/>
      </w:hyperlink>
      <w:r>
        <w:t xml:space="preserve"> · </w:t>
      </w:r>
      <w:hyperlink r:id="rId187">
        <w:r>
          <w:rPr>
            <w:rStyle w:val="Hyperlink"/>
          </w:rPr>
          <w:t>CC BY-SA 3.0</w:t>
        </w:r>
      </w:hyperlink>
    </w:p>
    <w:p w14:paraId="5F6FB078"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88">
        <w:r>
          <w:rPr>
            <w:rStyle w:val="Hyperlink"/>
          </w:rPr>
          <w:t xml:space="preserve">Croatian National </w:t>
        </w:r>
        <w:proofErr w:type="spellStart"/>
        <w:r>
          <w:rPr>
            <w:rStyle w:val="Hyperlink"/>
          </w:rPr>
          <w:t>Theater</w:t>
        </w:r>
        <w:proofErr w:type="spellEnd"/>
        <w:r>
          <w:rPr>
            <w:rStyle w:val="Hyperlink"/>
          </w:rPr>
          <w:t>, Zagreb 01</w:t>
        </w:r>
      </w:hyperlink>
      <w:r>
        <w:t xml:space="preserve"> · </w:t>
      </w:r>
      <w:hyperlink r:id="rId189">
        <w:r>
          <w:rPr>
            <w:rStyle w:val="Hyperlink"/>
          </w:rPr>
          <w:t>CC BY-SA 4.0</w:t>
        </w:r>
      </w:hyperlink>
    </w:p>
    <w:p w14:paraId="5AD1CB9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190">
        <w:r>
          <w:rPr>
            <w:rStyle w:val="Hyperlink"/>
          </w:rPr>
          <w:t xml:space="preserve">Saint </w:t>
        </w:r>
        <w:proofErr w:type="spellStart"/>
        <w:r>
          <w:rPr>
            <w:rStyle w:val="Hyperlink"/>
          </w:rPr>
          <w:t>Ignatius</w:t>
        </w:r>
        <w:proofErr w:type="spellEnd"/>
        <w:r>
          <w:rPr>
            <w:rStyle w:val="Hyperlink"/>
          </w:rPr>
          <w:t xml:space="preserve"> </w:t>
        </w:r>
        <w:proofErr w:type="spellStart"/>
        <w:r>
          <w:rPr>
            <w:rStyle w:val="Hyperlink"/>
          </w:rPr>
          <w:t>Church</w:t>
        </w:r>
        <w:proofErr w:type="spellEnd"/>
        <w:r>
          <w:rPr>
            <w:rStyle w:val="Hyperlink"/>
          </w:rPr>
          <w:t xml:space="preserve"> (Dubrovnik) 02</w:t>
        </w:r>
      </w:hyperlink>
      <w:r>
        <w:t xml:space="preserve"> · </w:t>
      </w:r>
      <w:hyperlink r:id="rId191">
        <w:r>
          <w:rPr>
            <w:rStyle w:val="Hyperlink"/>
          </w:rPr>
          <w:t>CC BY-SA 4.0</w:t>
        </w:r>
      </w:hyperlink>
    </w:p>
    <w:p w14:paraId="3D7BBA64" w14:textId="77777777" w:rsidR="0039509D" w:rsidRDefault="00000000">
      <w:pPr>
        <w:pStyle w:val="Compact"/>
        <w:numPr>
          <w:ilvl w:val="0"/>
          <w:numId w:val="214"/>
        </w:numPr>
      </w:pPr>
      <w:proofErr w:type="spellStart"/>
      <w:r>
        <w:rPr>
          <w:b/>
          <w:bCs/>
        </w:rPr>
        <w:t>TimeTravelRome</w:t>
      </w:r>
      <w:proofErr w:type="spellEnd"/>
      <w:r>
        <w:t xml:space="preserve"> — </w:t>
      </w:r>
      <w:hyperlink r:id="rId192">
        <w:r>
          <w:rPr>
            <w:rStyle w:val="Hyperlink"/>
          </w:rPr>
          <w:t xml:space="preserve">Kairos - </w:t>
        </w:r>
        <w:proofErr w:type="spellStart"/>
        <w:r>
          <w:rPr>
            <w:rStyle w:val="Hyperlink"/>
          </w:rPr>
          <w:t>Greek</w:t>
        </w:r>
        <w:proofErr w:type="spellEnd"/>
        <w:r>
          <w:rPr>
            <w:rStyle w:val="Hyperlink"/>
          </w:rPr>
          <w:t xml:space="preserve"> God </w:t>
        </w:r>
        <w:proofErr w:type="spellStart"/>
        <w:r>
          <w:rPr>
            <w:rStyle w:val="Hyperlink"/>
          </w:rPr>
          <w:t>of</w:t>
        </w:r>
        <w:proofErr w:type="spellEnd"/>
        <w:r>
          <w:rPr>
            <w:rStyle w:val="Hyperlink"/>
          </w:rPr>
          <w:t xml:space="preserve"> </w:t>
        </w:r>
        <w:proofErr w:type="spellStart"/>
        <w:r>
          <w:rPr>
            <w:rStyle w:val="Hyperlink"/>
          </w:rPr>
          <w:t>Happy</w:t>
        </w:r>
        <w:proofErr w:type="spellEnd"/>
        <w:r>
          <w:rPr>
            <w:rStyle w:val="Hyperlink"/>
          </w:rPr>
          <w:t xml:space="preserve"> </w:t>
        </w:r>
        <w:proofErr w:type="spellStart"/>
        <w:r>
          <w:rPr>
            <w:rStyle w:val="Hyperlink"/>
          </w:rPr>
          <w:t>Moments</w:t>
        </w:r>
        <w:proofErr w:type="spellEnd"/>
        <w:r>
          <w:rPr>
            <w:rStyle w:val="Hyperlink"/>
          </w:rPr>
          <w:t xml:space="preserve"> - Trogir - 51388042695</w:t>
        </w:r>
      </w:hyperlink>
      <w:r>
        <w:t xml:space="preserve"> · </w:t>
      </w:r>
      <w:hyperlink r:id="rId193">
        <w:r>
          <w:rPr>
            <w:rStyle w:val="Hyperlink"/>
          </w:rPr>
          <w:t>CC BY 2.0</w:t>
        </w:r>
      </w:hyperlink>
    </w:p>
    <w:p w14:paraId="4EAA6F0F" w14:textId="77777777" w:rsidR="0039509D" w:rsidRDefault="00000000">
      <w:pPr>
        <w:pStyle w:val="Compact"/>
        <w:numPr>
          <w:ilvl w:val="0"/>
          <w:numId w:val="214"/>
        </w:numPr>
      </w:pPr>
      <w:proofErr w:type="spellStart"/>
      <w:r>
        <w:rPr>
          <w:b/>
          <w:bCs/>
        </w:rPr>
        <w:t>Bukovacka</w:t>
      </w:r>
      <w:proofErr w:type="spellEnd"/>
      <w:r>
        <w:t xml:space="preserve"> — </w:t>
      </w:r>
      <w:hyperlink r:id="rId194">
        <w:r>
          <w:rPr>
            <w:rStyle w:val="Hyperlink"/>
          </w:rPr>
          <w:t>Karlovačka zvijezda- Izvor- Digitalni Tisak</w:t>
        </w:r>
      </w:hyperlink>
      <w:r>
        <w:t xml:space="preserve"> · </w:t>
      </w:r>
      <w:hyperlink r:id="rId195">
        <w:r>
          <w:rPr>
            <w:rStyle w:val="Hyperlink"/>
          </w:rPr>
          <w:t>CC BY-SA 4.0</w:t>
        </w:r>
      </w:hyperlink>
    </w:p>
    <w:p w14:paraId="7B737F64" w14:textId="77777777" w:rsidR="0039509D" w:rsidRDefault="00000000">
      <w:pPr>
        <w:pStyle w:val="Compact"/>
        <w:numPr>
          <w:ilvl w:val="0"/>
          <w:numId w:val="214"/>
        </w:numPr>
      </w:pPr>
      <w:proofErr w:type="spellStart"/>
      <w:r>
        <w:rPr>
          <w:b/>
          <w:bCs/>
        </w:rPr>
        <w:t>nikola_pu</w:t>
      </w:r>
      <w:proofErr w:type="spellEnd"/>
      <w:r>
        <w:t xml:space="preserve"> — </w:t>
      </w:r>
      <w:hyperlink r:id="rId196">
        <w:proofErr w:type="spellStart"/>
        <w:r>
          <w:rPr>
            <w:rStyle w:val="Hyperlink"/>
          </w:rPr>
          <w:t>Kažuni</w:t>
        </w:r>
        <w:proofErr w:type="spellEnd"/>
        <w:r>
          <w:rPr>
            <w:rStyle w:val="Hyperlink"/>
          </w:rPr>
          <w:t xml:space="preserve"> 2013 - </w:t>
        </w:r>
        <w:proofErr w:type="spellStart"/>
        <w:r>
          <w:rPr>
            <w:rStyle w:val="Hyperlink"/>
          </w:rPr>
          <w:t>panoramio</w:t>
        </w:r>
        <w:proofErr w:type="spellEnd"/>
      </w:hyperlink>
      <w:r>
        <w:t xml:space="preserve"> · </w:t>
      </w:r>
      <w:hyperlink r:id="rId197">
        <w:r>
          <w:rPr>
            <w:rStyle w:val="Hyperlink"/>
          </w:rPr>
          <w:t>CC BY-SA 3.0</w:t>
        </w:r>
      </w:hyperlink>
    </w:p>
    <w:p w14:paraId="18EB2394" w14:textId="77777777" w:rsidR="0039509D" w:rsidRDefault="00000000">
      <w:pPr>
        <w:pStyle w:val="Compact"/>
        <w:numPr>
          <w:ilvl w:val="0"/>
          <w:numId w:val="214"/>
        </w:numPr>
      </w:pPr>
      <w:r>
        <w:rPr>
          <w:b/>
          <w:bCs/>
        </w:rPr>
        <w:t>JERRYE AND ROY KLOTZ MD</w:t>
      </w:r>
      <w:r>
        <w:t xml:space="preserve"> — </w:t>
      </w:r>
      <w:hyperlink r:id="rId198">
        <w:r>
          <w:rPr>
            <w:rStyle w:val="Hyperlink"/>
          </w:rPr>
          <w:t>CLOISTER OF THE FRANCISCAN MONASTERY IN DUBROVNIK, CROATIA</w:t>
        </w:r>
      </w:hyperlink>
      <w:r>
        <w:t xml:space="preserve"> · </w:t>
      </w:r>
      <w:hyperlink r:id="rId199">
        <w:r>
          <w:rPr>
            <w:rStyle w:val="Hyperlink"/>
          </w:rPr>
          <w:t>CC BY-SA 3.0</w:t>
        </w:r>
      </w:hyperlink>
    </w:p>
    <w:p w14:paraId="0FC0AF2C" w14:textId="77777777" w:rsidR="0039509D" w:rsidRDefault="00000000">
      <w:pPr>
        <w:pStyle w:val="Compact"/>
        <w:numPr>
          <w:ilvl w:val="0"/>
          <w:numId w:val="214"/>
        </w:numPr>
      </w:pPr>
      <w:r>
        <w:rPr>
          <w:b/>
          <w:bCs/>
        </w:rPr>
        <w:t xml:space="preserve">Fred </w:t>
      </w:r>
      <w:proofErr w:type="spellStart"/>
      <w:r>
        <w:rPr>
          <w:b/>
          <w:bCs/>
        </w:rPr>
        <w:t>Romero</w:t>
      </w:r>
      <w:proofErr w:type="spellEnd"/>
      <w:r>
        <w:rPr>
          <w:b/>
          <w:bCs/>
        </w:rPr>
        <w:t xml:space="preserve"> </w:t>
      </w:r>
      <w:proofErr w:type="spellStart"/>
      <w:r>
        <w:rPr>
          <w:b/>
          <w:bCs/>
        </w:rPr>
        <w:t>from</w:t>
      </w:r>
      <w:proofErr w:type="spellEnd"/>
      <w:r>
        <w:rPr>
          <w:b/>
          <w:bCs/>
        </w:rPr>
        <w:t xml:space="preserve"> Paris, France</w:t>
      </w:r>
      <w:r>
        <w:t xml:space="preserve"> — </w:t>
      </w:r>
      <w:hyperlink r:id="rId200">
        <w:r>
          <w:rPr>
            <w:rStyle w:val="Hyperlink"/>
          </w:rPr>
          <w:t xml:space="preserve">Zagreb - Kuća </w:t>
        </w:r>
        <w:proofErr w:type="spellStart"/>
        <w:r>
          <w:rPr>
            <w:rStyle w:val="Hyperlink"/>
          </w:rPr>
          <w:t>Kallina</w:t>
        </w:r>
        <w:proofErr w:type="spellEnd"/>
        <w:r>
          <w:rPr>
            <w:rStyle w:val="Hyperlink"/>
          </w:rPr>
          <w:t xml:space="preserve"> (5)</w:t>
        </w:r>
      </w:hyperlink>
      <w:r>
        <w:t xml:space="preserve"> · </w:t>
      </w:r>
      <w:hyperlink r:id="rId201">
        <w:r>
          <w:rPr>
            <w:rStyle w:val="Hyperlink"/>
          </w:rPr>
          <w:t>CC BY 2.0</w:t>
        </w:r>
      </w:hyperlink>
    </w:p>
    <w:p w14:paraId="6E0CEC9E" w14:textId="77777777" w:rsidR="0039509D" w:rsidRDefault="00000000">
      <w:pPr>
        <w:pStyle w:val="Compact"/>
        <w:numPr>
          <w:ilvl w:val="0"/>
          <w:numId w:val="214"/>
        </w:numPr>
      </w:pPr>
      <w:r>
        <w:rPr>
          <w:b/>
          <w:bCs/>
        </w:rPr>
        <w:t xml:space="preserve">Branko </w:t>
      </w:r>
      <w:proofErr w:type="spellStart"/>
      <w:r>
        <w:rPr>
          <w:b/>
          <w:bCs/>
        </w:rPr>
        <w:t>Radovanović</w:t>
      </w:r>
      <w:proofErr w:type="spellEnd"/>
      <w:r>
        <w:t xml:space="preserve"> — </w:t>
      </w:r>
      <w:hyperlink r:id="rId202">
        <w:r>
          <w:rPr>
            <w:rStyle w:val="Hyperlink"/>
          </w:rPr>
          <w:t xml:space="preserve">Meštrović </w:t>
        </w:r>
        <w:proofErr w:type="spellStart"/>
        <w:r>
          <w:rPr>
            <w:rStyle w:val="Hyperlink"/>
          </w:rPr>
          <w:t>Pavilion</w:t>
        </w:r>
        <w:proofErr w:type="spellEnd"/>
        <w:r>
          <w:rPr>
            <w:rStyle w:val="Hyperlink"/>
          </w:rPr>
          <w:t xml:space="preserve"> 20180428 5523</w:t>
        </w:r>
      </w:hyperlink>
      <w:r>
        <w:t xml:space="preserve"> · </w:t>
      </w:r>
      <w:hyperlink r:id="rId203">
        <w:r>
          <w:rPr>
            <w:rStyle w:val="Hyperlink"/>
          </w:rPr>
          <w:t>CC BY-SA 4.0</w:t>
        </w:r>
      </w:hyperlink>
    </w:p>
    <w:p w14:paraId="00DE6E1A" w14:textId="77777777" w:rsidR="0039509D" w:rsidRDefault="00000000">
      <w:pPr>
        <w:pStyle w:val="Compact"/>
        <w:numPr>
          <w:ilvl w:val="0"/>
          <w:numId w:val="214"/>
        </w:numPr>
      </w:pPr>
      <w:r>
        <w:rPr>
          <w:b/>
          <w:bCs/>
        </w:rPr>
        <w:lastRenderedPageBreak/>
        <w:t>Admiral Norton</w:t>
      </w:r>
      <w:r>
        <w:t xml:space="preserve"> — </w:t>
      </w:r>
      <w:hyperlink r:id="rId204">
        <w:r>
          <w:rPr>
            <w:rStyle w:val="Hyperlink"/>
          </w:rPr>
          <w:t>Mirogoj arkade jug</w:t>
        </w:r>
      </w:hyperlink>
      <w:r>
        <w:t xml:space="preserve"> · </w:t>
      </w:r>
      <w:hyperlink r:id="rId205">
        <w:r>
          <w:rPr>
            <w:rStyle w:val="Hyperlink"/>
          </w:rPr>
          <w:t>CC BY-SA 3.0</w:t>
        </w:r>
      </w:hyperlink>
    </w:p>
    <w:p w14:paraId="703282EE" w14:textId="77777777" w:rsidR="0039509D" w:rsidRDefault="00000000">
      <w:pPr>
        <w:pStyle w:val="Compact"/>
        <w:numPr>
          <w:ilvl w:val="0"/>
          <w:numId w:val="214"/>
        </w:numPr>
      </w:pPr>
      <w:proofErr w:type="spellStart"/>
      <w:r>
        <w:rPr>
          <w:b/>
          <w:bCs/>
        </w:rPr>
        <w:t>Orlovic</w:t>
      </w:r>
      <w:proofErr w:type="spellEnd"/>
      <w:r>
        <w:t xml:space="preserve"> — </w:t>
      </w:r>
      <w:hyperlink r:id="rId206">
        <w:proofErr w:type="spellStart"/>
        <w:r>
          <w:rPr>
            <w:rStyle w:val="Hyperlink"/>
          </w:rPr>
          <w:t>Monkodonja</w:t>
        </w:r>
        <w:proofErr w:type="spellEnd"/>
        <w:r>
          <w:rPr>
            <w:rStyle w:val="Hyperlink"/>
          </w:rPr>
          <w:t xml:space="preserve"> (10)</w:t>
        </w:r>
      </w:hyperlink>
      <w:r>
        <w:t xml:space="preserve"> · </w:t>
      </w:r>
      <w:hyperlink r:id="rId207">
        <w:r>
          <w:rPr>
            <w:rStyle w:val="Hyperlink"/>
          </w:rPr>
          <w:t>CC BY-SA 4.0</w:t>
        </w:r>
      </w:hyperlink>
    </w:p>
    <w:p w14:paraId="5CD5DA19" w14:textId="77777777" w:rsidR="0039509D" w:rsidRDefault="00000000">
      <w:pPr>
        <w:pStyle w:val="Compact"/>
        <w:numPr>
          <w:ilvl w:val="0"/>
          <w:numId w:val="214"/>
        </w:numPr>
      </w:pPr>
      <w:r>
        <w:rPr>
          <w:b/>
          <w:bCs/>
        </w:rPr>
        <w:t xml:space="preserve">Andrej </w:t>
      </w:r>
      <w:proofErr w:type="spellStart"/>
      <w:r>
        <w:rPr>
          <w:b/>
          <w:bCs/>
        </w:rPr>
        <w:t>Šalov</w:t>
      </w:r>
      <w:proofErr w:type="spellEnd"/>
      <w:r>
        <w:t xml:space="preserve"> — </w:t>
      </w:r>
      <w:hyperlink r:id="rId208">
        <w:proofErr w:type="spellStart"/>
        <w:r>
          <w:rPr>
            <w:rStyle w:val="Hyperlink"/>
          </w:rPr>
          <w:t>Sea</w:t>
        </w:r>
        <w:proofErr w:type="spellEnd"/>
        <w:r>
          <w:rPr>
            <w:rStyle w:val="Hyperlink"/>
          </w:rPr>
          <w:t xml:space="preserve"> organ Zadar 3</w:t>
        </w:r>
      </w:hyperlink>
      <w:r>
        <w:t xml:space="preserve"> · </w:t>
      </w:r>
      <w:hyperlink r:id="rId209">
        <w:r>
          <w:rPr>
            <w:rStyle w:val="Hyperlink"/>
          </w:rPr>
          <w:t>CC BY-SA 3.0</w:t>
        </w:r>
      </w:hyperlink>
    </w:p>
    <w:p w14:paraId="131CDD35" w14:textId="77777777" w:rsidR="0039509D" w:rsidRDefault="00000000">
      <w:pPr>
        <w:pStyle w:val="Compact"/>
        <w:numPr>
          <w:ilvl w:val="0"/>
          <w:numId w:val="214"/>
        </w:numPr>
      </w:pPr>
      <w:proofErr w:type="spellStart"/>
      <w:r>
        <w:rPr>
          <w:b/>
          <w:bCs/>
        </w:rPr>
        <w:t>Ciocolli</w:t>
      </w:r>
      <w:proofErr w:type="spellEnd"/>
      <w:r>
        <w:t xml:space="preserve"> — </w:t>
      </w:r>
      <w:hyperlink r:id="rId210">
        <w:r>
          <w:rPr>
            <w:rStyle w:val="Hyperlink"/>
          </w:rPr>
          <w:t>Osijek, Trg sv. Trojstva u Tvrđi</w:t>
        </w:r>
      </w:hyperlink>
      <w:r>
        <w:t xml:space="preserve"> · </w:t>
      </w:r>
      <w:hyperlink r:id="rId211">
        <w:r>
          <w:rPr>
            <w:rStyle w:val="Hyperlink"/>
          </w:rPr>
          <w:t>CC BY-SA 4.0</w:t>
        </w:r>
      </w:hyperlink>
    </w:p>
    <w:p w14:paraId="555EF1DA" w14:textId="77777777" w:rsidR="0039509D" w:rsidRDefault="00000000">
      <w:pPr>
        <w:pStyle w:val="Compact"/>
        <w:numPr>
          <w:ilvl w:val="0"/>
          <w:numId w:val="214"/>
        </w:numPr>
      </w:pPr>
      <w:proofErr w:type="spellStart"/>
      <w:r>
        <w:rPr>
          <w:b/>
          <w:bCs/>
        </w:rPr>
        <w:t>TimeTravelRome</w:t>
      </w:r>
      <w:proofErr w:type="spellEnd"/>
      <w:r>
        <w:t xml:space="preserve"> — </w:t>
      </w:r>
      <w:hyperlink r:id="rId212">
        <w:proofErr w:type="spellStart"/>
        <w:r>
          <w:rPr>
            <w:rStyle w:val="Hyperlink"/>
          </w:rPr>
          <w:t>Peristyle</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 Split - 51389330950</w:t>
        </w:r>
      </w:hyperlink>
      <w:r>
        <w:t xml:space="preserve"> · </w:t>
      </w:r>
      <w:hyperlink r:id="rId213">
        <w:r>
          <w:rPr>
            <w:rStyle w:val="Hyperlink"/>
          </w:rPr>
          <w:t>CC BY 2.0</w:t>
        </w:r>
      </w:hyperlink>
    </w:p>
    <w:p w14:paraId="3671097E" w14:textId="77777777" w:rsidR="0039509D" w:rsidRDefault="00000000">
      <w:pPr>
        <w:pStyle w:val="Compact"/>
        <w:numPr>
          <w:ilvl w:val="0"/>
          <w:numId w:val="214"/>
        </w:numPr>
      </w:pPr>
      <w:proofErr w:type="spellStart"/>
      <w:r>
        <w:rPr>
          <w:b/>
          <w:bCs/>
        </w:rPr>
        <w:t>Ballota</w:t>
      </w:r>
      <w:proofErr w:type="spellEnd"/>
      <w:r>
        <w:t xml:space="preserve"> — </w:t>
      </w:r>
      <w:hyperlink r:id="rId214">
        <w:proofErr w:type="spellStart"/>
        <w:r>
          <w:rPr>
            <w:rStyle w:val="Hyperlink"/>
          </w:rPr>
          <w:t>Diocletian's</w:t>
        </w:r>
        <w:proofErr w:type="spellEnd"/>
        <w:r>
          <w:rPr>
            <w:rStyle w:val="Hyperlink"/>
          </w:rPr>
          <w:t xml:space="preserve"> </w:t>
        </w:r>
        <w:proofErr w:type="spellStart"/>
        <w:r>
          <w:rPr>
            <w:rStyle w:val="Hyperlink"/>
          </w:rPr>
          <w:t>palace</w:t>
        </w:r>
        <w:proofErr w:type="spellEnd"/>
        <w:r>
          <w:rPr>
            <w:rStyle w:val="Hyperlink"/>
          </w:rPr>
          <w:t xml:space="preserve"> </w:t>
        </w:r>
        <w:proofErr w:type="spellStart"/>
        <w:r>
          <w:rPr>
            <w:rStyle w:val="Hyperlink"/>
          </w:rPr>
          <w:t>substructure</w:t>
        </w:r>
        <w:proofErr w:type="spellEnd"/>
        <w:r>
          <w:rPr>
            <w:rStyle w:val="Hyperlink"/>
          </w:rPr>
          <w:t xml:space="preserve"> 1</w:t>
        </w:r>
      </w:hyperlink>
      <w:r>
        <w:t xml:space="preserve"> · </w:t>
      </w:r>
      <w:hyperlink r:id="rId215">
        <w:r>
          <w:rPr>
            <w:rStyle w:val="Hyperlink"/>
          </w:rPr>
          <w:t>CC BY-SA 3.0</w:t>
        </w:r>
      </w:hyperlink>
    </w:p>
    <w:p w14:paraId="298603B0" w14:textId="77777777" w:rsidR="0039509D" w:rsidRDefault="00000000">
      <w:pPr>
        <w:pStyle w:val="Compact"/>
        <w:numPr>
          <w:ilvl w:val="0"/>
          <w:numId w:val="214"/>
        </w:numPr>
      </w:pPr>
      <w:r>
        <w:rPr>
          <w:b/>
          <w:bCs/>
        </w:rPr>
        <w:t xml:space="preserve">Diego </w:t>
      </w:r>
      <w:proofErr w:type="spellStart"/>
      <w:r>
        <w:rPr>
          <w:b/>
          <w:bCs/>
        </w:rPr>
        <w:t>Delso</w:t>
      </w:r>
      <w:proofErr w:type="spellEnd"/>
      <w:r>
        <w:t xml:space="preserve"> — </w:t>
      </w:r>
      <w:hyperlink r:id="rId216">
        <w:proofErr w:type="spellStart"/>
        <w:r>
          <w:rPr>
            <w:rStyle w:val="Hyperlink"/>
          </w:rPr>
          <w:t>Anfiteatro</w:t>
        </w:r>
        <w:proofErr w:type="spellEnd"/>
        <w:r>
          <w:rPr>
            <w:rStyle w:val="Hyperlink"/>
          </w:rPr>
          <w:t xml:space="preserve"> de Pula, </w:t>
        </w:r>
        <w:proofErr w:type="spellStart"/>
        <w:r>
          <w:rPr>
            <w:rStyle w:val="Hyperlink"/>
          </w:rPr>
          <w:t>Croacia</w:t>
        </w:r>
        <w:proofErr w:type="spellEnd"/>
        <w:r>
          <w:rPr>
            <w:rStyle w:val="Hyperlink"/>
          </w:rPr>
          <w:t>, 2017-04-17, DD 49-57 HDR PAN</w:t>
        </w:r>
      </w:hyperlink>
      <w:r>
        <w:t xml:space="preserve"> · </w:t>
      </w:r>
      <w:hyperlink r:id="rId217">
        <w:r>
          <w:rPr>
            <w:rStyle w:val="Hyperlink"/>
          </w:rPr>
          <w:t>CC BY-SA 4.0</w:t>
        </w:r>
      </w:hyperlink>
    </w:p>
    <w:p w14:paraId="15483368" w14:textId="77777777" w:rsidR="0039509D" w:rsidRDefault="00000000">
      <w:pPr>
        <w:pStyle w:val="Compact"/>
        <w:numPr>
          <w:ilvl w:val="0"/>
          <w:numId w:val="214"/>
        </w:numPr>
      </w:pPr>
      <w:proofErr w:type="spellStart"/>
      <w:r>
        <w:rPr>
          <w:b/>
          <w:bCs/>
        </w:rPr>
        <w:t>Tanya</w:t>
      </w:r>
      <w:proofErr w:type="spellEnd"/>
      <w:r>
        <w:rPr>
          <w:b/>
          <w:bCs/>
        </w:rPr>
        <w:t xml:space="preserve"> </w:t>
      </w:r>
      <w:proofErr w:type="spellStart"/>
      <w:r>
        <w:rPr>
          <w:b/>
          <w:bCs/>
        </w:rPr>
        <w:t>Dedyukhina</w:t>
      </w:r>
      <w:proofErr w:type="spellEnd"/>
      <w:r>
        <w:t xml:space="preserve"> — </w:t>
      </w:r>
      <w:hyperlink r:id="rId218">
        <w:proofErr w:type="spellStart"/>
        <w:r>
          <w:rPr>
            <w:rStyle w:val="Hyperlink"/>
          </w:rPr>
          <w:t>Franciscan</w:t>
        </w:r>
        <w:proofErr w:type="spellEnd"/>
        <w:r>
          <w:rPr>
            <w:rStyle w:val="Hyperlink"/>
          </w:rPr>
          <w:t xml:space="preserve"> </w:t>
        </w:r>
        <w:proofErr w:type="spellStart"/>
        <w:r>
          <w:rPr>
            <w:rStyle w:val="Hyperlink"/>
          </w:rPr>
          <w:t>Church</w:t>
        </w:r>
        <w:proofErr w:type="spellEnd"/>
        <w:r>
          <w:rPr>
            <w:rStyle w:val="Hyperlink"/>
          </w:rPr>
          <w:t xml:space="preserve">, Pula - </w:t>
        </w:r>
        <w:proofErr w:type="spellStart"/>
        <w:r>
          <w:rPr>
            <w:rStyle w:val="Hyperlink"/>
          </w:rPr>
          <w:t>panoramio</w:t>
        </w:r>
        <w:proofErr w:type="spellEnd"/>
        <w:r>
          <w:rPr>
            <w:rStyle w:val="Hyperlink"/>
          </w:rPr>
          <w:t xml:space="preserve"> (34)</w:t>
        </w:r>
      </w:hyperlink>
      <w:r>
        <w:t xml:space="preserve"> · </w:t>
      </w:r>
      <w:hyperlink r:id="rId219">
        <w:r>
          <w:rPr>
            <w:rStyle w:val="Hyperlink"/>
          </w:rPr>
          <w:t>CC BY 3.0</w:t>
        </w:r>
      </w:hyperlink>
    </w:p>
    <w:p w14:paraId="0DE8E6AA" w14:textId="77777777" w:rsidR="0039509D" w:rsidRDefault="00000000">
      <w:pPr>
        <w:pStyle w:val="Compact"/>
        <w:numPr>
          <w:ilvl w:val="0"/>
          <w:numId w:val="214"/>
        </w:numPr>
      </w:pPr>
      <w:proofErr w:type="spellStart"/>
      <w:r>
        <w:rPr>
          <w:b/>
          <w:bCs/>
        </w:rPr>
        <w:t>TimeTravelRome</w:t>
      </w:r>
      <w:proofErr w:type="spellEnd"/>
      <w:r>
        <w:t xml:space="preserve"> — </w:t>
      </w:r>
      <w:hyperlink r:id="rId220">
        <w:proofErr w:type="spellStart"/>
        <w:r>
          <w:rPr>
            <w:rStyle w:val="Hyperlink"/>
          </w:rPr>
          <w:t>Cipiko</w:t>
        </w:r>
        <w:proofErr w:type="spellEnd"/>
        <w:r>
          <w:rPr>
            <w:rStyle w:val="Hyperlink"/>
          </w:rPr>
          <w:t xml:space="preserve"> </w:t>
        </w:r>
        <w:proofErr w:type="spellStart"/>
        <w:r>
          <w:rPr>
            <w:rStyle w:val="Hyperlink"/>
          </w:rPr>
          <w:t>Palace</w:t>
        </w:r>
        <w:proofErr w:type="spellEnd"/>
        <w:r>
          <w:rPr>
            <w:rStyle w:val="Hyperlink"/>
          </w:rPr>
          <w:t xml:space="preserve"> - Trogir</w:t>
        </w:r>
      </w:hyperlink>
      <w:r>
        <w:t xml:space="preserve"> · </w:t>
      </w:r>
      <w:hyperlink r:id="rId221">
        <w:r>
          <w:rPr>
            <w:rStyle w:val="Hyperlink"/>
          </w:rPr>
          <w:t>CC BY 2.0</w:t>
        </w:r>
      </w:hyperlink>
    </w:p>
    <w:p w14:paraId="3AE5BEFB"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22">
        <w:proofErr w:type="spellStart"/>
        <w:r>
          <w:rPr>
            <w:rStyle w:val="Hyperlink"/>
          </w:rPr>
          <w:t>Manastirine</w:t>
        </w:r>
        <w:proofErr w:type="spellEnd"/>
        <w:r>
          <w:rPr>
            <w:rStyle w:val="Hyperlink"/>
          </w:rPr>
          <w:t xml:space="preserve"> (Salona) 02</w:t>
        </w:r>
      </w:hyperlink>
      <w:r>
        <w:t xml:space="preserve"> · </w:t>
      </w:r>
      <w:hyperlink r:id="rId223">
        <w:r>
          <w:rPr>
            <w:rStyle w:val="Hyperlink"/>
          </w:rPr>
          <w:t>CC BY-SA 4.0</w:t>
        </w:r>
      </w:hyperlink>
    </w:p>
    <w:p w14:paraId="1ADC7801" w14:textId="77777777" w:rsidR="0039509D" w:rsidRDefault="00000000">
      <w:pPr>
        <w:pStyle w:val="Compact"/>
        <w:numPr>
          <w:ilvl w:val="0"/>
          <w:numId w:val="214"/>
        </w:numPr>
      </w:pPr>
      <w:proofErr w:type="spellStart"/>
      <w:r>
        <w:rPr>
          <w:b/>
          <w:bCs/>
        </w:rPr>
        <w:t>Cholo</w:t>
      </w:r>
      <w:proofErr w:type="spellEnd"/>
      <w:r>
        <w:rPr>
          <w:b/>
          <w:bCs/>
        </w:rPr>
        <w:t xml:space="preserve"> </w:t>
      </w:r>
      <w:proofErr w:type="spellStart"/>
      <w:r>
        <w:rPr>
          <w:b/>
          <w:bCs/>
        </w:rPr>
        <w:t>Aleman</w:t>
      </w:r>
      <w:proofErr w:type="spellEnd"/>
      <w:r>
        <w:t xml:space="preserve"> — </w:t>
      </w:r>
      <w:hyperlink r:id="rId224">
        <w:proofErr w:type="spellStart"/>
        <w:r>
          <w:rPr>
            <w:rStyle w:val="Hyperlink"/>
          </w:rPr>
          <w:t>Sibenik</w:t>
        </w:r>
        <w:proofErr w:type="spellEnd"/>
        <w:r>
          <w:rPr>
            <w:rStyle w:val="Hyperlink"/>
          </w:rPr>
          <w:t xml:space="preserve"> Heads 1 659</w:t>
        </w:r>
      </w:hyperlink>
      <w:r>
        <w:t xml:space="preserve"> · </w:t>
      </w:r>
      <w:hyperlink r:id="rId225">
        <w:r>
          <w:rPr>
            <w:rStyle w:val="Hyperlink"/>
          </w:rPr>
          <w:t>CC BY-SA 3.0</w:t>
        </w:r>
      </w:hyperlink>
    </w:p>
    <w:p w14:paraId="16F48985" w14:textId="77777777" w:rsidR="0039509D" w:rsidRDefault="00000000">
      <w:pPr>
        <w:pStyle w:val="Compact"/>
        <w:numPr>
          <w:ilvl w:val="0"/>
          <w:numId w:val="214"/>
        </w:numPr>
      </w:pPr>
      <w:r>
        <w:rPr>
          <w:b/>
          <w:bCs/>
        </w:rPr>
        <w:t xml:space="preserve">August </w:t>
      </w:r>
      <w:proofErr w:type="spellStart"/>
      <w:r>
        <w:rPr>
          <w:b/>
          <w:bCs/>
        </w:rPr>
        <w:t>Dominus</w:t>
      </w:r>
      <w:proofErr w:type="spellEnd"/>
      <w:r>
        <w:t xml:space="preserve"> — </w:t>
      </w:r>
      <w:hyperlink r:id="rId226">
        <w:r>
          <w:rPr>
            <w:rStyle w:val="Hyperlink"/>
          </w:rPr>
          <w:t>Katedrala svetog Jakova 2017</w:t>
        </w:r>
      </w:hyperlink>
      <w:r>
        <w:t xml:space="preserve"> · </w:t>
      </w:r>
      <w:hyperlink r:id="rId227">
        <w:r>
          <w:rPr>
            <w:rStyle w:val="Hyperlink"/>
          </w:rPr>
          <w:t>CC BY-SA 4.0</w:t>
        </w:r>
      </w:hyperlink>
    </w:p>
    <w:p w14:paraId="3E4C6DE9" w14:textId="77777777" w:rsidR="0039509D" w:rsidRDefault="00000000">
      <w:pPr>
        <w:pStyle w:val="Compact"/>
        <w:numPr>
          <w:ilvl w:val="0"/>
          <w:numId w:val="214"/>
        </w:numPr>
      </w:pPr>
      <w:r>
        <w:rPr>
          <w:b/>
          <w:bCs/>
        </w:rPr>
        <w:t>Terragio67</w:t>
      </w:r>
      <w:r>
        <w:t xml:space="preserve"> — </w:t>
      </w:r>
      <w:hyperlink r:id="rId228">
        <w:r>
          <w:rPr>
            <w:rStyle w:val="Hyperlink"/>
          </w:rPr>
          <w:t xml:space="preserve">Arch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Sergii</w:t>
        </w:r>
        <w:proofErr w:type="spellEnd"/>
        <w:r>
          <w:rPr>
            <w:rStyle w:val="Hyperlink"/>
          </w:rPr>
          <w:t xml:space="preserve"> (Pula) - Close-</w:t>
        </w:r>
        <w:proofErr w:type="spellStart"/>
        <w:r>
          <w:rPr>
            <w:rStyle w:val="Hyperlink"/>
          </w:rPr>
          <w:t>up</w:t>
        </w:r>
        <w:proofErr w:type="spellEnd"/>
      </w:hyperlink>
      <w:r>
        <w:t xml:space="preserve"> · </w:t>
      </w:r>
      <w:hyperlink r:id="rId229">
        <w:r>
          <w:rPr>
            <w:rStyle w:val="Hyperlink"/>
          </w:rPr>
          <w:t>CC BY-SA 4.0</w:t>
        </w:r>
      </w:hyperlink>
    </w:p>
    <w:p w14:paraId="15215F23" w14:textId="77777777" w:rsidR="0039509D" w:rsidRDefault="00000000">
      <w:pPr>
        <w:pStyle w:val="Compact"/>
        <w:numPr>
          <w:ilvl w:val="0"/>
          <w:numId w:val="214"/>
        </w:numPr>
      </w:pPr>
      <w:proofErr w:type="spellStart"/>
      <w:r>
        <w:rPr>
          <w:b/>
          <w:bCs/>
        </w:rPr>
        <w:t>Sopina</w:t>
      </w:r>
      <w:proofErr w:type="spellEnd"/>
      <w:r>
        <w:rPr>
          <w:b/>
          <w:bCs/>
        </w:rPr>
        <w:t xml:space="preserve"> Ana</w:t>
      </w:r>
      <w:r>
        <w:t xml:space="preserve"> — </w:t>
      </w:r>
      <w:hyperlink r:id="rId230">
        <w:r>
          <w:rPr>
            <w:rStyle w:val="Hyperlink"/>
          </w:rPr>
          <w:t>Ljetnikovac Pucić - Kosor Dubrovnik RST-1726 1</w:t>
        </w:r>
      </w:hyperlink>
      <w:r>
        <w:t xml:space="preserve"> · </w:t>
      </w:r>
      <w:hyperlink r:id="rId231">
        <w:r>
          <w:rPr>
            <w:rStyle w:val="Hyperlink"/>
          </w:rPr>
          <w:t>CC BY-SA 4.0</w:t>
        </w:r>
      </w:hyperlink>
    </w:p>
    <w:p w14:paraId="3C4B6CE0" w14:textId="77777777" w:rsidR="0039509D" w:rsidRDefault="00000000">
      <w:pPr>
        <w:pStyle w:val="Compact"/>
        <w:numPr>
          <w:ilvl w:val="0"/>
          <w:numId w:val="214"/>
        </w:numPr>
      </w:pPr>
      <w:proofErr w:type="spellStart"/>
      <w:r>
        <w:rPr>
          <w:b/>
          <w:bCs/>
        </w:rPr>
        <w:t>Marcin</w:t>
      </w:r>
      <w:proofErr w:type="spellEnd"/>
      <w:r>
        <w:rPr>
          <w:b/>
          <w:bCs/>
        </w:rPr>
        <w:t xml:space="preserve"> </w:t>
      </w:r>
      <w:proofErr w:type="spellStart"/>
      <w:r>
        <w:rPr>
          <w:b/>
          <w:bCs/>
        </w:rPr>
        <w:t>Konsek</w:t>
      </w:r>
      <w:proofErr w:type="spellEnd"/>
      <w:r>
        <w:t xml:space="preserve"> — </w:t>
      </w:r>
      <w:hyperlink r:id="rId232">
        <w:r>
          <w:rPr>
            <w:rStyle w:val="Hyperlink"/>
          </w:rPr>
          <w:t xml:space="preserve">2011 </w:t>
        </w:r>
        <w:proofErr w:type="spellStart"/>
        <w:r>
          <w:rPr>
            <w:rStyle w:val="Hyperlink"/>
          </w:rPr>
          <w:t>Dubrownik</w:t>
        </w:r>
        <w:proofErr w:type="spellEnd"/>
        <w:r>
          <w:rPr>
            <w:rStyle w:val="Hyperlink"/>
          </w:rPr>
          <w:t xml:space="preserve">, </w:t>
        </w:r>
        <w:proofErr w:type="spellStart"/>
        <w:r>
          <w:rPr>
            <w:rStyle w:val="Hyperlink"/>
          </w:rPr>
          <w:t>Pałac</w:t>
        </w:r>
        <w:proofErr w:type="spellEnd"/>
        <w:r>
          <w:rPr>
            <w:rStyle w:val="Hyperlink"/>
          </w:rPr>
          <w:t xml:space="preserve"> </w:t>
        </w:r>
        <w:proofErr w:type="spellStart"/>
        <w:r>
          <w:rPr>
            <w:rStyle w:val="Hyperlink"/>
          </w:rPr>
          <w:t>Sponza</w:t>
        </w:r>
        <w:proofErr w:type="spellEnd"/>
        <w:r>
          <w:rPr>
            <w:rStyle w:val="Hyperlink"/>
          </w:rPr>
          <w:t xml:space="preserve"> (01)</w:t>
        </w:r>
      </w:hyperlink>
      <w:r>
        <w:t xml:space="preserve"> · </w:t>
      </w:r>
      <w:hyperlink r:id="rId233">
        <w:r>
          <w:rPr>
            <w:rStyle w:val="Hyperlink"/>
          </w:rPr>
          <w:t>CC BY-SA 4.0</w:t>
        </w:r>
      </w:hyperlink>
    </w:p>
    <w:p w14:paraId="349C98D4"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34">
        <w:r>
          <w:rPr>
            <w:rStyle w:val="Hyperlink"/>
          </w:rPr>
          <w:t xml:space="preserve">Stari Grad </w:t>
        </w:r>
        <w:proofErr w:type="spellStart"/>
        <w:r>
          <w:rPr>
            <w:rStyle w:val="Hyperlink"/>
          </w:rPr>
          <w:t>Plain</w:t>
        </w:r>
        <w:proofErr w:type="spellEnd"/>
        <w:r>
          <w:rPr>
            <w:rStyle w:val="Hyperlink"/>
          </w:rPr>
          <w:t xml:space="preserve"> 20250920 02</w:t>
        </w:r>
      </w:hyperlink>
      <w:r>
        <w:t xml:space="preserve"> · </w:t>
      </w:r>
      <w:hyperlink r:id="rId235">
        <w:r>
          <w:rPr>
            <w:rStyle w:val="Hyperlink"/>
          </w:rPr>
          <w:t>CC BY-SA 4.0</w:t>
        </w:r>
      </w:hyperlink>
    </w:p>
    <w:p w14:paraId="769FD37B" w14:textId="77777777" w:rsidR="0039509D" w:rsidRDefault="00000000">
      <w:pPr>
        <w:pStyle w:val="Compact"/>
        <w:numPr>
          <w:ilvl w:val="0"/>
          <w:numId w:val="214"/>
        </w:numPr>
      </w:pPr>
      <w:proofErr w:type="spellStart"/>
      <w:r>
        <w:rPr>
          <w:b/>
          <w:bCs/>
        </w:rPr>
        <w:t>Carsten</w:t>
      </w:r>
      <w:proofErr w:type="spellEnd"/>
      <w:r>
        <w:rPr>
          <w:b/>
          <w:bCs/>
        </w:rPr>
        <w:t xml:space="preserve"> </w:t>
      </w:r>
      <w:proofErr w:type="spellStart"/>
      <w:r>
        <w:rPr>
          <w:b/>
          <w:bCs/>
        </w:rPr>
        <w:t>Steger</w:t>
      </w:r>
      <w:proofErr w:type="spellEnd"/>
      <w:r>
        <w:t xml:space="preserve"> — </w:t>
      </w:r>
      <w:hyperlink r:id="rId236">
        <w:proofErr w:type="spellStart"/>
        <w:r>
          <w:rPr>
            <w:rStyle w:val="Hyperlink"/>
          </w:rPr>
          <w:t>Aerial</w:t>
        </w:r>
        <w:proofErr w:type="spellEnd"/>
        <w:r>
          <w:rPr>
            <w:rStyle w:val="Hyperlink"/>
          </w:rPr>
          <w:t xml:space="preserve"> </w:t>
        </w:r>
        <w:proofErr w:type="spellStart"/>
        <w:r>
          <w:rPr>
            <w:rStyle w:val="Hyperlink"/>
          </w:rPr>
          <w:t>image</w:t>
        </w:r>
        <w:proofErr w:type="spellEnd"/>
        <w:r>
          <w:rPr>
            <w:rStyle w:val="Hyperlink"/>
          </w:rPr>
          <w:t xml:space="preserve"> </w:t>
        </w:r>
        <w:proofErr w:type="spellStart"/>
        <w:r>
          <w:rPr>
            <w:rStyle w:val="Hyperlink"/>
          </w:rPr>
          <w:t>of</w:t>
        </w:r>
        <w:proofErr w:type="spellEnd"/>
        <w:r>
          <w:rPr>
            <w:rStyle w:val="Hyperlink"/>
          </w:rPr>
          <w:t xml:space="preserve"> Ston (</w:t>
        </w:r>
        <w:proofErr w:type="spellStart"/>
        <w:r>
          <w:rPr>
            <w:rStyle w:val="Hyperlink"/>
          </w:rPr>
          <w:t>view</w:t>
        </w:r>
        <w:proofErr w:type="spellEnd"/>
        <w:r>
          <w:rPr>
            <w:rStyle w:val="Hyperlink"/>
          </w:rPr>
          <w:t xml:space="preserve"> </w:t>
        </w:r>
        <w:proofErr w:type="spellStart"/>
        <w:r>
          <w:rPr>
            <w:rStyle w:val="Hyperlink"/>
          </w:rPr>
          <w:t>from</w:t>
        </w:r>
        <w:proofErr w:type="spellEnd"/>
        <w:r>
          <w:rPr>
            <w:rStyle w:val="Hyperlink"/>
          </w:rPr>
          <w:t xml:space="preserve"> </w:t>
        </w:r>
        <w:proofErr w:type="spellStart"/>
        <w:r>
          <w:rPr>
            <w:rStyle w:val="Hyperlink"/>
          </w:rPr>
          <w:t>the</w:t>
        </w:r>
        <w:proofErr w:type="spellEnd"/>
        <w:r>
          <w:rPr>
            <w:rStyle w:val="Hyperlink"/>
          </w:rPr>
          <w:t xml:space="preserve"> </w:t>
        </w:r>
        <w:proofErr w:type="spellStart"/>
        <w:r>
          <w:rPr>
            <w:rStyle w:val="Hyperlink"/>
          </w:rPr>
          <w:t>southwest</w:t>
        </w:r>
        <w:proofErr w:type="spellEnd"/>
        <w:r>
          <w:rPr>
            <w:rStyle w:val="Hyperlink"/>
          </w:rPr>
          <w:t>)</w:t>
        </w:r>
      </w:hyperlink>
      <w:r>
        <w:t xml:space="preserve"> · </w:t>
      </w:r>
      <w:hyperlink r:id="rId237">
        <w:r>
          <w:rPr>
            <w:rStyle w:val="Hyperlink"/>
          </w:rPr>
          <w:t>CC BY-SA 4.0</w:t>
        </w:r>
      </w:hyperlink>
    </w:p>
    <w:p w14:paraId="6C81070C"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38">
        <w:r>
          <w:rPr>
            <w:rStyle w:val="Hyperlink"/>
          </w:rPr>
          <w:t xml:space="preserve">Stradun, Dubrovnik - </w:t>
        </w:r>
        <w:proofErr w:type="spellStart"/>
        <w:r>
          <w:rPr>
            <w:rStyle w:val="Hyperlink"/>
          </w:rPr>
          <w:t>September</w:t>
        </w:r>
        <w:proofErr w:type="spellEnd"/>
        <w:r>
          <w:rPr>
            <w:rStyle w:val="Hyperlink"/>
          </w:rPr>
          <w:t xml:space="preserve"> 2017</w:t>
        </w:r>
      </w:hyperlink>
      <w:r>
        <w:t xml:space="preserve"> · </w:t>
      </w:r>
      <w:hyperlink r:id="rId239">
        <w:r>
          <w:rPr>
            <w:rStyle w:val="Hyperlink"/>
          </w:rPr>
          <w:t>CC BY-SA 4.0</w:t>
        </w:r>
      </w:hyperlink>
    </w:p>
    <w:p w14:paraId="2CF850D2" w14:textId="77777777" w:rsidR="0039509D" w:rsidRDefault="00000000">
      <w:pPr>
        <w:pStyle w:val="Compact"/>
        <w:numPr>
          <w:ilvl w:val="0"/>
          <w:numId w:val="214"/>
        </w:numPr>
      </w:pPr>
      <w:proofErr w:type="spellStart"/>
      <w:r>
        <w:rPr>
          <w:b/>
          <w:bCs/>
        </w:rPr>
        <w:t>Unknown</w:t>
      </w:r>
      <w:proofErr w:type="spellEnd"/>
      <w:r>
        <w:rPr>
          <w:b/>
          <w:bCs/>
        </w:rPr>
        <w:t xml:space="preserve"> </w:t>
      </w:r>
      <w:proofErr w:type="spellStart"/>
      <w:r>
        <w:rPr>
          <w:b/>
          <w:bCs/>
        </w:rPr>
        <w:t>author</w:t>
      </w:r>
      <w:proofErr w:type="spellEnd"/>
      <w:r>
        <w:rPr>
          <w:b/>
          <w:bCs/>
        </w:rPr>
        <w:t xml:space="preserve"> </w:t>
      </w:r>
      <w:proofErr w:type="spellStart"/>
      <w:r>
        <w:rPr>
          <w:b/>
          <w:bCs/>
        </w:rPr>
        <w:t>Unknown</w:t>
      </w:r>
      <w:proofErr w:type="spellEnd"/>
      <w:r>
        <w:rPr>
          <w:b/>
          <w:bCs/>
        </w:rPr>
        <w:t xml:space="preserve"> </w:t>
      </w:r>
      <w:proofErr w:type="spellStart"/>
      <w:r>
        <w:rPr>
          <w:b/>
          <w:bCs/>
        </w:rPr>
        <w:t>author</w:t>
      </w:r>
      <w:proofErr w:type="spellEnd"/>
      <w:r>
        <w:t xml:space="preserve"> — </w:t>
      </w:r>
      <w:hyperlink r:id="rId240">
        <w:r>
          <w:rPr>
            <w:rStyle w:val="Hyperlink"/>
          </w:rPr>
          <w:t xml:space="preserve">Viktor Kovačić- Crkva sv. Blaža, Prilaz </w:t>
        </w:r>
        <w:proofErr w:type="spellStart"/>
        <w:r>
          <w:rPr>
            <w:rStyle w:val="Hyperlink"/>
          </w:rPr>
          <w:t>gjure</w:t>
        </w:r>
        <w:proofErr w:type="spellEnd"/>
        <w:r>
          <w:rPr>
            <w:rStyle w:val="Hyperlink"/>
          </w:rPr>
          <w:t xml:space="preserve"> Deželića- Primorska ulica, Zagreb 1910. - 1913</w:t>
        </w:r>
      </w:hyperlink>
      <w:r>
        <w:t xml:space="preserve"> · javno vlasništvo</w:t>
      </w:r>
    </w:p>
    <w:p w14:paraId="4D414CB3"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Donatus</w:t>
        </w:r>
        <w:proofErr w:type="spellEnd"/>
        <w:r>
          <w:rPr>
            <w:rStyle w:val="Hyperlink"/>
          </w:rPr>
          <w:t xml:space="preserve"> </w:t>
        </w:r>
        <w:proofErr w:type="spellStart"/>
        <w:r>
          <w:rPr>
            <w:rStyle w:val="Hyperlink"/>
          </w:rPr>
          <w:t>in</w:t>
        </w:r>
        <w:proofErr w:type="spellEnd"/>
        <w:r>
          <w:rPr>
            <w:rStyle w:val="Hyperlink"/>
          </w:rPr>
          <w:t xml:space="preserve"> Zadar - dome</w:t>
        </w:r>
      </w:hyperlink>
      <w:r>
        <w:t xml:space="preserve"> · </w:t>
      </w:r>
      <w:hyperlink r:id="rId242">
        <w:r>
          <w:rPr>
            <w:rStyle w:val="Hyperlink"/>
          </w:rPr>
          <w:t>CC BY-SA 4.0</w:t>
        </w:r>
      </w:hyperlink>
    </w:p>
    <w:p w14:paraId="5D2842A5" w14:textId="77777777" w:rsidR="0039509D" w:rsidRDefault="00000000">
      <w:pPr>
        <w:pStyle w:val="Compact"/>
        <w:numPr>
          <w:ilvl w:val="0"/>
          <w:numId w:val="214"/>
        </w:numPr>
      </w:pPr>
      <w:proofErr w:type="spellStart"/>
      <w:r>
        <w:rPr>
          <w:b/>
          <w:bCs/>
        </w:rPr>
        <w:t>Nxr</w:t>
      </w:r>
      <w:proofErr w:type="spellEnd"/>
      <w:r>
        <w:rPr>
          <w:b/>
          <w:bCs/>
        </w:rPr>
        <w:t>-at</w:t>
      </w:r>
      <w:r>
        <w:t xml:space="preserve"> — </w:t>
      </w:r>
      <w:hyperlink r:id="rId243">
        <w:proofErr w:type="spellStart"/>
        <w:r>
          <w:rPr>
            <w:rStyle w:val="Hyperlink"/>
          </w:rPr>
          <w:t>Interior</w:t>
        </w:r>
        <w:proofErr w:type="spellEnd"/>
        <w:r>
          <w:rPr>
            <w:rStyle w:val="Hyperlink"/>
          </w:rPr>
          <w:t xml:space="preserve"> </w:t>
        </w:r>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St Catherine </w:t>
        </w:r>
        <w:proofErr w:type="spellStart"/>
        <w:r>
          <w:rPr>
            <w:rStyle w:val="Hyperlink"/>
          </w:rPr>
          <w:t>in</w:t>
        </w:r>
        <w:proofErr w:type="spellEnd"/>
        <w:r>
          <w:rPr>
            <w:rStyle w:val="Hyperlink"/>
          </w:rPr>
          <w:t xml:space="preserve"> Zagreb 05</w:t>
        </w:r>
      </w:hyperlink>
      <w:r>
        <w:t xml:space="preserve"> · </w:t>
      </w:r>
      <w:hyperlink r:id="rId244">
        <w:r>
          <w:rPr>
            <w:rStyle w:val="Hyperlink"/>
          </w:rPr>
          <w:t>CC BY-SA 4.0</w:t>
        </w:r>
      </w:hyperlink>
    </w:p>
    <w:p w14:paraId="6C91A90D"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5">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the</w:t>
        </w:r>
        <w:proofErr w:type="spellEnd"/>
        <w:r>
          <w:rPr>
            <w:rStyle w:val="Hyperlink"/>
          </w:rPr>
          <w:t xml:space="preserve"> Holy Cross, Nin</w:t>
        </w:r>
      </w:hyperlink>
      <w:r>
        <w:t xml:space="preserve"> · </w:t>
      </w:r>
      <w:hyperlink r:id="rId246">
        <w:r>
          <w:rPr>
            <w:rStyle w:val="Hyperlink"/>
          </w:rPr>
          <w:t>CC BY-SA 4.0</w:t>
        </w:r>
      </w:hyperlink>
    </w:p>
    <w:p w14:paraId="2B0F5441"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47">
        <w:r>
          <w:rPr>
            <w:rStyle w:val="Hyperlink"/>
          </w:rPr>
          <w:t xml:space="preserve">St. </w:t>
        </w:r>
        <w:proofErr w:type="spellStart"/>
        <w:r>
          <w:rPr>
            <w:rStyle w:val="Hyperlink"/>
          </w:rPr>
          <w:t>Mark's</w:t>
        </w:r>
        <w:proofErr w:type="spellEnd"/>
        <w:r>
          <w:rPr>
            <w:rStyle w:val="Hyperlink"/>
          </w:rPr>
          <w:t xml:space="preserve"> </w:t>
        </w:r>
        <w:proofErr w:type="spellStart"/>
        <w:r>
          <w:rPr>
            <w:rStyle w:val="Hyperlink"/>
          </w:rPr>
          <w:t>Church</w:t>
        </w:r>
        <w:proofErr w:type="spellEnd"/>
        <w:r>
          <w:rPr>
            <w:rStyle w:val="Hyperlink"/>
          </w:rPr>
          <w:t>, Zagreb 02</w:t>
        </w:r>
      </w:hyperlink>
      <w:r>
        <w:t xml:space="preserve"> · </w:t>
      </w:r>
      <w:hyperlink r:id="rId248">
        <w:r>
          <w:rPr>
            <w:rStyle w:val="Hyperlink"/>
          </w:rPr>
          <w:t>CC BY-SA 4.0</w:t>
        </w:r>
      </w:hyperlink>
    </w:p>
    <w:p w14:paraId="0620171C" w14:textId="77777777" w:rsidR="0039509D" w:rsidRDefault="00000000">
      <w:pPr>
        <w:pStyle w:val="Compact"/>
        <w:numPr>
          <w:ilvl w:val="0"/>
          <w:numId w:val="214"/>
        </w:numPr>
      </w:pPr>
      <w:r>
        <w:rPr>
          <w:b/>
          <w:bCs/>
        </w:rPr>
        <w:t xml:space="preserve">Paula </w:t>
      </w:r>
      <w:proofErr w:type="spellStart"/>
      <w:r>
        <w:rPr>
          <w:b/>
          <w:bCs/>
        </w:rPr>
        <w:t>Borkovic</w:t>
      </w:r>
      <w:proofErr w:type="spellEnd"/>
      <w:r>
        <w:t xml:space="preserve"> — </w:t>
      </w:r>
      <w:hyperlink r:id="rId249">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Saint Nicholas, </w:t>
        </w:r>
        <w:proofErr w:type="spellStart"/>
        <w:r>
          <w:rPr>
            <w:rStyle w:val="Hyperlink"/>
          </w:rPr>
          <w:t>NIn</w:t>
        </w:r>
        <w:proofErr w:type="spellEnd"/>
      </w:hyperlink>
      <w:r>
        <w:t xml:space="preserve"> · </w:t>
      </w:r>
      <w:hyperlink r:id="rId250">
        <w:r>
          <w:rPr>
            <w:rStyle w:val="Hyperlink"/>
          </w:rPr>
          <w:t>CC BY-SA 4.0</w:t>
        </w:r>
      </w:hyperlink>
    </w:p>
    <w:p w14:paraId="18234A51" w14:textId="77777777" w:rsidR="0039509D" w:rsidRDefault="00000000">
      <w:pPr>
        <w:pStyle w:val="Compact"/>
        <w:numPr>
          <w:ilvl w:val="0"/>
          <w:numId w:val="214"/>
        </w:numPr>
      </w:pPr>
      <w:proofErr w:type="spellStart"/>
      <w:r>
        <w:rPr>
          <w:b/>
          <w:bCs/>
        </w:rPr>
        <w:t>Hegor</w:t>
      </w:r>
      <w:proofErr w:type="spellEnd"/>
      <w:r>
        <w:t xml:space="preserve"> — </w:t>
      </w:r>
      <w:hyperlink r:id="rId251">
        <w:r>
          <w:rPr>
            <w:rStyle w:val="Hyperlink"/>
          </w:rPr>
          <w:t xml:space="preserve">Saint-Nicholas </w:t>
        </w:r>
        <w:proofErr w:type="spellStart"/>
        <w:r>
          <w:rPr>
            <w:rStyle w:val="Hyperlink"/>
          </w:rPr>
          <w:t>Fortress</w:t>
        </w:r>
        <w:proofErr w:type="spellEnd"/>
        <w:r>
          <w:rPr>
            <w:rStyle w:val="Hyperlink"/>
          </w:rPr>
          <w:t xml:space="preserve"> </w:t>
        </w:r>
        <w:proofErr w:type="spellStart"/>
        <w:r>
          <w:rPr>
            <w:rStyle w:val="Hyperlink"/>
          </w:rPr>
          <w:t>in</w:t>
        </w:r>
        <w:proofErr w:type="spellEnd"/>
        <w:r>
          <w:rPr>
            <w:rStyle w:val="Hyperlink"/>
          </w:rPr>
          <w:t xml:space="preserve"> Šibenik4</w:t>
        </w:r>
      </w:hyperlink>
      <w:r>
        <w:t xml:space="preserve"> · </w:t>
      </w:r>
      <w:hyperlink r:id="rId252">
        <w:r>
          <w:rPr>
            <w:rStyle w:val="Hyperlink"/>
          </w:rPr>
          <w:t>CC BY-SA 3.0</w:t>
        </w:r>
      </w:hyperlink>
    </w:p>
    <w:p w14:paraId="1CE6C14C" w14:textId="77777777" w:rsidR="0039509D" w:rsidRDefault="00000000">
      <w:pPr>
        <w:pStyle w:val="Compact"/>
        <w:numPr>
          <w:ilvl w:val="0"/>
          <w:numId w:val="214"/>
        </w:numPr>
      </w:pPr>
      <w:r>
        <w:rPr>
          <w:b/>
          <w:bCs/>
        </w:rPr>
        <w:t xml:space="preserve">Argo </w:t>
      </w:r>
      <w:proofErr w:type="spellStart"/>
      <w:r>
        <w:rPr>
          <w:b/>
          <w:bCs/>
        </w:rPr>
        <w:t>Navis</w:t>
      </w:r>
      <w:proofErr w:type="spellEnd"/>
      <w:r>
        <w:t xml:space="preserve"> — </w:t>
      </w:r>
      <w:hyperlink r:id="rId253">
        <w:r>
          <w:rPr>
            <w:rStyle w:val="Hyperlink"/>
          </w:rPr>
          <w:t>Cetina 20200531 11</w:t>
        </w:r>
      </w:hyperlink>
      <w:r>
        <w:t xml:space="preserve"> · </w:t>
      </w:r>
      <w:hyperlink r:id="rId254">
        <w:r>
          <w:rPr>
            <w:rStyle w:val="Hyperlink"/>
          </w:rPr>
          <w:t>CC BY-SA 4.0</w:t>
        </w:r>
      </w:hyperlink>
    </w:p>
    <w:p w14:paraId="5B92391B" w14:textId="77777777" w:rsidR="0039509D" w:rsidRDefault="00000000">
      <w:pPr>
        <w:pStyle w:val="Compact"/>
        <w:numPr>
          <w:ilvl w:val="0"/>
          <w:numId w:val="214"/>
        </w:numPr>
      </w:pPr>
      <w:r>
        <w:rPr>
          <w:b/>
          <w:bCs/>
        </w:rPr>
        <w:t xml:space="preserve">Martin </w:t>
      </w:r>
      <w:proofErr w:type="spellStart"/>
      <w:r>
        <w:rPr>
          <w:b/>
          <w:bCs/>
        </w:rPr>
        <w:t>Falbisoner</w:t>
      </w:r>
      <w:proofErr w:type="spellEnd"/>
      <w:r>
        <w:t xml:space="preserve"> — </w:t>
      </w:r>
      <w:hyperlink r:id="rId255">
        <w:r>
          <w:rPr>
            <w:rStyle w:val="Hyperlink"/>
          </w:rPr>
          <w:t xml:space="preserve">Saint </w:t>
        </w:r>
        <w:proofErr w:type="spellStart"/>
        <w:r>
          <w:rPr>
            <w:rStyle w:val="Hyperlink"/>
          </w:rPr>
          <w:t>Blaise's</w:t>
        </w:r>
        <w:proofErr w:type="spellEnd"/>
        <w:r>
          <w:rPr>
            <w:rStyle w:val="Hyperlink"/>
          </w:rPr>
          <w:t xml:space="preserve"> </w:t>
        </w:r>
        <w:proofErr w:type="spellStart"/>
        <w:r>
          <w:rPr>
            <w:rStyle w:val="Hyperlink"/>
          </w:rPr>
          <w:t>Church</w:t>
        </w:r>
        <w:proofErr w:type="spellEnd"/>
        <w:r>
          <w:rPr>
            <w:rStyle w:val="Hyperlink"/>
          </w:rPr>
          <w:t xml:space="preserve">, Dubrovnik - </w:t>
        </w:r>
        <w:proofErr w:type="spellStart"/>
        <w:r>
          <w:rPr>
            <w:rStyle w:val="Hyperlink"/>
          </w:rPr>
          <w:t>September</w:t>
        </w:r>
        <w:proofErr w:type="spellEnd"/>
        <w:r>
          <w:rPr>
            <w:rStyle w:val="Hyperlink"/>
          </w:rPr>
          <w:t xml:space="preserve"> 2017</w:t>
        </w:r>
      </w:hyperlink>
      <w:r>
        <w:t xml:space="preserve"> · </w:t>
      </w:r>
      <w:hyperlink r:id="rId256">
        <w:r>
          <w:rPr>
            <w:rStyle w:val="Hyperlink"/>
          </w:rPr>
          <w:t>CC BY-SA 4.0</w:t>
        </w:r>
      </w:hyperlink>
    </w:p>
    <w:p w14:paraId="13A59901" w14:textId="77777777" w:rsidR="0039509D" w:rsidRDefault="00000000">
      <w:pPr>
        <w:pStyle w:val="Compact"/>
        <w:numPr>
          <w:ilvl w:val="0"/>
          <w:numId w:val="214"/>
        </w:numPr>
      </w:pPr>
      <w:proofErr w:type="spellStart"/>
      <w:r>
        <w:rPr>
          <w:b/>
          <w:bCs/>
        </w:rPr>
        <w:t>VitVit</w:t>
      </w:r>
      <w:proofErr w:type="spellEnd"/>
      <w:r>
        <w:t xml:space="preserve"> — </w:t>
      </w:r>
      <w:hyperlink r:id="rId257">
        <w:r>
          <w:rPr>
            <w:rStyle w:val="Hyperlink"/>
          </w:rPr>
          <w:t xml:space="preserve">Trogir katedrála sv. </w:t>
        </w:r>
        <w:proofErr w:type="spellStart"/>
        <w:r>
          <w:rPr>
            <w:rStyle w:val="Hyperlink"/>
          </w:rPr>
          <w:t>Vavřince</w:t>
        </w:r>
        <w:proofErr w:type="spellEnd"/>
        <w:r>
          <w:rPr>
            <w:rStyle w:val="Hyperlink"/>
          </w:rPr>
          <w:t xml:space="preserve"> </w:t>
        </w:r>
        <w:proofErr w:type="spellStart"/>
        <w:r>
          <w:rPr>
            <w:rStyle w:val="Hyperlink"/>
          </w:rPr>
          <w:t>závěr</w:t>
        </w:r>
        <w:proofErr w:type="spellEnd"/>
        <w:r>
          <w:rPr>
            <w:rStyle w:val="Hyperlink"/>
          </w:rPr>
          <w:t xml:space="preserve"> 1</w:t>
        </w:r>
      </w:hyperlink>
      <w:r>
        <w:t xml:space="preserve"> · </w:t>
      </w:r>
      <w:hyperlink r:id="rId258">
        <w:r>
          <w:rPr>
            <w:rStyle w:val="Hyperlink"/>
          </w:rPr>
          <w:t>CC BY-SA 4.0</w:t>
        </w:r>
      </w:hyperlink>
    </w:p>
    <w:p w14:paraId="52EB66D2" w14:textId="77777777" w:rsidR="0039509D" w:rsidRDefault="00000000">
      <w:pPr>
        <w:pStyle w:val="Compact"/>
        <w:numPr>
          <w:ilvl w:val="0"/>
          <w:numId w:val="214"/>
        </w:numPr>
      </w:pPr>
      <w:proofErr w:type="spellStart"/>
      <w:r>
        <w:rPr>
          <w:b/>
          <w:bCs/>
        </w:rPr>
        <w:t>rene</w:t>
      </w:r>
      <w:proofErr w:type="spellEnd"/>
      <w:r>
        <w:rPr>
          <w:b/>
          <w:bCs/>
        </w:rPr>
        <w:t xml:space="preserve"> </w:t>
      </w:r>
      <w:proofErr w:type="spellStart"/>
      <w:r>
        <w:rPr>
          <w:b/>
          <w:bCs/>
        </w:rPr>
        <w:t>boulay</w:t>
      </w:r>
      <w:proofErr w:type="spellEnd"/>
      <w:r>
        <w:t xml:space="preserve"> — </w:t>
      </w:r>
      <w:hyperlink r:id="rId259">
        <w:proofErr w:type="spellStart"/>
        <w:r>
          <w:rPr>
            <w:rStyle w:val="Hyperlink"/>
          </w:rPr>
          <w:t>Croatie</w:t>
        </w:r>
        <w:proofErr w:type="spellEnd"/>
        <w:r>
          <w:rPr>
            <w:rStyle w:val="Hyperlink"/>
          </w:rPr>
          <w:t xml:space="preserve"> Trogir Saint-Laurent </w:t>
        </w:r>
        <w:proofErr w:type="spellStart"/>
        <w:r>
          <w:rPr>
            <w:rStyle w:val="Hyperlink"/>
          </w:rPr>
          <w:t>Campanile</w:t>
        </w:r>
        <w:proofErr w:type="spellEnd"/>
        <w:r>
          <w:rPr>
            <w:rStyle w:val="Hyperlink"/>
          </w:rPr>
          <w:t xml:space="preserve"> - </w:t>
        </w:r>
        <w:proofErr w:type="spellStart"/>
        <w:r>
          <w:rPr>
            <w:rStyle w:val="Hyperlink"/>
          </w:rPr>
          <w:t>panoramio</w:t>
        </w:r>
        <w:proofErr w:type="spellEnd"/>
      </w:hyperlink>
      <w:r>
        <w:t xml:space="preserve"> · </w:t>
      </w:r>
      <w:hyperlink r:id="rId260">
        <w:r>
          <w:rPr>
            <w:rStyle w:val="Hyperlink"/>
          </w:rPr>
          <w:t>CC BY-SA 3.0</w:t>
        </w:r>
      </w:hyperlink>
    </w:p>
    <w:p w14:paraId="2BD46D9E" w14:textId="77777777" w:rsidR="0039509D" w:rsidRDefault="00000000">
      <w:pPr>
        <w:pStyle w:val="Compact"/>
        <w:numPr>
          <w:ilvl w:val="0"/>
          <w:numId w:val="214"/>
        </w:numPr>
      </w:pPr>
      <w:proofErr w:type="spellStart"/>
      <w:r>
        <w:rPr>
          <w:b/>
          <w:bCs/>
        </w:rPr>
        <w:t>Noel.guillet</w:t>
      </w:r>
      <w:proofErr w:type="spellEnd"/>
      <w:r>
        <w:t xml:space="preserve"> — </w:t>
      </w:r>
      <w:hyperlink r:id="rId261">
        <w:r>
          <w:rPr>
            <w:rStyle w:val="Hyperlink"/>
          </w:rPr>
          <w:t xml:space="preserve">Krapina, </w:t>
        </w:r>
        <w:proofErr w:type="spellStart"/>
        <w:r>
          <w:rPr>
            <w:rStyle w:val="Hyperlink"/>
          </w:rPr>
          <w:t>église</w:t>
        </w:r>
        <w:proofErr w:type="spellEnd"/>
        <w:r>
          <w:rPr>
            <w:rStyle w:val="Hyperlink"/>
          </w:rPr>
          <w:t xml:space="preserve"> de </w:t>
        </w:r>
        <w:proofErr w:type="spellStart"/>
        <w:r>
          <w:rPr>
            <w:rStyle w:val="Hyperlink"/>
          </w:rPr>
          <w:t>Trški</w:t>
        </w:r>
        <w:proofErr w:type="spellEnd"/>
        <w:r>
          <w:rPr>
            <w:rStyle w:val="Hyperlink"/>
          </w:rPr>
          <w:t xml:space="preserve"> Vrh, 14 </w:t>
        </w:r>
        <w:proofErr w:type="spellStart"/>
        <w:r>
          <w:rPr>
            <w:rStyle w:val="Hyperlink"/>
          </w:rPr>
          <w:t>mai</w:t>
        </w:r>
        <w:proofErr w:type="spellEnd"/>
        <w:r>
          <w:rPr>
            <w:rStyle w:val="Hyperlink"/>
          </w:rPr>
          <w:t xml:space="preserve"> 2023, </w:t>
        </w:r>
        <w:proofErr w:type="spellStart"/>
        <w:r>
          <w:rPr>
            <w:rStyle w:val="Hyperlink"/>
          </w:rPr>
          <w:t>vue</w:t>
        </w:r>
        <w:proofErr w:type="spellEnd"/>
        <w:r>
          <w:rPr>
            <w:rStyle w:val="Hyperlink"/>
          </w:rPr>
          <w:t xml:space="preserve"> </w:t>
        </w:r>
        <w:proofErr w:type="spellStart"/>
        <w:r>
          <w:rPr>
            <w:rStyle w:val="Hyperlink"/>
          </w:rPr>
          <w:t>d'ensemble</w:t>
        </w:r>
        <w:proofErr w:type="spellEnd"/>
      </w:hyperlink>
      <w:r>
        <w:t xml:space="preserve"> · </w:t>
      </w:r>
      <w:hyperlink r:id="rId262">
        <w:r>
          <w:rPr>
            <w:rStyle w:val="Hyperlink"/>
          </w:rPr>
          <w:t>CC BY-SA 4.0</w:t>
        </w:r>
      </w:hyperlink>
    </w:p>
    <w:p w14:paraId="0F7E0C62" w14:textId="77777777" w:rsidR="0039509D" w:rsidRDefault="00000000">
      <w:pPr>
        <w:pStyle w:val="Compact"/>
        <w:numPr>
          <w:ilvl w:val="0"/>
          <w:numId w:val="214"/>
        </w:numPr>
      </w:pPr>
      <w:r>
        <w:rPr>
          <w:b/>
          <w:bCs/>
        </w:rPr>
        <w:t>Ptrnc7965</w:t>
      </w:r>
      <w:r>
        <w:t xml:space="preserve"> — </w:t>
      </w:r>
      <w:hyperlink r:id="rId263">
        <w:r>
          <w:rPr>
            <w:rStyle w:val="Hyperlink"/>
          </w:rPr>
          <w:t xml:space="preserve">Varaždin </w:t>
        </w:r>
        <w:proofErr w:type="spellStart"/>
        <w:r>
          <w:rPr>
            <w:rStyle w:val="Hyperlink"/>
          </w:rPr>
          <w:t>Center</w:t>
        </w:r>
        <w:proofErr w:type="spellEnd"/>
        <w:r>
          <w:rPr>
            <w:rStyle w:val="Hyperlink"/>
          </w:rPr>
          <w:t xml:space="preserve"> Croatia 2025</w:t>
        </w:r>
      </w:hyperlink>
      <w:r>
        <w:t xml:space="preserve"> · </w:t>
      </w:r>
      <w:hyperlink r:id="rId264">
        <w:r>
          <w:rPr>
            <w:rStyle w:val="Hyperlink"/>
          </w:rPr>
          <w:t>CC0</w:t>
        </w:r>
      </w:hyperlink>
    </w:p>
    <w:p w14:paraId="71ADD81A" w14:textId="77777777" w:rsidR="0039509D" w:rsidRDefault="00000000">
      <w:pPr>
        <w:pStyle w:val="Compact"/>
        <w:numPr>
          <w:ilvl w:val="0"/>
          <w:numId w:val="214"/>
        </w:numPr>
      </w:pPr>
      <w:r>
        <w:rPr>
          <w:b/>
          <w:bCs/>
        </w:rPr>
        <w:t xml:space="preserve">Slavko </w:t>
      </w:r>
      <w:proofErr w:type="spellStart"/>
      <w:r>
        <w:rPr>
          <w:b/>
          <w:bCs/>
        </w:rPr>
        <w:t>Stepanić</w:t>
      </w:r>
      <w:proofErr w:type="spellEnd"/>
      <w:r>
        <w:t xml:space="preserve"> — </w:t>
      </w:r>
      <w:hyperlink r:id="rId265">
        <w:r>
          <w:rPr>
            <w:rStyle w:val="Hyperlink"/>
          </w:rPr>
          <w:t xml:space="preserve">Velika mlaka </w:t>
        </w:r>
        <w:proofErr w:type="spellStart"/>
        <w:r>
          <w:rPr>
            <w:rStyle w:val="Hyperlink"/>
          </w:rPr>
          <w:t>sv</w:t>
        </w:r>
        <w:proofErr w:type="spellEnd"/>
        <w:r>
          <w:rPr>
            <w:rStyle w:val="Hyperlink"/>
          </w:rPr>
          <w:t xml:space="preserve"> barbara</w:t>
        </w:r>
      </w:hyperlink>
      <w:r>
        <w:t xml:space="preserve"> · </w:t>
      </w:r>
      <w:hyperlink r:id="rId266">
        <w:r>
          <w:rPr>
            <w:rStyle w:val="Hyperlink"/>
          </w:rPr>
          <w:t>CC BY-SA 3.0</w:t>
        </w:r>
      </w:hyperlink>
    </w:p>
    <w:p w14:paraId="354848BE" w14:textId="77777777" w:rsidR="0039509D" w:rsidRDefault="00000000">
      <w:pPr>
        <w:pStyle w:val="Compact"/>
        <w:numPr>
          <w:ilvl w:val="0"/>
          <w:numId w:val="214"/>
        </w:numPr>
      </w:pPr>
      <w:proofErr w:type="spellStart"/>
      <w:r>
        <w:rPr>
          <w:b/>
          <w:bCs/>
        </w:rPr>
        <w:t>Matti</w:t>
      </w:r>
      <w:proofErr w:type="spellEnd"/>
      <w:r>
        <w:rPr>
          <w:b/>
          <w:bCs/>
        </w:rPr>
        <w:t xml:space="preserve"> </w:t>
      </w:r>
      <w:proofErr w:type="spellStart"/>
      <w:r>
        <w:rPr>
          <w:b/>
          <w:bCs/>
        </w:rPr>
        <w:t>Blume</w:t>
      </w:r>
      <w:proofErr w:type="spellEnd"/>
      <w:r>
        <w:t xml:space="preserve"> — </w:t>
      </w:r>
      <w:hyperlink r:id="rId267">
        <w:r>
          <w:rPr>
            <w:rStyle w:val="Hyperlink"/>
          </w:rPr>
          <w:t>Roman forum, Zadar (P1080975)</w:t>
        </w:r>
      </w:hyperlink>
      <w:r>
        <w:t xml:space="preserve"> · </w:t>
      </w:r>
      <w:hyperlink r:id="rId268">
        <w:r>
          <w:rPr>
            <w:rStyle w:val="Hyperlink"/>
          </w:rPr>
          <w:t>CC BY-SA 4.0</w:t>
        </w:r>
      </w:hyperlink>
    </w:p>
    <w:p w14:paraId="311B7F0F" w14:textId="77777777" w:rsidR="0039509D" w:rsidRDefault="00000000">
      <w:pPr>
        <w:pStyle w:val="Compact"/>
        <w:numPr>
          <w:ilvl w:val="0"/>
          <w:numId w:val="214"/>
        </w:numPr>
      </w:pPr>
      <w:r>
        <w:rPr>
          <w:b/>
          <w:bCs/>
        </w:rPr>
        <w:t xml:space="preserve">Bernard </w:t>
      </w:r>
      <w:proofErr w:type="spellStart"/>
      <w:r>
        <w:rPr>
          <w:b/>
          <w:bCs/>
        </w:rPr>
        <w:t>Gagnon</w:t>
      </w:r>
      <w:proofErr w:type="spellEnd"/>
      <w:r>
        <w:t xml:space="preserve"> — </w:t>
      </w:r>
      <w:hyperlink r:id="rId269">
        <w:proofErr w:type="spellStart"/>
        <w:r>
          <w:rPr>
            <w:rStyle w:val="Hyperlink"/>
          </w:rPr>
          <w:t>Cathedral</w:t>
        </w:r>
        <w:proofErr w:type="spellEnd"/>
        <w:r>
          <w:rPr>
            <w:rStyle w:val="Hyperlink"/>
          </w:rPr>
          <w:t xml:space="preserve"> </w:t>
        </w:r>
        <w:proofErr w:type="spellStart"/>
        <w:r>
          <w:rPr>
            <w:rStyle w:val="Hyperlink"/>
          </w:rPr>
          <w:t>of</w:t>
        </w:r>
        <w:proofErr w:type="spellEnd"/>
        <w:r>
          <w:rPr>
            <w:rStyle w:val="Hyperlink"/>
          </w:rPr>
          <w:t xml:space="preserve"> St. </w:t>
        </w:r>
        <w:proofErr w:type="spellStart"/>
        <w:r>
          <w:rPr>
            <w:rStyle w:val="Hyperlink"/>
          </w:rPr>
          <w:t>Anastasia</w:t>
        </w:r>
        <w:proofErr w:type="spellEnd"/>
        <w:r>
          <w:rPr>
            <w:rStyle w:val="Hyperlink"/>
          </w:rPr>
          <w:t xml:space="preserve"> </w:t>
        </w:r>
        <w:proofErr w:type="spellStart"/>
        <w:r>
          <w:rPr>
            <w:rStyle w:val="Hyperlink"/>
          </w:rPr>
          <w:t>in</w:t>
        </w:r>
        <w:proofErr w:type="spellEnd"/>
        <w:r>
          <w:rPr>
            <w:rStyle w:val="Hyperlink"/>
          </w:rPr>
          <w:t xml:space="preserve"> Zadar 03</w:t>
        </w:r>
      </w:hyperlink>
      <w:r>
        <w:t xml:space="preserve"> · </w:t>
      </w:r>
      <w:hyperlink r:id="rId270">
        <w:r>
          <w:rPr>
            <w:rStyle w:val="Hyperlink"/>
          </w:rPr>
          <w:t>CC BY-SA 4.0</w:t>
        </w:r>
      </w:hyperlink>
    </w:p>
    <w:p w14:paraId="06E63AB8" w14:textId="77777777" w:rsidR="0039509D" w:rsidRDefault="00000000">
      <w:pPr>
        <w:pStyle w:val="Compact"/>
        <w:numPr>
          <w:ilvl w:val="0"/>
          <w:numId w:val="214"/>
        </w:numPr>
      </w:pPr>
      <w:r>
        <w:rPr>
          <w:b/>
          <w:bCs/>
        </w:rPr>
        <w:t xml:space="preserve">Larisa </w:t>
      </w:r>
      <w:proofErr w:type="spellStart"/>
      <w:r>
        <w:rPr>
          <w:b/>
          <w:bCs/>
        </w:rPr>
        <w:t>Uhryn</w:t>
      </w:r>
      <w:proofErr w:type="spellEnd"/>
      <w:r>
        <w:t xml:space="preserve"> — </w:t>
      </w:r>
      <w:hyperlink r:id="rId271">
        <w:r>
          <w:rPr>
            <w:rStyle w:val="Hyperlink"/>
          </w:rPr>
          <w:t xml:space="preserve">Zagreb </w:t>
        </w:r>
        <w:proofErr w:type="spellStart"/>
        <w:r>
          <w:rPr>
            <w:rStyle w:val="Hyperlink"/>
          </w:rPr>
          <w:t>cathedral</w:t>
        </w:r>
        <w:proofErr w:type="spellEnd"/>
        <w:r>
          <w:rPr>
            <w:rStyle w:val="Hyperlink"/>
          </w:rPr>
          <w:t xml:space="preserve"> at </w:t>
        </w:r>
        <w:proofErr w:type="spellStart"/>
        <w:r>
          <w:rPr>
            <w:rStyle w:val="Hyperlink"/>
          </w:rPr>
          <w:t>sunrise</w:t>
        </w:r>
        <w:proofErr w:type="spellEnd"/>
      </w:hyperlink>
      <w:r>
        <w:t xml:space="preserve"> · </w:t>
      </w:r>
      <w:hyperlink r:id="rId272">
        <w:r>
          <w:rPr>
            <w:rStyle w:val="Hyperlink"/>
          </w:rPr>
          <w:t>CC BY-SA 4.0</w:t>
        </w:r>
      </w:hyperlink>
    </w:p>
    <w:p w14:paraId="49675745" w14:textId="77777777" w:rsidR="0039509D" w:rsidRDefault="00000000">
      <w:pPr>
        <w:pStyle w:val="Heading2"/>
      </w:pPr>
      <w:bookmarkStart w:id="137" w:name="sažetak-modula-1"/>
      <w:bookmarkStart w:id="138" w:name="_Toc238828225"/>
      <w:r>
        <w:t>Sažetak modula 1</w:t>
      </w:r>
      <w:bookmarkEnd w:id="138"/>
    </w:p>
    <w:p w14:paraId="1C8BD546" w14:textId="77777777" w:rsidR="0039509D" w:rsidRDefault="00000000">
      <w:pPr>
        <w:pStyle w:val="FirstParagraph"/>
      </w:pPr>
      <w:r>
        <w:t xml:space="preserve">Hrvatska arhitektura čita se kao neprekinut niz slojeva. Pretpovijest daje gradine i </w:t>
      </w:r>
      <w:proofErr w:type="spellStart"/>
      <w:r>
        <w:t>kasteljere</w:t>
      </w:r>
      <w:proofErr w:type="spellEnd"/>
      <w:r>
        <w:t xml:space="preserve"> te </w:t>
      </w:r>
      <w:proofErr w:type="spellStart"/>
      <w:r>
        <w:t>suhozidnu</w:t>
      </w:r>
      <w:proofErr w:type="spellEnd"/>
      <w:r>
        <w:t xml:space="preserve"> kamenu kuću koja se kao bunja, čemer ili </w:t>
      </w:r>
      <w:proofErr w:type="spellStart"/>
      <w:r>
        <w:t>kažun</w:t>
      </w:r>
      <w:proofErr w:type="spellEnd"/>
      <w:r>
        <w:t xml:space="preserve"> održala do danas. Grčka kolonizacija donosi </w:t>
      </w:r>
      <w:proofErr w:type="spellStart"/>
      <w:r>
        <w:t>ortogonalni</w:t>
      </w:r>
      <w:proofErr w:type="spellEnd"/>
      <w:r>
        <w:t xml:space="preserve"> grad (</w:t>
      </w:r>
      <w:proofErr w:type="spellStart"/>
      <w:r>
        <w:t>Issa</w:t>
      </w:r>
      <w:proofErr w:type="spellEnd"/>
      <w:r>
        <w:t xml:space="preserve">, </w:t>
      </w:r>
      <w:proofErr w:type="spellStart"/>
      <w:r>
        <w:t>Pharos</w:t>
      </w:r>
      <w:proofErr w:type="spellEnd"/>
      <w:r>
        <w:t xml:space="preserve">) i Starogradsko polje, najbolje sačuvan antički grčki katastar na Sredozemlju. Rimska urbanizacija prvi je cjeloviti zahvat u prostoru — pedesetak obalnih gradova, mreža cesta i centurijacija agera u kvadratima stranice oko 710 m, vidljiva iz zraka i danas. Antika je prisutna kao živi urbani sloj: pulski amfiteatar i slavoluk Sergijevaca (uzor </w:t>
      </w:r>
      <w:proofErr w:type="spellStart"/>
      <w:r>
        <w:t>Palladiju</w:t>
      </w:r>
      <w:proofErr w:type="spellEnd"/>
      <w:r>
        <w:t xml:space="preserve"> i Michelangelu), Salona s ranokršćanskim </w:t>
      </w:r>
      <w:proofErr w:type="spellStart"/>
      <w:r>
        <w:t>Manastirinama</w:t>
      </w:r>
      <w:proofErr w:type="spellEnd"/>
      <w:r>
        <w:t xml:space="preserve"> i </w:t>
      </w:r>
      <w:proofErr w:type="spellStart"/>
      <w:r>
        <w:t>Marusincem</w:t>
      </w:r>
      <w:proofErr w:type="spellEnd"/>
      <w:r>
        <w:t xml:space="preserve"> te osobito Dioklecijanova palača, „enciklopedija” antičkih oblika, u kojoj se neprekidno stanuje od 7. stoljeća. Eufrazijeva bazilika u Poreču (6. st.) uvodi </w:t>
      </w:r>
      <w:proofErr w:type="spellStart"/>
      <w:r>
        <w:t>troapsidalnost</w:t>
      </w:r>
      <w:proofErr w:type="spellEnd"/>
      <w:r>
        <w:t xml:space="preserve"> i Bogorodicu u </w:t>
      </w:r>
      <w:proofErr w:type="spellStart"/>
      <w:r>
        <w:t>konhi</w:t>
      </w:r>
      <w:proofErr w:type="spellEnd"/>
      <w:r>
        <w:t xml:space="preserve"> — dvije trajne inovacije. Predromanika 9.–11. stoljeća donosi stotinjak malih crkava centralnih tlocrta i pleternu ornamentiku po načelu </w:t>
      </w:r>
      <w:proofErr w:type="spellStart"/>
      <w:r>
        <w:rPr>
          <w:i/>
          <w:iCs/>
        </w:rPr>
        <w:t>horror</w:t>
      </w:r>
      <w:proofErr w:type="spellEnd"/>
      <w:r>
        <w:rPr>
          <w:i/>
          <w:iCs/>
        </w:rPr>
        <w:t xml:space="preserve"> </w:t>
      </w:r>
      <w:proofErr w:type="spellStart"/>
      <w:r>
        <w:rPr>
          <w:i/>
          <w:iCs/>
        </w:rPr>
        <w:t>vacui</w:t>
      </w:r>
      <w:proofErr w:type="spellEnd"/>
      <w:r>
        <w:t xml:space="preserve">, a sv. Donat je najmonumentalnija rotonda europske predromanike. Romanika daje ne samo katedrale nego i stambeni grad — pedesetak romaničkih kuća u Splitu i isto toliko u Trogiru — te zvonik sv. Marije u Zadru (1105.) s prvim pouzdano </w:t>
      </w:r>
      <w:r>
        <w:lastRenderedPageBreak/>
        <w:t xml:space="preserve">datiranim svodom toga tipa u Europi. Gotiku šire prosjački redovi, a njezin urbanistički vrhunac su Ston i Mali Ston (od 1335.) i Dubrovački statut. Renesansa kulminira katedralom sv. Jakova u Šibeniku (1431.–1536.), jedinom europskom građevinom izvedenom isključivo od kamena montažnom metodom i s jedinim funkcionalnim trolisnim pročeljem, te kapelom bl. Ivana u Trogiru i dubrovačkim ljetnikovcima, kojima nema tipske usporedbe u ondašnjoj Europi; na sjeveru se renesansa izražava fortifikacijom (Karlovac 1579.). Barok mijenja težište prema sjeveru — Varaždin, osječka Tvrđa, Bjelovar, </w:t>
      </w:r>
      <w:proofErr w:type="spellStart"/>
      <w:r>
        <w:t>cinktori</w:t>
      </w:r>
      <w:proofErr w:type="spellEnd"/>
      <w:r>
        <w:t xml:space="preserve">, dvorci i drvene crkve — dok Dubrovnik nakon potresa 1667. dobiva svoj barokni sloj, s </w:t>
      </w:r>
      <w:proofErr w:type="spellStart"/>
      <w:r>
        <w:t>Passalacquinom</w:t>
      </w:r>
      <w:proofErr w:type="spellEnd"/>
      <w:r>
        <w:t xml:space="preserve"> </w:t>
      </w:r>
      <w:proofErr w:type="spellStart"/>
      <w:r>
        <w:t>skalinadom</w:t>
      </w:r>
      <w:proofErr w:type="spellEnd"/>
      <w:r>
        <w:t xml:space="preserve"> kao najmonumentalnijim baroknim urbanističkim zahvatom na Jadranu. Historicizam nakon potresa 1880. daje Zagrebu </w:t>
      </w:r>
      <w:proofErr w:type="spellStart"/>
      <w:r>
        <w:t>Lenucijevu</w:t>
      </w:r>
      <w:proofErr w:type="spellEnd"/>
      <w:r>
        <w:t xml:space="preserve"> potkovu, Mirogoj i HNK, secesija </w:t>
      </w:r>
      <w:proofErr w:type="spellStart"/>
      <w:r>
        <w:t>Bastlove</w:t>
      </w:r>
      <w:proofErr w:type="spellEnd"/>
      <w:r>
        <w:t xml:space="preserve"> zgrade, a XX. stoljeće modernu od Viktora Kovačića i zagrebačke škole do Richtera; suvremena praksa daje zadarske Morske orgulje i Muzej suvremene umjetnosti. Vođenje u sakralnim i muzejskim prostorima podliježe pravilima ustanove, a obnova nakon potresa 2020. dio je interpretacije.</w:t>
      </w:r>
    </w:p>
    <w:p w14:paraId="3B81A4CA" w14:textId="77777777" w:rsidR="0039509D" w:rsidRDefault="00000000">
      <w:pPr>
        <w:pStyle w:val="Heading2"/>
      </w:pPr>
      <w:bookmarkStart w:id="139" w:name="samoprovjera-modul-1"/>
      <w:bookmarkStart w:id="140" w:name="_Toc238828226"/>
      <w:bookmarkEnd w:id="137"/>
      <w:proofErr w:type="spellStart"/>
      <w:r>
        <w:t>Samoprovjera</w:t>
      </w:r>
      <w:proofErr w:type="spellEnd"/>
      <w:r>
        <w:t xml:space="preserve"> — modul 1</w:t>
      </w:r>
      <w:bookmarkEnd w:id="140"/>
    </w:p>
    <w:p w14:paraId="779BA25C" w14:textId="77777777" w:rsidR="0039509D" w:rsidRDefault="00000000">
      <w:pPr>
        <w:pStyle w:val="FirstParagraph"/>
      </w:pPr>
      <w:r>
        <w:rPr>
          <w:b/>
          <w:bCs/>
        </w:rPr>
        <w:t>A. Pitanja višestrukoga izbora</w:t>
      </w:r>
    </w:p>
    <w:p w14:paraId="28B0A07B" w14:textId="77777777" w:rsidR="0039509D" w:rsidRDefault="00000000">
      <w:pPr>
        <w:pStyle w:val="Compact"/>
        <w:numPr>
          <w:ilvl w:val="0"/>
          <w:numId w:val="6"/>
        </w:numPr>
      </w:pPr>
      <w:r>
        <w:t>Utvrđena pretpovijesna naselja u Istri i na Kvarneru nazivaju se:</w:t>
      </w:r>
    </w:p>
    <w:p w14:paraId="1B09484E" w14:textId="77777777" w:rsidR="0039509D" w:rsidRDefault="00000000">
      <w:pPr>
        <w:pStyle w:val="Compact"/>
        <w:numPr>
          <w:ilvl w:val="1"/>
          <w:numId w:val="7"/>
        </w:numPr>
      </w:pPr>
      <w:r>
        <w:t xml:space="preserve">bunje b) </w:t>
      </w:r>
      <w:proofErr w:type="spellStart"/>
      <w:r>
        <w:rPr>
          <w:b/>
          <w:bCs/>
        </w:rPr>
        <w:t>kasteljeri</w:t>
      </w:r>
      <w:proofErr w:type="spellEnd"/>
      <w:r>
        <w:t xml:space="preserve"> c) </w:t>
      </w:r>
      <w:proofErr w:type="spellStart"/>
      <w:r>
        <w:t>inzule</w:t>
      </w:r>
      <w:proofErr w:type="spellEnd"/>
      <w:r>
        <w:t xml:space="preserve"> d) </w:t>
      </w:r>
      <w:proofErr w:type="spellStart"/>
      <w:r>
        <w:t>cinktori</w:t>
      </w:r>
      <w:proofErr w:type="spellEnd"/>
    </w:p>
    <w:p w14:paraId="4E27A5F6" w14:textId="77777777" w:rsidR="0039509D" w:rsidRDefault="00000000">
      <w:pPr>
        <w:pStyle w:val="Compact"/>
        <w:numPr>
          <w:ilvl w:val="0"/>
          <w:numId w:val="6"/>
        </w:numPr>
      </w:pPr>
      <w:r>
        <w:t xml:space="preserve">Grci iz </w:t>
      </w:r>
      <w:proofErr w:type="spellStart"/>
      <w:r>
        <w:t>Sirakuze</w:t>
      </w:r>
      <w:proofErr w:type="spellEnd"/>
      <w:r>
        <w:t xml:space="preserve"> utvrdili su se na Visu:</w:t>
      </w:r>
    </w:p>
    <w:p w14:paraId="6216AF19" w14:textId="77777777" w:rsidR="0039509D" w:rsidRDefault="0039509D">
      <w:pPr>
        <w:pStyle w:val="Compact"/>
        <w:numPr>
          <w:ilvl w:val="1"/>
          <w:numId w:val="8"/>
        </w:numPr>
      </w:pPr>
    </w:p>
    <w:p w14:paraId="1B483F08" w14:textId="77777777" w:rsidR="0039509D" w:rsidRDefault="00000000">
      <w:pPr>
        <w:pStyle w:val="Compact"/>
        <w:numPr>
          <w:ilvl w:val="2"/>
          <w:numId w:val="9"/>
        </w:numPr>
      </w:pPr>
      <w:r>
        <w:t xml:space="preserve">pr. Kr. b) </w:t>
      </w:r>
      <w:r>
        <w:rPr>
          <w:b/>
          <w:bCs/>
        </w:rPr>
        <w:t>390. pr. Kr.</w:t>
      </w:r>
      <w:r>
        <w:t xml:space="preserve"> c) 14. pr. Kr. d) 4. st. po Kr.</w:t>
      </w:r>
    </w:p>
    <w:p w14:paraId="3DA6CD6E" w14:textId="77777777" w:rsidR="0039509D" w:rsidRDefault="00000000">
      <w:pPr>
        <w:pStyle w:val="Compact"/>
        <w:numPr>
          <w:ilvl w:val="0"/>
          <w:numId w:val="6"/>
        </w:numPr>
      </w:pPr>
      <w:r>
        <w:t>Stranica kvadrata rimske centurijacije iznosila je približno:</w:t>
      </w:r>
    </w:p>
    <w:p w14:paraId="4323BF4A" w14:textId="77777777" w:rsidR="0039509D" w:rsidRDefault="00000000">
      <w:pPr>
        <w:pStyle w:val="Compact"/>
        <w:numPr>
          <w:ilvl w:val="1"/>
          <w:numId w:val="10"/>
        </w:numPr>
      </w:pPr>
      <w:r>
        <w:t xml:space="preserve">180 m b) 305 m c) </w:t>
      </w:r>
      <w:r>
        <w:rPr>
          <w:b/>
          <w:bCs/>
        </w:rPr>
        <w:t>710 m</w:t>
      </w:r>
      <w:r>
        <w:t xml:space="preserve"> d) 1.200 m</w:t>
      </w:r>
    </w:p>
    <w:p w14:paraId="4D6E5AEA" w14:textId="77777777" w:rsidR="0039509D" w:rsidRDefault="00000000">
      <w:pPr>
        <w:pStyle w:val="Compact"/>
        <w:numPr>
          <w:ilvl w:val="0"/>
          <w:numId w:val="6"/>
        </w:numPr>
      </w:pPr>
      <w:r>
        <w:t>Dioklecijanova palača dovršena je otprilike:</w:t>
      </w:r>
    </w:p>
    <w:p w14:paraId="1DA2A577" w14:textId="77777777" w:rsidR="0039509D" w:rsidRDefault="0039509D">
      <w:pPr>
        <w:pStyle w:val="Compact"/>
        <w:numPr>
          <w:ilvl w:val="1"/>
          <w:numId w:val="11"/>
        </w:numPr>
      </w:pPr>
    </w:p>
    <w:p w14:paraId="03B293A3" w14:textId="77777777" w:rsidR="0039509D" w:rsidRDefault="0039509D">
      <w:pPr>
        <w:pStyle w:val="Compact"/>
        <w:numPr>
          <w:ilvl w:val="2"/>
          <w:numId w:val="12"/>
        </w:numPr>
      </w:pPr>
    </w:p>
    <w:p w14:paraId="74D679AD" w14:textId="77777777" w:rsidR="0039509D" w:rsidRDefault="00000000">
      <w:pPr>
        <w:pStyle w:val="Compact"/>
        <w:numPr>
          <w:ilvl w:val="3"/>
          <w:numId w:val="13"/>
        </w:numPr>
      </w:pPr>
      <w:r>
        <w:rPr>
          <w:b/>
          <w:bCs/>
        </w:rPr>
        <w:t>305.</w:t>
      </w:r>
      <w:r>
        <w:t xml:space="preserve"> c) 395. d) 480.</w:t>
      </w:r>
    </w:p>
    <w:p w14:paraId="6306DB28" w14:textId="77777777" w:rsidR="0039509D" w:rsidRDefault="00000000">
      <w:pPr>
        <w:pStyle w:val="Compact"/>
        <w:numPr>
          <w:ilvl w:val="0"/>
          <w:numId w:val="6"/>
        </w:numPr>
      </w:pPr>
      <w:r>
        <w:t>Eufrazijeva bazilika u Poreču pripada:</w:t>
      </w:r>
    </w:p>
    <w:p w14:paraId="19126A5F" w14:textId="77777777" w:rsidR="0039509D" w:rsidRDefault="0039509D">
      <w:pPr>
        <w:pStyle w:val="Compact"/>
        <w:numPr>
          <w:ilvl w:val="1"/>
          <w:numId w:val="14"/>
        </w:numPr>
      </w:pPr>
    </w:p>
    <w:p w14:paraId="72877402" w14:textId="77777777" w:rsidR="0039509D" w:rsidRDefault="00000000">
      <w:pPr>
        <w:pStyle w:val="Compact"/>
        <w:numPr>
          <w:ilvl w:val="2"/>
          <w:numId w:val="15"/>
        </w:numPr>
      </w:pPr>
      <w:r>
        <w:t xml:space="preserve">stoljeću b) </w:t>
      </w:r>
      <w:r>
        <w:rPr>
          <w:b/>
          <w:bCs/>
        </w:rPr>
        <w:t>6. stoljeću</w:t>
      </w:r>
      <w:r>
        <w:t xml:space="preserve"> c) 9. stoljeću d) 12. stoljeću</w:t>
      </w:r>
    </w:p>
    <w:p w14:paraId="517A6517" w14:textId="77777777" w:rsidR="0039509D" w:rsidRDefault="00000000">
      <w:pPr>
        <w:pStyle w:val="Compact"/>
        <w:numPr>
          <w:ilvl w:val="0"/>
          <w:numId w:val="6"/>
        </w:numPr>
      </w:pPr>
      <w:proofErr w:type="spellStart"/>
      <w:r>
        <w:t>Ikonografska</w:t>
      </w:r>
      <w:proofErr w:type="spellEnd"/>
      <w:r>
        <w:t xml:space="preserve"> prekretnica koju uvode porečki mozaici jest:</w:t>
      </w:r>
    </w:p>
    <w:p w14:paraId="5F8500A4" w14:textId="77777777" w:rsidR="0039509D" w:rsidRDefault="00000000">
      <w:pPr>
        <w:pStyle w:val="Compact"/>
        <w:numPr>
          <w:ilvl w:val="1"/>
          <w:numId w:val="16"/>
        </w:numPr>
      </w:pPr>
      <w:r>
        <w:t xml:space="preserve">prikaz Posljednjeg suda b) </w:t>
      </w:r>
      <w:r>
        <w:rPr>
          <w:b/>
          <w:bCs/>
        </w:rPr>
        <w:t xml:space="preserve">Bogorodica na prijestolju u </w:t>
      </w:r>
      <w:proofErr w:type="spellStart"/>
      <w:r>
        <w:rPr>
          <w:b/>
          <w:bCs/>
        </w:rPr>
        <w:t>konhi</w:t>
      </w:r>
      <w:proofErr w:type="spellEnd"/>
      <w:r>
        <w:rPr>
          <w:b/>
          <w:bCs/>
        </w:rPr>
        <w:t xml:space="preserve"> glavne apside</w:t>
      </w:r>
      <w:r>
        <w:t xml:space="preserve"> c) prikaz donatora d) uvođenje pletera</w:t>
      </w:r>
    </w:p>
    <w:p w14:paraId="0C7672E4" w14:textId="77777777" w:rsidR="0039509D" w:rsidRDefault="00000000">
      <w:pPr>
        <w:pStyle w:val="Compact"/>
        <w:numPr>
          <w:ilvl w:val="0"/>
          <w:numId w:val="6"/>
        </w:numPr>
      </w:pPr>
      <w:r>
        <w:t>Crkva sv. Donata u Zadru građena je:</w:t>
      </w:r>
    </w:p>
    <w:p w14:paraId="37224A1A" w14:textId="77777777" w:rsidR="0039509D" w:rsidRDefault="00000000">
      <w:pPr>
        <w:pStyle w:val="Compact"/>
        <w:numPr>
          <w:ilvl w:val="1"/>
          <w:numId w:val="17"/>
        </w:numPr>
      </w:pPr>
      <w:r>
        <w:t xml:space="preserve">u 6. stoljeću b) </w:t>
      </w:r>
      <w:r>
        <w:rPr>
          <w:b/>
          <w:bCs/>
        </w:rPr>
        <w:t>početkom 9. stoljeća</w:t>
      </w:r>
      <w:r>
        <w:t xml:space="preserve"> c) u 12. stoljeću d) u 15. stoljeću</w:t>
      </w:r>
    </w:p>
    <w:p w14:paraId="3981A6E8" w14:textId="77777777" w:rsidR="0039509D" w:rsidRDefault="00000000">
      <w:pPr>
        <w:pStyle w:val="Compact"/>
        <w:numPr>
          <w:ilvl w:val="0"/>
          <w:numId w:val="6"/>
        </w:numPr>
      </w:pPr>
      <w:r>
        <w:t xml:space="preserve">Načelo </w:t>
      </w:r>
      <w:proofErr w:type="spellStart"/>
      <w:r>
        <w:rPr>
          <w:i/>
          <w:iCs/>
        </w:rPr>
        <w:t>horror</w:t>
      </w:r>
      <w:proofErr w:type="spellEnd"/>
      <w:r>
        <w:rPr>
          <w:i/>
          <w:iCs/>
        </w:rPr>
        <w:t xml:space="preserve"> </w:t>
      </w:r>
      <w:proofErr w:type="spellStart"/>
      <w:r>
        <w:rPr>
          <w:i/>
          <w:iCs/>
        </w:rPr>
        <w:t>vacui</w:t>
      </w:r>
      <w:proofErr w:type="spellEnd"/>
      <w:r>
        <w:t xml:space="preserve"> u predromaničkoj plastici znači:</w:t>
      </w:r>
    </w:p>
    <w:p w14:paraId="3DECD57E" w14:textId="77777777" w:rsidR="0039509D" w:rsidRDefault="00000000">
      <w:pPr>
        <w:pStyle w:val="Compact"/>
        <w:numPr>
          <w:ilvl w:val="1"/>
          <w:numId w:val="18"/>
        </w:numPr>
      </w:pPr>
      <w:r>
        <w:t xml:space="preserve">slobodno stojeću skulpturu b) </w:t>
      </w:r>
      <w:r>
        <w:rPr>
          <w:b/>
          <w:bCs/>
        </w:rPr>
        <w:t>ravnomjerno prekrivanje cijele plohe ornamentom</w:t>
      </w:r>
      <w:r>
        <w:t xml:space="preserve"> c) uporabu antičkih </w:t>
      </w:r>
      <w:proofErr w:type="spellStart"/>
      <w:r>
        <w:t>spolija</w:t>
      </w:r>
      <w:proofErr w:type="spellEnd"/>
      <w:r>
        <w:t xml:space="preserve"> d) trolisni tlocrt</w:t>
      </w:r>
    </w:p>
    <w:p w14:paraId="41C719FD" w14:textId="77777777" w:rsidR="0039509D" w:rsidRDefault="00000000">
      <w:pPr>
        <w:pStyle w:val="Compact"/>
        <w:numPr>
          <w:ilvl w:val="0"/>
          <w:numId w:val="6"/>
        </w:numPr>
      </w:pPr>
      <w:r>
        <w:t>Prvi pouzdano datirani svod s ukrštenim kamenim rebrima toga tipa u Europi nalazi se u:</w:t>
      </w:r>
    </w:p>
    <w:p w14:paraId="0E3CE93D" w14:textId="77777777" w:rsidR="0039509D" w:rsidRDefault="00000000">
      <w:pPr>
        <w:pStyle w:val="Compact"/>
        <w:numPr>
          <w:ilvl w:val="1"/>
          <w:numId w:val="19"/>
        </w:numPr>
      </w:pPr>
      <w:r>
        <w:t xml:space="preserve">Radovanovu portalu b) </w:t>
      </w:r>
      <w:r>
        <w:rPr>
          <w:b/>
          <w:bCs/>
        </w:rPr>
        <w:t>zvoniku sv. Marije u Zadru (1105.)</w:t>
      </w:r>
      <w:r>
        <w:t xml:space="preserve"> c) klaustru Male braće d) crkvi sv. Marka u Zagrebu</w:t>
      </w:r>
    </w:p>
    <w:p w14:paraId="51CC72F8" w14:textId="77777777" w:rsidR="0039509D" w:rsidRDefault="00000000">
      <w:pPr>
        <w:pStyle w:val="Compact"/>
        <w:numPr>
          <w:ilvl w:val="0"/>
          <w:numId w:val="6"/>
        </w:numPr>
      </w:pPr>
      <w:r>
        <w:t>Radovanov portal nalazi se na katedrali u:</w:t>
      </w:r>
    </w:p>
    <w:p w14:paraId="2B637B92" w14:textId="77777777" w:rsidR="0039509D" w:rsidRDefault="00000000">
      <w:pPr>
        <w:pStyle w:val="Compact"/>
        <w:numPr>
          <w:ilvl w:val="1"/>
          <w:numId w:val="20"/>
        </w:numPr>
      </w:pPr>
      <w:r>
        <w:t xml:space="preserve">Zadru b) Šibeniku c) </w:t>
      </w:r>
      <w:r>
        <w:rPr>
          <w:b/>
          <w:bCs/>
        </w:rPr>
        <w:t>Trogiru</w:t>
      </w:r>
      <w:r>
        <w:t xml:space="preserve"> d) Korčuli</w:t>
      </w:r>
    </w:p>
    <w:p w14:paraId="228863F6" w14:textId="77777777" w:rsidR="0039509D" w:rsidRDefault="00000000">
      <w:pPr>
        <w:pStyle w:val="Compact"/>
        <w:numPr>
          <w:ilvl w:val="0"/>
          <w:numId w:val="6"/>
        </w:numPr>
      </w:pPr>
      <w:r>
        <w:t>Najmonumentalniji urbanistički zahvat gotike na hrvatskom tlu jest:</w:t>
      </w:r>
    </w:p>
    <w:p w14:paraId="656F98A0" w14:textId="77777777" w:rsidR="0039509D" w:rsidRDefault="00000000">
      <w:pPr>
        <w:pStyle w:val="Compact"/>
        <w:numPr>
          <w:ilvl w:val="1"/>
          <w:numId w:val="21"/>
        </w:numPr>
      </w:pPr>
      <w:r>
        <w:t xml:space="preserve">Prijeko u Dubrovniku b) </w:t>
      </w:r>
      <w:r>
        <w:rPr>
          <w:b/>
          <w:bCs/>
        </w:rPr>
        <w:t>Ston i Mali Ston</w:t>
      </w:r>
      <w:r>
        <w:t xml:space="preserve"> c) zagrebački Gradec</w:t>
      </w:r>
    </w:p>
    <w:p w14:paraId="053F1E2D" w14:textId="77777777" w:rsidR="0039509D" w:rsidRDefault="00000000">
      <w:pPr>
        <w:pStyle w:val="Compact"/>
        <w:numPr>
          <w:ilvl w:val="2"/>
          <w:numId w:val="22"/>
        </w:numPr>
      </w:pPr>
      <w:r>
        <w:t>Pag</w:t>
      </w:r>
    </w:p>
    <w:p w14:paraId="617554F9" w14:textId="77777777" w:rsidR="0039509D" w:rsidRDefault="00000000">
      <w:pPr>
        <w:pStyle w:val="Compact"/>
        <w:numPr>
          <w:ilvl w:val="0"/>
          <w:numId w:val="6"/>
        </w:numPr>
      </w:pPr>
      <w:r>
        <w:t xml:space="preserve">Visoke </w:t>
      </w:r>
      <w:proofErr w:type="spellStart"/>
      <w:r>
        <w:t>kvadratične</w:t>
      </w:r>
      <w:proofErr w:type="spellEnd"/>
      <w:r>
        <w:t xml:space="preserve"> </w:t>
      </w:r>
      <w:proofErr w:type="spellStart"/>
      <w:r>
        <w:t>prizmatične</w:t>
      </w:r>
      <w:proofErr w:type="spellEnd"/>
      <w:r>
        <w:t xml:space="preserve"> kule tipične su za:</w:t>
      </w:r>
    </w:p>
    <w:p w14:paraId="6D49D03C" w14:textId="77777777" w:rsidR="0039509D" w:rsidRDefault="00000000">
      <w:pPr>
        <w:pStyle w:val="Compact"/>
        <w:numPr>
          <w:ilvl w:val="1"/>
          <w:numId w:val="23"/>
        </w:numPr>
      </w:pPr>
      <w:r>
        <w:t xml:space="preserve">romaniku b) </w:t>
      </w:r>
      <w:r>
        <w:rPr>
          <w:b/>
          <w:bCs/>
        </w:rPr>
        <w:t>gotiku</w:t>
      </w:r>
      <w:r>
        <w:t xml:space="preserve"> c) renesansu d) barok</w:t>
      </w:r>
    </w:p>
    <w:p w14:paraId="43C690B2" w14:textId="77777777" w:rsidR="0039509D" w:rsidRDefault="00000000">
      <w:pPr>
        <w:pStyle w:val="Compact"/>
        <w:numPr>
          <w:ilvl w:val="0"/>
          <w:numId w:val="6"/>
        </w:numPr>
      </w:pPr>
      <w:r>
        <w:t>Katedrala sv. Jakova u Šibeniku građena je:</w:t>
      </w:r>
    </w:p>
    <w:p w14:paraId="33A9E318" w14:textId="77777777" w:rsidR="0039509D" w:rsidRDefault="00000000">
      <w:pPr>
        <w:pStyle w:val="Compact"/>
        <w:numPr>
          <w:ilvl w:val="1"/>
          <w:numId w:val="24"/>
        </w:numPr>
      </w:pPr>
      <w:r>
        <w:t xml:space="preserve">1298.–1350. b) </w:t>
      </w:r>
      <w:r>
        <w:rPr>
          <w:b/>
          <w:bCs/>
        </w:rPr>
        <w:t>1431.–1536.</w:t>
      </w:r>
      <w:r>
        <w:t xml:space="preserve"> c) 1500.–1600. d) 1620.–1700.</w:t>
      </w:r>
    </w:p>
    <w:p w14:paraId="1779CED0" w14:textId="77777777" w:rsidR="0039509D" w:rsidRDefault="00000000">
      <w:pPr>
        <w:pStyle w:val="Compact"/>
        <w:numPr>
          <w:ilvl w:val="0"/>
          <w:numId w:val="6"/>
        </w:numPr>
      </w:pPr>
      <w:r>
        <w:t>Glavni graditelji šibenske katedrale bili su:</w:t>
      </w:r>
    </w:p>
    <w:p w14:paraId="36FFB2CB" w14:textId="77777777" w:rsidR="0039509D" w:rsidRDefault="00000000">
      <w:pPr>
        <w:pStyle w:val="Compact"/>
        <w:numPr>
          <w:ilvl w:val="1"/>
          <w:numId w:val="25"/>
        </w:numPr>
      </w:pPr>
      <w:r>
        <w:t>Radovan i Andrija Buvina</w:t>
      </w:r>
    </w:p>
    <w:p w14:paraId="0A7AD630" w14:textId="77777777" w:rsidR="0039509D" w:rsidRDefault="00000000">
      <w:pPr>
        <w:pStyle w:val="Compact"/>
        <w:numPr>
          <w:ilvl w:val="1"/>
          <w:numId w:val="25"/>
        </w:numPr>
      </w:pPr>
      <w:r>
        <w:rPr>
          <w:b/>
          <w:bCs/>
        </w:rPr>
        <w:lastRenderedPageBreak/>
        <w:t>Juraj Dalmatinac i Nikola Firentinac</w:t>
      </w:r>
    </w:p>
    <w:p w14:paraId="2577AB02" w14:textId="77777777" w:rsidR="0039509D" w:rsidRDefault="00000000">
      <w:pPr>
        <w:pStyle w:val="Compact"/>
        <w:numPr>
          <w:ilvl w:val="1"/>
          <w:numId w:val="25"/>
        </w:numPr>
      </w:pPr>
      <w:r>
        <w:t xml:space="preserve">Herman Bollé i Milan </w:t>
      </w:r>
      <w:proofErr w:type="spellStart"/>
      <w:r>
        <w:t>Lenuci</w:t>
      </w:r>
      <w:proofErr w:type="spellEnd"/>
    </w:p>
    <w:p w14:paraId="7AE82EB6" w14:textId="77777777" w:rsidR="0039509D" w:rsidRDefault="00000000">
      <w:pPr>
        <w:pStyle w:val="Compact"/>
        <w:numPr>
          <w:ilvl w:val="1"/>
          <w:numId w:val="25"/>
        </w:numPr>
      </w:pPr>
      <w:r>
        <w:t>Viktor Kovačić i Drago Ibler</w:t>
      </w:r>
    </w:p>
    <w:p w14:paraId="3854E4CB" w14:textId="77777777" w:rsidR="0039509D" w:rsidRDefault="00000000">
      <w:pPr>
        <w:pStyle w:val="Compact"/>
        <w:numPr>
          <w:ilvl w:val="0"/>
          <w:numId w:val="6"/>
        </w:numPr>
      </w:pPr>
      <w:r>
        <w:t>Trolisno pročelje šibenske katedrale jedinstveno je u Europi jer:</w:t>
      </w:r>
    </w:p>
    <w:p w14:paraId="2BDA1025" w14:textId="77777777" w:rsidR="0039509D" w:rsidRDefault="00000000">
      <w:pPr>
        <w:pStyle w:val="Compact"/>
        <w:numPr>
          <w:ilvl w:val="1"/>
          <w:numId w:val="26"/>
        </w:numPr>
      </w:pPr>
      <w:r>
        <w:t xml:space="preserve">je najveće b) </w:t>
      </w:r>
      <w:r>
        <w:rPr>
          <w:b/>
          <w:bCs/>
        </w:rPr>
        <w:t>doslovno ponavlja oblik svodova u unutrašnjosti</w:t>
      </w:r>
    </w:p>
    <w:p w14:paraId="67AA3175" w14:textId="77777777" w:rsidR="0039509D" w:rsidRDefault="00000000">
      <w:pPr>
        <w:pStyle w:val="Compact"/>
        <w:numPr>
          <w:ilvl w:val="2"/>
          <w:numId w:val="27"/>
        </w:numPr>
      </w:pPr>
      <w:r>
        <w:t>je izvedeno u opeci d) ima rozetu</w:t>
      </w:r>
    </w:p>
    <w:p w14:paraId="0738436D" w14:textId="77777777" w:rsidR="0039509D" w:rsidRDefault="00000000">
      <w:pPr>
        <w:pStyle w:val="Compact"/>
        <w:numPr>
          <w:ilvl w:val="0"/>
          <w:numId w:val="6"/>
        </w:numPr>
      </w:pPr>
      <w:r>
        <w:t>Dubrovački renesansni ljetnikovci tipično imaju:</w:t>
      </w:r>
    </w:p>
    <w:p w14:paraId="147F71FC" w14:textId="77777777" w:rsidR="0039509D" w:rsidRDefault="00000000">
      <w:pPr>
        <w:pStyle w:val="Compact"/>
        <w:numPr>
          <w:ilvl w:val="1"/>
          <w:numId w:val="28"/>
        </w:numPr>
      </w:pPr>
      <w:r>
        <w:t xml:space="preserve">simetričan središnji tlocrt b) </w:t>
      </w:r>
      <w:r>
        <w:rPr>
          <w:b/>
          <w:bCs/>
        </w:rPr>
        <w:t xml:space="preserve">asimetrični L‑tlocrt s </w:t>
      </w:r>
      <w:proofErr w:type="spellStart"/>
      <w:r>
        <w:rPr>
          <w:b/>
          <w:bCs/>
        </w:rPr>
        <w:t>orsanom</w:t>
      </w:r>
      <w:proofErr w:type="spellEnd"/>
      <w:r>
        <w:rPr>
          <w:b/>
          <w:bCs/>
        </w:rPr>
        <w:t xml:space="preserve"> i terasom</w:t>
      </w:r>
      <w:r>
        <w:t xml:space="preserve"> c) kružni tlocrt s kupolom d) utvrđene bastione</w:t>
      </w:r>
    </w:p>
    <w:p w14:paraId="78448BAA" w14:textId="77777777" w:rsidR="0039509D" w:rsidRDefault="00000000">
      <w:pPr>
        <w:pStyle w:val="Compact"/>
        <w:numPr>
          <w:ilvl w:val="0"/>
          <w:numId w:val="6"/>
        </w:numPr>
      </w:pPr>
      <w:r>
        <w:t>Današnji izgled dubrovačkoga Straduna posljedica je obnove nakon:</w:t>
      </w:r>
    </w:p>
    <w:p w14:paraId="78AEDEA8" w14:textId="77777777" w:rsidR="0039509D" w:rsidRDefault="00000000">
      <w:pPr>
        <w:pStyle w:val="Compact"/>
        <w:numPr>
          <w:ilvl w:val="1"/>
          <w:numId w:val="29"/>
        </w:numPr>
      </w:pPr>
      <w:r>
        <w:t xml:space="preserve">požara 1296. b) </w:t>
      </w:r>
      <w:r>
        <w:rPr>
          <w:b/>
          <w:bCs/>
        </w:rPr>
        <w:t>potresa 1667.</w:t>
      </w:r>
      <w:r>
        <w:t xml:space="preserve"> c) opsade 1991. d) potresa</w:t>
      </w:r>
    </w:p>
    <w:p w14:paraId="67A0D46E" w14:textId="77777777" w:rsidR="0039509D" w:rsidRDefault="00000000">
      <w:pPr>
        <w:pStyle w:val="Compact"/>
        <w:numPr>
          <w:ilvl w:val="0"/>
          <w:numId w:val="6"/>
        </w:numPr>
      </w:pPr>
      <w:r>
        <w:t>Renesansni „idealni grad” Karlovac utemeljen je:</w:t>
      </w:r>
    </w:p>
    <w:p w14:paraId="2002747A" w14:textId="77777777" w:rsidR="0039509D" w:rsidRDefault="0039509D">
      <w:pPr>
        <w:pStyle w:val="Compact"/>
        <w:numPr>
          <w:ilvl w:val="1"/>
          <w:numId w:val="30"/>
        </w:numPr>
      </w:pPr>
    </w:p>
    <w:p w14:paraId="193B311B" w14:textId="77777777" w:rsidR="0039509D" w:rsidRDefault="0039509D">
      <w:pPr>
        <w:pStyle w:val="Compact"/>
        <w:numPr>
          <w:ilvl w:val="2"/>
          <w:numId w:val="31"/>
        </w:numPr>
      </w:pPr>
    </w:p>
    <w:p w14:paraId="0ED7A8E9" w14:textId="77777777" w:rsidR="0039509D" w:rsidRDefault="0039509D">
      <w:pPr>
        <w:pStyle w:val="Compact"/>
        <w:numPr>
          <w:ilvl w:val="3"/>
          <w:numId w:val="32"/>
        </w:numPr>
      </w:pPr>
    </w:p>
    <w:p w14:paraId="0277ACCB" w14:textId="77777777" w:rsidR="0039509D" w:rsidRDefault="0039509D">
      <w:pPr>
        <w:pStyle w:val="Compact"/>
        <w:numPr>
          <w:ilvl w:val="4"/>
          <w:numId w:val="33"/>
        </w:numPr>
      </w:pPr>
    </w:p>
    <w:p w14:paraId="442C996C" w14:textId="77777777" w:rsidR="0039509D" w:rsidRDefault="00000000">
      <w:pPr>
        <w:pStyle w:val="Compact"/>
        <w:numPr>
          <w:ilvl w:val="5"/>
          <w:numId w:val="34"/>
        </w:numPr>
      </w:pPr>
      <w:r>
        <w:rPr>
          <w:b/>
          <w:bCs/>
        </w:rPr>
        <w:t>1579.</w:t>
      </w:r>
      <w:r>
        <w:t xml:space="preserve"> d) 1699.</w:t>
      </w:r>
    </w:p>
    <w:p w14:paraId="7E06AE7B" w14:textId="77777777" w:rsidR="0039509D" w:rsidRDefault="00000000">
      <w:pPr>
        <w:pStyle w:val="Compact"/>
        <w:numPr>
          <w:ilvl w:val="0"/>
          <w:numId w:val="6"/>
        </w:numPr>
      </w:pPr>
      <w:r>
        <w:t>Najmonumentalniji barokni urbanistički zahvat na istočnoj jadranskoj obali jest:</w:t>
      </w:r>
    </w:p>
    <w:p w14:paraId="6160AB41" w14:textId="77777777" w:rsidR="0039509D" w:rsidRDefault="00000000">
      <w:pPr>
        <w:pStyle w:val="Compact"/>
        <w:numPr>
          <w:ilvl w:val="1"/>
          <w:numId w:val="35"/>
        </w:numPr>
      </w:pPr>
      <w:r>
        <w:t xml:space="preserve">Tvrđa u Osijeku b) </w:t>
      </w:r>
      <w:proofErr w:type="spellStart"/>
      <w:r>
        <w:rPr>
          <w:b/>
          <w:bCs/>
        </w:rPr>
        <w:t>skalinada</w:t>
      </w:r>
      <w:proofErr w:type="spellEnd"/>
      <w:r>
        <w:rPr>
          <w:b/>
          <w:bCs/>
        </w:rPr>
        <w:t xml:space="preserve"> isusovačkoga kompleksa u Dubrovniku (</w:t>
      </w:r>
      <w:proofErr w:type="spellStart"/>
      <w:r>
        <w:rPr>
          <w:b/>
          <w:bCs/>
        </w:rPr>
        <w:t>Passalacqua</w:t>
      </w:r>
      <w:proofErr w:type="spellEnd"/>
      <w:r>
        <w:rPr>
          <w:b/>
          <w:bCs/>
        </w:rPr>
        <w:t>, 1735.)</w:t>
      </w:r>
      <w:r>
        <w:t xml:space="preserve"> c) </w:t>
      </w:r>
      <w:proofErr w:type="spellStart"/>
      <w:r>
        <w:t>Trški</w:t>
      </w:r>
      <w:proofErr w:type="spellEnd"/>
      <w:r>
        <w:t xml:space="preserve"> Vrh d) Stradun</w:t>
      </w:r>
    </w:p>
    <w:p w14:paraId="5496BF25" w14:textId="77777777" w:rsidR="0039509D" w:rsidRDefault="00000000">
      <w:pPr>
        <w:pStyle w:val="Compact"/>
        <w:numPr>
          <w:ilvl w:val="0"/>
          <w:numId w:val="6"/>
        </w:numPr>
      </w:pPr>
      <w:proofErr w:type="spellStart"/>
      <w:r>
        <w:t>Cinktor</w:t>
      </w:r>
      <w:proofErr w:type="spellEnd"/>
      <w:r>
        <w:t xml:space="preserve"> je:</w:t>
      </w:r>
    </w:p>
    <w:p w14:paraId="362FC2D0" w14:textId="77777777" w:rsidR="0039509D" w:rsidRDefault="00000000">
      <w:pPr>
        <w:pStyle w:val="Compact"/>
        <w:numPr>
          <w:ilvl w:val="1"/>
          <w:numId w:val="36"/>
        </w:numPr>
      </w:pPr>
      <w:r>
        <w:t xml:space="preserve">barokni oltar b) </w:t>
      </w:r>
      <w:r>
        <w:rPr>
          <w:b/>
          <w:bCs/>
        </w:rPr>
        <w:t>ozidani prostor s arkadama oko hodočasničke crkve</w:t>
      </w:r>
      <w:r>
        <w:t xml:space="preserve"> c) tip zvonika d) vrsta pila</w:t>
      </w:r>
    </w:p>
    <w:p w14:paraId="61516D44" w14:textId="77777777" w:rsidR="0039509D" w:rsidRDefault="00000000">
      <w:pPr>
        <w:pStyle w:val="Compact"/>
        <w:numPr>
          <w:ilvl w:val="0"/>
          <w:numId w:val="6"/>
        </w:numPr>
      </w:pPr>
      <w:r>
        <w:t>Prvi javni perivoj u jugoistočnoj Europi jest:</w:t>
      </w:r>
    </w:p>
    <w:p w14:paraId="0BD9C364" w14:textId="77777777" w:rsidR="0039509D" w:rsidRDefault="00000000">
      <w:pPr>
        <w:pStyle w:val="Compact"/>
        <w:numPr>
          <w:ilvl w:val="1"/>
          <w:numId w:val="37"/>
        </w:numPr>
      </w:pPr>
      <w:r>
        <w:t xml:space="preserve">Zrinjevac b) </w:t>
      </w:r>
      <w:r>
        <w:rPr>
          <w:b/>
          <w:bCs/>
        </w:rPr>
        <w:t>Maksimir (otvoren 1843.)</w:t>
      </w:r>
      <w:r>
        <w:t xml:space="preserve"> c) Tuškanac d) Botanički vrt</w:t>
      </w:r>
    </w:p>
    <w:p w14:paraId="3C298634" w14:textId="77777777" w:rsidR="0039509D" w:rsidRDefault="00000000">
      <w:pPr>
        <w:pStyle w:val="Compact"/>
        <w:numPr>
          <w:ilvl w:val="0"/>
          <w:numId w:val="6"/>
        </w:numPr>
      </w:pPr>
      <w:r>
        <w:t>„</w:t>
      </w:r>
      <w:proofErr w:type="spellStart"/>
      <w:r>
        <w:t>Lenucijeva</w:t>
      </w:r>
      <w:proofErr w:type="spellEnd"/>
      <w:r>
        <w:t xml:space="preserve"> potkova” je:</w:t>
      </w:r>
    </w:p>
    <w:p w14:paraId="200E5F8B" w14:textId="77777777" w:rsidR="0039509D" w:rsidRDefault="00000000">
      <w:pPr>
        <w:pStyle w:val="Compact"/>
        <w:numPr>
          <w:ilvl w:val="1"/>
          <w:numId w:val="38"/>
        </w:numPr>
      </w:pPr>
      <w:r>
        <w:t>barokna utvrda u Karlovcu</w:t>
      </w:r>
    </w:p>
    <w:p w14:paraId="62742B7D" w14:textId="77777777" w:rsidR="0039509D" w:rsidRDefault="00000000">
      <w:pPr>
        <w:pStyle w:val="Compact"/>
        <w:numPr>
          <w:ilvl w:val="1"/>
          <w:numId w:val="38"/>
        </w:numPr>
      </w:pPr>
      <w:r>
        <w:rPr>
          <w:b/>
          <w:bCs/>
        </w:rPr>
        <w:t>niz zagrebačkih trgova i perivoja u obliku slova U</w:t>
      </w:r>
    </w:p>
    <w:p w14:paraId="1DB54C01" w14:textId="77777777" w:rsidR="0039509D" w:rsidRDefault="00000000">
      <w:pPr>
        <w:pStyle w:val="Compact"/>
        <w:numPr>
          <w:ilvl w:val="1"/>
          <w:numId w:val="38"/>
        </w:numPr>
      </w:pPr>
      <w:r>
        <w:t>sustav dubrovačkih zidina</w:t>
      </w:r>
    </w:p>
    <w:p w14:paraId="4F3183ED" w14:textId="77777777" w:rsidR="0039509D" w:rsidRDefault="00000000">
      <w:pPr>
        <w:pStyle w:val="Compact"/>
        <w:numPr>
          <w:ilvl w:val="1"/>
          <w:numId w:val="38"/>
        </w:numPr>
      </w:pPr>
      <w:r>
        <w:t>naziv za zagrebačku katedralu</w:t>
      </w:r>
    </w:p>
    <w:p w14:paraId="399EF277" w14:textId="77777777" w:rsidR="0039509D" w:rsidRDefault="00000000">
      <w:pPr>
        <w:pStyle w:val="Compact"/>
        <w:numPr>
          <w:ilvl w:val="0"/>
          <w:numId w:val="6"/>
        </w:numPr>
      </w:pPr>
      <w:r>
        <w:t>Program moderne hrvatske arhitekture objavio je 1900. člankom „Moderna arhitektura”:</w:t>
      </w:r>
    </w:p>
    <w:p w14:paraId="21C89121" w14:textId="77777777" w:rsidR="0039509D" w:rsidRDefault="00000000">
      <w:pPr>
        <w:pStyle w:val="Compact"/>
        <w:numPr>
          <w:ilvl w:val="1"/>
          <w:numId w:val="39"/>
        </w:numPr>
      </w:pPr>
      <w:r>
        <w:t xml:space="preserve">Herman Bollé b) </w:t>
      </w:r>
      <w:r>
        <w:rPr>
          <w:b/>
          <w:bCs/>
        </w:rPr>
        <w:t>Viktor Kovačić</w:t>
      </w:r>
      <w:r>
        <w:t xml:space="preserve"> c) Vjekoslav </w:t>
      </w:r>
      <w:proofErr w:type="spellStart"/>
      <w:r>
        <w:t>Bastl</w:t>
      </w:r>
      <w:proofErr w:type="spellEnd"/>
      <w:r>
        <w:t xml:space="preserve"> d) Drago Ibler</w:t>
      </w:r>
    </w:p>
    <w:p w14:paraId="267466EC" w14:textId="77777777" w:rsidR="0039509D" w:rsidRDefault="00000000">
      <w:pPr>
        <w:pStyle w:val="Compact"/>
        <w:numPr>
          <w:ilvl w:val="0"/>
          <w:numId w:val="6"/>
        </w:numPr>
      </w:pPr>
      <w:r>
        <w:t>Morske orgulje u Zadru djelo su:</w:t>
      </w:r>
    </w:p>
    <w:p w14:paraId="5A9D2D98" w14:textId="77777777" w:rsidR="0039509D" w:rsidRDefault="00000000">
      <w:pPr>
        <w:pStyle w:val="Compact"/>
        <w:numPr>
          <w:ilvl w:val="1"/>
          <w:numId w:val="40"/>
        </w:numPr>
      </w:pPr>
      <w:r>
        <w:t xml:space="preserve">Igora Franića b) Vjenceslava Richtera c) </w:t>
      </w:r>
      <w:r>
        <w:rPr>
          <w:b/>
          <w:bCs/>
        </w:rPr>
        <w:t>Nikole Bašića</w:t>
      </w:r>
      <w:r>
        <w:t xml:space="preserve"> d) Borisa Magaša</w:t>
      </w:r>
    </w:p>
    <w:p w14:paraId="5AEB1375" w14:textId="77777777" w:rsidR="0039509D" w:rsidRDefault="00000000">
      <w:pPr>
        <w:pStyle w:val="FirstParagraph"/>
      </w:pPr>
      <w:r>
        <w:rPr>
          <w:b/>
          <w:bCs/>
        </w:rPr>
        <w:t>B. Točno ili netočno</w:t>
      </w:r>
    </w:p>
    <w:p w14:paraId="07565749" w14:textId="77777777" w:rsidR="0039509D" w:rsidRDefault="00000000">
      <w:pPr>
        <w:pStyle w:val="Compact"/>
        <w:numPr>
          <w:ilvl w:val="0"/>
          <w:numId w:val="41"/>
        </w:numPr>
      </w:pPr>
      <w:r>
        <w:t xml:space="preserve">Tragovi rimske centurijacije i danas su vidljivi iz zraka. — </w:t>
      </w:r>
      <w:r>
        <w:rPr>
          <w:b/>
          <w:bCs/>
        </w:rPr>
        <w:t>Točno</w:t>
      </w:r>
    </w:p>
    <w:p w14:paraId="165F2E97" w14:textId="77777777" w:rsidR="0039509D" w:rsidRDefault="00000000">
      <w:pPr>
        <w:pStyle w:val="Compact"/>
        <w:numPr>
          <w:ilvl w:val="0"/>
          <w:numId w:val="41"/>
        </w:numPr>
      </w:pPr>
      <w:r>
        <w:t xml:space="preserve">Eufrazijeva bazilika u Poreču upisana je na UNESCO‑ov Popis svjetske baštine. — </w:t>
      </w:r>
      <w:r>
        <w:rPr>
          <w:b/>
          <w:bCs/>
        </w:rPr>
        <w:t>Točno</w:t>
      </w:r>
    </w:p>
    <w:p w14:paraId="5C8B0AA1" w14:textId="77777777" w:rsidR="0039509D" w:rsidRDefault="00000000">
      <w:pPr>
        <w:pStyle w:val="Compact"/>
        <w:numPr>
          <w:ilvl w:val="0"/>
          <w:numId w:val="41"/>
        </w:numPr>
      </w:pPr>
      <w:r>
        <w:t xml:space="preserve">Katedrala sv. Jakova sadrži drvenu krovnu konstrukciju. — </w:t>
      </w:r>
      <w:r>
        <w:rPr>
          <w:b/>
          <w:bCs/>
        </w:rPr>
        <w:t>Netočno</w:t>
      </w:r>
    </w:p>
    <w:p w14:paraId="5D23B008" w14:textId="77777777" w:rsidR="0039509D" w:rsidRDefault="00000000">
      <w:pPr>
        <w:pStyle w:val="Compact"/>
        <w:numPr>
          <w:ilvl w:val="0"/>
          <w:numId w:val="41"/>
        </w:numPr>
      </w:pPr>
      <w:r>
        <w:t xml:space="preserve">Predromanička crkva sv. Križa u Ninu ima </w:t>
      </w:r>
      <w:proofErr w:type="spellStart"/>
      <w:r>
        <w:t>bazilikalni</w:t>
      </w:r>
      <w:proofErr w:type="spellEnd"/>
      <w:r>
        <w:t xml:space="preserve"> trobrodni tlocrt. — </w:t>
      </w:r>
      <w:r>
        <w:rPr>
          <w:b/>
          <w:bCs/>
        </w:rPr>
        <w:t>Netočno</w:t>
      </w:r>
      <w:r>
        <w:t xml:space="preserve"> (križni, centralni)</w:t>
      </w:r>
    </w:p>
    <w:p w14:paraId="3D25122D" w14:textId="77777777" w:rsidR="0039509D" w:rsidRDefault="00000000">
      <w:pPr>
        <w:pStyle w:val="Compact"/>
        <w:numPr>
          <w:ilvl w:val="0"/>
          <w:numId w:val="41"/>
        </w:numPr>
      </w:pPr>
      <w:r>
        <w:t xml:space="preserve">Zvonik trogirske katedrale građen je u jednom stilu i u jednom naletu. — </w:t>
      </w:r>
      <w:r>
        <w:rPr>
          <w:b/>
          <w:bCs/>
        </w:rPr>
        <w:t>Netočno</w:t>
      </w:r>
      <w:r>
        <w:t xml:space="preserve"> (građen dvjesto godina; romanika, rana i kasna gotika, renesansa, manirizam)</w:t>
      </w:r>
    </w:p>
    <w:p w14:paraId="52371812" w14:textId="77777777" w:rsidR="0039509D" w:rsidRDefault="00000000">
      <w:pPr>
        <w:pStyle w:val="Compact"/>
        <w:numPr>
          <w:ilvl w:val="0"/>
          <w:numId w:val="41"/>
        </w:numPr>
      </w:pPr>
      <w:r>
        <w:t xml:space="preserve">Mješoviti gotičko‑renesansni stil dokaz je hrvatskoga provincijalnog zakašnjenja. — </w:t>
      </w:r>
      <w:r>
        <w:rPr>
          <w:b/>
          <w:bCs/>
        </w:rPr>
        <w:t>Netočno</w:t>
      </w:r>
      <w:r>
        <w:t xml:space="preserve"> (</w:t>
      </w:r>
      <w:proofErr w:type="spellStart"/>
      <w:r>
        <w:t>općeeuropska</w:t>
      </w:r>
      <w:proofErr w:type="spellEnd"/>
      <w:r>
        <w:t xml:space="preserve"> pojava 15. stoljeća)</w:t>
      </w:r>
    </w:p>
    <w:p w14:paraId="26A34E92" w14:textId="77777777" w:rsidR="0039509D" w:rsidRDefault="00000000">
      <w:pPr>
        <w:pStyle w:val="Compact"/>
        <w:numPr>
          <w:ilvl w:val="0"/>
          <w:numId w:val="41"/>
        </w:numPr>
      </w:pPr>
      <w:r>
        <w:t xml:space="preserve">U 18. stoljeću Dubrovnik je imao više stanovnika od Zagreba. — </w:t>
      </w:r>
      <w:r>
        <w:rPr>
          <w:b/>
          <w:bCs/>
        </w:rPr>
        <w:t>Točno</w:t>
      </w:r>
      <w:r>
        <w:t xml:space="preserve"> (oko 20.000 prema oko 7.000)</w:t>
      </w:r>
    </w:p>
    <w:p w14:paraId="6209FD52" w14:textId="77777777" w:rsidR="0039509D" w:rsidRDefault="00000000">
      <w:pPr>
        <w:pStyle w:val="Compact"/>
        <w:numPr>
          <w:ilvl w:val="0"/>
          <w:numId w:val="41"/>
        </w:numPr>
      </w:pPr>
      <w:r>
        <w:t xml:space="preserve">Tvrđa u Osijeku primjer je barokne vojne arhitekture. — </w:t>
      </w:r>
      <w:r>
        <w:rPr>
          <w:b/>
          <w:bCs/>
        </w:rPr>
        <w:t>Točno</w:t>
      </w:r>
    </w:p>
    <w:p w14:paraId="34481B2A" w14:textId="77777777" w:rsidR="0039509D" w:rsidRDefault="00000000">
      <w:pPr>
        <w:pStyle w:val="Compact"/>
        <w:numPr>
          <w:ilvl w:val="0"/>
          <w:numId w:val="41"/>
        </w:numPr>
      </w:pPr>
      <w:r>
        <w:t xml:space="preserve">Zagrebačku katedralu obnovio je nakon potresa 1880. Herman Bollé. — </w:t>
      </w:r>
      <w:r>
        <w:rPr>
          <w:b/>
          <w:bCs/>
        </w:rPr>
        <w:t>Točno</w:t>
      </w:r>
    </w:p>
    <w:p w14:paraId="4D46F512" w14:textId="77777777" w:rsidR="0039509D" w:rsidRDefault="00000000">
      <w:pPr>
        <w:pStyle w:val="Compact"/>
        <w:numPr>
          <w:ilvl w:val="0"/>
          <w:numId w:val="41"/>
        </w:numPr>
      </w:pPr>
      <w:r>
        <w:t xml:space="preserve">Zeleni pojas zagrebačkoga Donjeg grada nastao je prenamjenom napuštenih utvrda, kao bečki Ring. — </w:t>
      </w:r>
      <w:r>
        <w:rPr>
          <w:b/>
          <w:bCs/>
        </w:rPr>
        <w:t>Netočno</w:t>
      </w:r>
      <w:r>
        <w:t xml:space="preserve"> (nastao je planiranjem, a ne prenamjenom)</w:t>
      </w:r>
    </w:p>
    <w:p w14:paraId="36349313" w14:textId="77777777" w:rsidR="0039509D" w:rsidRDefault="00000000">
      <w:pPr>
        <w:pStyle w:val="FirstParagraph"/>
      </w:pPr>
      <w:r>
        <w:rPr>
          <w:b/>
          <w:bCs/>
        </w:rPr>
        <w:lastRenderedPageBreak/>
        <w:t>C. Zadaci primjene</w:t>
      </w:r>
    </w:p>
    <w:p w14:paraId="19FB0A16" w14:textId="77777777" w:rsidR="0039509D" w:rsidRDefault="00000000">
      <w:pPr>
        <w:pStyle w:val="Compact"/>
        <w:numPr>
          <w:ilvl w:val="0"/>
          <w:numId w:val="42"/>
        </w:numPr>
      </w:pPr>
      <w:r>
        <w:t xml:space="preserve">Pred vama je crkva s polukružnim lukovima, masivnim zidom, </w:t>
      </w:r>
      <w:proofErr w:type="spellStart"/>
      <w:r>
        <w:t>arkadicama</w:t>
      </w:r>
      <w:proofErr w:type="spellEnd"/>
      <w:r>
        <w:t xml:space="preserve"> pod krovnim vijencem i rozetom. Odredite stil i obrazložite u tri rečenice na temelju vidljivih obilježja.</w:t>
      </w:r>
    </w:p>
    <w:p w14:paraId="4EBE9AB9" w14:textId="77777777" w:rsidR="0039509D" w:rsidRDefault="00000000">
      <w:pPr>
        <w:pStyle w:val="Compact"/>
        <w:numPr>
          <w:ilvl w:val="0"/>
          <w:numId w:val="42"/>
        </w:numPr>
      </w:pPr>
      <w:r>
        <w:t xml:space="preserve">Stojite pred zvonikom trogirske katedrale. Sastavite izlaganje od najviše 150 riječi u kojem skupinu vodite </w:t>
      </w:r>
      <w:r>
        <w:rPr>
          <w:b/>
          <w:bCs/>
        </w:rPr>
        <w:t>odozdo prema gore</w:t>
      </w:r>
      <w:r>
        <w:t xml:space="preserve"> kroz četiri stila i objašnjavate zašto je gradnja trajala dvjesto godina.</w:t>
      </w:r>
    </w:p>
    <w:p w14:paraId="014295E9" w14:textId="77777777" w:rsidR="0039509D" w:rsidRDefault="00000000">
      <w:pPr>
        <w:pStyle w:val="Compact"/>
        <w:numPr>
          <w:ilvl w:val="0"/>
          <w:numId w:val="42"/>
        </w:numPr>
      </w:pPr>
      <w:r>
        <w:t>Gost pita zašto Poreč izgleda kao Ravenna, a Varaždin kao Štajerska. Odgovorite u pet rečenica, koristeći pojam četiriju kulturnih krugova.</w:t>
      </w:r>
    </w:p>
    <w:p w14:paraId="727DB1EE" w14:textId="77777777" w:rsidR="0039509D" w:rsidRDefault="00000000">
      <w:pPr>
        <w:pStyle w:val="Compact"/>
        <w:numPr>
          <w:ilvl w:val="0"/>
          <w:numId w:val="42"/>
        </w:numPr>
      </w:pPr>
      <w:r>
        <w:t>Skupina dolazi pred zagrebačku katedralu koja je u skelama. Sastavite izlaganje od najviše 120 riječi kojim obnovu pretvarate u sadržaj, a ne u ispriku.</w:t>
      </w:r>
    </w:p>
    <w:p w14:paraId="5B1FF0B2" w14:textId="77777777" w:rsidR="0039509D" w:rsidRDefault="00000000">
      <w:pPr>
        <w:pStyle w:val="Compact"/>
        <w:numPr>
          <w:ilvl w:val="0"/>
          <w:numId w:val="42"/>
        </w:numPr>
      </w:pPr>
      <w:r>
        <w:t xml:space="preserve">Objasnite u pet rečenica razliku između </w:t>
      </w:r>
      <w:r>
        <w:rPr>
          <w:b/>
          <w:bCs/>
        </w:rPr>
        <w:t>periferne</w:t>
      </w:r>
      <w:r>
        <w:t xml:space="preserve"> i </w:t>
      </w:r>
      <w:r>
        <w:rPr>
          <w:b/>
          <w:bCs/>
        </w:rPr>
        <w:t>provincijalne</w:t>
      </w:r>
      <w:r>
        <w:t xml:space="preserve"> sredine prema Ljubi Karamanu i primijenite je na dalmatinsku umjetnost 15. odnosno 17. stoljeća.</w:t>
      </w:r>
    </w:p>
    <w:p w14:paraId="7361BDFE" w14:textId="77777777" w:rsidR="0039509D" w:rsidRDefault="00000000">
      <w:pPr>
        <w:pStyle w:val="Compact"/>
        <w:numPr>
          <w:ilvl w:val="0"/>
          <w:numId w:val="42"/>
        </w:numPr>
      </w:pPr>
      <w:r>
        <w:t>Sastavite „tri rečenice za goste” za Eufrazijevu baziliku u Poreču, po modelu činjenica – usporedba – doživljaj.</w:t>
      </w:r>
    </w:p>
    <w:p w14:paraId="07C2B79B" w14:textId="77777777" w:rsidR="0039509D" w:rsidRDefault="00000000">
      <w:pPr>
        <w:pStyle w:val="Compact"/>
        <w:numPr>
          <w:ilvl w:val="0"/>
          <w:numId w:val="42"/>
        </w:numPr>
      </w:pPr>
      <w:r>
        <w:t>Vodite skupinu od 35 osoba i u planu je posjet drvenoj baroknoj crkvi u Velikoj Mlaki. Navedite tri mjere koje ćete poduzeti prije i tijekom posjeta i obrazložite svaku.</w:t>
      </w:r>
    </w:p>
    <w:p w14:paraId="540A7239" w14:textId="77777777" w:rsidR="0039509D" w:rsidRDefault="00000000">
      <w:pPr>
        <w:pStyle w:val="Heading2"/>
      </w:pPr>
      <w:bookmarkStart w:id="141" w:name="izvori-i-literatura-modul-1"/>
      <w:bookmarkStart w:id="142" w:name="_Toc238828227"/>
      <w:bookmarkEnd w:id="139"/>
      <w:r>
        <w:t>Izvori i literatura — modul 1</w:t>
      </w:r>
      <w:bookmarkEnd w:id="142"/>
    </w:p>
    <w:p w14:paraId="2FCCE866" w14:textId="77777777" w:rsidR="0039509D" w:rsidRDefault="00000000">
      <w:pPr>
        <w:pStyle w:val="Compact"/>
        <w:numPr>
          <w:ilvl w:val="0"/>
          <w:numId w:val="43"/>
        </w:numPr>
      </w:pPr>
      <w:r>
        <w:rPr>
          <w:b/>
          <w:bCs/>
        </w:rPr>
        <w:t>Ivančević, Radovan</w:t>
      </w:r>
      <w:r>
        <w:t xml:space="preserve">, </w:t>
      </w:r>
      <w:r>
        <w:rPr>
          <w:i/>
          <w:iCs/>
        </w:rPr>
        <w:t>Umjetničko blago Hrvatske</w:t>
      </w:r>
      <w:r>
        <w:t xml:space="preserve"> — </w:t>
      </w:r>
      <w:r>
        <w:rPr>
          <w:b/>
          <w:bCs/>
        </w:rPr>
        <w:t>propisana ispitna literatura</w:t>
      </w:r>
      <w:r>
        <w:t xml:space="preserve"> (cjeline: uvod; pretpovijest, antika i Bizant; predromanika; romanika; gotika; renesansa; barok; umjetnost 19. i</w:t>
      </w:r>
    </w:p>
    <w:p w14:paraId="62FC55E9" w14:textId="77777777" w:rsidR="0039509D" w:rsidRDefault="00000000">
      <w:pPr>
        <w:pStyle w:val="Compact"/>
        <w:numPr>
          <w:ilvl w:val="1"/>
          <w:numId w:val="44"/>
        </w:numPr>
      </w:pPr>
      <w:r>
        <w:t xml:space="preserve">st.); </w:t>
      </w:r>
      <w:hyperlink r:id="rId273">
        <w:r>
          <w:rPr>
            <w:rStyle w:val="Hyperlink"/>
          </w:rPr>
          <w:t>http://www.culturenet.hr/default.aspx?id=23045</w:t>
        </w:r>
      </w:hyperlink>
    </w:p>
    <w:p w14:paraId="0578C914" w14:textId="77777777" w:rsidR="0039509D" w:rsidRDefault="00000000">
      <w:pPr>
        <w:pStyle w:val="Heading2"/>
        <w:numPr>
          <w:ilvl w:val="0"/>
          <w:numId w:val="43"/>
        </w:numPr>
      </w:pPr>
      <w:bookmarkStart w:id="143" w:name="X24cf6657fdd3ea6f7744e7cdfac649100a49c52"/>
      <w:bookmarkStart w:id="144" w:name="_Toc238828228"/>
      <w:r>
        <w:t>Ministarstvo kulture i medija — Registar kulturnih dobara RH</w:t>
      </w:r>
      <w:bookmarkEnd w:id="143"/>
      <w:bookmarkEnd w:id="144"/>
    </w:p>
    <w:p w14:paraId="05C6BA4B" w14:textId="77777777" w:rsidR="0039509D" w:rsidRDefault="00000000">
      <w:pPr>
        <w:pStyle w:val="Compact"/>
        <w:numPr>
          <w:ilvl w:val="0"/>
          <w:numId w:val="1"/>
        </w:numPr>
      </w:pPr>
      <w:hyperlink r:id="rId274">
        <w:r>
          <w:rPr>
            <w:rStyle w:val="Hyperlink"/>
          </w:rPr>
          <w:t>https://min-kulture.gov.hr/izdvojeno/kulturna-bastina/registar-kulturnih-dobara-16371/16371</w:t>
        </w:r>
      </w:hyperlink>
    </w:p>
    <w:p w14:paraId="33E5814D" w14:textId="77777777" w:rsidR="0039509D" w:rsidRDefault="00000000">
      <w:pPr>
        <w:pStyle w:val="Compact"/>
        <w:numPr>
          <w:ilvl w:val="0"/>
          <w:numId w:val="43"/>
        </w:numPr>
      </w:pPr>
      <w:proofErr w:type="spellStart"/>
      <w:r>
        <w:rPr>
          <w:b/>
          <w:bCs/>
        </w:rPr>
        <w:t>Geoportal</w:t>
      </w:r>
      <w:proofErr w:type="spellEnd"/>
      <w:r>
        <w:rPr>
          <w:b/>
          <w:bCs/>
        </w:rPr>
        <w:t xml:space="preserve"> kulturnih dobara RH</w:t>
      </w:r>
      <w:r>
        <w:t xml:space="preserve"> — </w:t>
      </w:r>
      <w:hyperlink r:id="rId275">
        <w:r>
          <w:rPr>
            <w:rStyle w:val="Hyperlink"/>
          </w:rPr>
          <w:t>https://geoportal.kulturnadobra.hr/</w:t>
        </w:r>
      </w:hyperlink>
    </w:p>
    <w:p w14:paraId="069E2757" w14:textId="77777777" w:rsidR="0039509D" w:rsidRDefault="00000000">
      <w:pPr>
        <w:pStyle w:val="Compact"/>
        <w:numPr>
          <w:ilvl w:val="0"/>
          <w:numId w:val="43"/>
        </w:numPr>
      </w:pPr>
      <w:r>
        <w:rPr>
          <w:b/>
          <w:bCs/>
        </w:rPr>
        <w:t>Institut za povijest umjetnosti</w:t>
      </w:r>
      <w:r>
        <w:t xml:space="preserve"> — </w:t>
      </w:r>
      <w:hyperlink r:id="rId276">
        <w:r>
          <w:rPr>
            <w:rStyle w:val="Hyperlink"/>
          </w:rPr>
          <w:t>https://www.ipu.hr/</w:t>
        </w:r>
      </w:hyperlink>
    </w:p>
    <w:p w14:paraId="7C57E934" w14:textId="77777777" w:rsidR="0039509D" w:rsidRDefault="00000000">
      <w:pPr>
        <w:pStyle w:val="Compact"/>
        <w:numPr>
          <w:ilvl w:val="0"/>
          <w:numId w:val="43"/>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277">
        <w:r>
          <w:rPr>
            <w:rStyle w:val="Hyperlink"/>
          </w:rPr>
          <w:t>https://whc.unesco.org/en/statesparties/hr</w:t>
        </w:r>
      </w:hyperlink>
    </w:p>
    <w:p w14:paraId="539A5D5C" w14:textId="77777777" w:rsidR="0039509D" w:rsidRDefault="00000000">
      <w:pPr>
        <w:pStyle w:val="Compact"/>
        <w:numPr>
          <w:ilvl w:val="0"/>
          <w:numId w:val="43"/>
        </w:numPr>
      </w:pPr>
      <w:r>
        <w:rPr>
          <w:b/>
          <w:bCs/>
        </w:rPr>
        <w:t>Muzej hrvatskih arheoloških spomenika, Split</w:t>
      </w:r>
      <w:r>
        <w:t xml:space="preserve"> — </w:t>
      </w:r>
      <w:hyperlink r:id="rId278">
        <w:r>
          <w:rPr>
            <w:rStyle w:val="Hyperlink"/>
          </w:rPr>
          <w:t>https://mhas-split.hr/</w:t>
        </w:r>
      </w:hyperlink>
    </w:p>
    <w:p w14:paraId="63FC7ACC" w14:textId="77777777" w:rsidR="0039509D" w:rsidRDefault="00000000">
      <w:pPr>
        <w:pStyle w:val="Compact"/>
        <w:numPr>
          <w:ilvl w:val="0"/>
          <w:numId w:val="43"/>
        </w:numPr>
      </w:pPr>
      <w:r>
        <w:rPr>
          <w:b/>
          <w:bCs/>
        </w:rPr>
        <w:t>Arheološki muzej u Splitu</w:t>
      </w:r>
      <w:r>
        <w:t xml:space="preserve"> — </w:t>
      </w:r>
      <w:hyperlink r:id="rId279">
        <w:r>
          <w:rPr>
            <w:rStyle w:val="Hyperlink"/>
          </w:rPr>
          <w:t>https://armus.hr/</w:t>
        </w:r>
      </w:hyperlink>
    </w:p>
    <w:p w14:paraId="67FFBEEC" w14:textId="77777777" w:rsidR="0039509D" w:rsidRDefault="00000000">
      <w:pPr>
        <w:pStyle w:val="Compact"/>
        <w:numPr>
          <w:ilvl w:val="0"/>
          <w:numId w:val="43"/>
        </w:numPr>
      </w:pPr>
      <w:r>
        <w:rPr>
          <w:b/>
          <w:bCs/>
        </w:rPr>
        <w:t>Arheološki muzej Istre, Pula</w:t>
      </w:r>
      <w:r>
        <w:t xml:space="preserve"> — </w:t>
      </w:r>
      <w:hyperlink r:id="rId280">
        <w:r>
          <w:rPr>
            <w:rStyle w:val="Hyperlink"/>
          </w:rPr>
          <w:t>https://ami.hr/</w:t>
        </w:r>
      </w:hyperlink>
    </w:p>
    <w:p w14:paraId="594C4344" w14:textId="77777777" w:rsidR="0039509D" w:rsidRDefault="00000000">
      <w:pPr>
        <w:pStyle w:val="Compact"/>
        <w:numPr>
          <w:ilvl w:val="0"/>
          <w:numId w:val="43"/>
        </w:numPr>
      </w:pPr>
      <w:r>
        <w:rPr>
          <w:b/>
          <w:bCs/>
        </w:rPr>
        <w:t>Arheološki muzej Zadar</w:t>
      </w:r>
      <w:r>
        <w:t xml:space="preserve"> — </w:t>
      </w:r>
      <w:hyperlink r:id="rId281">
        <w:r>
          <w:rPr>
            <w:rStyle w:val="Hyperlink"/>
          </w:rPr>
          <w:t>https://amzd.hr/</w:t>
        </w:r>
      </w:hyperlink>
    </w:p>
    <w:p w14:paraId="5DBD783E" w14:textId="77777777" w:rsidR="0039509D" w:rsidRDefault="00000000">
      <w:pPr>
        <w:pStyle w:val="Compact"/>
        <w:numPr>
          <w:ilvl w:val="0"/>
          <w:numId w:val="43"/>
        </w:numPr>
      </w:pPr>
      <w:r>
        <w:rPr>
          <w:b/>
          <w:bCs/>
        </w:rPr>
        <w:t xml:space="preserve">Muzej </w:t>
      </w:r>
      <w:proofErr w:type="spellStart"/>
      <w:r>
        <w:rPr>
          <w:b/>
          <w:bCs/>
        </w:rPr>
        <w:t>Apoksiomena</w:t>
      </w:r>
      <w:proofErr w:type="spellEnd"/>
      <w:r>
        <w:rPr>
          <w:b/>
          <w:bCs/>
        </w:rPr>
        <w:t>, Mali Lošinj</w:t>
      </w:r>
      <w:r>
        <w:t xml:space="preserve"> — </w:t>
      </w:r>
      <w:hyperlink r:id="rId282">
        <w:r>
          <w:rPr>
            <w:rStyle w:val="Hyperlink"/>
          </w:rPr>
          <w:t>https://muzejapoksiomena.hr/</w:t>
        </w:r>
      </w:hyperlink>
    </w:p>
    <w:p w14:paraId="48BADBFB" w14:textId="77777777" w:rsidR="0039509D" w:rsidRDefault="00000000">
      <w:pPr>
        <w:pStyle w:val="Compact"/>
        <w:numPr>
          <w:ilvl w:val="0"/>
          <w:numId w:val="43"/>
        </w:numPr>
      </w:pPr>
      <w:r>
        <w:rPr>
          <w:b/>
          <w:bCs/>
        </w:rPr>
        <w:t>Muzej grada Trogira</w:t>
      </w:r>
      <w:r>
        <w:t xml:space="preserve">, </w:t>
      </w:r>
      <w:r>
        <w:rPr>
          <w:b/>
          <w:bCs/>
        </w:rPr>
        <w:t>Muzej grada Šibenika</w:t>
      </w:r>
      <w:r>
        <w:t xml:space="preserve">, </w:t>
      </w:r>
      <w:r>
        <w:rPr>
          <w:b/>
          <w:bCs/>
        </w:rPr>
        <w:t>Gradski muzej Varaždin</w:t>
      </w:r>
      <w:r>
        <w:t xml:space="preserve">, </w:t>
      </w:r>
      <w:r>
        <w:rPr>
          <w:b/>
          <w:bCs/>
        </w:rPr>
        <w:t>Muzej Slavonije Osijek</w:t>
      </w:r>
    </w:p>
    <w:p w14:paraId="439616E2" w14:textId="77777777" w:rsidR="0039509D" w:rsidRDefault="00000000">
      <w:pPr>
        <w:pStyle w:val="Compact"/>
        <w:numPr>
          <w:ilvl w:val="0"/>
          <w:numId w:val="43"/>
        </w:numPr>
      </w:pPr>
      <w:r>
        <w:rPr>
          <w:b/>
          <w:bCs/>
        </w:rPr>
        <w:t>Zavod za povijesne znanosti HAZU u Dubrovniku</w:t>
      </w:r>
      <w:r>
        <w:t xml:space="preserve"> (</w:t>
      </w:r>
      <w:proofErr w:type="spellStart"/>
      <w:r>
        <w:t>Sorkočevićev</w:t>
      </w:r>
      <w:proofErr w:type="spellEnd"/>
      <w:r>
        <w:t xml:space="preserve"> ljetnikovac) — </w:t>
      </w:r>
      <w:hyperlink r:id="rId283">
        <w:r>
          <w:rPr>
            <w:rStyle w:val="Hyperlink"/>
          </w:rPr>
          <w:t>https://www.info.hazu.hr/</w:t>
        </w:r>
      </w:hyperlink>
    </w:p>
    <w:p w14:paraId="6FF8A8C0" w14:textId="77777777" w:rsidR="0039509D" w:rsidRDefault="00000000">
      <w:pPr>
        <w:pStyle w:val="Compact"/>
        <w:numPr>
          <w:ilvl w:val="0"/>
          <w:numId w:val="43"/>
        </w:numPr>
      </w:pPr>
      <w:r>
        <w:rPr>
          <w:b/>
          <w:bCs/>
        </w:rPr>
        <w:t>Hrvatsko društvo likovnih umjetnika (HDLU)</w:t>
      </w:r>
      <w:r>
        <w:t xml:space="preserve"> — Meštrovićev paviljon — </w:t>
      </w:r>
      <w:hyperlink r:id="rId284">
        <w:r>
          <w:rPr>
            <w:rStyle w:val="Hyperlink"/>
          </w:rPr>
          <w:t>https://hdlu.hr/</w:t>
        </w:r>
      </w:hyperlink>
    </w:p>
    <w:p w14:paraId="316EC6FC" w14:textId="77777777" w:rsidR="0039509D" w:rsidRDefault="00000000">
      <w:pPr>
        <w:pStyle w:val="Compact"/>
        <w:numPr>
          <w:ilvl w:val="0"/>
          <w:numId w:val="43"/>
        </w:numPr>
      </w:pPr>
      <w:r>
        <w:rPr>
          <w:b/>
          <w:bCs/>
        </w:rPr>
        <w:t>Muzej suvremene umjetnosti, Zagreb</w:t>
      </w:r>
      <w:r>
        <w:t xml:space="preserve"> — </w:t>
      </w:r>
      <w:hyperlink r:id="rId285">
        <w:r>
          <w:rPr>
            <w:rStyle w:val="Hyperlink"/>
          </w:rPr>
          <w:t>https://www.msu.hr/</w:t>
        </w:r>
      </w:hyperlink>
    </w:p>
    <w:p w14:paraId="01D48758" w14:textId="77777777" w:rsidR="0039509D" w:rsidRDefault="00000000">
      <w:pPr>
        <w:pStyle w:val="Compact"/>
        <w:numPr>
          <w:ilvl w:val="0"/>
          <w:numId w:val="43"/>
        </w:numPr>
      </w:pPr>
      <w:r>
        <w:rPr>
          <w:b/>
          <w:bCs/>
        </w:rPr>
        <w:t>Leksikografski zavod Miroslav Krleža</w:t>
      </w:r>
      <w:r>
        <w:t xml:space="preserve">, </w:t>
      </w:r>
      <w:r>
        <w:rPr>
          <w:i/>
          <w:iCs/>
        </w:rPr>
        <w:t>Hrvatska enciklopedija</w:t>
      </w:r>
      <w:r>
        <w:t xml:space="preserve"> — </w:t>
      </w:r>
      <w:hyperlink r:id="rId286">
        <w:r>
          <w:rPr>
            <w:rStyle w:val="Hyperlink"/>
          </w:rPr>
          <w:t>https://www.enciklopedija.hr/</w:t>
        </w:r>
      </w:hyperlink>
    </w:p>
    <w:p w14:paraId="5158ED9F" w14:textId="77777777" w:rsidR="0039509D" w:rsidRDefault="00000000">
      <w:pPr>
        <w:pStyle w:val="Heading1"/>
      </w:pPr>
      <w:bookmarkStart w:id="145" w:name="m2-modul-2-kiparstvo-i-slikarstvo"/>
      <w:bookmarkStart w:id="146" w:name="_Toc238828229"/>
      <w:bookmarkEnd w:id="30"/>
      <w:bookmarkEnd w:id="141"/>
      <w:r>
        <w:t>MODUL 2 — Kiparstvo i slikarstvo</w:t>
      </w:r>
      <w:bookmarkEnd w:id="146"/>
    </w:p>
    <w:p w14:paraId="5BA0BE82" w14:textId="77777777" w:rsidR="0039509D" w:rsidRDefault="00000000">
      <w:pPr>
        <w:pStyle w:val="FirstParagraph"/>
      </w:pPr>
      <w:r>
        <w:rPr>
          <w:b/>
          <w:bCs/>
        </w:rPr>
        <w:t>Nastavna cjelina 2. | 3 sata predavanja | Metoda: predavanje, vizualna analiza</w:t>
      </w:r>
    </w:p>
    <w:p w14:paraId="40B97896" w14:textId="77777777" w:rsidR="0039509D" w:rsidRDefault="00000000">
      <w:pPr>
        <w:pStyle w:val="BlockText"/>
      </w:pPr>
      <w:r>
        <w:rPr>
          <w:b/>
          <w:bCs/>
        </w:rPr>
        <w:t>Napomena o reviziji.</w:t>
      </w:r>
      <w:r>
        <w:t xml:space="preserve"> Modul 2 dopunjen je u kolovozu 2026. prema propisanoj ispitnoj literaturi (R. Ivančević, Umjetničko blago Hrvatske). Dopune obuhvaćaju predromaničku i ranoromaničku plastiku, romaničko i gotičko slikarstvo, minijaturu, </w:t>
      </w:r>
      <w:r>
        <w:lastRenderedPageBreak/>
        <w:t xml:space="preserve">dubrovačku slikarsku školu, barokno zidno slikarstvo (Ivan </w:t>
      </w:r>
      <w:proofErr w:type="spellStart"/>
      <w:r>
        <w:t>Ranger</w:t>
      </w:r>
      <w:proofErr w:type="spellEnd"/>
      <w:r>
        <w:t>) i kiparstvo (</w:t>
      </w:r>
      <w:proofErr w:type="spellStart"/>
      <w:r>
        <w:t>Robba</w:t>
      </w:r>
      <w:proofErr w:type="spellEnd"/>
      <w:r>
        <w:t>), te kiparstvo i skupine s prijelaza 19. u 20. stoljeća.</w:t>
      </w:r>
    </w:p>
    <w:p w14:paraId="2653F9E5" w14:textId="77777777" w:rsidR="0039509D" w:rsidRDefault="00000000">
      <w:pPr>
        <w:pStyle w:val="BlockText"/>
      </w:pPr>
      <w:r>
        <w:rPr>
          <w:b/>
          <w:bCs/>
        </w:rPr>
        <w:t>Napomena o vizualnim prilozima.</w:t>
      </w:r>
      <w:r>
        <w:t xml:space="preserve"> Modul sadrži dvije vrste priloga. Prva su izvorne didaktičke sheme (Sl. 2.1 – Sl. 2.15) izrađene za ovaj priručnik i objavljene pod licencijom CC BY-SA 4.0; one prikazuju kompoziciju, ikonografiju i tehniku, a nisu reprodukcije umjetničkih djela. Druga su fotografije djela, uvrštene ondje gdje postoji snimka pod otvorenom licencijom; popis preostalih planiranih fotografija s izvorima i statusom prava nalazi se u Prilogu A.2. Razlog za takav postupak nije tehnički nego pravni: fotografija umjetnine u pravilu je zasebno autorsko djelo fotografa ili ustanove koja djelo čuva, neovisno o tome što je sama umjetnina u javnoj domeni. Atribucija je u objema serijama ujednačena: naslov · autor · izvor · licencija.</w:t>
      </w:r>
    </w:p>
    <w:p w14:paraId="7EA69324" w14:textId="77777777" w:rsidR="0039509D" w:rsidRDefault="00000000">
      <w:pPr>
        <w:pStyle w:val="Heading2"/>
      </w:pPr>
      <w:bookmarkStart w:id="147" w:name="m2-ishodi-jedinice"/>
      <w:bookmarkStart w:id="148" w:name="_Toc238828230"/>
      <w:r>
        <w:t>Ishodi jedinice</w:t>
      </w:r>
      <w:bookmarkEnd w:id="148"/>
    </w:p>
    <w:p w14:paraId="5767BAD2" w14:textId="77777777" w:rsidR="0039509D" w:rsidRDefault="00000000">
      <w:pPr>
        <w:pStyle w:val="FirstParagraph"/>
      </w:pPr>
      <w:r>
        <w:t>Nakon ovoga modula polaznik će moći:</w:t>
      </w:r>
    </w:p>
    <w:p w14:paraId="4176F5F6" w14:textId="77777777" w:rsidR="0039509D" w:rsidRDefault="00000000">
      <w:pPr>
        <w:pStyle w:val="Compact"/>
        <w:numPr>
          <w:ilvl w:val="0"/>
          <w:numId w:val="215"/>
        </w:numPr>
      </w:pPr>
      <w:r>
        <w:t>imenovati najvažnije autore i djela hrvatskoga kiparstva i slikarstva od srednjega vijeka do suvremenosti;</w:t>
      </w:r>
    </w:p>
    <w:p w14:paraId="0BC6B8E2" w14:textId="77777777" w:rsidR="0039509D" w:rsidRDefault="00000000">
      <w:pPr>
        <w:pStyle w:val="Compact"/>
        <w:numPr>
          <w:ilvl w:val="0"/>
          <w:numId w:val="215"/>
        </w:numPr>
      </w:pPr>
      <w:r>
        <w:t>smjestiti hrvatske autore u europski kontekst i objasniti gdje su hrvatski umjetnici bili sudionici, a gdje pokretači europskih tokova;</w:t>
      </w:r>
    </w:p>
    <w:p w14:paraId="61AF79C3" w14:textId="77777777" w:rsidR="0039509D" w:rsidRDefault="00000000">
      <w:pPr>
        <w:pStyle w:val="Compact"/>
        <w:numPr>
          <w:ilvl w:val="0"/>
          <w:numId w:val="215"/>
        </w:numPr>
      </w:pPr>
      <w:r>
        <w:t>objasniti prijelaz od pletera do ljudskoga lika u 11. stoljeću i zašto je to prijelomni trenutak europskoga kiparstva;</w:t>
      </w:r>
    </w:p>
    <w:p w14:paraId="23DF0881" w14:textId="77777777" w:rsidR="0039509D" w:rsidRDefault="00000000">
      <w:pPr>
        <w:pStyle w:val="Compact"/>
        <w:numPr>
          <w:ilvl w:val="0"/>
          <w:numId w:val="215"/>
        </w:numPr>
      </w:pPr>
      <w:r>
        <w:t xml:space="preserve">„pročitati” srednjovjekovni reljef pomoću pojmova </w:t>
      </w:r>
      <w:proofErr w:type="spellStart"/>
      <w:r>
        <w:t>ikonografska</w:t>
      </w:r>
      <w:proofErr w:type="spellEnd"/>
      <w:r>
        <w:t xml:space="preserve"> perspektiva, </w:t>
      </w:r>
      <w:proofErr w:type="spellStart"/>
      <w:r>
        <w:t>izokefalija</w:t>
      </w:r>
      <w:proofErr w:type="spellEnd"/>
      <w:r>
        <w:t xml:space="preserve"> i </w:t>
      </w:r>
      <w:proofErr w:type="spellStart"/>
      <w:r>
        <w:t>horror</w:t>
      </w:r>
      <w:proofErr w:type="spellEnd"/>
      <w:r>
        <w:t xml:space="preserve"> </w:t>
      </w:r>
      <w:proofErr w:type="spellStart"/>
      <w:r>
        <w:t>vacui</w:t>
      </w:r>
      <w:proofErr w:type="spellEnd"/>
      <w:r>
        <w:t>;</w:t>
      </w:r>
    </w:p>
    <w:p w14:paraId="3E560E76" w14:textId="77777777" w:rsidR="0039509D" w:rsidRDefault="00000000">
      <w:pPr>
        <w:pStyle w:val="Compact"/>
        <w:numPr>
          <w:ilvl w:val="0"/>
          <w:numId w:val="215"/>
        </w:numPr>
      </w:pPr>
      <w:r>
        <w:t>objasniti fenomen naivne umjetnosti i njegovu međunarodnu recepciju;</w:t>
      </w:r>
    </w:p>
    <w:p w14:paraId="0675974B" w14:textId="77777777" w:rsidR="0039509D" w:rsidRDefault="00000000">
      <w:pPr>
        <w:pStyle w:val="Compact"/>
        <w:numPr>
          <w:ilvl w:val="0"/>
          <w:numId w:val="215"/>
        </w:numPr>
      </w:pPr>
      <w:r>
        <w:t>prepoznati ključne poslijeratne umjetničke skupine (EXAT 51, Gorgona, Nove tendencije) i objasniti njihovu važnost;</w:t>
      </w:r>
    </w:p>
    <w:p w14:paraId="6839C43A" w14:textId="77777777" w:rsidR="0039509D" w:rsidRDefault="00000000">
      <w:pPr>
        <w:pStyle w:val="Compact"/>
        <w:numPr>
          <w:ilvl w:val="0"/>
          <w:numId w:val="215"/>
        </w:numPr>
      </w:pPr>
      <w:r>
        <w:t>uputiti gosta u odgovarajuću muzejsku ili galerijsku ustanovu prema njegovu interesu.</w:t>
      </w:r>
    </w:p>
    <w:p w14:paraId="0B29D6D1" w14:textId="77777777" w:rsidR="0039509D" w:rsidRDefault="00000000">
      <w:pPr>
        <w:pStyle w:val="Heading2"/>
      </w:pPr>
      <w:bookmarkStart w:id="149" w:name="m2-ključni-pojmovi"/>
      <w:bookmarkStart w:id="150" w:name="_Toc238828231"/>
      <w:bookmarkEnd w:id="147"/>
      <w:r>
        <w:t>Ključni pojmovi</w:t>
      </w:r>
      <w:bookmarkEnd w:id="150"/>
    </w:p>
    <w:p w14:paraId="5F22B90F" w14:textId="77777777" w:rsidR="0039509D" w:rsidRDefault="00000000">
      <w:pPr>
        <w:pStyle w:val="FirstParagraph"/>
      </w:pPr>
      <w:r>
        <w:t xml:space="preserve">Pleter · </w:t>
      </w:r>
      <w:proofErr w:type="spellStart"/>
      <w:r>
        <w:t>horror</w:t>
      </w:r>
      <w:proofErr w:type="spellEnd"/>
      <w:r>
        <w:t xml:space="preserve"> </w:t>
      </w:r>
      <w:proofErr w:type="spellStart"/>
      <w:r>
        <w:t>vacui</w:t>
      </w:r>
      <w:proofErr w:type="spellEnd"/>
      <w:r>
        <w:t xml:space="preserve"> · </w:t>
      </w:r>
      <w:proofErr w:type="spellStart"/>
      <w:r>
        <w:t>ikonografska</w:t>
      </w:r>
      <w:proofErr w:type="spellEnd"/>
      <w:r>
        <w:t xml:space="preserve"> perspektiva · </w:t>
      </w:r>
      <w:proofErr w:type="spellStart"/>
      <w:r>
        <w:t>izokefalija</w:t>
      </w:r>
      <w:proofErr w:type="spellEnd"/>
      <w:r>
        <w:t xml:space="preserve"> · vertikalna perspektiva · </w:t>
      </w:r>
      <w:proofErr w:type="spellStart"/>
      <w:r>
        <w:t>luneta</w:t>
      </w:r>
      <w:proofErr w:type="spellEnd"/>
      <w:r>
        <w:t xml:space="preserve"> · portal · </w:t>
      </w:r>
      <w:proofErr w:type="spellStart"/>
      <w:r>
        <w:t>Hodigitrija</w:t>
      </w:r>
      <w:proofErr w:type="spellEnd"/>
      <w:r>
        <w:t xml:space="preserve"> · </w:t>
      </w:r>
      <w:proofErr w:type="spellStart"/>
      <w:r>
        <w:t>Umiljenije</w:t>
      </w:r>
      <w:proofErr w:type="spellEnd"/>
      <w:r>
        <w:t xml:space="preserve"> · minijatura · iluminacija · </w:t>
      </w:r>
      <w:proofErr w:type="spellStart"/>
      <w:r>
        <w:t>trečento</w:t>
      </w:r>
      <w:proofErr w:type="spellEnd"/>
      <w:r>
        <w:t xml:space="preserve"> · poliptih · </w:t>
      </w:r>
      <w:proofErr w:type="spellStart"/>
      <w:r>
        <w:t>predela</w:t>
      </w:r>
      <w:proofErr w:type="spellEnd"/>
      <w:r>
        <w:t xml:space="preserve"> · manirizam · </w:t>
      </w:r>
      <w:proofErr w:type="spellStart"/>
      <w:r>
        <w:t>plein</w:t>
      </w:r>
      <w:proofErr w:type="spellEnd"/>
      <w:r>
        <w:t xml:space="preserve"> </w:t>
      </w:r>
      <w:proofErr w:type="spellStart"/>
      <w:r>
        <w:t>air</w:t>
      </w:r>
      <w:proofErr w:type="spellEnd"/>
      <w:r>
        <w:t xml:space="preserve"> · </w:t>
      </w:r>
      <w:proofErr w:type="spellStart"/>
      <w:r>
        <w:t>Münchenski</w:t>
      </w:r>
      <w:proofErr w:type="spellEnd"/>
      <w:r>
        <w:t xml:space="preserve"> krug · grupa Medulić · Zemlja · naiva · slikanje na staklu · EXAT 51 · Nove tendencije · Gorgona · konceptualna umjetnost · Venecijanski bijenale</w:t>
      </w:r>
    </w:p>
    <w:p w14:paraId="522269F0" w14:textId="77777777" w:rsidR="0039509D" w:rsidRDefault="00000000">
      <w:pPr>
        <w:pStyle w:val="Heading2"/>
      </w:pPr>
      <w:bookmarkStart w:id="151" w:name="m2-X8540f3b01186000dd1d3aedbf22908966d10"/>
      <w:bookmarkStart w:id="152" w:name="_Toc238828232"/>
      <w:bookmarkEnd w:id="149"/>
      <w:r>
        <w:t>2.1 Srednji vijek: od pletera do ljudskoga lika</w:t>
      </w:r>
      <w:bookmarkEnd w:id="152"/>
    </w:p>
    <w:p w14:paraId="0D46EED6" w14:textId="77777777" w:rsidR="0039509D" w:rsidRDefault="00000000">
      <w:pPr>
        <w:pStyle w:val="Heading3"/>
      </w:pPr>
      <w:bookmarkStart w:id="153" w:name="m2-četiri-stoljeća-bez-ljudskoga-lika"/>
      <w:bookmarkStart w:id="154" w:name="_Toc238828233"/>
      <w:r>
        <w:t>Četiri stoljeća bez ljudskoga lika</w:t>
      </w:r>
      <w:bookmarkEnd w:id="154"/>
    </w:p>
    <w:p w14:paraId="754548A1" w14:textId="77777777" w:rsidR="0039509D" w:rsidRDefault="00000000">
      <w:pPr>
        <w:pStyle w:val="FirstParagraph"/>
      </w:pPr>
      <w:r>
        <w:t xml:space="preserve">Predromanička je plastika — pleter na oltarnim pregradama, zabatima, ciborijima, okvirima i </w:t>
      </w:r>
      <w:proofErr w:type="spellStart"/>
      <w:r>
        <w:t>tranzenama</w:t>
      </w:r>
      <w:proofErr w:type="spellEnd"/>
      <w:r>
        <w:t xml:space="preserve"> — sazdana od dviju paralelnih ravnina, pozadine i motiva, po načelu </w:t>
      </w:r>
      <w:proofErr w:type="spellStart"/>
      <w:r>
        <w:t>horror</w:t>
      </w:r>
      <w:proofErr w:type="spellEnd"/>
      <w:r>
        <w:t xml:space="preserve"> </w:t>
      </w:r>
      <w:proofErr w:type="spellStart"/>
      <w:r>
        <w:t>vacui</w:t>
      </w:r>
      <w:proofErr w:type="spellEnd"/>
      <w:r>
        <w:t>. Razdoblje u kojem geometrijski ornament potpuno istišće ljudski lik i figuralnu kompoziciju traje od 7. do 10. stoljeća — četiri stoljeća. Tek se ponegdje u prepletu javi ptičica ili cvijet, i to u krajnjoj linearnoj stilizaciji.</w:t>
      </w:r>
    </w:p>
    <w:p w14:paraId="7E002DDD" w14:textId="77777777" w:rsidR="0039509D" w:rsidRDefault="00000000">
      <w:pPr>
        <w:pStyle w:val="BodyText"/>
      </w:pPr>
      <w:r>
        <w:t>Zato je ono što se događa u 11. stoljeću prijelomno — i zato hrvatska baština u tom trenutku ulazi u europsku antologiju.</w:t>
      </w:r>
    </w:p>
    <w:p w14:paraId="67EC6E58" w14:textId="77777777" w:rsidR="0039509D" w:rsidRDefault="00000000">
      <w:pPr>
        <w:pStyle w:val="BodyText"/>
      </w:pPr>
      <w:r>
        <w:rPr>
          <w:noProof/>
        </w:rPr>
        <w:lastRenderedPageBreak/>
        <w:drawing>
          <wp:inline distT="0" distB="0" distL="0" distR="0" wp14:anchorId="0D4C5BA7" wp14:editId="4564DEF3">
            <wp:extent cx="5715000" cy="298451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ome/claude/m2img/sl_2_01_pleter.png"/>
                    <pic:cNvPicPr>
                      <a:picLocks noChangeAspect="1" noChangeArrowheads="1"/>
                    </pic:cNvPicPr>
                  </pic:nvPicPr>
                  <pic:blipFill>
                    <a:blip r:embed="rId287"/>
                    <a:stretch>
                      <a:fillRect/>
                    </a:stretch>
                  </pic:blipFill>
                  <pic:spPr bwMode="auto">
                    <a:xfrm>
                      <a:off x="0" y="0"/>
                      <a:ext cx="5715000" cy="2984510"/>
                    </a:xfrm>
                    <a:prstGeom prst="rect">
                      <a:avLst/>
                    </a:prstGeom>
                    <a:noFill/>
                    <a:ln w="9525">
                      <a:noFill/>
                      <a:headEnd/>
                      <a:tailEnd/>
                    </a:ln>
                  </pic:spPr>
                </pic:pic>
              </a:graphicData>
            </a:graphic>
          </wp:inline>
        </w:drawing>
      </w:r>
    </w:p>
    <w:p w14:paraId="745217EF" w14:textId="77777777" w:rsidR="0039509D" w:rsidRDefault="00000000">
      <w:pPr>
        <w:pStyle w:val="BodyText"/>
      </w:pPr>
      <w:r>
        <w:rPr>
          <w:b/>
          <w:bCs/>
        </w:rPr>
        <w:t xml:space="preserve">Sl. 2.1 — Predromanički pleter: dvije ravnine i načelo </w:t>
      </w:r>
      <w:proofErr w:type="spellStart"/>
      <w:r>
        <w:rPr>
          <w:b/>
          <w:bCs/>
        </w:rPr>
        <w:t>horror</w:t>
      </w:r>
      <w:proofErr w:type="spellEnd"/>
      <w:r>
        <w:rPr>
          <w:b/>
          <w:bCs/>
        </w:rPr>
        <w:t xml:space="preserve"> </w:t>
      </w:r>
      <w:proofErr w:type="spellStart"/>
      <w:r>
        <w:rPr>
          <w:b/>
          <w:bCs/>
        </w:rPr>
        <w:t>vacui</w:t>
      </w:r>
      <w:proofErr w:type="spellEnd"/>
    </w:p>
    <w:p w14:paraId="0C6D103B"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88">
        <w:r>
          <w:rPr>
            <w:rStyle w:val="Hyperlink"/>
          </w:rPr>
          <w:t>CC BY-SA 4.0</w:t>
        </w:r>
      </w:hyperlink>
    </w:p>
    <w:p w14:paraId="4F146A32" w14:textId="77777777" w:rsidR="0039509D" w:rsidRDefault="00000000">
      <w:pPr>
        <w:pStyle w:val="BodyText"/>
      </w:pPr>
      <w:r>
        <w:rPr>
          <w:noProof/>
        </w:rPr>
        <w:drawing>
          <wp:inline distT="0" distB="0" distL="0" distR="0" wp14:anchorId="49C9DC7B" wp14:editId="601C2A1B">
            <wp:extent cx="5715000" cy="240660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home/claude/m2img/foto_pleter.jpg"/>
                    <pic:cNvPicPr>
                      <a:picLocks noChangeAspect="1" noChangeArrowheads="1"/>
                    </pic:cNvPicPr>
                  </pic:nvPicPr>
                  <pic:blipFill>
                    <a:blip r:embed="rId65"/>
                    <a:stretch>
                      <a:fillRect/>
                    </a:stretch>
                  </pic:blipFill>
                  <pic:spPr bwMode="auto">
                    <a:xfrm>
                      <a:off x="0" y="0"/>
                      <a:ext cx="5715000" cy="2406609"/>
                    </a:xfrm>
                    <a:prstGeom prst="rect">
                      <a:avLst/>
                    </a:prstGeom>
                    <a:noFill/>
                    <a:ln w="9525">
                      <a:noFill/>
                      <a:headEnd/>
                      <a:tailEnd/>
                    </a:ln>
                  </pic:spPr>
                </pic:pic>
              </a:graphicData>
            </a:graphic>
          </wp:inline>
        </w:drawing>
      </w:r>
    </w:p>
    <w:p w14:paraId="5D3AD3EF" w14:textId="77777777" w:rsidR="0039509D" w:rsidRDefault="00000000">
      <w:pPr>
        <w:pStyle w:val="BodyText"/>
      </w:pPr>
      <w:proofErr w:type="spellStart"/>
      <w:r>
        <w:rPr>
          <w:b/>
          <w:bCs/>
        </w:rPr>
        <w:t>Troprutasti</w:t>
      </w:r>
      <w:proofErr w:type="spellEnd"/>
      <w:r>
        <w:rPr>
          <w:b/>
          <w:bCs/>
        </w:rPr>
        <w:t xml:space="preserve"> pleter s natpisom.</w:t>
      </w:r>
      <w:r>
        <w:t xml:space="preserve"> Četiri stoljeća predromaničke plastike bez ljudskoga lika — ista ploha, isti </w:t>
      </w:r>
      <w:proofErr w:type="spellStart"/>
      <w:r>
        <w:t>troprutasti</w:t>
      </w:r>
      <w:proofErr w:type="spellEnd"/>
      <w:r>
        <w:t xml:space="preserve"> </w:t>
      </w:r>
      <w:proofErr w:type="spellStart"/>
      <w:r>
        <w:t>prutak</w:t>
      </w:r>
      <w:proofErr w:type="spellEnd"/>
      <w:r>
        <w:t>, ista ravnomjerna popunjenost. Usporedi sa shemom Sl. 2.1.</w:t>
      </w:r>
    </w:p>
    <w:p w14:paraId="34E15483" w14:textId="77777777" w:rsidR="0039509D" w:rsidRDefault="00000000">
      <w:pPr>
        <w:pStyle w:val="BodyText"/>
      </w:pPr>
      <w:r>
        <w:t xml:space="preserve">Foto: Roberta F · </w:t>
      </w:r>
      <w:hyperlink r:id="rId289">
        <w:r>
          <w:rPr>
            <w:rStyle w:val="Hyperlink"/>
          </w:rPr>
          <w:t>Greda i zabat s natpisom kneza Branimira 879</w:t>
        </w:r>
      </w:hyperlink>
      <w:r>
        <w:t xml:space="preserve">, </w:t>
      </w:r>
      <w:proofErr w:type="spellStart"/>
      <w:r>
        <w:t>Wikimedia</w:t>
      </w:r>
      <w:proofErr w:type="spellEnd"/>
      <w:r>
        <w:t xml:space="preserve"> </w:t>
      </w:r>
      <w:proofErr w:type="spellStart"/>
      <w:r>
        <w:t>Commons</w:t>
      </w:r>
      <w:proofErr w:type="spellEnd"/>
      <w:r>
        <w:t xml:space="preserve"> · </w:t>
      </w:r>
      <w:hyperlink r:id="rId290">
        <w:r>
          <w:rPr>
            <w:rStyle w:val="Hyperlink"/>
          </w:rPr>
          <w:t>CC BY-SA 3.0</w:t>
        </w:r>
      </w:hyperlink>
    </w:p>
    <w:p w14:paraId="4373F384" w14:textId="77777777" w:rsidR="0039509D" w:rsidRDefault="00000000">
      <w:pPr>
        <w:pStyle w:val="Heading3"/>
      </w:pPr>
      <w:bookmarkStart w:id="155" w:name="m2-X6fb09acec87b0378b10251a60eb104fb64f9"/>
      <w:bookmarkStart w:id="156" w:name="_Toc238828234"/>
      <w:bookmarkEnd w:id="153"/>
      <w:r>
        <w:t xml:space="preserve">Ploče iz crkve sv. </w:t>
      </w:r>
      <w:proofErr w:type="spellStart"/>
      <w:r>
        <w:t>Nedjeljice</w:t>
      </w:r>
      <w:proofErr w:type="spellEnd"/>
      <w:r>
        <w:t xml:space="preserve"> u Zadru (11. st.)</w:t>
      </w:r>
      <w:bookmarkEnd w:id="156"/>
    </w:p>
    <w:p w14:paraId="5251E532" w14:textId="77777777" w:rsidR="0039509D" w:rsidRDefault="00000000">
      <w:pPr>
        <w:pStyle w:val="FirstParagraph"/>
      </w:pPr>
      <w:r>
        <w:t xml:space="preserve">Dvije ploče oltarne pregrade iz srušene zadarske crkve sv. </w:t>
      </w:r>
      <w:proofErr w:type="spellStart"/>
      <w:r>
        <w:t>Nedjeljice</w:t>
      </w:r>
      <w:proofErr w:type="spellEnd"/>
      <w:r>
        <w:t xml:space="preserve">, s prizorima iz Kristova života od Navještenja do Krštenja, uvrstio je francuski povjesničar umjetnosti André </w:t>
      </w:r>
      <w:proofErr w:type="spellStart"/>
      <w:r>
        <w:t>Malraux</w:t>
      </w:r>
      <w:proofErr w:type="spellEnd"/>
      <w:r>
        <w:t xml:space="preserve"> u svoj </w:t>
      </w:r>
      <w:proofErr w:type="spellStart"/>
      <w:r>
        <w:t>Musée</w:t>
      </w:r>
      <w:proofErr w:type="spellEnd"/>
      <w:r>
        <w:t xml:space="preserve"> </w:t>
      </w:r>
      <w:proofErr w:type="spellStart"/>
      <w:r>
        <w:t>imaginaire</w:t>
      </w:r>
      <w:proofErr w:type="spellEnd"/>
      <w:r>
        <w:t xml:space="preserve"> — zamišljeni muzej svjetske skulpture. To je najizravnije međunarodno priznanje koje je hrvatska srednjovjekovna plastika dobila.</w:t>
      </w:r>
    </w:p>
    <w:p w14:paraId="2AD28BA1" w14:textId="77777777" w:rsidR="0039509D" w:rsidRDefault="00000000">
      <w:pPr>
        <w:pStyle w:val="BodyText"/>
      </w:pPr>
      <w:r>
        <w:rPr>
          <w:b/>
          <w:bCs/>
        </w:rPr>
        <w:t>Zašto su važne.</w:t>
      </w:r>
      <w:r>
        <w:t xml:space="preserve"> One bilježe prijelomni trenutak rađanja monumentalne romaničke skulpture: povratak ljudskoga lika i figuralne kompozicije nakon četiri stoljeća ornamenta. Pritom su oba temeljna načela ornamentalnoga govora još dosljedno primijenjena:</w:t>
      </w:r>
    </w:p>
    <w:p w14:paraId="6A435882" w14:textId="77777777" w:rsidR="0039509D" w:rsidRDefault="00000000">
      <w:pPr>
        <w:pStyle w:val="Compact"/>
        <w:numPr>
          <w:ilvl w:val="0"/>
          <w:numId w:val="215"/>
        </w:numPr>
      </w:pPr>
      <w:r>
        <w:lastRenderedPageBreak/>
        <w:t xml:space="preserve">Jedinstvenim likovnim elementom — paralelnim </w:t>
      </w:r>
      <w:proofErr w:type="spellStart"/>
      <w:r>
        <w:t>prutkama</w:t>
      </w:r>
      <w:proofErr w:type="spellEnd"/>
      <w:r>
        <w:t xml:space="preserve"> — linearno je i plošno oblikovano sve: ljudski lik, arhitektura i ornament. U izdvojenom detalju ne bi se moglo razlikovati stup od odjeće ili kose.</w:t>
      </w:r>
    </w:p>
    <w:p w14:paraId="34A755D5" w14:textId="77777777" w:rsidR="0039509D" w:rsidRDefault="00000000">
      <w:pPr>
        <w:pStyle w:val="Compact"/>
        <w:numPr>
          <w:ilvl w:val="0"/>
          <w:numId w:val="215"/>
        </w:numPr>
      </w:pPr>
      <w:r>
        <w:t>Cijela je ploha ravnomjerno pokrivena po diktatu straha od praznine.</w:t>
      </w:r>
    </w:p>
    <w:p w14:paraId="1294A7B8" w14:textId="77777777" w:rsidR="0039509D" w:rsidRDefault="00000000">
      <w:pPr>
        <w:pStyle w:val="FirstParagraph"/>
      </w:pPr>
      <w:r>
        <w:t xml:space="preserve">Kompozicijska shema (niz arkada) poznata je iz antike, s takozvanih arkadnih sarkofaga — ali dok ondje arkade sugeriraju stvarnu arhitekturu i dubinu, ovdje su stupovi i lukovi samo plošne trake raščlanjene na četiri </w:t>
      </w:r>
      <w:proofErr w:type="spellStart"/>
      <w:r>
        <w:t>prutka</w:t>
      </w:r>
      <w:proofErr w:type="spellEnd"/>
      <w:r>
        <w:t>, a kapitel je označen poprečnom crtom.</w:t>
      </w:r>
    </w:p>
    <w:p w14:paraId="6BF3016D" w14:textId="77777777" w:rsidR="0039509D" w:rsidRDefault="00000000">
      <w:pPr>
        <w:pStyle w:val="BodyText"/>
      </w:pPr>
      <w:r>
        <w:rPr>
          <w:noProof/>
        </w:rPr>
        <w:drawing>
          <wp:inline distT="0" distB="0" distL="0" distR="0" wp14:anchorId="33883C54" wp14:editId="0C7F3949">
            <wp:extent cx="5715000" cy="317497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home/claude/m2img/sl_2_02_nedjeljica.png"/>
                    <pic:cNvPicPr>
                      <a:picLocks noChangeAspect="1" noChangeArrowheads="1"/>
                    </pic:cNvPicPr>
                  </pic:nvPicPr>
                  <pic:blipFill>
                    <a:blip r:embed="rId291"/>
                    <a:stretch>
                      <a:fillRect/>
                    </a:stretch>
                  </pic:blipFill>
                  <pic:spPr bwMode="auto">
                    <a:xfrm>
                      <a:off x="0" y="0"/>
                      <a:ext cx="5715000" cy="3174979"/>
                    </a:xfrm>
                    <a:prstGeom prst="rect">
                      <a:avLst/>
                    </a:prstGeom>
                    <a:noFill/>
                    <a:ln w="9525">
                      <a:noFill/>
                      <a:headEnd/>
                      <a:tailEnd/>
                    </a:ln>
                  </pic:spPr>
                </pic:pic>
              </a:graphicData>
            </a:graphic>
          </wp:inline>
        </w:drawing>
      </w:r>
    </w:p>
    <w:p w14:paraId="648AACA7" w14:textId="77777777" w:rsidR="0039509D" w:rsidRDefault="00000000">
      <w:pPr>
        <w:pStyle w:val="BodyText"/>
      </w:pPr>
      <w:r>
        <w:rPr>
          <w:b/>
          <w:bCs/>
        </w:rPr>
        <w:t xml:space="preserve">Sl. 2.2 — Arkadna shema bez dubine: antički sarkofag i ploča sv. </w:t>
      </w:r>
      <w:proofErr w:type="spellStart"/>
      <w:r>
        <w:rPr>
          <w:b/>
          <w:bCs/>
        </w:rPr>
        <w:t>Nedjeljice</w:t>
      </w:r>
      <w:proofErr w:type="spellEnd"/>
      <w:r>
        <w:rPr>
          <w:b/>
          <w:bCs/>
        </w:rPr>
        <w:t xml:space="preserve"> u usporedbi</w:t>
      </w:r>
    </w:p>
    <w:p w14:paraId="370E7ED3"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2">
        <w:r>
          <w:rPr>
            <w:rStyle w:val="Hyperlink"/>
          </w:rPr>
          <w:t>CC BY-SA 4.0</w:t>
        </w:r>
      </w:hyperlink>
    </w:p>
    <w:p>
      <w:pPr>
        <w:pStyle w:val="BodyText"/>
        <w:jc w:val="center"/>
      </w:pPr>
      <w:r>
        <w:drawing>
          <wp:inline distT="0" distB="0" distL="0" distR="0">
            <wp:extent cx="4000500" cy="3000375"/>
            <wp:effectExtent l="0" t="0" r="0" b="0"/>
            <wp:docPr id="7007" name="Foto 7" descr="Foto 2.2 — Reljef s oltarne pregrade crkve sv. Nedjeljice, Zadar, 11. st. Muzej hrvatskih arheoloških spomenika,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plutej.img"/>
                    <ns4:cNvPicPr/>
                  </ns4:nvPicPr>
                  <ns4:blipFill>
                    <ns3:blip r:embed="rId9517"/>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Foto 2.2 — Reljef s oltarne pregrade crkve sv. Nedjeljice, Zadar, 11. st. Muzej hrvatskih arheoloških spomenika, Split.</w:t>
      </w:r>
    </w:p>
    <w:p>
      <w:pPr>
        <w:pStyle w:val="BodyText"/>
      </w:pPr>
      <w:r>
        <w:t xml:space="preserve">Snimio/la: Argo Navis · </w:t>
      </w:r>
      <w:hyperlink r:id="rId9518">
        <w:r>
          <w:rPr>
            <w:rStyle w:val="Hyperlink"/>
          </w:rPr>
          <w:t xml:space="preserve">Reljef s oltarne pregrade crkve sv. Nedjeljice u Zadru, Museum of Croatian Archaeological Monuments, Split, Croatia 20231230 12</w:t>
        </w:r>
      </w:hyperlink>
      <w:r>
        <w:t xml:space="preserve">, Wikimedia Commons · </w:t>
      </w:r>
      <w:hyperlink r:id="rId9506">
        <w:r>
          <w:rPr>
            <w:rStyle w:val="Hyperlink"/>
          </w:rPr>
          <w:t xml:space="preserve">CC BY-SA 4.0</w:t>
        </w:r>
      </w:hyperlink>
    </w:p>
    <w:p w14:paraId="42243DAB" w14:textId="77777777" w:rsidR="0039509D" w:rsidRDefault="00000000">
      <w:pPr>
        <w:pStyle w:val="BlockText"/>
      </w:pPr>
      <w:r>
        <w:rPr>
          <w:b/>
          <w:bCs/>
        </w:rPr>
        <w:t>Metodička napomena.</w:t>
      </w:r>
      <w:r>
        <w:t xml:space="preserve"> </w:t>
      </w:r>
      <w:proofErr w:type="spellStart"/>
      <w:r>
        <w:t>Horror</w:t>
      </w:r>
      <w:proofErr w:type="spellEnd"/>
      <w:r>
        <w:t xml:space="preserve"> </w:t>
      </w:r>
      <w:proofErr w:type="spellStart"/>
      <w:r>
        <w:t>vacui</w:t>
      </w:r>
      <w:proofErr w:type="spellEnd"/>
      <w:r>
        <w:t xml:space="preserve"> obično se tumači kao obilježje „primitivne” rane faze. Na ovim je pločama, međutim, riječ o dosljednosti zrele strukture: dio prazne plohe pričinio bi se kao prostor, a to bi srušilo jedinstvo ovoga plošno organiziranog svijeta. To je razlika između opisa i razumijevanja djela — i model za „čitanje” srednjovjekovnoga reljefa uopće.</w:t>
      </w:r>
    </w:p>
    <w:p w14:paraId="035E9ADF" w14:textId="77777777" w:rsidR="0039509D" w:rsidRDefault="00000000">
      <w:pPr>
        <w:pStyle w:val="Heading3"/>
      </w:pPr>
      <w:bookmarkStart w:id="157" w:name="m2-X1873999ebb2f73d413abd4e06cd5c91b9c5d"/>
      <w:bookmarkStart w:id="158" w:name="_Toc238828235"/>
      <w:bookmarkEnd w:id="155"/>
      <w:r>
        <w:t>Ploča s likom vladara (splitska krstionica, 11. st.)</w:t>
      </w:r>
      <w:bookmarkEnd w:id="158"/>
    </w:p>
    <w:p w14:paraId="5F681701" w14:textId="77777777" w:rsidR="0039509D" w:rsidRDefault="00000000">
      <w:pPr>
        <w:pStyle w:val="FirstParagraph"/>
      </w:pPr>
      <w:r>
        <w:t xml:space="preserve">Vjerojatno potiče iz Solina, iz Zvonimirove krunidbene crkve. Likovi su oblikovani istom plošnom, linearnom metodom paralelnih </w:t>
      </w:r>
      <w:proofErr w:type="spellStart"/>
      <w:r>
        <w:t>prutki</w:t>
      </w:r>
      <w:proofErr w:type="spellEnd"/>
      <w:r>
        <w:t xml:space="preserve"> (nabori, kosa, brade), ali se osamostaljuju na glatkoj podlozi: slobodna prazna ploha, uz objektivno dublju ispupčenost reljefa, stvara dojam treće dimenzije.</w:t>
      </w:r>
    </w:p>
    <w:p w14:paraId="374771D5" w14:textId="77777777" w:rsidR="0039509D" w:rsidRDefault="00000000">
      <w:pPr>
        <w:pStyle w:val="BodyText"/>
      </w:pPr>
      <w:r>
        <w:t xml:space="preserve">Kompozicija slijedi </w:t>
      </w:r>
      <w:proofErr w:type="spellStart"/>
      <w:r>
        <w:t>ikonografsku</w:t>
      </w:r>
      <w:proofErr w:type="spellEnd"/>
      <w:r>
        <w:t xml:space="preserve"> perspektivu — shemu u kojoj se značenje iskazuje veličinom, a koja se ponavlja u svakoj „primitivnoj” umjetnosti od mezopotamskih reljefa do dječjega crteža:</w:t>
      </w:r>
    </w:p>
    <w:tbl>
      <w:tblPr>
        <w:tblStyle w:val="Table"/>
        <w:tblW w:w="0" w:type="auto"/>
        <w:tblLook w:val="0020" w:firstRow="1" w:lastRow="0" w:firstColumn="0" w:lastColumn="0" w:noHBand="0" w:noVBand="0"/>
      </w:tblPr>
      <w:tblGrid>
        <w:gridCol w:w="1143"/>
        <w:gridCol w:w="3319"/>
      </w:tblGrid>
      <w:tr w:rsidR="0039509D" w14:paraId="29B540D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AE6C481" w14:textId="77777777" w:rsidR="0039509D" w:rsidRDefault="00000000">
            <w:pPr>
              <w:pStyle w:val="Compact"/>
            </w:pPr>
            <w:r>
              <w:t>Lik</w:t>
            </w:r>
          </w:p>
        </w:tc>
        <w:tc>
          <w:tcPr>
            <w:tcW w:w="0" w:type="auto"/>
          </w:tcPr>
          <w:p w14:paraId="120D77AF" w14:textId="77777777" w:rsidR="0039509D" w:rsidRDefault="00000000">
            <w:pPr>
              <w:pStyle w:val="Compact"/>
            </w:pPr>
            <w:r>
              <w:t>Veličina i položaj</w:t>
            </w:r>
          </w:p>
        </w:tc>
      </w:tr>
      <w:tr w:rsidR="0039509D" w14:paraId="1063DEF9" w14:textId="77777777">
        <w:tc>
          <w:tcPr>
            <w:tcW w:w="0" w:type="auto"/>
          </w:tcPr>
          <w:p w14:paraId="2985C197" w14:textId="77777777" w:rsidR="0039509D" w:rsidRDefault="00000000">
            <w:pPr>
              <w:pStyle w:val="Compact"/>
            </w:pPr>
            <w:r>
              <w:t>Kralj</w:t>
            </w:r>
          </w:p>
        </w:tc>
        <w:tc>
          <w:tcPr>
            <w:tcW w:w="0" w:type="auto"/>
          </w:tcPr>
          <w:p w14:paraId="0B6081E5" w14:textId="77777777" w:rsidR="0039509D" w:rsidRDefault="00000000">
            <w:pPr>
              <w:pStyle w:val="Compact"/>
            </w:pPr>
            <w:r>
              <w:t>golem, sjedi na prijestolju</w:t>
            </w:r>
          </w:p>
        </w:tc>
      </w:tr>
      <w:tr w:rsidR="0039509D" w14:paraId="3DA3F4A4" w14:textId="77777777">
        <w:tc>
          <w:tcPr>
            <w:tcW w:w="0" w:type="auto"/>
          </w:tcPr>
          <w:p w14:paraId="626DB372" w14:textId="77777777" w:rsidR="0039509D" w:rsidRDefault="00000000">
            <w:pPr>
              <w:pStyle w:val="Compact"/>
            </w:pPr>
            <w:proofErr w:type="spellStart"/>
            <w:r>
              <w:t>Dvorjanik</w:t>
            </w:r>
            <w:proofErr w:type="spellEnd"/>
          </w:p>
        </w:tc>
        <w:tc>
          <w:tcPr>
            <w:tcW w:w="0" w:type="auto"/>
          </w:tcPr>
          <w:p w14:paraId="258A1713" w14:textId="77777777" w:rsidR="0039509D" w:rsidRDefault="00000000">
            <w:pPr>
              <w:pStyle w:val="Compact"/>
            </w:pPr>
            <w:r>
              <w:t>manji, stoji uz njega</w:t>
            </w:r>
          </w:p>
        </w:tc>
      </w:tr>
      <w:tr w:rsidR="0039509D" w14:paraId="1FDAFC63" w14:textId="77777777">
        <w:tc>
          <w:tcPr>
            <w:tcW w:w="0" w:type="auto"/>
          </w:tcPr>
          <w:p w14:paraId="55ED0F05" w14:textId="77777777" w:rsidR="0039509D" w:rsidRDefault="00000000">
            <w:pPr>
              <w:pStyle w:val="Compact"/>
            </w:pPr>
            <w:r>
              <w:t>Podanik</w:t>
            </w:r>
          </w:p>
        </w:tc>
        <w:tc>
          <w:tcPr>
            <w:tcW w:w="0" w:type="auto"/>
          </w:tcPr>
          <w:p w14:paraId="02660BAF" w14:textId="77777777" w:rsidR="0039509D" w:rsidRDefault="00000000">
            <w:pPr>
              <w:pStyle w:val="Compact"/>
            </w:pPr>
            <w:r>
              <w:t xml:space="preserve">sasvim sićušan, kleči u </w:t>
            </w:r>
            <w:proofErr w:type="spellStart"/>
            <w:r>
              <w:t>proskinezi</w:t>
            </w:r>
            <w:proofErr w:type="spellEnd"/>
          </w:p>
        </w:tc>
      </w:tr>
    </w:tbl>
    <w:p w14:paraId="2F112435" w14:textId="77777777" w:rsidR="0039509D" w:rsidRDefault="00000000">
      <w:pPr>
        <w:pStyle w:val="BodyText"/>
      </w:pPr>
      <w:r>
        <w:lastRenderedPageBreak/>
        <w:t>Stroga se hijerarhijska ljestvica društva, dakle, prenosi izravno u mjere likova. To je jedan od najkorisnijih pojmova koje vodič može dati gostu: nakon njega gost sam „čita” svaki srednjovjekovni prizor.</w:t>
      </w:r>
    </w:p>
    <w:p w14:paraId="3FA6BF40" w14:textId="77777777" w:rsidR="0039509D" w:rsidRDefault="00000000">
      <w:pPr>
        <w:pStyle w:val="BodyText"/>
      </w:pPr>
      <w:r>
        <w:rPr>
          <w:noProof/>
        </w:rPr>
        <w:drawing>
          <wp:inline distT="0" distB="0" distL="0" distR="0" wp14:anchorId="07C56609" wp14:editId="3AE829CE">
            <wp:extent cx="5715000" cy="317497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home/claude/m2img/sl_2_03_ikonografska_perspektiva.png"/>
                    <pic:cNvPicPr>
                      <a:picLocks noChangeAspect="1" noChangeArrowheads="1"/>
                    </pic:cNvPicPr>
                  </pic:nvPicPr>
                  <pic:blipFill>
                    <a:blip r:embed="rId293"/>
                    <a:stretch>
                      <a:fillRect/>
                    </a:stretch>
                  </pic:blipFill>
                  <pic:spPr bwMode="auto">
                    <a:xfrm>
                      <a:off x="0" y="0"/>
                      <a:ext cx="5715000" cy="3174979"/>
                    </a:xfrm>
                    <a:prstGeom prst="rect">
                      <a:avLst/>
                    </a:prstGeom>
                    <a:noFill/>
                    <a:ln w="9525">
                      <a:noFill/>
                      <a:headEnd/>
                      <a:tailEnd/>
                    </a:ln>
                  </pic:spPr>
                </pic:pic>
              </a:graphicData>
            </a:graphic>
          </wp:inline>
        </w:drawing>
      </w:r>
    </w:p>
    <w:p w14:paraId="7B03C45A" w14:textId="77777777" w:rsidR="0039509D" w:rsidRDefault="00000000">
      <w:pPr>
        <w:pStyle w:val="BodyText"/>
      </w:pPr>
      <w:r>
        <w:rPr>
          <w:b/>
          <w:bCs/>
        </w:rPr>
        <w:t xml:space="preserve">Sl. 2.3 — </w:t>
      </w:r>
      <w:proofErr w:type="spellStart"/>
      <w:r>
        <w:rPr>
          <w:b/>
          <w:bCs/>
        </w:rPr>
        <w:t>Ikonografska</w:t>
      </w:r>
      <w:proofErr w:type="spellEnd"/>
      <w:r>
        <w:rPr>
          <w:b/>
          <w:bCs/>
        </w:rPr>
        <w:t xml:space="preserve"> perspektiva: kralj – </w:t>
      </w:r>
      <w:proofErr w:type="spellStart"/>
      <w:r>
        <w:rPr>
          <w:b/>
          <w:bCs/>
        </w:rPr>
        <w:t>dvorjanik</w:t>
      </w:r>
      <w:proofErr w:type="spellEnd"/>
      <w:r>
        <w:rPr>
          <w:b/>
          <w:bCs/>
        </w:rPr>
        <w:t xml:space="preserve"> – podanik</w:t>
      </w:r>
    </w:p>
    <w:p w14:paraId="5A90A32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4">
        <w:r>
          <w:rPr>
            <w:rStyle w:val="Hyperlink"/>
          </w:rPr>
          <w:t>CC BY-SA 4.0</w:t>
        </w:r>
      </w:hyperlink>
    </w:p>
    <w:p>
      <w:pPr>
        <w:pStyle w:val="BodyText"/>
        <w:jc w:val="center"/>
      </w:pPr>
      <w:r>
        <w:drawing>
          <wp:inline distT="0" distB="0" distL="0" distR="0">
            <wp:extent cx="2428875" cy="3238500"/>
            <wp:effectExtent l="0" t="0" r="0" b="0"/>
            <wp:docPr id="7008" name="Foto 8" descr="Foto 2.3 — Ploča s likom vladara, 11. st. Krstionica splitske katedrale,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ploca_vladara.img"/>
                    <ns4:cNvPicPr/>
                  </ns4:nvPicPr>
                  <ns4:blipFill>
                    <ns3:blip r:embed="rId9519"/>
                    <ns3:stretch>
                      <ns3:fillRect/>
                    </ns3:stretch>
                  </ns4:blipFill>
                  <ns4:spPr>
                    <ns3:xfrm>
                      <ns3:off x="0" y="0"/>
                      <ns3:ext cx="2428875" cy="3238500"/>
                    </ns3:xfrm>
                    <ns3:prstGeom prst="rect">
                      <ns3:avLst/>
                    </ns3:prstGeom>
                  </ns4:spPr>
                </ns4:pic>
              </ns3:graphicData>
            </ns3:graphic>
          </wp:inline>
        </w:drawing>
      </w:r>
    </w:p>
    <w:p>
      <w:pPr>
        <w:pStyle w:val="BodyText"/>
      </w:pPr>
      <w:r>
        <w:rPr>
          <w:b/>
          <w:bCs/>
        </w:rPr>
        <w:t xml:space="preserve">Foto 2.3 — Ploča s likom vladara, 11. st. Krstionica splitske katedrale, Split.</w:t>
      </w:r>
    </w:p>
    <w:p>
      <w:pPr>
        <w:pStyle w:val="BodyText"/>
      </w:pPr>
      <w:r>
        <w:t xml:space="preserve">Snimio/la: JoJan · </w:t>
      </w:r>
      <w:hyperlink r:id="rId9520">
        <w:r>
          <w:rPr>
            <w:rStyle w:val="Hyperlink"/>
          </w:rPr>
          <w:t xml:space="preserve">Split - Baptistery - Relief of King Petar Kresimir IV</w:t>
        </w:r>
      </w:hyperlink>
      <w:r>
        <w:t xml:space="preserve">, Wikimedia Commons · </w:t>
      </w:r>
      <w:hyperlink r:id="rId9516">
        <w:r>
          <w:rPr>
            <w:rStyle w:val="Hyperlink"/>
          </w:rPr>
          <w:t xml:space="preserve">CC BY 3.0</w:t>
        </w:r>
      </w:hyperlink>
    </w:p>
    <w:p w14:paraId="79D130E4" w14:textId="77777777" w:rsidR="0039509D" w:rsidRDefault="00000000">
      <w:pPr>
        <w:pStyle w:val="Heading3"/>
      </w:pPr>
      <w:bookmarkStart w:id="159" w:name="m2-X1e2e8c0458ed56c9b0de3c224dd7f1bac0ff"/>
      <w:bookmarkStart w:id="160" w:name="_Toc238828236"/>
      <w:bookmarkEnd w:id="157"/>
      <w:r>
        <w:t>Andrija Buvina — vratnice splitske katedrale (1214.)</w:t>
      </w:r>
      <w:bookmarkEnd w:id="160"/>
    </w:p>
    <w:p w14:paraId="694D8D77" w14:textId="77777777" w:rsidR="0039509D" w:rsidRDefault="00000000">
      <w:pPr>
        <w:pStyle w:val="FirstParagraph"/>
      </w:pPr>
      <w:r>
        <w:t>Andrija Buvina, poznat po dokumentima i kao slikar, izradio je drvena vrata splitske katedrale — Dioklecijanova Mauzoleja — s 28 polja koja prikazuju Kristov život od Navještenja do Uzašašća.</w:t>
      </w:r>
    </w:p>
    <w:p w14:paraId="5F390AFC" w14:textId="77777777" w:rsidR="0039509D" w:rsidRDefault="00000000">
      <w:pPr>
        <w:pStyle w:val="BodyText"/>
      </w:pPr>
      <w:r>
        <w:rPr>
          <w:b/>
          <w:bCs/>
        </w:rPr>
        <w:t>Zašto su raritet.</w:t>
      </w:r>
      <w:r>
        <w:t xml:space="preserve"> Brončanih je romaničkih vratnica razmjerno mnogo, ali drvenih je do 13. stoljeća sačuvano jedva nekoliko u cijeloj Europi — uz glasovita ranokršćanska vrata sv. Sabine u Rimu (5. st.) i romanička sv. Marije u Kölnu. Splitska su vrata odlično očuvana, osim najdonjih dijelova oštećenih nogama prolaznika.</w:t>
      </w:r>
    </w:p>
    <w:p w14:paraId="2A674FF2" w14:textId="77777777" w:rsidR="0039509D" w:rsidRDefault="00000000">
      <w:pPr>
        <w:pStyle w:val="BodyText"/>
      </w:pPr>
      <w:r>
        <w:rPr>
          <w:b/>
          <w:bCs/>
        </w:rPr>
        <w:t>Kako su komponirana.</w:t>
      </w:r>
      <w:r>
        <w:t xml:space="preserve"> Dosljedno romaničkom načelu adicije — slaganja cjeline od relativno samostalnih dijelova — svaka je scena dvostruko uokvirena: vanjskim okvirom s biljnom viticom protkanom likovima ljudi koji zoblju grožđe (konstruktivna okosnica krila) i unutrašnjim skošenim okvirom s pleternim ornamentom.</w:t>
      </w:r>
    </w:p>
    <w:p w14:paraId="5872CE0E" w14:textId="77777777" w:rsidR="0039509D" w:rsidRDefault="00000000">
      <w:pPr>
        <w:pStyle w:val="BodyText"/>
      </w:pPr>
      <w:r>
        <w:rPr>
          <w:noProof/>
        </w:rPr>
        <w:lastRenderedPageBreak/>
        <w:drawing>
          <wp:inline distT="0" distB="0" distL="0" distR="0" wp14:anchorId="7798A910" wp14:editId="369AB3DD">
            <wp:extent cx="5715000" cy="438153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ome/claude/m2img/sl_2_05_buvina.png"/>
                    <pic:cNvPicPr>
                      <a:picLocks noChangeAspect="1" noChangeArrowheads="1"/>
                    </pic:cNvPicPr>
                  </pic:nvPicPr>
                  <pic:blipFill>
                    <a:blip r:embed="rId295"/>
                    <a:stretch>
                      <a:fillRect/>
                    </a:stretch>
                  </pic:blipFill>
                  <pic:spPr bwMode="auto">
                    <a:xfrm>
                      <a:off x="0" y="0"/>
                      <a:ext cx="5715000" cy="4381530"/>
                    </a:xfrm>
                    <a:prstGeom prst="rect">
                      <a:avLst/>
                    </a:prstGeom>
                    <a:noFill/>
                    <a:ln w="9525">
                      <a:noFill/>
                      <a:headEnd/>
                      <a:tailEnd/>
                    </a:ln>
                  </pic:spPr>
                </pic:pic>
              </a:graphicData>
            </a:graphic>
          </wp:inline>
        </w:drawing>
      </w:r>
    </w:p>
    <w:p w14:paraId="4757D271" w14:textId="77777777" w:rsidR="0039509D" w:rsidRDefault="00000000">
      <w:pPr>
        <w:pStyle w:val="BodyText"/>
      </w:pPr>
      <w:r>
        <w:rPr>
          <w:b/>
          <w:bCs/>
        </w:rPr>
        <w:t xml:space="preserve">Sl. 2.4 — </w:t>
      </w:r>
      <w:proofErr w:type="spellStart"/>
      <w:r>
        <w:rPr>
          <w:b/>
          <w:bCs/>
        </w:rPr>
        <w:t>Buvinine</w:t>
      </w:r>
      <w:proofErr w:type="spellEnd"/>
      <w:r>
        <w:rPr>
          <w:b/>
          <w:bCs/>
        </w:rPr>
        <w:t xml:space="preserve"> vratnice: raspored 28 polja i dvostruko </w:t>
      </w:r>
      <w:proofErr w:type="spellStart"/>
      <w:r>
        <w:rPr>
          <w:b/>
          <w:bCs/>
        </w:rPr>
        <w:t>uokvirenje</w:t>
      </w:r>
      <w:proofErr w:type="spellEnd"/>
      <w:r>
        <w:rPr>
          <w:b/>
          <w:bCs/>
        </w:rPr>
        <w:t xml:space="preserve"> scene</w:t>
      </w:r>
    </w:p>
    <w:p w14:paraId="0F310D5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6">
        <w:r>
          <w:rPr>
            <w:rStyle w:val="Hyperlink"/>
          </w:rPr>
          <w:t>CC BY-SA 4.0</w:t>
        </w:r>
      </w:hyperlink>
    </w:p>
    <w:p>
      <w:pPr>
        <w:pStyle w:val="BodyText"/>
        <w:jc w:val="center"/>
      </w:pPr>
      <w:r>
        <w:drawing>
          <wp:inline distT="0" distB="0" distL="0" distR="0">
            <wp:extent cx="1819275" cy="3238500"/>
            <wp:effectExtent l="0" t="0" r="0" b="0"/>
            <wp:docPr id="7009" name="Foto 9" descr="Foto 2.4 — Andrija Buvina, vratnice splitske katedrale, 1214. Katedrala sv. Duje, Spli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buvina.img"/>
                    <ns4:cNvPicPr/>
                  </ns4:nvPicPr>
                  <ns4:blipFill>
                    <ns3:blip r:embed="rId9521"/>
                    <ns3:stretch>
                      <ns3:fillRect/>
                    </ns3:stretch>
                  </ns4:blipFill>
                  <ns4:spPr>
                    <ns3:xfrm>
                      <ns3:off x="0" y="0"/>
                      <ns3:ext cx="1819275" cy="3238500"/>
                    </ns3:xfrm>
                    <ns3:prstGeom prst="rect">
                      <ns3:avLst/>
                    </ns3:prstGeom>
                  </ns4:spPr>
                </ns4:pic>
              </ns3:graphicData>
            </ns3:graphic>
          </wp:inline>
        </w:drawing>
      </w:r>
    </w:p>
    <w:p>
      <w:pPr>
        <w:pStyle w:val="BodyText"/>
      </w:pPr>
      <w:r>
        <w:rPr>
          <w:b/>
          <w:bCs/>
        </w:rPr>
        <w:t xml:space="preserve">Foto 2.4 — Andrija Buvina, vratnice splitske katedrale, 1214. Katedrala sv. Duje, Split.</w:t>
      </w:r>
    </w:p>
    <w:p>
      <w:pPr>
        <w:pStyle w:val="BodyText"/>
      </w:pPr>
      <w:r>
        <w:t xml:space="preserve">Snimio/la: TimeTravelRome · </w:t>
      </w:r>
      <w:hyperlink r:id="rId9522">
        <w:r>
          <w:rPr>
            <w:rStyle w:val="Hyperlink"/>
          </w:rPr>
          <w:t xml:space="preserve">Mausoleum of Diocletian - Cathedral of St. Domnius - Doors - 51388497088</w:t>
        </w:r>
      </w:hyperlink>
      <w:r>
        <w:t xml:space="preserve">, Wikimedia Commons · </w:t>
      </w:r>
      <w:hyperlink r:id="rId9523">
        <w:r>
          <w:rPr>
            <w:rStyle w:val="Hyperlink"/>
          </w:rPr>
          <w:t xml:space="preserve">CC BY 2.0</w:t>
        </w:r>
      </w:hyperlink>
    </w:p>
    <w:p w14:paraId="67D9D011" w14:textId="77777777" w:rsidR="0039509D" w:rsidRDefault="00000000">
      <w:pPr>
        <w:pStyle w:val="BodyText"/>
      </w:pPr>
      <w:r>
        <w:rPr>
          <w:b/>
          <w:bCs/>
        </w:rPr>
        <w:t>Originalnost „periferijskoga majstora”.</w:t>
      </w:r>
      <w:r>
        <w:t xml:space="preserve"> Buvina crpi podjednako iz zapadnih (</w:t>
      </w:r>
      <w:proofErr w:type="spellStart"/>
      <w:r>
        <w:t>Samaričanka</w:t>
      </w:r>
      <w:proofErr w:type="spellEnd"/>
      <w:r>
        <w:t xml:space="preserve">) i istočnih </w:t>
      </w:r>
      <w:proofErr w:type="spellStart"/>
      <w:r>
        <w:t>ikonografskih</w:t>
      </w:r>
      <w:proofErr w:type="spellEnd"/>
      <w:r>
        <w:t xml:space="preserve"> vrela (Silazak u limb), služi se različitim predlošcima — od bizantskih bjelokosti do romaničkih minijatura — i sve to kombinira slobodom koju si središte ne bi dopustilo: prerađuje, reinterpretira, a katkad i naivno preinačuje ne držeći se normi (izostavlja golubicu u Krštenju; na Maslinskoj gori prisutno je pet umjesto tri apostola; u Hapšenju Petar siječe uho rimskom vojniku umjesto sluzi svećenika).</w:t>
      </w:r>
    </w:p>
    <w:p w14:paraId="2A1019FB" w14:textId="77777777" w:rsidR="0039509D" w:rsidRDefault="00000000">
      <w:pPr>
        <w:pStyle w:val="BodyText"/>
      </w:pPr>
      <w:r>
        <w:t xml:space="preserve">Dva pojma za vizualnu analizu, koja se na </w:t>
      </w:r>
      <w:proofErr w:type="spellStart"/>
      <w:r>
        <w:t>Buvininim</w:t>
      </w:r>
      <w:proofErr w:type="spellEnd"/>
      <w:r>
        <w:t xml:space="preserve"> vratima vide kao u udžbeniku:</w:t>
      </w:r>
    </w:p>
    <w:p w14:paraId="46C18B0C" w14:textId="77777777" w:rsidR="0039509D" w:rsidRDefault="00000000">
      <w:pPr>
        <w:pStyle w:val="Compact"/>
        <w:numPr>
          <w:ilvl w:val="0"/>
          <w:numId w:val="215"/>
        </w:numPr>
      </w:pPr>
      <w:proofErr w:type="spellStart"/>
      <w:r>
        <w:t>Izokefalija</w:t>
      </w:r>
      <w:proofErr w:type="spellEnd"/>
      <w:r>
        <w:t xml:space="preserve"> — likovi za stolom (Posljednja večera, Svadba u Kani) ponavljaju horizontalu okvira; jedino Krist zauzima cijelu visinu polja, po hijerarhijskom načelu.</w:t>
      </w:r>
    </w:p>
    <w:p w14:paraId="0A003589" w14:textId="77777777" w:rsidR="0039509D" w:rsidRDefault="00000000">
      <w:pPr>
        <w:pStyle w:val="Compact"/>
        <w:numPr>
          <w:ilvl w:val="0"/>
          <w:numId w:val="215"/>
        </w:numPr>
      </w:pPr>
      <w:r>
        <w:t>Vertikalna perspektiva — prostorni se planovi, umjesto slijeda po dubini, prevode u niz horizontalnih pojaseva jedan iznad drugoga.</w:t>
      </w:r>
    </w:p>
    <w:p w14:paraId="45128B02" w14:textId="77777777" w:rsidR="0039509D" w:rsidRDefault="00000000">
      <w:pPr>
        <w:pStyle w:val="FirstParagraph"/>
      </w:pPr>
      <w:r>
        <w:rPr>
          <w:noProof/>
        </w:rPr>
        <w:lastRenderedPageBreak/>
        <w:drawing>
          <wp:inline distT="0" distB="0" distL="0" distR="0" wp14:anchorId="67F2F216" wp14:editId="6E3E16CC">
            <wp:extent cx="5715000" cy="298451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ome/claude/m2img/sl_2_04_izokefalija.png"/>
                    <pic:cNvPicPr>
                      <a:picLocks noChangeAspect="1" noChangeArrowheads="1"/>
                    </pic:cNvPicPr>
                  </pic:nvPicPr>
                  <pic:blipFill>
                    <a:blip r:embed="rId297"/>
                    <a:stretch>
                      <a:fillRect/>
                    </a:stretch>
                  </pic:blipFill>
                  <pic:spPr bwMode="auto">
                    <a:xfrm>
                      <a:off x="0" y="0"/>
                      <a:ext cx="5715000" cy="2984510"/>
                    </a:xfrm>
                    <a:prstGeom prst="rect">
                      <a:avLst/>
                    </a:prstGeom>
                    <a:noFill/>
                    <a:ln w="9525">
                      <a:noFill/>
                      <a:headEnd/>
                      <a:tailEnd/>
                    </a:ln>
                  </pic:spPr>
                </pic:pic>
              </a:graphicData>
            </a:graphic>
          </wp:inline>
        </w:drawing>
      </w:r>
    </w:p>
    <w:p w14:paraId="736B9514" w14:textId="77777777" w:rsidR="0039509D" w:rsidRDefault="00000000">
      <w:pPr>
        <w:pStyle w:val="BodyText"/>
      </w:pPr>
      <w:r>
        <w:rPr>
          <w:b/>
          <w:bCs/>
        </w:rPr>
        <w:t xml:space="preserve">Sl. 2.5 — </w:t>
      </w:r>
      <w:proofErr w:type="spellStart"/>
      <w:r>
        <w:rPr>
          <w:b/>
          <w:bCs/>
        </w:rPr>
        <w:t>Izokefalija</w:t>
      </w:r>
      <w:proofErr w:type="spellEnd"/>
      <w:r>
        <w:rPr>
          <w:b/>
          <w:bCs/>
        </w:rPr>
        <w:t xml:space="preserve"> i vertikalna perspektiva: dvije sheme za čitanje reljefa</w:t>
      </w:r>
    </w:p>
    <w:p w14:paraId="014319CE"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298">
        <w:r>
          <w:rPr>
            <w:rStyle w:val="Hyperlink"/>
          </w:rPr>
          <w:t>CC BY-SA 4.0</w:t>
        </w:r>
      </w:hyperlink>
    </w:p>
    <w:p w14:paraId="064198C8" w14:textId="77777777" w:rsidR="0039509D" w:rsidRDefault="00000000">
      <w:pPr>
        <w:pStyle w:val="Heading3"/>
      </w:pPr>
      <w:bookmarkStart w:id="161" w:name="m2-Xec609627f65596d174589a360a762cee0b2c"/>
      <w:bookmarkStart w:id="162" w:name="_Toc238828237"/>
      <w:bookmarkEnd w:id="159"/>
      <w:r>
        <w:t>Majstor Radovan — portal trogirske katedrale (1240.)</w:t>
      </w:r>
      <w:bookmarkEnd w:id="162"/>
    </w:p>
    <w:p w14:paraId="1D8ED2D4" w14:textId="77777777" w:rsidR="0039509D" w:rsidRDefault="00000000">
      <w:pPr>
        <w:pStyle w:val="FirstParagraph"/>
      </w:pPr>
      <w:r>
        <w:t>Portal je s arhitektonske strane obrađen u Modulu 1; ovdje je važna njegova ikonografija i strukturna pripadnost.</w:t>
      </w:r>
    </w:p>
    <w:p w14:paraId="0B3AC767" w14:textId="77777777" w:rsidR="0039509D" w:rsidRDefault="00000000">
      <w:pPr>
        <w:pStyle w:val="BodyText"/>
      </w:pPr>
      <w:r>
        <w:rPr>
          <w:b/>
          <w:bCs/>
        </w:rPr>
        <w:t>Što je na portalu.</w:t>
      </w:r>
      <w:r>
        <w:t xml:space="preserve"> Stotinjak likova; u </w:t>
      </w:r>
      <w:proofErr w:type="spellStart"/>
      <w:r>
        <w:t>luneti</w:t>
      </w:r>
      <w:proofErr w:type="spellEnd"/>
      <w:r>
        <w:t xml:space="preserve"> i na dvama koncentričnim lukovima prizori iz Kristova života od Navještenja do Uskrsnuća; uz portal, na konzolama s lavovima, velike skulpture Adama i Eve; kalendar mjeseci s poljodjelskim poslovima; prizori lova i mitska bića.</w:t>
      </w:r>
    </w:p>
    <w:p w14:paraId="690074F9" w14:textId="77777777" w:rsidR="0039509D" w:rsidRDefault="00000000">
      <w:pPr>
        <w:pStyle w:val="BodyText"/>
      </w:pPr>
      <w:r>
        <w:rPr>
          <w:noProof/>
        </w:rPr>
        <w:lastRenderedPageBreak/>
        <w:drawing>
          <wp:inline distT="0" distB="0" distL="0" distR="0" wp14:anchorId="5EFD8406" wp14:editId="3EBEB405">
            <wp:extent cx="5715000" cy="444498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ome/claude/m2img/sl_2_06_radovan_portal.png"/>
                    <pic:cNvPicPr>
                      <a:picLocks noChangeAspect="1" noChangeArrowheads="1"/>
                    </pic:cNvPicPr>
                  </pic:nvPicPr>
                  <pic:blipFill>
                    <a:blip r:embed="rId299"/>
                    <a:stretch>
                      <a:fillRect/>
                    </a:stretch>
                  </pic:blipFill>
                  <pic:spPr bwMode="auto">
                    <a:xfrm>
                      <a:off x="0" y="0"/>
                      <a:ext cx="5715000" cy="4444989"/>
                    </a:xfrm>
                    <a:prstGeom prst="rect">
                      <a:avLst/>
                    </a:prstGeom>
                    <a:noFill/>
                    <a:ln w="9525">
                      <a:noFill/>
                      <a:headEnd/>
                      <a:tailEnd/>
                    </a:ln>
                  </pic:spPr>
                </pic:pic>
              </a:graphicData>
            </a:graphic>
          </wp:inline>
        </w:drawing>
      </w:r>
    </w:p>
    <w:p w14:paraId="51945FA4" w14:textId="77777777" w:rsidR="0039509D" w:rsidRDefault="00000000">
      <w:pPr>
        <w:pStyle w:val="BodyText"/>
      </w:pPr>
      <w:r>
        <w:rPr>
          <w:b/>
          <w:bCs/>
        </w:rPr>
        <w:t xml:space="preserve">Sl. 2.6 — Radovanov portal: </w:t>
      </w:r>
      <w:proofErr w:type="spellStart"/>
      <w:r>
        <w:rPr>
          <w:b/>
          <w:bCs/>
        </w:rPr>
        <w:t>ikonografska</w:t>
      </w:r>
      <w:proofErr w:type="spellEnd"/>
      <w:r>
        <w:rPr>
          <w:b/>
          <w:bCs/>
        </w:rPr>
        <w:t xml:space="preserve"> shema i središnji obrat u </w:t>
      </w:r>
      <w:proofErr w:type="spellStart"/>
      <w:r>
        <w:rPr>
          <w:b/>
          <w:bCs/>
        </w:rPr>
        <w:t>luneti</w:t>
      </w:r>
      <w:proofErr w:type="spellEnd"/>
    </w:p>
    <w:p w14:paraId="4425FD61"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0">
        <w:r>
          <w:rPr>
            <w:rStyle w:val="Hyperlink"/>
          </w:rPr>
          <w:t>CC BY-SA 4.0</w:t>
        </w:r>
      </w:hyperlink>
    </w:p>
    <w:p>
      <w:pPr>
        <w:pStyle w:val="BodyText"/>
        <w:jc w:val="center"/>
      </w:pPr>
      <w:r>
        <w:drawing>
          <wp:inline distT="0" distB="0" distL="0" distR="0">
            <wp:extent cx="4000500" cy="2667000"/>
            <wp:effectExtent l="0" t="0" r="0" b="0"/>
            <wp:docPr id="7010" name="Foto 10" descr="Foto 2.5 — Majstor Radovan, portal katedrale sv. Lovre, 1240. — detalj arhivolte. Trogir."/>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radovan_portal.img"/>
                    <ns4:cNvPicPr/>
                  </ns4:nvPicPr>
                  <ns4:blipFill>
                    <ns3:blip r:embed="rId9524"/>
                    <ns3:stretch>
                      <ns3:fillRect/>
                    </ns3:stretch>
                  </ns4:blipFill>
                  <ns4:spPr>
                    <ns3:xfrm>
                      <ns3:off x="0" y="0"/>
                      <ns3:ext cx="4000500" cy="2667000"/>
                    </ns3:xfrm>
                    <ns3:prstGeom prst="rect">
                      <ns3:avLst/>
                    </ns3:prstGeom>
                  </ns4:spPr>
                </ns4:pic>
              </ns3:graphicData>
            </ns3:graphic>
          </wp:inline>
        </w:drawing>
      </w:r>
    </w:p>
    <w:p>
      <w:pPr>
        <w:pStyle w:val="BodyText"/>
      </w:pPr>
      <w:r>
        <w:rPr>
          <w:b/>
          <w:bCs/>
        </w:rPr>
        <w:t xml:space="preserve">Foto 2.5 — Majstor Radovan, portal katedrale sv. Lovre, 1240. — detalj arhivolte. Trogir.</w:t>
      </w:r>
    </w:p>
    <w:p>
      <w:pPr>
        <w:pStyle w:val="BodyText"/>
      </w:pPr>
      <w:r>
        <w:t xml:space="preserve">Snimio/la: TimeTravelRome · </w:t>
      </w:r>
      <w:hyperlink r:id="rId9525">
        <w:r>
          <w:rPr>
            <w:rStyle w:val="Hyperlink"/>
          </w:rPr>
          <w:t xml:space="preserve">St. Lawrence Cathedral of Trogir - Radovan Portal - 51385236494</w:t>
        </w:r>
      </w:hyperlink>
      <w:r>
        <w:t xml:space="preserve">, Wikimedia Commons · </w:t>
      </w:r>
      <w:hyperlink r:id="rId9523">
        <w:r>
          <w:rPr>
            <w:rStyle w:val="Hyperlink"/>
          </w:rPr>
          <w:t xml:space="preserve">CC BY 2.0</w:t>
        </w:r>
      </w:hyperlink>
    </w:p>
    <w:p w14:paraId="0076542C" w14:textId="77777777" w:rsidR="0039509D" w:rsidRDefault="00000000">
      <w:pPr>
        <w:pStyle w:val="BodyText"/>
      </w:pPr>
      <w:proofErr w:type="spellStart"/>
      <w:r>
        <w:rPr>
          <w:b/>
          <w:bCs/>
        </w:rPr>
        <w:t>Ikonografski</w:t>
      </w:r>
      <w:proofErr w:type="spellEnd"/>
      <w:r>
        <w:rPr>
          <w:b/>
          <w:bCs/>
        </w:rPr>
        <w:t xml:space="preserve"> obrat koji nosi cijelo tumačenje.</w:t>
      </w:r>
      <w:r>
        <w:t xml:space="preserve"> Po propisima romaničke ikonografije na </w:t>
      </w:r>
      <w:proofErr w:type="spellStart"/>
      <w:r>
        <w:t>luneti</w:t>
      </w:r>
      <w:proofErr w:type="spellEnd"/>
      <w:r>
        <w:t xml:space="preserve"> glavnoga portala redovito stoji Posljednji sud — prijetnja i opomena. Radovan ga zamjenjuje Rođenjem Kristovim: umjesto strašne kazne Oca, </w:t>
      </w:r>
      <w:proofErr w:type="spellStart"/>
      <w:r>
        <w:t>nežna</w:t>
      </w:r>
      <w:proofErr w:type="spellEnd"/>
      <w:r>
        <w:t xml:space="preserve"> ljubav Majke; umjesto opomene, obećanje Spasenja. Simboličko je značenje programa Otkupljenje (Rođenje u </w:t>
      </w:r>
      <w:proofErr w:type="spellStart"/>
      <w:r>
        <w:t>luneti</w:t>
      </w:r>
      <w:proofErr w:type="spellEnd"/>
      <w:r>
        <w:t>) od praroditeljskoga grijeha (Adam i Eva sa strane).</w:t>
      </w:r>
    </w:p>
    <w:p w14:paraId="5687DEF8" w14:textId="77777777" w:rsidR="0039509D" w:rsidRDefault="00000000">
      <w:pPr>
        <w:pStyle w:val="BodyText"/>
      </w:pPr>
      <w:r>
        <w:t>To nije slučajna promjena, nego pokazatelj novoga, prema čovjeku usmjerenog duha gotike nasuprot strogoj teološkoj dogmatici romanike.</w:t>
      </w:r>
    </w:p>
    <w:p w14:paraId="3581B8C5" w14:textId="77777777" w:rsidR="0039509D" w:rsidRDefault="00000000">
      <w:pPr>
        <w:pStyle w:val="BodyText"/>
      </w:pPr>
      <w:r>
        <w:rPr>
          <w:b/>
          <w:bCs/>
        </w:rPr>
        <w:t>Morfologija nasuprot strukturi — ključna vježba ovoga modula.</w:t>
      </w:r>
      <w:r>
        <w:t xml:space="preserve"> Polukružnom </w:t>
      </w:r>
      <w:proofErr w:type="spellStart"/>
      <w:r>
        <w:t>lunetom</w:t>
      </w:r>
      <w:proofErr w:type="spellEnd"/>
      <w:r>
        <w:t xml:space="preserve">, oblim lukovima i stepeničasto usječenim okvirom portal se doima nedvojbeno romaničkim. Ali po usmjerenosti ovozemaljskom životu i čovjeku, i po realizmu koji odatle proizlazi, strukturalno je gotički — i to istodobno s monumentalnom skulpturom francuskih katedrala. Radovan je suvremenik Danteove Vita </w:t>
      </w:r>
      <w:proofErr w:type="spellStart"/>
      <w:r>
        <w:t>nuova</w:t>
      </w:r>
      <w:proofErr w:type="spellEnd"/>
      <w:r>
        <w:t xml:space="preserve">, posvećene ovozemaljskoj ljubavi, i propovijedi sv. Franje o prirodi, a </w:t>
      </w:r>
      <w:proofErr w:type="spellStart"/>
      <w:r>
        <w:t>Giottovo</w:t>
      </w:r>
      <w:proofErr w:type="spellEnd"/>
      <w:r>
        <w:t xml:space="preserve"> će humanizirano slikarstvo nastati tek pola stoljeća poslije.</w:t>
      </w:r>
    </w:p>
    <w:p w14:paraId="4C9A395A" w14:textId="77777777" w:rsidR="0039509D" w:rsidRDefault="00000000">
      <w:pPr>
        <w:pStyle w:val="BodyText"/>
      </w:pPr>
      <w:r>
        <w:rPr>
          <w:noProof/>
        </w:rPr>
        <w:lastRenderedPageBreak/>
        <w:drawing>
          <wp:inline distT="0" distB="0" distL="0" distR="0" wp14:anchorId="350CF57D" wp14:editId="4D3295CD">
            <wp:extent cx="5715000" cy="361946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ome/claude/m2img/sl_2_07_morfologija_struktura.png"/>
                    <pic:cNvPicPr>
                      <a:picLocks noChangeAspect="1" noChangeArrowheads="1"/>
                    </pic:cNvPicPr>
                  </pic:nvPicPr>
                  <pic:blipFill>
                    <a:blip r:embed="rId301"/>
                    <a:stretch>
                      <a:fillRect/>
                    </a:stretch>
                  </pic:blipFill>
                  <pic:spPr bwMode="auto">
                    <a:xfrm>
                      <a:off x="0" y="0"/>
                      <a:ext cx="5715000" cy="3619469"/>
                    </a:xfrm>
                    <a:prstGeom prst="rect">
                      <a:avLst/>
                    </a:prstGeom>
                    <a:noFill/>
                    <a:ln w="9525">
                      <a:noFill/>
                      <a:headEnd/>
                      <a:tailEnd/>
                    </a:ln>
                  </pic:spPr>
                </pic:pic>
              </a:graphicData>
            </a:graphic>
          </wp:inline>
        </w:drawing>
      </w:r>
    </w:p>
    <w:p w14:paraId="53971F17" w14:textId="77777777" w:rsidR="0039509D" w:rsidRDefault="00000000">
      <w:pPr>
        <w:pStyle w:val="BodyText"/>
      </w:pPr>
      <w:r>
        <w:rPr>
          <w:b/>
          <w:bCs/>
        </w:rPr>
        <w:t>Sl. 2.7 — Morfologija nasuprot strukturi i vremenski smještaj Radovanova portala</w:t>
      </w:r>
    </w:p>
    <w:p w14:paraId="679096A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2">
        <w:r>
          <w:rPr>
            <w:rStyle w:val="Hyperlink"/>
          </w:rPr>
          <w:t>CC BY-SA 4.0</w:t>
        </w:r>
      </w:hyperlink>
    </w:p>
    <w:p w14:paraId="30F1B5E8" w14:textId="77777777" w:rsidR="0039509D" w:rsidRDefault="00000000">
      <w:pPr>
        <w:pStyle w:val="BodyText"/>
      </w:pPr>
      <w:r>
        <w:rPr>
          <w:b/>
          <w:bCs/>
        </w:rPr>
        <w:t>Realizam u pojedinostima — ono što skupinu uvijek osvoji:</w:t>
      </w:r>
    </w:p>
    <w:p w14:paraId="43DC4233" w14:textId="77777777" w:rsidR="0039509D" w:rsidRDefault="00000000">
      <w:pPr>
        <w:pStyle w:val="Compact"/>
        <w:numPr>
          <w:ilvl w:val="0"/>
          <w:numId w:val="215"/>
        </w:numPr>
      </w:pPr>
      <w:r>
        <w:t xml:space="preserve">prosinac: klanje vepra; siječanj: kobasice se suše u dimu nad </w:t>
      </w:r>
      <w:proofErr w:type="spellStart"/>
      <w:r>
        <w:t>ogništem</w:t>
      </w:r>
      <w:proofErr w:type="spellEnd"/>
      <w:r>
        <w:t xml:space="preserve"> uz koje se grije starac, dok mu mladić iz amfore lijeva vino u pehar — duhovito uplitanje </w:t>
      </w:r>
      <w:proofErr w:type="spellStart"/>
      <w:r>
        <w:t>zodijakalnog</w:t>
      </w:r>
      <w:proofErr w:type="spellEnd"/>
      <w:r>
        <w:t xml:space="preserve"> znaka Vodenjaka u prizor;</w:t>
      </w:r>
    </w:p>
    <w:p w14:paraId="73E46BDA" w14:textId="77777777" w:rsidR="0039509D" w:rsidRDefault="00000000">
      <w:pPr>
        <w:pStyle w:val="Compact"/>
        <w:numPr>
          <w:ilvl w:val="0"/>
          <w:numId w:val="215"/>
        </w:numPr>
      </w:pPr>
      <w:r>
        <w:t>ožujak personificiran likom rimskoga vojnika (bog Mars), s detaljima oklopa;</w:t>
      </w:r>
    </w:p>
    <w:p w14:paraId="1D0A756C" w14:textId="77777777" w:rsidR="0039509D" w:rsidRDefault="00000000">
      <w:pPr>
        <w:pStyle w:val="Compact"/>
        <w:numPr>
          <w:ilvl w:val="0"/>
          <w:numId w:val="215"/>
        </w:numPr>
      </w:pPr>
      <w:r>
        <w:t>travanj: pod dalmatinskim borovima povijenima od bure mladić striže ovce škarama iskovanima iz jednog komada željeza, kakve se i danas upotrebljavaju;</w:t>
      </w:r>
    </w:p>
    <w:p w14:paraId="35476104" w14:textId="77777777" w:rsidR="0039509D" w:rsidRDefault="00000000">
      <w:pPr>
        <w:pStyle w:val="Compact"/>
        <w:numPr>
          <w:ilvl w:val="0"/>
          <w:numId w:val="215"/>
        </w:numPr>
      </w:pPr>
      <w:r>
        <w:t>u Navještenju pastirima: borba dvaju jaraca dok stado počiva, janje koje siše ovcu, pastiri s čuturicom, psi, posuda pletena od pruća za pravljenje maslaca;</w:t>
      </w:r>
    </w:p>
    <w:p w14:paraId="0E619373" w14:textId="77777777" w:rsidR="0039509D" w:rsidRDefault="00000000">
      <w:pPr>
        <w:pStyle w:val="Compact"/>
        <w:numPr>
          <w:ilvl w:val="0"/>
          <w:numId w:val="215"/>
        </w:numPr>
      </w:pPr>
      <w:r>
        <w:t xml:space="preserve">u </w:t>
      </w:r>
      <w:proofErr w:type="spellStart"/>
      <w:r>
        <w:t>luneti</w:t>
      </w:r>
      <w:proofErr w:type="spellEnd"/>
      <w:r>
        <w:t>: pastir skida kapu spletenu od lozine vitice, a Josip, kao starac, nosi vunenu pletenu kapu.</w:t>
      </w:r>
    </w:p>
    <w:p w14:paraId="506250B5" w14:textId="77777777" w:rsidR="0039509D" w:rsidRDefault="00000000">
      <w:pPr>
        <w:pStyle w:val="FirstParagraph"/>
      </w:pPr>
      <w:r>
        <w:rPr>
          <w:b/>
          <w:bCs/>
        </w:rPr>
        <w:t>Rijedak dokument srednjovjekovnoga teatra.</w:t>
      </w:r>
      <w:r>
        <w:t xml:space="preserve"> Središnji prizor </w:t>
      </w:r>
      <w:proofErr w:type="spellStart"/>
      <w:r>
        <w:t>lunete</w:t>
      </w:r>
      <w:proofErr w:type="spellEnd"/>
      <w:r>
        <w:t xml:space="preserve"> — porodilja na krevetu, s razgrnutim zavjesama pričvršćenima sa strane i podjelom scene „na kat” (gore glavna, dolje sporedna radnja istodobno) — registrira kako se prizor igrao u crkvenim prikazanjima. To je jedan od najstarijih prikaza srednjovjekovne pozornice.</w:t>
      </w:r>
    </w:p>
    <w:p w14:paraId="66BF16DA" w14:textId="77777777" w:rsidR="0039509D" w:rsidRDefault="00000000">
      <w:pPr>
        <w:pStyle w:val="BodyText"/>
      </w:pPr>
      <w:r>
        <w:rPr>
          <w:b/>
          <w:bCs/>
        </w:rPr>
        <w:t>Europska usporedba.</w:t>
      </w:r>
      <w:r>
        <w:t xml:space="preserve"> Reljefi s prizorima mjeseci na lukovima portala crkve sv. Marka u Veneciji nastali su oko 1280., dakle četiri desetljeća poslije trogirskih; likovno su dotjeraniji, ali nemaju onu neposrednu životnost izraza i snagu </w:t>
      </w:r>
      <w:proofErr w:type="spellStart"/>
      <w:r>
        <w:t>modelacije</w:t>
      </w:r>
      <w:proofErr w:type="spellEnd"/>
      <w:r>
        <w:t xml:space="preserve">. Slobodne trodimenzionalne skulpture Adama i Eve u prirodnoj veličini — </w:t>
      </w:r>
      <w:proofErr w:type="spellStart"/>
      <w:r>
        <w:t>aktovi</w:t>
      </w:r>
      <w:proofErr w:type="spellEnd"/>
      <w:r>
        <w:t xml:space="preserve">, s očitim ugledanjem na antiku — u 13. stoljeću nalazimo još jedino na portalu katedrale u </w:t>
      </w:r>
      <w:proofErr w:type="spellStart"/>
      <w:r>
        <w:t>Bambergu</w:t>
      </w:r>
      <w:proofErr w:type="spellEnd"/>
      <w:r>
        <w:t>.</w:t>
      </w:r>
    </w:p>
    <w:p w14:paraId="4BDCA700" w14:textId="77777777" w:rsidR="0039509D" w:rsidRDefault="00000000">
      <w:pPr>
        <w:pStyle w:val="BodyText"/>
      </w:pPr>
      <w:r>
        <w:rPr>
          <w:b/>
          <w:bCs/>
        </w:rPr>
        <w:t>Atribucija.</w:t>
      </w:r>
      <w:r>
        <w:t xml:space="preserve"> Tek je moderna kritika (</w:t>
      </w:r>
      <w:proofErr w:type="spellStart"/>
      <w:r>
        <w:t>Cvito</w:t>
      </w:r>
      <w:proofErr w:type="spellEnd"/>
      <w:r>
        <w:t xml:space="preserve"> Fisković) razlučila Radovanova autentična djela od radova trojice suradnika i nastavljača. Posljednji od njih, već početkom 14. stoljeća, prihvaća samo epidermu gotičkoga stila: primjenjuje najsuvremenije </w:t>
      </w:r>
      <w:proofErr w:type="spellStart"/>
      <w:r>
        <w:t>ikonografske</w:t>
      </w:r>
      <w:proofErr w:type="spellEnd"/>
      <w:r>
        <w:t xml:space="preserve"> recepte, ali zbog disproporcionalno velikih glava, ukočenih stavova i shematskih nabora njegovi se reljefi čine arhaičnijima od Radovanovih — premda su mlađi.</w:t>
      </w:r>
    </w:p>
    <w:p w14:paraId="6AFF83DD" w14:textId="77777777" w:rsidR="0039509D" w:rsidRDefault="00000000">
      <w:pPr>
        <w:pStyle w:val="BlockText"/>
      </w:pPr>
      <w:r>
        <w:rPr>
          <w:b/>
          <w:bCs/>
        </w:rPr>
        <w:lastRenderedPageBreak/>
        <w:t>Iz prakse vođenja.</w:t>
      </w:r>
      <w:r>
        <w:t xml:space="preserve"> Radovanov portal najbolji je hrvatski primjer za pokazivanje kako se srednjovjekovna umjetnost „čita”. Umjesto opisivanja svih polja, izaberite tri: Rođenje (teologija), siječanj s </w:t>
      </w:r>
      <w:proofErr w:type="spellStart"/>
      <w:r>
        <w:t>ogništem</w:t>
      </w:r>
      <w:proofErr w:type="spellEnd"/>
      <w:r>
        <w:t xml:space="preserve"> i Vodenjakom (svakodnevica), i Adam i Eva na stupovima (kompozicija i antika). Gost odlazi s ključem kojim može sam čitati druge portale.</w:t>
      </w:r>
    </w:p>
    <w:p w14:paraId="67729F75" w14:textId="77777777" w:rsidR="0039509D" w:rsidRDefault="00000000">
      <w:pPr>
        <w:pStyle w:val="Heading3"/>
      </w:pPr>
      <w:bookmarkStart w:id="163" w:name="m2-romaničko-slikarstvo"/>
      <w:bookmarkStart w:id="164" w:name="_Toc238828238"/>
      <w:bookmarkEnd w:id="161"/>
      <w:r>
        <w:t>Romaničko slikarstvo</w:t>
      </w:r>
      <w:bookmarkEnd w:id="164"/>
    </w:p>
    <w:p w14:paraId="335C342E" w14:textId="77777777" w:rsidR="0039509D" w:rsidRDefault="00000000">
      <w:pPr>
        <w:pStyle w:val="FirstParagraph"/>
      </w:pPr>
      <w:r>
        <w:t>Zastupljeno je svim vrstama — zidnim slikarstvom, slikama na dasci i iluminiranim rukopisima.</w:t>
      </w:r>
    </w:p>
    <w:p w14:paraId="734A9908" w14:textId="77777777" w:rsidR="0039509D" w:rsidRDefault="00000000">
      <w:pPr>
        <w:pStyle w:val="BodyText"/>
      </w:pPr>
      <w:r>
        <w:rPr>
          <w:b/>
          <w:bCs/>
        </w:rPr>
        <w:t>Freske.</w:t>
      </w:r>
      <w:r>
        <w:t xml:space="preserve"> Prijelaznoga predromaničko-ranoromaničkog karaktera su ostaci fresaka iz 11. i 12. stoljeća u crkvi sv. Mihovila kod Stona, srodne istodobnima u Španjolskoj, Francuskoj i Italiji, odakle su — kao i val benediktinske arhitekture — neposredno potekle (žarište sv. Mihovila na Monte </w:t>
      </w:r>
      <w:proofErr w:type="spellStart"/>
      <w:r>
        <w:t>Garganu</w:t>
      </w:r>
      <w:proofErr w:type="spellEnd"/>
      <w:r>
        <w:t xml:space="preserve">). Razabire se niz izoliranih, statičnih, frontalnih likova u bogato ornamentiranoj odjeći, među njima i okrunjeni kralj kao donator s modelom crkve. Istoga su stila, samo </w:t>
      </w:r>
      <w:proofErr w:type="spellStart"/>
      <w:r>
        <w:t>ugašenijega</w:t>
      </w:r>
      <w:proofErr w:type="spellEnd"/>
      <w:r>
        <w:t xml:space="preserve"> kolorita, freske u prvom katu zvonika zadarskih </w:t>
      </w:r>
      <w:proofErr w:type="spellStart"/>
      <w:r>
        <w:t>benediktinki</w:t>
      </w:r>
      <w:proofErr w:type="spellEnd"/>
      <w:r>
        <w:t xml:space="preserve"> (</w:t>
      </w:r>
      <w:proofErr w:type="spellStart"/>
      <w:r>
        <w:t>poč</w:t>
      </w:r>
      <w:proofErr w:type="spellEnd"/>
      <w:r>
        <w:t>. 12. st.).</w:t>
      </w:r>
    </w:p>
    <w:p w14:paraId="0FDDBD52" w14:textId="77777777" w:rsidR="0039509D" w:rsidRDefault="00000000">
      <w:pPr>
        <w:pStyle w:val="BodyText"/>
      </w:pPr>
      <w:r>
        <w:t>Tri istarska spomenika 12. stoljeća izvrsno pokazuju raznolikost strujanja u jednom bazenu:</w:t>
      </w:r>
    </w:p>
    <w:tbl>
      <w:tblPr>
        <w:tblStyle w:val="Table"/>
        <w:tblW w:w="5000" w:type="pct"/>
        <w:tblLook w:val="0020" w:firstRow="1" w:lastRow="0" w:firstColumn="0" w:lastColumn="0" w:noHBand="0" w:noVBand="0"/>
      </w:tblPr>
      <w:tblGrid>
        <w:gridCol w:w="2159"/>
        <w:gridCol w:w="7053"/>
      </w:tblGrid>
      <w:tr w:rsidR="0039509D" w14:paraId="3C4550D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8B4BE8B" w14:textId="77777777" w:rsidR="0039509D" w:rsidRDefault="00000000">
            <w:pPr>
              <w:pStyle w:val="Compact"/>
            </w:pPr>
            <w:r>
              <w:t>Lokalitet</w:t>
            </w:r>
          </w:p>
        </w:tc>
        <w:tc>
          <w:tcPr>
            <w:tcW w:w="0" w:type="auto"/>
          </w:tcPr>
          <w:p w14:paraId="58FEA679" w14:textId="77777777" w:rsidR="0039509D" w:rsidRDefault="00000000">
            <w:pPr>
              <w:pStyle w:val="Compact"/>
            </w:pPr>
            <w:r>
              <w:t>Stilska pripadnost</w:t>
            </w:r>
          </w:p>
        </w:tc>
      </w:tr>
      <w:tr w:rsidR="0039509D" w14:paraId="3E587FA5" w14:textId="77777777">
        <w:tc>
          <w:tcPr>
            <w:tcW w:w="0" w:type="auto"/>
          </w:tcPr>
          <w:p w14:paraId="4A3B1CA0" w14:textId="77777777" w:rsidR="0039509D" w:rsidRDefault="00000000">
            <w:pPr>
              <w:pStyle w:val="Compact"/>
            </w:pPr>
            <w:r>
              <w:t xml:space="preserve">Sv. Mihovil na </w:t>
            </w:r>
            <w:proofErr w:type="spellStart"/>
            <w:r>
              <w:t>Limskoj</w:t>
            </w:r>
            <w:proofErr w:type="spellEnd"/>
            <w:r>
              <w:t xml:space="preserve"> Dragi</w:t>
            </w:r>
          </w:p>
        </w:tc>
        <w:tc>
          <w:tcPr>
            <w:tcW w:w="0" w:type="auto"/>
          </w:tcPr>
          <w:p w14:paraId="58C5FBC4" w14:textId="77777777" w:rsidR="0039509D" w:rsidRDefault="00000000">
            <w:pPr>
              <w:pStyle w:val="Compact"/>
            </w:pPr>
            <w:r>
              <w:t xml:space="preserve">freske zapadnoga karaktera, monumentalne, strogo plošnoga stila </w:t>
            </w:r>
            <w:proofErr w:type="spellStart"/>
            <w:r>
              <w:t>otonske</w:t>
            </w:r>
            <w:proofErr w:type="spellEnd"/>
            <w:r>
              <w:t xml:space="preserve"> umjetnosti</w:t>
            </w:r>
          </w:p>
        </w:tc>
      </w:tr>
      <w:tr w:rsidR="0039509D" w14:paraId="73278BAF" w14:textId="77777777">
        <w:tc>
          <w:tcPr>
            <w:tcW w:w="0" w:type="auto"/>
          </w:tcPr>
          <w:p w14:paraId="6425B6EE" w14:textId="77777777" w:rsidR="0039509D" w:rsidRDefault="00000000">
            <w:pPr>
              <w:pStyle w:val="Compact"/>
            </w:pPr>
            <w:r>
              <w:t>Hum</w:t>
            </w:r>
          </w:p>
        </w:tc>
        <w:tc>
          <w:tcPr>
            <w:tcW w:w="0" w:type="auto"/>
          </w:tcPr>
          <w:p w14:paraId="15E7A813" w14:textId="77777777" w:rsidR="0039509D" w:rsidRDefault="00000000">
            <w:pPr>
              <w:pStyle w:val="Compact"/>
            </w:pPr>
            <w:r>
              <w:t xml:space="preserve">bizantski </w:t>
            </w:r>
            <w:proofErr w:type="spellStart"/>
            <w:r>
              <w:t>komnenski</w:t>
            </w:r>
            <w:proofErr w:type="spellEnd"/>
            <w:r>
              <w:t xml:space="preserve"> stil, iz kruga akvilejske radionice</w:t>
            </w:r>
          </w:p>
        </w:tc>
      </w:tr>
      <w:tr w:rsidR="0039509D" w14:paraId="5B3D91F9" w14:textId="77777777">
        <w:tc>
          <w:tcPr>
            <w:tcW w:w="0" w:type="auto"/>
          </w:tcPr>
          <w:p w14:paraId="4F26ADE9" w14:textId="77777777" w:rsidR="0039509D" w:rsidRDefault="00000000">
            <w:pPr>
              <w:pStyle w:val="Compact"/>
            </w:pPr>
            <w:r>
              <w:t xml:space="preserve">Sv. </w:t>
            </w:r>
            <w:proofErr w:type="spellStart"/>
            <w:r>
              <w:t>Foška</w:t>
            </w:r>
            <w:proofErr w:type="spellEnd"/>
            <w:r>
              <w:t xml:space="preserve"> kod Peroja</w:t>
            </w:r>
          </w:p>
        </w:tc>
        <w:tc>
          <w:tcPr>
            <w:tcW w:w="0" w:type="auto"/>
          </w:tcPr>
          <w:p w14:paraId="19EAAEB8" w14:textId="77777777" w:rsidR="0039509D" w:rsidRDefault="00000000">
            <w:pPr>
              <w:pStyle w:val="Compact"/>
            </w:pPr>
            <w:r>
              <w:t xml:space="preserve">Uzašašće u </w:t>
            </w:r>
            <w:proofErr w:type="spellStart"/>
            <w:r>
              <w:t>mandorli</w:t>
            </w:r>
            <w:proofErr w:type="spellEnd"/>
            <w:r>
              <w:t xml:space="preserve"> nad trijumfalnim lukom — sinteza bizantske ikonografije i zapadnih oblikovnih komponenti</w:t>
            </w:r>
          </w:p>
        </w:tc>
      </w:tr>
    </w:tbl>
    <w:p w14:paraId="6415E215" w14:textId="77777777" w:rsidR="0039509D" w:rsidRDefault="00000000">
      <w:pPr>
        <w:pStyle w:val="BodyText"/>
      </w:pPr>
      <w:r>
        <w:rPr>
          <w:b/>
          <w:bCs/>
        </w:rPr>
        <w:t>Slike na dasci.</w:t>
      </w:r>
      <w:r>
        <w:t xml:space="preserve"> Interpretiraju dvije teme tipične za romaniku — ikonu Bogorodice s djetetom i raspelo. Od šest sačuvanih ikona Bogorodice iz 13. stoljeća najstarija je i najmonumentalnija Hvarska Bogorodica (na oltaru pjesnika Petra Hektorovića u hvarskoj katedrali) — suzdržana, u strogom </w:t>
      </w:r>
      <w:proofErr w:type="spellStart"/>
      <w:r>
        <w:t>linearizmu</w:t>
      </w:r>
      <w:proofErr w:type="spellEnd"/>
      <w:r>
        <w:t xml:space="preserve"> toskanskoga kruga, tip </w:t>
      </w:r>
      <w:proofErr w:type="spellStart"/>
      <w:r>
        <w:t>Hodigitrije</w:t>
      </w:r>
      <w:proofErr w:type="spellEnd"/>
      <w:r>
        <w:t xml:space="preserve"> (dijete drži svitak i blagoslivlja). Zadarska Bogorodica ekspresivnija je u boji, a tri splitske ikone pripisuju se istom autoru, nazvanom Majstor Gospe od Zvonika; one su tipa </w:t>
      </w:r>
      <w:proofErr w:type="spellStart"/>
      <w:r>
        <w:t>Umiljenija</w:t>
      </w:r>
      <w:proofErr w:type="spellEnd"/>
      <w:r>
        <w:t xml:space="preserve"> (dijete priljubljeno uz Bogorodičin obraz). Još su starija dva oslikana raspela iz zadarskoga franjevačkog samostana te raspela u Balama, </w:t>
      </w:r>
      <w:proofErr w:type="spellStart"/>
      <w:r>
        <w:t>Galižani</w:t>
      </w:r>
      <w:proofErr w:type="spellEnd"/>
      <w:r>
        <w:t xml:space="preserve"> i </w:t>
      </w:r>
      <w:proofErr w:type="spellStart"/>
      <w:r>
        <w:t>Gračišću</w:t>
      </w:r>
      <w:proofErr w:type="spellEnd"/>
      <w:r>
        <w:t xml:space="preserve"> u Istri.</w:t>
      </w:r>
    </w:p>
    <w:p w14:paraId="368F3DA9" w14:textId="77777777" w:rsidR="0039509D" w:rsidRDefault="00000000">
      <w:pPr>
        <w:pStyle w:val="BodyText"/>
      </w:pPr>
      <w:r>
        <w:rPr>
          <w:noProof/>
        </w:rPr>
        <w:drawing>
          <wp:inline distT="0" distB="0" distL="0" distR="0" wp14:anchorId="28A9A7B3" wp14:editId="0F9349C8">
            <wp:extent cx="5715000" cy="298451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ome/claude/m2img/sl_2_08_hodigitrija_umiljenije.png"/>
                    <pic:cNvPicPr>
                      <a:picLocks noChangeAspect="1" noChangeArrowheads="1"/>
                    </pic:cNvPicPr>
                  </pic:nvPicPr>
                  <pic:blipFill>
                    <a:blip r:embed="rId303"/>
                    <a:stretch>
                      <a:fillRect/>
                    </a:stretch>
                  </pic:blipFill>
                  <pic:spPr bwMode="auto">
                    <a:xfrm>
                      <a:off x="0" y="0"/>
                      <a:ext cx="5715000" cy="2984510"/>
                    </a:xfrm>
                    <a:prstGeom prst="rect">
                      <a:avLst/>
                    </a:prstGeom>
                    <a:noFill/>
                    <a:ln w="9525">
                      <a:noFill/>
                      <a:headEnd/>
                      <a:tailEnd/>
                    </a:ln>
                  </pic:spPr>
                </pic:pic>
              </a:graphicData>
            </a:graphic>
          </wp:inline>
        </w:drawing>
      </w:r>
    </w:p>
    <w:p w14:paraId="303D43CD" w14:textId="77777777" w:rsidR="0039509D" w:rsidRDefault="00000000">
      <w:pPr>
        <w:pStyle w:val="BodyText"/>
      </w:pPr>
      <w:r>
        <w:rPr>
          <w:b/>
          <w:bCs/>
        </w:rPr>
        <w:t xml:space="preserve">Sl. 2.8 — </w:t>
      </w:r>
      <w:proofErr w:type="spellStart"/>
      <w:r>
        <w:rPr>
          <w:b/>
          <w:bCs/>
        </w:rPr>
        <w:t>Hodigitrija</w:t>
      </w:r>
      <w:proofErr w:type="spellEnd"/>
      <w:r>
        <w:rPr>
          <w:b/>
          <w:bCs/>
        </w:rPr>
        <w:t xml:space="preserve"> i </w:t>
      </w:r>
      <w:proofErr w:type="spellStart"/>
      <w:r>
        <w:rPr>
          <w:b/>
          <w:bCs/>
        </w:rPr>
        <w:t>Umiljenije</w:t>
      </w:r>
      <w:proofErr w:type="spellEnd"/>
      <w:r>
        <w:rPr>
          <w:b/>
          <w:bCs/>
        </w:rPr>
        <w:t>: dva tipa Bogorodice s djetetom</w:t>
      </w:r>
    </w:p>
    <w:p w14:paraId="395EED49"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4">
        <w:r>
          <w:rPr>
            <w:rStyle w:val="Hyperlink"/>
          </w:rPr>
          <w:t>CC BY-SA 4.0</w:t>
        </w:r>
      </w:hyperlink>
    </w:p>
    <w:p w14:paraId="09C1CCE2" w14:textId="77777777" w:rsidR="0039509D" w:rsidRDefault="00000000">
      <w:pPr>
        <w:pStyle w:val="BodyText"/>
      </w:pPr>
      <w:r>
        <w:rPr>
          <w:b/>
          <w:bCs/>
        </w:rPr>
        <w:lastRenderedPageBreak/>
        <w:t>Minijature.</w:t>
      </w:r>
      <w:r>
        <w:t xml:space="preserve"> Najstarija je u Hrvatskoj — i među južnim Slavenima — u splitskom Evanđelistaru iz 8. stoljeća, pisanom uncijalom. Kontinuitet pisane knjige javlja se od 11. stoljeća: </w:t>
      </w:r>
      <w:proofErr w:type="spellStart"/>
      <w:r>
        <w:t>Sakramentar</w:t>
      </w:r>
      <w:proofErr w:type="spellEnd"/>
      <w:r>
        <w:t xml:space="preserve"> i Evanđelistar iz Šibenika (</w:t>
      </w:r>
      <w:proofErr w:type="spellStart"/>
      <w:r>
        <w:t>karolina</w:t>
      </w:r>
      <w:proofErr w:type="spellEnd"/>
      <w:r>
        <w:t>), ulomci Evanđelistara iz Raba (</w:t>
      </w:r>
      <w:proofErr w:type="spellStart"/>
      <w:r>
        <w:t>beneventana</w:t>
      </w:r>
      <w:proofErr w:type="spellEnd"/>
      <w:r>
        <w:t xml:space="preserve">), </w:t>
      </w:r>
      <w:proofErr w:type="spellStart"/>
      <w:r>
        <w:t>kartular</w:t>
      </w:r>
      <w:proofErr w:type="spellEnd"/>
      <w:r>
        <w:t xml:space="preserve"> samostana sv. Marije u Zadru, golema </w:t>
      </w:r>
      <w:proofErr w:type="spellStart"/>
      <w:r>
        <w:t>Biblia</w:t>
      </w:r>
      <w:proofErr w:type="spellEnd"/>
      <w:r>
        <w:t xml:space="preserve"> </w:t>
      </w:r>
      <w:proofErr w:type="spellStart"/>
      <w:r>
        <w:t>sacra</w:t>
      </w:r>
      <w:proofErr w:type="spellEnd"/>
      <w:r>
        <w:t xml:space="preserve"> u dubrovačkom dominikanskom samostanu. U Zagrebu je sačuvana skupina rukopisa koju je krajem 11. stoljeća, pri osnutku biskupije, donio prvi biskup Duh. U trogirskim rukopisima 13. stoljeća monumentalne kompozicije biblijskih prizora zauzimaju gotovo cijelu stranicu.</w:t>
      </w:r>
    </w:p>
    <w:p w14:paraId="6ADDB8E4" w14:textId="77777777" w:rsidR="0039509D" w:rsidRDefault="00000000">
      <w:pPr>
        <w:pStyle w:val="Heading3"/>
      </w:pPr>
      <w:bookmarkStart w:id="165" w:name="m2-gotičko-slikarstvo"/>
      <w:bookmarkStart w:id="166" w:name="_Toc238828239"/>
      <w:bookmarkEnd w:id="163"/>
      <w:r>
        <w:t>Gotičko slikarstvo</w:t>
      </w:r>
      <w:bookmarkEnd w:id="166"/>
    </w:p>
    <w:p w14:paraId="570AE4E8" w14:textId="77777777" w:rsidR="0039509D" w:rsidRDefault="00000000">
      <w:pPr>
        <w:pStyle w:val="FirstParagraph"/>
      </w:pPr>
      <w:r>
        <w:t>Za razliku od arhitekture i kiparstva, slikarstvo 14. stoljeća nije ostavilo mnogo spomenika — ali su oni koji jesu prvorazredni.</w:t>
      </w:r>
    </w:p>
    <w:p w14:paraId="57FC8FA4" w14:textId="77777777" w:rsidR="0039509D" w:rsidRDefault="00000000">
      <w:pPr>
        <w:pStyle w:val="Compact"/>
        <w:numPr>
          <w:ilvl w:val="0"/>
          <w:numId w:val="215"/>
        </w:numPr>
      </w:pPr>
      <w:proofErr w:type="spellStart"/>
      <w:r>
        <w:t>Rakotole</w:t>
      </w:r>
      <w:proofErr w:type="spellEnd"/>
      <w:r>
        <w:t xml:space="preserve"> (sv. Nikola na groblju zaseoka u središnjoj Istri) — najreprezentativnije djelo u tragu </w:t>
      </w:r>
      <w:proofErr w:type="spellStart"/>
      <w:r>
        <w:t>Giotta</w:t>
      </w:r>
      <w:proofErr w:type="spellEnd"/>
      <w:r>
        <w:t xml:space="preserve"> sačuvano, ironijom sudbine, u najvećoj zabiti: freske velikih formata s voluminoznim likovima u monumentalnim plaštevima krupnih smirenih nabora, na stiješnjenoj arhitektonskoj pozornici, ali s jasnim promatranjem suvremene stvarnosti (krevet porodilje s baldahinom).</w:t>
      </w:r>
    </w:p>
    <w:p w14:paraId="0F1F6DFC" w14:textId="77777777" w:rsidR="0039509D" w:rsidRDefault="00000000">
      <w:pPr>
        <w:pStyle w:val="Compact"/>
        <w:numPr>
          <w:ilvl w:val="0"/>
          <w:numId w:val="215"/>
        </w:numPr>
      </w:pPr>
      <w:r>
        <w:t xml:space="preserve">Kapela sv. Stjepana uz zagrebačku katedralu — freske 14. stoljeća, derivacija talijanskoga </w:t>
      </w:r>
      <w:proofErr w:type="spellStart"/>
      <w:r>
        <w:t>trečenta</w:t>
      </w:r>
      <w:proofErr w:type="spellEnd"/>
      <w:r>
        <w:t xml:space="preserve"> škole iz Riminija; usitnjenije, ali s još više realizma: u stalcima i priboru evanđelista prepoznaje se ambijent notara iz suvremenih dokumenata.</w:t>
      </w:r>
    </w:p>
    <w:p w14:paraId="43CB0323" w14:textId="77777777" w:rsidR="0039509D" w:rsidRDefault="00000000">
      <w:pPr>
        <w:pStyle w:val="Compact"/>
        <w:numPr>
          <w:ilvl w:val="0"/>
          <w:numId w:val="215"/>
        </w:numPr>
      </w:pPr>
      <w:r>
        <w:t xml:space="preserve">Bogorodica </w:t>
      </w:r>
      <w:proofErr w:type="spellStart"/>
      <w:r>
        <w:t>benediktinki</w:t>
      </w:r>
      <w:proofErr w:type="spellEnd"/>
      <w:r>
        <w:t xml:space="preserve"> u Zadru (</w:t>
      </w:r>
      <w:proofErr w:type="spellStart"/>
      <w:r>
        <w:t>poč</w:t>
      </w:r>
      <w:proofErr w:type="spellEnd"/>
      <w:r>
        <w:t xml:space="preserve">. 14. st.) — uz strogu </w:t>
      </w:r>
      <w:proofErr w:type="spellStart"/>
      <w:r>
        <w:t>statuarnost</w:t>
      </w:r>
      <w:proofErr w:type="spellEnd"/>
      <w:r>
        <w:t>, tipično gotička inovacija: donator u suvremenoj odjeći kleči uz prijestolje. Time zapravo počinje prikaz stvarnoga ljudskog lika na sakralnoj slici — lik će naglo rasti dok se ne osamostali u renesansnom portretu 15. stoljeća.</w:t>
      </w:r>
    </w:p>
    <w:p w14:paraId="5E441E18" w14:textId="77777777" w:rsidR="0039509D" w:rsidRDefault="00000000">
      <w:pPr>
        <w:pStyle w:val="Compact"/>
        <w:numPr>
          <w:ilvl w:val="0"/>
          <w:numId w:val="215"/>
        </w:numPr>
      </w:pPr>
      <w:r>
        <w:t xml:space="preserve">Paolo </w:t>
      </w:r>
      <w:proofErr w:type="spellStart"/>
      <w:r>
        <w:t>Veneziano</w:t>
      </w:r>
      <w:proofErr w:type="spellEnd"/>
      <w:r>
        <w:t xml:space="preserve">, najveći slikar jadranskoga bazena u 14. stoljeću, povezuje bizantsku ikonografiju s gotičkom idealizacijom, rafiniranom </w:t>
      </w:r>
      <w:proofErr w:type="spellStart"/>
      <w:r>
        <w:t>polikromijom</w:t>
      </w:r>
      <w:proofErr w:type="spellEnd"/>
      <w:r>
        <w:t xml:space="preserve"> i pokrenutom linijom obrisa. Njemu se pripisuje niz djela od Krka i Raba preko Zadra i Trogira do dubrovačkoga raspeća — po formatu najvećega sačuvanog </w:t>
      </w:r>
      <w:proofErr w:type="spellStart"/>
      <w:r>
        <w:t>Paolova</w:t>
      </w:r>
      <w:proofErr w:type="spellEnd"/>
      <w:r>
        <w:t xml:space="preserve"> djela uopće, s ožalošćenim likovima Bogorodice i sv. Ivana na zasebnim pločama. Nastalo je nakon pomora crne smrti (1348.), u šestom desetljeću 14. stoljeća, i visi u trijumfalnom luku svetišta dubrovačke dominikanske crkve za koju je i rađeno. Ujedno je simbol komunalnog ponosa zbog istodobnog oslobođenja od mletačke vlasti i, kao donacija obitelji </w:t>
      </w:r>
      <w:proofErr w:type="spellStart"/>
      <w:r>
        <w:t>Rastić</w:t>
      </w:r>
      <w:proofErr w:type="spellEnd"/>
      <w:r>
        <w:t xml:space="preserve"> i </w:t>
      </w:r>
      <w:proofErr w:type="spellStart"/>
      <w:r>
        <w:t>Lukarević</w:t>
      </w:r>
      <w:proofErr w:type="spellEnd"/>
      <w:r>
        <w:t>, izraz rasta ekonomske moći i samosvijesti privatnoga naručitelja.</w:t>
      </w:r>
    </w:p>
    <w:p w14:paraId="76436A63" w14:textId="77777777" w:rsidR="0039509D" w:rsidRDefault="00000000">
      <w:pPr>
        <w:pStyle w:val="Heading3"/>
      </w:pPr>
      <w:bookmarkStart w:id="167" w:name="m2-hrvojev-misal-1403.1404."/>
      <w:bookmarkStart w:id="168" w:name="_Toc238828240"/>
      <w:bookmarkEnd w:id="165"/>
      <w:r>
        <w:t>Hrvojev misal (1403./1404.)</w:t>
      </w:r>
      <w:bookmarkEnd w:id="168"/>
    </w:p>
    <w:p w14:paraId="135558D8" w14:textId="77777777" w:rsidR="0039509D" w:rsidRDefault="00000000">
      <w:pPr>
        <w:pStyle w:val="FirstParagraph"/>
      </w:pPr>
      <w:r>
        <w:t xml:space="preserve">Najkarakterističniji spomenik hrvatske kulture 14./15. stoljeća i klasičan primjer europske viteške kulture </w:t>
      </w:r>
      <w:proofErr w:type="spellStart"/>
      <w:r>
        <w:t>trečenta</w:t>
      </w:r>
      <w:proofErr w:type="spellEnd"/>
      <w:r>
        <w:t xml:space="preserve">. Naručio ga je Hrvoje Vukčić Hrvatinić, bosanski vojvoda i herceg splitski; izradio ga je glagoljaš </w:t>
      </w:r>
      <w:proofErr w:type="spellStart"/>
      <w:r>
        <w:t>Butko</w:t>
      </w:r>
      <w:proofErr w:type="spellEnd"/>
      <w:r>
        <w:t>, a minijature su nesumnjivo rađene u Splitu (o čemu svjedoči i prikaz palače-Splita u pozadini prizora).</w:t>
      </w:r>
    </w:p>
    <w:tbl>
      <w:tblPr>
        <w:tblStyle w:val="Table"/>
        <w:tblW w:w="5000" w:type="pct"/>
        <w:tblLook w:val="0020" w:firstRow="1" w:lastRow="0" w:firstColumn="0" w:lastColumn="0" w:noHBand="0" w:noVBand="0"/>
      </w:tblPr>
      <w:tblGrid>
        <w:gridCol w:w="2492"/>
        <w:gridCol w:w="6720"/>
      </w:tblGrid>
      <w:tr w:rsidR="0039509D" w14:paraId="30D95E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E1A21" w14:textId="77777777" w:rsidR="0039509D" w:rsidRDefault="00000000">
            <w:pPr>
              <w:pStyle w:val="Compact"/>
            </w:pPr>
            <w:r>
              <w:t>Podatak</w:t>
            </w:r>
          </w:p>
        </w:tc>
        <w:tc>
          <w:tcPr>
            <w:tcW w:w="0" w:type="auto"/>
          </w:tcPr>
          <w:p w14:paraId="057D3EA8" w14:textId="77777777" w:rsidR="0039509D" w:rsidRDefault="00000000">
            <w:pPr>
              <w:pStyle w:val="Compact"/>
            </w:pPr>
            <w:r>
              <w:t>Vrijednost</w:t>
            </w:r>
          </w:p>
        </w:tc>
      </w:tr>
      <w:tr w:rsidR="0039509D" w14:paraId="4CDD55D6" w14:textId="77777777">
        <w:tc>
          <w:tcPr>
            <w:tcW w:w="0" w:type="auto"/>
          </w:tcPr>
          <w:p w14:paraId="1E022920" w14:textId="77777777" w:rsidR="0039509D" w:rsidRDefault="00000000">
            <w:pPr>
              <w:pStyle w:val="Compact"/>
            </w:pPr>
            <w:r>
              <w:t>Minijature</w:t>
            </w:r>
          </w:p>
        </w:tc>
        <w:tc>
          <w:tcPr>
            <w:tcW w:w="0" w:type="auto"/>
          </w:tcPr>
          <w:p w14:paraId="53F082F8" w14:textId="77777777" w:rsidR="0039509D" w:rsidRDefault="00000000">
            <w:pPr>
              <w:pStyle w:val="Compact"/>
            </w:pPr>
            <w:r>
              <w:t>94, na modroj podlozi, zlatom obrubljene</w:t>
            </w:r>
          </w:p>
        </w:tc>
      </w:tr>
      <w:tr w:rsidR="0039509D" w14:paraId="0AF719F4" w14:textId="77777777">
        <w:tc>
          <w:tcPr>
            <w:tcW w:w="0" w:type="auto"/>
          </w:tcPr>
          <w:p w14:paraId="6232C23D" w14:textId="77777777" w:rsidR="0039509D" w:rsidRDefault="00000000">
            <w:pPr>
              <w:pStyle w:val="Compact"/>
            </w:pPr>
            <w:r>
              <w:t>Slikani inicijali</w:t>
            </w:r>
          </w:p>
        </w:tc>
        <w:tc>
          <w:tcPr>
            <w:tcW w:w="0" w:type="auto"/>
          </w:tcPr>
          <w:p w14:paraId="505293A6" w14:textId="77777777" w:rsidR="0039509D" w:rsidRDefault="00000000">
            <w:pPr>
              <w:pStyle w:val="Compact"/>
            </w:pPr>
            <w:r>
              <w:t>380</w:t>
            </w:r>
          </w:p>
        </w:tc>
      </w:tr>
      <w:tr w:rsidR="0039509D" w14:paraId="6FC6B5DB" w14:textId="77777777">
        <w:tc>
          <w:tcPr>
            <w:tcW w:w="0" w:type="auto"/>
          </w:tcPr>
          <w:p w14:paraId="44AB6687" w14:textId="77777777" w:rsidR="0039509D" w:rsidRDefault="00000000">
            <w:pPr>
              <w:pStyle w:val="Compact"/>
            </w:pPr>
            <w:r>
              <w:t>Slike preko cijele stranice</w:t>
            </w:r>
          </w:p>
        </w:tc>
        <w:tc>
          <w:tcPr>
            <w:tcW w:w="0" w:type="auto"/>
          </w:tcPr>
          <w:p w14:paraId="7E892E6B" w14:textId="77777777" w:rsidR="0039509D" w:rsidRDefault="00000000">
            <w:pPr>
              <w:pStyle w:val="Compact"/>
            </w:pPr>
            <w:r>
              <w:t>tri: grb vojvode Hrvoja; Hrvoje na konju u punoj viteškoj opremi; Raspeće</w:t>
            </w:r>
          </w:p>
        </w:tc>
      </w:tr>
      <w:tr w:rsidR="0039509D" w14:paraId="155725E8" w14:textId="77777777">
        <w:tc>
          <w:tcPr>
            <w:tcW w:w="0" w:type="auto"/>
          </w:tcPr>
          <w:p w14:paraId="353B7D7B" w14:textId="77777777" w:rsidR="0039509D" w:rsidRDefault="00000000">
            <w:pPr>
              <w:pStyle w:val="Compact"/>
            </w:pPr>
            <w:r>
              <w:t>Danas se čuva</w:t>
            </w:r>
          </w:p>
        </w:tc>
        <w:tc>
          <w:tcPr>
            <w:tcW w:w="0" w:type="auto"/>
          </w:tcPr>
          <w:p w14:paraId="4649B951" w14:textId="77777777" w:rsidR="0039509D" w:rsidRDefault="00000000">
            <w:pPr>
              <w:pStyle w:val="Compact"/>
            </w:pPr>
            <w:proofErr w:type="spellStart"/>
            <w:r>
              <w:t>Topkapi</w:t>
            </w:r>
            <w:proofErr w:type="spellEnd"/>
            <w:r>
              <w:t xml:space="preserve"> saraj, Istanbul</w:t>
            </w:r>
          </w:p>
        </w:tc>
      </w:tr>
    </w:tbl>
    <w:p w14:paraId="4B55E1B7" w14:textId="77777777" w:rsidR="0039509D" w:rsidRDefault="00000000">
      <w:pPr>
        <w:pStyle w:val="BodyText"/>
      </w:pPr>
      <w:r>
        <w:rPr>
          <w:b/>
          <w:bCs/>
        </w:rPr>
        <w:t>Zašto je važan za interpretaciju.</w:t>
      </w:r>
      <w:r>
        <w:t xml:space="preserve"> Portret naručitelja preko cijele stranice religiozne knjige pokazuje koliko je u stotinu godina „narastao” mali donator sa zadarske Bogorodice — i odgovara dominantnoj ulozi koju pojedinac-vlastelin igra u tadašnjem društvu. Vitez na konju ovdje nije pasivni motiv nego naručitelj: knjigom se služi, a narudžbom održava pismenost i razvija kulturu. Misal je ujedno dokaz do koje je razine tada bila stigla hrvatska glagoljska i likovna kultura.</w:t>
      </w:r>
    </w:p>
    <w:p>
      <w:pPr>
        <w:pStyle w:val="BodyText"/>
        <w:jc w:val="center"/>
      </w:pPr>
      <w:r>
        <w:drawing>
          <wp:inline distT="0" distB="0" distL="0" distR="0">
            <wp:extent cx="1590675" cy="3238500"/>
            <wp:effectExtent l="0" t="0" r="0" b="0"/>
            <wp:docPr id="7011" name="Foto 11" descr="Foto 2.8 — Hrvojev misal, 1403./1404. — stranica s inicijalom i minijaturom."/>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hrvojev_misal.img"/>
                    <ns4:cNvPicPr/>
                  </ns4:nvPicPr>
                  <ns4:blipFill>
                    <ns3:blip r:embed="rId9526"/>
                    <ns3:stretch>
                      <ns3:fillRect/>
                    </ns3:stretch>
                  </ns4:blipFill>
                  <ns4:spPr>
                    <ns3:xfrm>
                      <ns3:off x="0" y="0"/>
                      <ns3:ext cx="1590675" cy="3238500"/>
                    </ns3:xfrm>
                    <ns3:prstGeom prst="rect">
                      <ns3:avLst/>
                    </ns3:prstGeom>
                  </ns4:spPr>
                </ns4:pic>
              </ns3:graphicData>
            </ns3:graphic>
          </wp:inline>
        </w:drawing>
      </w:r>
    </w:p>
    <w:p>
      <w:pPr>
        <w:pStyle w:val="BodyText"/>
      </w:pPr>
      <w:r>
        <w:rPr>
          <w:b/>
          <w:bCs/>
        </w:rPr>
        <w:t xml:space="preserve">Foto 2.8 — Hrvojev misal, 1403./1404. — stranica s inicijalom i minijaturom.</w:t>
      </w:r>
    </w:p>
    <w:p>
      <w:pPr>
        <w:pStyle w:val="BodyText"/>
      </w:pPr>
      <w:r>
        <w:t xml:space="preserve">Snimio/la: Glagolitic scribe Butko · </w:t>
      </w:r>
      <w:hyperlink r:id="rId9527">
        <w:r>
          <w:rPr>
            <w:rStyle w:val="Hyperlink"/>
          </w:rPr>
          <w:t xml:space="preserve">Hrvoje's missal 1</w:t>
        </w:r>
      </w:hyperlink>
      <w:r>
        <w:t xml:space="preserve">, Wikimedia Commons · </w:t>
      </w:r>
      <w:r>
        <w:t xml:space="preserve">javno vlasništvo</w:t>
      </w:r>
    </w:p>
    <w:p w14:paraId="38C0F84E" w14:textId="77777777" w:rsidR="0039509D" w:rsidRDefault="00000000">
      <w:pPr>
        <w:pStyle w:val="Heading2"/>
      </w:pPr>
      <w:bookmarkStart w:id="169" w:name="m2-Xa9f31e523120f03d5d10c5d3189ea3b1e6c5"/>
      <w:bookmarkStart w:id="170" w:name="_Toc238828241"/>
      <w:bookmarkEnd w:id="151"/>
      <w:bookmarkEnd w:id="167"/>
      <w:r>
        <w:lastRenderedPageBreak/>
        <w:t xml:space="preserve">2.2 Renesansa: Juraj Dalmatinac, Nikola Firentinac, dubrovačka škola, </w:t>
      </w:r>
      <w:proofErr w:type="spellStart"/>
      <w:r>
        <w:t>Schiavoni</w:t>
      </w:r>
      <w:bookmarkEnd w:id="170"/>
      <w:proofErr w:type="spellEnd"/>
    </w:p>
    <w:p w14:paraId="5E02A578" w14:textId="77777777" w:rsidR="0039509D" w:rsidRDefault="00000000">
      <w:pPr>
        <w:pStyle w:val="Heading3"/>
      </w:pPr>
      <w:bookmarkStart w:id="171" w:name="m2-juraj-dalmatinac-oko-1410.-1473."/>
      <w:bookmarkStart w:id="172" w:name="_Toc238828242"/>
      <w:r>
        <w:t>Juraj Dalmatinac (oko 1410. – 1473.)</w:t>
      </w:r>
      <w:bookmarkEnd w:id="172"/>
    </w:p>
    <w:p w14:paraId="2692E455" w14:textId="77777777" w:rsidR="0039509D" w:rsidRDefault="00000000">
      <w:pPr>
        <w:pStyle w:val="FirstParagraph"/>
      </w:pPr>
      <w:r>
        <w:t xml:space="preserve">Rodom vjerojatno iz Zadra, boravio je u Italiji tridesetih godina 15. stoljeća, gdje je vidio netom dovršena djela </w:t>
      </w:r>
      <w:proofErr w:type="spellStart"/>
      <w:r>
        <w:t>Brunelleschija</w:t>
      </w:r>
      <w:proofErr w:type="spellEnd"/>
      <w:r>
        <w:t xml:space="preserve"> i </w:t>
      </w:r>
      <w:proofErr w:type="spellStart"/>
      <w:r>
        <w:t>Donatella</w:t>
      </w:r>
      <w:proofErr w:type="spellEnd"/>
      <w:r>
        <w:t xml:space="preserve">. Graditelj i kipar; uz katedralu sv. Jakova u Šibeniku i njezin friz glava, radio je i izvan Hrvatske — među ostalim na loži trgovaca u Anconi i na kapeli sv. Anastazija u Splitu, a projektirao je i palaču u Pagu za </w:t>
      </w:r>
      <w:proofErr w:type="spellStart"/>
      <w:r>
        <w:t>osorskoga</w:t>
      </w:r>
      <w:proofErr w:type="spellEnd"/>
      <w:r>
        <w:t xml:space="preserve"> biskupa Palčića. Konačni je oblik dao i dubrovačkoj </w:t>
      </w:r>
      <w:proofErr w:type="spellStart"/>
      <w:r>
        <w:t>Minčeti</w:t>
      </w:r>
      <w:proofErr w:type="spellEnd"/>
      <w:r>
        <w:t>.</w:t>
      </w:r>
    </w:p>
    <w:p w14:paraId="6C4E4E65" w14:textId="77777777" w:rsidR="0039509D" w:rsidRDefault="00000000">
      <w:pPr>
        <w:pStyle w:val="BodyText"/>
      </w:pPr>
      <w:r>
        <w:t xml:space="preserve">Prvo njegovo djelo u Šibeniku — krstionica — ujedno je i program. Uz kićenu dekoraciju kasne mletačke cvjetne gotike na svodu i oko niša, Juraj ondje izvodi i ranorenesansne polukružne niše s </w:t>
      </w:r>
      <w:proofErr w:type="spellStart"/>
      <w:r>
        <w:t>užljebljenim</w:t>
      </w:r>
      <w:proofErr w:type="spellEnd"/>
      <w:r>
        <w:t xml:space="preserve"> školjkama, meko modelirane </w:t>
      </w:r>
      <w:proofErr w:type="spellStart"/>
      <w:r>
        <w:t>putte</w:t>
      </w:r>
      <w:proofErr w:type="spellEnd"/>
      <w:r>
        <w:t xml:space="preserve"> i prvu renesansnu slobodnu skulpturu u Dalmaciji — skupinu od triju dječaka u živom pokretu koji nose zdjelu za vodu krštenja. Njegova se metoda sinteze najbolje vidi na svodu: glavu Boga Oca uokviruje lovor-vijenac (renesansni motiv), ali je preko njega presavijena kasnogotička traka s natpisom.</w:t>
      </w:r>
    </w:p>
    <w:p w14:paraId="13225767" w14:textId="77777777" w:rsidR="0039509D" w:rsidRDefault="00000000">
      <w:pPr>
        <w:pStyle w:val="BodyText"/>
      </w:pPr>
      <w:r>
        <w:t>Na apsidama primjenjuje i renesansnu geometrijsku perspektivu: dno niše „podiže”, a gornji rub „spušta” tako da rubovi konvergiraju i stvaraju iluziju da je plitko uklesana niša polukružna.</w:t>
      </w:r>
    </w:p>
    <w:p w14:paraId="277FD4AC" w14:textId="77777777" w:rsidR="0039509D" w:rsidRDefault="00000000">
      <w:pPr>
        <w:pStyle w:val="BodyText"/>
      </w:pPr>
      <w:r>
        <w:rPr>
          <w:noProof/>
        </w:rPr>
        <w:drawing>
          <wp:inline distT="0" distB="0" distL="0" distR="0" wp14:anchorId="208249A3" wp14:editId="414FACBC">
            <wp:extent cx="5715000" cy="317497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home/claude/m2img/sl_2_09_nisa_perspektiva.png"/>
                    <pic:cNvPicPr>
                      <a:picLocks noChangeAspect="1" noChangeArrowheads="1"/>
                    </pic:cNvPicPr>
                  </pic:nvPicPr>
                  <pic:blipFill>
                    <a:blip r:embed="rId305"/>
                    <a:stretch>
                      <a:fillRect/>
                    </a:stretch>
                  </pic:blipFill>
                  <pic:spPr bwMode="auto">
                    <a:xfrm>
                      <a:off x="0" y="0"/>
                      <a:ext cx="5715000" cy="3174979"/>
                    </a:xfrm>
                    <a:prstGeom prst="rect">
                      <a:avLst/>
                    </a:prstGeom>
                    <a:noFill/>
                    <a:ln w="9525">
                      <a:noFill/>
                      <a:headEnd/>
                      <a:tailEnd/>
                    </a:ln>
                  </pic:spPr>
                </pic:pic>
              </a:graphicData>
            </a:graphic>
          </wp:inline>
        </w:drawing>
      </w:r>
    </w:p>
    <w:p w14:paraId="6E0EA48C" w14:textId="77777777" w:rsidR="0039509D" w:rsidRDefault="00000000">
      <w:pPr>
        <w:pStyle w:val="BodyText"/>
      </w:pPr>
      <w:r>
        <w:rPr>
          <w:b/>
          <w:bCs/>
        </w:rPr>
        <w:t>Sl. 2.9 — Perspektivna korekcija niše na apsidama šibenske katedrale</w:t>
      </w:r>
    </w:p>
    <w:p w14:paraId="42CB7570"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06">
        <w:r>
          <w:rPr>
            <w:rStyle w:val="Hyperlink"/>
          </w:rPr>
          <w:t>CC BY-SA 4.0</w:t>
        </w:r>
      </w:hyperlink>
    </w:p>
    <w:p w14:paraId="126516CB" w14:textId="77777777" w:rsidR="0039509D" w:rsidRDefault="00000000">
      <w:pPr>
        <w:pStyle w:val="BodyText"/>
      </w:pPr>
      <w:r>
        <w:rPr>
          <w:noProof/>
        </w:rPr>
        <w:lastRenderedPageBreak/>
        <w:drawing>
          <wp:inline distT="0" distB="0" distL="0" distR="0" wp14:anchorId="28A27CD1" wp14:editId="7C9B3391">
            <wp:extent cx="5715000" cy="3812682"/>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home/claude/m2img/foto_friz.jpg"/>
                    <pic:cNvPicPr>
                      <a:picLocks noChangeAspect="1" noChangeArrowheads="1"/>
                    </pic:cNvPicPr>
                  </pic:nvPicPr>
                  <pic:blipFill>
                    <a:blip r:embed="rId102"/>
                    <a:stretch>
                      <a:fillRect/>
                    </a:stretch>
                  </pic:blipFill>
                  <pic:spPr bwMode="auto">
                    <a:xfrm>
                      <a:off x="0" y="0"/>
                      <a:ext cx="5715000" cy="3812682"/>
                    </a:xfrm>
                    <a:prstGeom prst="rect">
                      <a:avLst/>
                    </a:prstGeom>
                    <a:noFill/>
                    <a:ln w="9525">
                      <a:noFill/>
                      <a:headEnd/>
                      <a:tailEnd/>
                    </a:ln>
                  </pic:spPr>
                </pic:pic>
              </a:graphicData>
            </a:graphic>
          </wp:inline>
        </w:drawing>
      </w:r>
    </w:p>
    <w:p w14:paraId="4B2819B3" w14:textId="77777777" w:rsidR="0039509D" w:rsidRDefault="00000000">
      <w:pPr>
        <w:pStyle w:val="BodyText"/>
      </w:pPr>
      <w:r>
        <w:rPr>
          <w:b/>
          <w:bCs/>
        </w:rPr>
        <w:t>Friz glava na apsidama šibenske katedrale.</w:t>
      </w:r>
      <w:r>
        <w:t xml:space="preserve"> Sedamdesetak </w:t>
      </w:r>
      <w:proofErr w:type="spellStart"/>
      <w:r>
        <w:t>portretnih</w:t>
      </w:r>
      <w:proofErr w:type="spellEnd"/>
      <w:r>
        <w:t xml:space="preserve"> glava suvremenika Jurja Dalmatinca, na začelju sakralne građevine i u visini prolaznikova pogleda.</w:t>
      </w:r>
    </w:p>
    <w:p w14:paraId="5C6ECB75" w14:textId="77777777" w:rsidR="0039509D" w:rsidRDefault="00000000">
      <w:pPr>
        <w:pStyle w:val="BodyText"/>
      </w:pPr>
      <w:r>
        <w:t xml:space="preserve">Foto: </w:t>
      </w:r>
      <w:proofErr w:type="spellStart"/>
      <w:r>
        <w:t>Cholo</w:t>
      </w:r>
      <w:proofErr w:type="spellEnd"/>
      <w:r>
        <w:t xml:space="preserve"> </w:t>
      </w:r>
      <w:proofErr w:type="spellStart"/>
      <w:r>
        <w:t>Aleman</w:t>
      </w:r>
      <w:proofErr w:type="spellEnd"/>
      <w:r>
        <w:t xml:space="preserve"> · </w:t>
      </w:r>
      <w:hyperlink r:id="rId307">
        <w:proofErr w:type="spellStart"/>
        <w:r>
          <w:rPr>
            <w:rStyle w:val="Hyperlink"/>
          </w:rPr>
          <w:t>Sibenik</w:t>
        </w:r>
        <w:proofErr w:type="spellEnd"/>
        <w:r>
          <w:rPr>
            <w:rStyle w:val="Hyperlink"/>
          </w:rPr>
          <w:t xml:space="preserve"> Heads 1 659</w:t>
        </w:r>
      </w:hyperlink>
      <w:r>
        <w:t xml:space="preserve">, </w:t>
      </w:r>
      <w:proofErr w:type="spellStart"/>
      <w:r>
        <w:t>Wikimedia</w:t>
      </w:r>
      <w:proofErr w:type="spellEnd"/>
      <w:r>
        <w:t xml:space="preserve"> </w:t>
      </w:r>
      <w:proofErr w:type="spellStart"/>
      <w:r>
        <w:t>Commons</w:t>
      </w:r>
      <w:proofErr w:type="spellEnd"/>
      <w:r>
        <w:t xml:space="preserve"> · </w:t>
      </w:r>
      <w:hyperlink r:id="rId308">
        <w:r>
          <w:rPr>
            <w:rStyle w:val="Hyperlink"/>
          </w:rPr>
          <w:t>CC BY-SA 3.0</w:t>
        </w:r>
      </w:hyperlink>
    </w:p>
    <w:p w14:paraId="218022C5" w14:textId="77777777" w:rsidR="0039509D" w:rsidRDefault="00000000">
      <w:pPr>
        <w:pStyle w:val="BodyText"/>
      </w:pPr>
      <w:r>
        <w:rPr>
          <w:b/>
          <w:bCs/>
        </w:rPr>
        <w:t>Potpis koji vodič može citirati.</w:t>
      </w:r>
      <w:r>
        <w:t xml:space="preserve"> Već 1443., uz netom dovršene apside, Juraj je uklesao svoje ime: HOC OPVS CVVARVM FECIT MAGISTER GEORGIVS MATHEI DALMATICVS — „Ove apside ostvario je majstor Juraj Matejev Dalmatinac”.</w:t>
      </w:r>
    </w:p>
    <w:p w14:paraId="4BC29C2F" w14:textId="77777777" w:rsidR="0039509D" w:rsidRDefault="00000000">
      <w:pPr>
        <w:pStyle w:val="Heading3"/>
      </w:pPr>
      <w:bookmarkStart w:id="173" w:name="m2-X55b477040a9ac6e519978e1809659ae9bcaa"/>
      <w:bookmarkStart w:id="174" w:name="_Toc238828243"/>
      <w:bookmarkEnd w:id="171"/>
      <w:r>
        <w:t xml:space="preserve">Nikola Firentinac (Niccolò di Giovanni </w:t>
      </w:r>
      <w:proofErr w:type="spellStart"/>
      <w:r>
        <w:t>Fiorentino</w:t>
      </w:r>
      <w:proofErr w:type="spellEnd"/>
      <w:r>
        <w:t>, umro 1505./06.)</w:t>
      </w:r>
      <w:bookmarkEnd w:id="174"/>
    </w:p>
    <w:p w14:paraId="03EE8EE5" w14:textId="77777777" w:rsidR="0039509D" w:rsidRDefault="00000000">
      <w:pPr>
        <w:pStyle w:val="FirstParagraph"/>
      </w:pPr>
      <w:r>
        <w:t xml:space="preserve">Dolazi u Trogir 1467., a 1468. projektira kapelu blaženoga Ivana Trogirskoga — prvo arhitektonsko-skulpturalno djelo čistoga renesansnog stila u Dalmaciji (podaci i brojevi u Modulu 1). Od 1475. do smrti </w:t>
      </w:r>
      <w:proofErr w:type="spellStart"/>
      <w:r>
        <w:t>protomagister</w:t>
      </w:r>
      <w:proofErr w:type="spellEnd"/>
      <w:r>
        <w:t xml:space="preserve"> je šibenske katedrale, gdje izvodi niz reljefa i monumentalne slobodnostojeće skulpture na zabatima — među njima kvalitetom se ističe mladenački i otmjen lik sv. Mihovila.</w:t>
      </w:r>
    </w:p>
    <w:p w14:paraId="71EC962B" w14:textId="77777777" w:rsidR="0039509D" w:rsidRDefault="00000000">
      <w:pPr>
        <w:pStyle w:val="BodyText"/>
      </w:pPr>
      <w:r>
        <w:t xml:space="preserve">Raspon njegova izraza koristan je za vizualnu analizu: dok reljefi na portalu palače </w:t>
      </w:r>
      <w:proofErr w:type="spellStart"/>
      <w:r>
        <w:t>Ćipiko</w:t>
      </w:r>
      <w:proofErr w:type="spellEnd"/>
      <w:r>
        <w:t xml:space="preserve"> u Trogiru i Madone na pročeljima franjevačkih crkava u Orebiću i Hvaru odaju smireni idealizirani stil rane renesanse, veliki reljef Oplakivanja Krista (1470.) s </w:t>
      </w:r>
      <w:proofErr w:type="spellStart"/>
      <w:r>
        <w:t>Ćipikova</w:t>
      </w:r>
      <w:proofErr w:type="spellEnd"/>
      <w:r>
        <w:t xml:space="preserve"> oltara ekspresivnošću, dramatikom i patetikom podsjeća na kasne </w:t>
      </w:r>
      <w:proofErr w:type="spellStart"/>
      <w:r>
        <w:t>Donatellove</w:t>
      </w:r>
      <w:proofErr w:type="spellEnd"/>
      <w:r>
        <w:t xml:space="preserve"> radove.</w:t>
      </w:r>
    </w:p>
    <w:p w14:paraId="1C49EB8E" w14:textId="77777777" w:rsidR="0039509D" w:rsidRDefault="00000000">
      <w:pPr>
        <w:pStyle w:val="BodyText"/>
      </w:pPr>
      <w:r>
        <w:t xml:space="preserve">Uz kapelu je vezano i ime Andrije </w:t>
      </w:r>
      <w:proofErr w:type="spellStart"/>
      <w:r>
        <w:t>Alešija</w:t>
      </w:r>
      <w:proofErr w:type="spellEnd"/>
      <w:r>
        <w:t>, a u nju su umetnute dvije skulpture Ivana Duknovića: potpisani sv. Ivan (1485.) i sv. Toma (1506.).</w:t>
      </w:r>
    </w:p>
    <w:p w14:paraId="5ADE6AB2" w14:textId="77777777" w:rsidR="0039509D" w:rsidRDefault="00000000">
      <w:pPr>
        <w:pStyle w:val="Heading3"/>
      </w:pPr>
      <w:bookmarkStart w:id="175" w:name="m2-dubrovačka-slikarska-škola"/>
      <w:bookmarkStart w:id="176" w:name="_Toc238828244"/>
      <w:bookmarkEnd w:id="173"/>
      <w:r>
        <w:t>Dubrovačka slikarska škola</w:t>
      </w:r>
      <w:bookmarkEnd w:id="176"/>
    </w:p>
    <w:p w14:paraId="21B00CC7" w14:textId="77777777" w:rsidR="0039509D" w:rsidRDefault="00000000">
      <w:pPr>
        <w:pStyle w:val="FirstParagraph"/>
      </w:pPr>
      <w:r>
        <w:t xml:space="preserve">Renesansno slikarstvo u Dalmaciji nije dalo toliko spomenika koliko kiparstvo i arhitektura, ali se izdvaja dubrovačka slikarska škola: Lovro </w:t>
      </w:r>
      <w:proofErr w:type="spellStart"/>
      <w:r>
        <w:t>Dobričević</w:t>
      </w:r>
      <w:proofErr w:type="spellEnd"/>
      <w:r>
        <w:t xml:space="preserve">, Mihajlo Hamzić i, kvalitetom najviše, Nikola </w:t>
      </w:r>
      <w:proofErr w:type="spellStart"/>
      <w:r>
        <w:t>Božidarević</w:t>
      </w:r>
      <w:proofErr w:type="spellEnd"/>
      <w:r>
        <w:t xml:space="preserve"> (četiri oltarne pale iz drugoga desetljeća 16. stoljeća).</w:t>
      </w:r>
    </w:p>
    <w:tbl>
      <w:tblPr>
        <w:tblStyle w:val="Table"/>
        <w:tblW w:w="5000" w:type="pct"/>
        <w:tblLook w:val="0020" w:firstRow="1" w:lastRow="0" w:firstColumn="0" w:lastColumn="0" w:noHBand="0" w:noVBand="0"/>
      </w:tblPr>
      <w:tblGrid>
        <w:gridCol w:w="2063"/>
        <w:gridCol w:w="7149"/>
      </w:tblGrid>
      <w:tr w:rsidR="0039509D" w14:paraId="4F9309AD"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9E6E729" w14:textId="77777777" w:rsidR="0039509D" w:rsidRDefault="00000000">
            <w:pPr>
              <w:pStyle w:val="Compact"/>
            </w:pPr>
            <w:r>
              <w:lastRenderedPageBreak/>
              <w:t>Djelo</w:t>
            </w:r>
          </w:p>
        </w:tc>
        <w:tc>
          <w:tcPr>
            <w:tcW w:w="0" w:type="auto"/>
          </w:tcPr>
          <w:p w14:paraId="2A3F0AEE" w14:textId="77777777" w:rsidR="0039509D" w:rsidRDefault="00000000">
            <w:pPr>
              <w:pStyle w:val="Compact"/>
            </w:pPr>
            <w:r>
              <w:t>Što na njemu treba pokazati</w:t>
            </w:r>
          </w:p>
        </w:tc>
      </w:tr>
      <w:tr w:rsidR="0039509D" w14:paraId="1B9075A6" w14:textId="77777777">
        <w:tc>
          <w:tcPr>
            <w:tcW w:w="0" w:type="auto"/>
          </w:tcPr>
          <w:p w14:paraId="56E71B0C" w14:textId="77777777" w:rsidR="0039509D" w:rsidRDefault="00000000">
            <w:pPr>
              <w:pStyle w:val="Compact"/>
            </w:pPr>
            <w:r>
              <w:t>Navještenje iz dominikanske crkve (1513.)</w:t>
            </w:r>
          </w:p>
        </w:tc>
        <w:tc>
          <w:tcPr>
            <w:tcW w:w="0" w:type="auto"/>
          </w:tcPr>
          <w:p w14:paraId="7B057618" w14:textId="77777777" w:rsidR="0039509D" w:rsidRDefault="00000000">
            <w:pPr>
              <w:pStyle w:val="Compact"/>
            </w:pPr>
            <w:r>
              <w:t>Otmjen anđeo koji je upravo sletio, Bogorodica koja čita za pultom, između njih vaza s ljiljanima, u daljini umekšan krajolik. Spoj venecijanske tipologije likova (</w:t>
            </w:r>
            <w:proofErr w:type="spellStart"/>
            <w:r>
              <w:t>Crivelli</w:t>
            </w:r>
            <w:proofErr w:type="spellEnd"/>
            <w:r>
              <w:t>) i umbrijske arhitekture (</w:t>
            </w:r>
            <w:proofErr w:type="spellStart"/>
            <w:r>
              <w:t>Perugino</w:t>
            </w:r>
            <w:proofErr w:type="spellEnd"/>
            <w:r>
              <w:t>)</w:t>
            </w:r>
          </w:p>
        </w:tc>
      </w:tr>
      <w:tr w:rsidR="0039509D" w14:paraId="195A9AC4" w14:textId="77777777">
        <w:tc>
          <w:tcPr>
            <w:tcW w:w="0" w:type="auto"/>
          </w:tcPr>
          <w:p w14:paraId="0FFE2F9C" w14:textId="77777777" w:rsidR="0039509D" w:rsidRDefault="00000000">
            <w:pPr>
              <w:pStyle w:val="Compact"/>
            </w:pPr>
            <w:r>
              <w:t>Sveta konverzacija (1513.)</w:t>
            </w:r>
          </w:p>
        </w:tc>
        <w:tc>
          <w:tcPr>
            <w:tcW w:w="0" w:type="auto"/>
          </w:tcPr>
          <w:p w14:paraId="25752008" w14:textId="77777777" w:rsidR="0039509D" w:rsidRDefault="00000000">
            <w:pPr>
              <w:pStyle w:val="Compact"/>
            </w:pPr>
            <w:r>
              <w:t>Izvrsno oblikovani likovi svetaca zbijeni u prednjem planu; sićušni lik donatora uz stopalo sv. Mateja — anakronizam, jer je ta metoda disproporcije tipična za 14. st.</w:t>
            </w:r>
          </w:p>
        </w:tc>
      </w:tr>
      <w:tr w:rsidR="0039509D" w14:paraId="69C9A2AA" w14:textId="77777777">
        <w:tc>
          <w:tcPr>
            <w:tcW w:w="0" w:type="auto"/>
          </w:tcPr>
          <w:p w14:paraId="43F00C19" w14:textId="77777777" w:rsidR="0039509D" w:rsidRDefault="00000000">
            <w:pPr>
              <w:pStyle w:val="Compact"/>
            </w:pPr>
            <w:r>
              <w:t xml:space="preserve">Poliptih na </w:t>
            </w:r>
            <w:proofErr w:type="spellStart"/>
            <w:r>
              <w:t>Dančama</w:t>
            </w:r>
            <w:proofErr w:type="spellEnd"/>
            <w:r>
              <w:t xml:space="preserve"> (1517.)</w:t>
            </w:r>
          </w:p>
        </w:tc>
        <w:tc>
          <w:tcPr>
            <w:tcW w:w="0" w:type="auto"/>
          </w:tcPr>
          <w:p w14:paraId="6B0CEC14" w14:textId="77777777" w:rsidR="0039509D" w:rsidRDefault="00000000">
            <w:pPr>
              <w:pStyle w:val="Compact"/>
            </w:pPr>
            <w:r>
              <w:t xml:space="preserve">Vrhunac majstorstva. Sv. Martin kao renesansni vitez na konju reže plašt prosjaku — a u oštrici mača ogleda se prosjakovo lice, koje je zapravo Krist (prema nekima i autoportret). U </w:t>
            </w:r>
            <w:proofErr w:type="spellStart"/>
            <w:r>
              <w:t>predelama</w:t>
            </w:r>
            <w:proofErr w:type="spellEnd"/>
            <w:r>
              <w:t xml:space="preserve"> se likovi uvjerljivo stapaju s pejzažom, a </w:t>
            </w:r>
            <w:proofErr w:type="spellStart"/>
            <w:r>
              <w:t>duktus</w:t>
            </w:r>
            <w:proofErr w:type="spellEnd"/>
            <w:r>
              <w:t xml:space="preserve"> kista podsjeća na </w:t>
            </w:r>
            <w:proofErr w:type="spellStart"/>
            <w:r>
              <w:t>zrelorenesansno</w:t>
            </w:r>
            <w:proofErr w:type="spellEnd"/>
            <w:r>
              <w:t xml:space="preserve"> venecijansko slikarstvo</w:t>
            </w:r>
          </w:p>
        </w:tc>
      </w:tr>
      <w:tr w:rsidR="0039509D" w14:paraId="61CFF1D4" w14:textId="77777777">
        <w:tc>
          <w:tcPr>
            <w:tcW w:w="0" w:type="auto"/>
          </w:tcPr>
          <w:p w14:paraId="77724712" w14:textId="77777777" w:rsidR="0039509D" w:rsidRDefault="00000000">
            <w:pPr>
              <w:pStyle w:val="Compact"/>
            </w:pPr>
            <w:r>
              <w:t xml:space="preserve">Poliptih obitelji </w:t>
            </w:r>
            <w:proofErr w:type="spellStart"/>
            <w:r>
              <w:t>Bundić</w:t>
            </w:r>
            <w:proofErr w:type="spellEnd"/>
          </w:p>
        </w:tc>
        <w:tc>
          <w:tcPr>
            <w:tcW w:w="0" w:type="auto"/>
          </w:tcPr>
          <w:p w14:paraId="761D6C48" w14:textId="77777777" w:rsidR="0039509D" w:rsidRDefault="00000000">
            <w:pPr>
              <w:pStyle w:val="Compact"/>
            </w:pPr>
            <w:r>
              <w:t>Model grada Dubrovnika u ruci sv. Vlaha — rijetka prilika da se slika usporedi sa stvarnom arhitekturom</w:t>
            </w:r>
          </w:p>
        </w:tc>
      </w:tr>
    </w:tbl>
    <w:p w14:paraId="017D2C9C" w14:textId="77777777" w:rsidR="0039509D" w:rsidRDefault="00000000">
      <w:pPr>
        <w:pStyle w:val="BlockText"/>
      </w:pPr>
      <w:r>
        <w:rPr>
          <w:b/>
          <w:bCs/>
        </w:rPr>
        <w:t>Metodička napomena — kako govoriti o nesavršenosti.</w:t>
      </w:r>
      <w:r>
        <w:t xml:space="preserve"> </w:t>
      </w:r>
      <w:proofErr w:type="spellStart"/>
      <w:r>
        <w:t>Božidarevićev</w:t>
      </w:r>
      <w:proofErr w:type="spellEnd"/>
      <w:r>
        <w:t xml:space="preserve"> je opus dvojan: monumentalni, slikarski zrelo riješeni likovi često su zbijeni tako da guše prostor, a na Navještenju preglomazan lik Boga Oca „utrpan” u sredinu oduzima prostornost već ostvarenoj dubini krajolika. Vodič to smije reći — stručna ocjena nije nepoštovanje. Zanimljivo je i zapažanje da je autor slobodniji i zreliji kad interpretira svetačke likove, a tvrđi i „doslovniji” kad opisuje grad po promatranju.</w:t>
      </w:r>
    </w:p>
    <w:p w14:paraId="3A2500F0" w14:textId="77777777" w:rsidR="0039509D" w:rsidRDefault="00000000">
      <w:pPr>
        <w:pStyle w:val="Heading3"/>
      </w:pPr>
      <w:bookmarkStart w:id="177" w:name="m2-hrvatski-majstori-u-inozemstvu-schiav"/>
      <w:bookmarkStart w:id="178" w:name="_Toc238828245"/>
      <w:bookmarkEnd w:id="175"/>
      <w:r>
        <w:t xml:space="preserve">Hrvatski majstori u inozemstvu — </w:t>
      </w:r>
      <w:proofErr w:type="spellStart"/>
      <w:r>
        <w:t>Schiavoni</w:t>
      </w:r>
      <w:bookmarkEnd w:id="178"/>
      <w:proofErr w:type="spellEnd"/>
    </w:p>
    <w:p w14:paraId="38A1CDBB" w14:textId="77777777" w:rsidR="0039509D" w:rsidRDefault="00000000">
      <w:pPr>
        <w:pStyle w:val="FirstParagraph"/>
      </w:pPr>
      <w:r>
        <w:t xml:space="preserve">Uz strane majstore koji rade u Hrvatskoj, postoji i suprotna pojava: hrvatski umjetnici koje su u Italiji zvali </w:t>
      </w:r>
      <w:proofErr w:type="spellStart"/>
      <w:r>
        <w:t>Schiavonima</w:t>
      </w:r>
      <w:proofErr w:type="spellEnd"/>
      <w:r>
        <w:t>.</w:t>
      </w:r>
    </w:p>
    <w:p w14:paraId="325E5C5F" w14:textId="77777777" w:rsidR="0039509D" w:rsidRDefault="00000000">
      <w:pPr>
        <w:pStyle w:val="Compact"/>
        <w:numPr>
          <w:ilvl w:val="0"/>
          <w:numId w:val="215"/>
        </w:numPr>
      </w:pPr>
      <w:r>
        <w:t xml:space="preserve">Juraj </w:t>
      </w:r>
      <w:proofErr w:type="spellStart"/>
      <w:r>
        <w:t>Ćulinović</w:t>
      </w:r>
      <w:proofErr w:type="spellEnd"/>
      <w:r>
        <w:t xml:space="preserve"> (Skradin, 1435. – Šibenik, 1505.) — premda je rođen i umro u Dalmaciji, čini se da je sva svoja djela naslikao u Padovi. Jedino dokumentirano djelo u Dalmaciji, poliptih za šibensku katedralu, propalo je.</w:t>
      </w:r>
    </w:p>
    <w:p w14:paraId="690A6F64" w14:textId="77777777" w:rsidR="0039509D" w:rsidRDefault="00000000">
      <w:pPr>
        <w:pStyle w:val="Compact"/>
        <w:numPr>
          <w:ilvl w:val="0"/>
          <w:numId w:val="215"/>
        </w:numPr>
      </w:pPr>
      <w:r>
        <w:t xml:space="preserve">Andrija Medulić (Andrea </w:t>
      </w:r>
      <w:proofErr w:type="spellStart"/>
      <w:r>
        <w:t>Schiavone</w:t>
      </w:r>
      <w:proofErr w:type="spellEnd"/>
      <w:r>
        <w:t xml:space="preserve">, oko 1510. – 1563.) — rodom iz Zadra, djelovao u Veneciji. Slikar i grafičar; kreativno je razvijao manirističke tendencije, usporedo s </w:t>
      </w:r>
      <w:proofErr w:type="spellStart"/>
      <w:r>
        <w:t>Tintorettom</w:t>
      </w:r>
      <w:proofErr w:type="spellEnd"/>
      <w:r>
        <w:t xml:space="preserve"> utjecao na formiranje El </w:t>
      </w:r>
      <w:proofErr w:type="spellStart"/>
      <w:r>
        <w:t>Greca</w:t>
      </w:r>
      <w:proofErr w:type="spellEnd"/>
      <w:r>
        <w:t>, a pod utjecajem Michelangela naslikao Posljednji sud u apsidi katedrale svojega rodnog Zadra. U Dalmaciji mu nije očuvano ništa — podatak koji vodič treba znati prije nego ga gost zamoli da mu pokaže Medulićevo djelo.</w:t>
      </w:r>
    </w:p>
    <w:p w14:paraId="50604916" w14:textId="77777777" w:rsidR="0039509D" w:rsidRDefault="00000000">
      <w:pPr>
        <w:pStyle w:val="Compact"/>
        <w:numPr>
          <w:ilvl w:val="0"/>
          <w:numId w:val="215"/>
        </w:numPr>
      </w:pPr>
      <w:r>
        <w:t>Julije Klović (</w:t>
      </w:r>
      <w:proofErr w:type="spellStart"/>
      <w:r>
        <w:t>Giulio</w:t>
      </w:r>
      <w:proofErr w:type="spellEnd"/>
      <w:r>
        <w:t xml:space="preserve"> </w:t>
      </w:r>
      <w:proofErr w:type="spellStart"/>
      <w:r>
        <w:t>Clovio</w:t>
      </w:r>
      <w:proofErr w:type="spellEnd"/>
      <w:r>
        <w:t xml:space="preserve">, 1498. – 1578.) — rodom iz </w:t>
      </w:r>
      <w:proofErr w:type="spellStart"/>
      <w:r>
        <w:t>Grižana</w:t>
      </w:r>
      <w:proofErr w:type="spellEnd"/>
      <w:r>
        <w:t xml:space="preserve"> u Vinodolu; djelovao u Italiji, od oko 1539. u doživotnoj službi kardinala Alessandra </w:t>
      </w:r>
      <w:proofErr w:type="spellStart"/>
      <w:r>
        <w:t>Farnesea</w:t>
      </w:r>
      <w:proofErr w:type="spellEnd"/>
      <w:r>
        <w:t xml:space="preserve">. Najveći minijaturist europske renesanse; glavno djelo, </w:t>
      </w:r>
      <w:proofErr w:type="spellStart"/>
      <w:r>
        <w:t>Farneseov</w:t>
      </w:r>
      <w:proofErr w:type="spellEnd"/>
      <w:r>
        <w:t xml:space="preserve"> časoslov, danas je u </w:t>
      </w:r>
      <w:proofErr w:type="spellStart"/>
      <w:r>
        <w:t>Morganovoj</w:t>
      </w:r>
      <w:proofErr w:type="spellEnd"/>
      <w:r>
        <w:t xml:space="preserve"> knjižnici u New Yorku. </w:t>
      </w:r>
      <w:proofErr w:type="spellStart"/>
      <w:r>
        <w:t>Vasari</w:t>
      </w:r>
      <w:proofErr w:type="spellEnd"/>
      <w:r>
        <w:t xml:space="preserve"> ga je nazvao „Michelangelom minijature” — atribucija koju vodič može navesti, ali uvijek kao </w:t>
      </w:r>
      <w:proofErr w:type="spellStart"/>
      <w:r>
        <w:t>Vasarijevu</w:t>
      </w:r>
      <w:proofErr w:type="spellEnd"/>
      <w:r>
        <w:t xml:space="preserve"> ocjenu, ne kao neutralnu činjenicu.</w:t>
      </w:r>
    </w:p>
    <w:p w14:paraId="18E0B134" w14:textId="77777777" w:rsidR="0039509D" w:rsidRDefault="00000000">
      <w:pPr>
        <w:pStyle w:val="BlockText"/>
      </w:pPr>
      <w:r>
        <w:rPr>
          <w:b/>
          <w:bCs/>
        </w:rPr>
        <w:t>Tri rečenice za goste — Julije Klović.</w:t>
      </w:r>
      <w:r>
        <w:t xml:space="preserve"> Činjenica: Julije Klović rođen je 1498. u Vinodolu, a najveći je dio zrele karijere proveo u Italiji, od oko 1539. u doživotnoj službi kardinala Alessandra </w:t>
      </w:r>
      <w:proofErr w:type="spellStart"/>
      <w:r>
        <w:t>Farnesea</w:t>
      </w:r>
      <w:proofErr w:type="spellEnd"/>
      <w:r>
        <w:t xml:space="preserve"> u Rimu. Usporedba: U vrijeme kad je slikarstvo postajalo sve monumentalnije, on je radio suprotno — prizore veličine dlana s stotinu figura, pa ga je </w:t>
      </w:r>
      <w:proofErr w:type="spellStart"/>
      <w:r>
        <w:t>Vasari</w:t>
      </w:r>
      <w:proofErr w:type="spellEnd"/>
      <w:r>
        <w:t xml:space="preserve"> nazvao „Michelangelom minijature”. Doživljaj: Njegovo najpoznatije djelo danas se čuva u New Yorku, a rodna mu je kuća bila u selu koje danas ima manje stanovnika nego što je on naslikao figura u jednom časoslovu.</w:t>
      </w:r>
    </w:p>
    <w:p w14:paraId="7EFAD40E" w14:textId="77777777" w:rsidR="0039509D" w:rsidRDefault="00000000">
      <w:pPr>
        <w:pStyle w:val="FirstParagraph"/>
      </w:pPr>
      <w:r>
        <w:rPr>
          <w:b/>
          <w:bCs/>
        </w:rPr>
        <w:t>Stranci u Hrvatskoj.</w:t>
      </w:r>
      <w:r>
        <w:t xml:space="preserve"> Slikarstvo 16. stoljeća u Istri i Dalmaciji obiluje uvezenim djelima i radovima majstora koji su ovdje boravili: Antonio, </w:t>
      </w:r>
      <w:proofErr w:type="spellStart"/>
      <w:r>
        <w:t>Bartolomeo</w:t>
      </w:r>
      <w:proofErr w:type="spellEnd"/>
      <w:r>
        <w:t xml:space="preserve"> i </w:t>
      </w:r>
      <w:proofErr w:type="spellStart"/>
      <w:r>
        <w:t>Alvise</w:t>
      </w:r>
      <w:proofErr w:type="spellEnd"/>
      <w:r>
        <w:t xml:space="preserve"> </w:t>
      </w:r>
      <w:proofErr w:type="spellStart"/>
      <w:r>
        <w:t>Vivarini</w:t>
      </w:r>
      <w:proofErr w:type="spellEnd"/>
      <w:r>
        <w:t xml:space="preserve">, Francesco i </w:t>
      </w:r>
      <w:proofErr w:type="spellStart"/>
      <w:r>
        <w:t>Girolamo</w:t>
      </w:r>
      <w:proofErr w:type="spellEnd"/>
      <w:r>
        <w:t xml:space="preserve"> da Santa </w:t>
      </w:r>
      <w:proofErr w:type="spellStart"/>
      <w:r>
        <w:t>Croce</w:t>
      </w:r>
      <w:proofErr w:type="spellEnd"/>
      <w:r>
        <w:t xml:space="preserve">, </w:t>
      </w:r>
      <w:proofErr w:type="spellStart"/>
      <w:r>
        <w:t>Gentile</w:t>
      </w:r>
      <w:proofErr w:type="spellEnd"/>
      <w:r>
        <w:t xml:space="preserve"> i Giovanni Bellini, </w:t>
      </w:r>
      <w:proofErr w:type="spellStart"/>
      <w:r>
        <w:t>Carpaccio</w:t>
      </w:r>
      <w:proofErr w:type="spellEnd"/>
      <w:r>
        <w:t xml:space="preserve">, </w:t>
      </w:r>
      <w:proofErr w:type="spellStart"/>
      <w:r>
        <w:t>Tizian</w:t>
      </w:r>
      <w:proofErr w:type="spellEnd"/>
      <w:r>
        <w:t xml:space="preserve">, </w:t>
      </w:r>
      <w:proofErr w:type="spellStart"/>
      <w:r>
        <w:t>Veronese</w:t>
      </w:r>
      <w:proofErr w:type="spellEnd"/>
      <w:r>
        <w:t xml:space="preserve">, </w:t>
      </w:r>
      <w:proofErr w:type="spellStart"/>
      <w:r>
        <w:t>Tintoretto</w:t>
      </w:r>
      <w:proofErr w:type="spellEnd"/>
      <w:r>
        <w:t xml:space="preserve">, </w:t>
      </w:r>
      <w:proofErr w:type="spellStart"/>
      <w:r>
        <w:t>Bassano</w:t>
      </w:r>
      <w:proofErr w:type="spellEnd"/>
      <w:r>
        <w:t xml:space="preserve">, </w:t>
      </w:r>
      <w:proofErr w:type="spellStart"/>
      <w:r>
        <w:t>Lotto</w:t>
      </w:r>
      <w:proofErr w:type="spellEnd"/>
      <w:r>
        <w:t xml:space="preserve">, Palma Stariji i Mlađi, </w:t>
      </w:r>
      <w:proofErr w:type="spellStart"/>
      <w:r>
        <w:t>Parmigianino</w:t>
      </w:r>
      <w:proofErr w:type="spellEnd"/>
      <w:r>
        <w:t>. Ta djela nisu odigrala osobito poticajnu ulogu u domaćoj sredini, ali svjedoče o potrebi za slikom i o razini likovne kulture naručitelja — što je za razumijevanje dalmatinskoga grada 16. stoljeća jednako važan podatak.</w:t>
      </w:r>
    </w:p>
    <w:p w14:paraId="77A617D1" w14:textId="77777777" w:rsidR="0039509D" w:rsidRDefault="00000000">
      <w:pPr>
        <w:pStyle w:val="Heading2"/>
      </w:pPr>
      <w:bookmarkStart w:id="179" w:name="m2-barok-i-xix.-stoljeće"/>
      <w:bookmarkStart w:id="180" w:name="_Toc238828246"/>
      <w:bookmarkEnd w:id="169"/>
      <w:bookmarkEnd w:id="177"/>
      <w:r>
        <w:lastRenderedPageBreak/>
        <w:t>2.3 Barok i XIX. stoljeće</w:t>
      </w:r>
      <w:bookmarkEnd w:id="180"/>
    </w:p>
    <w:p w14:paraId="39EC9AFF" w14:textId="77777777" w:rsidR="0039509D" w:rsidRDefault="00000000">
      <w:pPr>
        <w:pStyle w:val="Heading3"/>
      </w:pPr>
      <w:bookmarkStart w:id="181" w:name="m2-federiko-benković-barok-europskoga-gl"/>
      <w:bookmarkStart w:id="182" w:name="_Toc238828247"/>
      <w:proofErr w:type="spellStart"/>
      <w:r>
        <w:t>Federiko</w:t>
      </w:r>
      <w:proofErr w:type="spellEnd"/>
      <w:r>
        <w:t xml:space="preserve"> </w:t>
      </w:r>
      <w:proofErr w:type="spellStart"/>
      <w:r>
        <w:t>Benković</w:t>
      </w:r>
      <w:proofErr w:type="spellEnd"/>
      <w:r>
        <w:t xml:space="preserve"> — barok europskoga glasa</w:t>
      </w:r>
      <w:bookmarkEnd w:id="182"/>
    </w:p>
    <w:p w14:paraId="4502FC08" w14:textId="77777777" w:rsidR="0039509D" w:rsidRDefault="00000000">
      <w:pPr>
        <w:pStyle w:val="FirstParagraph"/>
      </w:pPr>
      <w:proofErr w:type="spellStart"/>
      <w:r>
        <w:t>Federiko</w:t>
      </w:r>
      <w:proofErr w:type="spellEnd"/>
      <w:r>
        <w:t xml:space="preserve"> </w:t>
      </w:r>
      <w:proofErr w:type="spellStart"/>
      <w:r>
        <w:t>Benković</w:t>
      </w:r>
      <w:proofErr w:type="spellEnd"/>
      <w:r>
        <w:t xml:space="preserve"> (Federico </w:t>
      </w:r>
      <w:proofErr w:type="spellStart"/>
      <w:r>
        <w:t>Bencovich</w:t>
      </w:r>
      <w:proofErr w:type="spellEnd"/>
      <w:r>
        <w:t xml:space="preserve">, oko 1677. – 1753.) najznačajniji je barokni slikar podrijetlom iz Dalmacije. Studirao je u Bologni kod </w:t>
      </w:r>
      <w:proofErr w:type="spellStart"/>
      <w:r>
        <w:t>Cignanija</w:t>
      </w:r>
      <w:proofErr w:type="spellEnd"/>
      <w:r>
        <w:t xml:space="preserve">, učio od </w:t>
      </w:r>
      <w:proofErr w:type="spellStart"/>
      <w:r>
        <w:t>Crespija</w:t>
      </w:r>
      <w:proofErr w:type="spellEnd"/>
      <w:r>
        <w:t xml:space="preserve"> i vjerojatno od </w:t>
      </w:r>
      <w:proofErr w:type="spellStart"/>
      <w:r>
        <w:t>Piazzette</w:t>
      </w:r>
      <w:proofErr w:type="spellEnd"/>
      <w:r>
        <w:t xml:space="preserve">, a sam je utjecao na mladoga </w:t>
      </w:r>
      <w:proofErr w:type="spellStart"/>
      <w:r>
        <w:t>Tiepola</w:t>
      </w:r>
      <w:proofErr w:type="spellEnd"/>
      <w:r>
        <w:t>.</w:t>
      </w:r>
    </w:p>
    <w:p w14:paraId="1E8B9F1E" w14:textId="77777777" w:rsidR="0039509D" w:rsidRDefault="00000000">
      <w:pPr>
        <w:pStyle w:val="Compact"/>
        <w:numPr>
          <w:ilvl w:val="0"/>
          <w:numId w:val="215"/>
        </w:numPr>
      </w:pPr>
      <w:r>
        <w:t xml:space="preserve">dobiva narudžbu za četiri kompozicije u dvorcu </w:t>
      </w:r>
      <w:proofErr w:type="spellStart"/>
      <w:r>
        <w:t>Pommersfelden</w:t>
      </w:r>
      <w:proofErr w:type="spellEnd"/>
      <w:r>
        <w:t xml:space="preserve"> — dvije starozavjetne i dvije mitološke. Dvije slike smionih dijagonalnih kompozicija i sugestivne rasvjete još su ondje, jedna je nestala, a Žrtva Abrahamova u Strossmayerovoj galeriji u Zagrebu pripisuje se </w:t>
      </w:r>
      <w:proofErr w:type="spellStart"/>
      <w:r>
        <w:t>Benkoviću</w:t>
      </w:r>
      <w:proofErr w:type="spellEnd"/>
      <w:r>
        <w:t xml:space="preserve"> kao četvrta — premda je ozbiljno razmatrana i mogućnost da je riječ o </w:t>
      </w:r>
      <w:proofErr w:type="spellStart"/>
      <w:r>
        <w:t>Piazzettinu</w:t>
      </w:r>
      <w:proofErr w:type="spellEnd"/>
      <w:r>
        <w:t xml:space="preserve"> djelu (Grgo Gamulin). Godine 1733. radi u </w:t>
      </w:r>
      <w:proofErr w:type="spellStart"/>
      <w:r>
        <w:t>Würzburgu</w:t>
      </w:r>
      <w:proofErr w:type="spellEnd"/>
      <w:r>
        <w:t>, gdje slika svjetlijim bojama, likovima živih gesta i ekspresivnih lica, utopljenima u prozračnu atmosferu.</w:t>
      </w:r>
    </w:p>
    <w:p w14:paraId="6D63FE10" w14:textId="77777777" w:rsidR="0039509D" w:rsidRDefault="00000000">
      <w:pPr>
        <w:pStyle w:val="BlockText"/>
      </w:pPr>
      <w:r>
        <w:rPr>
          <w:b/>
          <w:bCs/>
        </w:rPr>
        <w:t>Iz prakse vođenja.</w:t>
      </w:r>
      <w:r>
        <w:t xml:space="preserve"> </w:t>
      </w:r>
      <w:proofErr w:type="spellStart"/>
      <w:r>
        <w:t>Benkovićeva</w:t>
      </w:r>
      <w:proofErr w:type="spellEnd"/>
      <w:r>
        <w:t xml:space="preserve"> Žrtva Abrahamova školski je primjer za pravilo br. 1 ovoga udžbenika (atribucija je podatak, a ne ukras). Ispravna je formulacija: „pripisuje se </w:t>
      </w:r>
      <w:proofErr w:type="spellStart"/>
      <w:r>
        <w:t>Benkoviću</w:t>
      </w:r>
      <w:proofErr w:type="spellEnd"/>
      <w:r>
        <w:t xml:space="preserve">, uz ozbiljno razmatranu mogućnost da je </w:t>
      </w:r>
      <w:proofErr w:type="spellStart"/>
      <w:r>
        <w:t>Piazzettina</w:t>
      </w:r>
      <w:proofErr w:type="spellEnd"/>
      <w:r>
        <w:t>” — a ne „</w:t>
      </w:r>
      <w:proofErr w:type="spellStart"/>
      <w:r>
        <w:t>Benkovićeva</w:t>
      </w:r>
      <w:proofErr w:type="spellEnd"/>
      <w:r>
        <w:t xml:space="preserve"> slika”.</w:t>
      </w:r>
    </w:p>
    <w:p w14:paraId="3016A68C" w14:textId="77777777" w:rsidR="0039509D" w:rsidRDefault="00000000">
      <w:pPr>
        <w:pStyle w:val="Heading3"/>
      </w:pPr>
      <w:bookmarkStart w:id="183" w:name="m2-X4dd736ce1bffd3cc9382255d687043c28d2f"/>
      <w:bookmarkStart w:id="184" w:name="_Toc238828248"/>
      <w:bookmarkEnd w:id="181"/>
      <w:r>
        <w:t xml:space="preserve">Ivan Krstitelj </w:t>
      </w:r>
      <w:proofErr w:type="spellStart"/>
      <w:r>
        <w:t>Ranger</w:t>
      </w:r>
      <w:proofErr w:type="spellEnd"/>
      <w:r>
        <w:t xml:space="preserve"> — najkvalitetnije barokno zidno slikarstvo</w:t>
      </w:r>
      <w:bookmarkEnd w:id="184"/>
    </w:p>
    <w:p w14:paraId="70001090" w14:textId="77777777" w:rsidR="0039509D" w:rsidRDefault="00000000">
      <w:pPr>
        <w:pStyle w:val="FirstParagraph"/>
      </w:pPr>
      <w:r>
        <w:t xml:space="preserve">Prodor baroknoga iluzionističkog slikarstva u sjevernu Hrvatsku potaknuli su isusovački pothvati: svod sv. Katarine u Zagrebu (1721.) oslikao je G. </w:t>
      </w:r>
      <w:proofErr w:type="spellStart"/>
      <w:r>
        <w:t>Quaglio</w:t>
      </w:r>
      <w:proofErr w:type="spellEnd"/>
      <w:r>
        <w:t>, a pod njegovim utjecajem B. Gruber svod sakristije isusovačke crkve u Varaždinu (1726.).</w:t>
      </w:r>
    </w:p>
    <w:p w14:paraId="4D885DFF" w14:textId="77777777" w:rsidR="0039509D" w:rsidRDefault="00000000">
      <w:pPr>
        <w:pStyle w:val="BodyText"/>
      </w:pPr>
      <w:r>
        <w:t xml:space="preserve">Najkvalitetnije zidno slikarstvo, međutim, nastalo je u pavlinskim crkvama — zaslugom Ivana Krstitelja </w:t>
      </w:r>
      <w:proofErr w:type="spellStart"/>
      <w:r>
        <w:t>Rangera</w:t>
      </w:r>
      <w:proofErr w:type="spellEnd"/>
      <w:r>
        <w:t xml:space="preserve"> (rodom iz Tirola), izvanredno produktivnoga i kreativnog autora. U dvadesetak godina (između 1731. i 1752.) ostvario je golem opus u sjeverozapadnoj Hrvatskoj, stvorivši svojevrsnu sintezu talijanskoga iluzionizma </w:t>
      </w:r>
      <w:proofErr w:type="spellStart"/>
      <w:r>
        <w:t>Pozzova</w:t>
      </w:r>
      <w:proofErr w:type="spellEnd"/>
      <w:r>
        <w:t xml:space="preserve"> tipa i austrijskoga baroknog slikarstva.</w:t>
      </w:r>
    </w:p>
    <w:tbl>
      <w:tblPr>
        <w:tblStyle w:val="Table"/>
        <w:tblW w:w="5000" w:type="pct"/>
        <w:tblLook w:val="0020" w:firstRow="1" w:lastRow="0" w:firstColumn="0" w:lastColumn="0" w:noHBand="0" w:noVBand="0"/>
      </w:tblPr>
      <w:tblGrid>
        <w:gridCol w:w="1467"/>
        <w:gridCol w:w="7745"/>
      </w:tblGrid>
      <w:tr w:rsidR="0039509D" w14:paraId="523B108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38AD8E1" w14:textId="77777777" w:rsidR="0039509D" w:rsidRDefault="00000000">
            <w:pPr>
              <w:pStyle w:val="Compact"/>
            </w:pPr>
            <w:r>
              <w:t>Mjesto</w:t>
            </w:r>
          </w:p>
        </w:tc>
        <w:tc>
          <w:tcPr>
            <w:tcW w:w="0" w:type="auto"/>
          </w:tcPr>
          <w:p w14:paraId="00AEF008" w14:textId="77777777" w:rsidR="0039509D" w:rsidRDefault="00000000">
            <w:pPr>
              <w:pStyle w:val="Compact"/>
            </w:pPr>
            <w:r>
              <w:t>Što ondje treba pokazati</w:t>
            </w:r>
          </w:p>
        </w:tc>
      </w:tr>
      <w:tr w:rsidR="0039509D" w14:paraId="260E97EA" w14:textId="77777777">
        <w:tc>
          <w:tcPr>
            <w:tcW w:w="0" w:type="auto"/>
          </w:tcPr>
          <w:p w14:paraId="3EF6495D" w14:textId="77777777" w:rsidR="0039509D" w:rsidRDefault="00000000">
            <w:pPr>
              <w:pStyle w:val="Compact"/>
            </w:pPr>
            <w:r>
              <w:t>Lepoglava</w:t>
            </w:r>
          </w:p>
        </w:tc>
        <w:tc>
          <w:tcPr>
            <w:tcW w:w="0" w:type="auto"/>
          </w:tcPr>
          <w:p w14:paraId="096941D1" w14:textId="77777777" w:rsidR="0039509D" w:rsidRDefault="00000000">
            <w:pPr>
              <w:pStyle w:val="Compact"/>
            </w:pPr>
            <w:r>
              <w:t xml:space="preserve">Kompozicija staraca Apokalipse s harfama na pjevalištu; u svetištu dvije razvijene kompozicije (Krist u hramu i Krist tjera trgovce) s iluzijom lebdenja </w:t>
            </w:r>
            <w:proofErr w:type="spellStart"/>
            <w:r>
              <w:t>dematerijaliziranih</w:t>
            </w:r>
            <w:proofErr w:type="spellEnd"/>
            <w:r>
              <w:t xml:space="preserve"> tijela</w:t>
            </w:r>
          </w:p>
        </w:tc>
      </w:tr>
      <w:tr w:rsidR="0039509D" w14:paraId="64800339" w14:textId="77777777">
        <w:tc>
          <w:tcPr>
            <w:tcW w:w="0" w:type="auto"/>
          </w:tcPr>
          <w:p w14:paraId="18E6AD33" w14:textId="77777777" w:rsidR="0039509D" w:rsidRDefault="00000000">
            <w:pPr>
              <w:pStyle w:val="Compact"/>
            </w:pPr>
            <w:r>
              <w:t>Gorica</w:t>
            </w:r>
          </w:p>
        </w:tc>
        <w:tc>
          <w:tcPr>
            <w:tcW w:w="0" w:type="auto"/>
          </w:tcPr>
          <w:p w14:paraId="648F320D" w14:textId="77777777" w:rsidR="0039509D" w:rsidRDefault="00000000">
            <w:pPr>
              <w:pStyle w:val="Compact"/>
            </w:pPr>
            <w:r>
              <w:t>Ciklus „petnaest svetih Ivana” i prvi samostalni pejzaž</w:t>
            </w:r>
          </w:p>
        </w:tc>
      </w:tr>
      <w:tr w:rsidR="0039509D" w14:paraId="6B5E7EAE" w14:textId="77777777">
        <w:tc>
          <w:tcPr>
            <w:tcW w:w="0" w:type="auto"/>
          </w:tcPr>
          <w:p w14:paraId="1E088E21" w14:textId="77777777" w:rsidR="0039509D" w:rsidRDefault="00000000">
            <w:pPr>
              <w:pStyle w:val="Compact"/>
            </w:pPr>
            <w:r>
              <w:t>Belec (sv. Marija Snježna)</w:t>
            </w:r>
          </w:p>
        </w:tc>
        <w:tc>
          <w:tcPr>
            <w:tcW w:w="0" w:type="auto"/>
          </w:tcPr>
          <w:p w14:paraId="49415B75" w14:textId="77777777" w:rsidR="0039509D" w:rsidRDefault="00000000">
            <w:pPr>
              <w:pStyle w:val="Compact"/>
            </w:pPr>
            <w:r>
              <w:t xml:space="preserve">Kulminacija cjelovitog oblikovanja prostora i iluzije gubljenja granice između stvarnog i nestvarnog; portretirani donatori A. </w:t>
            </w:r>
            <w:proofErr w:type="spellStart"/>
            <w:r>
              <w:t>Najšić</w:t>
            </w:r>
            <w:proofErr w:type="spellEnd"/>
            <w:r>
              <w:t xml:space="preserve"> i njegova žena</w:t>
            </w:r>
          </w:p>
        </w:tc>
      </w:tr>
      <w:tr w:rsidR="0039509D" w14:paraId="0E29F66A" w14:textId="77777777">
        <w:tc>
          <w:tcPr>
            <w:tcW w:w="0" w:type="auto"/>
          </w:tcPr>
          <w:p w14:paraId="232EB79F" w14:textId="77777777" w:rsidR="0039509D" w:rsidRDefault="00000000">
            <w:pPr>
              <w:pStyle w:val="Compact"/>
            </w:pPr>
            <w:proofErr w:type="spellStart"/>
            <w:r>
              <w:t>Purga</w:t>
            </w:r>
            <w:proofErr w:type="spellEnd"/>
          </w:p>
        </w:tc>
        <w:tc>
          <w:tcPr>
            <w:tcW w:w="0" w:type="auto"/>
          </w:tcPr>
          <w:p w14:paraId="52472381" w14:textId="77777777" w:rsidR="0039509D" w:rsidRDefault="00000000">
            <w:pPr>
              <w:pStyle w:val="Compact"/>
            </w:pPr>
            <w:r>
              <w:t xml:space="preserve">Vrhunska sinteza baroknoga razdoblja u sjevernoj Hrvatskoj: kupola rastvorena u nebeski prostor s apoteozom sv. Jurja; iluzionistički naslikan pogled u oratorij s </w:t>
            </w:r>
            <w:proofErr w:type="spellStart"/>
            <w:r>
              <w:t>genre</w:t>
            </w:r>
            <w:proofErr w:type="spellEnd"/>
            <w:r>
              <w:t>-prizorom staroga pavlina koji ispovijeda seljaka; u apsidi najsmionija, naglašeno asimetrična kompozicija — vitez Juraj probada zmaja „iza oltara”</w:t>
            </w:r>
          </w:p>
        </w:tc>
      </w:tr>
      <w:tr w:rsidR="0039509D" w14:paraId="7B493554" w14:textId="77777777">
        <w:tc>
          <w:tcPr>
            <w:tcW w:w="0" w:type="auto"/>
          </w:tcPr>
          <w:p w14:paraId="7ADEFF38" w14:textId="77777777" w:rsidR="0039509D" w:rsidRDefault="00000000">
            <w:pPr>
              <w:pStyle w:val="Compact"/>
            </w:pPr>
            <w:r>
              <w:t>Ivanečka Kamenica</w:t>
            </w:r>
          </w:p>
        </w:tc>
        <w:tc>
          <w:tcPr>
            <w:tcW w:w="0" w:type="auto"/>
          </w:tcPr>
          <w:p w14:paraId="57F208D2" w14:textId="77777777" w:rsidR="0039509D" w:rsidRDefault="00000000">
            <w:pPr>
              <w:pStyle w:val="Compact"/>
            </w:pPr>
            <w:r>
              <w:t xml:space="preserve">Mali oltarni tabernakul iluzionistički je „razvijen” </w:t>
            </w:r>
            <w:proofErr w:type="spellStart"/>
            <w:r>
              <w:t>doslikavanjem</w:t>
            </w:r>
            <w:proofErr w:type="spellEnd"/>
            <w:r>
              <w:t xml:space="preserve"> na zidu u monumentalnu arhitekturu s deset velikih stupova među kojima se provlače likovi</w:t>
            </w:r>
          </w:p>
        </w:tc>
      </w:tr>
      <w:tr w:rsidR="0039509D" w14:paraId="16241945" w14:textId="77777777">
        <w:tc>
          <w:tcPr>
            <w:tcW w:w="0" w:type="auto"/>
          </w:tcPr>
          <w:p w14:paraId="428FDDF0" w14:textId="77777777" w:rsidR="0039509D" w:rsidRDefault="00000000">
            <w:pPr>
              <w:pStyle w:val="Compact"/>
            </w:pPr>
            <w:r>
              <w:t>Štrigova</w:t>
            </w:r>
          </w:p>
        </w:tc>
        <w:tc>
          <w:tcPr>
            <w:tcW w:w="0" w:type="auto"/>
          </w:tcPr>
          <w:p w14:paraId="244214C9" w14:textId="77777777" w:rsidR="0039509D" w:rsidRDefault="00000000">
            <w:pPr>
              <w:pStyle w:val="Compact"/>
            </w:pPr>
            <w:r>
              <w:t>Apoteoza sv. Jeronima — barokna trijumfalna povorka koja „kruži” oktogonalnim tamburom</w:t>
            </w:r>
          </w:p>
        </w:tc>
      </w:tr>
      <w:tr w:rsidR="0039509D" w14:paraId="6F297B95" w14:textId="77777777">
        <w:tc>
          <w:tcPr>
            <w:tcW w:w="0" w:type="auto"/>
          </w:tcPr>
          <w:p w14:paraId="01EA3307" w14:textId="77777777" w:rsidR="0039509D" w:rsidRDefault="00000000">
            <w:pPr>
              <w:pStyle w:val="Compact"/>
            </w:pPr>
            <w:r>
              <w:t>Remete kraj Zagreba</w:t>
            </w:r>
          </w:p>
        </w:tc>
        <w:tc>
          <w:tcPr>
            <w:tcW w:w="0" w:type="auto"/>
          </w:tcPr>
          <w:p w14:paraId="10B4478C" w14:textId="77777777" w:rsidR="0039509D" w:rsidRDefault="00000000">
            <w:pPr>
              <w:pStyle w:val="Compact"/>
            </w:pPr>
            <w:r>
              <w:t xml:space="preserve">47 prizora čudesnih spasenja iz životnih opasnosti — zapravo </w:t>
            </w:r>
            <w:proofErr w:type="spellStart"/>
            <w:r>
              <w:t>genre</w:t>
            </w:r>
            <w:proofErr w:type="spellEnd"/>
            <w:r>
              <w:t xml:space="preserve">-prizori iz suvremenog života; u novije se doba pripisuju </w:t>
            </w:r>
            <w:proofErr w:type="spellStart"/>
            <w:r>
              <w:t>Rangeru</w:t>
            </w:r>
            <w:proofErr w:type="spellEnd"/>
            <w:r>
              <w:t xml:space="preserve">, iako su sažetije </w:t>
            </w:r>
            <w:proofErr w:type="spellStart"/>
            <w:r>
              <w:t>modelacije</w:t>
            </w:r>
            <w:proofErr w:type="spellEnd"/>
          </w:p>
        </w:tc>
      </w:tr>
    </w:tbl>
    <w:p w14:paraId="2576FD0A" w14:textId="77777777" w:rsidR="0039509D" w:rsidRDefault="00000000">
      <w:pPr>
        <w:pStyle w:val="BlockText"/>
      </w:pPr>
      <w:r>
        <w:rPr>
          <w:b/>
          <w:bCs/>
        </w:rPr>
        <w:t>Detalj koji zadržava skupinu.</w:t>
      </w:r>
      <w:r>
        <w:t xml:space="preserve"> U </w:t>
      </w:r>
      <w:proofErr w:type="spellStart"/>
      <w:r>
        <w:t>Purgi</w:t>
      </w:r>
      <w:proofErr w:type="spellEnd"/>
      <w:r>
        <w:t xml:space="preserve"> je ključni dio sadržaja slike skriven od gledatelja i može se otkriti tek kretanjem. Time je podjednako izražen barokni osjećaj za dubinu i barokno načelo nejasnog. To je najbolji hrvatski primjer da se objasni zašto barok traži pokretnog gledatelja — za razliku od renesanse, koja traži jedno idealno stajalište.</w:t>
      </w:r>
    </w:p>
    <w:p w14:paraId="60D6307D" w14:textId="77777777" w:rsidR="0039509D" w:rsidRDefault="00000000">
      <w:pPr>
        <w:pStyle w:val="FirstParagraph"/>
      </w:pPr>
      <w:r>
        <w:rPr>
          <w:noProof/>
        </w:rPr>
        <w:lastRenderedPageBreak/>
        <w:drawing>
          <wp:inline distT="0" distB="0" distL="0" distR="0" wp14:anchorId="6916331D" wp14:editId="13B3DFE4">
            <wp:extent cx="5715000" cy="336554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home/claude/m2img/sl_2_10_purga_iluzionizam.png"/>
                    <pic:cNvPicPr>
                      <a:picLocks noChangeAspect="1" noChangeArrowheads="1"/>
                    </pic:cNvPicPr>
                  </pic:nvPicPr>
                  <pic:blipFill>
                    <a:blip r:embed="rId309"/>
                    <a:stretch>
                      <a:fillRect/>
                    </a:stretch>
                  </pic:blipFill>
                  <pic:spPr bwMode="auto">
                    <a:xfrm>
                      <a:off x="0" y="0"/>
                      <a:ext cx="5715000" cy="3365540"/>
                    </a:xfrm>
                    <a:prstGeom prst="rect">
                      <a:avLst/>
                    </a:prstGeom>
                    <a:noFill/>
                    <a:ln w="9525">
                      <a:noFill/>
                      <a:headEnd/>
                      <a:tailEnd/>
                    </a:ln>
                  </pic:spPr>
                </pic:pic>
              </a:graphicData>
            </a:graphic>
          </wp:inline>
        </w:drawing>
      </w:r>
    </w:p>
    <w:p w14:paraId="140F0CAC" w14:textId="77777777" w:rsidR="0039509D" w:rsidRDefault="00000000">
      <w:pPr>
        <w:pStyle w:val="BodyText"/>
      </w:pPr>
      <w:r>
        <w:rPr>
          <w:b/>
          <w:bCs/>
        </w:rPr>
        <w:t xml:space="preserve">Sl. 2.10 — Pokretni gledatelj: skriveni prizor u </w:t>
      </w:r>
      <w:proofErr w:type="spellStart"/>
      <w:r>
        <w:rPr>
          <w:b/>
          <w:bCs/>
        </w:rPr>
        <w:t>Purgi</w:t>
      </w:r>
      <w:proofErr w:type="spellEnd"/>
      <w:r>
        <w:rPr>
          <w:b/>
          <w:bCs/>
        </w:rPr>
        <w:t xml:space="preserve"> (shematski tlocrt)</w:t>
      </w:r>
    </w:p>
    <w:p w14:paraId="2065CD1F"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0">
        <w:r>
          <w:rPr>
            <w:rStyle w:val="Hyperlink"/>
          </w:rPr>
          <w:t>CC BY-SA 4.0</w:t>
        </w:r>
      </w:hyperlink>
    </w:p>
    <w:p w14:paraId="7C7ADF4C" w14:textId="77777777" w:rsidR="0039509D" w:rsidRDefault="00000000">
      <w:pPr>
        <w:pStyle w:val="BodyText"/>
      </w:pPr>
      <w:r>
        <w:rPr>
          <w:noProof/>
        </w:rPr>
        <w:drawing>
          <wp:inline distT="0" distB="0" distL="0" distR="0" wp14:anchorId="76A0E712" wp14:editId="15CD950D">
            <wp:extent cx="5715000" cy="3812682"/>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home/claude/m2img/foto_belec.jpg"/>
                    <pic:cNvPicPr>
                      <a:picLocks noChangeAspect="1" noChangeArrowheads="1"/>
                    </pic:cNvPicPr>
                  </pic:nvPicPr>
                  <pic:blipFill>
                    <a:blip r:embed="rId143"/>
                    <a:stretch>
                      <a:fillRect/>
                    </a:stretch>
                  </pic:blipFill>
                  <pic:spPr bwMode="auto">
                    <a:xfrm>
                      <a:off x="0" y="0"/>
                      <a:ext cx="5715000" cy="3812682"/>
                    </a:xfrm>
                    <a:prstGeom prst="rect">
                      <a:avLst/>
                    </a:prstGeom>
                    <a:noFill/>
                    <a:ln w="9525">
                      <a:noFill/>
                      <a:headEnd/>
                      <a:tailEnd/>
                    </a:ln>
                  </pic:spPr>
                </pic:pic>
              </a:graphicData>
            </a:graphic>
          </wp:inline>
        </w:drawing>
      </w:r>
    </w:p>
    <w:p w14:paraId="10D559ED" w14:textId="77777777" w:rsidR="0039509D" w:rsidRDefault="00000000">
      <w:pPr>
        <w:pStyle w:val="BodyText"/>
      </w:pPr>
      <w:r>
        <w:rPr>
          <w:b/>
          <w:bCs/>
        </w:rPr>
        <w:t>Sv. Marija Snježna, Belec.</w:t>
      </w:r>
      <w:r>
        <w:t xml:space="preserve"> Izvana skromna seoska crkva; unutrašnjost nosi </w:t>
      </w:r>
      <w:proofErr w:type="spellStart"/>
      <w:r>
        <w:t>Rangerov</w:t>
      </w:r>
      <w:proofErr w:type="spellEnd"/>
      <w:r>
        <w:t xml:space="preserve"> iluzionistički </w:t>
      </w:r>
      <w:proofErr w:type="spellStart"/>
      <w:r>
        <w:t>oslik</w:t>
      </w:r>
      <w:proofErr w:type="spellEnd"/>
      <w:r>
        <w:t xml:space="preserve"> u kojem se gubi granica između stvarnoga i naslikanog prostora.</w:t>
      </w:r>
    </w:p>
    <w:p w14:paraId="63E7A18D" w14:textId="77777777" w:rsidR="0039509D" w:rsidRDefault="00000000">
      <w:pPr>
        <w:pStyle w:val="BodyText"/>
      </w:pPr>
      <w:r>
        <w:t xml:space="preserve">Foto: </w:t>
      </w:r>
      <w:proofErr w:type="spellStart"/>
      <w:r>
        <w:t>Rosier</w:t>
      </w:r>
      <w:proofErr w:type="spellEnd"/>
      <w:r>
        <w:t xml:space="preserve">-HR · </w:t>
      </w:r>
      <w:hyperlink r:id="rId311">
        <w:proofErr w:type="spellStart"/>
        <w:r>
          <w:rPr>
            <w:rStyle w:val="Hyperlink"/>
          </w:rPr>
          <w:t>Church</w:t>
        </w:r>
        <w:proofErr w:type="spellEnd"/>
        <w:r>
          <w:rPr>
            <w:rStyle w:val="Hyperlink"/>
          </w:rPr>
          <w:t xml:space="preserve"> </w:t>
        </w:r>
        <w:proofErr w:type="spellStart"/>
        <w:r>
          <w:rPr>
            <w:rStyle w:val="Hyperlink"/>
          </w:rPr>
          <w:t>of</w:t>
        </w:r>
        <w:proofErr w:type="spellEnd"/>
        <w:r>
          <w:rPr>
            <w:rStyle w:val="Hyperlink"/>
          </w:rPr>
          <w:t xml:space="preserve"> </w:t>
        </w:r>
        <w:proofErr w:type="spellStart"/>
        <w:r>
          <w:rPr>
            <w:rStyle w:val="Hyperlink"/>
          </w:rPr>
          <w:t>Our</w:t>
        </w:r>
        <w:proofErr w:type="spellEnd"/>
        <w:r>
          <w:rPr>
            <w:rStyle w:val="Hyperlink"/>
          </w:rPr>
          <w:t xml:space="preserve"> Lady </w:t>
        </w:r>
        <w:proofErr w:type="spellStart"/>
        <w:r>
          <w:rPr>
            <w:rStyle w:val="Hyperlink"/>
          </w:rPr>
          <w:t>of</w:t>
        </w:r>
        <w:proofErr w:type="spellEnd"/>
        <w:r>
          <w:rPr>
            <w:rStyle w:val="Hyperlink"/>
          </w:rPr>
          <w:t xml:space="preserve"> </w:t>
        </w:r>
        <w:proofErr w:type="spellStart"/>
        <w:r>
          <w:rPr>
            <w:rStyle w:val="Hyperlink"/>
          </w:rPr>
          <w:t>Snows</w:t>
        </w:r>
        <w:proofErr w:type="spellEnd"/>
        <w:r>
          <w:rPr>
            <w:rStyle w:val="Hyperlink"/>
          </w:rPr>
          <w:t xml:space="preserve"> </w:t>
        </w:r>
        <w:proofErr w:type="spellStart"/>
        <w:r>
          <w:rPr>
            <w:rStyle w:val="Hyperlink"/>
          </w:rPr>
          <w:t>in</w:t>
        </w:r>
        <w:proofErr w:type="spellEnd"/>
        <w:r>
          <w:rPr>
            <w:rStyle w:val="Hyperlink"/>
          </w:rPr>
          <w:t xml:space="preserve"> Belec, Croatia - </w:t>
        </w:r>
        <w:proofErr w:type="spellStart"/>
        <w:r>
          <w:rPr>
            <w:rStyle w:val="Hyperlink"/>
          </w:rPr>
          <w:t>exterior</w:t>
        </w:r>
        <w:proofErr w:type="spellEnd"/>
      </w:hyperlink>
      <w:r>
        <w:t xml:space="preserve">, </w:t>
      </w:r>
      <w:proofErr w:type="spellStart"/>
      <w:r>
        <w:t>Wikimedia</w:t>
      </w:r>
      <w:proofErr w:type="spellEnd"/>
      <w:r>
        <w:t xml:space="preserve"> </w:t>
      </w:r>
      <w:proofErr w:type="spellStart"/>
      <w:r>
        <w:t>Commons</w:t>
      </w:r>
      <w:proofErr w:type="spellEnd"/>
      <w:r>
        <w:t xml:space="preserve"> · </w:t>
      </w:r>
      <w:hyperlink r:id="rId312">
        <w:r>
          <w:rPr>
            <w:rStyle w:val="Hyperlink"/>
          </w:rPr>
          <w:t>CC BY-SA 3.0</w:t>
        </w:r>
      </w:hyperlink>
    </w:p>
    <w:p w14:paraId="482D90DD" w14:textId="77777777" w:rsidR="0039509D" w:rsidRDefault="00000000">
      <w:pPr>
        <w:pStyle w:val="Heading3"/>
      </w:pPr>
      <w:bookmarkStart w:id="185" w:name="m2-kiparstvo-baroka"/>
      <w:bookmarkStart w:id="186" w:name="_Toc238828249"/>
      <w:bookmarkEnd w:id="183"/>
      <w:r>
        <w:lastRenderedPageBreak/>
        <w:t>Kiparstvo baroka</w:t>
      </w:r>
      <w:bookmarkEnd w:id="186"/>
    </w:p>
    <w:p w14:paraId="171B44AE" w14:textId="77777777" w:rsidR="0039509D" w:rsidRDefault="00000000">
      <w:pPr>
        <w:pStyle w:val="FirstParagraph"/>
      </w:pPr>
      <w:r>
        <w:t xml:space="preserve">Francesco </w:t>
      </w:r>
      <w:proofErr w:type="spellStart"/>
      <w:r>
        <w:t>Robba</w:t>
      </w:r>
      <w:proofErr w:type="spellEnd"/>
      <w:r>
        <w:t xml:space="preserve"> (1697. – 1757.) — školovan u Veneciji u tragu </w:t>
      </w:r>
      <w:proofErr w:type="spellStart"/>
      <w:r>
        <w:t>Berninijeve</w:t>
      </w:r>
      <w:proofErr w:type="spellEnd"/>
      <w:r>
        <w:t xml:space="preserve"> skulpture, radio u Ljubljani, a potom u Zagrebu (mramorni oltar u sv. Katarini). U posljednjem djelu, oltaru sv. Križa u Križevcima (1756.), uz majstorstvo klesanja mramora ostvario je sugestivnu dijagonalnu kompoziciju i iznimnu pokrenutost svih dijelova.</w:t>
      </w:r>
    </w:p>
    <w:p w14:paraId="0C268B40" w14:textId="77777777" w:rsidR="0039509D" w:rsidRDefault="00000000">
      <w:pPr>
        <w:pStyle w:val="BodyText"/>
      </w:pPr>
      <w:r>
        <w:t xml:space="preserve">U kontinentalnoj se Hrvatskoj barok inače najviše ostvaruje u oltarnoj skulpturi i drvorezbarstvu (Belec, Lepoglava, Varaždin) te u </w:t>
      </w:r>
      <w:proofErr w:type="spellStart"/>
      <w:r>
        <w:t>polikromiranim</w:t>
      </w:r>
      <w:proofErr w:type="spellEnd"/>
      <w:r>
        <w:t xml:space="preserve"> drvenim oltarima seoskih crkava.</w:t>
      </w:r>
    </w:p>
    <w:p w14:paraId="3DB8C707" w14:textId="77777777" w:rsidR="0039509D" w:rsidRDefault="00000000">
      <w:pPr>
        <w:pStyle w:val="Heading3"/>
      </w:pPr>
      <w:bookmarkStart w:id="187" w:name="m2-slikarstvo-xix.-stoljeća"/>
      <w:bookmarkStart w:id="188" w:name="_Toc238828250"/>
      <w:bookmarkEnd w:id="185"/>
      <w:r>
        <w:t>Slikarstvo XIX. stoljeća</w:t>
      </w:r>
      <w:bookmarkEnd w:id="188"/>
    </w:p>
    <w:p w14:paraId="74B83AE5" w14:textId="77777777" w:rsidR="0039509D" w:rsidRDefault="00000000">
      <w:pPr>
        <w:pStyle w:val="FirstParagraph"/>
      </w:pPr>
      <w:r>
        <w:t xml:space="preserve">Vjekoslav Karas (1821. – 1858.) — „prvi hrvatski slikar”. Na temelju javne sabirne akcije među rodoljubima poslan je 1838. iz Karlovca na školovanje u Italiju (Rim, Firenca), gdje prihvaća akademsku profinjenost </w:t>
      </w:r>
      <w:proofErr w:type="spellStart"/>
      <w:r>
        <w:t>nazarenaca</w:t>
      </w:r>
      <w:proofErr w:type="spellEnd"/>
      <w:r>
        <w:t xml:space="preserve"> (Rimljanka s lutnjom). Po povratku 1848. suočava se s obrtničkim odnosom sredine prema slikarstvu — usporedo s portretima dobiva narudžbe za trgovačke cimere i cehovske zastave. U najplodnijim posljednjim godinama (1852.–1856.) u Karlovcu i Zagrebu ostvaruje desetak izvrsnih portreta.</w:t>
      </w:r>
    </w:p>
    <w:p w14:paraId="5AB85DD9" w14:textId="77777777" w:rsidR="0039509D" w:rsidRDefault="00000000">
      <w:pPr>
        <w:pStyle w:val="BodyText"/>
      </w:pPr>
      <w:r>
        <w:rPr>
          <w:b/>
          <w:bCs/>
        </w:rPr>
        <w:t>Zašto je važan.</w:t>
      </w:r>
      <w:r>
        <w:t xml:space="preserve"> Iako je pojedine slikao u tvrdoj maniri bidermajera, a druge romantičarski slikovito, Karas je zapravo utemeljitelj hrvatskoga realizma — u cijelom je 19. stoljeću teško naći portrete koji tu klasifikaciju zaslužuju više. Najsugestivniji su portreti karlovačkoga bračnog para Krešić, kao simboli građanstva u malim provincijalnim mjestima. Bizarni portret </w:t>
      </w:r>
      <w:proofErr w:type="spellStart"/>
      <w:r>
        <w:t>Josefine</w:t>
      </w:r>
      <w:proofErr w:type="spellEnd"/>
      <w:r>
        <w:t xml:space="preserve"> Barac s jednim slijepim okom i posljednji portret Djevojčica s lutkom (1857.) odaju nemirno i tjeskobno stanje autora. U njegovu se djelu prožimaju sva tri stila epohe: klasicizam, bidermajer i realizam; završio je samoubojstvom.</w:t>
      </w:r>
    </w:p>
    <w:p w14:paraId="6DF53501" w14:textId="77777777" w:rsidR="0039509D" w:rsidRDefault="00000000">
      <w:pPr>
        <w:pStyle w:val="BodyText"/>
      </w:pPr>
      <w:r>
        <w:t xml:space="preserve">Uz njega: Ferdo </w:t>
      </w:r>
      <w:proofErr w:type="spellStart"/>
      <w:r>
        <w:t>Quiquerez</w:t>
      </w:r>
      <w:proofErr w:type="spellEnd"/>
      <w:r>
        <w:t xml:space="preserve">, Nikola Mašić (žanr-prizori seoskoga života), </w:t>
      </w:r>
      <w:proofErr w:type="spellStart"/>
      <w:r>
        <w:t>Menci</w:t>
      </w:r>
      <w:proofErr w:type="spellEnd"/>
      <w:r>
        <w:t xml:space="preserve"> </w:t>
      </w:r>
      <w:proofErr w:type="spellStart"/>
      <w:r>
        <w:t>Clement</w:t>
      </w:r>
      <w:proofErr w:type="spellEnd"/>
      <w:r>
        <w:t xml:space="preserve"> Crnčić (marine, grafika), Ferdo Kovačević (obale Save), Bela </w:t>
      </w:r>
      <w:proofErr w:type="spellStart"/>
      <w:r>
        <w:t>Čikоš</w:t>
      </w:r>
      <w:proofErr w:type="spellEnd"/>
      <w:r>
        <w:t xml:space="preserve"> Sesija (simbolizam).</w:t>
      </w:r>
    </w:p>
    <w:p w14:paraId="72FF6C22" w14:textId="77777777" w:rsidR="0039509D" w:rsidRDefault="00000000">
      <w:pPr>
        <w:pStyle w:val="BodyText"/>
      </w:pPr>
      <w:r>
        <w:t xml:space="preserve">Vlaho Bukovac (1855. – 1922.) — rođen u Cavtatu, školovan i afirmiran u Parizu (izlagao na Salonu). U Zagreb dolazi 1893., i to upravo kad napušta akademizam </w:t>
      </w:r>
      <w:proofErr w:type="spellStart"/>
      <w:r>
        <w:t>Cabanela</w:t>
      </w:r>
      <w:proofErr w:type="spellEnd"/>
      <w:r>
        <w:t xml:space="preserve"> i prihvaća impresionističku, </w:t>
      </w:r>
      <w:proofErr w:type="spellStart"/>
      <w:r>
        <w:t>divizionističku</w:t>
      </w:r>
      <w:proofErr w:type="spellEnd"/>
      <w:r>
        <w:t xml:space="preserve"> metodu. Okupljanjem mladih utječe na osvježenje palete cijeloga naraštaja — tako nastaje pojam zagrebačke „šarene škole”. Nasuprot historicistički usmjerenom Društvu umjetnosti koje vodi </w:t>
      </w:r>
      <w:proofErr w:type="spellStart"/>
      <w:r>
        <w:t>Iso</w:t>
      </w:r>
      <w:proofErr w:type="spellEnd"/>
      <w:r>
        <w:t xml:space="preserve"> Kršnjavi, skupina mladih uz Bukovca osniva Društvo hrvatskih umjetnika (1897.), u suradnji s književnicima hrvatske moderne okupljenima oko časopisa „Život”. Novi odnos prema umjetničkom zvanju dobiva konačni izraz u Akademiji likovnih umjetnosti (1908.).</w:t>
      </w:r>
    </w:p>
    <w:p w14:paraId="4BE44F75" w14:textId="77777777" w:rsidR="0039509D" w:rsidRDefault="00000000">
      <w:pPr>
        <w:pStyle w:val="BodyText"/>
      </w:pPr>
      <w:r>
        <w:t>Glavna djela: svečani zastor HNK „Hrvatski preporod” (izvorni naslov „Preporod hrvatske književnosti i umjetnosti”, 1895.), brojni portreti, „Crna Gospa”, autoportreti. Rodna kuća u Cavtatu danas je Kuća Bukovac, jedan od najbolje uređenih hrvatskih memorijalnih muzeja.</w:t>
      </w:r>
    </w:p>
    <w:p>
      <w:pPr>
        <w:pStyle w:val="BodyText"/>
        <w:jc w:val="center"/>
      </w:pPr>
      <w:r>
        <w:drawing>
          <wp:inline distT="0" distB="0" distL="0" distR="0">
            <wp:extent cx="2447925" cy="3238500"/>
            <wp:effectExtent l="0" t="0" r="0" b="0"/>
            <wp:docPr id="7012" name="Foto 12" descr="Foto 2.11 — Vjekoslav Karas, Rimljanka s lutnjom, oko 1845.–1847."/>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karas.img"/>
                    <ns4:cNvPicPr/>
                  </ns4:nvPicPr>
                  <ns4:blipFill>
                    <ns3:blip r:embed="rId9528"/>
                    <ns3:stretch>
                      <ns3:fillRect/>
                    </ns3:stretch>
                  </ns4:blipFill>
                  <ns4:spPr>
                    <ns3:xfrm>
                      <ns3:off x="0" y="0"/>
                      <ns3:ext cx="2447925" cy="3238500"/>
                    </ns3:xfrm>
                    <ns3:prstGeom prst="rect">
                      <ns3:avLst/>
                    </ns3:prstGeom>
                  </ns4:spPr>
                </ns4:pic>
              </ns3:graphicData>
            </ns3:graphic>
          </wp:inline>
        </w:drawing>
      </w:r>
    </w:p>
    <w:p>
      <w:pPr>
        <w:pStyle w:val="BodyText"/>
      </w:pPr>
      <w:r>
        <w:rPr>
          <w:b/>
          <w:bCs/>
        </w:rPr>
        <w:t xml:space="preserve">Foto 2.11 — Vjekoslav Karas, Rimljanka s lutnjom, oko 1845.–1847.</w:t>
      </w:r>
    </w:p>
    <w:p>
      <w:pPr>
        <w:pStyle w:val="BodyText"/>
      </w:pPr>
      <w:r>
        <w:t xml:space="preserve">Snimio/la: Vjekoslav Karas · </w:t>
      </w:r>
      <w:hyperlink r:id="rId9529">
        <w:r>
          <w:rPr>
            <w:rStyle w:val="Hyperlink"/>
          </w:rPr>
          <w:t xml:space="preserve">Karas-Rimljanka s lutnjom</w:t>
        </w:r>
      </w:hyperlink>
      <w:r>
        <w:t xml:space="preserve">, Wikimedia Commons · </w:t>
      </w:r>
      <w:r>
        <w:t xml:space="preserve">javno vlasništvo</w:t>
      </w:r>
    </w:p>
    <w:p w14:paraId="10C92621" w14:textId="77777777" w:rsidR="0039509D" w:rsidRDefault="00000000">
      <w:pPr>
        <w:pStyle w:val="Heading3"/>
      </w:pPr>
      <w:bookmarkStart w:id="189" w:name="m2-zlatna-dvorana-sinteza-historicizma"/>
      <w:bookmarkStart w:id="190" w:name="_Toc238828251"/>
      <w:bookmarkEnd w:id="187"/>
      <w:r>
        <w:t>Zlatna dvorana — sinteza historicizma</w:t>
      </w:r>
      <w:bookmarkEnd w:id="190"/>
    </w:p>
    <w:p w14:paraId="0FC885AD" w14:textId="77777777" w:rsidR="0039509D" w:rsidRDefault="00000000">
      <w:pPr>
        <w:pStyle w:val="FirstParagraph"/>
      </w:pPr>
      <w:r>
        <w:t xml:space="preserve">Pravi simbol kasnoga historicizma, u europskim razmjerima značajan kao sinteza likovnih umjetnosti krajem 19. stoljeća, jest zgrada Odjela za bogoštovlje i nastavu (Opatička 10, Zagreb), pregrađena 1895. po projektu Hermana Bolléa, prema idejnom programu </w:t>
      </w:r>
      <w:proofErr w:type="spellStart"/>
      <w:r>
        <w:t>Ise</w:t>
      </w:r>
      <w:proofErr w:type="spellEnd"/>
      <w:r>
        <w:t xml:space="preserve"> Kršnjavoga.</w:t>
      </w:r>
    </w:p>
    <w:p w14:paraId="1ABCEE7B" w14:textId="77777777" w:rsidR="0039509D" w:rsidRDefault="00000000">
      <w:pPr>
        <w:pStyle w:val="BodyText"/>
      </w:pPr>
      <w:r>
        <w:t xml:space="preserve">Bollé je oblikovao niz prostora u različitim povijesnim stilovima — sobu u </w:t>
      </w:r>
      <w:proofErr w:type="spellStart"/>
      <w:r>
        <w:t>pompejanskom</w:t>
      </w:r>
      <w:proofErr w:type="spellEnd"/>
      <w:r>
        <w:t xml:space="preserve"> stilu, neorenesansni kabinet obložen drvenom oplatom, veliku neobaroknu Zlatnu dvoranu. U ostvarivanju sustavno razrađenoga </w:t>
      </w:r>
      <w:proofErr w:type="spellStart"/>
      <w:r>
        <w:t>ikonografskog</w:t>
      </w:r>
      <w:proofErr w:type="spellEnd"/>
      <w:r>
        <w:t xml:space="preserve"> programa Kršnjavi je uposlio slikare </w:t>
      </w:r>
      <w:proofErr w:type="spellStart"/>
      <w:r>
        <w:t>Celestina</w:t>
      </w:r>
      <w:proofErr w:type="spellEnd"/>
      <w:r>
        <w:t xml:space="preserve"> Medovića, Vlahu Bukovca, Otona Ivekovića, Ivana </w:t>
      </w:r>
      <w:proofErr w:type="spellStart"/>
      <w:r>
        <w:t>Tišova</w:t>
      </w:r>
      <w:proofErr w:type="spellEnd"/>
      <w:r>
        <w:t>, Belu Čikoša Sesiju, kipara Roberta Frangeša-Mihanovića i brojne majstore umjetnoga obrta. Tako je na jednom mjestu sabran antologijski presjek umjetnosti u Hrvatskoj s kraja stoljeća.</w:t>
      </w:r>
    </w:p>
    <w:p w14:paraId="5D1593BD" w14:textId="77777777" w:rsidR="0039509D" w:rsidRDefault="00000000">
      <w:pPr>
        <w:pStyle w:val="BodyText"/>
      </w:pPr>
      <w:r>
        <w:rPr>
          <w:b/>
          <w:bCs/>
        </w:rPr>
        <w:t>Kako govoriti o povijesnim kompozicijama.</w:t>
      </w:r>
      <w:r>
        <w:t xml:space="preserve"> Velike zidne kompozicije u Zlatnoj dvorani — Dolazak Hrvata, Splitski sabor, Kralj Koloman — umnožene kao </w:t>
      </w:r>
      <w:proofErr w:type="spellStart"/>
      <w:r>
        <w:t>oleografije</w:t>
      </w:r>
      <w:proofErr w:type="spellEnd"/>
      <w:r>
        <w:t xml:space="preserve"> postale su „pučkom slikom” i povjesnicom za malog čovjeka. Njihova je snaga u recepciji, a ne u vjerodostojnosti: </w:t>
      </w:r>
      <w:proofErr w:type="spellStart"/>
      <w:r>
        <w:t>Medovićev</w:t>
      </w:r>
      <w:proofErr w:type="spellEnd"/>
      <w:r>
        <w:t xml:space="preserve"> Splitski sabor, održan u 10. stoljeću, prikazan je s nizom naivnih anakronizama — </w:t>
      </w:r>
      <w:r>
        <w:lastRenderedPageBreak/>
        <w:t xml:space="preserve">gotičkim svijećnjacima, renesansnim oltarima i baroknom isusovačkom odorom. Vodič ih zato tumači kao dokument 19. stoljeća o tome kako je ono zamišljalo srednji vijek, a ne kao prikaz srednjega vijeka. Izrazite je likovne kvalitete, naprotiv, </w:t>
      </w:r>
      <w:proofErr w:type="spellStart"/>
      <w:r>
        <w:t>Čikoševo</w:t>
      </w:r>
      <w:proofErr w:type="spellEnd"/>
      <w:r>
        <w:t xml:space="preserve"> Pokrštenje Hrvata, gdje se povijesni događaj pretvara u svečanost prozirnih boja i postimpresionističke vedrine; njegova serija u renesansnom kabinetu (1898.) možda je najviši domet </w:t>
      </w:r>
      <w:proofErr w:type="spellStart"/>
      <w:r>
        <w:t>simbolističkoga</w:t>
      </w:r>
      <w:proofErr w:type="spellEnd"/>
      <w:r>
        <w:t xml:space="preserve"> i secesijskoga slikarstva u Hrvatskoj.</w:t>
      </w:r>
    </w:p>
    <w:p w14:paraId="1FD19633" w14:textId="77777777" w:rsidR="0039509D" w:rsidRDefault="00000000">
      <w:pPr>
        <w:pStyle w:val="Heading3"/>
      </w:pPr>
      <w:bookmarkStart w:id="191" w:name="m2-kiparstvo-xix.-stoljeća"/>
      <w:bookmarkStart w:id="192" w:name="_Toc238828252"/>
      <w:bookmarkEnd w:id="189"/>
      <w:r>
        <w:t>Kiparstvo XIX. stoljeća</w:t>
      </w:r>
      <w:bookmarkEnd w:id="192"/>
    </w:p>
    <w:p w14:paraId="467BE284" w14:textId="77777777" w:rsidR="0039509D" w:rsidRDefault="00000000">
      <w:pPr>
        <w:pStyle w:val="FirstParagraph"/>
      </w:pPr>
      <w:r>
        <w:t>Europska je skulptura 19. stoljeća u krizi, i tu sudbinu dijeli i hrvatska. Prestankom velikih narudžbi za plemićke dvorce i smanjenjem crkvenih narudžbi kiparstvo se svodi uglavnom na obrtnu razinu. Novi poticaj dolazi tek s intenzivnijom izgradnjom gradova u drugoj polovici stoljeća, kad javni spomenik postaje neizbježna komponenta uređenja trgova i parkova.</w:t>
      </w:r>
    </w:p>
    <w:tbl>
      <w:tblPr>
        <w:tblStyle w:val="Table"/>
        <w:tblW w:w="5000" w:type="pct"/>
        <w:tblLook w:val="0020" w:firstRow="1" w:lastRow="0" w:firstColumn="0" w:lastColumn="0" w:noHBand="0" w:noVBand="0"/>
      </w:tblPr>
      <w:tblGrid>
        <w:gridCol w:w="1779"/>
        <w:gridCol w:w="7433"/>
      </w:tblGrid>
      <w:tr w:rsidR="0039509D" w14:paraId="0B64837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ADC071" w14:textId="77777777" w:rsidR="0039509D" w:rsidRDefault="00000000">
            <w:pPr>
              <w:pStyle w:val="Compact"/>
            </w:pPr>
            <w:r>
              <w:t>Autor</w:t>
            </w:r>
          </w:p>
        </w:tc>
        <w:tc>
          <w:tcPr>
            <w:tcW w:w="0" w:type="auto"/>
          </w:tcPr>
          <w:p w14:paraId="39BC6467" w14:textId="77777777" w:rsidR="0039509D" w:rsidRDefault="00000000">
            <w:pPr>
              <w:pStyle w:val="Compact"/>
            </w:pPr>
            <w:r>
              <w:t>Djela i značenje</w:t>
            </w:r>
          </w:p>
        </w:tc>
      </w:tr>
      <w:tr w:rsidR="0039509D" w14:paraId="70DA1823" w14:textId="77777777">
        <w:tc>
          <w:tcPr>
            <w:tcW w:w="0" w:type="auto"/>
          </w:tcPr>
          <w:p w14:paraId="2A14EB23" w14:textId="77777777" w:rsidR="0039509D" w:rsidRDefault="00000000">
            <w:pPr>
              <w:pStyle w:val="Compact"/>
            </w:pPr>
            <w:r>
              <w:t xml:space="preserve">Anton Dominik </w:t>
            </w:r>
            <w:proofErr w:type="spellStart"/>
            <w:r>
              <w:t>Fernkorn</w:t>
            </w:r>
            <w:proofErr w:type="spellEnd"/>
            <w:r>
              <w:t xml:space="preserve"> (Bečanin)</w:t>
            </w:r>
          </w:p>
        </w:tc>
        <w:tc>
          <w:tcPr>
            <w:tcW w:w="0" w:type="auto"/>
          </w:tcPr>
          <w:p w14:paraId="7F8D754D" w14:textId="77777777" w:rsidR="0039509D" w:rsidRDefault="00000000">
            <w:pPr>
              <w:pStyle w:val="Compact"/>
            </w:pPr>
            <w:r>
              <w:t>Početak javne skulpture u Zagrebu. Sv. Juraj na konju (1853.) za novootvoreni Maksimir — kvalitetno djelo neobarokne pokrenutosti, danas između HNK i MUO; konjanički spomenik banu Jelačiću (1866.) na Harmici — simbol težnje političkoj samostalnosti; Merkur na nekadašnjoj trgovini željeznom robom — simbol trgovine i industrije. Ikonografija triju spomenika sažima program građanskoga društva toga doba</w:t>
            </w:r>
          </w:p>
        </w:tc>
      </w:tr>
      <w:tr w:rsidR="0039509D" w14:paraId="6FD6AE80" w14:textId="77777777">
        <w:tc>
          <w:tcPr>
            <w:tcW w:w="0" w:type="auto"/>
          </w:tcPr>
          <w:p w14:paraId="79DCD8A5" w14:textId="77777777" w:rsidR="0039509D" w:rsidRDefault="00000000">
            <w:pPr>
              <w:pStyle w:val="Compact"/>
            </w:pPr>
            <w:r>
              <w:t>Ivan Rendić</w:t>
            </w:r>
          </w:p>
        </w:tc>
        <w:tc>
          <w:tcPr>
            <w:tcW w:w="0" w:type="auto"/>
          </w:tcPr>
          <w:p w14:paraId="28701B5E" w14:textId="77777777" w:rsidR="0039509D" w:rsidRDefault="00000000">
            <w:pPr>
              <w:pStyle w:val="Compact"/>
            </w:pPr>
            <w:r>
              <w:t>Prvi hrvatski kipar; nastupa 1875., školovan u Italiji uz mecene, kao i Karas. Opus od preko 200 djela, rasutih od Zagreba do Dubrovnika; glavninu čine nadgrobni spomenici. Trajnijom likovnom vrijednošću odlikuju se Pieta sa supetarskoga groblja, Meditacija s tršćanskoga i Zaspala vestalka s opatijskoga (1908.)</w:t>
            </w:r>
          </w:p>
        </w:tc>
      </w:tr>
      <w:tr w:rsidR="0039509D" w14:paraId="3B86B1EF" w14:textId="77777777">
        <w:tc>
          <w:tcPr>
            <w:tcW w:w="0" w:type="auto"/>
          </w:tcPr>
          <w:p w14:paraId="19F15E09" w14:textId="77777777" w:rsidR="0039509D" w:rsidRDefault="00000000">
            <w:pPr>
              <w:pStyle w:val="Compact"/>
            </w:pPr>
            <w:r>
              <w:t>Rudolf Valdec i Robert Frangeš-Mihanović</w:t>
            </w:r>
          </w:p>
        </w:tc>
        <w:tc>
          <w:tcPr>
            <w:tcW w:w="0" w:type="auto"/>
          </w:tcPr>
          <w:p w14:paraId="5BB14A92" w14:textId="77777777" w:rsidR="0039509D" w:rsidRDefault="00000000">
            <w:pPr>
              <w:pStyle w:val="Compact"/>
            </w:pPr>
            <w:r>
              <w:t xml:space="preserve">Zajednički nastupaju na prvoj izložbi Hrvatskog salona 1898. kao predstavnici moderne; koriste nove mogućnosti izraza nakon </w:t>
            </w:r>
            <w:proofErr w:type="spellStart"/>
            <w:r>
              <w:t>Rodinovih</w:t>
            </w:r>
            <w:proofErr w:type="spellEnd"/>
            <w:r>
              <w:t xml:space="preserve"> proboja</w:t>
            </w:r>
          </w:p>
        </w:tc>
      </w:tr>
    </w:tbl>
    <w:p w14:paraId="3964F112" w14:textId="77777777" w:rsidR="0039509D" w:rsidRDefault="00000000">
      <w:pPr>
        <w:pStyle w:val="BodyText"/>
      </w:pPr>
      <w:r>
        <w:t xml:space="preserve">Robert Frangeš-Mihanović — školovan u Beču, specijalizirao kod Rodina (1901.); najviši domet hrvatskoga modernog kiparstva na prijelomu stoljeća. Skulpture namijenjene arhitekturi (alegorije znanosti nad vratima Zlatne dvorane, potom i za Sveučilišnu knjižnicu; monumentalni seljački likovi na kući u Masarykovoj), nadgrobni reljef Pjesnikova muza (1908.) pokrenut kao val, te Majčina ljubav i Seljak — remek-djela sažetosti volumena i redukcije oblika u tragu </w:t>
      </w:r>
      <w:proofErr w:type="spellStart"/>
      <w:r>
        <w:t>Meuniera</w:t>
      </w:r>
      <w:proofErr w:type="spellEnd"/>
      <w:r>
        <w:t>. Istaknuo se i kao animalist (Grand Prix na Svjetskoj izložbi u Parizu 1900.).</w:t>
      </w:r>
    </w:p>
    <w:p w14:paraId="708111CF" w14:textId="77777777" w:rsidR="0039509D" w:rsidRDefault="00000000">
      <w:pPr>
        <w:pStyle w:val="Heading2"/>
      </w:pPr>
      <w:bookmarkStart w:id="193" w:name="m2-X5f742f67211e46cd3979cf0ccef254f77009"/>
      <w:bookmarkStart w:id="194" w:name="_Toc238828253"/>
      <w:bookmarkEnd w:id="179"/>
      <w:bookmarkEnd w:id="191"/>
      <w:r>
        <w:t>2.4 Ivan Meštrović, grupa Medulić i hrvatsko kiparstvo XX. stoljeća</w:t>
      </w:r>
      <w:bookmarkEnd w:id="194"/>
    </w:p>
    <w:p w14:paraId="22951CF9" w14:textId="77777777" w:rsidR="0039509D" w:rsidRDefault="00000000">
      <w:pPr>
        <w:pStyle w:val="Heading3"/>
      </w:pPr>
      <w:bookmarkStart w:id="195" w:name="m2-pluralizam-na-početku-stoljeća"/>
      <w:bookmarkStart w:id="196" w:name="_Toc238828254"/>
      <w:r>
        <w:t>Pluralizam na početku stoljeća</w:t>
      </w:r>
      <w:bookmarkEnd w:id="196"/>
    </w:p>
    <w:p w14:paraId="4D855027" w14:textId="77777777" w:rsidR="0039509D" w:rsidRDefault="00000000">
      <w:pPr>
        <w:pStyle w:val="FirstParagraph"/>
      </w:pPr>
      <w:r>
        <w:t xml:space="preserve">Nepuna dva desetljeća do Prvoga svjetskog rata, po raznolikosti i brzini smjene stilova, možda su najburnije razdoblje u cijeloj povijesti europske umjetnosti — i u Hrvatskoj bujaju paralelna zbivanja: uz kontinuitet historicizma javljaju se </w:t>
      </w:r>
      <w:proofErr w:type="spellStart"/>
      <w:r>
        <w:t>monumentalizam</w:t>
      </w:r>
      <w:proofErr w:type="spellEnd"/>
      <w:r>
        <w:t xml:space="preserve"> grupe Medulić, </w:t>
      </w:r>
      <w:proofErr w:type="spellStart"/>
      <w:r>
        <w:t>intimizam</w:t>
      </w:r>
      <w:proofErr w:type="spellEnd"/>
      <w:r>
        <w:t xml:space="preserve"> </w:t>
      </w:r>
      <w:proofErr w:type="spellStart"/>
      <w:r>
        <w:t>münchenskoga</w:t>
      </w:r>
      <w:proofErr w:type="spellEnd"/>
      <w:r>
        <w:t xml:space="preserve"> kruga, koherentna skupina secesijskih arhitekata, osobna varijanta modernosti Viktora Kovačića te niz individualnosti od Meštrovića i Mirka Račkoga do Ljube Babića i Emanuela Vidovića.</w:t>
      </w:r>
    </w:p>
    <w:p w14:paraId="0E60BDE4" w14:textId="77777777" w:rsidR="0039509D" w:rsidRDefault="00000000">
      <w:pPr>
        <w:pStyle w:val="BodyText"/>
      </w:pPr>
      <w:r>
        <w:t xml:space="preserve">Dinamika udruživanja sama je po sebi podatak: 1904. hrvatski umjetnici nastupaju na Prvoj jugoslavenskoj umjetničkoj izložbi u Beogradu; 1905. osnivaju savez Lada; a već se na prvoj </w:t>
      </w:r>
      <w:proofErr w:type="spellStart"/>
      <w:r>
        <w:t>Ladinoj</w:t>
      </w:r>
      <w:proofErr w:type="spellEnd"/>
      <w:r>
        <w:t xml:space="preserve"> izložbi u Sofiji </w:t>
      </w:r>
      <w:proofErr w:type="spellStart"/>
      <w:r>
        <w:t>otcjepljuje</w:t>
      </w:r>
      <w:proofErr w:type="spellEnd"/>
      <w:r>
        <w:t xml:space="preserve"> skupina mladih iz Dalmacije.</w:t>
      </w:r>
    </w:p>
    <w:p w14:paraId="30617F83" w14:textId="77777777" w:rsidR="0039509D" w:rsidRDefault="00000000">
      <w:pPr>
        <w:pStyle w:val="Heading3"/>
      </w:pPr>
      <w:bookmarkStart w:id="197" w:name="m2-grupa-medulić-split-1908."/>
      <w:bookmarkStart w:id="198" w:name="_Toc238828255"/>
      <w:bookmarkEnd w:id="195"/>
      <w:r>
        <w:t>Grupa Medulić (Split, 1908.)</w:t>
      </w:r>
      <w:bookmarkEnd w:id="198"/>
    </w:p>
    <w:p w14:paraId="27659A76" w14:textId="77777777" w:rsidR="0039509D" w:rsidRDefault="00000000">
      <w:pPr>
        <w:pStyle w:val="FirstParagraph"/>
      </w:pPr>
      <w:r>
        <w:t xml:space="preserve">Pod vodstvom Emanuela Vidovića osniva se 1908. u Splitu Društvo Medulić — čime se simbolički prekida </w:t>
      </w:r>
      <w:proofErr w:type="spellStart"/>
      <w:r>
        <w:t>monocentričnost</w:t>
      </w:r>
      <w:proofErr w:type="spellEnd"/>
      <w:r>
        <w:t xml:space="preserve"> Zagreba, tipična za prošlo stoljeće. Društvo održava izložbu u Ljubljani </w:t>
      </w:r>
      <w:r>
        <w:lastRenderedPageBreak/>
        <w:t>(1909.) i veliku izložbu u Zagrebu (1910.), oslanjajući se na srednjovjekovne herojske mitove, pod geslom dubrovačkoga književnika Iva Vojnovića: „Nejunačkom vremenu u prkos”.</w:t>
      </w:r>
    </w:p>
    <w:p w14:paraId="7FE35A7C" w14:textId="77777777" w:rsidR="0039509D" w:rsidRDefault="00000000">
      <w:pPr>
        <w:pStyle w:val="BodyText"/>
      </w:pPr>
      <w:r>
        <w:t xml:space="preserve">Skupini pripadaju Vidović, Meštrović, Rački, Krizman i drugi. Grupa je likovno heterogena, ali ideološki jasno usmjerena: program se temelji na nacionalnoj tradiciji, ali ne radi obnove nacionalnoga likovnog stila, nego radi političkoga </w:t>
      </w:r>
      <w:proofErr w:type="spellStart"/>
      <w:r>
        <w:t>osvještenja</w:t>
      </w:r>
      <w:proofErr w:type="spellEnd"/>
      <w:r>
        <w:t xml:space="preserve"> nacionalne samosvojnosti nasuprot tendencijama negacije Slavena u austrougarskim vladajućim slojevima.</w:t>
      </w:r>
    </w:p>
    <w:p w14:paraId="50133B09" w14:textId="77777777" w:rsidR="0039509D" w:rsidRDefault="00000000">
      <w:pPr>
        <w:pStyle w:val="Heading3"/>
      </w:pPr>
      <w:bookmarkStart w:id="199" w:name="m2-ivan-meštrović-1883.-1962."/>
      <w:bookmarkStart w:id="200" w:name="_Toc238828256"/>
      <w:bookmarkEnd w:id="197"/>
      <w:r>
        <w:t>Ivan Meštrović (1883. – 1962.)</w:t>
      </w:r>
      <w:bookmarkEnd w:id="200"/>
    </w:p>
    <w:p w14:paraId="0CCCA901" w14:textId="77777777" w:rsidR="0039509D" w:rsidRDefault="00000000">
      <w:pPr>
        <w:pStyle w:val="FirstParagraph"/>
      </w:pPr>
      <w:r>
        <w:t xml:space="preserve">Rođen u </w:t>
      </w:r>
      <w:proofErr w:type="spellStart"/>
      <w:r>
        <w:t>Vrpolju</w:t>
      </w:r>
      <w:proofErr w:type="spellEnd"/>
      <w:r>
        <w:t xml:space="preserve">, odrastao u </w:t>
      </w:r>
      <w:proofErr w:type="spellStart"/>
      <w:r>
        <w:t>Otavicama</w:t>
      </w:r>
      <w:proofErr w:type="spellEnd"/>
      <w:r>
        <w:t xml:space="preserve"> u Dalmatinskoj zagori; s trinaest godina u nauku kod klesara, potom Akademija u Beču (1901.), izlaganje u Beču, Londonu i Parizu, gdje 1908. dolazi u dodir s Rodinom.</w:t>
      </w:r>
    </w:p>
    <w:p w14:paraId="227C51F3" w14:textId="77777777" w:rsidR="0039509D" w:rsidRDefault="00000000">
      <w:pPr>
        <w:pStyle w:val="BodyText"/>
      </w:pPr>
      <w:r>
        <w:rPr>
          <w:b/>
          <w:bCs/>
        </w:rPr>
        <w:t>Dvije komponente koje objašnjavaju cijeli opus.</w:t>
      </w:r>
      <w:r>
        <w:t xml:space="preserve"> U razdoblju do Prvoga svjetskog rata mladi Meštrović prolazi kroz dvije oprečne faze koje će obilježiti sedam desetljeća rada:</w:t>
      </w:r>
    </w:p>
    <w:tbl>
      <w:tblPr>
        <w:tblStyle w:val="Table"/>
        <w:tblW w:w="5000" w:type="pct"/>
        <w:tblLook w:val="0020" w:firstRow="1" w:lastRow="0" w:firstColumn="0" w:lastColumn="0" w:noHBand="0" w:noVBand="0"/>
      </w:tblPr>
      <w:tblGrid>
        <w:gridCol w:w="2383"/>
        <w:gridCol w:w="6829"/>
      </w:tblGrid>
      <w:tr w:rsidR="0039509D" w14:paraId="3BEB518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6608ECD" w14:textId="77777777" w:rsidR="0039509D" w:rsidRDefault="00000000">
            <w:pPr>
              <w:pStyle w:val="Compact"/>
            </w:pPr>
            <w:r>
              <w:t>Komponenta</w:t>
            </w:r>
          </w:p>
        </w:tc>
        <w:tc>
          <w:tcPr>
            <w:tcW w:w="0" w:type="auto"/>
          </w:tcPr>
          <w:p w14:paraId="115318CE" w14:textId="77777777" w:rsidR="0039509D" w:rsidRDefault="00000000">
            <w:pPr>
              <w:pStyle w:val="Compact"/>
            </w:pPr>
            <w:r>
              <w:t>Djelo i obilježja</w:t>
            </w:r>
          </w:p>
        </w:tc>
      </w:tr>
      <w:tr w:rsidR="0039509D" w14:paraId="106242A2" w14:textId="77777777">
        <w:tc>
          <w:tcPr>
            <w:tcW w:w="0" w:type="auto"/>
          </w:tcPr>
          <w:p w14:paraId="4DA2A452" w14:textId="77777777" w:rsidR="0039509D" w:rsidRDefault="00000000">
            <w:pPr>
              <w:pStyle w:val="Compact"/>
            </w:pPr>
            <w:proofErr w:type="spellStart"/>
            <w:r>
              <w:t>Intimistička</w:t>
            </w:r>
            <w:proofErr w:type="spellEnd"/>
            <w:r>
              <w:t xml:space="preserve">, humanistička, </w:t>
            </w:r>
            <w:proofErr w:type="spellStart"/>
            <w:r>
              <w:t>rodinovska</w:t>
            </w:r>
            <w:proofErr w:type="spellEnd"/>
          </w:p>
        </w:tc>
        <w:tc>
          <w:tcPr>
            <w:tcW w:w="0" w:type="auto"/>
          </w:tcPr>
          <w:p w14:paraId="7386AB30" w14:textId="77777777" w:rsidR="0039509D" w:rsidRDefault="00000000">
            <w:pPr>
              <w:pStyle w:val="Compact"/>
            </w:pPr>
            <w:r>
              <w:t>Zdenac života (1905.) — brončani valjak isprepletenih tijela ritmički komponiranih oko vrutka vode, impresionističke obrade površine, snažnih lica i gesta. Značajno ostvarenje u razvoju skulpture-fontane općenito, po kreativnom pristupu javnom spomeniku i neposrednoj vezi s prolaznikom</w:t>
            </w:r>
          </w:p>
        </w:tc>
      </w:tr>
      <w:tr w:rsidR="0039509D" w14:paraId="358658E3" w14:textId="77777777">
        <w:tc>
          <w:tcPr>
            <w:tcW w:w="0" w:type="auto"/>
          </w:tcPr>
          <w:p w14:paraId="24A2ED70" w14:textId="77777777" w:rsidR="0039509D" w:rsidRDefault="00000000">
            <w:pPr>
              <w:pStyle w:val="Compact"/>
            </w:pPr>
            <w:r>
              <w:t>Monumentalna, herojska, literarno-</w:t>
            </w:r>
            <w:proofErr w:type="spellStart"/>
            <w:r>
              <w:t>patetička</w:t>
            </w:r>
            <w:proofErr w:type="spellEnd"/>
            <w:r>
              <w:t>, mitska</w:t>
            </w:r>
          </w:p>
        </w:tc>
        <w:tc>
          <w:tcPr>
            <w:tcW w:w="0" w:type="auto"/>
          </w:tcPr>
          <w:p w14:paraId="197B9817" w14:textId="77777777" w:rsidR="0039509D" w:rsidRDefault="00000000">
            <w:pPr>
              <w:pStyle w:val="Compact"/>
            </w:pPr>
            <w:r>
              <w:t xml:space="preserve">Projekt Vidovdanskoga hrama (1907.–1912.), pod utjecajem F. </w:t>
            </w:r>
            <w:proofErr w:type="spellStart"/>
            <w:r>
              <w:t>Metznera</w:t>
            </w:r>
            <w:proofErr w:type="spellEnd"/>
            <w:r>
              <w:t>; ciklus monumentalno stiliziranih likova junaka srednjovjekovnih epova, prvi put zapažen na izložbi Bečke secesije 1910.</w:t>
            </w:r>
          </w:p>
        </w:tc>
      </w:tr>
    </w:tbl>
    <w:p w14:paraId="7E0CCE95" w14:textId="77777777" w:rsidR="0039509D" w:rsidRDefault="00000000">
      <w:pPr>
        <w:pStyle w:val="BodyText"/>
      </w:pPr>
      <w:r>
        <w:rPr>
          <w:noProof/>
        </w:rPr>
        <w:drawing>
          <wp:inline distT="0" distB="0" distL="0" distR="0" wp14:anchorId="0ADBE2C7" wp14:editId="3097919C">
            <wp:extent cx="5715000" cy="3301989"/>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home/claude/m2img/sl_2_15_mestrovic.png"/>
                    <pic:cNvPicPr>
                      <a:picLocks noChangeAspect="1" noChangeArrowheads="1"/>
                    </pic:cNvPicPr>
                  </pic:nvPicPr>
                  <pic:blipFill>
                    <a:blip r:embed="rId313"/>
                    <a:stretch>
                      <a:fillRect/>
                    </a:stretch>
                  </pic:blipFill>
                  <pic:spPr bwMode="auto">
                    <a:xfrm>
                      <a:off x="0" y="0"/>
                      <a:ext cx="5715000" cy="3301989"/>
                    </a:xfrm>
                    <a:prstGeom prst="rect">
                      <a:avLst/>
                    </a:prstGeom>
                    <a:noFill/>
                    <a:ln w="9525">
                      <a:noFill/>
                      <a:headEnd/>
                      <a:tailEnd/>
                    </a:ln>
                  </pic:spPr>
                </pic:pic>
              </a:graphicData>
            </a:graphic>
          </wp:inline>
        </w:drawing>
      </w:r>
    </w:p>
    <w:p w14:paraId="4C5E2D54" w14:textId="77777777" w:rsidR="0039509D" w:rsidRDefault="00000000">
      <w:pPr>
        <w:pStyle w:val="BodyText"/>
      </w:pPr>
      <w:r>
        <w:rPr>
          <w:b/>
          <w:bCs/>
        </w:rPr>
        <w:t>Sl. 2.11 — Dvije oprečne komponente Meštrovićeva ranog opusa</w:t>
      </w:r>
    </w:p>
    <w:p w14:paraId="53FDCB74"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4">
        <w:r>
          <w:rPr>
            <w:rStyle w:val="Hyperlink"/>
          </w:rPr>
          <w:t>CC BY-SA 4.0</w:t>
        </w:r>
      </w:hyperlink>
    </w:p>
    <w:p w14:paraId="4A72F61C" w14:textId="77777777" w:rsidR="0039509D" w:rsidRDefault="00000000">
      <w:pPr>
        <w:pStyle w:val="BlockText"/>
      </w:pPr>
      <w:r>
        <w:rPr>
          <w:b/>
          <w:bCs/>
        </w:rPr>
        <w:t>Ocjena koju vodič smije prenijeti kao ocjenu struke.</w:t>
      </w:r>
      <w:r>
        <w:t xml:space="preserve"> Prema Ivančeviću, Meštrović nikada više neće doseći snagu, koncentraciju i klasičnu jednostavnost Zdenca života — a taj se gubitak spontanosti pripisuje upravo drugoj, ideologiziranoj </w:t>
      </w:r>
      <w:r>
        <w:lastRenderedPageBreak/>
        <w:t>komponenti. To je stručna prosudba, i vodič je iznosi kao prosudbu, uz ime autora — nikada kao neutralnu činjenicu.</w:t>
      </w:r>
    </w:p>
    <w:p w14:paraId="37586943" w14:textId="77777777" w:rsidR="0039509D" w:rsidRDefault="00000000">
      <w:pPr>
        <w:pStyle w:val="FirstParagraph"/>
      </w:pPr>
      <w:r>
        <w:rPr>
          <w:b/>
          <w:bCs/>
        </w:rPr>
        <w:t>Politički angažman — činjenično.</w:t>
      </w:r>
      <w:r>
        <w:t xml:space="preserve"> Nastojeći svratiti pozornost europske javnosti na težnju za oslobođenjem od Austro-Ugarske, Meštrović 1911. i 1912. u Rimu, iz protesta, izlaže u paviljonu Kraljevine Srbije umjesto u austrougarskom, zajedno s Račkim, Krizmanom i Babićem; 1915. priređuje izložbe u Londonu i drugim engleskim gradovima.</w:t>
      </w:r>
    </w:p>
    <w:p w14:paraId="55CB080E" w14:textId="77777777" w:rsidR="0039509D" w:rsidRDefault="00000000">
      <w:pPr>
        <w:pStyle w:val="BodyText"/>
      </w:pPr>
      <w:r>
        <w:t>Ključna djela u Hrvatskoj:</w:t>
      </w:r>
    </w:p>
    <w:tbl>
      <w:tblPr>
        <w:tblStyle w:val="Table"/>
        <w:tblW w:w="5000" w:type="pct"/>
        <w:tblLook w:val="0020" w:firstRow="1" w:lastRow="0" w:firstColumn="0" w:lastColumn="0" w:noHBand="0" w:noVBand="0"/>
      </w:tblPr>
      <w:tblGrid>
        <w:gridCol w:w="5167"/>
        <w:gridCol w:w="2771"/>
        <w:gridCol w:w="1274"/>
      </w:tblGrid>
      <w:tr w:rsidR="0039509D" w14:paraId="051BB0B9"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00DD52" w14:textId="77777777" w:rsidR="0039509D" w:rsidRDefault="00000000">
            <w:pPr>
              <w:pStyle w:val="Compact"/>
            </w:pPr>
            <w:r>
              <w:t>Djelo</w:t>
            </w:r>
          </w:p>
        </w:tc>
        <w:tc>
          <w:tcPr>
            <w:tcW w:w="0" w:type="auto"/>
          </w:tcPr>
          <w:p w14:paraId="613783A1" w14:textId="77777777" w:rsidR="0039509D" w:rsidRDefault="00000000">
            <w:pPr>
              <w:pStyle w:val="Compact"/>
            </w:pPr>
            <w:r>
              <w:t>Mjesto</w:t>
            </w:r>
          </w:p>
        </w:tc>
        <w:tc>
          <w:tcPr>
            <w:tcW w:w="0" w:type="auto"/>
          </w:tcPr>
          <w:p w14:paraId="29C1A675" w14:textId="77777777" w:rsidR="0039509D" w:rsidRDefault="00000000">
            <w:pPr>
              <w:pStyle w:val="Compact"/>
            </w:pPr>
            <w:r>
              <w:t>Godina</w:t>
            </w:r>
          </w:p>
        </w:tc>
      </w:tr>
      <w:tr w:rsidR="0039509D" w14:paraId="0806E364" w14:textId="77777777">
        <w:tc>
          <w:tcPr>
            <w:tcW w:w="0" w:type="auto"/>
          </w:tcPr>
          <w:p w14:paraId="125750FF" w14:textId="77777777" w:rsidR="0039509D" w:rsidRDefault="00000000">
            <w:pPr>
              <w:pStyle w:val="Compact"/>
            </w:pPr>
            <w:r>
              <w:t>Zdenac života</w:t>
            </w:r>
          </w:p>
        </w:tc>
        <w:tc>
          <w:tcPr>
            <w:tcW w:w="0" w:type="auto"/>
          </w:tcPr>
          <w:p w14:paraId="3ACB0B6C" w14:textId="77777777" w:rsidR="0039509D" w:rsidRDefault="00000000">
            <w:pPr>
              <w:pStyle w:val="Compact"/>
            </w:pPr>
            <w:r>
              <w:t>ispred HNK, Zagreb</w:t>
            </w:r>
          </w:p>
        </w:tc>
        <w:tc>
          <w:tcPr>
            <w:tcW w:w="0" w:type="auto"/>
          </w:tcPr>
          <w:p w14:paraId="1A81FE56" w14:textId="77777777" w:rsidR="0039509D" w:rsidRDefault="00000000">
            <w:pPr>
              <w:pStyle w:val="Compact"/>
            </w:pPr>
            <w:r>
              <w:t>1905.</w:t>
            </w:r>
          </w:p>
        </w:tc>
      </w:tr>
      <w:tr w:rsidR="0039509D" w14:paraId="71A768C1" w14:textId="77777777">
        <w:tc>
          <w:tcPr>
            <w:tcW w:w="0" w:type="auto"/>
          </w:tcPr>
          <w:p w14:paraId="0B4E2502" w14:textId="77777777" w:rsidR="0039509D" w:rsidRDefault="00000000">
            <w:pPr>
              <w:pStyle w:val="Compact"/>
            </w:pPr>
            <w:r>
              <w:t>Grgur Ninski</w:t>
            </w:r>
          </w:p>
        </w:tc>
        <w:tc>
          <w:tcPr>
            <w:tcW w:w="0" w:type="auto"/>
          </w:tcPr>
          <w:p w14:paraId="4FEE819C" w14:textId="77777777" w:rsidR="0039509D" w:rsidRDefault="00000000">
            <w:pPr>
              <w:pStyle w:val="Compact"/>
            </w:pPr>
            <w:r>
              <w:t>Split, uz sjeverna vrata palače</w:t>
            </w:r>
          </w:p>
        </w:tc>
        <w:tc>
          <w:tcPr>
            <w:tcW w:w="0" w:type="auto"/>
          </w:tcPr>
          <w:p w14:paraId="0BEF2D3E" w14:textId="77777777" w:rsidR="0039509D" w:rsidRDefault="00000000">
            <w:pPr>
              <w:pStyle w:val="Compact"/>
            </w:pPr>
            <w:r>
              <w:t>1929.</w:t>
            </w:r>
          </w:p>
        </w:tc>
      </w:tr>
      <w:tr w:rsidR="0039509D" w14:paraId="2F21220B" w14:textId="77777777">
        <w:tc>
          <w:tcPr>
            <w:tcW w:w="0" w:type="auto"/>
          </w:tcPr>
          <w:p w14:paraId="3E6AAE06" w14:textId="77777777" w:rsidR="0039509D" w:rsidRDefault="00000000">
            <w:pPr>
              <w:pStyle w:val="Compact"/>
            </w:pPr>
            <w:r>
              <w:t>Povijest Hrvata</w:t>
            </w:r>
          </w:p>
        </w:tc>
        <w:tc>
          <w:tcPr>
            <w:tcW w:w="0" w:type="auto"/>
          </w:tcPr>
          <w:p w14:paraId="1DA2E40A" w14:textId="77777777" w:rsidR="0039509D" w:rsidRDefault="00000000">
            <w:pPr>
              <w:pStyle w:val="Compact"/>
            </w:pPr>
            <w:r>
              <w:t>Zagreb (Sveučilište)</w:t>
            </w:r>
          </w:p>
        </w:tc>
        <w:tc>
          <w:tcPr>
            <w:tcW w:w="0" w:type="auto"/>
          </w:tcPr>
          <w:p w14:paraId="0D130E88" w14:textId="77777777" w:rsidR="0039509D" w:rsidRDefault="00000000">
            <w:pPr>
              <w:pStyle w:val="Compact"/>
            </w:pPr>
            <w:r>
              <w:t>1932.</w:t>
            </w:r>
          </w:p>
        </w:tc>
      </w:tr>
      <w:tr w:rsidR="0039509D" w14:paraId="61C5F9AA" w14:textId="77777777">
        <w:tc>
          <w:tcPr>
            <w:tcW w:w="0" w:type="auto"/>
          </w:tcPr>
          <w:p w14:paraId="2523C109" w14:textId="77777777" w:rsidR="0039509D" w:rsidRDefault="00000000">
            <w:pPr>
              <w:pStyle w:val="Compact"/>
            </w:pPr>
            <w:r>
              <w:t>Crkva Presvetoga Otkupitelja (Mauzolej obitelji Meštrović)</w:t>
            </w:r>
          </w:p>
        </w:tc>
        <w:tc>
          <w:tcPr>
            <w:tcW w:w="0" w:type="auto"/>
          </w:tcPr>
          <w:p w14:paraId="67B14338" w14:textId="77777777" w:rsidR="0039509D" w:rsidRDefault="00000000">
            <w:pPr>
              <w:pStyle w:val="Compact"/>
            </w:pPr>
            <w:proofErr w:type="spellStart"/>
            <w:r>
              <w:t>Otavice</w:t>
            </w:r>
            <w:proofErr w:type="spellEnd"/>
          </w:p>
        </w:tc>
        <w:tc>
          <w:tcPr>
            <w:tcW w:w="0" w:type="auto"/>
          </w:tcPr>
          <w:p w14:paraId="166CAA17" w14:textId="77777777" w:rsidR="0039509D" w:rsidRDefault="00000000">
            <w:pPr>
              <w:pStyle w:val="Compact"/>
            </w:pPr>
            <w:r>
              <w:t>1926.–1931.</w:t>
            </w:r>
          </w:p>
        </w:tc>
      </w:tr>
      <w:tr w:rsidR="0039509D" w14:paraId="19D5976B" w14:textId="77777777">
        <w:tc>
          <w:tcPr>
            <w:tcW w:w="0" w:type="auto"/>
          </w:tcPr>
          <w:p w14:paraId="0307C946" w14:textId="77777777" w:rsidR="0039509D" w:rsidRDefault="00000000">
            <w:pPr>
              <w:pStyle w:val="Compact"/>
            </w:pPr>
            <w:proofErr w:type="spellStart"/>
            <w:r>
              <w:t>Kaštelet</w:t>
            </w:r>
            <w:proofErr w:type="spellEnd"/>
            <w:r>
              <w:t xml:space="preserve"> — Ciklus Život Kristov (</w:t>
            </w:r>
            <w:proofErr w:type="spellStart"/>
            <w:r>
              <w:t>drvorezbareni</w:t>
            </w:r>
            <w:proofErr w:type="spellEnd"/>
            <w:r>
              <w:t xml:space="preserve"> reljefi)</w:t>
            </w:r>
          </w:p>
        </w:tc>
        <w:tc>
          <w:tcPr>
            <w:tcW w:w="0" w:type="auto"/>
          </w:tcPr>
          <w:p w14:paraId="5CC14617" w14:textId="77777777" w:rsidR="0039509D" w:rsidRDefault="00000000">
            <w:pPr>
              <w:pStyle w:val="Compact"/>
            </w:pPr>
            <w:r>
              <w:t>Split</w:t>
            </w:r>
          </w:p>
        </w:tc>
        <w:tc>
          <w:tcPr>
            <w:tcW w:w="0" w:type="auto"/>
          </w:tcPr>
          <w:p w14:paraId="7DAABB05" w14:textId="77777777" w:rsidR="0039509D" w:rsidRDefault="00000000">
            <w:pPr>
              <w:pStyle w:val="Compact"/>
            </w:pPr>
            <w:r>
              <w:t>1930-e</w:t>
            </w:r>
          </w:p>
        </w:tc>
      </w:tr>
      <w:tr w:rsidR="0039509D" w14:paraId="646A338B" w14:textId="77777777">
        <w:tc>
          <w:tcPr>
            <w:tcW w:w="0" w:type="auto"/>
          </w:tcPr>
          <w:p w14:paraId="321EAD3A" w14:textId="77777777" w:rsidR="0039509D" w:rsidRDefault="00000000">
            <w:pPr>
              <w:pStyle w:val="Compact"/>
            </w:pPr>
            <w:r>
              <w:t>Dom likovnih umjetnosti (Meštrovićev paviljon)</w:t>
            </w:r>
          </w:p>
        </w:tc>
        <w:tc>
          <w:tcPr>
            <w:tcW w:w="0" w:type="auto"/>
          </w:tcPr>
          <w:p w14:paraId="5DE85D3D" w14:textId="77777777" w:rsidR="0039509D" w:rsidRDefault="00000000">
            <w:pPr>
              <w:pStyle w:val="Compact"/>
            </w:pPr>
            <w:r>
              <w:t>Zagreb</w:t>
            </w:r>
          </w:p>
        </w:tc>
        <w:tc>
          <w:tcPr>
            <w:tcW w:w="0" w:type="auto"/>
          </w:tcPr>
          <w:p w14:paraId="364DDED4" w14:textId="77777777" w:rsidR="0039509D" w:rsidRDefault="00000000">
            <w:pPr>
              <w:pStyle w:val="Compact"/>
            </w:pPr>
            <w:r>
              <w:t>1938.</w:t>
            </w:r>
          </w:p>
        </w:tc>
      </w:tr>
      <w:tr w:rsidR="0039509D" w14:paraId="72884C40" w14:textId="77777777">
        <w:tc>
          <w:tcPr>
            <w:tcW w:w="0" w:type="auto"/>
          </w:tcPr>
          <w:p w14:paraId="5948551A" w14:textId="77777777" w:rsidR="0039509D" w:rsidRDefault="00000000">
            <w:pPr>
              <w:pStyle w:val="Compact"/>
            </w:pPr>
            <w:r>
              <w:t>Spomenik Josipu Jurju Strossmayeru</w:t>
            </w:r>
          </w:p>
        </w:tc>
        <w:tc>
          <w:tcPr>
            <w:tcW w:w="0" w:type="auto"/>
          </w:tcPr>
          <w:p w14:paraId="46F5BF14" w14:textId="77777777" w:rsidR="0039509D" w:rsidRDefault="00000000">
            <w:pPr>
              <w:pStyle w:val="Compact"/>
            </w:pPr>
            <w:r>
              <w:t>Zagreb</w:t>
            </w:r>
          </w:p>
        </w:tc>
        <w:tc>
          <w:tcPr>
            <w:tcW w:w="0" w:type="auto"/>
          </w:tcPr>
          <w:p w14:paraId="5CB04D09" w14:textId="77777777" w:rsidR="0039509D" w:rsidRDefault="00000000">
            <w:pPr>
              <w:pStyle w:val="Compact"/>
            </w:pPr>
            <w:r>
              <w:t>1926.</w:t>
            </w:r>
          </w:p>
        </w:tc>
      </w:tr>
    </w:tbl>
    <w:p w14:paraId="71E2285C" w14:textId="77777777" w:rsidR="0039509D" w:rsidRDefault="00000000">
      <w:pPr>
        <w:pStyle w:val="BodyText"/>
      </w:pPr>
      <w:r>
        <w:rPr>
          <w:b/>
          <w:bCs/>
        </w:rPr>
        <w:t>Međunarodna dimenzija.</w:t>
      </w:r>
      <w:r>
        <w:t xml:space="preserve"> Konjanički spomenici Indijancima (</w:t>
      </w:r>
      <w:proofErr w:type="spellStart"/>
      <w:r>
        <w:t>Bowman</w:t>
      </w:r>
      <w:proofErr w:type="spellEnd"/>
      <w:r>
        <w:t xml:space="preserve"> i </w:t>
      </w:r>
      <w:proofErr w:type="spellStart"/>
      <w:r>
        <w:t>Spearman</w:t>
      </w:r>
      <w:proofErr w:type="spellEnd"/>
      <w:r>
        <w:t xml:space="preserve">) postavljeni su u Chicagu 1928., čime započinje trajna veza hrvatske umjetnosti s Amerikom. U doba okupacije (1942.) Meštrović bježi u Italiju, potom u Švicarsku; 1947. seli u Sjedinjene Američke Države, gdje iste godine ima samostalnu izložbu u Metropolitan </w:t>
      </w:r>
      <w:proofErr w:type="spellStart"/>
      <w:r>
        <w:t>Museum</w:t>
      </w:r>
      <w:proofErr w:type="spellEnd"/>
      <w:r>
        <w:t xml:space="preserve"> </w:t>
      </w:r>
      <w:proofErr w:type="spellStart"/>
      <w:r>
        <w:t>of</w:t>
      </w:r>
      <w:proofErr w:type="spellEnd"/>
      <w:r>
        <w:t xml:space="preserve"> Art u New Yorku. Predaje na Sveučilištu </w:t>
      </w:r>
      <w:proofErr w:type="spellStart"/>
      <w:r>
        <w:t>Syracuse</w:t>
      </w:r>
      <w:proofErr w:type="spellEnd"/>
      <w:r>
        <w:t xml:space="preserve"> (od 1947.), a od 1955. na Sveučilištu Notre Dame.</w:t>
      </w:r>
    </w:p>
    <w:p w14:paraId="0C334E08" w14:textId="77777777" w:rsidR="0039509D" w:rsidRDefault="00000000">
      <w:pPr>
        <w:pStyle w:val="BodyText"/>
      </w:pPr>
      <w:r>
        <w:t xml:space="preserve">Muzejske ustanove: Galerija Meštrović i </w:t>
      </w:r>
      <w:proofErr w:type="spellStart"/>
      <w:r>
        <w:t>Kaštelet</w:t>
      </w:r>
      <w:proofErr w:type="spellEnd"/>
      <w:r>
        <w:t xml:space="preserve"> u Splitu, Atelijer Meštrović u Zagrebu, Crkva Presvetoga Otkupitelja u </w:t>
      </w:r>
      <w:proofErr w:type="spellStart"/>
      <w:r>
        <w:t>Otavicama</w:t>
      </w:r>
      <w:proofErr w:type="spellEnd"/>
      <w:r>
        <w:t xml:space="preserve"> — sve u sastavu Muzeja Ivana Meštrovića.</w:t>
      </w:r>
    </w:p>
    <w:p w14:paraId="27453F15" w14:textId="77777777" w:rsidR="0039509D" w:rsidRDefault="00000000">
      <w:pPr>
        <w:pStyle w:val="BlockText"/>
      </w:pPr>
      <w:r>
        <w:rPr>
          <w:b/>
          <w:bCs/>
        </w:rPr>
        <w:t>Metodička napomena.</w:t>
      </w:r>
      <w:r>
        <w:t xml:space="preserve"> Meštrović je u interpretaciji zahtjevan jer se njegov opus vezuje uz različite političke kontekste tijekom šezdeset godina rada. Profesionalan pristup drži se djela i njihove umjetničke vrijednosti, a političke okolnosti navodi činjenično, bez svrstavanja.</w:t>
      </w:r>
    </w:p>
    <w:p w14:paraId="2691C89F" w14:textId="77777777" w:rsidR="0039509D" w:rsidRDefault="00000000">
      <w:pPr>
        <w:pStyle w:val="Heading3"/>
      </w:pPr>
      <w:bookmarkStart w:id="201" w:name="m2-ostali-kipari"/>
      <w:bookmarkStart w:id="202" w:name="_Toc238828257"/>
      <w:bookmarkEnd w:id="199"/>
      <w:r>
        <w:t>Ostali kipari</w:t>
      </w:r>
      <w:bookmarkEnd w:id="202"/>
    </w:p>
    <w:p w14:paraId="41CA33E2" w14:textId="77777777" w:rsidR="0039509D" w:rsidRDefault="00000000">
      <w:pPr>
        <w:pStyle w:val="Compact"/>
        <w:numPr>
          <w:ilvl w:val="0"/>
          <w:numId w:val="215"/>
        </w:numPr>
      </w:pPr>
      <w:r>
        <w:t xml:space="preserve">Frano Kršinić (1897.–1982.) — povratkom na sažetu </w:t>
      </w:r>
      <w:proofErr w:type="spellStart"/>
      <w:r>
        <w:t>majolovsku</w:t>
      </w:r>
      <w:proofErr w:type="spellEnd"/>
      <w:r>
        <w:t xml:space="preserve"> formu vraća skulpturu, nakon Meštrovićevih zanosa, njezinoj pravoj biti; lirsko kiparstvo, djela u UN-u i u Korčuli.</w:t>
      </w:r>
    </w:p>
    <w:p w14:paraId="053540D1" w14:textId="77777777" w:rsidR="0039509D" w:rsidRDefault="00000000">
      <w:pPr>
        <w:pStyle w:val="Compact"/>
        <w:numPr>
          <w:ilvl w:val="0"/>
          <w:numId w:val="215"/>
        </w:numPr>
      </w:pPr>
      <w:r>
        <w:t>Antun Augustinčić (1900.–1979.) — „Mir”, konjanička skulptura postavljena 1954. ispred sjedišta Ujedinjenih naroda u New Yorku; Galerija Antuna Augustinčića u Klanjcu.</w:t>
      </w:r>
    </w:p>
    <w:p w14:paraId="670451FD" w14:textId="77777777" w:rsidR="0039509D" w:rsidRDefault="00000000">
      <w:pPr>
        <w:pStyle w:val="Compact"/>
        <w:numPr>
          <w:ilvl w:val="0"/>
          <w:numId w:val="215"/>
        </w:numPr>
      </w:pPr>
      <w:r>
        <w:t xml:space="preserve">Vanja </w:t>
      </w:r>
      <w:proofErr w:type="spellStart"/>
      <w:r>
        <w:t>Radauš</w:t>
      </w:r>
      <w:proofErr w:type="spellEnd"/>
      <w:r>
        <w:t xml:space="preserve">, Dušan Džamonja (apstraktne metalne i drvene forme; spomenici), Vojin Bakić (apstraktne monumentalne forme), Ivan </w:t>
      </w:r>
      <w:proofErr w:type="spellStart"/>
      <w:r>
        <w:t>Kožarić</w:t>
      </w:r>
      <w:proofErr w:type="spellEnd"/>
      <w:r>
        <w:t xml:space="preserve"> („Prizemljeno sunce”, danas u zagrebačkoj </w:t>
      </w:r>
      <w:proofErr w:type="spellStart"/>
      <w:r>
        <w:t>Bogovićevoj</w:t>
      </w:r>
      <w:proofErr w:type="spellEnd"/>
      <w:r>
        <w:t xml:space="preserve"> ulici — jedan od najšire fotografiranih suvremenih hrvatskih radova).</w:t>
      </w:r>
    </w:p>
    <w:p w14:paraId="2BCA3C5D" w14:textId="77777777" w:rsidR="0039509D" w:rsidRDefault="00000000">
      <w:pPr>
        <w:pStyle w:val="BlockText"/>
      </w:pPr>
      <w:r>
        <w:rPr>
          <w:b/>
          <w:bCs/>
        </w:rPr>
        <w:t>Paradoks koji vrijedi ispričati.</w:t>
      </w:r>
      <w:r>
        <w:t xml:space="preserve"> Spomenici Revolucije rađeni po državnoj narudžbi „istočne”, socijalističke teze oblikovani su rječnikom „zapadne” apstraktne umjetnosti (Bakić, Džamonja). Takva se kombinacija u Europi ponavlja prvi put nakon ruske avangarde dvadesetih godina — i najizravniji je likovni dokaz da je Hrvatska i u tom razdoblju pripadala zapadnom kulturnom krugu.</w:t>
      </w:r>
    </w:p>
    <w:p w14:paraId="087A9361" w14:textId="77777777" w:rsidR="0039509D" w:rsidRDefault="00000000">
      <w:pPr>
        <w:pStyle w:val="Heading2"/>
      </w:pPr>
      <w:bookmarkStart w:id="203" w:name="m2-hrvatska-moderna-i-međuratno-slikarst"/>
      <w:bookmarkStart w:id="204" w:name="_Toc238828258"/>
      <w:bookmarkEnd w:id="193"/>
      <w:bookmarkEnd w:id="201"/>
      <w:r>
        <w:lastRenderedPageBreak/>
        <w:t>2.5 Hrvatska moderna i međuratno slikarstvo</w:t>
      </w:r>
      <w:bookmarkEnd w:id="204"/>
    </w:p>
    <w:p w14:paraId="6174B0AD" w14:textId="77777777" w:rsidR="0039509D" w:rsidRDefault="00000000">
      <w:pPr>
        <w:pStyle w:val="Heading3"/>
      </w:pPr>
      <w:bookmarkStart w:id="205" w:name="m2-münchenski-krug-oko-1905.1914."/>
      <w:bookmarkStart w:id="206" w:name="_Toc238828259"/>
      <w:proofErr w:type="spellStart"/>
      <w:r>
        <w:t>Münchenski</w:t>
      </w:r>
      <w:proofErr w:type="spellEnd"/>
      <w:r>
        <w:t xml:space="preserve"> krug (oko 1905.–1914.)</w:t>
      </w:r>
      <w:bookmarkEnd w:id="206"/>
    </w:p>
    <w:p w14:paraId="54AABEC7" w14:textId="77777777" w:rsidR="0039509D" w:rsidRDefault="00000000">
      <w:pPr>
        <w:pStyle w:val="FirstParagraph"/>
      </w:pPr>
      <w:r>
        <w:t xml:space="preserve">Josip Račić (1885.–1908.), Miroslav Kraljević (1885.–1913.), Vladimir Becić i Oskar Herman studiraju kod </w:t>
      </w:r>
      <w:proofErr w:type="spellStart"/>
      <w:r>
        <w:t>Habermanna</w:t>
      </w:r>
      <w:proofErr w:type="spellEnd"/>
      <w:r>
        <w:t xml:space="preserve"> u Münchenu (Račić i Herman prije toga i kod Slovenca </w:t>
      </w:r>
      <w:proofErr w:type="spellStart"/>
      <w:r>
        <w:t>Ažbea</w:t>
      </w:r>
      <w:proofErr w:type="spellEnd"/>
      <w:r>
        <w:t xml:space="preserve">) i donose slikarstvo tamne palete, čvrste forme i psihološkoga portreta. Račić i Kraljević umiru vrlo mladi, no njihova su djela — </w:t>
      </w:r>
      <w:proofErr w:type="spellStart"/>
      <w:r>
        <w:t>Račićeva</w:t>
      </w:r>
      <w:proofErr w:type="spellEnd"/>
      <w:r>
        <w:t xml:space="preserve"> Majka i dijete, Pariška dama, U kavani, Pont </w:t>
      </w:r>
      <w:proofErr w:type="spellStart"/>
      <w:r>
        <w:t>des</w:t>
      </w:r>
      <w:proofErr w:type="spellEnd"/>
      <w:r>
        <w:t xml:space="preserve"> Arts; Kraljevićev Autoportret s lulom — temelj hrvatskoga modernog slikarstva.</w:t>
      </w:r>
    </w:p>
    <w:p w14:paraId="3565C1A5" w14:textId="77777777" w:rsidR="0039509D" w:rsidRDefault="00000000">
      <w:pPr>
        <w:pStyle w:val="BodyText"/>
      </w:pPr>
      <w:r>
        <w:t xml:space="preserve">Zajedničko im je, prema ocjeni Artura </w:t>
      </w:r>
      <w:proofErr w:type="spellStart"/>
      <w:r>
        <w:t>Schneidera</w:t>
      </w:r>
      <w:proofErr w:type="spellEnd"/>
      <w:r>
        <w:t>, to što su misaono i svjesno, a ne samo izvanjskim načinom, usvojili načela moderne umjetnosti.</w:t>
      </w:r>
    </w:p>
    <w:p w14:paraId="1BC29941" w14:textId="77777777" w:rsidR="0039509D" w:rsidRDefault="00000000">
      <w:pPr>
        <w:pStyle w:val="BlockText"/>
      </w:pPr>
      <w:r>
        <w:rPr>
          <w:b/>
          <w:bCs/>
        </w:rPr>
        <w:t>Česta pogreška u vođenju.</w:t>
      </w:r>
      <w:r>
        <w:t xml:space="preserve"> Skupinu se rutinski svrstava među impresioniste — što nije točno. Prema Božidaru Gagri, ovi slikari ne idu za svjetlosnim titrajem koji rastače čvrstoću slikanog predmeta; kod njih konstrukcija dolazi umjesto analize, a tonovi grade volumen. To je razlika koju vodič pred slikom može pokazati prstom: rub predmeta kod impresionista nestaje, ovdje ostaje.</w:t>
      </w:r>
    </w:p>
    <w:p w14:paraId="137E22F1" w14:textId="77777777" w:rsidR="0039509D" w:rsidRDefault="00000000">
      <w:pPr>
        <w:pStyle w:val="FirstParagraph"/>
      </w:pPr>
      <w:r>
        <w:rPr>
          <w:noProof/>
        </w:rPr>
        <w:drawing>
          <wp:inline distT="0" distB="0" distL="0" distR="0" wp14:anchorId="41B9D2AE" wp14:editId="10D44238">
            <wp:extent cx="5715000" cy="3206709"/>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home/claude/m2img/sl_2_14_muenchenski_krug.png"/>
                    <pic:cNvPicPr>
                      <a:picLocks noChangeAspect="1" noChangeArrowheads="1"/>
                    </pic:cNvPicPr>
                  </pic:nvPicPr>
                  <pic:blipFill>
                    <a:blip r:embed="rId315"/>
                    <a:stretch>
                      <a:fillRect/>
                    </a:stretch>
                  </pic:blipFill>
                  <pic:spPr bwMode="auto">
                    <a:xfrm>
                      <a:off x="0" y="0"/>
                      <a:ext cx="5715000" cy="3206709"/>
                    </a:xfrm>
                    <a:prstGeom prst="rect">
                      <a:avLst/>
                    </a:prstGeom>
                    <a:noFill/>
                    <a:ln w="9525">
                      <a:noFill/>
                      <a:headEnd/>
                      <a:tailEnd/>
                    </a:ln>
                  </pic:spPr>
                </pic:pic>
              </a:graphicData>
            </a:graphic>
          </wp:inline>
        </w:drawing>
      </w:r>
    </w:p>
    <w:p w14:paraId="690F203C" w14:textId="77777777" w:rsidR="0039509D" w:rsidRDefault="00000000">
      <w:pPr>
        <w:pStyle w:val="BodyText"/>
      </w:pPr>
      <w:r>
        <w:rPr>
          <w:b/>
          <w:bCs/>
        </w:rPr>
        <w:t xml:space="preserve">Sl. 2.12 — Sudbina ruba predmeta: impresionizam i </w:t>
      </w:r>
      <w:proofErr w:type="spellStart"/>
      <w:r>
        <w:rPr>
          <w:b/>
          <w:bCs/>
        </w:rPr>
        <w:t>münchenski</w:t>
      </w:r>
      <w:proofErr w:type="spellEnd"/>
      <w:r>
        <w:rPr>
          <w:b/>
          <w:bCs/>
        </w:rPr>
        <w:t xml:space="preserve"> krug</w:t>
      </w:r>
    </w:p>
    <w:p w14:paraId="04548FD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16">
        <w:r>
          <w:rPr>
            <w:rStyle w:val="Hyperlink"/>
          </w:rPr>
          <w:t>CC BY-SA 4.0</w:t>
        </w:r>
      </w:hyperlink>
    </w:p>
    <w:p w14:paraId="3B1EF01D" w14:textId="77777777" w:rsidR="0039509D" w:rsidRDefault="00000000">
      <w:pPr>
        <w:pStyle w:val="BodyText"/>
      </w:pPr>
      <w:r>
        <w:t xml:space="preserve">Sudbine su im različite. Račić nakon studija odlazi u Pariz i ondje umire nakon svega tri mjeseca; njegov Pont </w:t>
      </w:r>
      <w:proofErr w:type="spellStart"/>
      <w:r>
        <w:t>des</w:t>
      </w:r>
      <w:proofErr w:type="spellEnd"/>
      <w:r>
        <w:t xml:space="preserve"> Arts podsjeća da su i u Parizu na prijelazu stoljeća radili slikari koji su njegovali tradiciju slikarstva plohe na suvremen, ali od avangarde posve drukčiji način — skupina </w:t>
      </w:r>
      <w:proofErr w:type="spellStart"/>
      <w:r>
        <w:t>Nabis</w:t>
      </w:r>
      <w:proofErr w:type="spellEnd"/>
      <w:r>
        <w:t xml:space="preserve"> (</w:t>
      </w:r>
      <w:proofErr w:type="spellStart"/>
      <w:r>
        <w:t>Vuillard</w:t>
      </w:r>
      <w:proofErr w:type="spellEnd"/>
      <w:r>
        <w:t xml:space="preserve">, </w:t>
      </w:r>
      <w:proofErr w:type="spellStart"/>
      <w:r>
        <w:t>Vallotton</w:t>
      </w:r>
      <w:proofErr w:type="spellEnd"/>
      <w:r>
        <w:t>), kojoj bi se Račić mogao pribrojiti. Kraljević je u Parizu potpuno oslobodio temperament u ekspresionističkim crtežima i strukturiranju slike bojom, sumirajući tradiciju Cézannea, fovista i Picassa; ostvario je opus koji podjednako pripada hrvatskoj umjetnosti i pariškoj školi. Herman kreće osobnim putem otopljene forme i ekspresivnih boja, a Becić dosljedno nastavlja naglašenu voluminoznost početnoga zajedništva.</w:t>
      </w:r>
    </w:p>
    <w:p w14:paraId="2CEE6D8A" w14:textId="77777777" w:rsidR="0039509D" w:rsidRDefault="00000000">
      <w:pPr>
        <w:pStyle w:val="BodyText"/>
      </w:pPr>
      <w:r>
        <w:t xml:space="preserve">Emanuel Vidović (Split) razvija tamni, gotovo </w:t>
      </w:r>
      <w:proofErr w:type="spellStart"/>
      <w:r>
        <w:t>tonalistički</w:t>
      </w:r>
      <w:proofErr w:type="spellEnd"/>
      <w:r>
        <w:t xml:space="preserve"> prikaz dalmatinskih interijera i vedute; uz njih Milan Steiner, Ljubo Babić (također povjesničar umjetnosti i scenograf), Mirko Rački.</w:t>
      </w:r>
    </w:p>
    <w:p>
      <w:pPr>
        <w:pStyle w:val="BodyText"/>
        <w:jc w:val="center"/>
      </w:pPr>
      <w:r>
        <w:drawing>
          <wp:inline distT="0" distB="0" distL="0" distR="0">
            <wp:extent cx="2676525" cy="3238500"/>
            <wp:effectExtent l="0" t="0" r="0" b="0"/>
            <wp:docPr id="7013" name="Foto 13" descr="Foto 2.14 — Josip Račić, Autoportret, 1908. Moderna galerija, Zagreb."/>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racic.img"/>
                    <ns4:cNvPicPr/>
                  </ns4:nvPicPr>
                  <ns4:blipFill>
                    <ns3:blip r:embed="rId9530"/>
                    <ns3:stretch>
                      <ns3:fillRect/>
                    </ns3:stretch>
                  </ns4:blipFill>
                  <ns4:spPr>
                    <ns3:xfrm>
                      <ns3:off x="0" y="0"/>
                      <ns3:ext cx="2676525" cy="3238500"/>
                    </ns3:xfrm>
                    <ns3:prstGeom prst="rect">
                      <ns3:avLst/>
                    </ns3:prstGeom>
                  </ns4:spPr>
                </ns4:pic>
              </ns3:graphicData>
            </ns3:graphic>
          </wp:inline>
        </w:drawing>
      </w:r>
    </w:p>
    <w:p>
      <w:pPr>
        <w:pStyle w:val="BodyText"/>
      </w:pPr>
      <w:r>
        <w:rPr>
          <w:b/>
          <w:bCs/>
        </w:rPr>
        <w:t xml:space="preserve">Foto 2.14 — Josip Račić, Autoportret, 1908. Moderna galerija, Zagreb.</w:t>
      </w:r>
    </w:p>
    <w:p>
      <w:pPr>
        <w:pStyle w:val="BodyText"/>
      </w:pPr>
      <w:r>
        <w:t xml:space="preserve">Snimio/la: Josip Račić · </w:t>
      </w:r>
      <w:hyperlink r:id="rId9531">
        <w:r>
          <w:rPr>
            <w:rStyle w:val="Hyperlink"/>
          </w:rPr>
          <w:t xml:space="preserve">1908, Josip Racic, Autoportret, ulje, 65,1x53,1, Moderna galerija Zagreb</w:t>
        </w:r>
      </w:hyperlink>
      <w:r>
        <w:t xml:space="preserve">, Wikimedia Commons · </w:t>
      </w:r>
      <w:r>
        <w:t xml:space="preserve">javno vlasništvo</w:t>
      </w:r>
    </w:p>
    <w:p w14:paraId="51ED1B47" w14:textId="77777777" w:rsidR="0039509D" w:rsidRDefault="00000000">
      <w:pPr>
        <w:pStyle w:val="Heading3"/>
      </w:pPr>
      <w:bookmarkStart w:id="207" w:name="m2-međuratno-razdoblje"/>
      <w:bookmarkStart w:id="208" w:name="_Toc238828260"/>
      <w:bookmarkEnd w:id="205"/>
      <w:r>
        <w:lastRenderedPageBreak/>
        <w:t>Međuratno razdoblje</w:t>
      </w:r>
      <w:bookmarkEnd w:id="208"/>
    </w:p>
    <w:p w14:paraId="103C4BF6" w14:textId="77777777" w:rsidR="0039509D" w:rsidRDefault="00000000">
      <w:pPr>
        <w:pStyle w:val="FirstParagraph"/>
      </w:pPr>
      <w:r>
        <w:t>Slikarstvom dvadesetih godina dominira volumen (Proljetni salon), a tridesetih boja. Avangardna kretanja europske i svjetske umjetnosti nemaju u Hrvatskoj značajnijega odjeka — ali zato se poslije 1945. naglo preskoči propušteno.</w:t>
      </w:r>
    </w:p>
    <w:p w14:paraId="743AD5AF" w14:textId="77777777" w:rsidR="0039509D" w:rsidRDefault="00000000">
      <w:pPr>
        <w:pStyle w:val="Heading3"/>
      </w:pPr>
      <w:bookmarkStart w:id="209" w:name="m2-skupina-zemlja-1929.-1935."/>
      <w:bookmarkStart w:id="210" w:name="_Toc238828261"/>
      <w:bookmarkEnd w:id="207"/>
      <w:r>
        <w:t>Skupina Zemlja (1929. – 1935.)</w:t>
      </w:r>
      <w:bookmarkEnd w:id="210"/>
    </w:p>
    <w:p w14:paraId="1024990E" w14:textId="77777777" w:rsidR="0039509D" w:rsidRDefault="00000000">
      <w:pPr>
        <w:pStyle w:val="FirstParagraph"/>
      </w:pPr>
      <w:r>
        <w:t xml:space="preserve">Udruženje umjetnika socijalno angažirane orijentacije: Krsto Hegedušić, Antun Augustinčić, Đuro </w:t>
      </w:r>
      <w:proofErr w:type="spellStart"/>
      <w:r>
        <w:t>Tiljak</w:t>
      </w:r>
      <w:proofErr w:type="spellEnd"/>
      <w:r>
        <w:t xml:space="preserve">, Leo </w:t>
      </w:r>
      <w:proofErr w:type="spellStart"/>
      <w:r>
        <w:t>Junek</w:t>
      </w:r>
      <w:proofErr w:type="spellEnd"/>
      <w:r>
        <w:t xml:space="preserve">, Marijan </w:t>
      </w:r>
      <w:proofErr w:type="spellStart"/>
      <w:r>
        <w:t>Detoni</w:t>
      </w:r>
      <w:proofErr w:type="spellEnd"/>
      <w:r>
        <w:t xml:space="preserve">, Vilim Svečnjak, Oton </w:t>
      </w:r>
      <w:proofErr w:type="spellStart"/>
      <w:r>
        <w:t>Postružnik</w:t>
      </w:r>
      <w:proofErr w:type="spellEnd"/>
      <w:r>
        <w:t>, Drago Ibler (arhitekt) i drugi. Program: umjetnost okrenuta domaćoj sredini i socijalnoj stvarnosti, protiv „uvezenih” stilova. Skupina je zabranjena 1935.</w:t>
      </w:r>
    </w:p>
    <w:p w14:paraId="671078F0" w14:textId="77777777" w:rsidR="0039509D" w:rsidRDefault="00000000">
      <w:pPr>
        <w:pStyle w:val="BodyText"/>
      </w:pPr>
      <w:proofErr w:type="spellStart"/>
      <w:r>
        <w:t>Hegedušićeva</w:t>
      </w:r>
      <w:proofErr w:type="spellEnd"/>
      <w:r>
        <w:t xml:space="preserve"> mapa „Podravski motivi” (1933.), s predgovorom Miroslava Krleže, ključni je dokument toga programa i izravna spona s nastankom naivne umjetnosti.</w:t>
      </w:r>
    </w:p>
    <w:p w14:paraId="7DFC7AA2" w14:textId="77777777" w:rsidR="0039509D" w:rsidRDefault="00000000">
      <w:pPr>
        <w:pStyle w:val="BodyText"/>
      </w:pPr>
      <w:r>
        <w:rPr>
          <w:b/>
          <w:bCs/>
        </w:rPr>
        <w:t>Europski značaj.</w:t>
      </w:r>
      <w:r>
        <w:t xml:space="preserve"> Zemlja je, prema Ivančeviću, osebujan socijalno-kritički pokret značajan i po europskim mjerilima, ali nedovoljno poznat i interpretiran. Njezini su autori revalorizirali tradicijsko i suvremeno pučko slikarstvo i time stvorili neposrednu pretpostavku za poslijeratni procvat naive.</w:t>
      </w:r>
    </w:p>
    <w:p w14:paraId="59F984D2" w14:textId="77777777" w:rsidR="0039509D" w:rsidRDefault="00000000">
      <w:pPr>
        <w:pStyle w:val="Heading2"/>
      </w:pPr>
      <w:bookmarkStart w:id="211" w:name="m2-naivna-umjetnost-hlebinska-škola"/>
      <w:bookmarkStart w:id="212" w:name="_Toc238828262"/>
      <w:bookmarkEnd w:id="203"/>
      <w:bookmarkEnd w:id="209"/>
      <w:r>
        <w:t xml:space="preserve">2.6 Naivna umjetnost — </w:t>
      </w:r>
      <w:proofErr w:type="spellStart"/>
      <w:r>
        <w:t>hlebinska</w:t>
      </w:r>
      <w:proofErr w:type="spellEnd"/>
      <w:r>
        <w:t xml:space="preserve"> škola</w:t>
      </w:r>
      <w:bookmarkEnd w:id="212"/>
    </w:p>
    <w:p w14:paraId="546962C0" w14:textId="77777777" w:rsidR="0039509D" w:rsidRDefault="00000000">
      <w:pPr>
        <w:pStyle w:val="FirstParagraph"/>
      </w:pPr>
      <w:r>
        <w:t>Najpoznatiji hrvatski doprinos svjetskoj likovnoj sceni XX. stoljeća.</w:t>
      </w:r>
    </w:p>
    <w:p w14:paraId="69FE4041" w14:textId="77777777" w:rsidR="0039509D" w:rsidRDefault="00000000">
      <w:pPr>
        <w:pStyle w:val="BodyText"/>
      </w:pPr>
      <w:r>
        <w:rPr>
          <w:b/>
          <w:bCs/>
        </w:rPr>
        <w:t>Kako je nastala.</w:t>
      </w:r>
      <w:r>
        <w:t xml:space="preserve"> Krsto Hegedušić 1930. u podravskom selu </w:t>
      </w:r>
      <w:proofErr w:type="spellStart"/>
      <w:r>
        <w:t>Hlebine</w:t>
      </w:r>
      <w:proofErr w:type="spellEnd"/>
      <w:r>
        <w:t xml:space="preserve"> potiče seljake-samouke Ivana Generalića (1914.–1992.) i Franju Mraza na slikanje. Uz njih se veže i Mirko Virius. Nakon Drugoga svjetskog rata skupina se širi (Ivan </w:t>
      </w:r>
      <w:proofErr w:type="spellStart"/>
      <w:r>
        <w:t>Večenaj</w:t>
      </w:r>
      <w:proofErr w:type="spellEnd"/>
      <w:r>
        <w:t xml:space="preserve">, Mijo Kovačić, Josip Generalić, Ivan Lacković </w:t>
      </w:r>
      <w:proofErr w:type="spellStart"/>
      <w:r>
        <w:t>Croata</w:t>
      </w:r>
      <w:proofErr w:type="spellEnd"/>
      <w:r>
        <w:t>, Ivan Rabuzin).</w:t>
      </w:r>
    </w:p>
    <w:p w14:paraId="59F3FC04" w14:textId="77777777" w:rsidR="0039509D" w:rsidRDefault="00000000">
      <w:pPr>
        <w:pStyle w:val="BodyText"/>
      </w:pPr>
      <w:r>
        <w:rPr>
          <w:b/>
          <w:bCs/>
        </w:rPr>
        <w:t>Tehnika.</w:t>
      </w:r>
      <w:r>
        <w:t xml:space="preserve"> Prepoznatljivo obilježje je slikanje uljem na staklu, i to s poleđine — slikar mora slikati obrnutim redoslijedom, počevši od detalja koji će biti najbliži gledatelju. Rezultat je zasićena boja i staklasti sjaj koji se drugim tehnikama ne postiže.</w:t>
      </w:r>
    </w:p>
    <w:p w14:paraId="00180FB5" w14:textId="77777777" w:rsidR="0039509D" w:rsidRDefault="00000000">
      <w:pPr>
        <w:pStyle w:val="BodyText"/>
      </w:pPr>
      <w:r>
        <w:rPr>
          <w:noProof/>
        </w:rPr>
        <w:drawing>
          <wp:inline distT="0" distB="0" distL="0" distR="0" wp14:anchorId="39FD0C20" wp14:editId="3BC700CA">
            <wp:extent cx="5715000" cy="330198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home/claude/m2img/sl_2_11_staklo.png"/>
                    <pic:cNvPicPr>
                      <a:picLocks noChangeAspect="1" noChangeArrowheads="1"/>
                    </pic:cNvPicPr>
                  </pic:nvPicPr>
                  <pic:blipFill>
                    <a:blip r:embed="rId317"/>
                    <a:stretch>
                      <a:fillRect/>
                    </a:stretch>
                  </pic:blipFill>
                  <pic:spPr bwMode="auto">
                    <a:xfrm>
                      <a:off x="0" y="0"/>
                      <a:ext cx="5715000" cy="3301989"/>
                    </a:xfrm>
                    <a:prstGeom prst="rect">
                      <a:avLst/>
                    </a:prstGeom>
                    <a:noFill/>
                    <a:ln w="9525">
                      <a:noFill/>
                      <a:headEnd/>
                      <a:tailEnd/>
                    </a:ln>
                  </pic:spPr>
                </pic:pic>
              </a:graphicData>
            </a:graphic>
          </wp:inline>
        </w:drawing>
      </w:r>
    </w:p>
    <w:p w14:paraId="361F3599" w14:textId="77777777" w:rsidR="0039509D" w:rsidRDefault="00000000">
      <w:pPr>
        <w:pStyle w:val="BodyText"/>
      </w:pPr>
      <w:r>
        <w:rPr>
          <w:b/>
          <w:bCs/>
        </w:rPr>
        <w:t>Sl. 2.13 — Ulje na staklu: obrnuti redoslijed slojeva i smjer gledanja</w:t>
      </w:r>
    </w:p>
    <w:p w14:paraId="6657F3D1" w14:textId="77777777" w:rsidR="0039509D" w:rsidRDefault="00000000">
      <w:pPr>
        <w:pStyle w:val="BodyText"/>
      </w:pPr>
      <w:r>
        <w:lastRenderedPageBreak/>
        <w:t xml:space="preserve">Shema: vlastita izrada za Modul 2 · didaktička shema izrađena prema R. Ivančević, </w:t>
      </w:r>
      <w:r>
        <w:rPr>
          <w:i/>
          <w:iCs/>
        </w:rPr>
        <w:t>Umjetničko blago Hrvatske</w:t>
      </w:r>
      <w:r>
        <w:t xml:space="preserve"> — nije reprodukcija umjetničkoga djela · </w:t>
      </w:r>
      <w:hyperlink r:id="rId318">
        <w:r>
          <w:rPr>
            <w:rStyle w:val="Hyperlink"/>
          </w:rPr>
          <w:t>CC BY-SA 4.0</w:t>
        </w:r>
      </w:hyperlink>
    </w:p>
    <w:p w14:paraId="57317A1B" w14:textId="77777777" w:rsidR="0039509D" w:rsidRDefault="00000000">
      <w:pPr>
        <w:pStyle w:val="BodyText"/>
      </w:pPr>
      <w:r>
        <w:rPr>
          <w:b/>
          <w:bCs/>
        </w:rPr>
        <w:t>Motivi.</w:t>
      </w:r>
      <w:r>
        <w:t xml:space="preserve"> Seoski život, radovi u polju, zime, svadbe, sajmovi, često s naglašenom bojom i pojednostavljenom perspektivom; kod Rabuzina i idealizirani, dekorativni krajolici s oblim brežuljcima i stiliziranim cvijećem.</w:t>
      </w:r>
    </w:p>
    <w:p w14:paraId="20264E34" w14:textId="77777777" w:rsidR="0039509D" w:rsidRDefault="00000000">
      <w:pPr>
        <w:pStyle w:val="BodyText"/>
      </w:pPr>
      <w:r>
        <w:rPr>
          <w:b/>
          <w:bCs/>
        </w:rPr>
        <w:t>Institucije.</w:t>
      </w:r>
      <w:r>
        <w:t xml:space="preserve"> Hrvatski muzej naivne umjetnosti u Zagrebu — prvi muzej naivne umjetnosti na svijetu, osnovan 1952. (izvorno kao Seljačka umjetnička galerija); Galerija naivne umjetnosti u </w:t>
      </w:r>
      <w:proofErr w:type="spellStart"/>
      <w:r>
        <w:t>Hlebinama</w:t>
      </w:r>
      <w:proofErr w:type="spellEnd"/>
      <w:r>
        <w:t xml:space="preserve">; Galerija Ivan Lacković </w:t>
      </w:r>
      <w:proofErr w:type="spellStart"/>
      <w:r>
        <w:t>Croata</w:t>
      </w:r>
      <w:proofErr w:type="spellEnd"/>
      <w:r>
        <w:t xml:space="preserve"> u Kalinovcu.</w:t>
      </w:r>
    </w:p>
    <w:p w14:paraId="7892E60C" w14:textId="77777777" w:rsidR="0039509D" w:rsidRDefault="00000000">
      <w:pPr>
        <w:pStyle w:val="BlockText"/>
      </w:pPr>
      <w:r>
        <w:rPr>
          <w:b/>
          <w:bCs/>
        </w:rPr>
        <w:t>Tri rečenice za goste — naivna umjetnost.</w:t>
      </w:r>
      <w:r>
        <w:t xml:space="preserve"> Činjenica: Riječ je o slikarima-samoucima iz podravskoga sela </w:t>
      </w:r>
      <w:proofErr w:type="spellStart"/>
      <w:r>
        <w:t>Hlebine</w:t>
      </w:r>
      <w:proofErr w:type="spellEnd"/>
      <w:r>
        <w:t>, koje je od 1930. okupio akademski slikar Krsto Hegedušić. Usporedba: Za razliku od naive drugdje u svijetu, hrvatska je razvila prepoznatljivu tehniku — ulje na staklu, slikano s poleđine, dakle unatrag: prvo detalji, na kraju nebo. Doživljaj: Zagrebački Hrvatski muzej naivne umjetnosti prvi je muzej te vrste na svijetu — nastao je prije nego što je i sam pojam „naiva” postao međunarodno prihvaćen.</w:t>
      </w:r>
    </w:p>
    <w:p w14:paraId="36904D4D" w14:textId="77777777" w:rsidR="0039509D" w:rsidRDefault="00000000">
      <w:pPr>
        <w:pStyle w:val="Heading2"/>
      </w:pPr>
      <w:bookmarkStart w:id="213" w:name="m2-poslijeratna-i-suvremena-umjetnost"/>
      <w:bookmarkStart w:id="214" w:name="_Toc238828263"/>
      <w:bookmarkEnd w:id="211"/>
      <w:r>
        <w:t>2.7 Poslijeratna i suvremena umjetnost</w:t>
      </w:r>
      <w:bookmarkEnd w:id="214"/>
    </w:p>
    <w:p w14:paraId="58F24EE0" w14:textId="77777777" w:rsidR="0039509D" w:rsidRDefault="00000000">
      <w:pPr>
        <w:pStyle w:val="Heading3"/>
      </w:pPr>
      <w:bookmarkStart w:id="215" w:name="m2-exat-51-1951."/>
      <w:bookmarkStart w:id="216" w:name="_Toc238828264"/>
      <w:r>
        <w:t>EXAT 51 (1951.)</w:t>
      </w:r>
      <w:bookmarkEnd w:id="216"/>
    </w:p>
    <w:p w14:paraId="62C8C14A" w14:textId="77777777" w:rsidR="0039509D" w:rsidRDefault="00000000">
      <w:pPr>
        <w:pStyle w:val="FirstParagraph"/>
      </w:pPr>
      <w:r>
        <w:t xml:space="preserve">Skupina arhitekata i slikara — Ivan </w:t>
      </w:r>
      <w:proofErr w:type="spellStart"/>
      <w:r>
        <w:t>Picelj</w:t>
      </w:r>
      <w:proofErr w:type="spellEnd"/>
      <w:r>
        <w:t xml:space="preserve">, Aleksandar </w:t>
      </w:r>
      <w:proofErr w:type="spellStart"/>
      <w:r>
        <w:t>Srnec</w:t>
      </w:r>
      <w:proofErr w:type="spellEnd"/>
      <w:r>
        <w:t xml:space="preserve">, Vjenceslav Richter, Vladimir </w:t>
      </w:r>
      <w:proofErr w:type="spellStart"/>
      <w:r>
        <w:t>Kristl</w:t>
      </w:r>
      <w:proofErr w:type="spellEnd"/>
      <w:r>
        <w:t xml:space="preserve">, Božidar </w:t>
      </w:r>
      <w:proofErr w:type="spellStart"/>
      <w:r>
        <w:t>Rašica</w:t>
      </w:r>
      <w:proofErr w:type="spellEnd"/>
      <w:r>
        <w:t>, Bernardo Bernardi i drugi — objavljuje manifest kojim traži pravo na apstrakciju i ukidanje granice između „čiste” i primijenjene umjetnosti. U trenutku kad je u velikom dijelu istočne Europe apstrakcija bila politički neprihvatljiva — a u prvim poslijeratnim godinama i u Hrvatskoj vladao socijalistički realizam — to je bio iznimno rani i hrabar potez.</w:t>
      </w:r>
    </w:p>
    <w:p w14:paraId="4AAC0C86" w14:textId="77777777" w:rsidR="0039509D" w:rsidRDefault="00000000">
      <w:pPr>
        <w:pStyle w:val="Heading3"/>
      </w:pPr>
      <w:bookmarkStart w:id="217" w:name="m2-nove-tendencije-zagreb-1961.-1973."/>
      <w:bookmarkStart w:id="218" w:name="_Toc238828265"/>
      <w:bookmarkEnd w:id="215"/>
      <w:r>
        <w:t>Nove tendencije (Zagreb, 1961. – 1973.)</w:t>
      </w:r>
      <w:bookmarkEnd w:id="218"/>
    </w:p>
    <w:p w14:paraId="456945F3" w14:textId="77777777" w:rsidR="0039509D" w:rsidRDefault="00000000">
      <w:pPr>
        <w:pStyle w:val="FirstParagraph"/>
      </w:pPr>
      <w:r>
        <w:t>Međunarodni pokret i niz izložbi u organizaciji zagrebačke Galerije suvremene umjetnosti. Okupljao je autore konkretne, kinetičke, optičke i, od sredine 1960-ih, računalne umjetnosti. Zagreb je time bio jedno od svjetskih središta rane računalne umjetnosti — podatak koji redovito iznenadi tehnološki obrazovane goste i koji je danas u fondovima Muzeja suvremene umjetnosti.</w:t>
      </w:r>
    </w:p>
    <w:p w14:paraId="72AD49E0" w14:textId="77777777" w:rsidR="0039509D" w:rsidRDefault="00000000">
      <w:pPr>
        <w:pStyle w:val="Heading3"/>
      </w:pPr>
      <w:bookmarkStart w:id="219" w:name="m2-gorgona-1959.-1966."/>
      <w:bookmarkStart w:id="220" w:name="_Toc238828266"/>
      <w:bookmarkEnd w:id="217"/>
      <w:r>
        <w:t>Gorgona (1959. – 1966.)</w:t>
      </w:r>
      <w:bookmarkEnd w:id="220"/>
    </w:p>
    <w:p w14:paraId="7CF804F7" w14:textId="77777777" w:rsidR="0039509D" w:rsidRDefault="00000000">
      <w:pPr>
        <w:pStyle w:val="FirstParagraph"/>
      </w:pPr>
      <w:r>
        <w:t xml:space="preserve">Neformalna skupina — Julije </w:t>
      </w:r>
      <w:proofErr w:type="spellStart"/>
      <w:r>
        <w:t>Knifer</w:t>
      </w:r>
      <w:proofErr w:type="spellEnd"/>
      <w:r>
        <w:t xml:space="preserve">, Josip Vaništa, Ivan </w:t>
      </w:r>
      <w:proofErr w:type="spellStart"/>
      <w:r>
        <w:t>Kožarić</w:t>
      </w:r>
      <w:proofErr w:type="spellEnd"/>
      <w:r>
        <w:t xml:space="preserve">, Đuro </w:t>
      </w:r>
      <w:proofErr w:type="spellStart"/>
      <w:r>
        <w:t>Seder</w:t>
      </w:r>
      <w:proofErr w:type="spellEnd"/>
      <w:r>
        <w:t xml:space="preserve">, Marijan </w:t>
      </w:r>
      <w:proofErr w:type="spellStart"/>
      <w:r>
        <w:t>Jevšovar</w:t>
      </w:r>
      <w:proofErr w:type="spellEnd"/>
      <w:r>
        <w:t xml:space="preserve">, Dimitrije </w:t>
      </w:r>
      <w:proofErr w:type="spellStart"/>
      <w:r>
        <w:t>Bašičević</w:t>
      </w:r>
      <w:proofErr w:type="spellEnd"/>
      <w:r>
        <w:t xml:space="preserve"> </w:t>
      </w:r>
      <w:proofErr w:type="spellStart"/>
      <w:r>
        <w:t>Mangelos</w:t>
      </w:r>
      <w:proofErr w:type="spellEnd"/>
      <w:r>
        <w:t xml:space="preserve"> — koja je djelovala kao „stanje duha” prije nego kao stil, izdavala </w:t>
      </w:r>
      <w:proofErr w:type="spellStart"/>
      <w:r>
        <w:t>antičasopis</w:t>
      </w:r>
      <w:proofErr w:type="spellEnd"/>
      <w:r>
        <w:t xml:space="preserve"> Gorgona i anticipirala konceptualnu umjetnost. Julije </w:t>
      </w:r>
      <w:proofErr w:type="spellStart"/>
      <w:r>
        <w:t>Knifer</w:t>
      </w:r>
      <w:proofErr w:type="spellEnd"/>
      <w:r>
        <w:t xml:space="preserve"> cijeli je opus posvetio jednom motivu — meandru, koji je slikao pola stoljeća.</w:t>
      </w:r>
    </w:p>
    <w:p w14:paraId="51E37BD4" w14:textId="77777777" w:rsidR="0039509D" w:rsidRDefault="00000000">
      <w:pPr>
        <w:pStyle w:val="BodyText"/>
      </w:pPr>
      <w:r>
        <w:rPr>
          <w:noProof/>
        </w:rPr>
        <w:lastRenderedPageBreak/>
        <w:drawing>
          <wp:inline distT="0" distB="0" distL="0" distR="0" wp14:anchorId="5C762511" wp14:editId="3B78D54B">
            <wp:extent cx="5715000" cy="330198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home/claude/m2img/sl_2_12_vremenska_crta.png"/>
                    <pic:cNvPicPr>
                      <a:picLocks noChangeAspect="1" noChangeArrowheads="1"/>
                    </pic:cNvPicPr>
                  </pic:nvPicPr>
                  <pic:blipFill>
                    <a:blip r:embed="rId319"/>
                    <a:stretch>
                      <a:fillRect/>
                    </a:stretch>
                  </pic:blipFill>
                  <pic:spPr bwMode="auto">
                    <a:xfrm>
                      <a:off x="0" y="0"/>
                      <a:ext cx="5715000" cy="3301989"/>
                    </a:xfrm>
                    <a:prstGeom prst="rect">
                      <a:avLst/>
                    </a:prstGeom>
                    <a:noFill/>
                    <a:ln w="9525">
                      <a:noFill/>
                      <a:headEnd/>
                      <a:tailEnd/>
                    </a:ln>
                  </pic:spPr>
                </pic:pic>
              </a:graphicData>
            </a:graphic>
          </wp:inline>
        </w:drawing>
      </w:r>
    </w:p>
    <w:p w14:paraId="1F1256D9" w14:textId="77777777" w:rsidR="0039509D" w:rsidRDefault="00000000">
      <w:pPr>
        <w:pStyle w:val="BodyText"/>
      </w:pPr>
      <w:r>
        <w:rPr>
          <w:b/>
          <w:bCs/>
        </w:rPr>
        <w:t>Sl. 2.14 — Vremenska crta skupina: Medulić – Zemlja – EXAT 51 – Gorgona – Nove tendencije</w:t>
      </w:r>
    </w:p>
    <w:p w14:paraId="1D9A8CB7"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0">
        <w:r>
          <w:rPr>
            <w:rStyle w:val="Hyperlink"/>
          </w:rPr>
          <w:t>CC BY-SA 4.0</w:t>
        </w:r>
      </w:hyperlink>
    </w:p>
    <w:p w14:paraId="4D14FFB4" w14:textId="77777777" w:rsidR="0039509D" w:rsidRDefault="00000000">
      <w:pPr>
        <w:pStyle w:val="Heading3"/>
      </w:pPr>
      <w:bookmarkStart w:id="221" w:name="m2-X1dee0a3724413d176e512149f353a59bf2dc"/>
      <w:bookmarkStart w:id="222" w:name="_Toc238828267"/>
      <w:bookmarkEnd w:id="219"/>
      <w:r>
        <w:t>Primijenjene umjetnosti, dizajn i novi mediji</w:t>
      </w:r>
      <w:bookmarkEnd w:id="222"/>
    </w:p>
    <w:p w14:paraId="39A27136" w14:textId="77777777" w:rsidR="0039509D" w:rsidRDefault="00000000">
      <w:pPr>
        <w:pStyle w:val="FirstParagraph"/>
      </w:pPr>
      <w:r>
        <w:t xml:space="preserve">Uz arhitekturu, koja je također u toku europskih i svjetskih zbivanja, razvijaju se primijenjene umjetnosti i industrijski dizajn (Bernardo Bernardi), a osobito umjetnost novih medija: zagrebačka škola crtanog filma zauzima istaknuto mjesto u međunarodnim razmjerima, i to upravo po likovnoj komponenti — po nizu djela koja ne slijede crtačku nego slikarsku tradiciju. Vrhunac priznanja je Oscar Dušana </w:t>
      </w:r>
      <w:proofErr w:type="spellStart"/>
      <w:r>
        <w:t>Vukotića</w:t>
      </w:r>
      <w:proofErr w:type="spellEnd"/>
      <w:r>
        <w:t xml:space="preserve"> za film Surogat (1962.), prvi Oscar za europskoga autora u toj kategoriji (podrobnije u Modulu 4).</w:t>
      </w:r>
    </w:p>
    <w:p w14:paraId="27DDEFC6" w14:textId="77777777" w:rsidR="0039509D" w:rsidRDefault="00000000">
      <w:pPr>
        <w:pStyle w:val="Heading3"/>
      </w:pPr>
      <w:bookmarkStart w:id="223" w:name="m2-suvremena-scena"/>
      <w:bookmarkStart w:id="224" w:name="_Toc238828268"/>
      <w:bookmarkEnd w:id="221"/>
      <w:r>
        <w:t>Suvremena scena</w:t>
      </w:r>
      <w:bookmarkEnd w:id="224"/>
    </w:p>
    <w:p w14:paraId="08443987" w14:textId="77777777" w:rsidR="0039509D" w:rsidRDefault="00000000">
      <w:pPr>
        <w:pStyle w:val="FirstParagraph"/>
      </w:pPr>
      <w:r>
        <w:t xml:space="preserve">Braco Dimitrijević, Sanja Iveković, Mladen Stilinović, Dalibor </w:t>
      </w:r>
      <w:proofErr w:type="spellStart"/>
      <w:r>
        <w:t>Martinis</w:t>
      </w:r>
      <w:proofErr w:type="spellEnd"/>
      <w:r>
        <w:t>, David Maljković, Igor Grubić — autori zastupljeni u velikim europskim zbirkama. Hrvatska redovito nastupa na Venecijanskom bijenalu vlastitim paviljonom.</w:t>
      </w:r>
    </w:p>
    <w:p w14:paraId="3C5FA52B" w14:textId="77777777" w:rsidR="0039509D" w:rsidRDefault="00000000">
      <w:pPr>
        <w:pStyle w:val="BodyText"/>
      </w:pPr>
      <w:r>
        <w:t>Gdje uputiti gosta:</w:t>
      </w:r>
    </w:p>
    <w:tbl>
      <w:tblPr>
        <w:tblStyle w:val="Table"/>
        <w:tblW w:w="5000" w:type="pct"/>
        <w:tblLook w:val="0020" w:firstRow="1" w:lastRow="0" w:firstColumn="0" w:lastColumn="0" w:noHBand="0" w:noVBand="0"/>
      </w:tblPr>
      <w:tblGrid>
        <w:gridCol w:w="3313"/>
        <w:gridCol w:w="910"/>
        <w:gridCol w:w="4989"/>
      </w:tblGrid>
      <w:tr w:rsidR="0039509D" w14:paraId="2225D36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C503425" w14:textId="77777777" w:rsidR="0039509D" w:rsidRDefault="00000000">
            <w:pPr>
              <w:pStyle w:val="Compact"/>
            </w:pPr>
            <w:r>
              <w:t>Ustanova</w:t>
            </w:r>
          </w:p>
        </w:tc>
        <w:tc>
          <w:tcPr>
            <w:tcW w:w="0" w:type="auto"/>
          </w:tcPr>
          <w:p w14:paraId="6BED3AE4" w14:textId="77777777" w:rsidR="0039509D" w:rsidRDefault="00000000">
            <w:pPr>
              <w:pStyle w:val="Compact"/>
            </w:pPr>
            <w:r>
              <w:t>Grad</w:t>
            </w:r>
          </w:p>
        </w:tc>
        <w:tc>
          <w:tcPr>
            <w:tcW w:w="0" w:type="auto"/>
          </w:tcPr>
          <w:p w14:paraId="06F939AA" w14:textId="77777777" w:rsidR="0039509D" w:rsidRDefault="00000000">
            <w:pPr>
              <w:pStyle w:val="Compact"/>
            </w:pPr>
            <w:r>
              <w:t>Profil</w:t>
            </w:r>
          </w:p>
        </w:tc>
      </w:tr>
      <w:tr w:rsidR="0039509D" w14:paraId="246192A0" w14:textId="77777777">
        <w:tc>
          <w:tcPr>
            <w:tcW w:w="0" w:type="auto"/>
          </w:tcPr>
          <w:p w14:paraId="202BC314" w14:textId="77777777" w:rsidR="0039509D" w:rsidRDefault="00000000">
            <w:pPr>
              <w:pStyle w:val="Compact"/>
            </w:pPr>
            <w:r>
              <w:t>Nacionalni muzej moderne umjetnosti (NMMU)</w:t>
            </w:r>
          </w:p>
        </w:tc>
        <w:tc>
          <w:tcPr>
            <w:tcW w:w="0" w:type="auto"/>
          </w:tcPr>
          <w:p w14:paraId="49E793A2" w14:textId="77777777" w:rsidR="0039509D" w:rsidRDefault="00000000">
            <w:pPr>
              <w:pStyle w:val="Compact"/>
            </w:pPr>
            <w:r>
              <w:t>Zagreb</w:t>
            </w:r>
          </w:p>
        </w:tc>
        <w:tc>
          <w:tcPr>
            <w:tcW w:w="0" w:type="auto"/>
          </w:tcPr>
          <w:p w14:paraId="54177EA0" w14:textId="77777777" w:rsidR="0039509D" w:rsidRDefault="00000000">
            <w:pPr>
              <w:pStyle w:val="Compact"/>
            </w:pPr>
            <w:r>
              <w:t>Hrvatska umjetnost 19. i 20. st. — nacionalna zbirka</w:t>
            </w:r>
          </w:p>
        </w:tc>
      </w:tr>
      <w:tr w:rsidR="0039509D" w14:paraId="71C2F030" w14:textId="77777777">
        <w:tc>
          <w:tcPr>
            <w:tcW w:w="0" w:type="auto"/>
          </w:tcPr>
          <w:p w14:paraId="4E42B713" w14:textId="77777777" w:rsidR="0039509D" w:rsidRDefault="00000000">
            <w:pPr>
              <w:pStyle w:val="Compact"/>
            </w:pPr>
            <w:r>
              <w:t>Muzej suvremene umjetnosti (MSU)</w:t>
            </w:r>
          </w:p>
        </w:tc>
        <w:tc>
          <w:tcPr>
            <w:tcW w:w="0" w:type="auto"/>
          </w:tcPr>
          <w:p w14:paraId="70764185" w14:textId="77777777" w:rsidR="0039509D" w:rsidRDefault="00000000">
            <w:pPr>
              <w:pStyle w:val="Compact"/>
            </w:pPr>
            <w:r>
              <w:t>Zagreb</w:t>
            </w:r>
          </w:p>
        </w:tc>
        <w:tc>
          <w:tcPr>
            <w:tcW w:w="0" w:type="auto"/>
          </w:tcPr>
          <w:p w14:paraId="03BC818F" w14:textId="77777777" w:rsidR="0039509D" w:rsidRDefault="00000000">
            <w:pPr>
              <w:pStyle w:val="Compact"/>
            </w:pPr>
            <w:r>
              <w:t>Suvremena umjetnost od 1950-ih; Nove tendencije</w:t>
            </w:r>
          </w:p>
        </w:tc>
      </w:tr>
      <w:tr w:rsidR="0039509D" w14:paraId="45A40894" w14:textId="77777777">
        <w:tc>
          <w:tcPr>
            <w:tcW w:w="0" w:type="auto"/>
          </w:tcPr>
          <w:p w14:paraId="5E8545D7" w14:textId="77777777" w:rsidR="0039509D" w:rsidRDefault="00000000">
            <w:pPr>
              <w:pStyle w:val="Compact"/>
            </w:pPr>
            <w:r>
              <w:t xml:space="preserve">Galerija </w:t>
            </w:r>
            <w:proofErr w:type="spellStart"/>
            <w:r>
              <w:t>Klovićevi</w:t>
            </w:r>
            <w:proofErr w:type="spellEnd"/>
            <w:r>
              <w:t xml:space="preserve"> dvori</w:t>
            </w:r>
          </w:p>
        </w:tc>
        <w:tc>
          <w:tcPr>
            <w:tcW w:w="0" w:type="auto"/>
          </w:tcPr>
          <w:p w14:paraId="39D5323B" w14:textId="77777777" w:rsidR="0039509D" w:rsidRDefault="00000000">
            <w:pPr>
              <w:pStyle w:val="Compact"/>
            </w:pPr>
            <w:r>
              <w:t>Zagreb</w:t>
            </w:r>
          </w:p>
        </w:tc>
        <w:tc>
          <w:tcPr>
            <w:tcW w:w="0" w:type="auto"/>
          </w:tcPr>
          <w:p w14:paraId="42F4D534" w14:textId="77777777" w:rsidR="0039509D" w:rsidRDefault="00000000">
            <w:pPr>
              <w:pStyle w:val="Compact"/>
            </w:pPr>
            <w:r>
              <w:t>Velike gostujuće izložbe</w:t>
            </w:r>
          </w:p>
        </w:tc>
      </w:tr>
      <w:tr w:rsidR="0039509D" w14:paraId="124B3164" w14:textId="77777777">
        <w:tc>
          <w:tcPr>
            <w:tcW w:w="0" w:type="auto"/>
          </w:tcPr>
          <w:p w14:paraId="40E9E3B1" w14:textId="77777777" w:rsidR="0039509D" w:rsidRDefault="00000000">
            <w:pPr>
              <w:pStyle w:val="Compact"/>
            </w:pPr>
            <w:r>
              <w:t>Hrvatski muzej naivne umjetnosti</w:t>
            </w:r>
          </w:p>
        </w:tc>
        <w:tc>
          <w:tcPr>
            <w:tcW w:w="0" w:type="auto"/>
          </w:tcPr>
          <w:p w14:paraId="67D0D38B" w14:textId="77777777" w:rsidR="0039509D" w:rsidRDefault="00000000">
            <w:pPr>
              <w:pStyle w:val="Compact"/>
            </w:pPr>
            <w:r>
              <w:t>Zagreb</w:t>
            </w:r>
          </w:p>
        </w:tc>
        <w:tc>
          <w:tcPr>
            <w:tcW w:w="0" w:type="auto"/>
          </w:tcPr>
          <w:p w14:paraId="515057F5" w14:textId="77777777" w:rsidR="0039509D" w:rsidRDefault="00000000">
            <w:pPr>
              <w:pStyle w:val="Compact"/>
            </w:pPr>
            <w:r>
              <w:t>Naiva</w:t>
            </w:r>
          </w:p>
        </w:tc>
      </w:tr>
      <w:tr w:rsidR="0039509D" w14:paraId="5FD54359" w14:textId="77777777">
        <w:tc>
          <w:tcPr>
            <w:tcW w:w="0" w:type="auto"/>
          </w:tcPr>
          <w:p w14:paraId="69B28591" w14:textId="77777777" w:rsidR="0039509D" w:rsidRDefault="00000000">
            <w:pPr>
              <w:pStyle w:val="Compact"/>
            </w:pPr>
            <w:r>
              <w:t>Strossmayerova galerija starih majstora (HAZU)</w:t>
            </w:r>
          </w:p>
        </w:tc>
        <w:tc>
          <w:tcPr>
            <w:tcW w:w="0" w:type="auto"/>
          </w:tcPr>
          <w:p w14:paraId="00BB0D61" w14:textId="77777777" w:rsidR="0039509D" w:rsidRDefault="00000000">
            <w:pPr>
              <w:pStyle w:val="Compact"/>
            </w:pPr>
            <w:r>
              <w:t>Zagreb</w:t>
            </w:r>
          </w:p>
        </w:tc>
        <w:tc>
          <w:tcPr>
            <w:tcW w:w="0" w:type="auto"/>
          </w:tcPr>
          <w:p w14:paraId="22FD05D3" w14:textId="77777777" w:rsidR="0039509D" w:rsidRDefault="00000000">
            <w:pPr>
              <w:pStyle w:val="Compact"/>
            </w:pPr>
            <w:r>
              <w:t xml:space="preserve">Stara europska umjetnost; među ostalim Žrtva Abrahamova iz </w:t>
            </w:r>
            <w:proofErr w:type="spellStart"/>
            <w:r>
              <w:t>Benkovićeva</w:t>
            </w:r>
            <w:proofErr w:type="spellEnd"/>
            <w:r>
              <w:t xml:space="preserve"> kruga</w:t>
            </w:r>
          </w:p>
        </w:tc>
      </w:tr>
      <w:tr w:rsidR="0039509D" w14:paraId="3EA75061" w14:textId="77777777">
        <w:tc>
          <w:tcPr>
            <w:tcW w:w="0" w:type="auto"/>
          </w:tcPr>
          <w:p w14:paraId="13858E8E" w14:textId="77777777" w:rsidR="0039509D" w:rsidRDefault="00000000">
            <w:pPr>
              <w:pStyle w:val="Compact"/>
            </w:pPr>
            <w:r>
              <w:t>Umjetnički paviljon</w:t>
            </w:r>
          </w:p>
        </w:tc>
        <w:tc>
          <w:tcPr>
            <w:tcW w:w="0" w:type="auto"/>
          </w:tcPr>
          <w:p w14:paraId="05BA97F5" w14:textId="77777777" w:rsidR="0039509D" w:rsidRDefault="00000000">
            <w:pPr>
              <w:pStyle w:val="Compact"/>
            </w:pPr>
            <w:r>
              <w:t>Zagreb</w:t>
            </w:r>
          </w:p>
        </w:tc>
        <w:tc>
          <w:tcPr>
            <w:tcW w:w="0" w:type="auto"/>
          </w:tcPr>
          <w:p w14:paraId="62645896" w14:textId="77777777" w:rsidR="0039509D" w:rsidRDefault="00000000">
            <w:pPr>
              <w:pStyle w:val="Compact"/>
            </w:pPr>
            <w:r>
              <w:t>Povremene izložbe; najstarija namjenska izložbena zgrada (1898.)</w:t>
            </w:r>
          </w:p>
        </w:tc>
      </w:tr>
      <w:tr w:rsidR="0039509D" w14:paraId="29AD4105" w14:textId="77777777">
        <w:tc>
          <w:tcPr>
            <w:tcW w:w="0" w:type="auto"/>
          </w:tcPr>
          <w:p w14:paraId="33C36391" w14:textId="77777777" w:rsidR="0039509D" w:rsidRDefault="00000000">
            <w:pPr>
              <w:pStyle w:val="Compact"/>
            </w:pPr>
            <w:r>
              <w:lastRenderedPageBreak/>
              <w:t>Zlatna dvorana, Opatička 10</w:t>
            </w:r>
          </w:p>
        </w:tc>
        <w:tc>
          <w:tcPr>
            <w:tcW w:w="0" w:type="auto"/>
          </w:tcPr>
          <w:p w14:paraId="69CF92B5" w14:textId="77777777" w:rsidR="0039509D" w:rsidRDefault="00000000">
            <w:pPr>
              <w:pStyle w:val="Compact"/>
            </w:pPr>
            <w:r>
              <w:t>Zagreb</w:t>
            </w:r>
          </w:p>
        </w:tc>
        <w:tc>
          <w:tcPr>
            <w:tcW w:w="0" w:type="auto"/>
          </w:tcPr>
          <w:p w14:paraId="5B3C0C35" w14:textId="77777777" w:rsidR="0039509D" w:rsidRDefault="00000000">
            <w:pPr>
              <w:pStyle w:val="Compact"/>
            </w:pPr>
            <w:r>
              <w:t>Sinteza historicističkoga slikarstva i umjetnog obrta (1895.)</w:t>
            </w:r>
          </w:p>
        </w:tc>
      </w:tr>
      <w:tr w:rsidR="0039509D" w14:paraId="75D1D6D5" w14:textId="77777777">
        <w:tc>
          <w:tcPr>
            <w:tcW w:w="0" w:type="auto"/>
          </w:tcPr>
          <w:p w14:paraId="76A428A4" w14:textId="77777777" w:rsidR="0039509D" w:rsidRDefault="00000000">
            <w:pPr>
              <w:pStyle w:val="Compact"/>
            </w:pPr>
            <w:r>
              <w:t>Galerija umjetnina</w:t>
            </w:r>
          </w:p>
        </w:tc>
        <w:tc>
          <w:tcPr>
            <w:tcW w:w="0" w:type="auto"/>
          </w:tcPr>
          <w:p w14:paraId="12B814E4" w14:textId="77777777" w:rsidR="0039509D" w:rsidRDefault="00000000">
            <w:pPr>
              <w:pStyle w:val="Compact"/>
            </w:pPr>
            <w:r>
              <w:t>Split</w:t>
            </w:r>
          </w:p>
        </w:tc>
        <w:tc>
          <w:tcPr>
            <w:tcW w:w="0" w:type="auto"/>
          </w:tcPr>
          <w:p w14:paraId="3B06254D" w14:textId="77777777" w:rsidR="0039509D" w:rsidRDefault="00000000">
            <w:pPr>
              <w:pStyle w:val="Compact"/>
            </w:pPr>
            <w:r>
              <w:t>Od ikona do suvremenosti</w:t>
            </w:r>
          </w:p>
        </w:tc>
      </w:tr>
      <w:tr w:rsidR="0039509D" w14:paraId="607FDD5D" w14:textId="77777777">
        <w:tc>
          <w:tcPr>
            <w:tcW w:w="0" w:type="auto"/>
          </w:tcPr>
          <w:p w14:paraId="0E2B9DBF" w14:textId="77777777" w:rsidR="0039509D" w:rsidRDefault="00000000">
            <w:pPr>
              <w:pStyle w:val="Compact"/>
            </w:pPr>
            <w:r>
              <w:t xml:space="preserve">Galerija Meštrović / </w:t>
            </w:r>
            <w:proofErr w:type="spellStart"/>
            <w:r>
              <w:t>Kaštelet</w:t>
            </w:r>
            <w:proofErr w:type="spellEnd"/>
          </w:p>
        </w:tc>
        <w:tc>
          <w:tcPr>
            <w:tcW w:w="0" w:type="auto"/>
          </w:tcPr>
          <w:p w14:paraId="3A4F5F4F" w14:textId="77777777" w:rsidR="0039509D" w:rsidRDefault="00000000">
            <w:pPr>
              <w:pStyle w:val="Compact"/>
            </w:pPr>
            <w:r>
              <w:t>Split</w:t>
            </w:r>
          </w:p>
        </w:tc>
        <w:tc>
          <w:tcPr>
            <w:tcW w:w="0" w:type="auto"/>
          </w:tcPr>
          <w:p w14:paraId="12083903" w14:textId="77777777" w:rsidR="0039509D" w:rsidRDefault="00000000">
            <w:pPr>
              <w:pStyle w:val="Compact"/>
            </w:pPr>
            <w:r>
              <w:t>Meštrović</w:t>
            </w:r>
          </w:p>
        </w:tc>
      </w:tr>
      <w:tr w:rsidR="0039509D" w14:paraId="4BC217EF" w14:textId="77777777">
        <w:tc>
          <w:tcPr>
            <w:tcW w:w="0" w:type="auto"/>
          </w:tcPr>
          <w:p w14:paraId="245C183F" w14:textId="77777777" w:rsidR="0039509D" w:rsidRDefault="00000000">
            <w:pPr>
              <w:pStyle w:val="Compact"/>
            </w:pPr>
            <w:r>
              <w:t>Muzej moderne i suvremene umjetnosti</w:t>
            </w:r>
          </w:p>
        </w:tc>
        <w:tc>
          <w:tcPr>
            <w:tcW w:w="0" w:type="auto"/>
          </w:tcPr>
          <w:p w14:paraId="7C1AEC18" w14:textId="77777777" w:rsidR="0039509D" w:rsidRDefault="00000000">
            <w:pPr>
              <w:pStyle w:val="Compact"/>
            </w:pPr>
            <w:r>
              <w:t>Rijeka</w:t>
            </w:r>
          </w:p>
        </w:tc>
        <w:tc>
          <w:tcPr>
            <w:tcW w:w="0" w:type="auto"/>
          </w:tcPr>
          <w:p w14:paraId="2FE0524D" w14:textId="77777777" w:rsidR="0039509D" w:rsidRDefault="00000000">
            <w:pPr>
              <w:pStyle w:val="Compact"/>
            </w:pPr>
            <w:r>
              <w:t>Moderna i suvremena; Riječka škola</w:t>
            </w:r>
          </w:p>
        </w:tc>
      </w:tr>
      <w:tr w:rsidR="0039509D" w14:paraId="2CD79DA3" w14:textId="77777777">
        <w:tc>
          <w:tcPr>
            <w:tcW w:w="0" w:type="auto"/>
          </w:tcPr>
          <w:p w14:paraId="701CFBFF" w14:textId="77777777" w:rsidR="0039509D" w:rsidRDefault="00000000">
            <w:pPr>
              <w:pStyle w:val="Compact"/>
            </w:pPr>
            <w:r>
              <w:t>Kuća Bukovac</w:t>
            </w:r>
          </w:p>
        </w:tc>
        <w:tc>
          <w:tcPr>
            <w:tcW w:w="0" w:type="auto"/>
          </w:tcPr>
          <w:p w14:paraId="22FC4D1D" w14:textId="77777777" w:rsidR="0039509D" w:rsidRDefault="00000000">
            <w:pPr>
              <w:pStyle w:val="Compact"/>
            </w:pPr>
            <w:r>
              <w:t>Cavtat</w:t>
            </w:r>
          </w:p>
        </w:tc>
        <w:tc>
          <w:tcPr>
            <w:tcW w:w="0" w:type="auto"/>
          </w:tcPr>
          <w:p w14:paraId="44272588" w14:textId="77777777" w:rsidR="0039509D" w:rsidRDefault="00000000">
            <w:pPr>
              <w:pStyle w:val="Compact"/>
            </w:pPr>
            <w:r>
              <w:t>Vlaho Bukovac</w:t>
            </w:r>
          </w:p>
        </w:tc>
      </w:tr>
      <w:tr w:rsidR="0039509D" w14:paraId="05913A2E" w14:textId="77777777">
        <w:tc>
          <w:tcPr>
            <w:tcW w:w="0" w:type="auto"/>
          </w:tcPr>
          <w:p w14:paraId="66C737C6" w14:textId="77777777" w:rsidR="0039509D" w:rsidRDefault="00000000">
            <w:pPr>
              <w:pStyle w:val="Compact"/>
            </w:pPr>
            <w:r>
              <w:t>Galerija Antuna Augustinčića</w:t>
            </w:r>
          </w:p>
        </w:tc>
        <w:tc>
          <w:tcPr>
            <w:tcW w:w="0" w:type="auto"/>
          </w:tcPr>
          <w:p w14:paraId="03B3A4AA" w14:textId="77777777" w:rsidR="0039509D" w:rsidRDefault="00000000">
            <w:pPr>
              <w:pStyle w:val="Compact"/>
            </w:pPr>
            <w:r>
              <w:t>Klanjec</w:t>
            </w:r>
          </w:p>
        </w:tc>
        <w:tc>
          <w:tcPr>
            <w:tcW w:w="0" w:type="auto"/>
          </w:tcPr>
          <w:p w14:paraId="1DC0B94B" w14:textId="77777777" w:rsidR="0039509D" w:rsidRDefault="00000000">
            <w:pPr>
              <w:pStyle w:val="Compact"/>
            </w:pPr>
            <w:r>
              <w:t>Augustinčić</w:t>
            </w:r>
          </w:p>
        </w:tc>
      </w:tr>
      <w:tr w:rsidR="0039509D" w14:paraId="0F273579" w14:textId="77777777">
        <w:tc>
          <w:tcPr>
            <w:tcW w:w="0" w:type="auto"/>
          </w:tcPr>
          <w:p w14:paraId="2F71B893" w14:textId="77777777" w:rsidR="0039509D" w:rsidRDefault="00000000">
            <w:pPr>
              <w:pStyle w:val="Compact"/>
            </w:pPr>
            <w:r>
              <w:t>Muzej Mimara</w:t>
            </w:r>
          </w:p>
        </w:tc>
        <w:tc>
          <w:tcPr>
            <w:tcW w:w="0" w:type="auto"/>
          </w:tcPr>
          <w:p w14:paraId="38C2AC48" w14:textId="77777777" w:rsidR="0039509D" w:rsidRDefault="00000000">
            <w:pPr>
              <w:pStyle w:val="Compact"/>
            </w:pPr>
            <w:r>
              <w:t>Zagreb</w:t>
            </w:r>
          </w:p>
        </w:tc>
        <w:tc>
          <w:tcPr>
            <w:tcW w:w="0" w:type="auto"/>
          </w:tcPr>
          <w:p w14:paraId="1F580792" w14:textId="77777777" w:rsidR="0039509D" w:rsidRDefault="00000000">
            <w:pPr>
              <w:pStyle w:val="Compact"/>
            </w:pPr>
            <w:r>
              <w:t>Zbirka stare europske umjetnosti</w:t>
            </w:r>
          </w:p>
        </w:tc>
      </w:tr>
      <w:tr w:rsidR="0039509D" w14:paraId="6589A4A7" w14:textId="77777777">
        <w:tc>
          <w:tcPr>
            <w:tcW w:w="0" w:type="auto"/>
          </w:tcPr>
          <w:p w14:paraId="6E3B16BB" w14:textId="77777777" w:rsidR="0039509D" w:rsidRDefault="00000000">
            <w:pPr>
              <w:pStyle w:val="Compact"/>
            </w:pPr>
            <w:r>
              <w:t>Muzej hrvatskih arheoloških spomenika</w:t>
            </w:r>
          </w:p>
        </w:tc>
        <w:tc>
          <w:tcPr>
            <w:tcW w:w="0" w:type="auto"/>
          </w:tcPr>
          <w:p w14:paraId="6BE3F17A" w14:textId="77777777" w:rsidR="0039509D" w:rsidRDefault="00000000">
            <w:pPr>
              <w:pStyle w:val="Compact"/>
            </w:pPr>
            <w:r>
              <w:t>Split</w:t>
            </w:r>
          </w:p>
        </w:tc>
        <w:tc>
          <w:tcPr>
            <w:tcW w:w="0" w:type="auto"/>
          </w:tcPr>
          <w:p w14:paraId="22B3C497" w14:textId="77777777" w:rsidR="0039509D" w:rsidRDefault="00000000">
            <w:pPr>
              <w:pStyle w:val="Compact"/>
            </w:pPr>
            <w:r>
              <w:t>Predromanička plastika i pleter</w:t>
            </w:r>
          </w:p>
        </w:tc>
      </w:tr>
    </w:tbl>
    <w:p w14:paraId="6C7E85AA" w14:textId="77777777" w:rsidR="0039509D" w:rsidRDefault="00000000">
      <w:pPr>
        <w:pStyle w:val="BodyText"/>
      </w:pPr>
      <w:r>
        <w:rPr>
          <w:noProof/>
        </w:rPr>
        <w:drawing>
          <wp:inline distT="0" distB="0" distL="0" distR="0" wp14:anchorId="259B691A" wp14:editId="561BCF87">
            <wp:extent cx="5715000" cy="323853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home/claude/m2img/sl_2_13_ustanove.png"/>
                    <pic:cNvPicPr>
                      <a:picLocks noChangeAspect="1" noChangeArrowheads="1"/>
                    </pic:cNvPicPr>
                  </pic:nvPicPr>
                  <pic:blipFill>
                    <a:blip r:embed="rId321"/>
                    <a:stretch>
                      <a:fillRect/>
                    </a:stretch>
                  </pic:blipFill>
                  <pic:spPr bwMode="auto">
                    <a:xfrm>
                      <a:off x="0" y="0"/>
                      <a:ext cx="5715000" cy="3238530"/>
                    </a:xfrm>
                    <a:prstGeom prst="rect">
                      <a:avLst/>
                    </a:prstGeom>
                    <a:noFill/>
                    <a:ln w="9525">
                      <a:noFill/>
                      <a:headEnd/>
                      <a:tailEnd/>
                    </a:ln>
                  </pic:spPr>
                </pic:pic>
              </a:graphicData>
            </a:graphic>
          </wp:inline>
        </w:drawing>
      </w:r>
    </w:p>
    <w:p w14:paraId="4CDAB348" w14:textId="77777777" w:rsidR="0039509D" w:rsidRDefault="00000000">
      <w:pPr>
        <w:pStyle w:val="BodyText"/>
      </w:pPr>
      <w:r>
        <w:rPr>
          <w:b/>
          <w:bCs/>
        </w:rPr>
        <w:t>Sl. 2.15 — Stablo odluke: kamo uputiti gosta prema području interesa</w:t>
      </w:r>
    </w:p>
    <w:p w14:paraId="7D1CB9FA" w14:textId="77777777" w:rsidR="0039509D" w:rsidRDefault="00000000">
      <w:pPr>
        <w:pStyle w:val="BodyText"/>
      </w:pPr>
      <w:r>
        <w:t xml:space="preserve">Shema: vlastita izrada za Modul 2 · didaktička shema izrađena prema R. Ivančević, </w:t>
      </w:r>
      <w:r>
        <w:rPr>
          <w:i/>
          <w:iCs/>
        </w:rPr>
        <w:t>Umjetničko blago Hrvatske</w:t>
      </w:r>
      <w:r>
        <w:t xml:space="preserve"> — nije reprodukcija umjetničkoga djela · </w:t>
      </w:r>
      <w:hyperlink r:id="rId322">
        <w:r>
          <w:rPr>
            <w:rStyle w:val="Hyperlink"/>
          </w:rPr>
          <w:t>CC BY-SA 4.0</w:t>
        </w:r>
      </w:hyperlink>
    </w:p>
    <w:p w14:paraId="5217B071" w14:textId="77777777" w:rsidR="0039509D" w:rsidRDefault="00000000">
      <w:pPr>
        <w:pStyle w:val="Heading2"/>
      </w:pPr>
      <w:bookmarkStart w:id="225" w:name="m2-vizualni-prilozi-za-ovaj-modul-lms"/>
      <w:bookmarkStart w:id="226" w:name="_Toc238828269"/>
      <w:bookmarkEnd w:id="213"/>
      <w:bookmarkEnd w:id="223"/>
      <w:r>
        <w:t>Vizualni prilozi za ovaj modul (LMS)</w:t>
      </w:r>
      <w:bookmarkEnd w:id="226"/>
    </w:p>
    <w:tbl>
      <w:tblPr>
        <w:tblStyle w:val="Table"/>
        <w:tblW w:w="5000" w:type="pct"/>
        <w:tblLook w:val="0020" w:firstRow="1" w:lastRow="0" w:firstColumn="0" w:lastColumn="0" w:noHBand="0" w:noVBand="0"/>
      </w:tblPr>
      <w:tblGrid>
        <w:gridCol w:w="914"/>
        <w:gridCol w:w="3202"/>
        <w:gridCol w:w="2786"/>
        <w:gridCol w:w="2310"/>
      </w:tblGrid>
      <w:tr w:rsidR="0039509D" w14:paraId="61400A0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1D8CC38" w14:textId="77777777" w:rsidR="0039509D" w:rsidRDefault="00000000">
            <w:pPr>
              <w:pStyle w:val="Compact"/>
            </w:pPr>
            <w:r>
              <w:t>Oznaka</w:t>
            </w:r>
          </w:p>
        </w:tc>
        <w:tc>
          <w:tcPr>
            <w:tcW w:w="0" w:type="auto"/>
          </w:tcPr>
          <w:p w14:paraId="251F7323" w14:textId="77777777" w:rsidR="0039509D" w:rsidRDefault="00000000">
            <w:pPr>
              <w:pStyle w:val="Compact"/>
            </w:pPr>
            <w:r>
              <w:t>Prilog</w:t>
            </w:r>
          </w:p>
        </w:tc>
        <w:tc>
          <w:tcPr>
            <w:tcW w:w="0" w:type="auto"/>
          </w:tcPr>
          <w:p w14:paraId="4290C3AE" w14:textId="77777777" w:rsidR="0039509D" w:rsidRDefault="00000000">
            <w:pPr>
              <w:pStyle w:val="Compact"/>
            </w:pPr>
            <w:r>
              <w:t>Izvor</w:t>
            </w:r>
          </w:p>
        </w:tc>
        <w:tc>
          <w:tcPr>
            <w:tcW w:w="0" w:type="auto"/>
          </w:tcPr>
          <w:p w14:paraId="46AFCC5E" w14:textId="77777777" w:rsidR="0039509D" w:rsidRDefault="00000000">
            <w:pPr>
              <w:pStyle w:val="Compact"/>
            </w:pPr>
            <w:r>
              <w:t>Namjena na LMS-u</w:t>
            </w:r>
          </w:p>
        </w:tc>
      </w:tr>
      <w:tr w:rsidR="0039509D" w14:paraId="654E788C" w14:textId="77777777">
        <w:tc>
          <w:tcPr>
            <w:tcW w:w="0" w:type="auto"/>
          </w:tcPr>
          <w:p w14:paraId="70CDFDF1" w14:textId="77777777" w:rsidR="0039509D" w:rsidRDefault="00000000">
            <w:pPr>
              <w:pStyle w:val="Compact"/>
            </w:pPr>
            <w:r>
              <w:t>V2.1</w:t>
            </w:r>
          </w:p>
        </w:tc>
        <w:tc>
          <w:tcPr>
            <w:tcW w:w="0" w:type="auto"/>
          </w:tcPr>
          <w:p w14:paraId="2993FE5D" w14:textId="77777777" w:rsidR="0039509D" w:rsidRDefault="00000000">
            <w:pPr>
              <w:pStyle w:val="Compact"/>
            </w:pPr>
            <w:r>
              <w:t>Interaktivna shema Radovanova portala</w:t>
            </w:r>
          </w:p>
        </w:tc>
        <w:tc>
          <w:tcPr>
            <w:tcW w:w="0" w:type="auto"/>
          </w:tcPr>
          <w:p w14:paraId="2D91FA59" w14:textId="77777777" w:rsidR="0039509D" w:rsidRDefault="00000000">
            <w:pPr>
              <w:pStyle w:val="Compact"/>
            </w:pPr>
            <w:r>
              <w:t>Muzej grada Trogira</w:t>
            </w:r>
          </w:p>
        </w:tc>
        <w:tc>
          <w:tcPr>
            <w:tcW w:w="0" w:type="auto"/>
          </w:tcPr>
          <w:p w14:paraId="543DE386" w14:textId="77777777" w:rsidR="0039509D" w:rsidRDefault="00000000">
            <w:pPr>
              <w:pStyle w:val="Compact"/>
            </w:pPr>
            <w:r>
              <w:t xml:space="preserve">Klik na polje otvara </w:t>
            </w:r>
            <w:proofErr w:type="spellStart"/>
            <w:r>
              <w:t>ikonografski</w:t>
            </w:r>
            <w:proofErr w:type="spellEnd"/>
            <w:r>
              <w:t xml:space="preserve"> opis</w:t>
            </w:r>
          </w:p>
        </w:tc>
      </w:tr>
      <w:tr w:rsidR="0039509D" w14:paraId="545A165F" w14:textId="77777777">
        <w:tc>
          <w:tcPr>
            <w:tcW w:w="0" w:type="auto"/>
          </w:tcPr>
          <w:p w14:paraId="0E739025" w14:textId="77777777" w:rsidR="0039509D" w:rsidRDefault="00000000">
            <w:pPr>
              <w:pStyle w:val="Compact"/>
            </w:pPr>
            <w:r>
              <w:t>V2.2</w:t>
            </w:r>
          </w:p>
        </w:tc>
        <w:tc>
          <w:tcPr>
            <w:tcW w:w="0" w:type="auto"/>
          </w:tcPr>
          <w:p w14:paraId="026D8388" w14:textId="77777777" w:rsidR="0039509D" w:rsidRDefault="00000000">
            <w:pPr>
              <w:pStyle w:val="Compact"/>
            </w:pPr>
            <w:r>
              <w:t>Galerija: friz glava na apsidama šibenske katedrale</w:t>
            </w:r>
          </w:p>
        </w:tc>
        <w:tc>
          <w:tcPr>
            <w:tcW w:w="0" w:type="auto"/>
          </w:tcPr>
          <w:p w14:paraId="3E5BB2B3" w14:textId="77777777" w:rsidR="0039509D" w:rsidRDefault="00000000">
            <w:pPr>
              <w:pStyle w:val="Compact"/>
            </w:pPr>
            <w:r>
              <w:t>Muzej grada Šibenika</w:t>
            </w:r>
          </w:p>
        </w:tc>
        <w:tc>
          <w:tcPr>
            <w:tcW w:w="0" w:type="auto"/>
          </w:tcPr>
          <w:p w14:paraId="5EE36301" w14:textId="77777777" w:rsidR="0039509D" w:rsidRDefault="00000000">
            <w:pPr>
              <w:pStyle w:val="Compact"/>
            </w:pPr>
            <w:r>
              <w:t>Zumiranje po glavama</w:t>
            </w:r>
          </w:p>
        </w:tc>
      </w:tr>
      <w:tr w:rsidR="0039509D" w14:paraId="65B4B939" w14:textId="77777777">
        <w:tc>
          <w:tcPr>
            <w:tcW w:w="0" w:type="auto"/>
          </w:tcPr>
          <w:p w14:paraId="1F1921C4" w14:textId="77777777" w:rsidR="0039509D" w:rsidRDefault="00000000">
            <w:pPr>
              <w:pStyle w:val="Compact"/>
            </w:pPr>
            <w:r>
              <w:t>V2.3</w:t>
            </w:r>
          </w:p>
        </w:tc>
        <w:tc>
          <w:tcPr>
            <w:tcW w:w="0" w:type="auto"/>
          </w:tcPr>
          <w:p w14:paraId="22311B38" w14:textId="77777777" w:rsidR="0039509D" w:rsidRDefault="00000000">
            <w:pPr>
              <w:pStyle w:val="Compact"/>
            </w:pPr>
            <w:r>
              <w:t>Usporedni prikaz: Račić – Kraljević – Becić</w:t>
            </w:r>
          </w:p>
        </w:tc>
        <w:tc>
          <w:tcPr>
            <w:tcW w:w="0" w:type="auto"/>
          </w:tcPr>
          <w:p w14:paraId="50EE03F7" w14:textId="77777777" w:rsidR="0039509D" w:rsidRDefault="00000000">
            <w:pPr>
              <w:pStyle w:val="Compact"/>
            </w:pPr>
            <w:r>
              <w:t>Nacionalni muzej moderne umjetnosti (NMMU)</w:t>
            </w:r>
          </w:p>
        </w:tc>
        <w:tc>
          <w:tcPr>
            <w:tcW w:w="0" w:type="auto"/>
          </w:tcPr>
          <w:p w14:paraId="561B05A7" w14:textId="77777777" w:rsidR="0039509D" w:rsidRDefault="00000000">
            <w:pPr>
              <w:pStyle w:val="Compact"/>
            </w:pPr>
            <w:r>
              <w:t>„Povuci i usporedi”</w:t>
            </w:r>
          </w:p>
        </w:tc>
      </w:tr>
      <w:tr w:rsidR="0039509D" w14:paraId="01838D98" w14:textId="77777777">
        <w:tc>
          <w:tcPr>
            <w:tcW w:w="0" w:type="auto"/>
          </w:tcPr>
          <w:p w14:paraId="6132AC93" w14:textId="77777777" w:rsidR="0039509D" w:rsidRDefault="00000000">
            <w:pPr>
              <w:pStyle w:val="Compact"/>
            </w:pPr>
            <w:r>
              <w:t>V2.4</w:t>
            </w:r>
          </w:p>
        </w:tc>
        <w:tc>
          <w:tcPr>
            <w:tcW w:w="0" w:type="auto"/>
          </w:tcPr>
          <w:p w14:paraId="701380AE" w14:textId="77777777" w:rsidR="0039509D" w:rsidRDefault="00000000">
            <w:pPr>
              <w:pStyle w:val="Compact"/>
            </w:pPr>
            <w:r>
              <w:t>Video: tehnika slikanja na staklu</w:t>
            </w:r>
          </w:p>
        </w:tc>
        <w:tc>
          <w:tcPr>
            <w:tcW w:w="0" w:type="auto"/>
          </w:tcPr>
          <w:p w14:paraId="373C8806" w14:textId="77777777" w:rsidR="0039509D" w:rsidRDefault="00000000">
            <w:pPr>
              <w:pStyle w:val="Compact"/>
            </w:pPr>
            <w:r>
              <w:t>Hrvatski muzej naivne umjetnosti</w:t>
            </w:r>
          </w:p>
        </w:tc>
        <w:tc>
          <w:tcPr>
            <w:tcW w:w="0" w:type="auto"/>
          </w:tcPr>
          <w:p w14:paraId="283B2EEA" w14:textId="77777777" w:rsidR="0039509D" w:rsidRDefault="00000000">
            <w:pPr>
              <w:pStyle w:val="Compact"/>
            </w:pPr>
            <w:r>
              <w:t>Kratki dokumentarni prilog</w:t>
            </w:r>
          </w:p>
        </w:tc>
      </w:tr>
      <w:tr w:rsidR="0039509D" w14:paraId="4B65FD18" w14:textId="77777777">
        <w:tc>
          <w:tcPr>
            <w:tcW w:w="0" w:type="auto"/>
          </w:tcPr>
          <w:p w14:paraId="2EDBB7BE" w14:textId="77777777" w:rsidR="0039509D" w:rsidRDefault="00000000">
            <w:pPr>
              <w:pStyle w:val="Compact"/>
            </w:pPr>
            <w:r>
              <w:t>V2.5</w:t>
            </w:r>
          </w:p>
        </w:tc>
        <w:tc>
          <w:tcPr>
            <w:tcW w:w="0" w:type="auto"/>
          </w:tcPr>
          <w:p w14:paraId="3E24BE5B" w14:textId="77777777" w:rsidR="0039509D" w:rsidRDefault="00000000">
            <w:pPr>
              <w:pStyle w:val="Compact"/>
            </w:pPr>
            <w:r>
              <w:t>Karta Meštrovićevih djela u Hrvatskoj i svijetu</w:t>
            </w:r>
          </w:p>
        </w:tc>
        <w:tc>
          <w:tcPr>
            <w:tcW w:w="0" w:type="auto"/>
          </w:tcPr>
          <w:p w14:paraId="22A76F3B" w14:textId="77777777" w:rsidR="0039509D" w:rsidRDefault="00000000">
            <w:pPr>
              <w:pStyle w:val="Compact"/>
            </w:pPr>
            <w:r>
              <w:t>Muzeji Ivana Meštrovića</w:t>
            </w:r>
          </w:p>
        </w:tc>
        <w:tc>
          <w:tcPr>
            <w:tcW w:w="0" w:type="auto"/>
          </w:tcPr>
          <w:p w14:paraId="0C62F537" w14:textId="77777777" w:rsidR="0039509D" w:rsidRDefault="00000000">
            <w:pPr>
              <w:pStyle w:val="Compact"/>
            </w:pPr>
            <w:r>
              <w:t>Interaktivna karta</w:t>
            </w:r>
          </w:p>
        </w:tc>
      </w:tr>
      <w:tr w:rsidR="0039509D" w14:paraId="320A7409" w14:textId="77777777">
        <w:tc>
          <w:tcPr>
            <w:tcW w:w="0" w:type="auto"/>
          </w:tcPr>
          <w:p w14:paraId="22AB71D0" w14:textId="77777777" w:rsidR="0039509D" w:rsidRDefault="00000000">
            <w:pPr>
              <w:pStyle w:val="Compact"/>
            </w:pPr>
            <w:r>
              <w:lastRenderedPageBreak/>
              <w:t>V2.6</w:t>
            </w:r>
          </w:p>
        </w:tc>
        <w:tc>
          <w:tcPr>
            <w:tcW w:w="0" w:type="auto"/>
          </w:tcPr>
          <w:p w14:paraId="263A0837" w14:textId="77777777" w:rsidR="0039509D" w:rsidRDefault="00000000">
            <w:pPr>
              <w:pStyle w:val="Compact"/>
            </w:pPr>
            <w:r>
              <w:t>Vremenska crta skupina: Medulić – Zemlja – EXAT 51 – Gorgona – Nove tendencije</w:t>
            </w:r>
          </w:p>
        </w:tc>
        <w:tc>
          <w:tcPr>
            <w:tcW w:w="0" w:type="auto"/>
          </w:tcPr>
          <w:p w14:paraId="1B59DCAE" w14:textId="77777777" w:rsidR="0039509D" w:rsidRDefault="00000000">
            <w:pPr>
              <w:pStyle w:val="Compact"/>
            </w:pPr>
            <w:r>
              <w:t>vlastita izrada</w:t>
            </w:r>
          </w:p>
        </w:tc>
        <w:tc>
          <w:tcPr>
            <w:tcW w:w="0" w:type="auto"/>
          </w:tcPr>
          <w:p w14:paraId="6173C99D" w14:textId="77777777" w:rsidR="0039509D" w:rsidRDefault="00000000">
            <w:pPr>
              <w:pStyle w:val="Compact"/>
            </w:pPr>
            <w:r>
              <w:t>Interaktivna crta</w:t>
            </w:r>
          </w:p>
        </w:tc>
      </w:tr>
      <w:tr w:rsidR="0039509D" w14:paraId="658C2AB2" w14:textId="77777777">
        <w:tc>
          <w:tcPr>
            <w:tcW w:w="0" w:type="auto"/>
          </w:tcPr>
          <w:p w14:paraId="56125B9A" w14:textId="77777777" w:rsidR="0039509D" w:rsidRDefault="00000000">
            <w:pPr>
              <w:pStyle w:val="Compact"/>
            </w:pPr>
            <w:r>
              <w:t>V2.7</w:t>
            </w:r>
          </w:p>
        </w:tc>
        <w:tc>
          <w:tcPr>
            <w:tcW w:w="0" w:type="auto"/>
          </w:tcPr>
          <w:p w14:paraId="19511716" w14:textId="77777777" w:rsidR="0039509D" w:rsidRDefault="00000000">
            <w:pPr>
              <w:pStyle w:val="Compact"/>
            </w:pPr>
            <w:r>
              <w:t>Virtualne šetnje muzejima</w:t>
            </w:r>
          </w:p>
        </w:tc>
        <w:tc>
          <w:tcPr>
            <w:tcW w:w="0" w:type="auto"/>
          </w:tcPr>
          <w:p w14:paraId="56EF6F4C" w14:textId="77777777" w:rsidR="0039509D" w:rsidRDefault="00000000">
            <w:pPr>
              <w:pStyle w:val="Compact"/>
            </w:pPr>
            <w:r>
              <w:t>pojedine ustanove</w:t>
            </w:r>
          </w:p>
        </w:tc>
        <w:tc>
          <w:tcPr>
            <w:tcW w:w="0" w:type="auto"/>
          </w:tcPr>
          <w:p w14:paraId="3A8D9B50" w14:textId="77777777" w:rsidR="0039509D" w:rsidRDefault="00000000">
            <w:pPr>
              <w:pStyle w:val="Compact"/>
            </w:pPr>
            <w:r>
              <w:t>Poveznice iz tablice ustanova</w:t>
            </w:r>
          </w:p>
        </w:tc>
      </w:tr>
      <w:tr w:rsidR="0039509D" w14:paraId="4F8369DF" w14:textId="77777777">
        <w:tc>
          <w:tcPr>
            <w:tcW w:w="0" w:type="auto"/>
          </w:tcPr>
          <w:p w14:paraId="4D4ED850" w14:textId="77777777" w:rsidR="0039509D" w:rsidRDefault="00000000">
            <w:pPr>
              <w:pStyle w:val="Compact"/>
            </w:pPr>
            <w:r>
              <w:t>V2.8</w:t>
            </w:r>
          </w:p>
        </w:tc>
        <w:tc>
          <w:tcPr>
            <w:tcW w:w="0" w:type="auto"/>
          </w:tcPr>
          <w:p w14:paraId="64CD533F" w14:textId="77777777" w:rsidR="0039509D" w:rsidRDefault="00000000">
            <w:pPr>
              <w:pStyle w:val="Compact"/>
            </w:pPr>
            <w:r>
              <w:t xml:space="preserve">Usporedba: ploče iz sv. </w:t>
            </w:r>
            <w:proofErr w:type="spellStart"/>
            <w:r>
              <w:t>Nedjeljice</w:t>
            </w:r>
            <w:proofErr w:type="spellEnd"/>
            <w:r>
              <w:t xml:space="preserve"> (Zadar) i ploča vladara iz splitske krstionice</w:t>
            </w:r>
          </w:p>
        </w:tc>
        <w:tc>
          <w:tcPr>
            <w:tcW w:w="0" w:type="auto"/>
          </w:tcPr>
          <w:p w14:paraId="33FF7E17" w14:textId="77777777" w:rsidR="0039509D" w:rsidRDefault="00000000">
            <w:pPr>
              <w:pStyle w:val="Compact"/>
            </w:pPr>
            <w:r>
              <w:t>Arheološki muzej Zadar / Muzej hrvatskih arheoloških spomenika</w:t>
            </w:r>
          </w:p>
        </w:tc>
        <w:tc>
          <w:tcPr>
            <w:tcW w:w="0" w:type="auto"/>
          </w:tcPr>
          <w:p w14:paraId="6B9508E7" w14:textId="77777777" w:rsidR="0039509D" w:rsidRDefault="00000000">
            <w:pPr>
              <w:pStyle w:val="Compact"/>
            </w:pPr>
            <w:r>
              <w:t>„Povuci i usporedi” — ploha nasuprot prostoru</w:t>
            </w:r>
          </w:p>
        </w:tc>
      </w:tr>
      <w:tr w:rsidR="0039509D" w14:paraId="7A175BF9" w14:textId="77777777">
        <w:tc>
          <w:tcPr>
            <w:tcW w:w="0" w:type="auto"/>
          </w:tcPr>
          <w:p w14:paraId="7F8175B0" w14:textId="77777777" w:rsidR="0039509D" w:rsidRDefault="00000000">
            <w:pPr>
              <w:pStyle w:val="Compact"/>
            </w:pPr>
            <w:r>
              <w:t>V2.9</w:t>
            </w:r>
          </w:p>
        </w:tc>
        <w:tc>
          <w:tcPr>
            <w:tcW w:w="0" w:type="auto"/>
          </w:tcPr>
          <w:p w14:paraId="248CCD70" w14:textId="77777777" w:rsidR="0039509D" w:rsidRDefault="00000000">
            <w:pPr>
              <w:pStyle w:val="Compact"/>
            </w:pPr>
            <w:r>
              <w:t>Shema „</w:t>
            </w:r>
            <w:proofErr w:type="spellStart"/>
            <w:r>
              <w:t>ikonografske</w:t>
            </w:r>
            <w:proofErr w:type="spellEnd"/>
            <w:r>
              <w:t xml:space="preserve"> perspektive” na ploči vladara (kralj – </w:t>
            </w:r>
            <w:proofErr w:type="spellStart"/>
            <w:r>
              <w:t>dvorjanik</w:t>
            </w:r>
            <w:proofErr w:type="spellEnd"/>
            <w:r>
              <w:t xml:space="preserve"> – podanik)</w:t>
            </w:r>
          </w:p>
        </w:tc>
        <w:tc>
          <w:tcPr>
            <w:tcW w:w="0" w:type="auto"/>
          </w:tcPr>
          <w:p w14:paraId="48B1F5C3" w14:textId="77777777" w:rsidR="0039509D" w:rsidRDefault="00000000">
            <w:pPr>
              <w:pStyle w:val="Compact"/>
            </w:pPr>
            <w:r>
              <w:t>vlastita izrada</w:t>
            </w:r>
          </w:p>
        </w:tc>
        <w:tc>
          <w:tcPr>
            <w:tcW w:w="0" w:type="auto"/>
          </w:tcPr>
          <w:p w14:paraId="6E2E1CE4" w14:textId="77777777" w:rsidR="0039509D" w:rsidRDefault="00000000">
            <w:pPr>
              <w:pStyle w:val="Compact"/>
            </w:pPr>
            <w:r>
              <w:t>Kartice za ponavljanje</w:t>
            </w:r>
          </w:p>
        </w:tc>
      </w:tr>
      <w:tr w:rsidR="0039509D" w14:paraId="5AE51891" w14:textId="77777777">
        <w:tc>
          <w:tcPr>
            <w:tcW w:w="0" w:type="auto"/>
          </w:tcPr>
          <w:p w14:paraId="6D30571D" w14:textId="77777777" w:rsidR="0039509D" w:rsidRDefault="00000000">
            <w:pPr>
              <w:pStyle w:val="Compact"/>
            </w:pPr>
            <w:r>
              <w:t>V2.10</w:t>
            </w:r>
          </w:p>
        </w:tc>
        <w:tc>
          <w:tcPr>
            <w:tcW w:w="0" w:type="auto"/>
          </w:tcPr>
          <w:p w14:paraId="728AF6E2" w14:textId="77777777" w:rsidR="0039509D" w:rsidRDefault="00000000">
            <w:pPr>
              <w:pStyle w:val="Compact"/>
            </w:pPr>
            <w:r>
              <w:t>Digitalizirani Hrvojev misal — odabrane stranice</w:t>
            </w:r>
          </w:p>
        </w:tc>
        <w:tc>
          <w:tcPr>
            <w:tcW w:w="0" w:type="auto"/>
          </w:tcPr>
          <w:p w14:paraId="582E25F9" w14:textId="77777777" w:rsidR="0039509D" w:rsidRDefault="00000000">
            <w:pPr>
              <w:pStyle w:val="Compact"/>
            </w:pPr>
            <w:r>
              <w:t>Nacionalna i sveučilišna knjižnica / Staroslavenski institut</w:t>
            </w:r>
          </w:p>
        </w:tc>
        <w:tc>
          <w:tcPr>
            <w:tcW w:w="0" w:type="auto"/>
          </w:tcPr>
          <w:p w14:paraId="7D73B49E" w14:textId="77777777" w:rsidR="0039509D" w:rsidRDefault="00000000">
            <w:pPr>
              <w:pStyle w:val="Compact"/>
            </w:pPr>
            <w:r>
              <w:t>Listanje s opisom minijatura</w:t>
            </w:r>
          </w:p>
        </w:tc>
      </w:tr>
      <w:tr w:rsidR="0039509D" w14:paraId="1A2CA6E0" w14:textId="77777777">
        <w:tc>
          <w:tcPr>
            <w:tcW w:w="0" w:type="auto"/>
          </w:tcPr>
          <w:p w14:paraId="21EC6698" w14:textId="77777777" w:rsidR="0039509D" w:rsidRDefault="00000000">
            <w:pPr>
              <w:pStyle w:val="Compact"/>
            </w:pPr>
            <w:r>
              <w:t>V2.11</w:t>
            </w:r>
          </w:p>
        </w:tc>
        <w:tc>
          <w:tcPr>
            <w:tcW w:w="0" w:type="auto"/>
          </w:tcPr>
          <w:p w14:paraId="052888A0" w14:textId="77777777" w:rsidR="0039509D" w:rsidRDefault="00000000">
            <w:pPr>
              <w:pStyle w:val="Compact"/>
            </w:pPr>
            <w:r>
              <w:t xml:space="preserve">Galerija </w:t>
            </w:r>
            <w:proofErr w:type="spellStart"/>
            <w:r>
              <w:t>Rangerovih</w:t>
            </w:r>
            <w:proofErr w:type="spellEnd"/>
            <w:r>
              <w:t xml:space="preserve"> fresaka (Lepoglava, Belec, </w:t>
            </w:r>
            <w:proofErr w:type="spellStart"/>
            <w:r>
              <w:t>Purga</w:t>
            </w:r>
            <w:proofErr w:type="spellEnd"/>
            <w:r>
              <w:t>, Štrigova)</w:t>
            </w:r>
          </w:p>
        </w:tc>
        <w:tc>
          <w:tcPr>
            <w:tcW w:w="0" w:type="auto"/>
          </w:tcPr>
          <w:p w14:paraId="7F0E0676" w14:textId="77777777" w:rsidR="0039509D" w:rsidRDefault="00000000">
            <w:pPr>
              <w:pStyle w:val="Compact"/>
            </w:pPr>
            <w:r>
              <w:t>Ministarstvo kulture i medija / Institut za povijest umjetnosti</w:t>
            </w:r>
          </w:p>
        </w:tc>
        <w:tc>
          <w:tcPr>
            <w:tcW w:w="0" w:type="auto"/>
          </w:tcPr>
          <w:p w14:paraId="581AE0BD" w14:textId="77777777" w:rsidR="0039509D" w:rsidRDefault="00000000">
            <w:pPr>
              <w:pStyle w:val="Compact"/>
            </w:pPr>
            <w:r>
              <w:t>Usporedba iluzionističkih rješenja</w:t>
            </w:r>
          </w:p>
        </w:tc>
      </w:tr>
      <w:tr w:rsidR="0039509D" w14:paraId="5B6406A5" w14:textId="77777777">
        <w:tc>
          <w:tcPr>
            <w:tcW w:w="0" w:type="auto"/>
          </w:tcPr>
          <w:p w14:paraId="3E0AAEA6" w14:textId="77777777" w:rsidR="0039509D" w:rsidRDefault="00000000">
            <w:pPr>
              <w:pStyle w:val="Compact"/>
            </w:pPr>
            <w:r>
              <w:t>V2.12</w:t>
            </w:r>
          </w:p>
        </w:tc>
        <w:tc>
          <w:tcPr>
            <w:tcW w:w="0" w:type="auto"/>
          </w:tcPr>
          <w:p w14:paraId="3ADAF6E3" w14:textId="77777777" w:rsidR="0039509D" w:rsidRDefault="00000000">
            <w:pPr>
              <w:pStyle w:val="Compact"/>
            </w:pPr>
            <w:r>
              <w:t>Zlatna dvorana — interaktivni prikaz zidnih kompozicija s popisom anakronizama</w:t>
            </w:r>
          </w:p>
        </w:tc>
        <w:tc>
          <w:tcPr>
            <w:tcW w:w="0" w:type="auto"/>
          </w:tcPr>
          <w:p w14:paraId="7D3E4178" w14:textId="77777777" w:rsidR="0039509D" w:rsidRDefault="00000000">
            <w:pPr>
              <w:pStyle w:val="Compact"/>
            </w:pPr>
            <w:r>
              <w:t>Muzej grada Zagreba</w:t>
            </w:r>
          </w:p>
        </w:tc>
        <w:tc>
          <w:tcPr>
            <w:tcW w:w="0" w:type="auto"/>
          </w:tcPr>
          <w:p w14:paraId="5862A515" w14:textId="77777777" w:rsidR="0039509D" w:rsidRDefault="00000000">
            <w:pPr>
              <w:pStyle w:val="Compact"/>
            </w:pPr>
            <w:r>
              <w:t>Klikom se otvara analiza anakronizama</w:t>
            </w:r>
          </w:p>
        </w:tc>
      </w:tr>
    </w:tbl>
    <w:p w14:paraId="275FD6FD" w14:textId="77777777" w:rsidR="0039509D" w:rsidRDefault="00000000">
      <w:pPr>
        <w:pStyle w:val="BlockText"/>
      </w:pPr>
      <w:r>
        <w:rPr>
          <w:b/>
          <w:bCs/>
        </w:rPr>
        <w:t>Veza s tiskanim prilozima.</w:t>
      </w:r>
      <w:r>
        <w:t xml:space="preserve"> Sheme Sl. 2.3, Sl. 2.14 i Sl. 2.15 iz ovoga dokumenta izravno pokrivaju stavke V2.9, V2.6 i dio V2.7; izvorne su datoteke (SVG) prikladne za izradu interaktivnih inačica na LMS-u jer su vektorske i </w:t>
      </w:r>
      <w:proofErr w:type="spellStart"/>
      <w:r>
        <w:t>uređive</w:t>
      </w:r>
      <w:proofErr w:type="spellEnd"/>
      <w:r>
        <w:t>.</w:t>
      </w:r>
    </w:p>
    <w:p w14:paraId="22C762BB" w14:textId="77777777" w:rsidR="0039509D" w:rsidRDefault="00000000">
      <w:pPr>
        <w:pStyle w:val="Heading2"/>
      </w:pPr>
      <w:bookmarkStart w:id="227" w:name="m2-prilog-a-popis-priloga-i-atribucija"/>
      <w:bookmarkStart w:id="228" w:name="_Toc238828270"/>
      <w:bookmarkEnd w:id="225"/>
      <w:r>
        <w:t>Prilog A — Popis priloga i atribucija</w:t>
      </w:r>
      <w:bookmarkEnd w:id="228"/>
    </w:p>
    <w:p w14:paraId="562369F6" w14:textId="77777777" w:rsidR="0039509D" w:rsidRDefault="00000000">
      <w:pPr>
        <w:pStyle w:val="Heading3"/>
      </w:pPr>
      <w:bookmarkStart w:id="229" w:name="m2-a.1-didaktičke-sheme-sl.-2.1-sl.-2.15"/>
      <w:bookmarkStart w:id="230" w:name="_Toc238828271"/>
      <w:r>
        <w:t>A.1 Didaktičke sheme (Sl. 2.1 – Sl. 2.15)</w:t>
      </w:r>
      <w:bookmarkEnd w:id="230"/>
    </w:p>
    <w:p w14:paraId="27A4EDE4" w14:textId="77777777" w:rsidR="0039509D" w:rsidRDefault="00000000">
      <w:pPr>
        <w:pStyle w:val="FirstParagraph"/>
      </w:pPr>
      <w:r>
        <w:t xml:space="preserve">Sve su sheme u ovom dokumentu izvorne didaktičke sheme izrađene za Modul 2. Nijedna nije reprodukcija umjetničkoga djela niti se temelji na tuđoj fotografiji. Objavljuju se pod licencijom Creative </w:t>
      </w:r>
      <w:proofErr w:type="spellStart"/>
      <w:r>
        <w:t>Commons</w:t>
      </w:r>
      <w:proofErr w:type="spellEnd"/>
      <w:r>
        <w:t xml:space="preserve"> Imenovanje–Dijeli pod istim uvjetima 4.0 (CC BY-SA 4.0), što znači da se smiju umnažati, prerađivati i koristiti u nastavi uz navođenje izvora i pod istom licencijom. Preporučeni oblik navođenja: „Nastavni tim kolegija, Sl. 2.x — [naslov], Modul 2 (2026.), CC BY-SA 4.0”.</w:t>
      </w:r>
    </w:p>
    <w:tbl>
      <w:tblPr>
        <w:tblStyle w:val="Table"/>
        <w:tblW w:w="5000" w:type="pct"/>
        <w:tblLook w:val="0020" w:firstRow="1" w:lastRow="0" w:firstColumn="0" w:lastColumn="0" w:noHBand="0" w:noVBand="0"/>
      </w:tblPr>
      <w:tblGrid>
        <w:gridCol w:w="914"/>
        <w:gridCol w:w="3849"/>
        <w:gridCol w:w="2003"/>
        <w:gridCol w:w="2446"/>
      </w:tblGrid>
      <w:tr w:rsidR="0039509D" w14:paraId="7044D5E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D471067" w14:textId="77777777" w:rsidR="0039509D" w:rsidRDefault="00000000">
            <w:pPr>
              <w:pStyle w:val="Compact"/>
            </w:pPr>
            <w:r>
              <w:t>Oznaka</w:t>
            </w:r>
          </w:p>
        </w:tc>
        <w:tc>
          <w:tcPr>
            <w:tcW w:w="0" w:type="auto"/>
          </w:tcPr>
          <w:p w14:paraId="2A4D31AF" w14:textId="77777777" w:rsidR="0039509D" w:rsidRDefault="00000000">
            <w:pPr>
              <w:pStyle w:val="Compact"/>
            </w:pPr>
            <w:r>
              <w:t>Naslov ilustracije</w:t>
            </w:r>
          </w:p>
        </w:tc>
        <w:tc>
          <w:tcPr>
            <w:tcW w:w="0" w:type="auto"/>
          </w:tcPr>
          <w:p w14:paraId="6E77E090" w14:textId="77777777" w:rsidR="0039509D" w:rsidRDefault="00000000">
            <w:pPr>
              <w:pStyle w:val="Compact"/>
            </w:pPr>
            <w:r>
              <w:t>Vrsta</w:t>
            </w:r>
          </w:p>
        </w:tc>
        <w:tc>
          <w:tcPr>
            <w:tcW w:w="0" w:type="auto"/>
          </w:tcPr>
          <w:p w14:paraId="07EED3ED" w14:textId="77777777" w:rsidR="0039509D" w:rsidRDefault="00000000">
            <w:pPr>
              <w:pStyle w:val="Compact"/>
            </w:pPr>
            <w:r>
              <w:t>Mjesto u tekstu</w:t>
            </w:r>
          </w:p>
        </w:tc>
      </w:tr>
      <w:tr w:rsidR="0039509D" w14:paraId="2D25A5F3" w14:textId="77777777">
        <w:tc>
          <w:tcPr>
            <w:tcW w:w="0" w:type="auto"/>
          </w:tcPr>
          <w:p w14:paraId="1BCE0E14" w14:textId="77777777" w:rsidR="0039509D" w:rsidRDefault="00000000">
            <w:pPr>
              <w:pStyle w:val="Compact"/>
            </w:pPr>
            <w:r>
              <w:t>Sl. 2.1</w:t>
            </w:r>
          </w:p>
        </w:tc>
        <w:tc>
          <w:tcPr>
            <w:tcW w:w="0" w:type="auto"/>
          </w:tcPr>
          <w:p w14:paraId="4AFED9F9" w14:textId="77777777" w:rsidR="0039509D" w:rsidRDefault="00000000">
            <w:pPr>
              <w:pStyle w:val="Compact"/>
            </w:pPr>
            <w:r>
              <w:t xml:space="preserve">Predromanički pleter: dvije ravnine i načelo </w:t>
            </w:r>
            <w:proofErr w:type="spellStart"/>
            <w:r>
              <w:t>horror</w:t>
            </w:r>
            <w:proofErr w:type="spellEnd"/>
            <w:r>
              <w:t xml:space="preserve"> </w:t>
            </w:r>
            <w:proofErr w:type="spellStart"/>
            <w:r>
              <w:t>vacui</w:t>
            </w:r>
            <w:proofErr w:type="spellEnd"/>
          </w:p>
        </w:tc>
        <w:tc>
          <w:tcPr>
            <w:tcW w:w="0" w:type="auto"/>
          </w:tcPr>
          <w:p w14:paraId="2DFD14F4" w14:textId="77777777" w:rsidR="0039509D" w:rsidRDefault="00000000">
            <w:pPr>
              <w:pStyle w:val="Compact"/>
            </w:pPr>
            <w:r>
              <w:t>shematski crtež</w:t>
            </w:r>
          </w:p>
        </w:tc>
        <w:tc>
          <w:tcPr>
            <w:tcW w:w="0" w:type="auto"/>
          </w:tcPr>
          <w:p w14:paraId="611992E8" w14:textId="77777777" w:rsidR="0039509D" w:rsidRDefault="00000000">
            <w:pPr>
              <w:pStyle w:val="Compact"/>
            </w:pPr>
            <w:r>
              <w:t>2.1 · Četiri stoljeća bez ljudskoga lika</w:t>
            </w:r>
          </w:p>
        </w:tc>
      </w:tr>
      <w:tr w:rsidR="0039509D" w14:paraId="412BC96B" w14:textId="77777777">
        <w:tc>
          <w:tcPr>
            <w:tcW w:w="0" w:type="auto"/>
          </w:tcPr>
          <w:p w14:paraId="185C22B0" w14:textId="77777777" w:rsidR="0039509D" w:rsidRDefault="00000000">
            <w:pPr>
              <w:pStyle w:val="Compact"/>
            </w:pPr>
            <w:r>
              <w:t>Sl. 2.2</w:t>
            </w:r>
          </w:p>
        </w:tc>
        <w:tc>
          <w:tcPr>
            <w:tcW w:w="0" w:type="auto"/>
          </w:tcPr>
          <w:p w14:paraId="21AB7163" w14:textId="77777777" w:rsidR="0039509D" w:rsidRDefault="00000000">
            <w:pPr>
              <w:pStyle w:val="Compact"/>
            </w:pPr>
            <w:r>
              <w:t xml:space="preserve">Arkadna shema bez dubine: antički sarkofag i ploča sv. </w:t>
            </w:r>
            <w:proofErr w:type="spellStart"/>
            <w:r>
              <w:t>Nedjeljice</w:t>
            </w:r>
            <w:proofErr w:type="spellEnd"/>
          </w:p>
        </w:tc>
        <w:tc>
          <w:tcPr>
            <w:tcW w:w="0" w:type="auto"/>
          </w:tcPr>
          <w:p w14:paraId="4929A653" w14:textId="77777777" w:rsidR="0039509D" w:rsidRDefault="00000000">
            <w:pPr>
              <w:pStyle w:val="Compact"/>
            </w:pPr>
            <w:r>
              <w:t>usporedna shema</w:t>
            </w:r>
          </w:p>
        </w:tc>
        <w:tc>
          <w:tcPr>
            <w:tcW w:w="0" w:type="auto"/>
          </w:tcPr>
          <w:p w14:paraId="5DDEA34E" w14:textId="77777777" w:rsidR="0039509D" w:rsidRDefault="00000000">
            <w:pPr>
              <w:pStyle w:val="Compact"/>
            </w:pPr>
            <w:r>
              <w:t xml:space="preserve">2.1 · Ploče iz sv. </w:t>
            </w:r>
            <w:proofErr w:type="spellStart"/>
            <w:r>
              <w:t>Nedjeljice</w:t>
            </w:r>
            <w:proofErr w:type="spellEnd"/>
          </w:p>
        </w:tc>
      </w:tr>
      <w:tr w:rsidR="0039509D" w14:paraId="2A419760" w14:textId="77777777">
        <w:tc>
          <w:tcPr>
            <w:tcW w:w="0" w:type="auto"/>
          </w:tcPr>
          <w:p w14:paraId="47DADECB" w14:textId="77777777" w:rsidR="0039509D" w:rsidRDefault="00000000">
            <w:pPr>
              <w:pStyle w:val="Compact"/>
            </w:pPr>
            <w:r>
              <w:t>Sl. 2.3</w:t>
            </w:r>
          </w:p>
        </w:tc>
        <w:tc>
          <w:tcPr>
            <w:tcW w:w="0" w:type="auto"/>
          </w:tcPr>
          <w:p w14:paraId="32A1F22E" w14:textId="77777777" w:rsidR="0039509D" w:rsidRDefault="00000000">
            <w:pPr>
              <w:pStyle w:val="Compact"/>
            </w:pPr>
            <w:proofErr w:type="spellStart"/>
            <w:r>
              <w:t>Ikonografska</w:t>
            </w:r>
            <w:proofErr w:type="spellEnd"/>
            <w:r>
              <w:t xml:space="preserve"> perspektiva: kralj – </w:t>
            </w:r>
            <w:proofErr w:type="spellStart"/>
            <w:r>
              <w:t>dvorjanik</w:t>
            </w:r>
            <w:proofErr w:type="spellEnd"/>
            <w:r>
              <w:t xml:space="preserve"> – podanik</w:t>
            </w:r>
          </w:p>
        </w:tc>
        <w:tc>
          <w:tcPr>
            <w:tcW w:w="0" w:type="auto"/>
          </w:tcPr>
          <w:p w14:paraId="09D49FC9" w14:textId="77777777" w:rsidR="0039509D" w:rsidRDefault="00000000">
            <w:pPr>
              <w:pStyle w:val="Compact"/>
            </w:pPr>
            <w:r>
              <w:t>dijagram</w:t>
            </w:r>
          </w:p>
        </w:tc>
        <w:tc>
          <w:tcPr>
            <w:tcW w:w="0" w:type="auto"/>
          </w:tcPr>
          <w:p w14:paraId="3D02AA07" w14:textId="77777777" w:rsidR="0039509D" w:rsidRDefault="00000000">
            <w:pPr>
              <w:pStyle w:val="Compact"/>
            </w:pPr>
            <w:r>
              <w:t>2.1 · Ploča s likom vladara</w:t>
            </w:r>
          </w:p>
        </w:tc>
      </w:tr>
      <w:tr w:rsidR="0039509D" w14:paraId="55BB7BF8" w14:textId="77777777">
        <w:tc>
          <w:tcPr>
            <w:tcW w:w="0" w:type="auto"/>
          </w:tcPr>
          <w:p w14:paraId="315906A2" w14:textId="77777777" w:rsidR="0039509D" w:rsidRDefault="00000000">
            <w:pPr>
              <w:pStyle w:val="Compact"/>
            </w:pPr>
            <w:r>
              <w:t>Sl. 2.4</w:t>
            </w:r>
          </w:p>
        </w:tc>
        <w:tc>
          <w:tcPr>
            <w:tcW w:w="0" w:type="auto"/>
          </w:tcPr>
          <w:p w14:paraId="3F6036A4" w14:textId="77777777" w:rsidR="0039509D" w:rsidRDefault="00000000">
            <w:pPr>
              <w:pStyle w:val="Compact"/>
            </w:pPr>
            <w:proofErr w:type="spellStart"/>
            <w:r>
              <w:t>Buvinine</w:t>
            </w:r>
            <w:proofErr w:type="spellEnd"/>
            <w:r>
              <w:t xml:space="preserve"> vratnice: raspored 28 polja i dvostruko </w:t>
            </w:r>
            <w:proofErr w:type="spellStart"/>
            <w:r>
              <w:t>uokvirenje</w:t>
            </w:r>
            <w:proofErr w:type="spellEnd"/>
          </w:p>
        </w:tc>
        <w:tc>
          <w:tcPr>
            <w:tcW w:w="0" w:type="auto"/>
          </w:tcPr>
          <w:p w14:paraId="691CF77C" w14:textId="77777777" w:rsidR="0039509D" w:rsidRDefault="00000000">
            <w:pPr>
              <w:pStyle w:val="Compact"/>
            </w:pPr>
            <w:r>
              <w:t>shema kompozicije</w:t>
            </w:r>
          </w:p>
        </w:tc>
        <w:tc>
          <w:tcPr>
            <w:tcW w:w="0" w:type="auto"/>
          </w:tcPr>
          <w:p w14:paraId="174F3BF2" w14:textId="77777777" w:rsidR="0039509D" w:rsidRDefault="00000000">
            <w:pPr>
              <w:pStyle w:val="Compact"/>
            </w:pPr>
            <w:r>
              <w:t>2.1 · Andrija Buvina</w:t>
            </w:r>
          </w:p>
        </w:tc>
      </w:tr>
      <w:tr w:rsidR="0039509D" w14:paraId="4A0E74A3" w14:textId="77777777">
        <w:tc>
          <w:tcPr>
            <w:tcW w:w="0" w:type="auto"/>
          </w:tcPr>
          <w:p w14:paraId="148FB6C2" w14:textId="77777777" w:rsidR="0039509D" w:rsidRDefault="00000000">
            <w:pPr>
              <w:pStyle w:val="Compact"/>
            </w:pPr>
            <w:r>
              <w:t>Sl. 2.5</w:t>
            </w:r>
          </w:p>
        </w:tc>
        <w:tc>
          <w:tcPr>
            <w:tcW w:w="0" w:type="auto"/>
          </w:tcPr>
          <w:p w14:paraId="6862E5E6" w14:textId="77777777" w:rsidR="0039509D" w:rsidRDefault="00000000">
            <w:pPr>
              <w:pStyle w:val="Compact"/>
            </w:pPr>
            <w:proofErr w:type="spellStart"/>
            <w:r>
              <w:t>Izokefalija</w:t>
            </w:r>
            <w:proofErr w:type="spellEnd"/>
            <w:r>
              <w:t xml:space="preserve"> i vertikalna perspektiva</w:t>
            </w:r>
          </w:p>
        </w:tc>
        <w:tc>
          <w:tcPr>
            <w:tcW w:w="0" w:type="auto"/>
          </w:tcPr>
          <w:p w14:paraId="351A95F3" w14:textId="77777777" w:rsidR="0039509D" w:rsidRDefault="00000000">
            <w:pPr>
              <w:pStyle w:val="Compact"/>
            </w:pPr>
            <w:r>
              <w:t>dvije sheme</w:t>
            </w:r>
          </w:p>
        </w:tc>
        <w:tc>
          <w:tcPr>
            <w:tcW w:w="0" w:type="auto"/>
          </w:tcPr>
          <w:p w14:paraId="57F76C9C" w14:textId="77777777" w:rsidR="0039509D" w:rsidRDefault="00000000">
            <w:pPr>
              <w:pStyle w:val="Compact"/>
            </w:pPr>
            <w:r>
              <w:t>2.1 · Andrija Buvina</w:t>
            </w:r>
          </w:p>
        </w:tc>
      </w:tr>
      <w:tr w:rsidR="0039509D" w14:paraId="49D5579F" w14:textId="77777777">
        <w:tc>
          <w:tcPr>
            <w:tcW w:w="0" w:type="auto"/>
          </w:tcPr>
          <w:p w14:paraId="279D747F" w14:textId="77777777" w:rsidR="0039509D" w:rsidRDefault="00000000">
            <w:pPr>
              <w:pStyle w:val="Compact"/>
            </w:pPr>
            <w:r>
              <w:t>Sl. 2.6</w:t>
            </w:r>
          </w:p>
        </w:tc>
        <w:tc>
          <w:tcPr>
            <w:tcW w:w="0" w:type="auto"/>
          </w:tcPr>
          <w:p w14:paraId="5E8AF976" w14:textId="77777777" w:rsidR="0039509D" w:rsidRDefault="00000000">
            <w:pPr>
              <w:pStyle w:val="Compact"/>
            </w:pPr>
            <w:r>
              <w:t xml:space="preserve">Radovanov portal: </w:t>
            </w:r>
            <w:proofErr w:type="spellStart"/>
            <w:r>
              <w:t>ikonografska</w:t>
            </w:r>
            <w:proofErr w:type="spellEnd"/>
            <w:r>
              <w:t xml:space="preserve"> shema</w:t>
            </w:r>
          </w:p>
        </w:tc>
        <w:tc>
          <w:tcPr>
            <w:tcW w:w="0" w:type="auto"/>
          </w:tcPr>
          <w:p w14:paraId="14910F18" w14:textId="77777777" w:rsidR="0039509D" w:rsidRDefault="00000000">
            <w:pPr>
              <w:pStyle w:val="Compact"/>
            </w:pPr>
            <w:r>
              <w:t>shema kompozicije</w:t>
            </w:r>
          </w:p>
        </w:tc>
        <w:tc>
          <w:tcPr>
            <w:tcW w:w="0" w:type="auto"/>
          </w:tcPr>
          <w:p w14:paraId="1BFCBC6D" w14:textId="77777777" w:rsidR="0039509D" w:rsidRDefault="00000000">
            <w:pPr>
              <w:pStyle w:val="Compact"/>
            </w:pPr>
            <w:r>
              <w:t>2.1 · Majstor Radovan</w:t>
            </w:r>
          </w:p>
        </w:tc>
      </w:tr>
      <w:tr w:rsidR="0039509D" w14:paraId="25D48E6A" w14:textId="77777777">
        <w:tc>
          <w:tcPr>
            <w:tcW w:w="0" w:type="auto"/>
          </w:tcPr>
          <w:p w14:paraId="188F472E" w14:textId="77777777" w:rsidR="0039509D" w:rsidRDefault="00000000">
            <w:pPr>
              <w:pStyle w:val="Compact"/>
            </w:pPr>
            <w:r>
              <w:t>Sl. 2.7</w:t>
            </w:r>
          </w:p>
        </w:tc>
        <w:tc>
          <w:tcPr>
            <w:tcW w:w="0" w:type="auto"/>
          </w:tcPr>
          <w:p w14:paraId="4BAA7013" w14:textId="77777777" w:rsidR="0039509D" w:rsidRDefault="00000000">
            <w:pPr>
              <w:pStyle w:val="Compact"/>
            </w:pPr>
            <w:r>
              <w:t>Morfologija nasuprot strukturi; vremenski smještaj</w:t>
            </w:r>
          </w:p>
        </w:tc>
        <w:tc>
          <w:tcPr>
            <w:tcW w:w="0" w:type="auto"/>
          </w:tcPr>
          <w:p w14:paraId="649A63DD" w14:textId="77777777" w:rsidR="0039509D" w:rsidRDefault="00000000">
            <w:pPr>
              <w:pStyle w:val="Compact"/>
            </w:pPr>
            <w:r>
              <w:t>dijagram i vremenska crta</w:t>
            </w:r>
          </w:p>
        </w:tc>
        <w:tc>
          <w:tcPr>
            <w:tcW w:w="0" w:type="auto"/>
          </w:tcPr>
          <w:p w14:paraId="11F602C2" w14:textId="77777777" w:rsidR="0039509D" w:rsidRDefault="00000000">
            <w:pPr>
              <w:pStyle w:val="Compact"/>
            </w:pPr>
            <w:r>
              <w:t>2.1 · Majstor Radovan</w:t>
            </w:r>
          </w:p>
        </w:tc>
      </w:tr>
      <w:tr w:rsidR="0039509D" w14:paraId="71FE0AD6" w14:textId="77777777">
        <w:tc>
          <w:tcPr>
            <w:tcW w:w="0" w:type="auto"/>
          </w:tcPr>
          <w:p w14:paraId="66684C5A" w14:textId="77777777" w:rsidR="0039509D" w:rsidRDefault="00000000">
            <w:pPr>
              <w:pStyle w:val="Compact"/>
            </w:pPr>
            <w:r>
              <w:t>Sl. 2.8</w:t>
            </w:r>
          </w:p>
        </w:tc>
        <w:tc>
          <w:tcPr>
            <w:tcW w:w="0" w:type="auto"/>
          </w:tcPr>
          <w:p w14:paraId="4A45FC5A" w14:textId="77777777" w:rsidR="0039509D" w:rsidRDefault="00000000">
            <w:pPr>
              <w:pStyle w:val="Compact"/>
            </w:pPr>
            <w:proofErr w:type="spellStart"/>
            <w:r>
              <w:t>Hodigitrija</w:t>
            </w:r>
            <w:proofErr w:type="spellEnd"/>
            <w:r>
              <w:t xml:space="preserve"> i </w:t>
            </w:r>
            <w:proofErr w:type="spellStart"/>
            <w:r>
              <w:t>Umiljenije</w:t>
            </w:r>
            <w:proofErr w:type="spellEnd"/>
          </w:p>
        </w:tc>
        <w:tc>
          <w:tcPr>
            <w:tcW w:w="0" w:type="auto"/>
          </w:tcPr>
          <w:p w14:paraId="79EED27F" w14:textId="77777777" w:rsidR="0039509D" w:rsidRDefault="00000000">
            <w:pPr>
              <w:pStyle w:val="Compact"/>
            </w:pPr>
            <w:r>
              <w:t>tipološka shema</w:t>
            </w:r>
          </w:p>
        </w:tc>
        <w:tc>
          <w:tcPr>
            <w:tcW w:w="0" w:type="auto"/>
          </w:tcPr>
          <w:p w14:paraId="5A0E4F1E" w14:textId="77777777" w:rsidR="0039509D" w:rsidRDefault="00000000">
            <w:pPr>
              <w:pStyle w:val="Compact"/>
            </w:pPr>
            <w:r>
              <w:t>2.1 · Romaničko slikarstvo</w:t>
            </w:r>
          </w:p>
        </w:tc>
      </w:tr>
      <w:tr w:rsidR="0039509D" w14:paraId="08D67C1B" w14:textId="77777777">
        <w:tc>
          <w:tcPr>
            <w:tcW w:w="0" w:type="auto"/>
          </w:tcPr>
          <w:p w14:paraId="39F2A4E2" w14:textId="77777777" w:rsidR="0039509D" w:rsidRDefault="00000000">
            <w:pPr>
              <w:pStyle w:val="Compact"/>
            </w:pPr>
            <w:r>
              <w:t>Sl. 2.9</w:t>
            </w:r>
          </w:p>
        </w:tc>
        <w:tc>
          <w:tcPr>
            <w:tcW w:w="0" w:type="auto"/>
          </w:tcPr>
          <w:p w14:paraId="2CAC5695" w14:textId="77777777" w:rsidR="0039509D" w:rsidRDefault="00000000">
            <w:pPr>
              <w:pStyle w:val="Compact"/>
            </w:pPr>
            <w:r>
              <w:t>Perspektivna korekcija niše (Šibenik)</w:t>
            </w:r>
          </w:p>
        </w:tc>
        <w:tc>
          <w:tcPr>
            <w:tcW w:w="0" w:type="auto"/>
          </w:tcPr>
          <w:p w14:paraId="6A825BDB" w14:textId="77777777" w:rsidR="0039509D" w:rsidRDefault="00000000">
            <w:pPr>
              <w:pStyle w:val="Compact"/>
            </w:pPr>
            <w:r>
              <w:t>geometrijska shema</w:t>
            </w:r>
          </w:p>
        </w:tc>
        <w:tc>
          <w:tcPr>
            <w:tcW w:w="0" w:type="auto"/>
          </w:tcPr>
          <w:p w14:paraId="260AD693" w14:textId="77777777" w:rsidR="0039509D" w:rsidRDefault="00000000">
            <w:pPr>
              <w:pStyle w:val="Compact"/>
            </w:pPr>
            <w:r>
              <w:t>2.2 · Juraj Dalmatinac</w:t>
            </w:r>
          </w:p>
        </w:tc>
      </w:tr>
      <w:tr w:rsidR="0039509D" w14:paraId="7FCA5647" w14:textId="77777777">
        <w:tc>
          <w:tcPr>
            <w:tcW w:w="0" w:type="auto"/>
          </w:tcPr>
          <w:p w14:paraId="2763BBDA" w14:textId="77777777" w:rsidR="0039509D" w:rsidRDefault="00000000">
            <w:pPr>
              <w:pStyle w:val="Compact"/>
            </w:pPr>
            <w:r>
              <w:lastRenderedPageBreak/>
              <w:t>Sl. 2.10</w:t>
            </w:r>
          </w:p>
        </w:tc>
        <w:tc>
          <w:tcPr>
            <w:tcW w:w="0" w:type="auto"/>
          </w:tcPr>
          <w:p w14:paraId="382A5BD5" w14:textId="77777777" w:rsidR="0039509D" w:rsidRDefault="00000000">
            <w:pPr>
              <w:pStyle w:val="Compact"/>
            </w:pPr>
            <w:r>
              <w:t xml:space="preserve">Pokretni gledatelj: skriveni prizor u </w:t>
            </w:r>
            <w:proofErr w:type="spellStart"/>
            <w:r>
              <w:t>Purgi</w:t>
            </w:r>
            <w:proofErr w:type="spellEnd"/>
          </w:p>
        </w:tc>
        <w:tc>
          <w:tcPr>
            <w:tcW w:w="0" w:type="auto"/>
          </w:tcPr>
          <w:p w14:paraId="4C11D8B7" w14:textId="77777777" w:rsidR="0039509D" w:rsidRDefault="00000000">
            <w:pPr>
              <w:pStyle w:val="Compact"/>
            </w:pPr>
            <w:r>
              <w:t>shematski tlocrt</w:t>
            </w:r>
          </w:p>
        </w:tc>
        <w:tc>
          <w:tcPr>
            <w:tcW w:w="0" w:type="auto"/>
          </w:tcPr>
          <w:p w14:paraId="63B3B241" w14:textId="77777777" w:rsidR="0039509D" w:rsidRDefault="00000000">
            <w:pPr>
              <w:pStyle w:val="Compact"/>
            </w:pPr>
            <w:r>
              <w:t xml:space="preserve">2.3 · Ivan Krstitelj </w:t>
            </w:r>
            <w:proofErr w:type="spellStart"/>
            <w:r>
              <w:t>Ranger</w:t>
            </w:r>
            <w:proofErr w:type="spellEnd"/>
          </w:p>
        </w:tc>
      </w:tr>
      <w:tr w:rsidR="0039509D" w14:paraId="43906563" w14:textId="77777777">
        <w:tc>
          <w:tcPr>
            <w:tcW w:w="0" w:type="auto"/>
          </w:tcPr>
          <w:p w14:paraId="105CECDD" w14:textId="77777777" w:rsidR="0039509D" w:rsidRDefault="00000000">
            <w:pPr>
              <w:pStyle w:val="Compact"/>
            </w:pPr>
            <w:r>
              <w:t>Sl. 2.11</w:t>
            </w:r>
          </w:p>
        </w:tc>
        <w:tc>
          <w:tcPr>
            <w:tcW w:w="0" w:type="auto"/>
          </w:tcPr>
          <w:p w14:paraId="57F7928E" w14:textId="77777777" w:rsidR="0039509D" w:rsidRDefault="00000000">
            <w:pPr>
              <w:pStyle w:val="Compact"/>
            </w:pPr>
            <w:r>
              <w:t>Dvije komponente Meštrovićeva ranog opusa</w:t>
            </w:r>
          </w:p>
        </w:tc>
        <w:tc>
          <w:tcPr>
            <w:tcW w:w="0" w:type="auto"/>
          </w:tcPr>
          <w:p w14:paraId="4FBE3B3C" w14:textId="77777777" w:rsidR="0039509D" w:rsidRDefault="00000000">
            <w:pPr>
              <w:pStyle w:val="Compact"/>
            </w:pPr>
            <w:r>
              <w:t>dijagram</w:t>
            </w:r>
          </w:p>
        </w:tc>
        <w:tc>
          <w:tcPr>
            <w:tcW w:w="0" w:type="auto"/>
          </w:tcPr>
          <w:p w14:paraId="4FF34AFB" w14:textId="77777777" w:rsidR="0039509D" w:rsidRDefault="00000000">
            <w:pPr>
              <w:pStyle w:val="Compact"/>
            </w:pPr>
            <w:r>
              <w:t>2.4 · Ivan Meštrović</w:t>
            </w:r>
          </w:p>
        </w:tc>
      </w:tr>
      <w:tr w:rsidR="0039509D" w14:paraId="1D5BE720" w14:textId="77777777">
        <w:tc>
          <w:tcPr>
            <w:tcW w:w="0" w:type="auto"/>
          </w:tcPr>
          <w:p w14:paraId="158E5784" w14:textId="77777777" w:rsidR="0039509D" w:rsidRDefault="00000000">
            <w:pPr>
              <w:pStyle w:val="Compact"/>
            </w:pPr>
            <w:r>
              <w:t>Sl. 2.12</w:t>
            </w:r>
          </w:p>
        </w:tc>
        <w:tc>
          <w:tcPr>
            <w:tcW w:w="0" w:type="auto"/>
          </w:tcPr>
          <w:p w14:paraId="10C0208C" w14:textId="77777777" w:rsidR="0039509D" w:rsidRDefault="00000000">
            <w:pPr>
              <w:pStyle w:val="Compact"/>
            </w:pPr>
            <w:r>
              <w:t xml:space="preserve">Sudbina ruba predmeta: impresionizam i </w:t>
            </w:r>
            <w:proofErr w:type="spellStart"/>
            <w:r>
              <w:t>münchenski</w:t>
            </w:r>
            <w:proofErr w:type="spellEnd"/>
            <w:r>
              <w:t xml:space="preserve"> krug</w:t>
            </w:r>
          </w:p>
        </w:tc>
        <w:tc>
          <w:tcPr>
            <w:tcW w:w="0" w:type="auto"/>
          </w:tcPr>
          <w:p w14:paraId="35AD5A2D" w14:textId="77777777" w:rsidR="0039509D" w:rsidRDefault="00000000">
            <w:pPr>
              <w:pStyle w:val="Compact"/>
            </w:pPr>
            <w:r>
              <w:t>usporedni crtež</w:t>
            </w:r>
          </w:p>
        </w:tc>
        <w:tc>
          <w:tcPr>
            <w:tcW w:w="0" w:type="auto"/>
          </w:tcPr>
          <w:p w14:paraId="5669367B" w14:textId="77777777" w:rsidR="0039509D" w:rsidRDefault="00000000">
            <w:pPr>
              <w:pStyle w:val="Compact"/>
            </w:pPr>
            <w:r>
              <w:t xml:space="preserve">2.5 · </w:t>
            </w:r>
            <w:proofErr w:type="spellStart"/>
            <w:r>
              <w:t>Münchenski</w:t>
            </w:r>
            <w:proofErr w:type="spellEnd"/>
            <w:r>
              <w:t xml:space="preserve"> krug</w:t>
            </w:r>
          </w:p>
        </w:tc>
      </w:tr>
      <w:tr w:rsidR="0039509D" w14:paraId="0100DE51" w14:textId="77777777">
        <w:tc>
          <w:tcPr>
            <w:tcW w:w="0" w:type="auto"/>
          </w:tcPr>
          <w:p w14:paraId="69BE7351" w14:textId="77777777" w:rsidR="0039509D" w:rsidRDefault="00000000">
            <w:pPr>
              <w:pStyle w:val="Compact"/>
            </w:pPr>
            <w:r>
              <w:t>Sl. 2.13</w:t>
            </w:r>
          </w:p>
        </w:tc>
        <w:tc>
          <w:tcPr>
            <w:tcW w:w="0" w:type="auto"/>
          </w:tcPr>
          <w:p w14:paraId="4A5AC936" w14:textId="77777777" w:rsidR="0039509D" w:rsidRDefault="00000000">
            <w:pPr>
              <w:pStyle w:val="Compact"/>
            </w:pPr>
            <w:r>
              <w:t>Ulje na staklu: obrnuti redoslijed slojeva</w:t>
            </w:r>
          </w:p>
        </w:tc>
        <w:tc>
          <w:tcPr>
            <w:tcW w:w="0" w:type="auto"/>
          </w:tcPr>
          <w:p w14:paraId="17E5EDD8" w14:textId="77777777" w:rsidR="0039509D" w:rsidRDefault="00000000">
            <w:pPr>
              <w:pStyle w:val="Compact"/>
            </w:pPr>
            <w:r>
              <w:t>presjek i dijagram</w:t>
            </w:r>
          </w:p>
        </w:tc>
        <w:tc>
          <w:tcPr>
            <w:tcW w:w="0" w:type="auto"/>
          </w:tcPr>
          <w:p w14:paraId="6AE2270C" w14:textId="77777777" w:rsidR="0039509D" w:rsidRDefault="00000000">
            <w:pPr>
              <w:pStyle w:val="Compact"/>
            </w:pPr>
            <w:r>
              <w:t>2.6 · Naivna umjetnost</w:t>
            </w:r>
          </w:p>
        </w:tc>
      </w:tr>
      <w:tr w:rsidR="0039509D" w14:paraId="25895011" w14:textId="77777777">
        <w:tc>
          <w:tcPr>
            <w:tcW w:w="0" w:type="auto"/>
          </w:tcPr>
          <w:p w14:paraId="195D6C92" w14:textId="77777777" w:rsidR="0039509D" w:rsidRDefault="00000000">
            <w:pPr>
              <w:pStyle w:val="Compact"/>
            </w:pPr>
            <w:r>
              <w:t>Sl. 2.14</w:t>
            </w:r>
          </w:p>
        </w:tc>
        <w:tc>
          <w:tcPr>
            <w:tcW w:w="0" w:type="auto"/>
          </w:tcPr>
          <w:p w14:paraId="301AD7C9" w14:textId="77777777" w:rsidR="0039509D" w:rsidRDefault="00000000">
            <w:pPr>
              <w:pStyle w:val="Compact"/>
            </w:pPr>
            <w:r>
              <w:t>Vremenska crta skupina 1908.–1973.</w:t>
            </w:r>
          </w:p>
        </w:tc>
        <w:tc>
          <w:tcPr>
            <w:tcW w:w="0" w:type="auto"/>
          </w:tcPr>
          <w:p w14:paraId="10D50896" w14:textId="77777777" w:rsidR="0039509D" w:rsidRDefault="00000000">
            <w:pPr>
              <w:pStyle w:val="Compact"/>
            </w:pPr>
            <w:r>
              <w:t>vremenska crta</w:t>
            </w:r>
          </w:p>
        </w:tc>
        <w:tc>
          <w:tcPr>
            <w:tcW w:w="0" w:type="auto"/>
          </w:tcPr>
          <w:p w14:paraId="57B7140E" w14:textId="77777777" w:rsidR="0039509D" w:rsidRDefault="00000000">
            <w:pPr>
              <w:pStyle w:val="Compact"/>
            </w:pPr>
            <w:r>
              <w:t>2.7 · Gorgona</w:t>
            </w:r>
          </w:p>
        </w:tc>
      </w:tr>
      <w:tr w:rsidR="0039509D" w14:paraId="4924F549" w14:textId="77777777">
        <w:tc>
          <w:tcPr>
            <w:tcW w:w="0" w:type="auto"/>
          </w:tcPr>
          <w:p w14:paraId="1FD1586C" w14:textId="77777777" w:rsidR="0039509D" w:rsidRDefault="00000000">
            <w:pPr>
              <w:pStyle w:val="Compact"/>
            </w:pPr>
            <w:r>
              <w:t>Sl. 2.15</w:t>
            </w:r>
          </w:p>
        </w:tc>
        <w:tc>
          <w:tcPr>
            <w:tcW w:w="0" w:type="auto"/>
          </w:tcPr>
          <w:p w14:paraId="3D39DC36" w14:textId="77777777" w:rsidR="0039509D" w:rsidRDefault="00000000">
            <w:pPr>
              <w:pStyle w:val="Compact"/>
            </w:pPr>
            <w:r>
              <w:t>Stablo odluke: kamo uputiti gosta</w:t>
            </w:r>
          </w:p>
        </w:tc>
        <w:tc>
          <w:tcPr>
            <w:tcW w:w="0" w:type="auto"/>
          </w:tcPr>
          <w:p w14:paraId="6FC1C733" w14:textId="77777777" w:rsidR="0039509D" w:rsidRDefault="00000000">
            <w:pPr>
              <w:pStyle w:val="Compact"/>
            </w:pPr>
            <w:r>
              <w:t>dijagram toka</w:t>
            </w:r>
          </w:p>
        </w:tc>
        <w:tc>
          <w:tcPr>
            <w:tcW w:w="0" w:type="auto"/>
          </w:tcPr>
          <w:p w14:paraId="7803E995" w14:textId="77777777" w:rsidR="0039509D" w:rsidRDefault="00000000">
            <w:pPr>
              <w:pStyle w:val="Compact"/>
            </w:pPr>
            <w:r>
              <w:t>2.7 · Suvremena scena</w:t>
            </w:r>
          </w:p>
        </w:tc>
      </w:tr>
    </w:tbl>
    <w:p w14:paraId="29E2CA9C" w14:textId="77777777" w:rsidR="0039509D" w:rsidRDefault="00000000">
      <w:pPr>
        <w:pStyle w:val="Heading3"/>
      </w:pPr>
      <w:bookmarkStart w:id="231" w:name="m2-X6fb86734b9ff0bae7bcf4b128965af5260b1"/>
      <w:bookmarkStart w:id="232" w:name="_Toc238828272"/>
      <w:bookmarkEnd w:id="229"/>
      <w:r>
        <w:t>A.2 Mjesta za fotografije (Foto 2.1 – Foto 2.16)</w:t>
      </w:r>
      <w:bookmarkEnd w:id="232"/>
    </w:p>
    <w:p w14:paraId="7C839B62" w14:textId="77777777" w:rsidR="0039509D" w:rsidRDefault="00000000">
      <w:pPr>
        <w:pStyle w:val="FirstParagraph"/>
      </w:pPr>
      <w:r>
        <w:t xml:space="preserve">Popis je raspoređen prema mjestima u tekstu. Tri su fotografije već uvrštene u modul (pleter, friz glava u Šibeniku i crkva u Belcu), jer za njih postoji snimka pod otvorenom licencijom i već su atribuirane u ovom priručniku. Stupac „Status prava” razlikuje tri situacije: djelo u javnoj domeni uz snimku čiju licenciju treba provjeriti; djelo u javnoj domeni uz snimku koju treba pribaviti od ustanove; te djelo koje je još </w:t>
      </w:r>
      <w:proofErr w:type="spellStart"/>
      <w:r>
        <w:t>autorskopravno</w:t>
      </w:r>
      <w:proofErr w:type="spellEnd"/>
      <w:r>
        <w:t xml:space="preserve"> zaštićeno, gdje je uz odobrenje ustanove potrebno i odobrenje nositelja autorskih prava.</w:t>
      </w:r>
    </w:p>
    <w:tbl>
      <w:tblPr>
        <w:tblStyle w:val="Table"/>
        <w:tblW w:w="5000" w:type="pct"/>
        <w:tblLook w:val="0020" w:firstRow="1" w:lastRow="0" w:firstColumn="0" w:lastColumn="0" w:noHBand="0" w:noVBand="0"/>
      </w:tblPr>
      <w:tblGrid>
        <w:gridCol w:w="1047"/>
        <w:gridCol w:w="3400"/>
        <w:gridCol w:w="996"/>
        <w:gridCol w:w="3769"/>
      </w:tblGrid>
      <w:tr w:rsidR="0039509D" w14:paraId="337C72E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D0133" w14:textId="77777777" w:rsidR="0039509D" w:rsidRDefault="00000000">
            <w:pPr>
              <w:pStyle w:val="Compact"/>
            </w:pPr>
            <w:r>
              <w:t>Oznaka</w:t>
            </w:r>
          </w:p>
        </w:tc>
        <w:tc>
          <w:tcPr>
            <w:tcW w:w="0" w:type="auto"/>
          </w:tcPr>
          <w:p w14:paraId="2253F272" w14:textId="77777777" w:rsidR="0039509D" w:rsidRDefault="00000000">
            <w:pPr>
              <w:pStyle w:val="Compact"/>
            </w:pPr>
            <w:r>
              <w:t>Motiv</w:t>
            </w:r>
          </w:p>
        </w:tc>
        <w:tc>
          <w:tcPr>
            <w:tcW w:w="0" w:type="auto"/>
          </w:tcPr>
          <w:p w14:paraId="0988CEFE" w14:textId="77777777" w:rsidR="0039509D" w:rsidRDefault="00000000">
            <w:pPr>
              <w:pStyle w:val="Compact"/>
            </w:pPr>
            <w:r>
              <w:t>Odjeljak</w:t>
            </w:r>
          </w:p>
        </w:tc>
        <w:tc>
          <w:tcPr>
            <w:tcW w:w="0" w:type="auto"/>
          </w:tcPr>
          <w:p w14:paraId="60799600" w14:textId="77777777" w:rsidR="0039509D" w:rsidRDefault="00000000">
            <w:pPr>
              <w:pStyle w:val="Compact"/>
            </w:pPr>
            <w:r>
              <w:t>Status prava</w:t>
            </w:r>
          </w:p>
        </w:tc>
      </w:tr>
      <w:tr w:rsidR="0039509D" w14:paraId="3B518446" w14:textId="77777777">
        <w:tc>
          <w:tcPr>
            <w:tcW w:w="0" w:type="auto"/>
          </w:tcPr>
          <w:p w14:paraId="48505617" w14:textId="77777777" w:rsidR="0039509D" w:rsidRDefault="00000000">
            <w:pPr>
              <w:pStyle w:val="Compact"/>
            </w:pPr>
            <w:r>
              <w:t>Foto 2.1</w:t>
            </w:r>
          </w:p>
        </w:tc>
        <w:tc>
          <w:tcPr>
            <w:tcW w:w="0" w:type="auto"/>
          </w:tcPr>
          <w:p w14:paraId="4D039236" w14:textId="77777777" w:rsidR="0039509D" w:rsidRDefault="00000000">
            <w:pPr>
              <w:pStyle w:val="Compact"/>
            </w:pPr>
            <w:r>
              <w:t>Pleterna oltarna pregrada</w:t>
            </w:r>
          </w:p>
        </w:tc>
        <w:tc>
          <w:tcPr>
            <w:tcW w:w="0" w:type="auto"/>
          </w:tcPr>
          <w:p w14:paraId="1D0D0400" w14:textId="77777777" w:rsidR="0039509D" w:rsidRDefault="00000000">
            <w:pPr>
              <w:pStyle w:val="Compact"/>
            </w:pPr>
            <w:r>
              <w:t>2.1</w:t>
            </w:r>
          </w:p>
        </w:tc>
        <w:tc>
          <w:tcPr>
            <w:tcW w:w="0" w:type="auto"/>
          </w:tcPr>
          <w:p w14:paraId="175F3A6F" w14:textId="77777777" w:rsidR="0039509D" w:rsidRDefault="00000000">
            <w:pPr>
              <w:pStyle w:val="Compact"/>
            </w:pPr>
            <w:r>
              <w:t>javna domena · provjeriti snimku</w:t>
            </w:r>
          </w:p>
        </w:tc>
      </w:tr>
      <w:tr w:rsidR="0039509D" w14:paraId="2214EA3D" w14:textId="77777777">
        <w:tc>
          <w:tcPr>
            <w:tcW w:w="0" w:type="auto"/>
          </w:tcPr>
          <w:p w14:paraId="414C4400" w14:textId="77777777" w:rsidR="0039509D" w:rsidRDefault="00000000">
            <w:pPr>
              <w:pStyle w:val="Compact"/>
            </w:pPr>
            <w:r>
              <w:t>Foto 2.2</w:t>
            </w:r>
          </w:p>
        </w:tc>
        <w:tc>
          <w:tcPr>
            <w:tcW w:w="0" w:type="auto"/>
          </w:tcPr>
          <w:p w14:paraId="25D99449" w14:textId="77777777" w:rsidR="0039509D" w:rsidRDefault="00000000">
            <w:pPr>
              <w:pStyle w:val="Compact"/>
            </w:pPr>
            <w:r>
              <w:t xml:space="preserve">Ploča iz sv. </w:t>
            </w:r>
            <w:proofErr w:type="spellStart"/>
            <w:r>
              <w:t>Nedjeljice</w:t>
            </w:r>
            <w:proofErr w:type="spellEnd"/>
            <w:r>
              <w:t>, Zadar</w:t>
            </w:r>
          </w:p>
        </w:tc>
        <w:tc>
          <w:tcPr>
            <w:tcW w:w="0" w:type="auto"/>
          </w:tcPr>
          <w:p w14:paraId="271A77A8" w14:textId="77777777" w:rsidR="0039509D" w:rsidRDefault="00000000">
            <w:pPr>
              <w:pStyle w:val="Compact"/>
            </w:pPr>
            <w:r>
              <w:t>2.1</w:t>
            </w:r>
          </w:p>
        </w:tc>
        <w:tc>
          <w:tcPr>
            <w:tcW w:w="0" w:type="auto"/>
          </w:tcPr>
          <w:p w14:paraId="3D6D3848" w14:textId="77777777" w:rsidR="0039509D" w:rsidRDefault="00000000">
            <w:pPr>
              <w:pStyle w:val="Compact"/>
            </w:pPr>
            <w:r>
              <w:t>javna domena · provjeriti snimku</w:t>
            </w:r>
          </w:p>
        </w:tc>
      </w:tr>
      <w:tr w:rsidR="0039509D" w14:paraId="53817332" w14:textId="77777777">
        <w:tc>
          <w:tcPr>
            <w:tcW w:w="0" w:type="auto"/>
          </w:tcPr>
          <w:p w14:paraId="176AF5F6" w14:textId="77777777" w:rsidR="0039509D" w:rsidRDefault="00000000">
            <w:pPr>
              <w:pStyle w:val="Compact"/>
            </w:pPr>
            <w:r>
              <w:t>Foto 2.3</w:t>
            </w:r>
          </w:p>
        </w:tc>
        <w:tc>
          <w:tcPr>
            <w:tcW w:w="0" w:type="auto"/>
          </w:tcPr>
          <w:p w14:paraId="7D6AA300" w14:textId="77777777" w:rsidR="0039509D" w:rsidRDefault="00000000">
            <w:pPr>
              <w:pStyle w:val="Compact"/>
            </w:pPr>
            <w:r>
              <w:t>Ploča s likom vladara, Split</w:t>
            </w:r>
          </w:p>
        </w:tc>
        <w:tc>
          <w:tcPr>
            <w:tcW w:w="0" w:type="auto"/>
          </w:tcPr>
          <w:p w14:paraId="7EFC1F85" w14:textId="77777777" w:rsidR="0039509D" w:rsidRDefault="00000000">
            <w:pPr>
              <w:pStyle w:val="Compact"/>
            </w:pPr>
            <w:r>
              <w:t>2.1</w:t>
            </w:r>
          </w:p>
        </w:tc>
        <w:tc>
          <w:tcPr>
            <w:tcW w:w="0" w:type="auto"/>
          </w:tcPr>
          <w:p w14:paraId="29524082" w14:textId="77777777" w:rsidR="0039509D" w:rsidRDefault="00000000">
            <w:pPr>
              <w:pStyle w:val="Compact"/>
            </w:pPr>
            <w:r>
              <w:t>javna domena · provjeriti snimku</w:t>
            </w:r>
          </w:p>
        </w:tc>
      </w:tr>
      <w:tr w:rsidR="0039509D" w14:paraId="23CB5009" w14:textId="77777777">
        <w:tc>
          <w:tcPr>
            <w:tcW w:w="0" w:type="auto"/>
          </w:tcPr>
          <w:p w14:paraId="282D394E" w14:textId="77777777" w:rsidR="0039509D" w:rsidRDefault="00000000">
            <w:pPr>
              <w:pStyle w:val="Compact"/>
            </w:pPr>
            <w:r>
              <w:t>Foto 2.4</w:t>
            </w:r>
          </w:p>
        </w:tc>
        <w:tc>
          <w:tcPr>
            <w:tcW w:w="0" w:type="auto"/>
          </w:tcPr>
          <w:p w14:paraId="69FC2DA4" w14:textId="77777777" w:rsidR="0039509D" w:rsidRDefault="00000000">
            <w:pPr>
              <w:pStyle w:val="Compact"/>
            </w:pPr>
            <w:proofErr w:type="spellStart"/>
            <w:r>
              <w:t>Buvinine</w:t>
            </w:r>
            <w:proofErr w:type="spellEnd"/>
            <w:r>
              <w:t xml:space="preserve"> vratnice</w:t>
            </w:r>
          </w:p>
        </w:tc>
        <w:tc>
          <w:tcPr>
            <w:tcW w:w="0" w:type="auto"/>
          </w:tcPr>
          <w:p w14:paraId="0A6FD149" w14:textId="77777777" w:rsidR="0039509D" w:rsidRDefault="00000000">
            <w:pPr>
              <w:pStyle w:val="Compact"/>
            </w:pPr>
            <w:r>
              <w:t>2.1</w:t>
            </w:r>
          </w:p>
        </w:tc>
        <w:tc>
          <w:tcPr>
            <w:tcW w:w="0" w:type="auto"/>
          </w:tcPr>
          <w:p w14:paraId="7EBC95CA" w14:textId="77777777" w:rsidR="0039509D" w:rsidRDefault="00000000">
            <w:pPr>
              <w:pStyle w:val="Compact"/>
            </w:pPr>
            <w:r>
              <w:t>javna domena · provjeriti snimku</w:t>
            </w:r>
          </w:p>
        </w:tc>
      </w:tr>
      <w:tr w:rsidR="0039509D" w14:paraId="0FB76B09" w14:textId="77777777">
        <w:tc>
          <w:tcPr>
            <w:tcW w:w="0" w:type="auto"/>
          </w:tcPr>
          <w:p w14:paraId="49CA2117" w14:textId="77777777" w:rsidR="0039509D" w:rsidRDefault="00000000">
            <w:pPr>
              <w:pStyle w:val="Compact"/>
            </w:pPr>
            <w:r>
              <w:t>Foto 2.5</w:t>
            </w:r>
          </w:p>
        </w:tc>
        <w:tc>
          <w:tcPr>
            <w:tcW w:w="0" w:type="auto"/>
          </w:tcPr>
          <w:p w14:paraId="6A64558E" w14:textId="77777777" w:rsidR="0039509D" w:rsidRDefault="00000000">
            <w:pPr>
              <w:pStyle w:val="Compact"/>
            </w:pPr>
            <w:r>
              <w:t>Radovanov portal — cjelina</w:t>
            </w:r>
          </w:p>
        </w:tc>
        <w:tc>
          <w:tcPr>
            <w:tcW w:w="0" w:type="auto"/>
          </w:tcPr>
          <w:p w14:paraId="26331F80" w14:textId="77777777" w:rsidR="0039509D" w:rsidRDefault="00000000">
            <w:pPr>
              <w:pStyle w:val="Compact"/>
            </w:pPr>
            <w:r>
              <w:t>2.1</w:t>
            </w:r>
          </w:p>
        </w:tc>
        <w:tc>
          <w:tcPr>
            <w:tcW w:w="0" w:type="auto"/>
          </w:tcPr>
          <w:p w14:paraId="124C2F18" w14:textId="77777777" w:rsidR="0039509D" w:rsidRDefault="00000000">
            <w:pPr>
              <w:pStyle w:val="Compact"/>
            </w:pPr>
            <w:r>
              <w:t>javna domena · snimke CC BY-SA</w:t>
            </w:r>
          </w:p>
        </w:tc>
      </w:tr>
      <w:tr w:rsidR="0039509D" w14:paraId="29211983" w14:textId="77777777">
        <w:tc>
          <w:tcPr>
            <w:tcW w:w="0" w:type="auto"/>
          </w:tcPr>
          <w:p w14:paraId="0A91FE68" w14:textId="77777777" w:rsidR="0039509D" w:rsidRDefault="00000000">
            <w:pPr>
              <w:pStyle w:val="Compact"/>
            </w:pPr>
            <w:r>
              <w:t>Foto 2.6</w:t>
            </w:r>
          </w:p>
        </w:tc>
        <w:tc>
          <w:tcPr>
            <w:tcW w:w="0" w:type="auto"/>
          </w:tcPr>
          <w:p w14:paraId="1DD98FDC" w14:textId="77777777" w:rsidR="0039509D" w:rsidRDefault="00000000">
            <w:pPr>
              <w:pStyle w:val="Compact"/>
            </w:pPr>
            <w:r>
              <w:t>Adam i Eva; kalendar mjeseci</w:t>
            </w:r>
          </w:p>
        </w:tc>
        <w:tc>
          <w:tcPr>
            <w:tcW w:w="0" w:type="auto"/>
          </w:tcPr>
          <w:p w14:paraId="3E70A79D" w14:textId="77777777" w:rsidR="0039509D" w:rsidRDefault="00000000">
            <w:pPr>
              <w:pStyle w:val="Compact"/>
            </w:pPr>
            <w:r>
              <w:t>2.1</w:t>
            </w:r>
          </w:p>
        </w:tc>
        <w:tc>
          <w:tcPr>
            <w:tcW w:w="0" w:type="auto"/>
          </w:tcPr>
          <w:p w14:paraId="02DB10D3" w14:textId="77777777" w:rsidR="0039509D" w:rsidRDefault="00000000">
            <w:pPr>
              <w:pStyle w:val="Compact"/>
            </w:pPr>
            <w:r>
              <w:t>javna domena · snimke CC BY-SA</w:t>
            </w:r>
          </w:p>
        </w:tc>
      </w:tr>
      <w:tr w:rsidR="0039509D" w14:paraId="36615375" w14:textId="77777777">
        <w:tc>
          <w:tcPr>
            <w:tcW w:w="0" w:type="auto"/>
          </w:tcPr>
          <w:p w14:paraId="75DC8C88" w14:textId="77777777" w:rsidR="0039509D" w:rsidRDefault="00000000">
            <w:pPr>
              <w:pStyle w:val="Compact"/>
            </w:pPr>
            <w:r>
              <w:t>Foto 2.7</w:t>
            </w:r>
          </w:p>
        </w:tc>
        <w:tc>
          <w:tcPr>
            <w:tcW w:w="0" w:type="auto"/>
          </w:tcPr>
          <w:p w14:paraId="29083B5D" w14:textId="77777777" w:rsidR="0039509D" w:rsidRDefault="00000000">
            <w:pPr>
              <w:pStyle w:val="Compact"/>
            </w:pPr>
            <w:r>
              <w:t>Romanička ikona Bogorodice</w:t>
            </w:r>
          </w:p>
        </w:tc>
        <w:tc>
          <w:tcPr>
            <w:tcW w:w="0" w:type="auto"/>
          </w:tcPr>
          <w:p w14:paraId="3BDA1F4D" w14:textId="77777777" w:rsidR="0039509D" w:rsidRDefault="00000000">
            <w:pPr>
              <w:pStyle w:val="Compact"/>
            </w:pPr>
            <w:r>
              <w:t>2.1</w:t>
            </w:r>
          </w:p>
        </w:tc>
        <w:tc>
          <w:tcPr>
            <w:tcW w:w="0" w:type="auto"/>
          </w:tcPr>
          <w:p w14:paraId="39EF8F82" w14:textId="77777777" w:rsidR="0039509D" w:rsidRDefault="00000000">
            <w:pPr>
              <w:pStyle w:val="Compact"/>
            </w:pPr>
            <w:r>
              <w:t>javna domena · tražiti od ustanove</w:t>
            </w:r>
          </w:p>
        </w:tc>
      </w:tr>
      <w:tr w:rsidR="0039509D" w14:paraId="6F9DE285" w14:textId="77777777">
        <w:tc>
          <w:tcPr>
            <w:tcW w:w="0" w:type="auto"/>
          </w:tcPr>
          <w:p w14:paraId="4ECB7231" w14:textId="77777777" w:rsidR="0039509D" w:rsidRDefault="00000000">
            <w:pPr>
              <w:pStyle w:val="Compact"/>
            </w:pPr>
            <w:r>
              <w:t>Foto 2.8</w:t>
            </w:r>
          </w:p>
        </w:tc>
        <w:tc>
          <w:tcPr>
            <w:tcW w:w="0" w:type="auto"/>
          </w:tcPr>
          <w:p w14:paraId="6DE88E9A" w14:textId="77777777" w:rsidR="0039509D" w:rsidRDefault="00000000">
            <w:pPr>
              <w:pStyle w:val="Compact"/>
            </w:pPr>
            <w:r>
              <w:t>Hrvojev misal — minijatura</w:t>
            </w:r>
          </w:p>
        </w:tc>
        <w:tc>
          <w:tcPr>
            <w:tcW w:w="0" w:type="auto"/>
          </w:tcPr>
          <w:p w14:paraId="0DB38AC2" w14:textId="77777777" w:rsidR="0039509D" w:rsidRDefault="00000000">
            <w:pPr>
              <w:pStyle w:val="Compact"/>
            </w:pPr>
            <w:r>
              <w:t>2.1</w:t>
            </w:r>
          </w:p>
        </w:tc>
        <w:tc>
          <w:tcPr>
            <w:tcW w:w="0" w:type="auto"/>
          </w:tcPr>
          <w:p w14:paraId="3BDEDBAA" w14:textId="77777777" w:rsidR="0039509D" w:rsidRDefault="00000000">
            <w:pPr>
              <w:pStyle w:val="Compact"/>
            </w:pPr>
            <w:r>
              <w:t>javna domena · provjeriti faksimil</w:t>
            </w:r>
          </w:p>
        </w:tc>
      </w:tr>
      <w:tr w:rsidR="0039509D" w14:paraId="3CD325F2" w14:textId="77777777">
        <w:tc>
          <w:tcPr>
            <w:tcW w:w="0" w:type="auto"/>
          </w:tcPr>
          <w:p w14:paraId="1707F963" w14:textId="77777777" w:rsidR="0039509D" w:rsidRDefault="00000000">
            <w:pPr>
              <w:pStyle w:val="Compact"/>
            </w:pPr>
            <w:r>
              <w:t>Foto 2.9</w:t>
            </w:r>
          </w:p>
        </w:tc>
        <w:tc>
          <w:tcPr>
            <w:tcW w:w="0" w:type="auto"/>
          </w:tcPr>
          <w:p w14:paraId="27F70230" w14:textId="77777777" w:rsidR="0039509D" w:rsidRDefault="00000000">
            <w:pPr>
              <w:pStyle w:val="Compact"/>
            </w:pPr>
            <w:r>
              <w:t>Friz glava, Šibenik</w:t>
            </w:r>
          </w:p>
        </w:tc>
        <w:tc>
          <w:tcPr>
            <w:tcW w:w="0" w:type="auto"/>
          </w:tcPr>
          <w:p w14:paraId="4A1BC042" w14:textId="77777777" w:rsidR="0039509D" w:rsidRDefault="00000000">
            <w:pPr>
              <w:pStyle w:val="Compact"/>
            </w:pPr>
            <w:r>
              <w:t>2.2</w:t>
            </w:r>
          </w:p>
        </w:tc>
        <w:tc>
          <w:tcPr>
            <w:tcW w:w="0" w:type="auto"/>
          </w:tcPr>
          <w:p w14:paraId="25AB6F22" w14:textId="77777777" w:rsidR="0039509D" w:rsidRDefault="00000000">
            <w:pPr>
              <w:pStyle w:val="Compact"/>
            </w:pPr>
            <w:r>
              <w:t>javna domena · provjeriti snimku</w:t>
            </w:r>
          </w:p>
        </w:tc>
      </w:tr>
      <w:tr w:rsidR="0039509D" w14:paraId="5D7E0361" w14:textId="77777777">
        <w:tc>
          <w:tcPr>
            <w:tcW w:w="0" w:type="auto"/>
          </w:tcPr>
          <w:p w14:paraId="0B639068" w14:textId="77777777" w:rsidR="0039509D" w:rsidRDefault="00000000">
            <w:pPr>
              <w:pStyle w:val="Compact"/>
            </w:pPr>
            <w:r>
              <w:t>Foto 2.10</w:t>
            </w:r>
          </w:p>
        </w:tc>
        <w:tc>
          <w:tcPr>
            <w:tcW w:w="0" w:type="auto"/>
          </w:tcPr>
          <w:p w14:paraId="05A790F2" w14:textId="77777777" w:rsidR="0039509D" w:rsidRDefault="00000000">
            <w:pPr>
              <w:pStyle w:val="Compact"/>
            </w:pPr>
            <w:proofErr w:type="spellStart"/>
            <w:r>
              <w:t>Rangerova</w:t>
            </w:r>
            <w:proofErr w:type="spellEnd"/>
            <w:r>
              <w:t xml:space="preserve"> freska (Belec, </w:t>
            </w:r>
            <w:proofErr w:type="spellStart"/>
            <w:r>
              <w:t>Purga</w:t>
            </w:r>
            <w:proofErr w:type="spellEnd"/>
            <w:r>
              <w:t>)</w:t>
            </w:r>
          </w:p>
        </w:tc>
        <w:tc>
          <w:tcPr>
            <w:tcW w:w="0" w:type="auto"/>
          </w:tcPr>
          <w:p w14:paraId="08703902" w14:textId="77777777" w:rsidR="0039509D" w:rsidRDefault="00000000">
            <w:pPr>
              <w:pStyle w:val="Compact"/>
            </w:pPr>
            <w:r>
              <w:t>2.3</w:t>
            </w:r>
          </w:p>
        </w:tc>
        <w:tc>
          <w:tcPr>
            <w:tcW w:w="0" w:type="auto"/>
          </w:tcPr>
          <w:p w14:paraId="5447B1D4" w14:textId="77777777" w:rsidR="0039509D" w:rsidRDefault="00000000">
            <w:pPr>
              <w:pStyle w:val="Compact"/>
            </w:pPr>
            <w:r>
              <w:t>javna domena · tražiti od ustanove</w:t>
            </w:r>
          </w:p>
        </w:tc>
      </w:tr>
      <w:tr w:rsidR="0039509D" w14:paraId="1B6C3360" w14:textId="77777777">
        <w:tc>
          <w:tcPr>
            <w:tcW w:w="0" w:type="auto"/>
          </w:tcPr>
          <w:p w14:paraId="4654999F" w14:textId="77777777" w:rsidR="0039509D" w:rsidRDefault="00000000">
            <w:pPr>
              <w:pStyle w:val="Compact"/>
            </w:pPr>
            <w:r>
              <w:t>Foto 2.11</w:t>
            </w:r>
          </w:p>
        </w:tc>
        <w:tc>
          <w:tcPr>
            <w:tcW w:w="0" w:type="auto"/>
          </w:tcPr>
          <w:p w14:paraId="36964C7E" w14:textId="77777777" w:rsidR="0039509D" w:rsidRDefault="00000000">
            <w:pPr>
              <w:pStyle w:val="Compact"/>
            </w:pPr>
            <w:r>
              <w:t>Karas — portret</w:t>
            </w:r>
          </w:p>
        </w:tc>
        <w:tc>
          <w:tcPr>
            <w:tcW w:w="0" w:type="auto"/>
          </w:tcPr>
          <w:p w14:paraId="3F014E8C" w14:textId="77777777" w:rsidR="0039509D" w:rsidRDefault="00000000">
            <w:pPr>
              <w:pStyle w:val="Compact"/>
            </w:pPr>
            <w:r>
              <w:t>2.3</w:t>
            </w:r>
          </w:p>
        </w:tc>
        <w:tc>
          <w:tcPr>
            <w:tcW w:w="0" w:type="auto"/>
          </w:tcPr>
          <w:p w14:paraId="302F235B" w14:textId="77777777" w:rsidR="0039509D" w:rsidRDefault="00000000">
            <w:pPr>
              <w:pStyle w:val="Compact"/>
            </w:pPr>
            <w:r>
              <w:t>javna domena</w:t>
            </w:r>
          </w:p>
        </w:tc>
      </w:tr>
      <w:tr w:rsidR="0039509D" w14:paraId="682FF475" w14:textId="77777777">
        <w:tc>
          <w:tcPr>
            <w:tcW w:w="0" w:type="auto"/>
          </w:tcPr>
          <w:p w14:paraId="20FBB122" w14:textId="77777777" w:rsidR="0039509D" w:rsidRDefault="00000000">
            <w:pPr>
              <w:pStyle w:val="Compact"/>
            </w:pPr>
            <w:r>
              <w:t>Foto 2.12</w:t>
            </w:r>
          </w:p>
        </w:tc>
        <w:tc>
          <w:tcPr>
            <w:tcW w:w="0" w:type="auto"/>
          </w:tcPr>
          <w:p w14:paraId="72C73539" w14:textId="77777777" w:rsidR="0039509D" w:rsidRDefault="00000000">
            <w:pPr>
              <w:pStyle w:val="Compact"/>
            </w:pPr>
            <w:r>
              <w:t>Zlatna dvorana — interijer</w:t>
            </w:r>
          </w:p>
        </w:tc>
        <w:tc>
          <w:tcPr>
            <w:tcW w:w="0" w:type="auto"/>
          </w:tcPr>
          <w:p w14:paraId="5F51BDAC" w14:textId="77777777" w:rsidR="0039509D" w:rsidRDefault="00000000">
            <w:pPr>
              <w:pStyle w:val="Compact"/>
            </w:pPr>
            <w:r>
              <w:t>2.3</w:t>
            </w:r>
          </w:p>
        </w:tc>
        <w:tc>
          <w:tcPr>
            <w:tcW w:w="0" w:type="auto"/>
          </w:tcPr>
          <w:p w14:paraId="5DE653F6" w14:textId="77777777" w:rsidR="0039509D" w:rsidRDefault="00000000">
            <w:pPr>
              <w:pStyle w:val="Compact"/>
            </w:pPr>
            <w:r>
              <w:t>javna domena · provjeriti snimku</w:t>
            </w:r>
          </w:p>
        </w:tc>
      </w:tr>
      <w:tr w:rsidR="0039509D" w14:paraId="74853748" w14:textId="77777777">
        <w:tc>
          <w:tcPr>
            <w:tcW w:w="0" w:type="auto"/>
          </w:tcPr>
          <w:p w14:paraId="12C22285" w14:textId="77777777" w:rsidR="0039509D" w:rsidRDefault="00000000">
            <w:pPr>
              <w:pStyle w:val="Compact"/>
            </w:pPr>
            <w:r>
              <w:t>Foto 2.13</w:t>
            </w:r>
          </w:p>
        </w:tc>
        <w:tc>
          <w:tcPr>
            <w:tcW w:w="0" w:type="auto"/>
          </w:tcPr>
          <w:p w14:paraId="3CB2FF04" w14:textId="77777777" w:rsidR="0039509D" w:rsidRDefault="00000000">
            <w:pPr>
              <w:pStyle w:val="Compact"/>
            </w:pPr>
            <w:r>
              <w:t>Meštrović — Zdenac života, Grgur Ninski</w:t>
            </w:r>
          </w:p>
        </w:tc>
        <w:tc>
          <w:tcPr>
            <w:tcW w:w="0" w:type="auto"/>
          </w:tcPr>
          <w:p w14:paraId="39EE06DC" w14:textId="77777777" w:rsidR="0039509D" w:rsidRDefault="00000000">
            <w:pPr>
              <w:pStyle w:val="Compact"/>
            </w:pPr>
            <w:r>
              <w:t>2.4</w:t>
            </w:r>
          </w:p>
        </w:tc>
        <w:tc>
          <w:tcPr>
            <w:tcW w:w="0" w:type="auto"/>
          </w:tcPr>
          <w:p w14:paraId="7B89E78E" w14:textId="77777777" w:rsidR="0039509D" w:rsidRDefault="00000000">
            <w:pPr>
              <w:pStyle w:val="Compact"/>
            </w:pPr>
            <w:r>
              <w:t>ZAŠTIĆENO · odobrenje nositelja prava</w:t>
            </w:r>
          </w:p>
        </w:tc>
      </w:tr>
      <w:tr w:rsidR="0039509D" w14:paraId="5F2927F8" w14:textId="77777777">
        <w:tc>
          <w:tcPr>
            <w:tcW w:w="0" w:type="auto"/>
          </w:tcPr>
          <w:p w14:paraId="35A6B95F" w14:textId="77777777" w:rsidR="0039509D" w:rsidRDefault="00000000">
            <w:pPr>
              <w:pStyle w:val="Compact"/>
            </w:pPr>
            <w:r>
              <w:t>Foto 2.14</w:t>
            </w:r>
          </w:p>
        </w:tc>
        <w:tc>
          <w:tcPr>
            <w:tcW w:w="0" w:type="auto"/>
          </w:tcPr>
          <w:p w14:paraId="582240DC" w14:textId="77777777" w:rsidR="0039509D" w:rsidRDefault="00000000">
            <w:pPr>
              <w:pStyle w:val="Compact"/>
            </w:pPr>
            <w:r>
              <w:t>Račić / Kraljević — portret</w:t>
            </w:r>
          </w:p>
        </w:tc>
        <w:tc>
          <w:tcPr>
            <w:tcW w:w="0" w:type="auto"/>
          </w:tcPr>
          <w:p w14:paraId="351F1F79" w14:textId="77777777" w:rsidR="0039509D" w:rsidRDefault="00000000">
            <w:pPr>
              <w:pStyle w:val="Compact"/>
            </w:pPr>
            <w:r>
              <w:t>2.5</w:t>
            </w:r>
          </w:p>
        </w:tc>
        <w:tc>
          <w:tcPr>
            <w:tcW w:w="0" w:type="auto"/>
          </w:tcPr>
          <w:p w14:paraId="06073FD9" w14:textId="77777777" w:rsidR="0039509D" w:rsidRDefault="00000000">
            <w:pPr>
              <w:pStyle w:val="Compact"/>
            </w:pPr>
            <w:r>
              <w:t>javna domena</w:t>
            </w:r>
          </w:p>
        </w:tc>
      </w:tr>
      <w:tr w:rsidR="0039509D" w14:paraId="10AC6C55" w14:textId="77777777">
        <w:tc>
          <w:tcPr>
            <w:tcW w:w="0" w:type="auto"/>
          </w:tcPr>
          <w:p w14:paraId="48EF4184" w14:textId="77777777" w:rsidR="0039509D" w:rsidRDefault="00000000">
            <w:pPr>
              <w:pStyle w:val="Compact"/>
            </w:pPr>
            <w:r>
              <w:t>Foto 2.15</w:t>
            </w:r>
          </w:p>
        </w:tc>
        <w:tc>
          <w:tcPr>
            <w:tcW w:w="0" w:type="auto"/>
          </w:tcPr>
          <w:p w14:paraId="1DB1386D" w14:textId="77777777" w:rsidR="0039509D" w:rsidRDefault="00000000">
            <w:pPr>
              <w:pStyle w:val="Compact"/>
            </w:pPr>
            <w:r>
              <w:t>Naiva — ulje na staklu</w:t>
            </w:r>
          </w:p>
        </w:tc>
        <w:tc>
          <w:tcPr>
            <w:tcW w:w="0" w:type="auto"/>
          </w:tcPr>
          <w:p w14:paraId="32CE6E69" w14:textId="77777777" w:rsidR="0039509D" w:rsidRDefault="00000000">
            <w:pPr>
              <w:pStyle w:val="Compact"/>
            </w:pPr>
            <w:r>
              <w:t>2.6</w:t>
            </w:r>
          </w:p>
        </w:tc>
        <w:tc>
          <w:tcPr>
            <w:tcW w:w="0" w:type="auto"/>
          </w:tcPr>
          <w:p w14:paraId="346E908E" w14:textId="77777777" w:rsidR="0039509D" w:rsidRDefault="00000000">
            <w:pPr>
              <w:pStyle w:val="Compact"/>
            </w:pPr>
            <w:r>
              <w:t>ZAŠTIĆENO · odobrenje muzeja i nasljednika</w:t>
            </w:r>
          </w:p>
        </w:tc>
      </w:tr>
      <w:tr w:rsidR="0039509D" w14:paraId="7A393D46" w14:textId="77777777">
        <w:tc>
          <w:tcPr>
            <w:tcW w:w="0" w:type="auto"/>
          </w:tcPr>
          <w:p w14:paraId="41C4BD10" w14:textId="77777777" w:rsidR="0039509D" w:rsidRDefault="00000000">
            <w:pPr>
              <w:pStyle w:val="Compact"/>
            </w:pPr>
            <w:r>
              <w:t>Foto 2.16</w:t>
            </w:r>
          </w:p>
        </w:tc>
        <w:tc>
          <w:tcPr>
            <w:tcW w:w="0" w:type="auto"/>
          </w:tcPr>
          <w:p w14:paraId="3395F3E4" w14:textId="77777777" w:rsidR="0039509D" w:rsidRDefault="00000000">
            <w:pPr>
              <w:pStyle w:val="Compact"/>
            </w:pPr>
            <w:r>
              <w:t>MSU / Nove tendencije</w:t>
            </w:r>
          </w:p>
        </w:tc>
        <w:tc>
          <w:tcPr>
            <w:tcW w:w="0" w:type="auto"/>
          </w:tcPr>
          <w:p w14:paraId="1ABA4CF2" w14:textId="77777777" w:rsidR="0039509D" w:rsidRDefault="00000000">
            <w:pPr>
              <w:pStyle w:val="Compact"/>
            </w:pPr>
            <w:r>
              <w:t>2.7</w:t>
            </w:r>
          </w:p>
        </w:tc>
        <w:tc>
          <w:tcPr>
            <w:tcW w:w="0" w:type="auto"/>
          </w:tcPr>
          <w:p w14:paraId="78268E97" w14:textId="77777777" w:rsidR="0039509D" w:rsidRDefault="00000000">
            <w:pPr>
              <w:pStyle w:val="Compact"/>
            </w:pPr>
            <w:r>
              <w:t>ZAŠTIĆENO · odobrenje nositelja prava</w:t>
            </w:r>
          </w:p>
        </w:tc>
      </w:tr>
    </w:tbl>
    <w:p w14:paraId="00F0A164" w14:textId="77777777" w:rsidR="0039509D" w:rsidRDefault="00000000">
      <w:pPr>
        <w:pStyle w:val="BodyText"/>
      </w:pPr>
      <w:r>
        <w:t>Autor svih shema: nastavni tim kolegija, 2026. · Izrađeno vektorski (SVG) i ugrađeno kao PNG u razlučivosti prikladnoj za tisak. · Licencija: CC BY-SA 4.0. · Izvorne SVG datoteke dostupne su uz ovaj dokument radi prerade i lokalizacije.</w:t>
      </w:r>
    </w:p>
    <w:p w14:paraId="2A6C2FA7" w14:textId="77777777" w:rsidR="0039509D" w:rsidRDefault="00000000">
      <w:pPr>
        <w:pStyle w:val="Heading2"/>
      </w:pPr>
      <w:bookmarkStart w:id="233" w:name="m2-X0b15b19bb9f27736f13cc1df24a95224211e"/>
      <w:bookmarkStart w:id="234" w:name="_Toc238828273"/>
      <w:bookmarkEnd w:id="227"/>
      <w:bookmarkEnd w:id="231"/>
      <w:r>
        <w:lastRenderedPageBreak/>
        <w:t>Prilog B — Kako pribaviti fotografije djela i kako ih atribuirati</w:t>
      </w:r>
      <w:bookmarkEnd w:id="234"/>
    </w:p>
    <w:p w14:paraId="136CE799" w14:textId="77777777" w:rsidR="0039509D" w:rsidRDefault="00000000">
      <w:pPr>
        <w:pStyle w:val="FirstParagraph"/>
      </w:pPr>
      <w:r>
        <w:t>Za većinu djela obrađenih u ovom modulu vrijedi dvostruki režim prava. Samo djelo može biti u javnoj domeni (autor umro prije više od 70 godina), ali fotografija toga djela redovito je zaseban predmet zaštite, a ustanova koja djelo čuva često uvjetuje i sam čin snimanja. Zato se fotografije ne preuzimaju s pretraživača, nego se traže od nositelja prava.</w:t>
      </w:r>
    </w:p>
    <w:p w14:paraId="53FD93F6" w14:textId="77777777" w:rsidR="0039509D" w:rsidRDefault="00000000">
      <w:pPr>
        <w:pStyle w:val="BodyText"/>
      </w:pPr>
      <w:r>
        <w:rPr>
          <w:b/>
          <w:bCs/>
        </w:rPr>
        <w:t>Postupak u četiri koraka.</w:t>
      </w:r>
    </w:p>
    <w:p w14:paraId="42222F7A" w14:textId="77777777" w:rsidR="0039509D" w:rsidRDefault="00000000">
      <w:pPr>
        <w:pStyle w:val="Compact"/>
        <w:numPr>
          <w:ilvl w:val="0"/>
          <w:numId w:val="215"/>
        </w:numPr>
      </w:pPr>
      <w:r>
        <w:t>Utvrdite tko čuva djelo (tablica ustanova u odjeljku 2.7) i obratite se službi za dokumentaciju ili odnose s javnošću te ustanove; za nastavnu uporabu većina ustanova odobrava besplatno ustupanje uz navođenje izvora.</w:t>
      </w:r>
    </w:p>
    <w:p w14:paraId="34843B28" w14:textId="77777777" w:rsidR="0039509D" w:rsidRDefault="00000000">
      <w:pPr>
        <w:pStyle w:val="Compact"/>
        <w:numPr>
          <w:ilvl w:val="0"/>
          <w:numId w:val="215"/>
        </w:numPr>
      </w:pPr>
      <w:r>
        <w:t>Zatražite pisano odobrenje s točnim opsegom uporabe: interna nastava, LMS zatvorenoga pristupa ili javna objava — to su tri različite razine i najčešći uzrok nesporazuma.</w:t>
      </w:r>
    </w:p>
    <w:p w14:paraId="4FDE2D38" w14:textId="77777777" w:rsidR="0039509D" w:rsidRDefault="00000000">
      <w:pPr>
        <w:pStyle w:val="Compact"/>
        <w:numPr>
          <w:ilvl w:val="0"/>
          <w:numId w:val="215"/>
        </w:numPr>
      </w:pPr>
      <w:r>
        <w:t xml:space="preserve">Za djela u javnoj domeni provjerite i zbirke s otvorenom licencijom (npr. digitalne repozitorije nacionalnih ustanova i </w:t>
      </w:r>
      <w:proofErr w:type="spellStart"/>
      <w:r>
        <w:t>Europeanu</w:t>
      </w:r>
      <w:proofErr w:type="spellEnd"/>
      <w:r>
        <w:t>), gdje uz svaku snimku stoji oznaka licencije; preuzmite tu oznaku doslovno.</w:t>
      </w:r>
    </w:p>
    <w:p w14:paraId="1979A652" w14:textId="77777777" w:rsidR="0039509D" w:rsidRDefault="00000000">
      <w:pPr>
        <w:pStyle w:val="Compact"/>
        <w:numPr>
          <w:ilvl w:val="0"/>
          <w:numId w:val="215"/>
        </w:numPr>
      </w:pPr>
      <w:r>
        <w:t xml:space="preserve">Uz svaku sliku upišite isti niz podataka kao u ovom dokumentu: broj i naslov · autor djela, </w:t>
      </w:r>
      <w:proofErr w:type="spellStart"/>
      <w:r>
        <w:t>datacija</w:t>
      </w:r>
      <w:proofErr w:type="spellEnd"/>
      <w:r>
        <w:t xml:space="preserve"> · ustanova koja čuva djelo · autor snimke · licencija ili oznaka odobrenja.</w:t>
      </w:r>
    </w:p>
    <w:p w14:paraId="6AEE5D9F" w14:textId="77777777" w:rsidR="0039509D" w:rsidRDefault="00000000">
      <w:pPr>
        <w:pStyle w:val="FirstParagraph"/>
      </w:pPr>
      <w:r>
        <w:rPr>
          <w:b/>
          <w:bCs/>
        </w:rPr>
        <w:t>Predložak potpisa uz fotografiju.</w:t>
      </w:r>
      <w:r>
        <w:t xml:space="preserve"> Sl. 2.x — [Autor djela], [Naslov djela], [</w:t>
      </w:r>
      <w:proofErr w:type="spellStart"/>
      <w:r>
        <w:t>datacija</w:t>
      </w:r>
      <w:proofErr w:type="spellEnd"/>
      <w:r>
        <w:t>]. [Ustanova, grad]. Snimio/la: [ime]. [Licencija ili: Objavljeno uz odobrenje ustanove, br. odobrenja / datum].</w:t>
      </w:r>
    </w:p>
    <w:p w14:paraId="558A81B0" w14:textId="77777777" w:rsidR="0039509D" w:rsidRDefault="00000000">
      <w:pPr>
        <w:pStyle w:val="BodyText"/>
      </w:pPr>
      <w:r>
        <w:rPr>
          <w:b/>
          <w:bCs/>
        </w:rPr>
        <w:t>Česta pogreška.</w:t>
      </w:r>
      <w:r>
        <w:t xml:space="preserve"> Oznaka „preuzeto s interneta” nije atribucija i ne štiti ustanovu koja objavljuje nastavni materijal. Ako se nositelj prava ne može utvrditi, sliku ne treba objaviti — didaktička shema poput onih u ovom modulu u pravilu je za nastavu jednako učinkovita, a katkad i preglednija od fotografije.</w:t>
      </w:r>
    </w:p>
    <w:tbl>
      <w:tblPr>
        <w:tblStyle w:val="Table"/>
        <w:tblW w:w="5000" w:type="pct"/>
        <w:tblLook w:val="0020" w:firstRow="1" w:lastRow="0" w:firstColumn="0" w:lastColumn="0" w:noHBand="0" w:noVBand="0"/>
      </w:tblPr>
      <w:tblGrid>
        <w:gridCol w:w="2550"/>
        <w:gridCol w:w="3737"/>
        <w:gridCol w:w="2925"/>
      </w:tblGrid>
      <w:tr w:rsidR="0039509D" w14:paraId="149FEB5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D9E308D" w14:textId="77777777" w:rsidR="0039509D" w:rsidRDefault="00000000">
            <w:pPr>
              <w:pStyle w:val="Compact"/>
            </w:pPr>
            <w:r>
              <w:t>Područje modula</w:t>
            </w:r>
          </w:p>
        </w:tc>
        <w:tc>
          <w:tcPr>
            <w:tcW w:w="0" w:type="auto"/>
          </w:tcPr>
          <w:p w14:paraId="78B97579" w14:textId="77777777" w:rsidR="0039509D" w:rsidRDefault="00000000">
            <w:pPr>
              <w:pStyle w:val="Compact"/>
            </w:pPr>
            <w:r>
              <w:t>Ustanova koju treba kontaktirati</w:t>
            </w:r>
          </w:p>
        </w:tc>
        <w:tc>
          <w:tcPr>
            <w:tcW w:w="0" w:type="auto"/>
          </w:tcPr>
          <w:p w14:paraId="7DDCA481" w14:textId="77777777" w:rsidR="0039509D" w:rsidRDefault="00000000">
            <w:pPr>
              <w:pStyle w:val="Compact"/>
            </w:pPr>
            <w:r>
              <w:t>Tipičan predmet zahtjeva</w:t>
            </w:r>
          </w:p>
        </w:tc>
      </w:tr>
      <w:tr w:rsidR="0039509D" w14:paraId="5A6CF9D9" w14:textId="77777777">
        <w:tc>
          <w:tcPr>
            <w:tcW w:w="0" w:type="auto"/>
          </w:tcPr>
          <w:p w14:paraId="56133F0B" w14:textId="77777777" w:rsidR="0039509D" w:rsidRDefault="00000000">
            <w:pPr>
              <w:pStyle w:val="Compact"/>
            </w:pPr>
            <w:r>
              <w:t>Predromanička plastika, pleter</w:t>
            </w:r>
          </w:p>
        </w:tc>
        <w:tc>
          <w:tcPr>
            <w:tcW w:w="0" w:type="auto"/>
          </w:tcPr>
          <w:p w14:paraId="3B6660D0" w14:textId="77777777" w:rsidR="0039509D" w:rsidRDefault="00000000">
            <w:pPr>
              <w:pStyle w:val="Compact"/>
            </w:pPr>
            <w:r>
              <w:t>Muzej hrvatskih arheoloških spomenika, Split</w:t>
            </w:r>
          </w:p>
        </w:tc>
        <w:tc>
          <w:tcPr>
            <w:tcW w:w="0" w:type="auto"/>
          </w:tcPr>
          <w:p w14:paraId="619CE0E7" w14:textId="77777777" w:rsidR="0039509D" w:rsidRDefault="00000000">
            <w:pPr>
              <w:pStyle w:val="Compact"/>
            </w:pPr>
            <w:r>
              <w:t>Ploče oltarnih pregrada, ploča s likom vladara</w:t>
            </w:r>
          </w:p>
        </w:tc>
      </w:tr>
      <w:tr w:rsidR="0039509D" w14:paraId="0F1E4B0D" w14:textId="77777777">
        <w:tc>
          <w:tcPr>
            <w:tcW w:w="0" w:type="auto"/>
          </w:tcPr>
          <w:p w14:paraId="21B9E44F" w14:textId="77777777" w:rsidR="0039509D" w:rsidRDefault="00000000">
            <w:pPr>
              <w:pStyle w:val="Compact"/>
            </w:pPr>
            <w:r>
              <w:t>Zadarska plastika i ikone</w:t>
            </w:r>
          </w:p>
        </w:tc>
        <w:tc>
          <w:tcPr>
            <w:tcW w:w="0" w:type="auto"/>
          </w:tcPr>
          <w:p w14:paraId="73786271" w14:textId="77777777" w:rsidR="0039509D" w:rsidRDefault="00000000">
            <w:pPr>
              <w:pStyle w:val="Compact"/>
            </w:pPr>
            <w:r>
              <w:t>Arheološki muzej Zadar; Stalna izložba crkvene umjetnosti, Zadar</w:t>
            </w:r>
          </w:p>
        </w:tc>
        <w:tc>
          <w:tcPr>
            <w:tcW w:w="0" w:type="auto"/>
          </w:tcPr>
          <w:p w14:paraId="6C658EA5" w14:textId="77777777" w:rsidR="0039509D" w:rsidRDefault="00000000">
            <w:pPr>
              <w:pStyle w:val="Compact"/>
            </w:pPr>
            <w:r>
              <w:t xml:space="preserve">Ploče sv. </w:t>
            </w:r>
            <w:proofErr w:type="spellStart"/>
            <w:r>
              <w:t>Nedjeljice</w:t>
            </w:r>
            <w:proofErr w:type="spellEnd"/>
            <w:r>
              <w:t>; Zadarska Bogorodica</w:t>
            </w:r>
          </w:p>
        </w:tc>
      </w:tr>
      <w:tr w:rsidR="0039509D" w14:paraId="7A05BB03" w14:textId="77777777">
        <w:tc>
          <w:tcPr>
            <w:tcW w:w="0" w:type="auto"/>
          </w:tcPr>
          <w:p w14:paraId="1831F5FC" w14:textId="77777777" w:rsidR="0039509D" w:rsidRDefault="00000000">
            <w:pPr>
              <w:pStyle w:val="Compact"/>
            </w:pPr>
            <w:proofErr w:type="spellStart"/>
            <w:r>
              <w:t>Buvinine</w:t>
            </w:r>
            <w:proofErr w:type="spellEnd"/>
            <w:r>
              <w:t xml:space="preserve"> vratnice, Radovanov portal</w:t>
            </w:r>
          </w:p>
        </w:tc>
        <w:tc>
          <w:tcPr>
            <w:tcW w:w="0" w:type="auto"/>
          </w:tcPr>
          <w:p w14:paraId="4FB68A3B" w14:textId="77777777" w:rsidR="0039509D" w:rsidRDefault="00000000">
            <w:pPr>
              <w:pStyle w:val="Compact"/>
            </w:pPr>
            <w:r>
              <w:t>Nadbiskupija splitsko-makarska; Muzej grada Trogira</w:t>
            </w:r>
          </w:p>
        </w:tc>
        <w:tc>
          <w:tcPr>
            <w:tcW w:w="0" w:type="auto"/>
          </w:tcPr>
          <w:p w14:paraId="28E1D06D" w14:textId="77777777" w:rsidR="0039509D" w:rsidRDefault="00000000">
            <w:pPr>
              <w:pStyle w:val="Compact"/>
            </w:pPr>
            <w:r>
              <w:t xml:space="preserve">Detalji polja i </w:t>
            </w:r>
            <w:proofErr w:type="spellStart"/>
            <w:r>
              <w:t>lunete</w:t>
            </w:r>
            <w:proofErr w:type="spellEnd"/>
          </w:p>
        </w:tc>
      </w:tr>
      <w:tr w:rsidR="0039509D" w14:paraId="1C407042" w14:textId="77777777">
        <w:tc>
          <w:tcPr>
            <w:tcW w:w="0" w:type="auto"/>
          </w:tcPr>
          <w:p w14:paraId="48E464FD" w14:textId="77777777" w:rsidR="0039509D" w:rsidRDefault="00000000">
            <w:pPr>
              <w:pStyle w:val="Compact"/>
            </w:pPr>
            <w:r>
              <w:t>Šibenska katedrala</w:t>
            </w:r>
          </w:p>
        </w:tc>
        <w:tc>
          <w:tcPr>
            <w:tcW w:w="0" w:type="auto"/>
          </w:tcPr>
          <w:p w14:paraId="7D032455" w14:textId="77777777" w:rsidR="0039509D" w:rsidRDefault="00000000">
            <w:pPr>
              <w:pStyle w:val="Compact"/>
            </w:pPr>
            <w:r>
              <w:t>Muzej grada Šibenika; Šibenska biskupija</w:t>
            </w:r>
          </w:p>
        </w:tc>
        <w:tc>
          <w:tcPr>
            <w:tcW w:w="0" w:type="auto"/>
          </w:tcPr>
          <w:p w14:paraId="7C95DCB1" w14:textId="77777777" w:rsidR="0039509D" w:rsidRDefault="00000000">
            <w:pPr>
              <w:pStyle w:val="Compact"/>
            </w:pPr>
            <w:r>
              <w:t>Friz glava, apside, krstionica</w:t>
            </w:r>
          </w:p>
        </w:tc>
      </w:tr>
      <w:tr w:rsidR="0039509D" w14:paraId="0416C427" w14:textId="77777777">
        <w:tc>
          <w:tcPr>
            <w:tcW w:w="0" w:type="auto"/>
          </w:tcPr>
          <w:p w14:paraId="6F1F547D" w14:textId="77777777" w:rsidR="0039509D" w:rsidRDefault="00000000">
            <w:pPr>
              <w:pStyle w:val="Compact"/>
            </w:pPr>
            <w:r>
              <w:t>Dubrovačka slikarska škola</w:t>
            </w:r>
          </w:p>
        </w:tc>
        <w:tc>
          <w:tcPr>
            <w:tcW w:w="0" w:type="auto"/>
          </w:tcPr>
          <w:p w14:paraId="1FF92850" w14:textId="77777777" w:rsidR="0039509D" w:rsidRDefault="00000000">
            <w:pPr>
              <w:pStyle w:val="Compact"/>
            </w:pPr>
            <w:r>
              <w:t>Dominikanski samostan Dubrovnik; Samostan Danče</w:t>
            </w:r>
          </w:p>
        </w:tc>
        <w:tc>
          <w:tcPr>
            <w:tcW w:w="0" w:type="auto"/>
          </w:tcPr>
          <w:p w14:paraId="348C43EE" w14:textId="77777777" w:rsidR="0039509D" w:rsidRDefault="00000000">
            <w:pPr>
              <w:pStyle w:val="Compact"/>
            </w:pPr>
            <w:proofErr w:type="spellStart"/>
            <w:r>
              <w:t>Božidarevićeve</w:t>
            </w:r>
            <w:proofErr w:type="spellEnd"/>
            <w:r>
              <w:t xml:space="preserve"> oltarne pale</w:t>
            </w:r>
          </w:p>
        </w:tc>
      </w:tr>
      <w:tr w:rsidR="0039509D" w14:paraId="71355E9D" w14:textId="77777777">
        <w:tc>
          <w:tcPr>
            <w:tcW w:w="0" w:type="auto"/>
          </w:tcPr>
          <w:p w14:paraId="786FB29A" w14:textId="77777777" w:rsidR="0039509D" w:rsidRDefault="00000000">
            <w:pPr>
              <w:pStyle w:val="Compact"/>
            </w:pPr>
            <w:proofErr w:type="spellStart"/>
            <w:r>
              <w:t>Rangerove</w:t>
            </w:r>
            <w:proofErr w:type="spellEnd"/>
            <w:r>
              <w:t xml:space="preserve"> freske</w:t>
            </w:r>
          </w:p>
        </w:tc>
        <w:tc>
          <w:tcPr>
            <w:tcW w:w="0" w:type="auto"/>
          </w:tcPr>
          <w:p w14:paraId="7023C51D" w14:textId="77777777" w:rsidR="0039509D" w:rsidRDefault="00000000">
            <w:pPr>
              <w:pStyle w:val="Compact"/>
            </w:pPr>
            <w:r>
              <w:t>Institut za povijest umjetnosti; nadležne župe</w:t>
            </w:r>
          </w:p>
        </w:tc>
        <w:tc>
          <w:tcPr>
            <w:tcW w:w="0" w:type="auto"/>
          </w:tcPr>
          <w:p w14:paraId="274DDD73" w14:textId="77777777" w:rsidR="0039509D" w:rsidRDefault="00000000">
            <w:pPr>
              <w:pStyle w:val="Compact"/>
            </w:pPr>
            <w:r>
              <w:t xml:space="preserve">Lepoglava, Belec, </w:t>
            </w:r>
            <w:proofErr w:type="spellStart"/>
            <w:r>
              <w:t>Purga</w:t>
            </w:r>
            <w:proofErr w:type="spellEnd"/>
            <w:r>
              <w:t>, Štrigova</w:t>
            </w:r>
          </w:p>
        </w:tc>
      </w:tr>
      <w:tr w:rsidR="0039509D" w14:paraId="78B81FB0" w14:textId="77777777">
        <w:tc>
          <w:tcPr>
            <w:tcW w:w="0" w:type="auto"/>
          </w:tcPr>
          <w:p w14:paraId="277BA512" w14:textId="77777777" w:rsidR="0039509D" w:rsidRDefault="00000000">
            <w:pPr>
              <w:pStyle w:val="Compact"/>
            </w:pPr>
            <w:r>
              <w:t>Moderna i 19. stoljeće</w:t>
            </w:r>
          </w:p>
        </w:tc>
        <w:tc>
          <w:tcPr>
            <w:tcW w:w="0" w:type="auto"/>
          </w:tcPr>
          <w:p w14:paraId="4D787CEE" w14:textId="77777777" w:rsidR="0039509D" w:rsidRDefault="00000000">
            <w:pPr>
              <w:pStyle w:val="Compact"/>
            </w:pPr>
            <w:r>
              <w:t>Nacionalni muzej moderne umjetnosti; Kuća Bukovac</w:t>
            </w:r>
          </w:p>
        </w:tc>
        <w:tc>
          <w:tcPr>
            <w:tcW w:w="0" w:type="auto"/>
          </w:tcPr>
          <w:p w14:paraId="225D84B0" w14:textId="77777777" w:rsidR="0039509D" w:rsidRDefault="00000000">
            <w:pPr>
              <w:pStyle w:val="Compact"/>
            </w:pPr>
            <w:r>
              <w:t xml:space="preserve">Karas, Bukovac, </w:t>
            </w:r>
            <w:proofErr w:type="spellStart"/>
            <w:r>
              <w:t>münchenski</w:t>
            </w:r>
            <w:proofErr w:type="spellEnd"/>
            <w:r>
              <w:t xml:space="preserve"> krug</w:t>
            </w:r>
          </w:p>
        </w:tc>
      </w:tr>
      <w:tr w:rsidR="0039509D" w14:paraId="2F5E95CB" w14:textId="77777777">
        <w:tc>
          <w:tcPr>
            <w:tcW w:w="0" w:type="auto"/>
          </w:tcPr>
          <w:p w14:paraId="4AA49547" w14:textId="77777777" w:rsidR="0039509D" w:rsidRDefault="00000000">
            <w:pPr>
              <w:pStyle w:val="Compact"/>
            </w:pPr>
            <w:r>
              <w:t>Meštrović</w:t>
            </w:r>
          </w:p>
        </w:tc>
        <w:tc>
          <w:tcPr>
            <w:tcW w:w="0" w:type="auto"/>
          </w:tcPr>
          <w:p w14:paraId="26FFA5AD" w14:textId="77777777" w:rsidR="0039509D" w:rsidRDefault="00000000">
            <w:pPr>
              <w:pStyle w:val="Compact"/>
            </w:pPr>
            <w:r>
              <w:t>Muzeji Ivana Meštrovića</w:t>
            </w:r>
          </w:p>
        </w:tc>
        <w:tc>
          <w:tcPr>
            <w:tcW w:w="0" w:type="auto"/>
          </w:tcPr>
          <w:p w14:paraId="3883B25E" w14:textId="77777777" w:rsidR="0039509D" w:rsidRDefault="00000000">
            <w:pPr>
              <w:pStyle w:val="Compact"/>
            </w:pPr>
            <w:r>
              <w:t xml:space="preserve">Zdenac života, Grgur Ninski, </w:t>
            </w:r>
            <w:proofErr w:type="spellStart"/>
            <w:r>
              <w:t>Kaštelet</w:t>
            </w:r>
            <w:proofErr w:type="spellEnd"/>
          </w:p>
        </w:tc>
      </w:tr>
      <w:tr w:rsidR="0039509D" w14:paraId="5F75B495" w14:textId="77777777">
        <w:tc>
          <w:tcPr>
            <w:tcW w:w="0" w:type="auto"/>
          </w:tcPr>
          <w:p w14:paraId="5AA557D3" w14:textId="77777777" w:rsidR="0039509D" w:rsidRDefault="00000000">
            <w:pPr>
              <w:pStyle w:val="Compact"/>
            </w:pPr>
            <w:r>
              <w:t>Naiva</w:t>
            </w:r>
          </w:p>
        </w:tc>
        <w:tc>
          <w:tcPr>
            <w:tcW w:w="0" w:type="auto"/>
          </w:tcPr>
          <w:p w14:paraId="142713A5" w14:textId="77777777" w:rsidR="0039509D" w:rsidRDefault="00000000">
            <w:pPr>
              <w:pStyle w:val="Compact"/>
            </w:pPr>
            <w:r>
              <w:t>Hrvatski muzej naivne umjetnosti</w:t>
            </w:r>
          </w:p>
        </w:tc>
        <w:tc>
          <w:tcPr>
            <w:tcW w:w="0" w:type="auto"/>
          </w:tcPr>
          <w:p w14:paraId="3A295A30" w14:textId="77777777" w:rsidR="0039509D" w:rsidRDefault="00000000">
            <w:pPr>
              <w:pStyle w:val="Compact"/>
            </w:pPr>
            <w:r>
              <w:t>Djela na staklu, snimke tehnike rada</w:t>
            </w:r>
          </w:p>
        </w:tc>
      </w:tr>
      <w:tr w:rsidR="0039509D" w14:paraId="6219CFDB" w14:textId="77777777">
        <w:tc>
          <w:tcPr>
            <w:tcW w:w="0" w:type="auto"/>
          </w:tcPr>
          <w:p w14:paraId="419DAD78" w14:textId="77777777" w:rsidR="0039509D" w:rsidRDefault="00000000">
            <w:pPr>
              <w:pStyle w:val="Compact"/>
            </w:pPr>
            <w:r>
              <w:t>Poslijeratne skupine</w:t>
            </w:r>
          </w:p>
        </w:tc>
        <w:tc>
          <w:tcPr>
            <w:tcW w:w="0" w:type="auto"/>
          </w:tcPr>
          <w:p w14:paraId="5914994D" w14:textId="77777777" w:rsidR="0039509D" w:rsidRDefault="00000000">
            <w:pPr>
              <w:pStyle w:val="Compact"/>
            </w:pPr>
            <w:r>
              <w:t>Muzej suvremene umjetnosti, Zagreb</w:t>
            </w:r>
          </w:p>
        </w:tc>
        <w:tc>
          <w:tcPr>
            <w:tcW w:w="0" w:type="auto"/>
          </w:tcPr>
          <w:p w14:paraId="064A0E78" w14:textId="77777777" w:rsidR="0039509D" w:rsidRDefault="00000000">
            <w:pPr>
              <w:pStyle w:val="Compact"/>
            </w:pPr>
            <w:r>
              <w:t>EXAT 51, Nove tendencije, Gorgona</w:t>
            </w:r>
          </w:p>
        </w:tc>
      </w:tr>
    </w:tbl>
    <w:p w14:paraId="13480297" w14:textId="77777777" w:rsidR="0039509D" w:rsidRDefault="00000000">
      <w:pPr>
        <w:pStyle w:val="BlockText"/>
      </w:pPr>
      <w:r>
        <w:rPr>
          <w:b/>
          <w:bCs/>
        </w:rPr>
        <w:t>Napomena o autorskom pravu za 20. stoljeće.</w:t>
      </w:r>
      <w:r>
        <w:t xml:space="preserve"> Za autore umrle nakon 1955. (npr. Bakić, Džamonja, </w:t>
      </w:r>
      <w:proofErr w:type="spellStart"/>
      <w:r>
        <w:t>Knifer</w:t>
      </w:r>
      <w:proofErr w:type="spellEnd"/>
      <w:r>
        <w:t xml:space="preserve">, </w:t>
      </w:r>
      <w:proofErr w:type="spellStart"/>
      <w:r>
        <w:t>Kožarić</w:t>
      </w:r>
      <w:proofErr w:type="spellEnd"/>
      <w:r>
        <w:t>) prava na samo djelo još traju, pa je uz dopuštenje ustanove potrebno i dopuštenje nositelja autorskih prava. To je razlog zašto u ovom modulu nema shema koje bi rekonstruirale prepoznatljive motive tih autora.</w:t>
      </w:r>
    </w:p>
    <w:p w14:paraId="4C982243" w14:textId="77777777" w:rsidR="0039509D" w:rsidRDefault="00000000">
      <w:pPr>
        <w:pStyle w:val="Heading2"/>
      </w:pPr>
      <w:bookmarkStart w:id="235" w:name="m2-sažetak-modula-2"/>
      <w:bookmarkStart w:id="236" w:name="_Toc238828274"/>
      <w:bookmarkEnd w:id="233"/>
      <w:r>
        <w:lastRenderedPageBreak/>
        <w:t>Sažetak modula 2</w:t>
      </w:r>
      <w:bookmarkEnd w:id="236"/>
    </w:p>
    <w:p w14:paraId="03674227" w14:textId="77777777" w:rsidR="0039509D" w:rsidRDefault="00000000">
      <w:pPr>
        <w:pStyle w:val="FirstParagraph"/>
      </w:pPr>
      <w:r>
        <w:t>Hrvatsko kiparstvo i slikarstvo ne čitaju se kao niz izoliranih djela, nego kao niz trenutaka u kojima se domaća sredina uključuje u europske tokove — katkad kao sudionik, a nekoliko puta i kao pokretač.</w:t>
      </w:r>
    </w:p>
    <w:p w14:paraId="2B619588" w14:textId="77777777" w:rsidR="0039509D" w:rsidRDefault="0039509D">
      <w:pPr>
        <w:pStyle w:val="Compact"/>
        <w:numPr>
          <w:ilvl w:val="0"/>
          <w:numId w:val="215"/>
        </w:numPr>
      </w:pPr>
    </w:p>
    <w:p w14:paraId="59B24132" w14:textId="77777777" w:rsidR="0039509D" w:rsidRDefault="00000000">
      <w:pPr>
        <w:pStyle w:val="Compact"/>
        <w:numPr>
          <w:ilvl w:val="1"/>
          <w:numId w:val="215"/>
        </w:numPr>
      </w:pPr>
      <w:r>
        <w:t xml:space="preserve">stoljeće — prijelom. Nakon četiri stoljeća u kojima pleter istišće ljudski lik, ploče iz sv. </w:t>
      </w:r>
      <w:proofErr w:type="spellStart"/>
      <w:r>
        <w:t>Nedjeljice</w:t>
      </w:r>
      <w:proofErr w:type="spellEnd"/>
      <w:r>
        <w:t xml:space="preserve"> i ploča s likom vladara bilježe povratak figure. </w:t>
      </w:r>
      <w:proofErr w:type="spellStart"/>
      <w:r>
        <w:t>Malrauxovo</w:t>
      </w:r>
      <w:proofErr w:type="spellEnd"/>
      <w:r>
        <w:t xml:space="preserve"> uvrštenje zadarskih ploča u </w:t>
      </w:r>
      <w:proofErr w:type="spellStart"/>
      <w:r>
        <w:t>Musée</w:t>
      </w:r>
      <w:proofErr w:type="spellEnd"/>
      <w:r>
        <w:t xml:space="preserve"> </w:t>
      </w:r>
      <w:proofErr w:type="spellStart"/>
      <w:r>
        <w:t>imaginaire</w:t>
      </w:r>
      <w:proofErr w:type="spellEnd"/>
      <w:r>
        <w:t xml:space="preserve"> najizravnije je međunarodno priznanje hrvatskoj srednjovjekovnoj plastici.</w:t>
      </w:r>
    </w:p>
    <w:p w14:paraId="267BFD3F" w14:textId="77777777" w:rsidR="0039509D" w:rsidRDefault="0039509D">
      <w:pPr>
        <w:pStyle w:val="Compact"/>
        <w:numPr>
          <w:ilvl w:val="0"/>
          <w:numId w:val="215"/>
        </w:numPr>
      </w:pPr>
    </w:p>
    <w:p w14:paraId="7DAF2ACE" w14:textId="77777777" w:rsidR="0039509D" w:rsidRDefault="00000000">
      <w:pPr>
        <w:pStyle w:val="Compact"/>
        <w:numPr>
          <w:ilvl w:val="1"/>
          <w:numId w:val="215"/>
        </w:numPr>
      </w:pPr>
      <w:r>
        <w:t xml:space="preserve">stoljeće — Buvina i Radovan. Drvene vratnice rijetkost su europskih razmjera; Radovanov portal romanički je po morfologiji, a gotički po strukturi — i prethodi </w:t>
      </w:r>
      <w:proofErr w:type="spellStart"/>
      <w:r>
        <w:t>Giottu</w:t>
      </w:r>
      <w:proofErr w:type="spellEnd"/>
      <w:r>
        <w:t xml:space="preserve"> za pola stoljeća.</w:t>
      </w:r>
    </w:p>
    <w:p w14:paraId="440A27A2" w14:textId="77777777" w:rsidR="0039509D" w:rsidRDefault="0039509D">
      <w:pPr>
        <w:pStyle w:val="Compact"/>
        <w:numPr>
          <w:ilvl w:val="0"/>
          <w:numId w:val="215"/>
        </w:numPr>
      </w:pPr>
    </w:p>
    <w:p w14:paraId="549F42FF" w14:textId="77777777" w:rsidR="0039509D" w:rsidRDefault="00000000">
      <w:pPr>
        <w:pStyle w:val="Compact"/>
        <w:numPr>
          <w:ilvl w:val="1"/>
          <w:numId w:val="215"/>
        </w:numPr>
      </w:pPr>
      <w:r>
        <w:t xml:space="preserve">i 16. stoljeće — dvosmjerni promet. Juraj Dalmatinac i Nikola Firentinac donose renesansu u Dalmaciju, dok </w:t>
      </w:r>
      <w:proofErr w:type="spellStart"/>
      <w:r>
        <w:t>Schiavoni</w:t>
      </w:r>
      <w:proofErr w:type="spellEnd"/>
      <w:r>
        <w:t xml:space="preserve"> (</w:t>
      </w:r>
      <w:proofErr w:type="spellStart"/>
      <w:r>
        <w:t>Ćulinović</w:t>
      </w:r>
      <w:proofErr w:type="spellEnd"/>
      <w:r>
        <w:t>, Medulić, Klović) djeluju u Italiji; Klović je najveći minijaturist europske renesanse.</w:t>
      </w:r>
    </w:p>
    <w:p w14:paraId="7CDA25F9" w14:textId="77777777" w:rsidR="0039509D" w:rsidRDefault="00000000">
      <w:pPr>
        <w:pStyle w:val="Compact"/>
        <w:numPr>
          <w:ilvl w:val="0"/>
          <w:numId w:val="215"/>
        </w:numPr>
      </w:pPr>
      <w:r>
        <w:t xml:space="preserve">Barok — </w:t>
      </w:r>
      <w:proofErr w:type="spellStart"/>
      <w:r>
        <w:t>Ranger</w:t>
      </w:r>
      <w:proofErr w:type="spellEnd"/>
      <w:r>
        <w:t xml:space="preserve"> i </w:t>
      </w:r>
      <w:proofErr w:type="spellStart"/>
      <w:r>
        <w:t>Benković</w:t>
      </w:r>
      <w:proofErr w:type="spellEnd"/>
      <w:r>
        <w:t xml:space="preserve">. </w:t>
      </w:r>
      <w:proofErr w:type="spellStart"/>
      <w:r>
        <w:t>Ranger</w:t>
      </w:r>
      <w:proofErr w:type="spellEnd"/>
      <w:r>
        <w:t xml:space="preserve"> stvara najkvalitetnije zidno slikarstvo u sjevernoj Hrvatskoj i najbolji domaći primjer baroknoga načela pokretnoga gledatelja; </w:t>
      </w:r>
      <w:proofErr w:type="spellStart"/>
      <w:r>
        <w:t>Benković</w:t>
      </w:r>
      <w:proofErr w:type="spellEnd"/>
      <w:r>
        <w:t xml:space="preserve"> djeluje u središtima europskoga baroka.</w:t>
      </w:r>
    </w:p>
    <w:p w14:paraId="57EFAC87" w14:textId="77777777" w:rsidR="0039509D" w:rsidRDefault="0039509D">
      <w:pPr>
        <w:pStyle w:val="Compact"/>
        <w:numPr>
          <w:ilvl w:val="0"/>
          <w:numId w:val="215"/>
        </w:numPr>
      </w:pPr>
    </w:p>
    <w:p w14:paraId="20BAA69D" w14:textId="77777777" w:rsidR="0039509D" w:rsidRDefault="00000000">
      <w:pPr>
        <w:pStyle w:val="Compact"/>
        <w:numPr>
          <w:ilvl w:val="1"/>
          <w:numId w:val="215"/>
        </w:numPr>
      </w:pPr>
      <w:r>
        <w:t xml:space="preserve">stoljeće — institucionalizacija. Od Karasa i </w:t>
      </w:r>
      <w:proofErr w:type="spellStart"/>
      <w:r>
        <w:t>Fernkorna</w:t>
      </w:r>
      <w:proofErr w:type="spellEnd"/>
      <w:r>
        <w:t xml:space="preserve"> do Bukovca, Zlatne dvorane i Akademije likovnih umjetnosti (1908.) gradi se infrastruktura umjetničkoga zvanja.</w:t>
      </w:r>
    </w:p>
    <w:p w14:paraId="33969A45" w14:textId="77777777" w:rsidR="0039509D" w:rsidRDefault="0039509D">
      <w:pPr>
        <w:pStyle w:val="Compact"/>
        <w:numPr>
          <w:ilvl w:val="0"/>
          <w:numId w:val="215"/>
        </w:numPr>
      </w:pPr>
    </w:p>
    <w:p w14:paraId="33A91C9D" w14:textId="77777777" w:rsidR="0039509D" w:rsidRDefault="00000000">
      <w:pPr>
        <w:pStyle w:val="Compact"/>
        <w:numPr>
          <w:ilvl w:val="1"/>
          <w:numId w:val="215"/>
        </w:numPr>
      </w:pPr>
      <w:r>
        <w:t xml:space="preserve">stoljeće — tri međunarodna doprinosa. Meštrovićeva karijera od Beča do New Yorka; </w:t>
      </w:r>
      <w:proofErr w:type="spellStart"/>
      <w:r>
        <w:t>hlebinska</w:t>
      </w:r>
      <w:proofErr w:type="spellEnd"/>
      <w:r>
        <w:t xml:space="preserve"> naiva sa svojom tehnikom i prvim muzejom naive na svijetu (1952.); poslijeratne skupine EXAT 51, Gorgona i Nove tendencije, koje Zagreb čine jednim od središta rane računalne umjetnosti.</w:t>
      </w:r>
    </w:p>
    <w:p w14:paraId="79BB7AD0" w14:textId="77777777" w:rsidR="0039509D" w:rsidRDefault="00000000">
      <w:pPr>
        <w:pStyle w:val="FirstParagraph"/>
      </w:pPr>
      <w:r>
        <w:rPr>
          <w:b/>
          <w:bCs/>
        </w:rPr>
        <w:t>Za rad na terenu.</w:t>
      </w:r>
      <w:r>
        <w:t xml:space="preserve"> Tri pojma — </w:t>
      </w:r>
      <w:proofErr w:type="spellStart"/>
      <w:r>
        <w:t>horror</w:t>
      </w:r>
      <w:proofErr w:type="spellEnd"/>
      <w:r>
        <w:t xml:space="preserve"> </w:t>
      </w:r>
      <w:proofErr w:type="spellStart"/>
      <w:r>
        <w:t>vacui</w:t>
      </w:r>
      <w:proofErr w:type="spellEnd"/>
      <w:r>
        <w:t xml:space="preserve">, </w:t>
      </w:r>
      <w:proofErr w:type="spellStart"/>
      <w:r>
        <w:t>ikonografska</w:t>
      </w:r>
      <w:proofErr w:type="spellEnd"/>
      <w:r>
        <w:t xml:space="preserve"> perspektiva i </w:t>
      </w:r>
      <w:proofErr w:type="spellStart"/>
      <w:r>
        <w:t>izokefalija</w:t>
      </w:r>
      <w:proofErr w:type="spellEnd"/>
      <w:r>
        <w:t xml:space="preserve"> — dovoljna su da gost sam počne čitati svaki srednjovjekovni reljef. Uz njih, jedno pravilo: atribucija je podatak, a ne ukras; sporne se atribucije iznose kao sporne, a stručne prosudbe uvijek s imenom autora prosudbe.</w:t>
      </w:r>
    </w:p>
    <w:p w14:paraId="28637E37" w14:textId="77777777" w:rsidR="0039509D" w:rsidRDefault="00000000">
      <w:pPr>
        <w:pStyle w:val="Heading2"/>
      </w:pPr>
      <w:bookmarkStart w:id="237" w:name="samoprovjera-modul-2"/>
      <w:bookmarkStart w:id="238" w:name="_Toc238828275"/>
      <w:bookmarkEnd w:id="145"/>
      <w:bookmarkEnd w:id="235"/>
      <w:proofErr w:type="spellStart"/>
      <w:r>
        <w:t>Samoprovjera</w:t>
      </w:r>
      <w:proofErr w:type="spellEnd"/>
      <w:r>
        <w:t xml:space="preserve"> — modul 2</w:t>
      </w:r>
      <w:bookmarkEnd w:id="238"/>
    </w:p>
    <w:p w14:paraId="0BEDD92D" w14:textId="77777777" w:rsidR="0039509D" w:rsidRDefault="00000000">
      <w:pPr>
        <w:pStyle w:val="FirstParagraph"/>
      </w:pPr>
      <w:r>
        <w:rPr>
          <w:b/>
          <w:bCs/>
        </w:rPr>
        <w:t>A. Pitanja višestrukoga izbora</w:t>
      </w:r>
    </w:p>
    <w:p w14:paraId="3EB15AFB" w14:textId="77777777" w:rsidR="0039509D" w:rsidRDefault="00000000">
      <w:pPr>
        <w:pStyle w:val="Compact"/>
        <w:numPr>
          <w:ilvl w:val="0"/>
          <w:numId w:val="45"/>
        </w:numPr>
      </w:pPr>
      <w:r>
        <w:t>Razdoblje u kojem geometrijski ornament potpuno istiskuje ljudski lik iz likovne umjetnosti traje:</w:t>
      </w:r>
    </w:p>
    <w:p w14:paraId="34FC1B89" w14:textId="77777777" w:rsidR="0039509D" w:rsidRDefault="00000000">
      <w:pPr>
        <w:pStyle w:val="Compact"/>
        <w:numPr>
          <w:ilvl w:val="1"/>
          <w:numId w:val="46"/>
        </w:numPr>
      </w:pPr>
      <w:r>
        <w:t xml:space="preserve">od 5. do 7. st. b) </w:t>
      </w:r>
      <w:r>
        <w:rPr>
          <w:b/>
          <w:bCs/>
        </w:rPr>
        <w:t>od 7. do 10. st.</w:t>
      </w:r>
      <w:r>
        <w:t xml:space="preserve"> c) od 11. do 13. st. d) od 13. do 15. st.</w:t>
      </w:r>
    </w:p>
    <w:p w14:paraId="46B93421" w14:textId="77777777" w:rsidR="0039509D" w:rsidRDefault="00000000">
      <w:pPr>
        <w:pStyle w:val="Compact"/>
        <w:numPr>
          <w:ilvl w:val="0"/>
          <w:numId w:val="45"/>
        </w:numPr>
      </w:pPr>
      <w:r>
        <w:t xml:space="preserve">Ploče iz crkve sv. </w:t>
      </w:r>
      <w:proofErr w:type="spellStart"/>
      <w:r>
        <w:t>Nedjeljice</w:t>
      </w:r>
      <w:proofErr w:type="spellEnd"/>
      <w:r>
        <w:t xml:space="preserve"> u Zadru u </w:t>
      </w:r>
      <w:proofErr w:type="spellStart"/>
      <w:r>
        <w:rPr>
          <w:i/>
          <w:iCs/>
        </w:rPr>
        <w:t>Musée</w:t>
      </w:r>
      <w:proofErr w:type="spellEnd"/>
      <w:r>
        <w:rPr>
          <w:i/>
          <w:iCs/>
        </w:rPr>
        <w:t xml:space="preserve"> </w:t>
      </w:r>
      <w:proofErr w:type="spellStart"/>
      <w:r>
        <w:rPr>
          <w:i/>
          <w:iCs/>
        </w:rPr>
        <w:t>imaginaire</w:t>
      </w:r>
      <w:proofErr w:type="spellEnd"/>
      <w:r>
        <w:t xml:space="preserve"> uvrstio je:</w:t>
      </w:r>
    </w:p>
    <w:p w14:paraId="4A11BC44" w14:textId="77777777" w:rsidR="0039509D" w:rsidRDefault="00000000">
      <w:pPr>
        <w:pStyle w:val="Compact"/>
        <w:numPr>
          <w:ilvl w:val="1"/>
          <w:numId w:val="47"/>
        </w:numPr>
      </w:pPr>
      <w:r>
        <w:t xml:space="preserve">Giorgio </w:t>
      </w:r>
      <w:proofErr w:type="spellStart"/>
      <w:r>
        <w:t>Vasari</w:t>
      </w:r>
      <w:proofErr w:type="spellEnd"/>
      <w:r>
        <w:t xml:space="preserve"> b) </w:t>
      </w:r>
      <w:r>
        <w:rPr>
          <w:b/>
          <w:bCs/>
        </w:rPr>
        <w:t xml:space="preserve">André </w:t>
      </w:r>
      <w:proofErr w:type="spellStart"/>
      <w:r>
        <w:rPr>
          <w:b/>
          <w:bCs/>
        </w:rPr>
        <w:t>Malraux</w:t>
      </w:r>
      <w:proofErr w:type="spellEnd"/>
      <w:r>
        <w:t xml:space="preserve"> c) Ljubo Karaman d) </w:t>
      </w:r>
      <w:proofErr w:type="spellStart"/>
      <w:r>
        <w:t>Cvito</w:t>
      </w:r>
      <w:proofErr w:type="spellEnd"/>
      <w:r>
        <w:t xml:space="preserve"> Fisković</w:t>
      </w:r>
    </w:p>
    <w:p w14:paraId="25705439" w14:textId="77777777" w:rsidR="0039509D" w:rsidRDefault="00000000">
      <w:pPr>
        <w:pStyle w:val="Compact"/>
        <w:numPr>
          <w:ilvl w:val="0"/>
          <w:numId w:val="45"/>
        </w:numPr>
      </w:pPr>
      <w:r>
        <w:t>„</w:t>
      </w:r>
      <w:proofErr w:type="spellStart"/>
      <w:r>
        <w:t>Ikonografska</w:t>
      </w:r>
      <w:proofErr w:type="spellEnd"/>
      <w:r>
        <w:t xml:space="preserve"> perspektiva” znači da se:</w:t>
      </w:r>
    </w:p>
    <w:p w14:paraId="615BC82D" w14:textId="77777777" w:rsidR="0039509D" w:rsidRDefault="00000000">
      <w:pPr>
        <w:pStyle w:val="Compact"/>
        <w:numPr>
          <w:ilvl w:val="1"/>
          <w:numId w:val="48"/>
        </w:numPr>
      </w:pPr>
      <w:r>
        <w:t>prostor gradi konvergentnim linijama</w:t>
      </w:r>
    </w:p>
    <w:p w14:paraId="191B4C67" w14:textId="77777777" w:rsidR="0039509D" w:rsidRDefault="00000000">
      <w:pPr>
        <w:pStyle w:val="Compact"/>
        <w:numPr>
          <w:ilvl w:val="1"/>
          <w:numId w:val="48"/>
        </w:numPr>
      </w:pPr>
      <w:r>
        <w:rPr>
          <w:b/>
          <w:bCs/>
        </w:rPr>
        <w:t>značenje lika iskazuje njegovom veličinom</w:t>
      </w:r>
    </w:p>
    <w:p w14:paraId="474ECE07" w14:textId="77777777" w:rsidR="0039509D" w:rsidRDefault="00000000">
      <w:pPr>
        <w:pStyle w:val="Compact"/>
        <w:numPr>
          <w:ilvl w:val="1"/>
          <w:numId w:val="48"/>
        </w:numPr>
      </w:pPr>
      <w:r>
        <w:t>boja hladni prema dubini</w:t>
      </w:r>
    </w:p>
    <w:p w14:paraId="3542CEBE" w14:textId="77777777" w:rsidR="0039509D" w:rsidRDefault="00000000">
      <w:pPr>
        <w:pStyle w:val="Compact"/>
        <w:numPr>
          <w:ilvl w:val="1"/>
          <w:numId w:val="48"/>
        </w:numPr>
      </w:pPr>
      <w:r>
        <w:t>likovi postavljaju u profil</w:t>
      </w:r>
    </w:p>
    <w:p w14:paraId="5F020D96" w14:textId="77777777" w:rsidR="0039509D" w:rsidRDefault="00000000">
      <w:pPr>
        <w:pStyle w:val="Compact"/>
        <w:numPr>
          <w:ilvl w:val="0"/>
          <w:numId w:val="45"/>
        </w:numPr>
      </w:pPr>
      <w:r>
        <w:t>Drvena vrata splitske katedrale (1214.) djelo su:</w:t>
      </w:r>
    </w:p>
    <w:p w14:paraId="6CD02707" w14:textId="77777777" w:rsidR="0039509D" w:rsidRDefault="00000000">
      <w:pPr>
        <w:pStyle w:val="Compact"/>
        <w:numPr>
          <w:ilvl w:val="1"/>
          <w:numId w:val="49"/>
        </w:numPr>
      </w:pPr>
      <w:r>
        <w:t xml:space="preserve">Radovana b) </w:t>
      </w:r>
      <w:r>
        <w:rPr>
          <w:b/>
          <w:bCs/>
        </w:rPr>
        <w:t>Andrije Buvine</w:t>
      </w:r>
      <w:r>
        <w:t xml:space="preserve"> c) Jurja Dalmatinca d) Nikole Firentinca</w:t>
      </w:r>
    </w:p>
    <w:p w14:paraId="08763B32" w14:textId="77777777" w:rsidR="0039509D" w:rsidRDefault="00000000">
      <w:pPr>
        <w:pStyle w:val="Compact"/>
        <w:numPr>
          <w:ilvl w:val="0"/>
          <w:numId w:val="45"/>
        </w:numPr>
      </w:pPr>
      <w:r>
        <w:t xml:space="preserve">Na </w:t>
      </w:r>
      <w:proofErr w:type="spellStart"/>
      <w:r>
        <w:t>luneti</w:t>
      </w:r>
      <w:proofErr w:type="spellEnd"/>
      <w:r>
        <w:t xml:space="preserve"> Radovanova portala umjesto Posljednjega suda prikazano je:</w:t>
      </w:r>
    </w:p>
    <w:p w14:paraId="3AC9A62F" w14:textId="77777777" w:rsidR="0039509D" w:rsidRDefault="00000000">
      <w:pPr>
        <w:pStyle w:val="Compact"/>
        <w:numPr>
          <w:ilvl w:val="1"/>
          <w:numId w:val="50"/>
        </w:numPr>
      </w:pPr>
      <w:r>
        <w:t xml:space="preserve">Uskrsnuće b) </w:t>
      </w:r>
      <w:r>
        <w:rPr>
          <w:b/>
          <w:bCs/>
        </w:rPr>
        <w:t>Rođenje Kristovo</w:t>
      </w:r>
      <w:r>
        <w:t xml:space="preserve"> c) Navještenje d) Krštenje</w:t>
      </w:r>
    </w:p>
    <w:p w14:paraId="64F93BAE" w14:textId="77777777" w:rsidR="0039509D" w:rsidRDefault="00000000">
      <w:pPr>
        <w:pStyle w:val="Compact"/>
        <w:numPr>
          <w:ilvl w:val="0"/>
          <w:numId w:val="45"/>
        </w:numPr>
      </w:pPr>
      <w:r>
        <w:t>Slobodne skulpture Adama i Eve u prirodnoj veličini u 13. stoljeću nalazimo, osim u Trogiru, još samo na katedrali u:</w:t>
      </w:r>
    </w:p>
    <w:p w14:paraId="48735D8C" w14:textId="77777777" w:rsidR="0039509D" w:rsidRDefault="00000000">
      <w:pPr>
        <w:pStyle w:val="Compact"/>
        <w:numPr>
          <w:ilvl w:val="1"/>
          <w:numId w:val="51"/>
        </w:numPr>
      </w:pPr>
      <w:proofErr w:type="spellStart"/>
      <w:r>
        <w:lastRenderedPageBreak/>
        <w:t>Chartresu</w:t>
      </w:r>
      <w:proofErr w:type="spellEnd"/>
      <w:r>
        <w:t xml:space="preserve"> b) </w:t>
      </w:r>
      <w:proofErr w:type="spellStart"/>
      <w:r>
        <w:t>Troyesu</w:t>
      </w:r>
      <w:proofErr w:type="spellEnd"/>
      <w:r>
        <w:t xml:space="preserve"> c) </w:t>
      </w:r>
      <w:proofErr w:type="spellStart"/>
      <w:r>
        <w:rPr>
          <w:b/>
          <w:bCs/>
        </w:rPr>
        <w:t>Bambergu</w:t>
      </w:r>
      <w:proofErr w:type="spellEnd"/>
      <w:r>
        <w:t xml:space="preserve"> d) Sieni</w:t>
      </w:r>
    </w:p>
    <w:p w14:paraId="0CD8ADD0" w14:textId="77777777" w:rsidR="0039509D" w:rsidRDefault="00000000">
      <w:pPr>
        <w:pStyle w:val="Compact"/>
        <w:numPr>
          <w:ilvl w:val="0"/>
          <w:numId w:val="45"/>
        </w:numPr>
      </w:pPr>
      <w:r>
        <w:t xml:space="preserve">Najveće sačuvano djelo Paola </w:t>
      </w:r>
      <w:proofErr w:type="spellStart"/>
      <w:r>
        <w:t>Veneziana</w:t>
      </w:r>
      <w:proofErr w:type="spellEnd"/>
      <w:r>
        <w:t xml:space="preserve"> jest:</w:t>
      </w:r>
    </w:p>
    <w:p w14:paraId="6F90B1E4" w14:textId="77777777" w:rsidR="0039509D" w:rsidRDefault="00000000">
      <w:pPr>
        <w:pStyle w:val="Compact"/>
        <w:numPr>
          <w:ilvl w:val="1"/>
          <w:numId w:val="52"/>
        </w:numPr>
      </w:pPr>
      <w:r>
        <w:t xml:space="preserve">poliptih na Rabu b) </w:t>
      </w:r>
      <w:r>
        <w:rPr>
          <w:b/>
          <w:bCs/>
        </w:rPr>
        <w:t>dubrovačko raspeće</w:t>
      </w:r>
      <w:r>
        <w:t xml:space="preserve"> c) Bogorodica </w:t>
      </w:r>
      <w:proofErr w:type="spellStart"/>
      <w:r>
        <w:t>benediktinki</w:t>
      </w:r>
      <w:proofErr w:type="spellEnd"/>
      <w:r>
        <w:t xml:space="preserve"> u Zadru d) Hvarska Bogorodica</w:t>
      </w:r>
    </w:p>
    <w:p w14:paraId="1D0573E9" w14:textId="77777777" w:rsidR="0039509D" w:rsidRDefault="00000000">
      <w:pPr>
        <w:pStyle w:val="Compact"/>
        <w:numPr>
          <w:ilvl w:val="0"/>
          <w:numId w:val="45"/>
        </w:numPr>
      </w:pPr>
      <w:r>
        <w:t>Hrvojev misal sadrži:</w:t>
      </w:r>
    </w:p>
    <w:p w14:paraId="753C83B0" w14:textId="77777777" w:rsidR="0039509D" w:rsidRDefault="00000000">
      <w:pPr>
        <w:pStyle w:val="Compact"/>
        <w:numPr>
          <w:ilvl w:val="1"/>
          <w:numId w:val="53"/>
        </w:numPr>
      </w:pPr>
      <w:r>
        <w:t xml:space="preserve">12 minijatura b) </w:t>
      </w:r>
      <w:r>
        <w:rPr>
          <w:b/>
          <w:bCs/>
        </w:rPr>
        <w:t>94 minijature i 380 inicijala</w:t>
      </w:r>
      <w:r>
        <w:t xml:space="preserve"> c) samo inicijale d) 28 polja s reljefima</w:t>
      </w:r>
    </w:p>
    <w:p w14:paraId="2D94F32C" w14:textId="77777777" w:rsidR="0039509D" w:rsidRDefault="00000000">
      <w:pPr>
        <w:pStyle w:val="Compact"/>
        <w:numPr>
          <w:ilvl w:val="0"/>
          <w:numId w:val="45"/>
        </w:numPr>
      </w:pPr>
      <w:r>
        <w:t>Friz isklesanih glava nalazi se na:</w:t>
      </w:r>
    </w:p>
    <w:p w14:paraId="4641989B" w14:textId="77777777" w:rsidR="0039509D" w:rsidRDefault="00000000">
      <w:pPr>
        <w:pStyle w:val="Compact"/>
        <w:numPr>
          <w:ilvl w:val="1"/>
          <w:numId w:val="54"/>
        </w:numPr>
      </w:pPr>
      <w:r>
        <w:t xml:space="preserve">katedrali u Trogiru b) </w:t>
      </w:r>
      <w:r>
        <w:rPr>
          <w:b/>
          <w:bCs/>
        </w:rPr>
        <w:t>katedrali sv. Jakova u Šibeniku</w:t>
      </w:r>
      <w:r>
        <w:t xml:space="preserve"> c) Kneževu dvoru u Dubrovniku d) katedrali u Zadru</w:t>
      </w:r>
    </w:p>
    <w:p w14:paraId="5D883FEF" w14:textId="77777777" w:rsidR="0039509D" w:rsidRDefault="00000000">
      <w:pPr>
        <w:pStyle w:val="Compact"/>
        <w:numPr>
          <w:ilvl w:val="0"/>
          <w:numId w:val="45"/>
        </w:numPr>
      </w:pPr>
      <w:r>
        <w:t>Najznačajniji predstavnik dubrovačke slikarske škole jest:</w:t>
      </w:r>
    </w:p>
    <w:p w14:paraId="4F09948E" w14:textId="77777777" w:rsidR="0039509D" w:rsidRDefault="00000000">
      <w:pPr>
        <w:pStyle w:val="Compact"/>
        <w:numPr>
          <w:ilvl w:val="1"/>
          <w:numId w:val="55"/>
        </w:numPr>
      </w:pPr>
      <w:r>
        <w:t xml:space="preserve">Lovro </w:t>
      </w:r>
      <w:proofErr w:type="spellStart"/>
      <w:r>
        <w:t>Dobričević</w:t>
      </w:r>
      <w:proofErr w:type="spellEnd"/>
      <w:r>
        <w:t xml:space="preserve"> b) </w:t>
      </w:r>
      <w:r>
        <w:rPr>
          <w:b/>
          <w:bCs/>
        </w:rPr>
        <w:t xml:space="preserve">Nikola </w:t>
      </w:r>
      <w:proofErr w:type="spellStart"/>
      <w:r>
        <w:rPr>
          <w:b/>
          <w:bCs/>
        </w:rPr>
        <w:t>Božidarević</w:t>
      </w:r>
      <w:proofErr w:type="spellEnd"/>
      <w:r>
        <w:t xml:space="preserve"> c) Juraj </w:t>
      </w:r>
      <w:proofErr w:type="spellStart"/>
      <w:r>
        <w:t>Ćulinović</w:t>
      </w:r>
      <w:proofErr w:type="spellEnd"/>
      <w:r>
        <w:t xml:space="preserve"> d) Andrija </w:t>
      </w:r>
      <w:proofErr w:type="spellStart"/>
      <w:r>
        <w:t>Aleši</w:t>
      </w:r>
      <w:proofErr w:type="spellEnd"/>
    </w:p>
    <w:p w14:paraId="3D94F888" w14:textId="77777777" w:rsidR="0039509D" w:rsidRDefault="00000000">
      <w:pPr>
        <w:pStyle w:val="Compact"/>
        <w:numPr>
          <w:ilvl w:val="0"/>
          <w:numId w:val="45"/>
        </w:numPr>
      </w:pPr>
      <w:r>
        <w:t xml:space="preserve">Andrija Medulić (Andrea </w:t>
      </w:r>
      <w:proofErr w:type="spellStart"/>
      <w:r>
        <w:t>Schiavone</w:t>
      </w:r>
      <w:proofErr w:type="spellEnd"/>
      <w:r>
        <w:t>) djelovao je u:</w:t>
      </w:r>
    </w:p>
    <w:p w14:paraId="170F574B" w14:textId="77777777" w:rsidR="0039509D" w:rsidRDefault="00000000">
      <w:pPr>
        <w:pStyle w:val="Compact"/>
        <w:numPr>
          <w:ilvl w:val="1"/>
          <w:numId w:val="56"/>
        </w:numPr>
      </w:pPr>
      <w:r>
        <w:t xml:space="preserve">Padovi b) Rimu c) </w:t>
      </w:r>
      <w:r>
        <w:rPr>
          <w:b/>
          <w:bCs/>
        </w:rPr>
        <w:t>Veneciji</w:t>
      </w:r>
      <w:r>
        <w:t xml:space="preserve"> d) Beču</w:t>
      </w:r>
    </w:p>
    <w:p w14:paraId="4294A293" w14:textId="77777777" w:rsidR="0039509D" w:rsidRDefault="00000000">
      <w:pPr>
        <w:pStyle w:val="Compact"/>
        <w:numPr>
          <w:ilvl w:val="0"/>
          <w:numId w:val="45"/>
        </w:numPr>
      </w:pPr>
      <w:r>
        <w:t>Julije Klović bio je:</w:t>
      </w:r>
    </w:p>
    <w:p w14:paraId="5B2DC26F" w14:textId="77777777" w:rsidR="0039509D" w:rsidRDefault="00000000">
      <w:pPr>
        <w:pStyle w:val="Compact"/>
        <w:numPr>
          <w:ilvl w:val="1"/>
          <w:numId w:val="57"/>
        </w:numPr>
      </w:pPr>
      <w:r>
        <w:t xml:space="preserve">barokni slikar oltara b) </w:t>
      </w:r>
      <w:r>
        <w:rPr>
          <w:b/>
          <w:bCs/>
        </w:rPr>
        <w:t>minijaturist europske renesanse</w:t>
      </w:r>
      <w:r>
        <w:t xml:space="preserve"> c) graditelj katedrala d) kipar 19. stoljeća</w:t>
      </w:r>
    </w:p>
    <w:p w14:paraId="0588FEC9" w14:textId="77777777" w:rsidR="0039509D" w:rsidRDefault="00000000">
      <w:pPr>
        <w:pStyle w:val="Compact"/>
        <w:numPr>
          <w:ilvl w:val="0"/>
          <w:numId w:val="45"/>
        </w:numPr>
      </w:pPr>
      <w:r>
        <w:t>Najkvalitetnije barokno zidno slikarstvo u sjevernoj Hrvatskoj djelo je:</w:t>
      </w:r>
    </w:p>
    <w:p w14:paraId="73A30C0E" w14:textId="77777777" w:rsidR="0039509D" w:rsidRDefault="00000000">
      <w:pPr>
        <w:pStyle w:val="Compact"/>
        <w:numPr>
          <w:ilvl w:val="1"/>
          <w:numId w:val="58"/>
        </w:numPr>
      </w:pPr>
      <w:r>
        <w:t xml:space="preserve">G. </w:t>
      </w:r>
      <w:proofErr w:type="spellStart"/>
      <w:r>
        <w:t>Quaglia</w:t>
      </w:r>
      <w:proofErr w:type="spellEnd"/>
      <w:r>
        <w:t xml:space="preserve"> b) F. </w:t>
      </w:r>
      <w:proofErr w:type="spellStart"/>
      <w:r>
        <w:t>Robbe</w:t>
      </w:r>
      <w:proofErr w:type="spellEnd"/>
      <w:r>
        <w:t xml:space="preserve"> c) </w:t>
      </w:r>
      <w:r>
        <w:rPr>
          <w:b/>
          <w:bCs/>
        </w:rPr>
        <w:t xml:space="preserve">Ivana Krstitelja </w:t>
      </w:r>
      <w:proofErr w:type="spellStart"/>
      <w:r>
        <w:rPr>
          <w:b/>
          <w:bCs/>
        </w:rPr>
        <w:t>Rangera</w:t>
      </w:r>
      <w:proofErr w:type="spellEnd"/>
      <w:r>
        <w:t xml:space="preserve"> d) A. </w:t>
      </w:r>
      <w:proofErr w:type="spellStart"/>
      <w:r>
        <w:t>Jelovšeka</w:t>
      </w:r>
      <w:proofErr w:type="spellEnd"/>
    </w:p>
    <w:p w14:paraId="51126747" w14:textId="77777777" w:rsidR="0039509D" w:rsidRDefault="00000000">
      <w:pPr>
        <w:pStyle w:val="Compact"/>
        <w:numPr>
          <w:ilvl w:val="0"/>
          <w:numId w:val="45"/>
        </w:numPr>
      </w:pPr>
      <w:r>
        <w:t>Oltar sv. Križa u Križevcima (1756.) djelo je:</w:t>
      </w:r>
    </w:p>
    <w:p w14:paraId="4A10E1BD" w14:textId="77777777" w:rsidR="0039509D" w:rsidRDefault="00000000">
      <w:pPr>
        <w:pStyle w:val="Compact"/>
        <w:numPr>
          <w:ilvl w:val="1"/>
          <w:numId w:val="59"/>
        </w:numPr>
      </w:pPr>
      <w:r>
        <w:t xml:space="preserve">Ivana </w:t>
      </w:r>
      <w:proofErr w:type="spellStart"/>
      <w:r>
        <w:t>Rangera</w:t>
      </w:r>
      <w:proofErr w:type="spellEnd"/>
      <w:r>
        <w:t xml:space="preserve"> b) </w:t>
      </w:r>
      <w:r>
        <w:rPr>
          <w:b/>
          <w:bCs/>
        </w:rPr>
        <w:t xml:space="preserve">Francesca </w:t>
      </w:r>
      <w:proofErr w:type="spellStart"/>
      <w:r>
        <w:rPr>
          <w:b/>
          <w:bCs/>
        </w:rPr>
        <w:t>Robbe</w:t>
      </w:r>
      <w:proofErr w:type="spellEnd"/>
      <w:r>
        <w:t xml:space="preserve"> c) Andrije </w:t>
      </w:r>
      <w:proofErr w:type="spellStart"/>
      <w:r>
        <w:t>Alešija</w:t>
      </w:r>
      <w:proofErr w:type="spellEnd"/>
      <w:r>
        <w:t xml:space="preserve"> d) Ivana Duknovića</w:t>
      </w:r>
    </w:p>
    <w:p w14:paraId="04B0EC6D" w14:textId="77777777" w:rsidR="0039509D" w:rsidRDefault="00000000">
      <w:pPr>
        <w:pStyle w:val="Compact"/>
        <w:numPr>
          <w:ilvl w:val="0"/>
          <w:numId w:val="45"/>
        </w:numPr>
      </w:pPr>
      <w:r>
        <w:t>Utemeljiteljem hrvatskoga realizma u portretu smatra se:</w:t>
      </w:r>
    </w:p>
    <w:p w14:paraId="126AC022" w14:textId="77777777" w:rsidR="0039509D" w:rsidRDefault="00000000">
      <w:pPr>
        <w:pStyle w:val="Compact"/>
        <w:numPr>
          <w:ilvl w:val="1"/>
          <w:numId w:val="60"/>
        </w:numPr>
      </w:pPr>
      <w:r>
        <w:t xml:space="preserve">Vlaho Bukovac b) </w:t>
      </w:r>
      <w:r>
        <w:rPr>
          <w:b/>
          <w:bCs/>
        </w:rPr>
        <w:t>Vjekoslav Karas</w:t>
      </w:r>
      <w:r>
        <w:t xml:space="preserve"> c) Nikola Mašić d) Bela Čikoš Sesija</w:t>
      </w:r>
    </w:p>
    <w:p w14:paraId="2459841D" w14:textId="77777777" w:rsidR="0039509D" w:rsidRDefault="00000000">
      <w:pPr>
        <w:pStyle w:val="Compact"/>
        <w:numPr>
          <w:ilvl w:val="0"/>
          <w:numId w:val="45"/>
        </w:numPr>
      </w:pPr>
      <w:r>
        <w:t>Vlaho Bukovac rođen je u:</w:t>
      </w:r>
    </w:p>
    <w:p w14:paraId="192E0303" w14:textId="77777777" w:rsidR="0039509D" w:rsidRDefault="00000000">
      <w:pPr>
        <w:pStyle w:val="Compact"/>
        <w:numPr>
          <w:ilvl w:val="1"/>
          <w:numId w:val="61"/>
        </w:numPr>
      </w:pPr>
      <w:proofErr w:type="spellStart"/>
      <w:r>
        <w:t>Vrpolju</w:t>
      </w:r>
      <w:proofErr w:type="spellEnd"/>
      <w:r>
        <w:t xml:space="preserve"> b) </w:t>
      </w:r>
      <w:r>
        <w:rPr>
          <w:b/>
          <w:bCs/>
        </w:rPr>
        <w:t>Cavtatu</w:t>
      </w:r>
      <w:r>
        <w:t xml:space="preserve"> c) </w:t>
      </w:r>
      <w:proofErr w:type="spellStart"/>
      <w:r>
        <w:t>Hlebinama</w:t>
      </w:r>
      <w:proofErr w:type="spellEnd"/>
      <w:r>
        <w:t xml:space="preserve"> d) Klanjcu</w:t>
      </w:r>
    </w:p>
    <w:p w14:paraId="15363F97" w14:textId="77777777" w:rsidR="0039509D" w:rsidRDefault="00000000">
      <w:pPr>
        <w:pStyle w:val="Compact"/>
        <w:numPr>
          <w:ilvl w:val="0"/>
          <w:numId w:val="45"/>
        </w:numPr>
      </w:pPr>
      <w:r>
        <w:t>Zlatna dvorana u Opatičkoj 10 uređena je prema idejnom programu:</w:t>
      </w:r>
    </w:p>
    <w:p w14:paraId="5D3251DB" w14:textId="77777777" w:rsidR="0039509D" w:rsidRDefault="00000000">
      <w:pPr>
        <w:pStyle w:val="Compact"/>
        <w:numPr>
          <w:ilvl w:val="1"/>
          <w:numId w:val="62"/>
        </w:numPr>
      </w:pPr>
      <w:r>
        <w:t xml:space="preserve">Hermana Bolléa b) </w:t>
      </w:r>
      <w:proofErr w:type="spellStart"/>
      <w:r>
        <w:rPr>
          <w:b/>
          <w:bCs/>
        </w:rPr>
        <w:t>Ise</w:t>
      </w:r>
      <w:proofErr w:type="spellEnd"/>
      <w:r>
        <w:rPr>
          <w:b/>
          <w:bCs/>
        </w:rPr>
        <w:t xml:space="preserve"> Kršnjavoga</w:t>
      </w:r>
      <w:r>
        <w:t xml:space="preserve"> c) Vlahe Bukovca d) Milana </w:t>
      </w:r>
      <w:proofErr w:type="spellStart"/>
      <w:r>
        <w:t>Lenucija</w:t>
      </w:r>
      <w:proofErr w:type="spellEnd"/>
    </w:p>
    <w:p w14:paraId="6E7B1BC4" w14:textId="77777777" w:rsidR="0039509D" w:rsidRDefault="00000000">
      <w:pPr>
        <w:pStyle w:val="Compact"/>
        <w:numPr>
          <w:ilvl w:val="0"/>
          <w:numId w:val="45"/>
        </w:numPr>
      </w:pPr>
      <w:r>
        <w:t>Prvim hrvatskim kiparom smatra se:</w:t>
      </w:r>
    </w:p>
    <w:p w14:paraId="03E52CE9" w14:textId="77777777" w:rsidR="0039509D" w:rsidRDefault="00000000">
      <w:pPr>
        <w:pStyle w:val="Compact"/>
        <w:numPr>
          <w:ilvl w:val="1"/>
          <w:numId w:val="63"/>
        </w:numPr>
      </w:pPr>
      <w:r>
        <w:t xml:space="preserve">A. D. </w:t>
      </w:r>
      <w:proofErr w:type="spellStart"/>
      <w:r>
        <w:t>Fernkorn</w:t>
      </w:r>
      <w:proofErr w:type="spellEnd"/>
      <w:r>
        <w:t xml:space="preserve"> b) </w:t>
      </w:r>
      <w:r>
        <w:rPr>
          <w:b/>
          <w:bCs/>
        </w:rPr>
        <w:t>Ivan Rendić</w:t>
      </w:r>
      <w:r>
        <w:t xml:space="preserve"> c) Rudolf Valdec d) Ivan Meštrović</w:t>
      </w:r>
    </w:p>
    <w:p w14:paraId="09F8A01E" w14:textId="77777777" w:rsidR="0039509D" w:rsidRDefault="00000000">
      <w:pPr>
        <w:pStyle w:val="Compact"/>
        <w:numPr>
          <w:ilvl w:val="0"/>
          <w:numId w:val="45"/>
        </w:numPr>
      </w:pPr>
      <w:r>
        <w:t xml:space="preserve">Društvo </w:t>
      </w:r>
      <w:r>
        <w:rPr>
          <w:i/>
          <w:iCs/>
        </w:rPr>
        <w:t>Medulić</w:t>
      </w:r>
      <w:r>
        <w:t xml:space="preserve"> osnovano je:</w:t>
      </w:r>
    </w:p>
    <w:p w14:paraId="22235E97" w14:textId="77777777" w:rsidR="0039509D" w:rsidRDefault="0039509D">
      <w:pPr>
        <w:pStyle w:val="Compact"/>
        <w:numPr>
          <w:ilvl w:val="1"/>
          <w:numId w:val="64"/>
        </w:numPr>
      </w:pPr>
    </w:p>
    <w:p w14:paraId="41F08978" w14:textId="77777777" w:rsidR="0039509D" w:rsidRDefault="00000000">
      <w:pPr>
        <w:pStyle w:val="Compact"/>
        <w:numPr>
          <w:ilvl w:val="2"/>
          <w:numId w:val="65"/>
        </w:numPr>
      </w:pPr>
      <w:r>
        <w:t xml:space="preserve">u Zagrebu b) </w:t>
      </w:r>
      <w:r>
        <w:rPr>
          <w:b/>
          <w:bCs/>
        </w:rPr>
        <w:t>1908. u Splitu</w:t>
      </w:r>
      <w:r>
        <w:t xml:space="preserve"> c) 1929. u Zagrebu d)</w:t>
      </w:r>
    </w:p>
    <w:p w14:paraId="43D6866D" w14:textId="77777777" w:rsidR="0039509D" w:rsidRDefault="00000000">
      <w:pPr>
        <w:pStyle w:val="Compact"/>
        <w:numPr>
          <w:ilvl w:val="2"/>
          <w:numId w:val="65"/>
        </w:numPr>
      </w:pPr>
      <w:r>
        <w:t>u Zagrebu</w:t>
      </w:r>
    </w:p>
    <w:p w14:paraId="17EFE887" w14:textId="77777777" w:rsidR="0039509D" w:rsidRDefault="00000000">
      <w:pPr>
        <w:pStyle w:val="Compact"/>
        <w:numPr>
          <w:ilvl w:val="0"/>
          <w:numId w:val="45"/>
        </w:numPr>
      </w:pPr>
      <w:r>
        <w:t xml:space="preserve">Meštrovićev </w:t>
      </w:r>
      <w:r>
        <w:rPr>
          <w:i/>
          <w:iCs/>
        </w:rPr>
        <w:t>Zdenac života</w:t>
      </w:r>
      <w:r>
        <w:t xml:space="preserve"> nastao je:</w:t>
      </w:r>
    </w:p>
    <w:p w14:paraId="69B85038" w14:textId="77777777" w:rsidR="0039509D" w:rsidRDefault="0039509D">
      <w:pPr>
        <w:pStyle w:val="Compact"/>
        <w:numPr>
          <w:ilvl w:val="1"/>
          <w:numId w:val="66"/>
        </w:numPr>
      </w:pPr>
    </w:p>
    <w:p w14:paraId="5EEA51A1" w14:textId="77777777" w:rsidR="0039509D" w:rsidRDefault="0039509D">
      <w:pPr>
        <w:pStyle w:val="Compact"/>
        <w:numPr>
          <w:ilvl w:val="2"/>
          <w:numId w:val="67"/>
        </w:numPr>
      </w:pPr>
    </w:p>
    <w:p w14:paraId="5E4A6CCC" w14:textId="77777777" w:rsidR="0039509D" w:rsidRDefault="00000000">
      <w:pPr>
        <w:pStyle w:val="Compact"/>
        <w:numPr>
          <w:ilvl w:val="3"/>
          <w:numId w:val="68"/>
        </w:numPr>
      </w:pPr>
      <w:r>
        <w:rPr>
          <w:b/>
          <w:bCs/>
        </w:rPr>
        <w:t>1905.</w:t>
      </w:r>
      <w:r>
        <w:t xml:space="preserve"> c) 1912. d) 1929.</w:t>
      </w:r>
    </w:p>
    <w:p w14:paraId="683CA9BF" w14:textId="77777777" w:rsidR="0039509D" w:rsidRDefault="00000000">
      <w:pPr>
        <w:pStyle w:val="Compact"/>
        <w:numPr>
          <w:ilvl w:val="0"/>
          <w:numId w:val="45"/>
        </w:numPr>
      </w:pPr>
      <w:r>
        <w:t xml:space="preserve">Za </w:t>
      </w:r>
      <w:proofErr w:type="spellStart"/>
      <w:r>
        <w:t>münchenski</w:t>
      </w:r>
      <w:proofErr w:type="spellEnd"/>
      <w:r>
        <w:t xml:space="preserve"> krug točno je da:</w:t>
      </w:r>
    </w:p>
    <w:p w14:paraId="7A48E3D8" w14:textId="77777777" w:rsidR="0039509D" w:rsidRDefault="00000000">
      <w:pPr>
        <w:pStyle w:val="Compact"/>
        <w:numPr>
          <w:ilvl w:val="1"/>
          <w:numId w:val="69"/>
        </w:numPr>
      </w:pPr>
      <w:r>
        <w:t>su bili dosljedni impresionisti</w:t>
      </w:r>
    </w:p>
    <w:p w14:paraId="5959BF0B" w14:textId="77777777" w:rsidR="0039509D" w:rsidRDefault="00000000">
      <w:pPr>
        <w:pStyle w:val="Compact"/>
        <w:numPr>
          <w:ilvl w:val="1"/>
          <w:numId w:val="69"/>
        </w:numPr>
      </w:pPr>
      <w:r>
        <w:rPr>
          <w:b/>
          <w:bCs/>
        </w:rPr>
        <w:t>kod njih konstrukcija dolazi umjesto analize, a tonovi grade volumen</w:t>
      </w:r>
    </w:p>
    <w:p w14:paraId="6302E049" w14:textId="77777777" w:rsidR="0039509D" w:rsidRDefault="00000000">
      <w:pPr>
        <w:pStyle w:val="Compact"/>
        <w:numPr>
          <w:ilvl w:val="1"/>
          <w:numId w:val="69"/>
        </w:numPr>
      </w:pPr>
      <w:r>
        <w:t>su slikali isključivo pejzaž</w:t>
      </w:r>
    </w:p>
    <w:p w14:paraId="006341D1" w14:textId="77777777" w:rsidR="0039509D" w:rsidRDefault="00000000">
      <w:pPr>
        <w:pStyle w:val="Compact"/>
        <w:numPr>
          <w:ilvl w:val="1"/>
          <w:numId w:val="69"/>
        </w:numPr>
      </w:pPr>
      <w:r>
        <w:t>su djelovali nakon Drugoga svjetskog rata</w:t>
      </w:r>
    </w:p>
    <w:p w14:paraId="7AE0949D" w14:textId="77777777" w:rsidR="0039509D" w:rsidRDefault="00000000">
      <w:pPr>
        <w:pStyle w:val="Compact"/>
        <w:numPr>
          <w:ilvl w:val="0"/>
          <w:numId w:val="45"/>
        </w:numPr>
      </w:pPr>
      <w:r>
        <w:t xml:space="preserve">Skupina </w:t>
      </w:r>
      <w:r>
        <w:rPr>
          <w:i/>
          <w:iCs/>
        </w:rPr>
        <w:t>Zemlja</w:t>
      </w:r>
      <w:r>
        <w:t xml:space="preserve"> djelovala je:</w:t>
      </w:r>
    </w:p>
    <w:p w14:paraId="14B232E4" w14:textId="77777777" w:rsidR="0039509D" w:rsidRDefault="00000000">
      <w:pPr>
        <w:pStyle w:val="Compact"/>
        <w:numPr>
          <w:ilvl w:val="1"/>
          <w:numId w:val="70"/>
        </w:numPr>
      </w:pPr>
      <w:r>
        <w:t xml:space="preserve">1905.–1910. b) </w:t>
      </w:r>
      <w:r>
        <w:rPr>
          <w:b/>
          <w:bCs/>
        </w:rPr>
        <w:t>1929.–1935.</w:t>
      </w:r>
      <w:r>
        <w:t xml:space="preserve"> c) 1951.–1956. d) 1961.–1973.</w:t>
      </w:r>
    </w:p>
    <w:p w14:paraId="13570D41" w14:textId="77777777" w:rsidR="0039509D" w:rsidRDefault="00000000">
      <w:pPr>
        <w:pStyle w:val="Compact"/>
        <w:numPr>
          <w:ilvl w:val="0"/>
          <w:numId w:val="45"/>
        </w:numPr>
      </w:pPr>
      <w:r>
        <w:t xml:space="preserve">Prepoznatljiva tehnika </w:t>
      </w:r>
      <w:proofErr w:type="spellStart"/>
      <w:r>
        <w:t>hlebinske</w:t>
      </w:r>
      <w:proofErr w:type="spellEnd"/>
      <w:r>
        <w:t xml:space="preserve"> škole jest:</w:t>
      </w:r>
    </w:p>
    <w:p w14:paraId="0DA4217A" w14:textId="77777777" w:rsidR="0039509D" w:rsidRDefault="00000000">
      <w:pPr>
        <w:pStyle w:val="Compact"/>
        <w:numPr>
          <w:ilvl w:val="1"/>
          <w:numId w:val="71"/>
        </w:numPr>
      </w:pPr>
      <w:r>
        <w:t xml:space="preserve">freska b) tempera na dasci c) </w:t>
      </w:r>
      <w:r>
        <w:rPr>
          <w:b/>
          <w:bCs/>
        </w:rPr>
        <w:t>ulje na staklu, slikano s poleđine</w:t>
      </w:r>
      <w:r>
        <w:t xml:space="preserve"> d) akvarel</w:t>
      </w:r>
    </w:p>
    <w:p w14:paraId="6CA4F4E6" w14:textId="77777777" w:rsidR="0039509D" w:rsidRDefault="00000000">
      <w:pPr>
        <w:pStyle w:val="Compact"/>
        <w:numPr>
          <w:ilvl w:val="0"/>
          <w:numId w:val="45"/>
        </w:numPr>
      </w:pPr>
      <w:r>
        <w:t xml:space="preserve">Julije </w:t>
      </w:r>
      <w:proofErr w:type="spellStart"/>
      <w:r>
        <w:t>Knifer</w:t>
      </w:r>
      <w:proofErr w:type="spellEnd"/>
      <w:r>
        <w:t xml:space="preserve"> poznat je po motivu:</w:t>
      </w:r>
    </w:p>
    <w:p w14:paraId="0F540282" w14:textId="77777777" w:rsidR="0039509D" w:rsidRDefault="00000000">
      <w:pPr>
        <w:pStyle w:val="Compact"/>
        <w:numPr>
          <w:ilvl w:val="1"/>
          <w:numId w:val="72"/>
        </w:numPr>
      </w:pPr>
      <w:r>
        <w:t xml:space="preserve">sunca b) </w:t>
      </w:r>
      <w:r>
        <w:rPr>
          <w:b/>
          <w:bCs/>
        </w:rPr>
        <w:t>meandra</w:t>
      </w:r>
      <w:r>
        <w:t xml:space="preserve"> c) križa d) spirale</w:t>
      </w:r>
    </w:p>
    <w:p w14:paraId="24F0FEBC" w14:textId="77777777" w:rsidR="0039509D" w:rsidRDefault="00000000">
      <w:pPr>
        <w:pStyle w:val="Compact"/>
        <w:numPr>
          <w:ilvl w:val="0"/>
          <w:numId w:val="45"/>
        </w:numPr>
      </w:pPr>
      <w:r>
        <w:t xml:space="preserve">Meštrović je samostalnu izložbu u Metropolitan </w:t>
      </w:r>
      <w:proofErr w:type="spellStart"/>
      <w:r>
        <w:t>Museum</w:t>
      </w:r>
      <w:proofErr w:type="spellEnd"/>
      <w:r>
        <w:t xml:space="preserve"> </w:t>
      </w:r>
      <w:proofErr w:type="spellStart"/>
      <w:r>
        <w:t>of</w:t>
      </w:r>
      <w:proofErr w:type="spellEnd"/>
      <w:r>
        <w:t xml:space="preserve"> Art imao:</w:t>
      </w:r>
    </w:p>
    <w:p w14:paraId="4C692D0A" w14:textId="77777777" w:rsidR="0039509D" w:rsidRDefault="0039509D">
      <w:pPr>
        <w:pStyle w:val="Compact"/>
        <w:numPr>
          <w:ilvl w:val="1"/>
          <w:numId w:val="73"/>
        </w:numPr>
      </w:pPr>
    </w:p>
    <w:p w14:paraId="79F1C20E" w14:textId="77777777" w:rsidR="0039509D" w:rsidRDefault="0039509D">
      <w:pPr>
        <w:pStyle w:val="Compact"/>
        <w:numPr>
          <w:ilvl w:val="2"/>
          <w:numId w:val="74"/>
        </w:numPr>
      </w:pPr>
    </w:p>
    <w:p w14:paraId="4AAE82BB" w14:textId="77777777" w:rsidR="0039509D" w:rsidRDefault="0039509D">
      <w:pPr>
        <w:pStyle w:val="Compact"/>
        <w:numPr>
          <w:ilvl w:val="3"/>
          <w:numId w:val="75"/>
        </w:numPr>
      </w:pPr>
    </w:p>
    <w:p w14:paraId="23DA0C23" w14:textId="77777777" w:rsidR="0039509D" w:rsidRDefault="0039509D">
      <w:pPr>
        <w:pStyle w:val="Compact"/>
        <w:numPr>
          <w:ilvl w:val="4"/>
          <w:numId w:val="76"/>
        </w:numPr>
      </w:pPr>
    </w:p>
    <w:p w14:paraId="7F106A23" w14:textId="77777777" w:rsidR="0039509D" w:rsidRDefault="00000000">
      <w:pPr>
        <w:pStyle w:val="Compact"/>
        <w:numPr>
          <w:ilvl w:val="5"/>
          <w:numId w:val="77"/>
        </w:numPr>
      </w:pPr>
      <w:r>
        <w:rPr>
          <w:b/>
          <w:bCs/>
        </w:rPr>
        <w:t>1947.</w:t>
      </w:r>
      <w:r>
        <w:t xml:space="preserve"> d) 1955.</w:t>
      </w:r>
    </w:p>
    <w:p w14:paraId="33C4AF3C" w14:textId="77777777" w:rsidR="0039509D" w:rsidRDefault="00000000">
      <w:pPr>
        <w:pStyle w:val="FirstParagraph"/>
      </w:pPr>
      <w:r>
        <w:rPr>
          <w:b/>
          <w:bCs/>
        </w:rPr>
        <w:t>B. Točno ili netočno</w:t>
      </w:r>
    </w:p>
    <w:p w14:paraId="1B8367A4" w14:textId="77777777" w:rsidR="0039509D" w:rsidRDefault="00000000">
      <w:pPr>
        <w:pStyle w:val="Compact"/>
        <w:numPr>
          <w:ilvl w:val="0"/>
          <w:numId w:val="78"/>
        </w:numPr>
      </w:pPr>
      <w:proofErr w:type="spellStart"/>
      <w:r>
        <w:rPr>
          <w:i/>
          <w:iCs/>
        </w:rPr>
        <w:t>Horror</w:t>
      </w:r>
      <w:proofErr w:type="spellEnd"/>
      <w:r>
        <w:rPr>
          <w:i/>
          <w:iCs/>
        </w:rPr>
        <w:t xml:space="preserve"> </w:t>
      </w:r>
      <w:proofErr w:type="spellStart"/>
      <w:r>
        <w:rPr>
          <w:i/>
          <w:iCs/>
        </w:rPr>
        <w:t>vacui</w:t>
      </w:r>
      <w:proofErr w:type="spellEnd"/>
      <w:r>
        <w:t xml:space="preserve"> na zadarskim pločama treba tumačiti isključivo kao znak primitivne rane faze. — </w:t>
      </w:r>
      <w:r>
        <w:rPr>
          <w:b/>
          <w:bCs/>
        </w:rPr>
        <w:t>Netočno</w:t>
      </w:r>
      <w:r>
        <w:t xml:space="preserve"> (riječ je i o dosljednosti zrele plošne strukture)</w:t>
      </w:r>
    </w:p>
    <w:p w14:paraId="1B2BC610" w14:textId="77777777" w:rsidR="0039509D" w:rsidRDefault="00000000">
      <w:pPr>
        <w:pStyle w:val="Compact"/>
        <w:numPr>
          <w:ilvl w:val="0"/>
          <w:numId w:val="78"/>
        </w:numPr>
      </w:pPr>
      <w:r>
        <w:t xml:space="preserve">Radovanov portal morfološki je romanički, a strukturalno gotički. — </w:t>
      </w:r>
      <w:r>
        <w:rPr>
          <w:b/>
          <w:bCs/>
        </w:rPr>
        <w:t>Točno</w:t>
      </w:r>
    </w:p>
    <w:p w14:paraId="795A1239" w14:textId="77777777" w:rsidR="0039509D" w:rsidRDefault="00000000">
      <w:pPr>
        <w:pStyle w:val="Compact"/>
        <w:numPr>
          <w:ilvl w:val="0"/>
          <w:numId w:val="78"/>
        </w:numPr>
      </w:pPr>
      <w:r>
        <w:t xml:space="preserve">Drvene romaničke vratnice česte su u europskoj baštini. — </w:t>
      </w:r>
      <w:r>
        <w:rPr>
          <w:b/>
          <w:bCs/>
        </w:rPr>
        <w:t>Netočno</w:t>
      </w:r>
      <w:r>
        <w:t xml:space="preserve"> (do 13. st. sačuvano ih je jedva nekoliko)</w:t>
      </w:r>
    </w:p>
    <w:p w14:paraId="0F7A20AD" w14:textId="77777777" w:rsidR="0039509D" w:rsidRDefault="00000000">
      <w:pPr>
        <w:pStyle w:val="Compact"/>
        <w:numPr>
          <w:ilvl w:val="0"/>
          <w:numId w:val="78"/>
        </w:numPr>
      </w:pPr>
      <w:r>
        <w:t xml:space="preserve">Andriji Meduliću u Dalmaciji nije očuvano nijedno djelo. — </w:t>
      </w:r>
      <w:r>
        <w:rPr>
          <w:b/>
          <w:bCs/>
        </w:rPr>
        <w:t>Točno</w:t>
      </w:r>
    </w:p>
    <w:p w14:paraId="5B444C03" w14:textId="77777777" w:rsidR="0039509D" w:rsidRDefault="00000000">
      <w:pPr>
        <w:pStyle w:val="Compact"/>
        <w:numPr>
          <w:ilvl w:val="0"/>
          <w:numId w:val="78"/>
        </w:numPr>
      </w:pPr>
      <w:r>
        <w:rPr>
          <w:i/>
          <w:iCs/>
        </w:rPr>
        <w:t>Žrtva Abrahamova</w:t>
      </w:r>
      <w:r>
        <w:t xml:space="preserve"> u Strossmayerovoj galeriji nesporno je </w:t>
      </w:r>
      <w:proofErr w:type="spellStart"/>
      <w:r>
        <w:t>Benkovićevo</w:t>
      </w:r>
      <w:proofErr w:type="spellEnd"/>
      <w:r>
        <w:t xml:space="preserve"> djelo. — </w:t>
      </w:r>
      <w:r>
        <w:rPr>
          <w:b/>
          <w:bCs/>
        </w:rPr>
        <w:t>Netočno</w:t>
      </w:r>
      <w:r>
        <w:t xml:space="preserve"> (pripisuje mu se; razmatrana je i </w:t>
      </w:r>
      <w:proofErr w:type="spellStart"/>
      <w:r>
        <w:t>Piazzettina</w:t>
      </w:r>
      <w:proofErr w:type="spellEnd"/>
      <w:r>
        <w:t xml:space="preserve"> atribucija)</w:t>
      </w:r>
    </w:p>
    <w:p w14:paraId="6624EDA6" w14:textId="77777777" w:rsidR="0039509D" w:rsidRDefault="00000000">
      <w:pPr>
        <w:pStyle w:val="Compact"/>
        <w:numPr>
          <w:ilvl w:val="0"/>
          <w:numId w:val="78"/>
        </w:numPr>
      </w:pPr>
      <w:r>
        <w:t xml:space="preserve">Zidne kompozicije u Zlatnoj dvorani vjerodostojni su prikaz srednjovjekovnih događaja. — </w:t>
      </w:r>
      <w:r>
        <w:rPr>
          <w:b/>
          <w:bCs/>
        </w:rPr>
        <w:t>Netočno</w:t>
      </w:r>
      <w:r>
        <w:t xml:space="preserve"> (sadrže niz anakronizama; dokument su 19., a ne srednjega vijeka)</w:t>
      </w:r>
    </w:p>
    <w:p w14:paraId="31BDDBFD" w14:textId="77777777" w:rsidR="0039509D" w:rsidRDefault="00000000">
      <w:pPr>
        <w:pStyle w:val="Compact"/>
        <w:numPr>
          <w:ilvl w:val="0"/>
          <w:numId w:val="78"/>
        </w:numPr>
      </w:pPr>
      <w:r>
        <w:t xml:space="preserve">Hrvatski muzej naivne umjetnosti prvi je muzej te vrste na svijetu. — </w:t>
      </w:r>
      <w:r>
        <w:rPr>
          <w:b/>
          <w:bCs/>
        </w:rPr>
        <w:t>Točno</w:t>
      </w:r>
    </w:p>
    <w:p w14:paraId="5BAD34DA" w14:textId="77777777" w:rsidR="0039509D" w:rsidRDefault="00000000">
      <w:pPr>
        <w:pStyle w:val="Compact"/>
        <w:numPr>
          <w:ilvl w:val="0"/>
          <w:numId w:val="78"/>
        </w:numPr>
      </w:pPr>
      <w:r>
        <w:t xml:space="preserve">Nove tendencije bile su isključivo hrvatska izložbena manifestacija bez međunarodnih sudionika. — </w:t>
      </w:r>
      <w:r>
        <w:rPr>
          <w:b/>
          <w:bCs/>
        </w:rPr>
        <w:t>Netočno</w:t>
      </w:r>
    </w:p>
    <w:p w14:paraId="1ED17506" w14:textId="77777777" w:rsidR="0039509D" w:rsidRDefault="00000000">
      <w:pPr>
        <w:pStyle w:val="Compact"/>
        <w:numPr>
          <w:ilvl w:val="0"/>
          <w:numId w:val="78"/>
        </w:numPr>
      </w:pPr>
      <w:r>
        <w:t xml:space="preserve">Antun Augustinčić autor je skulpture „Mir” postavljene ispred sjedišta UN‑a u New Yorku 1954. — </w:t>
      </w:r>
      <w:r>
        <w:rPr>
          <w:b/>
          <w:bCs/>
        </w:rPr>
        <w:t>Točno</w:t>
      </w:r>
    </w:p>
    <w:p w14:paraId="64833B3F" w14:textId="77777777" w:rsidR="0039509D" w:rsidRDefault="00000000">
      <w:pPr>
        <w:pStyle w:val="Compact"/>
        <w:numPr>
          <w:ilvl w:val="0"/>
          <w:numId w:val="78"/>
        </w:numPr>
      </w:pPr>
      <w:r>
        <w:t xml:space="preserve">EXAT 51 zalagao se za povratak akademskom realizmu. — </w:t>
      </w:r>
      <w:r>
        <w:rPr>
          <w:b/>
          <w:bCs/>
        </w:rPr>
        <w:t>Netočno</w:t>
      </w:r>
    </w:p>
    <w:p w14:paraId="1984D873" w14:textId="77777777" w:rsidR="0039509D" w:rsidRDefault="00000000">
      <w:pPr>
        <w:pStyle w:val="FirstParagraph"/>
      </w:pPr>
      <w:r>
        <w:rPr>
          <w:b/>
          <w:bCs/>
        </w:rPr>
        <w:t>C. Zadaci primjene</w:t>
      </w:r>
    </w:p>
    <w:p w14:paraId="18707139" w14:textId="77777777" w:rsidR="0039509D" w:rsidRDefault="00000000">
      <w:pPr>
        <w:pStyle w:val="Compact"/>
        <w:numPr>
          <w:ilvl w:val="0"/>
          <w:numId w:val="79"/>
        </w:numPr>
      </w:pPr>
      <w:r>
        <w:t xml:space="preserve">Pred vama je ploča vladara iz splitske krstionice. Objasnite gostu u četiri rečenice pojam </w:t>
      </w:r>
      <w:proofErr w:type="spellStart"/>
      <w:r>
        <w:rPr>
          <w:b/>
          <w:bCs/>
        </w:rPr>
        <w:t>ikonografske</w:t>
      </w:r>
      <w:proofErr w:type="spellEnd"/>
      <w:r>
        <w:rPr>
          <w:b/>
          <w:bCs/>
        </w:rPr>
        <w:t xml:space="preserve"> perspektive</w:t>
      </w:r>
      <w:r>
        <w:t xml:space="preserve"> tako da ga poslije može sam primijeniti na drugom reljefu.</w:t>
      </w:r>
    </w:p>
    <w:p w14:paraId="2CB44916" w14:textId="77777777" w:rsidR="0039509D" w:rsidRDefault="00000000">
      <w:pPr>
        <w:pStyle w:val="Compact"/>
        <w:numPr>
          <w:ilvl w:val="0"/>
          <w:numId w:val="79"/>
        </w:numPr>
      </w:pPr>
      <w:r>
        <w:t xml:space="preserve">Objasnite u pet rečenica zašto Radovanov portal, unatoč polukružnoj </w:t>
      </w:r>
      <w:proofErr w:type="spellStart"/>
      <w:r>
        <w:t>luneti</w:t>
      </w:r>
      <w:proofErr w:type="spellEnd"/>
      <w:r>
        <w:t xml:space="preserve"> i oblim lukovima, pripada gotici.</w:t>
      </w:r>
    </w:p>
    <w:p w14:paraId="1B649F5F" w14:textId="77777777" w:rsidR="0039509D" w:rsidRDefault="00000000">
      <w:pPr>
        <w:pStyle w:val="Compact"/>
        <w:numPr>
          <w:ilvl w:val="0"/>
          <w:numId w:val="79"/>
        </w:numPr>
      </w:pPr>
      <w:r>
        <w:t>Gost je arhitekt i zanima ga XX. stoljeće. Sastavite mu poludnevni zagrebački itinerar od četiri točke iz ovoga modula i obrazložite izbor.</w:t>
      </w:r>
    </w:p>
    <w:p w14:paraId="7E42B2D6" w14:textId="77777777" w:rsidR="0039509D" w:rsidRDefault="00000000">
      <w:pPr>
        <w:pStyle w:val="Compact"/>
        <w:numPr>
          <w:ilvl w:val="0"/>
          <w:numId w:val="79"/>
        </w:numPr>
      </w:pPr>
      <w:r>
        <w:t>Objasnite u pet rečenica zašto je tehnika slikanja na staklu tehnički zahtjevnija od slikanja na platnu.</w:t>
      </w:r>
    </w:p>
    <w:p w14:paraId="5FD3A5D7" w14:textId="77777777" w:rsidR="0039509D" w:rsidRDefault="00000000">
      <w:pPr>
        <w:pStyle w:val="Compact"/>
        <w:numPr>
          <w:ilvl w:val="0"/>
          <w:numId w:val="79"/>
        </w:numPr>
      </w:pPr>
      <w:r>
        <w:t>Sastavite „tri rečenice za goste” za Grgura Ninskoga u Splitu, uz napomenu kako biste postupili s raširenim običajem trljanja palca kipa.</w:t>
      </w:r>
    </w:p>
    <w:p w14:paraId="558E0ABC" w14:textId="77777777" w:rsidR="0039509D" w:rsidRDefault="00000000">
      <w:pPr>
        <w:pStyle w:val="Compact"/>
        <w:numPr>
          <w:ilvl w:val="0"/>
          <w:numId w:val="79"/>
        </w:numPr>
      </w:pPr>
      <w:r>
        <w:t xml:space="preserve">Skupina gleda </w:t>
      </w:r>
      <w:proofErr w:type="spellStart"/>
      <w:r>
        <w:t>Medovićev</w:t>
      </w:r>
      <w:proofErr w:type="spellEnd"/>
      <w:r>
        <w:t xml:space="preserve"> </w:t>
      </w:r>
      <w:r>
        <w:rPr>
          <w:i/>
          <w:iCs/>
        </w:rPr>
        <w:t>Splitski sabor</w:t>
      </w:r>
      <w:r>
        <w:t xml:space="preserve"> u Zlatnoj dvorani i pita je li tako doista izgledalo. Sastavite odgovor od najviše 100 riječi koji poštuje i umjetničku vrijednost slike i povijesnu točnost.</w:t>
      </w:r>
    </w:p>
    <w:p w14:paraId="453EC223" w14:textId="77777777" w:rsidR="0039509D" w:rsidRDefault="00000000">
      <w:pPr>
        <w:pStyle w:val="Compact"/>
        <w:numPr>
          <w:ilvl w:val="0"/>
          <w:numId w:val="79"/>
        </w:numPr>
      </w:pPr>
      <w:r>
        <w:t>Gost tvrdi da su Račić i Kraljević „hrvatski impresionisti”. Ispravite ga u tri rečenice, bez omalovažavanja, koristeći pojmove konstrukcija i volumen.</w:t>
      </w:r>
    </w:p>
    <w:p w14:paraId="13AA8B83" w14:textId="77777777" w:rsidR="0039509D" w:rsidRDefault="00000000">
      <w:pPr>
        <w:pStyle w:val="Heading2"/>
      </w:pPr>
      <w:bookmarkStart w:id="239" w:name="izvori-i-literatura-modul-2"/>
      <w:bookmarkStart w:id="240" w:name="_Toc238828276"/>
      <w:bookmarkEnd w:id="237"/>
      <w:r>
        <w:t>Izvori i literatura — modul 2</w:t>
      </w:r>
      <w:bookmarkEnd w:id="240"/>
    </w:p>
    <w:p w14:paraId="10B6EF6B" w14:textId="77777777" w:rsidR="0039509D" w:rsidRDefault="00000000">
      <w:pPr>
        <w:pStyle w:val="Compact"/>
        <w:numPr>
          <w:ilvl w:val="0"/>
          <w:numId w:val="80"/>
        </w:numPr>
      </w:pPr>
      <w:r>
        <w:rPr>
          <w:b/>
          <w:bCs/>
        </w:rPr>
        <w:t>Ivančević, Radovan</w:t>
      </w:r>
      <w:r>
        <w:t xml:space="preserve">, </w:t>
      </w:r>
      <w:r>
        <w:rPr>
          <w:i/>
          <w:iCs/>
        </w:rPr>
        <w:t>Umjetničko blago Hrvatske</w:t>
      </w:r>
      <w:r>
        <w:t xml:space="preserve"> — </w:t>
      </w:r>
      <w:r>
        <w:rPr>
          <w:b/>
          <w:bCs/>
        </w:rPr>
        <w:t>propisana ispitna literatura</w:t>
      </w:r>
      <w:r>
        <w:t xml:space="preserve">; </w:t>
      </w:r>
      <w:hyperlink r:id="rId323">
        <w:r>
          <w:rPr>
            <w:rStyle w:val="Hyperlink"/>
          </w:rPr>
          <w:t>http://www.culturenet.hr/default.aspx?id=23045</w:t>
        </w:r>
      </w:hyperlink>
    </w:p>
    <w:p w14:paraId="550B92A5" w14:textId="77777777" w:rsidR="0039509D" w:rsidRDefault="00000000">
      <w:pPr>
        <w:pStyle w:val="Compact"/>
        <w:numPr>
          <w:ilvl w:val="0"/>
          <w:numId w:val="80"/>
        </w:numPr>
      </w:pPr>
      <w:r>
        <w:rPr>
          <w:b/>
          <w:bCs/>
        </w:rPr>
        <w:t>Nacionalni muzej moderne umjetnosti (NMMU), Zagreb</w:t>
      </w:r>
      <w:r>
        <w:t xml:space="preserve"> — </w:t>
      </w:r>
      <w:hyperlink r:id="rId324">
        <w:r>
          <w:rPr>
            <w:rStyle w:val="Hyperlink"/>
          </w:rPr>
          <w:t>https://nmmu.hr/</w:t>
        </w:r>
      </w:hyperlink>
    </w:p>
    <w:p w14:paraId="38059550" w14:textId="77777777" w:rsidR="0039509D" w:rsidRDefault="00000000">
      <w:pPr>
        <w:pStyle w:val="Compact"/>
        <w:numPr>
          <w:ilvl w:val="0"/>
          <w:numId w:val="80"/>
        </w:numPr>
      </w:pPr>
      <w:r>
        <w:rPr>
          <w:b/>
          <w:bCs/>
        </w:rPr>
        <w:t>Muzej suvremene umjetnosti, Zagreb</w:t>
      </w:r>
      <w:r>
        <w:t xml:space="preserve"> — </w:t>
      </w:r>
      <w:hyperlink r:id="rId325">
        <w:r>
          <w:rPr>
            <w:rStyle w:val="Hyperlink"/>
          </w:rPr>
          <w:t>https://www.msu.hr/</w:t>
        </w:r>
      </w:hyperlink>
    </w:p>
    <w:p w14:paraId="493E01F1" w14:textId="77777777" w:rsidR="0039509D" w:rsidRDefault="00000000">
      <w:pPr>
        <w:pStyle w:val="Compact"/>
        <w:numPr>
          <w:ilvl w:val="0"/>
          <w:numId w:val="80"/>
        </w:numPr>
      </w:pPr>
      <w:r>
        <w:rPr>
          <w:b/>
          <w:bCs/>
        </w:rPr>
        <w:t>Hrvatski muzej naivne umjetnosti</w:t>
      </w:r>
      <w:r>
        <w:t xml:space="preserve"> — </w:t>
      </w:r>
      <w:hyperlink r:id="rId326">
        <w:r>
          <w:rPr>
            <w:rStyle w:val="Hyperlink"/>
          </w:rPr>
          <w:t>https://www.hmnu.hr/</w:t>
        </w:r>
      </w:hyperlink>
    </w:p>
    <w:p w14:paraId="6ADD5942" w14:textId="77777777" w:rsidR="0039509D" w:rsidRDefault="00000000">
      <w:pPr>
        <w:pStyle w:val="Compact"/>
        <w:numPr>
          <w:ilvl w:val="0"/>
          <w:numId w:val="80"/>
        </w:numPr>
      </w:pPr>
      <w:r>
        <w:rPr>
          <w:b/>
          <w:bCs/>
        </w:rPr>
        <w:t>Muzeji Ivana Meštrovića</w:t>
      </w:r>
      <w:r>
        <w:t xml:space="preserve"> — </w:t>
      </w:r>
      <w:hyperlink r:id="rId327">
        <w:r>
          <w:rPr>
            <w:rStyle w:val="Hyperlink"/>
          </w:rPr>
          <w:t>https://mestrovic.hr/</w:t>
        </w:r>
      </w:hyperlink>
    </w:p>
    <w:p w14:paraId="48B62998" w14:textId="77777777" w:rsidR="0039509D" w:rsidRDefault="00000000">
      <w:pPr>
        <w:pStyle w:val="Compact"/>
        <w:numPr>
          <w:ilvl w:val="0"/>
          <w:numId w:val="80"/>
        </w:numPr>
      </w:pPr>
      <w:r>
        <w:rPr>
          <w:b/>
          <w:bCs/>
        </w:rPr>
        <w:t>Muzej hrvatskih arheoloških spomenika, Split</w:t>
      </w:r>
      <w:r>
        <w:t xml:space="preserve"> — </w:t>
      </w:r>
      <w:hyperlink r:id="rId328">
        <w:r>
          <w:rPr>
            <w:rStyle w:val="Hyperlink"/>
          </w:rPr>
          <w:t>https://mhas-split.hr/</w:t>
        </w:r>
      </w:hyperlink>
    </w:p>
    <w:p w14:paraId="0F66865C" w14:textId="77777777" w:rsidR="0039509D" w:rsidRDefault="00000000">
      <w:pPr>
        <w:pStyle w:val="Compact"/>
        <w:numPr>
          <w:ilvl w:val="0"/>
          <w:numId w:val="80"/>
        </w:numPr>
      </w:pPr>
      <w:r>
        <w:rPr>
          <w:b/>
          <w:bCs/>
        </w:rPr>
        <w:t>Arheološki muzej Zadar</w:t>
      </w:r>
      <w:r>
        <w:t xml:space="preserve"> — </w:t>
      </w:r>
      <w:hyperlink r:id="rId329">
        <w:r>
          <w:rPr>
            <w:rStyle w:val="Hyperlink"/>
          </w:rPr>
          <w:t>https://amzd.hr/</w:t>
        </w:r>
      </w:hyperlink>
    </w:p>
    <w:p w14:paraId="6B3D3E9A" w14:textId="77777777" w:rsidR="0039509D" w:rsidRDefault="00000000">
      <w:pPr>
        <w:pStyle w:val="Compact"/>
        <w:numPr>
          <w:ilvl w:val="0"/>
          <w:numId w:val="80"/>
        </w:numPr>
      </w:pPr>
      <w:r>
        <w:rPr>
          <w:b/>
          <w:bCs/>
        </w:rPr>
        <w:t>Strossmayerova galerija starih majstora (HAZU)</w:t>
      </w:r>
      <w:r>
        <w:t xml:space="preserve"> — </w:t>
      </w:r>
      <w:hyperlink r:id="rId330">
        <w:r>
          <w:rPr>
            <w:rStyle w:val="Hyperlink"/>
          </w:rPr>
          <w:t>https://www.info.hazu.hr/</w:t>
        </w:r>
      </w:hyperlink>
    </w:p>
    <w:p w14:paraId="27978937" w14:textId="77777777" w:rsidR="0039509D" w:rsidRDefault="00000000">
      <w:pPr>
        <w:pStyle w:val="Compact"/>
        <w:numPr>
          <w:ilvl w:val="0"/>
          <w:numId w:val="80"/>
        </w:numPr>
      </w:pPr>
      <w:r>
        <w:rPr>
          <w:b/>
          <w:bCs/>
        </w:rPr>
        <w:t>Galerija Antuna Augustinčića, Klanjec</w:t>
      </w:r>
      <w:r>
        <w:t xml:space="preserve"> — </w:t>
      </w:r>
      <w:hyperlink r:id="rId331">
        <w:r>
          <w:rPr>
            <w:rStyle w:val="Hyperlink"/>
          </w:rPr>
          <w:t>http://gaa.mhz.hr/</w:t>
        </w:r>
      </w:hyperlink>
    </w:p>
    <w:p w14:paraId="7B77D2C7" w14:textId="77777777" w:rsidR="0039509D" w:rsidRDefault="00000000">
      <w:pPr>
        <w:pStyle w:val="Compact"/>
        <w:numPr>
          <w:ilvl w:val="0"/>
          <w:numId w:val="80"/>
        </w:numPr>
      </w:pPr>
      <w:r>
        <w:rPr>
          <w:b/>
          <w:bCs/>
        </w:rPr>
        <w:t>Kuća Bukovac, Cavtat</w:t>
      </w:r>
      <w:r>
        <w:t xml:space="preserve"> — </w:t>
      </w:r>
      <w:hyperlink r:id="rId332">
        <w:r>
          <w:rPr>
            <w:rStyle w:val="Hyperlink"/>
          </w:rPr>
          <w:t>https://kuca-bukovac.hr/</w:t>
        </w:r>
      </w:hyperlink>
    </w:p>
    <w:p w14:paraId="3EDE074A" w14:textId="77777777" w:rsidR="0039509D" w:rsidRDefault="00000000">
      <w:pPr>
        <w:pStyle w:val="Compact"/>
        <w:numPr>
          <w:ilvl w:val="0"/>
          <w:numId w:val="80"/>
        </w:numPr>
      </w:pPr>
      <w:r>
        <w:rPr>
          <w:b/>
          <w:bCs/>
        </w:rPr>
        <w:t>Galerija umjetnina, Split</w:t>
      </w:r>
      <w:r>
        <w:t xml:space="preserve"> — </w:t>
      </w:r>
      <w:hyperlink r:id="rId333">
        <w:r>
          <w:rPr>
            <w:rStyle w:val="Hyperlink"/>
          </w:rPr>
          <w:t>https://galum.hr/</w:t>
        </w:r>
      </w:hyperlink>
    </w:p>
    <w:p w14:paraId="66CA8A68" w14:textId="77777777" w:rsidR="0039509D" w:rsidRDefault="00000000">
      <w:pPr>
        <w:pStyle w:val="Compact"/>
        <w:numPr>
          <w:ilvl w:val="0"/>
          <w:numId w:val="80"/>
        </w:numPr>
      </w:pPr>
      <w:r>
        <w:rPr>
          <w:b/>
          <w:bCs/>
        </w:rPr>
        <w:t>Muzej moderne i suvremene umjetnosti, Rijeka</w:t>
      </w:r>
      <w:r>
        <w:t xml:space="preserve"> — </w:t>
      </w:r>
      <w:hyperlink r:id="rId334">
        <w:r>
          <w:rPr>
            <w:rStyle w:val="Hyperlink"/>
          </w:rPr>
          <w:t>https://mmsu.hr/</w:t>
        </w:r>
      </w:hyperlink>
    </w:p>
    <w:p w14:paraId="032CA089" w14:textId="77777777" w:rsidR="0039509D" w:rsidRDefault="00000000">
      <w:pPr>
        <w:pStyle w:val="Compact"/>
        <w:numPr>
          <w:ilvl w:val="0"/>
          <w:numId w:val="80"/>
        </w:numPr>
      </w:pPr>
      <w:r>
        <w:rPr>
          <w:b/>
          <w:bCs/>
        </w:rPr>
        <w:lastRenderedPageBreak/>
        <w:t xml:space="preserve">Galerija </w:t>
      </w:r>
      <w:proofErr w:type="spellStart"/>
      <w:r>
        <w:rPr>
          <w:b/>
          <w:bCs/>
        </w:rPr>
        <w:t>Klovićevi</w:t>
      </w:r>
      <w:proofErr w:type="spellEnd"/>
      <w:r>
        <w:rPr>
          <w:b/>
          <w:bCs/>
        </w:rPr>
        <w:t xml:space="preserve"> dvori</w:t>
      </w:r>
      <w:r>
        <w:t xml:space="preserve"> — </w:t>
      </w:r>
      <w:hyperlink r:id="rId335">
        <w:r>
          <w:rPr>
            <w:rStyle w:val="Hyperlink"/>
          </w:rPr>
          <w:t>https://gkd.hr/</w:t>
        </w:r>
      </w:hyperlink>
    </w:p>
    <w:p w14:paraId="621758B2" w14:textId="77777777" w:rsidR="0039509D" w:rsidRDefault="00000000">
      <w:pPr>
        <w:pStyle w:val="Compact"/>
        <w:numPr>
          <w:ilvl w:val="0"/>
          <w:numId w:val="80"/>
        </w:numPr>
      </w:pPr>
      <w:r>
        <w:rPr>
          <w:b/>
          <w:bCs/>
        </w:rPr>
        <w:t>Muzej grada Zagreba</w:t>
      </w:r>
      <w:r>
        <w:t xml:space="preserve"> (Zlatna dvorana, Opatička 10) — </w:t>
      </w:r>
      <w:hyperlink r:id="rId336">
        <w:r>
          <w:rPr>
            <w:rStyle w:val="Hyperlink"/>
          </w:rPr>
          <w:t>https://www.mgz.hr/</w:t>
        </w:r>
      </w:hyperlink>
    </w:p>
    <w:p w14:paraId="34B295F6" w14:textId="77777777" w:rsidR="0039509D" w:rsidRDefault="00000000">
      <w:pPr>
        <w:pStyle w:val="Compact"/>
        <w:numPr>
          <w:ilvl w:val="0"/>
          <w:numId w:val="80"/>
        </w:numPr>
      </w:pPr>
      <w:r>
        <w:rPr>
          <w:b/>
          <w:bCs/>
        </w:rPr>
        <w:t>Institut za povijest umjetnosti</w:t>
      </w:r>
      <w:r>
        <w:t xml:space="preserve"> — </w:t>
      </w:r>
      <w:hyperlink r:id="rId337">
        <w:r>
          <w:rPr>
            <w:rStyle w:val="Hyperlink"/>
          </w:rPr>
          <w:t>https://www.ipu.hr/</w:t>
        </w:r>
      </w:hyperlink>
    </w:p>
    <w:p w14:paraId="422FBB0F" w14:textId="77777777" w:rsidR="0039509D" w:rsidRDefault="00000000">
      <w:pPr>
        <w:pStyle w:val="Compact"/>
        <w:numPr>
          <w:ilvl w:val="0"/>
          <w:numId w:val="80"/>
        </w:numPr>
      </w:pPr>
      <w:r>
        <w:rPr>
          <w:b/>
          <w:bCs/>
        </w:rPr>
        <w:t>Leksikografski zavod Miroslav Krleža</w:t>
      </w:r>
      <w:r>
        <w:t xml:space="preserve">, </w:t>
      </w:r>
      <w:r>
        <w:rPr>
          <w:i/>
          <w:iCs/>
        </w:rPr>
        <w:t>Hrvatska enciklopedija</w:t>
      </w:r>
      <w:r>
        <w:t xml:space="preserve">, </w:t>
      </w:r>
      <w:r>
        <w:rPr>
          <w:i/>
          <w:iCs/>
        </w:rPr>
        <w:t>Hrvatski biografski leksikon</w:t>
      </w:r>
      <w:r>
        <w:t xml:space="preserve"> — </w:t>
      </w:r>
      <w:hyperlink r:id="rId338">
        <w:r>
          <w:rPr>
            <w:rStyle w:val="Hyperlink"/>
          </w:rPr>
          <w:t>https://www.enciklopedija.hr/</w:t>
        </w:r>
      </w:hyperlink>
      <w:r>
        <w:t xml:space="preserve">, </w:t>
      </w:r>
      <w:hyperlink r:id="rId339">
        <w:r>
          <w:rPr>
            <w:rStyle w:val="Hyperlink"/>
          </w:rPr>
          <w:t>https://hbl.lzmk.hr/</w:t>
        </w:r>
      </w:hyperlink>
    </w:p>
    <w:p w14:paraId="3C280D3C" w14:textId="77777777" w:rsidR="0039509D" w:rsidRDefault="00000000">
      <w:pPr>
        <w:pStyle w:val="Heading1"/>
      </w:pPr>
      <w:bookmarkStart w:id="241" w:name="modul-3-književnost-i-pismenost"/>
      <w:bookmarkStart w:id="242" w:name="_Toc238828277"/>
      <w:bookmarkEnd w:id="239"/>
      <w:r>
        <w:t>MODUL 3 — Književnost i pismenost</w:t>
      </w:r>
      <w:bookmarkEnd w:id="242"/>
    </w:p>
    <w:p w14:paraId="67908804" w14:textId="77777777" w:rsidR="0039509D" w:rsidRDefault="00000000">
      <w:pPr>
        <w:pStyle w:val="FirstParagraph"/>
      </w:pPr>
      <w:r>
        <w:rPr>
          <w:b/>
          <w:bCs/>
        </w:rPr>
        <w:t>Nastavna cjelina 3. | 3 sata predavanja | Metoda: predavanje, čitanje ulomaka</w:t>
      </w:r>
    </w:p>
    <w:p w14:paraId="2EBEFDC3" w14:textId="77777777" w:rsidR="0039509D" w:rsidRDefault="00000000">
      <w:pPr>
        <w:pStyle w:val="Heading2"/>
      </w:pPr>
      <w:bookmarkStart w:id="243" w:name="ishodi-jedinice-2"/>
      <w:bookmarkStart w:id="244" w:name="_Toc238828278"/>
      <w:r>
        <w:t>Ishodi jedinice</w:t>
      </w:r>
      <w:bookmarkEnd w:id="244"/>
    </w:p>
    <w:p w14:paraId="7019E26D" w14:textId="77777777" w:rsidR="0039509D" w:rsidRDefault="00000000">
      <w:pPr>
        <w:pStyle w:val="FirstParagraph"/>
      </w:pPr>
      <w:r>
        <w:t>Nakon ovoga modula polaznik će moći:</w:t>
      </w:r>
    </w:p>
    <w:p w14:paraId="2C105F78" w14:textId="77777777" w:rsidR="0039509D" w:rsidRDefault="00000000">
      <w:pPr>
        <w:pStyle w:val="Compact"/>
        <w:numPr>
          <w:ilvl w:val="0"/>
          <w:numId w:val="81"/>
        </w:numPr>
      </w:pPr>
      <w:r>
        <w:t>objasniti tri hrvatska pisma i njihovu ulogu u razvoju pismenosti;</w:t>
      </w:r>
    </w:p>
    <w:p w14:paraId="0B2B396A" w14:textId="77777777" w:rsidR="0039509D" w:rsidRDefault="00000000">
      <w:pPr>
        <w:pStyle w:val="Compact"/>
        <w:numPr>
          <w:ilvl w:val="0"/>
          <w:numId w:val="81"/>
        </w:numPr>
      </w:pPr>
      <w:r>
        <w:t>navesti ključne spomenike hrvatske pismenosti i objasniti zašto su važni u europskom kontekstu;</w:t>
      </w:r>
    </w:p>
    <w:p w14:paraId="1446618A" w14:textId="77777777" w:rsidR="0039509D" w:rsidRDefault="00000000">
      <w:pPr>
        <w:pStyle w:val="Compact"/>
        <w:numPr>
          <w:ilvl w:val="0"/>
          <w:numId w:val="81"/>
        </w:numPr>
      </w:pPr>
      <w:r>
        <w:t>imenovati najvažnije autore i djela od Marulića do suvremenosti i smjestiti ih u razdoblja;</w:t>
      </w:r>
    </w:p>
    <w:p w14:paraId="6B18B04A" w14:textId="77777777" w:rsidR="0039509D" w:rsidRDefault="00000000">
      <w:pPr>
        <w:pStyle w:val="Compact"/>
        <w:numPr>
          <w:ilvl w:val="0"/>
          <w:numId w:val="81"/>
        </w:numPr>
      </w:pPr>
      <w:r>
        <w:t xml:space="preserve">povezati književna djela s </w:t>
      </w:r>
      <w:r>
        <w:rPr>
          <w:b/>
          <w:bCs/>
        </w:rPr>
        <w:t>mjestima</w:t>
      </w:r>
      <w:r>
        <w:t xml:space="preserve"> koja gost može posjetiti;</w:t>
      </w:r>
    </w:p>
    <w:p w14:paraId="2D2FF9D3" w14:textId="77777777" w:rsidR="0039509D" w:rsidRDefault="00000000">
      <w:pPr>
        <w:pStyle w:val="Compact"/>
        <w:numPr>
          <w:ilvl w:val="0"/>
          <w:numId w:val="81"/>
        </w:numPr>
      </w:pPr>
      <w:r>
        <w:t>koristiti kratke ulomke u vođenju, uz poštovanje autorskih prava.</w:t>
      </w:r>
    </w:p>
    <w:p w14:paraId="248FDF8F" w14:textId="77777777" w:rsidR="0039509D" w:rsidRDefault="00000000">
      <w:pPr>
        <w:pStyle w:val="Heading2"/>
      </w:pPr>
      <w:bookmarkStart w:id="245" w:name="ključni-pojmovi-2"/>
      <w:bookmarkStart w:id="246" w:name="_Toc238828279"/>
      <w:bookmarkEnd w:id="243"/>
      <w:r>
        <w:t>Ključni pojmovi</w:t>
      </w:r>
      <w:bookmarkEnd w:id="246"/>
    </w:p>
    <w:p w14:paraId="3E802480" w14:textId="77777777" w:rsidR="0039509D" w:rsidRDefault="00000000">
      <w:pPr>
        <w:pStyle w:val="FirstParagraph"/>
      </w:pPr>
      <w:r>
        <w:t>Glagoljica · bosančica (hrvatska ćirilica) · latinica · Bašćanska ploča · prvotisak · čakavski, kajkavski i štokavski · petrarkizam · pastorala · komedija · ep · preporod · moderna · avangarda · esej · roman struje svijesti</w:t>
      </w:r>
    </w:p>
    <w:p w14:paraId="55051B24" w14:textId="77777777" w:rsidR="0039509D" w:rsidRDefault="00000000">
      <w:pPr>
        <w:pStyle w:val="Heading2"/>
      </w:pPr>
      <w:bookmarkStart w:id="247" w:name="tri-pisma-i-najstarija-pismenost"/>
      <w:bookmarkStart w:id="248" w:name="_Toc238828280"/>
      <w:bookmarkEnd w:id="245"/>
      <w:r>
        <w:t>3.1 Tri pisma i najstarija pismenost</w:t>
      </w:r>
      <w:bookmarkEnd w:id="248"/>
    </w:p>
    <w:p w14:paraId="3FEF0959" w14:textId="77777777" w:rsidR="0039509D" w:rsidRDefault="00000000">
      <w:pPr>
        <w:pStyle w:val="FirstParagraph"/>
      </w:pPr>
      <w:r>
        <w:t xml:space="preserve">Hrvatska je jedna od rijetkih europskih kultura koja se stoljećima služila </w:t>
      </w:r>
      <w:r>
        <w:rPr>
          <w:b/>
          <w:bCs/>
        </w:rPr>
        <w:t>trima pismima usporedno</w:t>
      </w:r>
      <w:r>
        <w:t>:</w:t>
      </w:r>
    </w:p>
    <w:tbl>
      <w:tblPr>
        <w:tblStyle w:val="Table"/>
        <w:tblW w:w="4873" w:type="pct"/>
        <w:tblLook w:val="0020" w:firstRow="1" w:lastRow="0" w:firstColumn="0" w:lastColumn="0" w:noHBand="0" w:noVBand="0"/>
      </w:tblPr>
      <w:tblGrid>
        <w:gridCol w:w="1851"/>
        <w:gridCol w:w="2001"/>
        <w:gridCol w:w="2643"/>
        <w:gridCol w:w="2483"/>
      </w:tblGrid>
      <w:tr w:rsidR="0039509D" w14:paraId="7C407A4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04669EE" w14:textId="77777777" w:rsidR="0039509D" w:rsidRDefault="00000000">
            <w:pPr>
              <w:pStyle w:val="Compact"/>
            </w:pPr>
            <w:r>
              <w:t>Pismo</w:t>
            </w:r>
          </w:p>
        </w:tc>
        <w:tc>
          <w:tcPr>
            <w:tcW w:w="0" w:type="auto"/>
          </w:tcPr>
          <w:p w14:paraId="385ABE0E" w14:textId="77777777" w:rsidR="0039509D" w:rsidRDefault="00000000">
            <w:pPr>
              <w:pStyle w:val="Compact"/>
            </w:pPr>
            <w:r>
              <w:t>Razdoblje glavne uporabe</w:t>
            </w:r>
          </w:p>
        </w:tc>
        <w:tc>
          <w:tcPr>
            <w:tcW w:w="0" w:type="auto"/>
          </w:tcPr>
          <w:p w14:paraId="0C39FCD3" w14:textId="77777777" w:rsidR="0039509D" w:rsidRDefault="00000000">
            <w:pPr>
              <w:pStyle w:val="Compact"/>
            </w:pPr>
            <w:r>
              <w:t>Prostor</w:t>
            </w:r>
          </w:p>
        </w:tc>
        <w:tc>
          <w:tcPr>
            <w:tcW w:w="0" w:type="auto"/>
          </w:tcPr>
          <w:p w14:paraId="27A4E70C" w14:textId="77777777" w:rsidR="0039509D" w:rsidRDefault="00000000">
            <w:pPr>
              <w:pStyle w:val="Compact"/>
            </w:pPr>
            <w:r>
              <w:t>Namjena</w:t>
            </w:r>
          </w:p>
        </w:tc>
      </w:tr>
      <w:tr w:rsidR="0039509D" w14:paraId="6931DBD9" w14:textId="77777777">
        <w:tc>
          <w:tcPr>
            <w:tcW w:w="0" w:type="auto"/>
          </w:tcPr>
          <w:p w14:paraId="509F8AC6" w14:textId="77777777" w:rsidR="0039509D" w:rsidRDefault="00000000">
            <w:pPr>
              <w:pStyle w:val="Compact"/>
            </w:pPr>
            <w:r>
              <w:rPr>
                <w:b/>
                <w:bCs/>
              </w:rPr>
              <w:t>Glagoljica</w:t>
            </w:r>
          </w:p>
        </w:tc>
        <w:tc>
          <w:tcPr>
            <w:tcW w:w="0" w:type="auto"/>
          </w:tcPr>
          <w:p w14:paraId="139BA260" w14:textId="77777777" w:rsidR="0039509D" w:rsidRDefault="00000000">
            <w:pPr>
              <w:pStyle w:val="Compact"/>
            </w:pPr>
            <w:r>
              <w:t>9. – 19. stoljeće (mjestimično)</w:t>
            </w:r>
          </w:p>
        </w:tc>
        <w:tc>
          <w:tcPr>
            <w:tcW w:w="0" w:type="auto"/>
          </w:tcPr>
          <w:p w14:paraId="54B10B8C" w14:textId="77777777" w:rsidR="0039509D" w:rsidRDefault="00000000">
            <w:pPr>
              <w:pStyle w:val="Compact"/>
            </w:pPr>
            <w:r>
              <w:t>Istra, Kvarner, Lika, sjeverna Dalmacija</w:t>
            </w:r>
          </w:p>
        </w:tc>
        <w:tc>
          <w:tcPr>
            <w:tcW w:w="0" w:type="auto"/>
          </w:tcPr>
          <w:p w14:paraId="2714EF6C" w14:textId="77777777" w:rsidR="0039509D" w:rsidRDefault="00000000">
            <w:pPr>
              <w:pStyle w:val="Compact"/>
            </w:pPr>
            <w:r>
              <w:t xml:space="preserve">Liturgija, pravni spisi, </w:t>
            </w:r>
            <w:proofErr w:type="spellStart"/>
            <w:r>
              <w:t>notarijat</w:t>
            </w:r>
            <w:proofErr w:type="spellEnd"/>
          </w:p>
        </w:tc>
      </w:tr>
      <w:tr w:rsidR="0039509D" w14:paraId="6CD9DDDF" w14:textId="77777777">
        <w:tc>
          <w:tcPr>
            <w:tcW w:w="0" w:type="auto"/>
          </w:tcPr>
          <w:p w14:paraId="38CBF6F7" w14:textId="77777777" w:rsidR="0039509D" w:rsidRDefault="00000000">
            <w:pPr>
              <w:pStyle w:val="Compact"/>
            </w:pPr>
            <w:r>
              <w:rPr>
                <w:b/>
                <w:bCs/>
              </w:rPr>
              <w:t>Bosančica</w:t>
            </w:r>
            <w:r>
              <w:t xml:space="preserve"> (hrvatska ćirilica)</w:t>
            </w:r>
          </w:p>
        </w:tc>
        <w:tc>
          <w:tcPr>
            <w:tcW w:w="0" w:type="auto"/>
          </w:tcPr>
          <w:p w14:paraId="03CE2120" w14:textId="77777777" w:rsidR="0039509D" w:rsidRDefault="00000000">
            <w:pPr>
              <w:pStyle w:val="Compact"/>
            </w:pPr>
            <w:r>
              <w:t>12. – 18. stoljeće</w:t>
            </w:r>
          </w:p>
        </w:tc>
        <w:tc>
          <w:tcPr>
            <w:tcW w:w="0" w:type="auto"/>
          </w:tcPr>
          <w:p w14:paraId="15D96F5E" w14:textId="77777777" w:rsidR="0039509D" w:rsidRDefault="00000000">
            <w:pPr>
              <w:pStyle w:val="Compact"/>
            </w:pPr>
            <w:r>
              <w:t>Srednja Dalmacija, Poljica, Makarsko primorje, Dubrovnik</w:t>
            </w:r>
          </w:p>
        </w:tc>
        <w:tc>
          <w:tcPr>
            <w:tcW w:w="0" w:type="auto"/>
          </w:tcPr>
          <w:p w14:paraId="5192191A" w14:textId="77777777" w:rsidR="0039509D" w:rsidRDefault="00000000">
            <w:pPr>
              <w:pStyle w:val="Compact"/>
            </w:pPr>
            <w:r>
              <w:t>Pravni spisi, vjerske knjige</w:t>
            </w:r>
          </w:p>
        </w:tc>
      </w:tr>
      <w:tr w:rsidR="0039509D" w14:paraId="0EF0F681" w14:textId="77777777">
        <w:tc>
          <w:tcPr>
            <w:tcW w:w="0" w:type="auto"/>
          </w:tcPr>
          <w:p w14:paraId="7D21B5A2" w14:textId="77777777" w:rsidR="0039509D" w:rsidRDefault="00000000">
            <w:pPr>
              <w:pStyle w:val="Compact"/>
            </w:pPr>
            <w:r>
              <w:rPr>
                <w:b/>
                <w:bCs/>
              </w:rPr>
              <w:t>Latinica</w:t>
            </w:r>
          </w:p>
        </w:tc>
        <w:tc>
          <w:tcPr>
            <w:tcW w:w="0" w:type="auto"/>
          </w:tcPr>
          <w:p w14:paraId="11421133" w14:textId="77777777" w:rsidR="0039509D" w:rsidRDefault="00000000">
            <w:pPr>
              <w:pStyle w:val="Compact"/>
            </w:pPr>
            <w:r>
              <w:t>od srednjega vijeka do danas</w:t>
            </w:r>
          </w:p>
        </w:tc>
        <w:tc>
          <w:tcPr>
            <w:tcW w:w="0" w:type="auto"/>
          </w:tcPr>
          <w:p w14:paraId="2E9A830E" w14:textId="77777777" w:rsidR="0039509D" w:rsidRDefault="00000000">
            <w:pPr>
              <w:pStyle w:val="Compact"/>
            </w:pPr>
            <w:r>
              <w:t>cijeli prostor</w:t>
            </w:r>
          </w:p>
        </w:tc>
        <w:tc>
          <w:tcPr>
            <w:tcW w:w="0" w:type="auto"/>
          </w:tcPr>
          <w:p w14:paraId="78A28C65" w14:textId="77777777" w:rsidR="0039509D" w:rsidRDefault="00000000">
            <w:pPr>
              <w:pStyle w:val="Compact"/>
            </w:pPr>
            <w:r>
              <w:t>Književnost, uprava, danas jedino službeno pismo</w:t>
            </w:r>
          </w:p>
        </w:tc>
      </w:tr>
    </w:tbl>
    <w:p w14:paraId="4D2D776C" w14:textId="77777777" w:rsidR="0039509D" w:rsidRDefault="00000000">
      <w:pPr>
        <w:pStyle w:val="Heading3"/>
      </w:pPr>
      <w:bookmarkStart w:id="249" w:name="ključni-spomenici-2"/>
      <w:bookmarkStart w:id="250" w:name="_Toc238828281"/>
      <w:r>
        <w:t>Ključni spomenici</w:t>
      </w:r>
      <w:bookmarkEnd w:id="250"/>
    </w:p>
    <w:tbl>
      <w:tblPr>
        <w:tblStyle w:val="Table"/>
        <w:tblW w:w="4868" w:type="pct"/>
        <w:tblLook w:val="0020" w:firstRow="1" w:lastRow="0" w:firstColumn="0" w:lastColumn="0" w:noHBand="0" w:noVBand="0"/>
      </w:tblPr>
      <w:tblGrid>
        <w:gridCol w:w="2083"/>
        <w:gridCol w:w="1277"/>
        <w:gridCol w:w="5609"/>
      </w:tblGrid>
      <w:tr w:rsidR="0039509D" w14:paraId="6C31ACD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44B4BCA" w14:textId="77777777" w:rsidR="0039509D" w:rsidRDefault="00000000">
            <w:pPr>
              <w:pStyle w:val="Compact"/>
            </w:pPr>
            <w:r>
              <w:t>Spomenik</w:t>
            </w:r>
          </w:p>
        </w:tc>
        <w:tc>
          <w:tcPr>
            <w:tcW w:w="0" w:type="auto"/>
          </w:tcPr>
          <w:p w14:paraId="37A77141" w14:textId="77777777" w:rsidR="0039509D" w:rsidRDefault="00000000">
            <w:pPr>
              <w:pStyle w:val="Compact"/>
            </w:pPr>
            <w:proofErr w:type="spellStart"/>
            <w:r>
              <w:t>Datacija</w:t>
            </w:r>
            <w:proofErr w:type="spellEnd"/>
          </w:p>
        </w:tc>
        <w:tc>
          <w:tcPr>
            <w:tcW w:w="0" w:type="auto"/>
          </w:tcPr>
          <w:p w14:paraId="2DB0A188" w14:textId="77777777" w:rsidR="0039509D" w:rsidRDefault="00000000">
            <w:pPr>
              <w:pStyle w:val="Compact"/>
            </w:pPr>
            <w:r>
              <w:t>Značaj</w:t>
            </w:r>
          </w:p>
        </w:tc>
      </w:tr>
      <w:tr w:rsidR="0039509D" w14:paraId="15ED330C" w14:textId="77777777">
        <w:tc>
          <w:tcPr>
            <w:tcW w:w="0" w:type="auto"/>
          </w:tcPr>
          <w:p w14:paraId="48C12E37" w14:textId="77777777" w:rsidR="0039509D" w:rsidRDefault="00000000">
            <w:pPr>
              <w:pStyle w:val="Compact"/>
            </w:pPr>
            <w:r>
              <w:rPr>
                <w:b/>
                <w:bCs/>
              </w:rPr>
              <w:t>Bašćanska ploča</w:t>
            </w:r>
            <w:r>
              <w:t xml:space="preserve"> (Baška, otok Krk)</w:t>
            </w:r>
          </w:p>
        </w:tc>
        <w:tc>
          <w:tcPr>
            <w:tcW w:w="0" w:type="auto"/>
          </w:tcPr>
          <w:p w14:paraId="3616D9F5" w14:textId="77777777" w:rsidR="0039509D" w:rsidRDefault="00000000">
            <w:pPr>
              <w:pStyle w:val="Compact"/>
            </w:pPr>
            <w:r>
              <w:t>oko 1100.</w:t>
            </w:r>
          </w:p>
        </w:tc>
        <w:tc>
          <w:tcPr>
            <w:tcW w:w="0" w:type="auto"/>
          </w:tcPr>
          <w:p w14:paraId="25B46E03" w14:textId="77777777" w:rsidR="0039509D" w:rsidRDefault="00000000">
            <w:pPr>
              <w:pStyle w:val="Compact"/>
            </w:pPr>
            <w:r>
              <w:t xml:space="preserve">Najpoznatiji glagoljični spomenik; spominje kralja </w:t>
            </w:r>
            <w:r>
              <w:rPr>
                <w:b/>
                <w:bCs/>
              </w:rPr>
              <w:t>Zvonimira</w:t>
            </w:r>
            <w:r>
              <w:t>; „krsni list hrvatske pismenosti”; izvornik u HAZU, replika u crkvi sv. Lucije u Jurandvoru</w:t>
            </w:r>
          </w:p>
        </w:tc>
      </w:tr>
      <w:tr w:rsidR="0039509D" w14:paraId="24835AC7" w14:textId="77777777">
        <w:tc>
          <w:tcPr>
            <w:tcW w:w="0" w:type="auto"/>
          </w:tcPr>
          <w:p w14:paraId="47CC118D" w14:textId="77777777" w:rsidR="0039509D" w:rsidRDefault="00000000">
            <w:pPr>
              <w:pStyle w:val="Compact"/>
            </w:pPr>
            <w:proofErr w:type="spellStart"/>
            <w:r>
              <w:rPr>
                <w:b/>
                <w:bCs/>
              </w:rPr>
              <w:t>Valunska</w:t>
            </w:r>
            <w:proofErr w:type="spellEnd"/>
            <w:r>
              <w:rPr>
                <w:b/>
                <w:bCs/>
              </w:rPr>
              <w:t xml:space="preserve"> ploča</w:t>
            </w:r>
            <w:r>
              <w:t xml:space="preserve"> (Cres)</w:t>
            </w:r>
          </w:p>
        </w:tc>
        <w:tc>
          <w:tcPr>
            <w:tcW w:w="0" w:type="auto"/>
          </w:tcPr>
          <w:p w14:paraId="7ACA1EEB" w14:textId="77777777" w:rsidR="0039509D" w:rsidRDefault="00000000">
            <w:pPr>
              <w:pStyle w:val="Compact"/>
            </w:pPr>
            <w:r>
              <w:t>11. stoljeće</w:t>
            </w:r>
          </w:p>
        </w:tc>
        <w:tc>
          <w:tcPr>
            <w:tcW w:w="0" w:type="auto"/>
          </w:tcPr>
          <w:p w14:paraId="37110F43" w14:textId="77777777" w:rsidR="0039509D" w:rsidRDefault="00000000">
            <w:pPr>
              <w:pStyle w:val="Compact"/>
            </w:pPr>
            <w:r>
              <w:t xml:space="preserve">Dvojezična i </w:t>
            </w:r>
            <w:proofErr w:type="spellStart"/>
            <w:r>
              <w:t>dvopismena</w:t>
            </w:r>
            <w:proofErr w:type="spellEnd"/>
            <w:r>
              <w:t xml:space="preserve"> — glagoljica i latinica</w:t>
            </w:r>
          </w:p>
        </w:tc>
      </w:tr>
      <w:tr w:rsidR="0039509D" w14:paraId="528A5EF7" w14:textId="77777777">
        <w:tc>
          <w:tcPr>
            <w:tcW w:w="0" w:type="auto"/>
          </w:tcPr>
          <w:p w14:paraId="5E3E4B2C" w14:textId="77777777" w:rsidR="0039509D" w:rsidRDefault="00000000">
            <w:pPr>
              <w:pStyle w:val="Compact"/>
            </w:pPr>
            <w:r>
              <w:rPr>
                <w:b/>
                <w:bCs/>
              </w:rPr>
              <w:t>Plominski i Krčki natpis</w:t>
            </w:r>
          </w:p>
        </w:tc>
        <w:tc>
          <w:tcPr>
            <w:tcW w:w="0" w:type="auto"/>
          </w:tcPr>
          <w:p w14:paraId="16D6D0BF" w14:textId="77777777" w:rsidR="0039509D" w:rsidRDefault="00000000">
            <w:pPr>
              <w:pStyle w:val="Compact"/>
            </w:pPr>
            <w:r>
              <w:t>11. stoljeće</w:t>
            </w:r>
          </w:p>
        </w:tc>
        <w:tc>
          <w:tcPr>
            <w:tcW w:w="0" w:type="auto"/>
          </w:tcPr>
          <w:p w14:paraId="4A12E93B" w14:textId="77777777" w:rsidR="0039509D" w:rsidRDefault="00000000">
            <w:pPr>
              <w:pStyle w:val="Compact"/>
            </w:pPr>
            <w:r>
              <w:t>Rani glagoljični natpisi</w:t>
            </w:r>
          </w:p>
        </w:tc>
      </w:tr>
      <w:tr w:rsidR="0039509D" w14:paraId="289C7EA7" w14:textId="77777777">
        <w:tc>
          <w:tcPr>
            <w:tcW w:w="0" w:type="auto"/>
          </w:tcPr>
          <w:p w14:paraId="2169FE1A" w14:textId="77777777" w:rsidR="0039509D" w:rsidRDefault="00000000">
            <w:pPr>
              <w:pStyle w:val="Compact"/>
            </w:pPr>
            <w:r>
              <w:rPr>
                <w:b/>
                <w:bCs/>
              </w:rPr>
              <w:t>Vinodolski zakonik</w:t>
            </w:r>
          </w:p>
        </w:tc>
        <w:tc>
          <w:tcPr>
            <w:tcW w:w="0" w:type="auto"/>
          </w:tcPr>
          <w:p w14:paraId="7A45F326" w14:textId="77777777" w:rsidR="0039509D" w:rsidRDefault="00000000">
            <w:pPr>
              <w:pStyle w:val="Compact"/>
            </w:pPr>
            <w:r>
              <w:rPr>
                <w:b/>
                <w:bCs/>
              </w:rPr>
              <w:t>1288.</w:t>
            </w:r>
          </w:p>
        </w:tc>
        <w:tc>
          <w:tcPr>
            <w:tcW w:w="0" w:type="auto"/>
          </w:tcPr>
          <w:p w14:paraId="688DF27C" w14:textId="77777777" w:rsidR="0039509D" w:rsidRDefault="00000000">
            <w:pPr>
              <w:pStyle w:val="Compact"/>
            </w:pPr>
            <w:r>
              <w:t>Jedan od najstarijih zakonika na slavenskom jeziku u Europi; pisan glagoljicom</w:t>
            </w:r>
          </w:p>
        </w:tc>
      </w:tr>
      <w:tr w:rsidR="0039509D" w14:paraId="12443700" w14:textId="77777777">
        <w:tc>
          <w:tcPr>
            <w:tcW w:w="0" w:type="auto"/>
          </w:tcPr>
          <w:p w14:paraId="16B38CF6" w14:textId="77777777" w:rsidR="0039509D" w:rsidRDefault="00000000">
            <w:pPr>
              <w:pStyle w:val="Compact"/>
            </w:pPr>
            <w:r>
              <w:rPr>
                <w:b/>
                <w:bCs/>
              </w:rPr>
              <w:lastRenderedPageBreak/>
              <w:t>Istarski razvod</w:t>
            </w:r>
          </w:p>
        </w:tc>
        <w:tc>
          <w:tcPr>
            <w:tcW w:w="0" w:type="auto"/>
          </w:tcPr>
          <w:p w14:paraId="01336701" w14:textId="77777777" w:rsidR="0039509D" w:rsidRDefault="00000000">
            <w:pPr>
              <w:pStyle w:val="Compact"/>
            </w:pPr>
            <w:r>
              <w:t>13.–14. st.</w:t>
            </w:r>
          </w:p>
        </w:tc>
        <w:tc>
          <w:tcPr>
            <w:tcW w:w="0" w:type="auto"/>
          </w:tcPr>
          <w:p w14:paraId="2C03363B" w14:textId="77777777" w:rsidR="0039509D" w:rsidRDefault="00000000">
            <w:pPr>
              <w:pStyle w:val="Compact"/>
            </w:pPr>
            <w:r>
              <w:t>Zapisnik o razgraničenju posjeda; izvanredan izvor za svakodnevicu</w:t>
            </w:r>
          </w:p>
        </w:tc>
      </w:tr>
      <w:tr w:rsidR="0039509D" w14:paraId="78712459" w14:textId="77777777">
        <w:tc>
          <w:tcPr>
            <w:tcW w:w="0" w:type="auto"/>
          </w:tcPr>
          <w:p w14:paraId="5DFEB781" w14:textId="77777777" w:rsidR="0039509D" w:rsidRDefault="00000000">
            <w:pPr>
              <w:pStyle w:val="Compact"/>
            </w:pPr>
            <w:r>
              <w:rPr>
                <w:b/>
                <w:bCs/>
              </w:rPr>
              <w:t>Poljički statut</w:t>
            </w:r>
          </w:p>
        </w:tc>
        <w:tc>
          <w:tcPr>
            <w:tcW w:w="0" w:type="auto"/>
          </w:tcPr>
          <w:p w14:paraId="0FD2B069" w14:textId="77777777" w:rsidR="0039509D" w:rsidRDefault="00000000">
            <w:pPr>
              <w:pStyle w:val="Compact"/>
            </w:pPr>
            <w:r>
              <w:t>1440.</w:t>
            </w:r>
          </w:p>
        </w:tc>
        <w:tc>
          <w:tcPr>
            <w:tcW w:w="0" w:type="auto"/>
          </w:tcPr>
          <w:p w14:paraId="20C67487" w14:textId="77777777" w:rsidR="0039509D" w:rsidRDefault="00000000">
            <w:pPr>
              <w:pStyle w:val="Compact"/>
            </w:pPr>
            <w:r>
              <w:t>Pisan bosančicom; uređuje samoupravu Poljičke Republike</w:t>
            </w:r>
          </w:p>
        </w:tc>
      </w:tr>
      <w:tr w:rsidR="0039509D" w14:paraId="27C02A1A" w14:textId="77777777">
        <w:tc>
          <w:tcPr>
            <w:tcW w:w="0" w:type="auto"/>
          </w:tcPr>
          <w:p w14:paraId="278C6B36" w14:textId="77777777" w:rsidR="0039509D" w:rsidRDefault="00000000">
            <w:pPr>
              <w:pStyle w:val="Compact"/>
            </w:pPr>
            <w:r>
              <w:rPr>
                <w:b/>
                <w:bCs/>
              </w:rPr>
              <w:t>Hrvojev misal</w:t>
            </w:r>
          </w:p>
        </w:tc>
        <w:tc>
          <w:tcPr>
            <w:tcW w:w="0" w:type="auto"/>
          </w:tcPr>
          <w:p w14:paraId="50F9BA47" w14:textId="77777777" w:rsidR="0039509D" w:rsidRDefault="00000000">
            <w:pPr>
              <w:pStyle w:val="Compact"/>
            </w:pPr>
            <w:r>
              <w:t>oko 1404.</w:t>
            </w:r>
          </w:p>
        </w:tc>
        <w:tc>
          <w:tcPr>
            <w:tcW w:w="0" w:type="auto"/>
          </w:tcPr>
          <w:p w14:paraId="176C1076" w14:textId="77777777" w:rsidR="0039509D" w:rsidRDefault="00000000">
            <w:pPr>
              <w:pStyle w:val="Compact"/>
            </w:pPr>
            <w:r>
              <w:t>Vrhunac glagoljične iluminacije; nastao za hercega Hrvoja Vukčića</w:t>
            </w:r>
          </w:p>
        </w:tc>
      </w:tr>
      <w:tr w:rsidR="0039509D" w14:paraId="466245F4" w14:textId="77777777">
        <w:tc>
          <w:tcPr>
            <w:tcW w:w="0" w:type="auto"/>
          </w:tcPr>
          <w:p w14:paraId="121BF9DF" w14:textId="77777777" w:rsidR="0039509D" w:rsidRDefault="00000000">
            <w:pPr>
              <w:pStyle w:val="Compact"/>
            </w:pPr>
            <w:r>
              <w:rPr>
                <w:b/>
                <w:bCs/>
              </w:rPr>
              <w:t>Misal po zakonu rimskoga dvora</w:t>
            </w:r>
          </w:p>
        </w:tc>
        <w:tc>
          <w:tcPr>
            <w:tcW w:w="0" w:type="auto"/>
          </w:tcPr>
          <w:p w14:paraId="564D8BFE" w14:textId="77777777" w:rsidR="0039509D" w:rsidRDefault="00000000">
            <w:pPr>
              <w:pStyle w:val="Compact"/>
            </w:pPr>
            <w:r>
              <w:rPr>
                <w:b/>
                <w:bCs/>
              </w:rPr>
              <w:t>22. veljače 1483.</w:t>
            </w:r>
          </w:p>
        </w:tc>
        <w:tc>
          <w:tcPr>
            <w:tcW w:w="0" w:type="auto"/>
          </w:tcPr>
          <w:p w14:paraId="78008103" w14:textId="77777777" w:rsidR="0039509D" w:rsidRDefault="00000000">
            <w:pPr>
              <w:pStyle w:val="Compact"/>
            </w:pPr>
            <w:r>
              <w:rPr>
                <w:b/>
                <w:bCs/>
              </w:rPr>
              <w:t>Prva hrvatska tiskana knjiga</w:t>
            </w:r>
            <w:r>
              <w:t xml:space="preserve">; tiskana glagoljicom, samo 28 godina nakon </w:t>
            </w:r>
            <w:proofErr w:type="spellStart"/>
            <w:r>
              <w:t>Gutenbergove</w:t>
            </w:r>
            <w:proofErr w:type="spellEnd"/>
            <w:r>
              <w:t xml:space="preserve"> Biblije i devet godina nakon prvoga rimskog misala tiskanog latinicom</w:t>
            </w:r>
          </w:p>
        </w:tc>
      </w:tr>
    </w:tbl>
    <w:p w14:paraId="432270D7" w14:textId="77777777" w:rsidR="0039509D" w:rsidRDefault="00000000">
      <w:pPr>
        <w:pStyle w:val="BlockText"/>
      </w:pPr>
      <w:r>
        <w:rPr>
          <w:b/>
          <w:bCs/>
        </w:rPr>
        <w:t>Tri rečenice za goste — glagoljica</w:t>
      </w:r>
      <w:r>
        <w:t xml:space="preserve"> </w:t>
      </w:r>
      <w:r>
        <w:rPr>
          <w:i/>
          <w:iCs/>
        </w:rPr>
        <w:t>Činjenica:</w:t>
      </w:r>
      <w:r>
        <w:t xml:space="preserve"> Glagoljica je slavensko pismo iz 9. stoljeća koje se u Hrvatskoj, jedinstveno u Europi, održalo stoljećima, a u glagoljaškoj liturgijskoj tradiciji i u 20. stoljeću. </w:t>
      </w:r>
      <w:r>
        <w:rPr>
          <w:i/>
          <w:iCs/>
        </w:rPr>
        <w:t>Usporedba:</w:t>
      </w:r>
      <w:r>
        <w:t xml:space="preserve"> Hrvatski su glagoljaši imali papinsku dozvolu za bogoslužje na narodnom jeziku stoljećima prije nego što je to postalo pravilo u Katoličkoj crkvi. </w:t>
      </w:r>
      <w:r>
        <w:rPr>
          <w:i/>
          <w:iCs/>
        </w:rPr>
        <w:t>Doživljaj:</w:t>
      </w:r>
      <w:r>
        <w:t xml:space="preserve"> Prva hrvatska tiskana knjiga izašla je 1483., dakle prije nego što je Kolumbo isplovio, i nije bila na latinici nego na glagoljici.</w:t>
      </w:r>
    </w:p>
    <w:p w14:paraId="1B4FC1B9" w14:textId="77777777" w:rsidR="0039509D" w:rsidRDefault="00000000">
      <w:pPr>
        <w:pStyle w:val="FirstParagraph"/>
      </w:pPr>
      <w:r>
        <w:t xml:space="preserve">Glagoljaška baština na terenu: Baška i Jurandvor (Krk), Aleja glagoljaša između </w:t>
      </w:r>
      <w:proofErr w:type="spellStart"/>
      <w:r>
        <w:t>Roča</w:t>
      </w:r>
      <w:proofErr w:type="spellEnd"/>
      <w:r>
        <w:t xml:space="preserve"> i Huma u Istri (niz spomenika u krajobrazu, jedan od najuspješnijih hrvatskih projekata prostorne interpretacije baštine), Hum — u turističkoj promociji često nazivan „najmanjim gradom na svijetu”, Senj (glagoljska tiskara, 1494.), Kosinj, Staroslavenski institut u Zagrebu, portal glagoljica.hr Nacionalne i sveučilišne knjižnice.</w:t>
      </w:r>
    </w:p>
    <w:p w14:paraId="5DC792F9" w14:textId="77777777" w:rsidR="0039509D" w:rsidRDefault="00000000">
      <w:pPr>
        <w:pStyle w:val="Heading2"/>
      </w:pPr>
      <w:bookmarkStart w:id="251" w:name="humanizam-i-renesansa"/>
      <w:bookmarkStart w:id="252" w:name="_Toc238828282"/>
      <w:bookmarkEnd w:id="247"/>
      <w:bookmarkEnd w:id="249"/>
      <w:r>
        <w:t>3.2 Humanizam i renesansa</w:t>
      </w:r>
      <w:bookmarkEnd w:id="252"/>
    </w:p>
    <w:p w14:paraId="4C5E4036" w14:textId="77777777" w:rsidR="0039509D" w:rsidRDefault="00000000">
      <w:pPr>
        <w:pStyle w:val="Heading3"/>
      </w:pPr>
      <w:bookmarkStart w:id="253" w:name="marko-marulić-1450.-1524."/>
      <w:bookmarkStart w:id="254" w:name="_Toc238828283"/>
      <w:r>
        <w:t>Marko Marulić (1450. – 1524.)</w:t>
      </w:r>
      <w:bookmarkEnd w:id="254"/>
    </w:p>
    <w:p w14:paraId="56D224B8" w14:textId="77777777" w:rsidR="0039509D" w:rsidRDefault="00000000">
      <w:pPr>
        <w:pStyle w:val="FirstParagraph"/>
      </w:pPr>
      <w:r>
        <w:t xml:space="preserve">Splitski humanist, </w:t>
      </w:r>
      <w:r>
        <w:rPr>
          <w:b/>
          <w:bCs/>
        </w:rPr>
        <w:t>„otac hrvatske književnosti”</w:t>
      </w:r>
      <w:r>
        <w:t xml:space="preserve">. Napisao je </w:t>
      </w:r>
      <w:r>
        <w:rPr>
          <w:b/>
          <w:bCs/>
        </w:rPr>
        <w:t>„Juditu”</w:t>
      </w:r>
      <w:r>
        <w:t xml:space="preserve"> — ep u šest pjevanja, dovršen </w:t>
      </w:r>
      <w:r>
        <w:rPr>
          <w:b/>
          <w:bCs/>
        </w:rPr>
        <w:t>1501.</w:t>
      </w:r>
      <w:r>
        <w:t xml:space="preserve">, tiskan u Veneciji </w:t>
      </w:r>
      <w:r>
        <w:rPr>
          <w:b/>
          <w:bCs/>
        </w:rPr>
        <w:t>1521.</w:t>
      </w:r>
      <w:r>
        <w:t xml:space="preserve"> Riječ je o prvom umjetničkom epu na hrvatskom jeziku, s izričitom autorskom namjerom da se piše „u </w:t>
      </w:r>
      <w:proofErr w:type="spellStart"/>
      <w:r>
        <w:t>versih</w:t>
      </w:r>
      <w:proofErr w:type="spellEnd"/>
      <w:r>
        <w:t xml:space="preserve"> </w:t>
      </w:r>
      <w:proofErr w:type="spellStart"/>
      <w:r>
        <w:t>harvacki</w:t>
      </w:r>
      <w:proofErr w:type="spellEnd"/>
      <w:r>
        <w:t xml:space="preserve"> složena”.</w:t>
      </w:r>
    </w:p>
    <w:p w14:paraId="56D77D29" w14:textId="77777777" w:rsidR="0039509D" w:rsidRDefault="00000000">
      <w:pPr>
        <w:pStyle w:val="BodyText"/>
      </w:pPr>
      <w:r>
        <w:t xml:space="preserve">Marulić je istodobno bio </w:t>
      </w:r>
      <w:r>
        <w:rPr>
          <w:b/>
          <w:bCs/>
        </w:rPr>
        <w:t>europski bestseler‑autor na latinskom</w:t>
      </w:r>
      <w:r>
        <w:t xml:space="preserve">: njegovo djelo </w:t>
      </w:r>
      <w:r>
        <w:rPr>
          <w:b/>
          <w:bCs/>
        </w:rPr>
        <w:t xml:space="preserve">„De </w:t>
      </w:r>
      <w:proofErr w:type="spellStart"/>
      <w:r>
        <w:rPr>
          <w:b/>
          <w:bCs/>
        </w:rPr>
        <w:t>institutione</w:t>
      </w:r>
      <w:proofErr w:type="spellEnd"/>
      <w:r>
        <w:rPr>
          <w:b/>
          <w:bCs/>
        </w:rPr>
        <w:t xml:space="preserve"> bene </w:t>
      </w:r>
      <w:proofErr w:type="spellStart"/>
      <w:r>
        <w:rPr>
          <w:b/>
          <w:bCs/>
        </w:rPr>
        <w:t>vivendi</w:t>
      </w:r>
      <w:proofErr w:type="spellEnd"/>
      <w:r>
        <w:rPr>
          <w:b/>
          <w:bCs/>
        </w:rPr>
        <w:t xml:space="preserve"> per </w:t>
      </w:r>
      <w:proofErr w:type="spellStart"/>
      <w:r>
        <w:rPr>
          <w:b/>
          <w:bCs/>
        </w:rPr>
        <w:t>exempla</w:t>
      </w:r>
      <w:proofErr w:type="spellEnd"/>
      <w:r>
        <w:rPr>
          <w:b/>
          <w:bCs/>
        </w:rPr>
        <w:t xml:space="preserve"> </w:t>
      </w:r>
      <w:proofErr w:type="spellStart"/>
      <w:r>
        <w:rPr>
          <w:b/>
          <w:bCs/>
        </w:rPr>
        <w:t>sanctorum</w:t>
      </w:r>
      <w:proofErr w:type="spellEnd"/>
      <w:r>
        <w:rPr>
          <w:b/>
          <w:bCs/>
        </w:rPr>
        <w:t>”</w:t>
      </w:r>
      <w:r>
        <w:t xml:space="preserve"> doživjelo je desetke izdanja diljem Europe i prevedeno je na više jezika; primjerak su, prema izvorima, čitali i sv. Franjo Ksaverski i drugi. Njegov latinski opus u 16. stoljeću bio je poznatiji od hrvatskoga.</w:t>
      </w:r>
    </w:p>
    <w:p w14:paraId="23E97154" w14:textId="77777777" w:rsidR="0039509D" w:rsidRDefault="00000000">
      <w:pPr>
        <w:pStyle w:val="BodyText"/>
      </w:pPr>
      <w:r>
        <w:rPr>
          <w:b/>
          <w:bCs/>
        </w:rPr>
        <w:t>Na terenu:</w:t>
      </w:r>
      <w:r>
        <w:t xml:space="preserve"> Split — Trg braće Radić s Meštrovićevim spomenikom Maruliću, </w:t>
      </w:r>
      <w:proofErr w:type="spellStart"/>
      <w:r>
        <w:t>Marulianum</w:t>
      </w:r>
      <w:proofErr w:type="spellEnd"/>
      <w:r>
        <w:t xml:space="preserve"> (centar za proučavanje Marulića), </w:t>
      </w:r>
      <w:r>
        <w:rPr>
          <w:b/>
          <w:bCs/>
        </w:rPr>
        <w:t>Marulićevi dani</w:t>
      </w:r>
      <w:r>
        <w:t xml:space="preserve"> (festival).</w:t>
      </w:r>
    </w:p>
    <w:p w14:paraId="4DAD586A" w14:textId="77777777" w:rsidR="0039509D" w:rsidRDefault="00000000">
      <w:pPr>
        <w:pStyle w:val="Heading3"/>
      </w:pPr>
      <w:bookmarkStart w:id="255" w:name="dalmatinski-i-dubrovački-krug"/>
      <w:bookmarkStart w:id="256" w:name="_Toc238828284"/>
      <w:bookmarkEnd w:id="253"/>
      <w:r>
        <w:t>Dalmatinski i dubrovački krug</w:t>
      </w:r>
      <w:bookmarkEnd w:id="256"/>
    </w:p>
    <w:tbl>
      <w:tblPr>
        <w:tblStyle w:val="Table"/>
        <w:tblW w:w="4867" w:type="pct"/>
        <w:tblLook w:val="0020" w:firstRow="1" w:lastRow="0" w:firstColumn="0" w:lastColumn="0" w:noHBand="0" w:noVBand="0"/>
      </w:tblPr>
      <w:tblGrid>
        <w:gridCol w:w="1998"/>
        <w:gridCol w:w="2309"/>
        <w:gridCol w:w="4660"/>
      </w:tblGrid>
      <w:tr w:rsidR="0039509D" w14:paraId="7588821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25BD7E" w14:textId="77777777" w:rsidR="0039509D" w:rsidRDefault="00000000">
            <w:pPr>
              <w:pStyle w:val="Compact"/>
            </w:pPr>
            <w:r>
              <w:t>Autor</w:t>
            </w:r>
          </w:p>
        </w:tc>
        <w:tc>
          <w:tcPr>
            <w:tcW w:w="0" w:type="auto"/>
          </w:tcPr>
          <w:p w14:paraId="58E33C3A" w14:textId="77777777" w:rsidR="0039509D" w:rsidRDefault="00000000">
            <w:pPr>
              <w:pStyle w:val="Compact"/>
            </w:pPr>
            <w:r>
              <w:t>Djelo</w:t>
            </w:r>
          </w:p>
        </w:tc>
        <w:tc>
          <w:tcPr>
            <w:tcW w:w="0" w:type="auto"/>
          </w:tcPr>
          <w:p w14:paraId="208A526A" w14:textId="77777777" w:rsidR="0039509D" w:rsidRDefault="00000000">
            <w:pPr>
              <w:pStyle w:val="Compact"/>
            </w:pPr>
            <w:r>
              <w:t>Napomena</w:t>
            </w:r>
          </w:p>
        </w:tc>
      </w:tr>
      <w:tr w:rsidR="0039509D" w14:paraId="46EE4237" w14:textId="77777777">
        <w:tc>
          <w:tcPr>
            <w:tcW w:w="0" w:type="auto"/>
          </w:tcPr>
          <w:p w14:paraId="10F2FD61" w14:textId="77777777" w:rsidR="0039509D" w:rsidRDefault="00000000">
            <w:pPr>
              <w:pStyle w:val="Compact"/>
            </w:pPr>
            <w:proofErr w:type="spellStart"/>
            <w:r>
              <w:rPr>
                <w:b/>
                <w:bCs/>
              </w:rPr>
              <w:t>Džore</w:t>
            </w:r>
            <w:proofErr w:type="spellEnd"/>
            <w:r>
              <w:rPr>
                <w:b/>
                <w:bCs/>
              </w:rPr>
              <w:t xml:space="preserve"> Držić</w:t>
            </w:r>
            <w:r>
              <w:t xml:space="preserve">, </w:t>
            </w:r>
            <w:r>
              <w:rPr>
                <w:b/>
                <w:bCs/>
              </w:rPr>
              <w:t xml:space="preserve">Šiško </w:t>
            </w:r>
            <w:proofErr w:type="spellStart"/>
            <w:r>
              <w:rPr>
                <w:b/>
                <w:bCs/>
              </w:rPr>
              <w:t>Menčetić</w:t>
            </w:r>
            <w:proofErr w:type="spellEnd"/>
          </w:p>
        </w:tc>
        <w:tc>
          <w:tcPr>
            <w:tcW w:w="0" w:type="auto"/>
          </w:tcPr>
          <w:p w14:paraId="54EF2A0F" w14:textId="77777777" w:rsidR="0039509D" w:rsidRDefault="00000000">
            <w:pPr>
              <w:pStyle w:val="Compact"/>
            </w:pPr>
            <w:r>
              <w:t>ljubavna lirika</w:t>
            </w:r>
          </w:p>
        </w:tc>
        <w:tc>
          <w:tcPr>
            <w:tcW w:w="0" w:type="auto"/>
          </w:tcPr>
          <w:p w14:paraId="762D67A6" w14:textId="77777777" w:rsidR="0039509D" w:rsidRDefault="00000000">
            <w:pPr>
              <w:pStyle w:val="Compact"/>
            </w:pPr>
            <w:r>
              <w:t xml:space="preserve">Rani hrvatski </w:t>
            </w:r>
            <w:r>
              <w:rPr>
                <w:b/>
                <w:bCs/>
              </w:rPr>
              <w:t>petrarkizam</w:t>
            </w:r>
            <w:r>
              <w:t>, kraj 15. st.</w:t>
            </w:r>
          </w:p>
        </w:tc>
      </w:tr>
      <w:tr w:rsidR="0039509D" w14:paraId="17E54048" w14:textId="77777777">
        <w:tc>
          <w:tcPr>
            <w:tcW w:w="0" w:type="auto"/>
          </w:tcPr>
          <w:p w14:paraId="3D6F1C03" w14:textId="77777777" w:rsidR="0039509D" w:rsidRDefault="00000000">
            <w:pPr>
              <w:pStyle w:val="Compact"/>
            </w:pPr>
            <w:r>
              <w:rPr>
                <w:b/>
                <w:bCs/>
              </w:rPr>
              <w:t>Hanibal Lucić</w:t>
            </w:r>
            <w:r>
              <w:t xml:space="preserve"> (Hvar)</w:t>
            </w:r>
          </w:p>
        </w:tc>
        <w:tc>
          <w:tcPr>
            <w:tcW w:w="0" w:type="auto"/>
          </w:tcPr>
          <w:p w14:paraId="6A92655F" w14:textId="77777777" w:rsidR="0039509D" w:rsidRDefault="00000000">
            <w:pPr>
              <w:pStyle w:val="Compact"/>
            </w:pPr>
            <w:r>
              <w:rPr>
                <w:i/>
                <w:iCs/>
              </w:rPr>
              <w:t>Robinja</w:t>
            </w:r>
          </w:p>
        </w:tc>
        <w:tc>
          <w:tcPr>
            <w:tcW w:w="0" w:type="auto"/>
          </w:tcPr>
          <w:p w14:paraId="0D47D5E4" w14:textId="77777777" w:rsidR="0039509D" w:rsidRDefault="00000000">
            <w:pPr>
              <w:pStyle w:val="Compact"/>
            </w:pPr>
            <w:r>
              <w:t>Prva svjetovna drama na hrvatskom jeziku</w:t>
            </w:r>
          </w:p>
        </w:tc>
      </w:tr>
      <w:tr w:rsidR="0039509D" w14:paraId="15E04F2D" w14:textId="77777777">
        <w:tc>
          <w:tcPr>
            <w:tcW w:w="0" w:type="auto"/>
          </w:tcPr>
          <w:p w14:paraId="50DFC353" w14:textId="77777777" w:rsidR="0039509D" w:rsidRDefault="00000000">
            <w:pPr>
              <w:pStyle w:val="Compact"/>
            </w:pPr>
            <w:r>
              <w:rPr>
                <w:b/>
                <w:bCs/>
              </w:rPr>
              <w:t>Petar Hektorović</w:t>
            </w:r>
            <w:r>
              <w:t xml:space="preserve"> (Hvar)</w:t>
            </w:r>
          </w:p>
        </w:tc>
        <w:tc>
          <w:tcPr>
            <w:tcW w:w="0" w:type="auto"/>
          </w:tcPr>
          <w:p w14:paraId="335537B2" w14:textId="77777777" w:rsidR="0039509D" w:rsidRDefault="00000000">
            <w:pPr>
              <w:pStyle w:val="Compact"/>
            </w:pPr>
            <w:r>
              <w:rPr>
                <w:i/>
                <w:iCs/>
              </w:rPr>
              <w:t>Ribanje i ribarsko prigovaranje</w:t>
            </w:r>
            <w:r>
              <w:t xml:space="preserve"> (1568.)</w:t>
            </w:r>
          </w:p>
        </w:tc>
        <w:tc>
          <w:tcPr>
            <w:tcW w:w="0" w:type="auto"/>
          </w:tcPr>
          <w:p w14:paraId="67467AC2" w14:textId="77777777" w:rsidR="0039509D" w:rsidRDefault="00000000">
            <w:pPr>
              <w:pStyle w:val="Compact"/>
            </w:pPr>
            <w:r>
              <w:t xml:space="preserve">Putopisni spjev; sadrži </w:t>
            </w:r>
            <w:r>
              <w:rPr>
                <w:b/>
                <w:bCs/>
              </w:rPr>
              <w:t>zapise narodnih pjesama s notnim zapisom</w:t>
            </w:r>
            <w:r>
              <w:t xml:space="preserve"> — najstariji takav zapis u ovom dijelu Europe. </w:t>
            </w:r>
            <w:proofErr w:type="spellStart"/>
            <w:r>
              <w:t>Hektorovićev</w:t>
            </w:r>
            <w:proofErr w:type="spellEnd"/>
            <w:r>
              <w:t xml:space="preserve"> </w:t>
            </w:r>
            <w:proofErr w:type="spellStart"/>
            <w:r>
              <w:rPr>
                <w:b/>
                <w:bCs/>
              </w:rPr>
              <w:t>Tvrdalj</w:t>
            </w:r>
            <w:proofErr w:type="spellEnd"/>
            <w:r>
              <w:t xml:space="preserve"> u Starom Gradu danas je muzej</w:t>
            </w:r>
          </w:p>
        </w:tc>
      </w:tr>
      <w:tr w:rsidR="0039509D" w14:paraId="13770FDB" w14:textId="77777777">
        <w:tc>
          <w:tcPr>
            <w:tcW w:w="0" w:type="auto"/>
          </w:tcPr>
          <w:p w14:paraId="594A3E00" w14:textId="77777777" w:rsidR="0039509D" w:rsidRDefault="00000000">
            <w:pPr>
              <w:pStyle w:val="Compact"/>
            </w:pPr>
            <w:r>
              <w:rPr>
                <w:b/>
                <w:bCs/>
              </w:rPr>
              <w:t>Petar Zoranić</w:t>
            </w:r>
            <w:r>
              <w:t xml:space="preserve"> (Nin)</w:t>
            </w:r>
          </w:p>
        </w:tc>
        <w:tc>
          <w:tcPr>
            <w:tcW w:w="0" w:type="auto"/>
          </w:tcPr>
          <w:p w14:paraId="103958E0" w14:textId="77777777" w:rsidR="0039509D" w:rsidRDefault="00000000">
            <w:pPr>
              <w:pStyle w:val="Compact"/>
            </w:pPr>
            <w:r>
              <w:rPr>
                <w:i/>
                <w:iCs/>
              </w:rPr>
              <w:t>Planine</w:t>
            </w:r>
            <w:r>
              <w:t xml:space="preserve"> (1536., tiskano 1569.)</w:t>
            </w:r>
          </w:p>
        </w:tc>
        <w:tc>
          <w:tcPr>
            <w:tcW w:w="0" w:type="auto"/>
          </w:tcPr>
          <w:p w14:paraId="031338CF" w14:textId="77777777" w:rsidR="0039509D" w:rsidRDefault="00000000">
            <w:pPr>
              <w:pStyle w:val="Compact"/>
            </w:pPr>
            <w:r>
              <w:t>Prvi hrvatski roman (pastoralni)</w:t>
            </w:r>
          </w:p>
        </w:tc>
      </w:tr>
      <w:tr w:rsidR="0039509D" w14:paraId="05E64251" w14:textId="77777777">
        <w:tc>
          <w:tcPr>
            <w:tcW w:w="0" w:type="auto"/>
          </w:tcPr>
          <w:p w14:paraId="59A7EFF1" w14:textId="77777777" w:rsidR="0039509D" w:rsidRDefault="00000000">
            <w:pPr>
              <w:pStyle w:val="Compact"/>
            </w:pPr>
            <w:r>
              <w:rPr>
                <w:b/>
                <w:bCs/>
              </w:rPr>
              <w:t>Marin Držić</w:t>
            </w:r>
            <w:r>
              <w:t xml:space="preserve"> (Dubrovnik, 1508.–1567.)</w:t>
            </w:r>
          </w:p>
        </w:tc>
        <w:tc>
          <w:tcPr>
            <w:tcW w:w="0" w:type="auto"/>
          </w:tcPr>
          <w:p w14:paraId="1AACE7EA" w14:textId="77777777" w:rsidR="0039509D" w:rsidRDefault="00000000">
            <w:pPr>
              <w:pStyle w:val="Compact"/>
            </w:pPr>
            <w:r>
              <w:rPr>
                <w:i/>
                <w:iCs/>
              </w:rPr>
              <w:t>Dundo Maroje</w:t>
            </w:r>
            <w:r>
              <w:t xml:space="preserve"> (1551.), </w:t>
            </w:r>
            <w:r>
              <w:rPr>
                <w:i/>
                <w:iCs/>
              </w:rPr>
              <w:t>Novela od Stanca</w:t>
            </w:r>
            <w:r>
              <w:t xml:space="preserve">, </w:t>
            </w:r>
            <w:r>
              <w:rPr>
                <w:i/>
                <w:iCs/>
              </w:rPr>
              <w:t>Skup</w:t>
            </w:r>
          </w:p>
        </w:tc>
        <w:tc>
          <w:tcPr>
            <w:tcW w:w="0" w:type="auto"/>
          </w:tcPr>
          <w:p w14:paraId="7649BD0B" w14:textId="77777777" w:rsidR="0039509D" w:rsidRDefault="00000000">
            <w:pPr>
              <w:pStyle w:val="Compact"/>
            </w:pPr>
            <w:r>
              <w:t xml:space="preserve">Najveći hrvatski komediograf; renesansna komedija europske razine; „ljudi </w:t>
            </w:r>
            <w:proofErr w:type="spellStart"/>
            <w:r>
              <w:t>nazbilj</w:t>
            </w:r>
            <w:proofErr w:type="spellEnd"/>
            <w:r>
              <w:t xml:space="preserve"> i ljudi </w:t>
            </w:r>
            <w:proofErr w:type="spellStart"/>
            <w:r>
              <w:t>nahvao</w:t>
            </w:r>
            <w:proofErr w:type="spellEnd"/>
            <w:r>
              <w:t>”</w:t>
            </w:r>
          </w:p>
        </w:tc>
      </w:tr>
      <w:tr w:rsidR="0039509D" w14:paraId="72541924" w14:textId="77777777">
        <w:tc>
          <w:tcPr>
            <w:tcW w:w="0" w:type="auto"/>
          </w:tcPr>
          <w:p w14:paraId="6D8ABF84" w14:textId="77777777" w:rsidR="0039509D" w:rsidRDefault="00000000">
            <w:pPr>
              <w:pStyle w:val="Compact"/>
            </w:pPr>
            <w:r>
              <w:rPr>
                <w:b/>
                <w:bCs/>
              </w:rPr>
              <w:lastRenderedPageBreak/>
              <w:t>Ivan Gundulić</w:t>
            </w:r>
            <w:r>
              <w:t xml:space="preserve"> (Dubrovnik, 1589.–1638.)</w:t>
            </w:r>
          </w:p>
        </w:tc>
        <w:tc>
          <w:tcPr>
            <w:tcW w:w="0" w:type="auto"/>
          </w:tcPr>
          <w:p w14:paraId="7EE21D97" w14:textId="77777777" w:rsidR="0039509D" w:rsidRDefault="00000000">
            <w:pPr>
              <w:pStyle w:val="Compact"/>
            </w:pPr>
            <w:r>
              <w:rPr>
                <w:i/>
                <w:iCs/>
              </w:rPr>
              <w:t>Osman</w:t>
            </w:r>
            <w:r>
              <w:t xml:space="preserve">, </w:t>
            </w:r>
            <w:r>
              <w:rPr>
                <w:i/>
                <w:iCs/>
              </w:rPr>
              <w:t>Dubravka</w:t>
            </w:r>
            <w:r>
              <w:t xml:space="preserve"> (1628.), </w:t>
            </w:r>
            <w:r>
              <w:rPr>
                <w:i/>
                <w:iCs/>
              </w:rPr>
              <w:t>Suze sina razmetnoga</w:t>
            </w:r>
            <w:r>
              <w:t xml:space="preserve"> (1622.)</w:t>
            </w:r>
          </w:p>
        </w:tc>
        <w:tc>
          <w:tcPr>
            <w:tcW w:w="0" w:type="auto"/>
          </w:tcPr>
          <w:p w14:paraId="4396269C" w14:textId="77777777" w:rsidR="0039509D" w:rsidRDefault="00000000">
            <w:pPr>
              <w:pStyle w:val="Compact"/>
            </w:pPr>
            <w:r>
              <w:t xml:space="preserve">Vrhunac hrvatskoga baroka; </w:t>
            </w:r>
            <w:r>
              <w:rPr>
                <w:i/>
                <w:iCs/>
              </w:rPr>
              <w:t>Dubravka</w:t>
            </w:r>
            <w:r>
              <w:t xml:space="preserve"> i njezin himan slobodi („O lijepa, o draga, o slatka slobodo”) svake se godine izvodi na otvaranju Dubrovačkih ljetnih igara</w:t>
            </w:r>
          </w:p>
        </w:tc>
      </w:tr>
      <w:tr w:rsidR="0039509D" w14:paraId="1FB6BA91" w14:textId="77777777">
        <w:tc>
          <w:tcPr>
            <w:tcW w:w="0" w:type="auto"/>
          </w:tcPr>
          <w:p w14:paraId="1F557E8E" w14:textId="77777777" w:rsidR="0039509D" w:rsidRDefault="00000000">
            <w:pPr>
              <w:pStyle w:val="Compact"/>
            </w:pPr>
            <w:r>
              <w:rPr>
                <w:b/>
                <w:bCs/>
              </w:rPr>
              <w:t>Ivan Bunić Vučić</w:t>
            </w:r>
            <w:r>
              <w:t xml:space="preserve">, </w:t>
            </w:r>
            <w:r>
              <w:rPr>
                <w:b/>
                <w:bCs/>
              </w:rPr>
              <w:t>Junije Palmotić</w:t>
            </w:r>
          </w:p>
        </w:tc>
        <w:tc>
          <w:tcPr>
            <w:tcW w:w="0" w:type="auto"/>
          </w:tcPr>
          <w:p w14:paraId="2DE4C675" w14:textId="77777777" w:rsidR="0039509D" w:rsidRDefault="00000000">
            <w:pPr>
              <w:pStyle w:val="Compact"/>
            </w:pPr>
            <w:r>
              <w:t>lirika, drama</w:t>
            </w:r>
          </w:p>
        </w:tc>
        <w:tc>
          <w:tcPr>
            <w:tcW w:w="0" w:type="auto"/>
          </w:tcPr>
          <w:p w14:paraId="3C9E4B2C" w14:textId="77777777" w:rsidR="0039509D" w:rsidRDefault="00000000">
            <w:pPr>
              <w:pStyle w:val="Compact"/>
            </w:pPr>
            <w:r>
              <w:t>Dubrovački barok</w:t>
            </w:r>
          </w:p>
        </w:tc>
      </w:tr>
    </w:tbl>
    <w:p w14:paraId="40200F83" w14:textId="77777777" w:rsidR="0039509D" w:rsidRDefault="00000000">
      <w:pPr>
        <w:pStyle w:val="Heading3"/>
      </w:pPr>
      <w:bookmarkStart w:id="257" w:name="jezikoslovlje"/>
      <w:bookmarkStart w:id="258" w:name="_Toc238828285"/>
      <w:bookmarkEnd w:id="255"/>
      <w:r>
        <w:t>Jezikoslovlje</w:t>
      </w:r>
      <w:bookmarkEnd w:id="258"/>
    </w:p>
    <w:p w14:paraId="28FFEF54" w14:textId="77777777" w:rsidR="0039509D" w:rsidRDefault="00000000">
      <w:pPr>
        <w:pStyle w:val="FirstParagraph"/>
      </w:pPr>
      <w:r>
        <w:rPr>
          <w:b/>
          <w:bCs/>
        </w:rPr>
        <w:t>Bartol Kašić</w:t>
      </w:r>
      <w:r>
        <w:t xml:space="preserve"> (1575.–1650.), Pažanin, objavio je </w:t>
      </w:r>
      <w:r>
        <w:rPr>
          <w:b/>
          <w:bCs/>
        </w:rPr>
        <w:t>1604. u Rimu prvu gramatiku hrvatskoga jezika</w:t>
      </w:r>
      <w:r>
        <w:t xml:space="preserve"> (</w:t>
      </w:r>
      <w:proofErr w:type="spellStart"/>
      <w:r>
        <w:rPr>
          <w:i/>
          <w:iCs/>
        </w:rPr>
        <w:t>Institutionum</w:t>
      </w:r>
      <w:proofErr w:type="spellEnd"/>
      <w:r>
        <w:rPr>
          <w:i/>
          <w:iCs/>
        </w:rPr>
        <w:t xml:space="preserve"> </w:t>
      </w:r>
      <w:proofErr w:type="spellStart"/>
      <w:r>
        <w:rPr>
          <w:i/>
          <w:iCs/>
        </w:rPr>
        <w:t>linguae</w:t>
      </w:r>
      <w:proofErr w:type="spellEnd"/>
      <w:r>
        <w:rPr>
          <w:i/>
          <w:iCs/>
        </w:rPr>
        <w:t xml:space="preserve"> </w:t>
      </w:r>
      <w:proofErr w:type="spellStart"/>
      <w:r>
        <w:rPr>
          <w:i/>
          <w:iCs/>
        </w:rPr>
        <w:t>Illyricae</w:t>
      </w:r>
      <w:proofErr w:type="spellEnd"/>
      <w:r>
        <w:rPr>
          <w:i/>
          <w:iCs/>
        </w:rPr>
        <w:t xml:space="preserve"> libri duo</w:t>
      </w:r>
      <w:r>
        <w:t xml:space="preserve">) i izradio prvi cjeloviti prijevod Biblije na hrvatski (dovršen 1630‑ih, tiskan tek 1999./2000.). </w:t>
      </w:r>
      <w:r>
        <w:rPr>
          <w:b/>
          <w:bCs/>
        </w:rPr>
        <w:t>Faust Vrančić</w:t>
      </w:r>
      <w:r>
        <w:t xml:space="preserve"> (Šibenik) objavio je 1595. petojezični rječnik </w:t>
      </w:r>
      <w:proofErr w:type="spellStart"/>
      <w:r>
        <w:rPr>
          <w:i/>
          <w:iCs/>
        </w:rPr>
        <w:t>Dictionarium</w:t>
      </w:r>
      <w:proofErr w:type="spellEnd"/>
      <w:r>
        <w:rPr>
          <w:i/>
          <w:iCs/>
        </w:rPr>
        <w:t xml:space="preserve"> </w:t>
      </w:r>
      <w:proofErr w:type="spellStart"/>
      <w:r>
        <w:rPr>
          <w:i/>
          <w:iCs/>
        </w:rPr>
        <w:t>quinque</w:t>
      </w:r>
      <w:proofErr w:type="spellEnd"/>
      <w:r>
        <w:rPr>
          <w:i/>
          <w:iCs/>
        </w:rPr>
        <w:t xml:space="preserve"> </w:t>
      </w:r>
      <w:proofErr w:type="spellStart"/>
      <w:r>
        <w:rPr>
          <w:i/>
          <w:iCs/>
        </w:rPr>
        <w:t>nobilissimarum</w:t>
      </w:r>
      <w:proofErr w:type="spellEnd"/>
      <w:r>
        <w:rPr>
          <w:i/>
          <w:iCs/>
        </w:rPr>
        <w:t xml:space="preserve"> </w:t>
      </w:r>
      <w:proofErr w:type="spellStart"/>
      <w:r>
        <w:rPr>
          <w:i/>
          <w:iCs/>
        </w:rPr>
        <w:t>Europae</w:t>
      </w:r>
      <w:proofErr w:type="spellEnd"/>
      <w:r>
        <w:rPr>
          <w:i/>
          <w:iCs/>
        </w:rPr>
        <w:t xml:space="preserve"> </w:t>
      </w:r>
      <w:proofErr w:type="spellStart"/>
      <w:r>
        <w:rPr>
          <w:i/>
          <w:iCs/>
        </w:rPr>
        <w:t>linguarum</w:t>
      </w:r>
      <w:proofErr w:type="spellEnd"/>
      <w:r>
        <w:t>, a poznat je i po tehničkim izumima (</w:t>
      </w:r>
      <w:proofErr w:type="spellStart"/>
      <w:r>
        <w:rPr>
          <w:i/>
          <w:iCs/>
        </w:rPr>
        <w:t>Machinae</w:t>
      </w:r>
      <w:proofErr w:type="spellEnd"/>
      <w:r>
        <w:rPr>
          <w:i/>
          <w:iCs/>
        </w:rPr>
        <w:t xml:space="preserve"> </w:t>
      </w:r>
      <w:proofErr w:type="spellStart"/>
      <w:r>
        <w:rPr>
          <w:i/>
          <w:iCs/>
        </w:rPr>
        <w:t>novae</w:t>
      </w:r>
      <w:proofErr w:type="spellEnd"/>
      <w:r>
        <w:t xml:space="preserve">, među njima i padobran </w:t>
      </w:r>
      <w:proofErr w:type="spellStart"/>
      <w:r>
        <w:rPr>
          <w:i/>
          <w:iCs/>
        </w:rPr>
        <w:t>Homo</w:t>
      </w:r>
      <w:proofErr w:type="spellEnd"/>
      <w:r>
        <w:rPr>
          <w:i/>
          <w:iCs/>
        </w:rPr>
        <w:t xml:space="preserve"> </w:t>
      </w:r>
      <w:proofErr w:type="spellStart"/>
      <w:r>
        <w:rPr>
          <w:i/>
          <w:iCs/>
        </w:rPr>
        <w:t>volans</w:t>
      </w:r>
      <w:proofErr w:type="spellEnd"/>
      <w:r>
        <w:t>) — spoj koji je u vođenju posebno zahvalan.</w:t>
      </w:r>
    </w:p>
    <w:p w14:paraId="7D8D4214" w14:textId="77777777" w:rsidR="0039509D" w:rsidRDefault="00000000">
      <w:pPr>
        <w:pStyle w:val="Heading2"/>
      </w:pPr>
      <w:bookmarkStart w:id="259" w:name="od-baroka-do-preporoda"/>
      <w:bookmarkStart w:id="260" w:name="_Toc238828286"/>
      <w:bookmarkEnd w:id="251"/>
      <w:bookmarkEnd w:id="257"/>
      <w:r>
        <w:t>3.3 Od baroka do preporoda</w:t>
      </w:r>
      <w:bookmarkEnd w:id="260"/>
    </w:p>
    <w:p w14:paraId="2F2CEDEE" w14:textId="77777777" w:rsidR="0039509D" w:rsidRDefault="00000000">
      <w:pPr>
        <w:pStyle w:val="FirstParagraph"/>
      </w:pPr>
      <w:r>
        <w:rPr>
          <w:b/>
          <w:bCs/>
        </w:rPr>
        <w:t>Sjeverna Hrvatska (kajkavska književnost):</w:t>
      </w:r>
      <w:r>
        <w:t xml:space="preserve"> Juraj </w:t>
      </w:r>
      <w:proofErr w:type="spellStart"/>
      <w:r>
        <w:t>Habdelić</w:t>
      </w:r>
      <w:proofErr w:type="spellEnd"/>
      <w:r>
        <w:t>, Tituš Brezovački (</w:t>
      </w:r>
      <w:r>
        <w:rPr>
          <w:i/>
          <w:iCs/>
        </w:rPr>
        <w:t>Matijaš grabancijaš dijak</w:t>
      </w:r>
      <w:r>
        <w:t xml:space="preserve">), Antun </w:t>
      </w:r>
      <w:proofErr w:type="spellStart"/>
      <w:r>
        <w:t>Kanižlić</w:t>
      </w:r>
      <w:proofErr w:type="spellEnd"/>
      <w:r>
        <w:t>.</w:t>
      </w:r>
    </w:p>
    <w:p w14:paraId="69B09641" w14:textId="77777777" w:rsidR="0039509D" w:rsidRDefault="00000000">
      <w:pPr>
        <w:pStyle w:val="BodyText"/>
      </w:pPr>
      <w:r>
        <w:rPr>
          <w:b/>
          <w:bCs/>
        </w:rPr>
        <w:t>Slavonija:</w:t>
      </w:r>
      <w:r>
        <w:t xml:space="preserve"> </w:t>
      </w:r>
      <w:r>
        <w:rPr>
          <w:b/>
          <w:bCs/>
        </w:rPr>
        <w:t>Matija Antun Reljković</w:t>
      </w:r>
      <w:r>
        <w:t xml:space="preserve">, </w:t>
      </w:r>
      <w:r>
        <w:rPr>
          <w:i/>
          <w:iCs/>
        </w:rPr>
        <w:t xml:space="preserve">Satir iliti </w:t>
      </w:r>
      <w:proofErr w:type="spellStart"/>
      <w:r>
        <w:rPr>
          <w:i/>
          <w:iCs/>
        </w:rPr>
        <w:t>divji</w:t>
      </w:r>
      <w:proofErr w:type="spellEnd"/>
      <w:r>
        <w:rPr>
          <w:i/>
          <w:iCs/>
        </w:rPr>
        <w:t xml:space="preserve"> </w:t>
      </w:r>
      <w:proofErr w:type="spellStart"/>
      <w:r>
        <w:rPr>
          <w:i/>
          <w:iCs/>
        </w:rPr>
        <w:t>čovik</w:t>
      </w:r>
      <w:proofErr w:type="spellEnd"/>
      <w:r>
        <w:t xml:space="preserve"> (1762.) — prosvjetiteljska kritika slavonskoga sela; </w:t>
      </w:r>
      <w:r>
        <w:rPr>
          <w:b/>
          <w:bCs/>
        </w:rPr>
        <w:t xml:space="preserve">Antun </w:t>
      </w:r>
      <w:proofErr w:type="spellStart"/>
      <w:r>
        <w:rPr>
          <w:b/>
          <w:bCs/>
        </w:rPr>
        <w:t>Kanižlić</w:t>
      </w:r>
      <w:proofErr w:type="spellEnd"/>
      <w:r>
        <w:t>.</w:t>
      </w:r>
    </w:p>
    <w:p w14:paraId="368130CD" w14:textId="77777777" w:rsidR="0039509D" w:rsidRDefault="00000000">
      <w:pPr>
        <w:pStyle w:val="BodyText"/>
      </w:pPr>
      <w:r>
        <w:rPr>
          <w:b/>
          <w:bCs/>
        </w:rPr>
        <w:t>Dalmacija:</w:t>
      </w:r>
      <w:r>
        <w:t xml:space="preserve"> </w:t>
      </w:r>
      <w:r>
        <w:rPr>
          <w:b/>
          <w:bCs/>
        </w:rPr>
        <w:t>Andrija Kačić Miošić</w:t>
      </w:r>
      <w:r>
        <w:t xml:space="preserve">, </w:t>
      </w:r>
      <w:r>
        <w:rPr>
          <w:i/>
          <w:iCs/>
        </w:rPr>
        <w:t xml:space="preserve">Razgovor ugodni naroda </w:t>
      </w:r>
      <w:proofErr w:type="spellStart"/>
      <w:r>
        <w:rPr>
          <w:i/>
          <w:iCs/>
        </w:rPr>
        <w:t>slovinskoga</w:t>
      </w:r>
      <w:proofErr w:type="spellEnd"/>
      <w:r>
        <w:t xml:space="preserve"> (1756.) — zbirka pjesama u narodnom duhu koja je stoljećima bila najčitanija hrvatska knjiga; „Kačićeva pjesmarica” u mnogim je kućama bila jedina knjiga uz molitvenik.</w:t>
      </w:r>
    </w:p>
    <w:p w14:paraId="153A059D" w14:textId="77777777" w:rsidR="0039509D" w:rsidRDefault="00000000">
      <w:pPr>
        <w:pStyle w:val="BodyText"/>
      </w:pPr>
      <w:r>
        <w:rPr>
          <w:b/>
          <w:bCs/>
        </w:rPr>
        <w:t>Hrvatski narodni preporod (1830‑e i 1840‑e)</w:t>
      </w:r>
      <w:r>
        <w:t xml:space="preserve"> — vidi Modul 4 kolegija K1 za politički okvir. Književno:</w:t>
      </w:r>
    </w:p>
    <w:p w14:paraId="6DF6030B" w14:textId="77777777" w:rsidR="0039509D" w:rsidRDefault="00000000">
      <w:pPr>
        <w:pStyle w:val="Compact"/>
        <w:numPr>
          <w:ilvl w:val="0"/>
          <w:numId w:val="82"/>
        </w:numPr>
      </w:pPr>
      <w:r>
        <w:rPr>
          <w:b/>
          <w:bCs/>
        </w:rPr>
        <w:t>Ljudevit Gaj</w:t>
      </w:r>
      <w:r>
        <w:t xml:space="preserve"> — pravopisna reforma (1830.), </w:t>
      </w:r>
      <w:r>
        <w:rPr>
          <w:i/>
          <w:iCs/>
        </w:rPr>
        <w:t>Danica</w:t>
      </w:r>
      <w:r>
        <w:t xml:space="preserve"> (1835.);</w:t>
      </w:r>
    </w:p>
    <w:p w14:paraId="11DFA0E1" w14:textId="77777777" w:rsidR="0039509D" w:rsidRDefault="00000000">
      <w:pPr>
        <w:pStyle w:val="Compact"/>
        <w:numPr>
          <w:ilvl w:val="0"/>
          <w:numId w:val="82"/>
        </w:numPr>
      </w:pPr>
      <w:r>
        <w:rPr>
          <w:b/>
          <w:bCs/>
        </w:rPr>
        <w:t>Stanko Vraz</w:t>
      </w:r>
      <w:r>
        <w:t xml:space="preserve"> — lirika; </w:t>
      </w:r>
      <w:r>
        <w:rPr>
          <w:b/>
          <w:bCs/>
        </w:rPr>
        <w:t>Petar Preradović</w:t>
      </w:r>
      <w:r>
        <w:t xml:space="preserve"> — domoljubna poezija;</w:t>
      </w:r>
    </w:p>
    <w:p w14:paraId="4B2B9029" w14:textId="77777777" w:rsidR="0039509D" w:rsidRDefault="00000000">
      <w:pPr>
        <w:pStyle w:val="Compact"/>
        <w:numPr>
          <w:ilvl w:val="0"/>
          <w:numId w:val="82"/>
        </w:numPr>
      </w:pPr>
      <w:r>
        <w:rPr>
          <w:b/>
          <w:bCs/>
        </w:rPr>
        <w:t>Ivan Mažuranić</w:t>
      </w:r>
      <w:r>
        <w:t xml:space="preserve"> — </w:t>
      </w:r>
      <w:r>
        <w:rPr>
          <w:b/>
          <w:bCs/>
        </w:rPr>
        <w:t>„Smrt Smail‑age Čengića” (1846.)</w:t>
      </w:r>
      <w:r>
        <w:t xml:space="preserve">, ep koji se drži vrhuncem hrvatskoga romantizma; Mažuranić je dopunio i Gundulićeva </w:t>
      </w:r>
      <w:r>
        <w:rPr>
          <w:i/>
          <w:iCs/>
        </w:rPr>
        <w:t>Osmana</w:t>
      </w:r>
      <w:r>
        <w:t xml:space="preserve"> nedostajućim pjevanjima;</w:t>
      </w:r>
    </w:p>
    <w:p w14:paraId="6146461D" w14:textId="77777777" w:rsidR="0039509D" w:rsidRDefault="00000000">
      <w:pPr>
        <w:pStyle w:val="Compact"/>
        <w:numPr>
          <w:ilvl w:val="0"/>
          <w:numId w:val="82"/>
        </w:numPr>
      </w:pPr>
      <w:r>
        <w:rPr>
          <w:b/>
          <w:bCs/>
        </w:rPr>
        <w:t>Dimitrije Demeter</w:t>
      </w:r>
      <w:r>
        <w:t xml:space="preserve"> — drama; </w:t>
      </w:r>
      <w:r>
        <w:rPr>
          <w:b/>
          <w:bCs/>
        </w:rPr>
        <w:t xml:space="preserve">Antun </w:t>
      </w:r>
      <w:proofErr w:type="spellStart"/>
      <w:r>
        <w:rPr>
          <w:b/>
          <w:bCs/>
        </w:rPr>
        <w:t>Nemčić</w:t>
      </w:r>
      <w:proofErr w:type="spellEnd"/>
      <w:r>
        <w:t xml:space="preserve"> — putopis.</w:t>
      </w:r>
    </w:p>
    <w:p w14:paraId="5FFCC2D7" w14:textId="77777777" w:rsidR="0039509D" w:rsidRDefault="00000000">
      <w:pPr>
        <w:pStyle w:val="FirstParagraph"/>
      </w:pPr>
      <w:r>
        <w:rPr>
          <w:b/>
          <w:bCs/>
        </w:rPr>
        <w:t>Realizam:</w:t>
      </w:r>
      <w:r>
        <w:t xml:space="preserve"> </w:t>
      </w:r>
      <w:r>
        <w:rPr>
          <w:b/>
          <w:bCs/>
        </w:rPr>
        <w:t>August Šenoa</w:t>
      </w:r>
      <w:r>
        <w:t xml:space="preserve"> (1838.–1881.) — </w:t>
      </w:r>
      <w:r>
        <w:rPr>
          <w:i/>
          <w:iCs/>
        </w:rPr>
        <w:t>Zlatarovo zlato</w:t>
      </w:r>
      <w:r>
        <w:t xml:space="preserve"> (1871.), </w:t>
      </w:r>
      <w:r>
        <w:rPr>
          <w:i/>
          <w:iCs/>
        </w:rPr>
        <w:t>Seljačka buna</w:t>
      </w:r>
      <w:r>
        <w:t xml:space="preserve">, </w:t>
      </w:r>
      <w:r>
        <w:rPr>
          <w:i/>
          <w:iCs/>
        </w:rPr>
        <w:t>Prosjak Luka</w:t>
      </w:r>
      <w:r>
        <w:t xml:space="preserve">; utemeljitelj hrvatskoga romana i „Šenoino doba”; </w:t>
      </w:r>
      <w:r>
        <w:rPr>
          <w:b/>
          <w:bCs/>
        </w:rPr>
        <w:t>Ante Kovačić</w:t>
      </w:r>
      <w:r>
        <w:t xml:space="preserve"> — </w:t>
      </w:r>
      <w:r>
        <w:rPr>
          <w:i/>
          <w:iCs/>
        </w:rPr>
        <w:t>U registraturi</w:t>
      </w:r>
      <w:r>
        <w:t xml:space="preserve"> (1888.); </w:t>
      </w:r>
      <w:r>
        <w:rPr>
          <w:b/>
          <w:bCs/>
        </w:rPr>
        <w:t>Ksaver Šandor Gjalski</w:t>
      </w:r>
      <w:r>
        <w:t xml:space="preserve">; </w:t>
      </w:r>
      <w:r>
        <w:rPr>
          <w:b/>
          <w:bCs/>
        </w:rPr>
        <w:t>Vjenceslav Novak</w:t>
      </w:r>
      <w:r>
        <w:t xml:space="preserve">; </w:t>
      </w:r>
      <w:r>
        <w:rPr>
          <w:b/>
          <w:bCs/>
        </w:rPr>
        <w:t>Silvije Strahimir Kranjčević</w:t>
      </w:r>
      <w:r>
        <w:t xml:space="preserve"> — poezija.</w:t>
      </w:r>
    </w:p>
    <w:p w14:paraId="7ECB990E" w14:textId="77777777" w:rsidR="0039509D" w:rsidRDefault="00000000">
      <w:pPr>
        <w:pStyle w:val="BlockText"/>
      </w:pPr>
      <w:r>
        <w:t xml:space="preserve">Iz prakse vođenja. Zlatarovo zlato iznimno je zahvalan književni okvir za „turističku topografiju” Zagreba: Kamenita vrata, Grička ulica, Medvedgrad i kip Dore </w:t>
      </w:r>
      <w:proofErr w:type="spellStart"/>
      <w:r>
        <w:t>Krupićeve</w:t>
      </w:r>
      <w:proofErr w:type="spellEnd"/>
      <w:r>
        <w:t>. Za skupine koje traže priču, a ne popis građevina, roman može biti vrlo učinkovit okvir za obilazak Gornjega grada.</w:t>
      </w:r>
    </w:p>
    <w:p w14:paraId="63BB9DF4" w14:textId="77777777" w:rsidR="0039509D" w:rsidRDefault="00000000">
      <w:pPr>
        <w:pStyle w:val="Heading2"/>
      </w:pPr>
      <w:bookmarkStart w:id="261" w:name="moderna-i-xx.-stoljeće"/>
      <w:bookmarkStart w:id="262" w:name="_Toc238828287"/>
      <w:bookmarkEnd w:id="259"/>
      <w:r>
        <w:t>3.4 Moderna i XX. stoljeće</w:t>
      </w:r>
      <w:bookmarkEnd w:id="262"/>
    </w:p>
    <w:p w14:paraId="2FA77AD3" w14:textId="77777777" w:rsidR="0039509D" w:rsidRDefault="00000000">
      <w:pPr>
        <w:pStyle w:val="Heading3"/>
      </w:pPr>
      <w:bookmarkStart w:id="263" w:name="hrvatska-moderna-oko-1892.-1916."/>
      <w:bookmarkStart w:id="264" w:name="_Toc238828288"/>
      <w:r>
        <w:t>Hrvatska moderna (oko 1892. – 1916.)</w:t>
      </w:r>
      <w:bookmarkEnd w:id="264"/>
    </w:p>
    <w:p w14:paraId="471FBAAE" w14:textId="77777777" w:rsidR="0039509D" w:rsidRDefault="00000000">
      <w:pPr>
        <w:pStyle w:val="Compact"/>
        <w:numPr>
          <w:ilvl w:val="0"/>
          <w:numId w:val="83"/>
        </w:numPr>
      </w:pPr>
      <w:r>
        <w:rPr>
          <w:b/>
          <w:bCs/>
        </w:rPr>
        <w:t>Antun Gustav Matoš</w:t>
      </w:r>
      <w:r>
        <w:t xml:space="preserve"> (1873.–1914.) — pjesnik, novelist i kritičar; sonet </w:t>
      </w:r>
      <w:proofErr w:type="spellStart"/>
      <w:r>
        <w:rPr>
          <w:i/>
          <w:iCs/>
        </w:rPr>
        <w:t>Notturno</w:t>
      </w:r>
      <w:proofErr w:type="spellEnd"/>
      <w:r>
        <w:t xml:space="preserve">, </w:t>
      </w:r>
      <w:r>
        <w:rPr>
          <w:i/>
          <w:iCs/>
        </w:rPr>
        <w:t>Utjeha kose</w:t>
      </w:r>
      <w:r>
        <w:t xml:space="preserve">; njegov kip (Ivan </w:t>
      </w:r>
      <w:proofErr w:type="spellStart"/>
      <w:r>
        <w:t>Kožarić</w:t>
      </w:r>
      <w:proofErr w:type="spellEnd"/>
      <w:r>
        <w:t>) sjedi na Strossmayerovu šetalištu iznad Zagreba i jedno je od najposjećenijih mjesta u gradu.</w:t>
      </w:r>
    </w:p>
    <w:p w14:paraId="274990BC" w14:textId="77777777" w:rsidR="0039509D" w:rsidRDefault="00000000">
      <w:pPr>
        <w:pStyle w:val="Compact"/>
        <w:numPr>
          <w:ilvl w:val="0"/>
          <w:numId w:val="83"/>
        </w:numPr>
      </w:pPr>
      <w:r>
        <w:rPr>
          <w:b/>
          <w:bCs/>
        </w:rPr>
        <w:t xml:space="preserve">Vladimir </w:t>
      </w:r>
      <w:proofErr w:type="spellStart"/>
      <w:r>
        <w:rPr>
          <w:b/>
          <w:bCs/>
        </w:rPr>
        <w:t>Vidrić</w:t>
      </w:r>
      <w:proofErr w:type="spellEnd"/>
      <w:r>
        <w:t xml:space="preserve">, </w:t>
      </w:r>
      <w:r>
        <w:rPr>
          <w:b/>
          <w:bCs/>
        </w:rPr>
        <w:t>Milan Begović</w:t>
      </w:r>
      <w:r>
        <w:t xml:space="preserve">, </w:t>
      </w:r>
      <w:r>
        <w:rPr>
          <w:b/>
          <w:bCs/>
        </w:rPr>
        <w:t>Vladimir Nazor</w:t>
      </w:r>
      <w:r>
        <w:t xml:space="preserve"> (</w:t>
      </w:r>
      <w:r>
        <w:rPr>
          <w:i/>
          <w:iCs/>
        </w:rPr>
        <w:t>Veli Jože</w:t>
      </w:r>
      <w:r>
        <w:t xml:space="preserve">, </w:t>
      </w:r>
      <w:r>
        <w:rPr>
          <w:i/>
          <w:iCs/>
        </w:rPr>
        <w:t>Cvrčak</w:t>
      </w:r>
      <w:r>
        <w:t xml:space="preserve">), </w:t>
      </w:r>
      <w:r>
        <w:rPr>
          <w:b/>
          <w:bCs/>
        </w:rPr>
        <w:t>Janko Polić Kamov</w:t>
      </w:r>
      <w:r>
        <w:t xml:space="preserve"> (avangardni prethodnik), </w:t>
      </w:r>
      <w:r>
        <w:rPr>
          <w:b/>
          <w:bCs/>
        </w:rPr>
        <w:t>Dinko Šimunović</w:t>
      </w:r>
      <w:r>
        <w:t>.</w:t>
      </w:r>
    </w:p>
    <w:p w14:paraId="4C4248E0" w14:textId="77777777" w:rsidR="0039509D" w:rsidRDefault="00000000">
      <w:pPr>
        <w:pStyle w:val="Heading3"/>
      </w:pPr>
      <w:bookmarkStart w:id="265" w:name="avangarda-i-međuratno-razdoblje"/>
      <w:bookmarkStart w:id="266" w:name="_Toc238828289"/>
      <w:bookmarkEnd w:id="263"/>
      <w:r>
        <w:lastRenderedPageBreak/>
        <w:t>Avangarda i međuratno razdoblje</w:t>
      </w:r>
      <w:bookmarkEnd w:id="266"/>
    </w:p>
    <w:p w14:paraId="25F28547" w14:textId="77777777" w:rsidR="0039509D" w:rsidRDefault="00000000">
      <w:pPr>
        <w:pStyle w:val="Compact"/>
        <w:numPr>
          <w:ilvl w:val="0"/>
          <w:numId w:val="84"/>
        </w:numPr>
      </w:pPr>
      <w:r>
        <w:rPr>
          <w:b/>
          <w:bCs/>
        </w:rPr>
        <w:t>Antun Branko Šimić</w:t>
      </w:r>
      <w:r>
        <w:t xml:space="preserve"> (1898.–1925.) — </w:t>
      </w:r>
      <w:r>
        <w:rPr>
          <w:i/>
          <w:iCs/>
        </w:rPr>
        <w:t>Preobraženja</w:t>
      </w:r>
      <w:r>
        <w:t xml:space="preserve"> (1920.), ekspresionizam, slobodni stih.</w:t>
      </w:r>
    </w:p>
    <w:p w14:paraId="63EFCEB4" w14:textId="77777777" w:rsidR="0039509D" w:rsidRDefault="00000000">
      <w:pPr>
        <w:pStyle w:val="Compact"/>
        <w:numPr>
          <w:ilvl w:val="0"/>
          <w:numId w:val="84"/>
        </w:numPr>
      </w:pPr>
      <w:r>
        <w:rPr>
          <w:b/>
          <w:bCs/>
        </w:rPr>
        <w:t>Tin Ujević</w:t>
      </w:r>
      <w:r>
        <w:t xml:space="preserve"> (1891.–1955.) — </w:t>
      </w:r>
      <w:r>
        <w:rPr>
          <w:i/>
          <w:iCs/>
        </w:rPr>
        <w:t>Lelek sebra</w:t>
      </w:r>
      <w:r>
        <w:t xml:space="preserve">, </w:t>
      </w:r>
      <w:r>
        <w:rPr>
          <w:i/>
          <w:iCs/>
        </w:rPr>
        <w:t>Kolajna</w:t>
      </w:r>
      <w:r>
        <w:t>; jedan od najvećih hrvatskih pjesnika 20. stoljeća.</w:t>
      </w:r>
    </w:p>
    <w:p w14:paraId="01D9CE66" w14:textId="77777777" w:rsidR="0039509D" w:rsidRDefault="00000000">
      <w:pPr>
        <w:pStyle w:val="Compact"/>
        <w:numPr>
          <w:ilvl w:val="0"/>
          <w:numId w:val="84"/>
        </w:numPr>
      </w:pPr>
      <w:r>
        <w:rPr>
          <w:b/>
          <w:bCs/>
        </w:rPr>
        <w:t>Miroslav Krleža</w:t>
      </w:r>
      <w:r>
        <w:t xml:space="preserve"> (1893. – 1981.) — središnja osoba hrvatske književnosti XX. stoljeća: romani (</w:t>
      </w:r>
      <w:r>
        <w:rPr>
          <w:i/>
          <w:iCs/>
        </w:rPr>
        <w:t>Povratak Filipa Latinovicza</w:t>
      </w:r>
      <w:r>
        <w:t xml:space="preserve">, 1932.; </w:t>
      </w:r>
      <w:r>
        <w:rPr>
          <w:i/>
          <w:iCs/>
        </w:rPr>
        <w:t>Na rubu pameti</w:t>
      </w:r>
      <w:r>
        <w:t xml:space="preserve">; </w:t>
      </w:r>
      <w:r>
        <w:rPr>
          <w:i/>
          <w:iCs/>
        </w:rPr>
        <w:t>Banket u Blitvi</w:t>
      </w:r>
      <w:r>
        <w:t xml:space="preserve">; </w:t>
      </w:r>
      <w:r>
        <w:rPr>
          <w:i/>
          <w:iCs/>
        </w:rPr>
        <w:t>Zastave</w:t>
      </w:r>
      <w:r>
        <w:t>), drame (</w:t>
      </w:r>
      <w:r>
        <w:rPr>
          <w:i/>
          <w:iCs/>
        </w:rPr>
        <w:t>Gospoda Glembajevi</w:t>
      </w:r>
      <w:r>
        <w:t>, 1928.), poezija (</w:t>
      </w:r>
      <w:r>
        <w:rPr>
          <w:b/>
          <w:bCs/>
        </w:rPr>
        <w:t>Balade Petrice Kerempuha</w:t>
      </w:r>
      <w:r>
        <w:t xml:space="preserve">, 1936., na kajkavskom), eseji i polemike. Utemeljitelj je </w:t>
      </w:r>
      <w:r>
        <w:rPr>
          <w:b/>
          <w:bCs/>
        </w:rPr>
        <w:t>Leksikografskoga zavoda</w:t>
      </w:r>
      <w:r>
        <w:t xml:space="preserve"> koji danas nosi njegovo ime. Memorijalni prostor: </w:t>
      </w:r>
      <w:r>
        <w:rPr>
          <w:b/>
          <w:bCs/>
        </w:rPr>
        <w:t>Krležin Gvozd</w:t>
      </w:r>
      <w:r>
        <w:t xml:space="preserve"> u Zagrebu.</w:t>
      </w:r>
    </w:p>
    <w:p w14:paraId="1BCFCDF6" w14:textId="77777777" w:rsidR="0039509D" w:rsidRDefault="00000000">
      <w:pPr>
        <w:pStyle w:val="Compact"/>
        <w:numPr>
          <w:ilvl w:val="0"/>
          <w:numId w:val="84"/>
        </w:numPr>
      </w:pPr>
      <w:r>
        <w:rPr>
          <w:b/>
          <w:bCs/>
        </w:rPr>
        <w:t>Dobriša Cesarić</w:t>
      </w:r>
      <w:r>
        <w:t xml:space="preserve">, </w:t>
      </w:r>
      <w:r>
        <w:rPr>
          <w:b/>
          <w:bCs/>
        </w:rPr>
        <w:t>Dragutin Tadijanović</w:t>
      </w:r>
      <w:r>
        <w:t xml:space="preserve">, </w:t>
      </w:r>
      <w:r>
        <w:rPr>
          <w:b/>
          <w:bCs/>
        </w:rPr>
        <w:t>Ivan Goran Kovačić</w:t>
      </w:r>
      <w:r>
        <w:t xml:space="preserve"> — </w:t>
      </w:r>
      <w:r>
        <w:rPr>
          <w:i/>
          <w:iCs/>
        </w:rPr>
        <w:t>Jama</w:t>
      </w:r>
      <w:r>
        <w:t xml:space="preserve"> (1943.), poema o ratnim stradanjima, jedno od najpotresnijih djela hrvatske književnosti.</w:t>
      </w:r>
    </w:p>
    <w:p w14:paraId="0E1D24F9" w14:textId="77777777" w:rsidR="0039509D" w:rsidRDefault="00000000">
      <w:pPr>
        <w:pStyle w:val="Heading3"/>
      </w:pPr>
      <w:bookmarkStart w:id="267" w:name="poslije-1945."/>
      <w:bookmarkStart w:id="268" w:name="_Toc238828290"/>
      <w:bookmarkEnd w:id="265"/>
      <w:r>
        <w:t>Poslije 1945.</w:t>
      </w:r>
      <w:bookmarkEnd w:id="268"/>
    </w:p>
    <w:p w14:paraId="0F201D55" w14:textId="77777777" w:rsidR="0039509D" w:rsidRDefault="00000000">
      <w:pPr>
        <w:pStyle w:val="Compact"/>
        <w:numPr>
          <w:ilvl w:val="0"/>
          <w:numId w:val="85"/>
        </w:numPr>
      </w:pPr>
      <w:r>
        <w:rPr>
          <w:b/>
          <w:bCs/>
        </w:rPr>
        <w:t>Ranko Marinković</w:t>
      </w:r>
      <w:r>
        <w:t xml:space="preserve"> — </w:t>
      </w:r>
      <w:r>
        <w:rPr>
          <w:i/>
          <w:iCs/>
        </w:rPr>
        <w:t>Kiklop</w:t>
      </w:r>
      <w:r>
        <w:t xml:space="preserve"> (1965.), </w:t>
      </w:r>
      <w:r>
        <w:rPr>
          <w:i/>
          <w:iCs/>
        </w:rPr>
        <w:t>Ruke</w:t>
      </w:r>
      <w:r>
        <w:t>;</w:t>
      </w:r>
    </w:p>
    <w:p w14:paraId="5E11F42F" w14:textId="77777777" w:rsidR="0039509D" w:rsidRDefault="00000000">
      <w:pPr>
        <w:pStyle w:val="Compact"/>
        <w:numPr>
          <w:ilvl w:val="0"/>
          <w:numId w:val="85"/>
        </w:numPr>
      </w:pPr>
      <w:r>
        <w:rPr>
          <w:b/>
          <w:bCs/>
        </w:rPr>
        <w:t>Petar Šegedin</w:t>
      </w:r>
      <w:r>
        <w:t xml:space="preserve">, </w:t>
      </w:r>
      <w:r>
        <w:rPr>
          <w:b/>
          <w:bCs/>
        </w:rPr>
        <w:t>Slobodan Novak</w:t>
      </w:r>
      <w:r>
        <w:t xml:space="preserve"> — </w:t>
      </w:r>
      <w:r>
        <w:rPr>
          <w:i/>
          <w:iCs/>
        </w:rPr>
        <w:t>Mirisi, zlato i tamjan</w:t>
      </w:r>
      <w:r>
        <w:t xml:space="preserve"> (1968.);</w:t>
      </w:r>
    </w:p>
    <w:p w14:paraId="71D192A7" w14:textId="77777777" w:rsidR="0039509D" w:rsidRDefault="00000000">
      <w:pPr>
        <w:pStyle w:val="Compact"/>
        <w:numPr>
          <w:ilvl w:val="0"/>
          <w:numId w:val="85"/>
        </w:numPr>
      </w:pPr>
      <w:proofErr w:type="spellStart"/>
      <w:r>
        <w:rPr>
          <w:b/>
          <w:bCs/>
        </w:rPr>
        <w:t>Krugovaši</w:t>
      </w:r>
      <w:proofErr w:type="spellEnd"/>
      <w:r>
        <w:t xml:space="preserve"> i </w:t>
      </w:r>
      <w:r>
        <w:rPr>
          <w:b/>
          <w:bCs/>
        </w:rPr>
        <w:t>razlogovci</w:t>
      </w:r>
      <w:r>
        <w:t xml:space="preserve"> — Ivan Slamnig, Antun Šoljan, Vesna Parun, Jure Kaštelan, Danijel Dragojević, Slavko Mihalić;</w:t>
      </w:r>
    </w:p>
    <w:p w14:paraId="0FF3F9DF" w14:textId="77777777" w:rsidR="0039509D" w:rsidRDefault="00000000">
      <w:pPr>
        <w:pStyle w:val="Compact"/>
        <w:numPr>
          <w:ilvl w:val="0"/>
          <w:numId w:val="85"/>
        </w:numPr>
      </w:pPr>
      <w:r>
        <w:rPr>
          <w:b/>
          <w:bCs/>
        </w:rPr>
        <w:t>Ivo Brešan</w:t>
      </w:r>
      <w:r>
        <w:t xml:space="preserve"> — drama (</w:t>
      </w:r>
      <w:r>
        <w:rPr>
          <w:i/>
          <w:iCs/>
        </w:rPr>
        <w:t xml:space="preserve">Predstava Hamleta u selu </w:t>
      </w:r>
      <w:proofErr w:type="spellStart"/>
      <w:r>
        <w:rPr>
          <w:i/>
          <w:iCs/>
        </w:rPr>
        <w:t>Mrduša</w:t>
      </w:r>
      <w:proofErr w:type="spellEnd"/>
      <w:r>
        <w:rPr>
          <w:i/>
          <w:iCs/>
        </w:rPr>
        <w:t xml:space="preserve"> Donja</w:t>
      </w:r>
      <w:r>
        <w:t>);</w:t>
      </w:r>
    </w:p>
    <w:p w14:paraId="1DC59464" w14:textId="77777777" w:rsidR="0039509D" w:rsidRDefault="00000000">
      <w:pPr>
        <w:pStyle w:val="Compact"/>
        <w:numPr>
          <w:ilvl w:val="0"/>
          <w:numId w:val="85"/>
        </w:numPr>
      </w:pPr>
      <w:r>
        <w:rPr>
          <w:b/>
          <w:bCs/>
        </w:rPr>
        <w:t>Pavao Pavličić</w:t>
      </w:r>
      <w:r>
        <w:t xml:space="preserve">, </w:t>
      </w:r>
      <w:r>
        <w:rPr>
          <w:b/>
          <w:bCs/>
        </w:rPr>
        <w:t xml:space="preserve">Goran </w:t>
      </w:r>
      <w:proofErr w:type="spellStart"/>
      <w:r>
        <w:rPr>
          <w:b/>
          <w:bCs/>
        </w:rPr>
        <w:t>Tribuson</w:t>
      </w:r>
      <w:proofErr w:type="spellEnd"/>
      <w:r>
        <w:t xml:space="preserve"> — popularizacija žanrovske proze.</w:t>
      </w:r>
    </w:p>
    <w:p w14:paraId="3FDA7288" w14:textId="77777777" w:rsidR="0039509D" w:rsidRDefault="00000000">
      <w:pPr>
        <w:pStyle w:val="Heading3"/>
      </w:pPr>
      <w:bookmarkStart w:id="269" w:name="suvremeni-autori-i-međunarodna-recepcija"/>
      <w:bookmarkStart w:id="270" w:name="_Toc238828291"/>
      <w:bookmarkEnd w:id="267"/>
      <w:r>
        <w:t>Suvremeni autori i međunarodna recepcija</w:t>
      </w:r>
      <w:bookmarkEnd w:id="270"/>
    </w:p>
    <w:p w14:paraId="3A6899B5" w14:textId="77777777" w:rsidR="0039509D" w:rsidRDefault="00000000">
      <w:pPr>
        <w:pStyle w:val="FirstParagraph"/>
      </w:pPr>
      <w:r>
        <w:rPr>
          <w:b/>
          <w:bCs/>
        </w:rPr>
        <w:t>Dubravka Ugrešić</w:t>
      </w:r>
      <w:r>
        <w:t xml:space="preserve">, </w:t>
      </w:r>
      <w:r>
        <w:rPr>
          <w:b/>
          <w:bCs/>
        </w:rPr>
        <w:t>Slavenka Drakulić</w:t>
      </w:r>
      <w:r>
        <w:t xml:space="preserve">, </w:t>
      </w:r>
      <w:r>
        <w:rPr>
          <w:b/>
          <w:bCs/>
        </w:rPr>
        <w:t>Miljenko Jergović</w:t>
      </w:r>
      <w:r>
        <w:t xml:space="preserve"> (</w:t>
      </w:r>
      <w:r>
        <w:rPr>
          <w:i/>
          <w:iCs/>
        </w:rPr>
        <w:t>Sarajevski Marlboro</w:t>
      </w:r>
      <w:r>
        <w:t xml:space="preserve">, </w:t>
      </w:r>
      <w:r>
        <w:rPr>
          <w:i/>
          <w:iCs/>
        </w:rPr>
        <w:t>Rod</w:t>
      </w:r>
      <w:r>
        <w:t xml:space="preserve">), </w:t>
      </w:r>
      <w:proofErr w:type="spellStart"/>
      <w:r>
        <w:rPr>
          <w:b/>
          <w:bCs/>
        </w:rPr>
        <w:t>Daša</w:t>
      </w:r>
      <w:proofErr w:type="spellEnd"/>
      <w:r>
        <w:rPr>
          <w:b/>
          <w:bCs/>
        </w:rPr>
        <w:t xml:space="preserve"> </w:t>
      </w:r>
      <w:proofErr w:type="spellStart"/>
      <w:r>
        <w:rPr>
          <w:b/>
          <w:bCs/>
        </w:rPr>
        <w:t>Drndić</w:t>
      </w:r>
      <w:proofErr w:type="spellEnd"/>
      <w:r>
        <w:t xml:space="preserve"> (</w:t>
      </w:r>
      <w:proofErr w:type="spellStart"/>
      <w:r>
        <w:rPr>
          <w:i/>
          <w:iCs/>
        </w:rPr>
        <w:t>Sonnenschein</w:t>
      </w:r>
      <w:proofErr w:type="spellEnd"/>
      <w:r>
        <w:rPr>
          <w:i/>
          <w:iCs/>
        </w:rPr>
        <w:t>/</w:t>
      </w:r>
      <w:proofErr w:type="spellStart"/>
      <w:r>
        <w:rPr>
          <w:i/>
          <w:iCs/>
        </w:rPr>
        <w:t>Trieste</w:t>
      </w:r>
      <w:proofErr w:type="spellEnd"/>
      <w:r>
        <w:t xml:space="preserve">, </w:t>
      </w:r>
      <w:r>
        <w:rPr>
          <w:i/>
          <w:iCs/>
        </w:rPr>
        <w:t>EEG</w:t>
      </w:r>
      <w:r>
        <w:t xml:space="preserve">), </w:t>
      </w:r>
      <w:r>
        <w:rPr>
          <w:b/>
          <w:bCs/>
        </w:rPr>
        <w:t>Zoran Ferić</w:t>
      </w:r>
      <w:r>
        <w:t xml:space="preserve">, </w:t>
      </w:r>
      <w:r>
        <w:rPr>
          <w:b/>
          <w:bCs/>
        </w:rPr>
        <w:t>Robert Perišić</w:t>
      </w:r>
      <w:r>
        <w:t xml:space="preserve">, </w:t>
      </w:r>
      <w:r>
        <w:rPr>
          <w:b/>
          <w:bCs/>
        </w:rPr>
        <w:t>Ivana Bodrožić</w:t>
      </w:r>
      <w:r>
        <w:t xml:space="preserve">, </w:t>
      </w:r>
      <w:r>
        <w:rPr>
          <w:b/>
          <w:bCs/>
        </w:rPr>
        <w:t xml:space="preserve">Olja </w:t>
      </w:r>
      <w:proofErr w:type="spellStart"/>
      <w:r>
        <w:rPr>
          <w:b/>
          <w:bCs/>
        </w:rPr>
        <w:t>Savičević</w:t>
      </w:r>
      <w:proofErr w:type="spellEnd"/>
      <w:r>
        <w:rPr>
          <w:b/>
          <w:bCs/>
        </w:rPr>
        <w:t xml:space="preserve"> Ivančević</w:t>
      </w:r>
      <w:r>
        <w:t xml:space="preserve">, </w:t>
      </w:r>
      <w:r>
        <w:rPr>
          <w:b/>
          <w:bCs/>
        </w:rPr>
        <w:t>Kristian Novak</w:t>
      </w:r>
      <w:r>
        <w:t xml:space="preserve"> (</w:t>
      </w:r>
      <w:proofErr w:type="spellStart"/>
      <w:r>
        <w:rPr>
          <w:i/>
          <w:iCs/>
        </w:rPr>
        <w:t>Črna</w:t>
      </w:r>
      <w:proofErr w:type="spellEnd"/>
      <w:r>
        <w:rPr>
          <w:i/>
          <w:iCs/>
        </w:rPr>
        <w:t xml:space="preserve"> mati </w:t>
      </w:r>
      <w:proofErr w:type="spellStart"/>
      <w:r>
        <w:rPr>
          <w:i/>
          <w:iCs/>
        </w:rPr>
        <w:t>zemla</w:t>
      </w:r>
      <w:proofErr w:type="spellEnd"/>
      <w:r>
        <w:t xml:space="preserve">, </w:t>
      </w:r>
      <w:r>
        <w:rPr>
          <w:i/>
          <w:iCs/>
        </w:rPr>
        <w:t>Ciganin, ali najljepši</w:t>
      </w:r>
      <w:r>
        <w:t>) — autori prevedeni na desetke jezika i redovito prisutni na europskim književnim festivalima.</w:t>
      </w:r>
    </w:p>
    <w:p w14:paraId="59DD8779" w14:textId="77777777" w:rsidR="0039509D" w:rsidRDefault="00000000">
      <w:pPr>
        <w:pStyle w:val="BlockText"/>
      </w:pPr>
      <w:r>
        <w:rPr>
          <w:b/>
          <w:bCs/>
        </w:rPr>
        <w:t>Metodička napomena — Ivo Andrić.</w:t>
      </w:r>
      <w:r>
        <w:t xml:space="preserve"> Nobelovu nagradu za književnost 1961. dobio je </w:t>
      </w:r>
      <w:r>
        <w:rPr>
          <w:b/>
          <w:bCs/>
        </w:rPr>
        <w:t>Ivo Andrić</w:t>
      </w:r>
      <w:r>
        <w:t xml:space="preserve">, rođen 1892. u Dolcu kod Travnika u obitelji bosanskih Hrvata katolika, koji je pisao pretežno na srpskom (ekavici) i sam se izjašnjavao kao srpski, odnosno jugoslavenski pisac. Njegova nacionalna pripadnost predmet je rasprava u više zemalja. Vodič iznosi </w:t>
      </w:r>
      <w:r>
        <w:rPr>
          <w:b/>
          <w:bCs/>
        </w:rPr>
        <w:t>činjenice</w:t>
      </w:r>
      <w:r>
        <w:t xml:space="preserve"> (mjesto i obitelj rođenja, jezik i samoodređenje, nagrada) i ne ulazi u prisvajanje.</w:t>
      </w:r>
    </w:p>
    <w:p w14:paraId="22A31B2E" w14:textId="77777777" w:rsidR="0039509D" w:rsidRDefault="00000000">
      <w:pPr>
        <w:pStyle w:val="Heading3"/>
      </w:pPr>
      <w:bookmarkStart w:id="271" w:name="festivali-i-nagrade"/>
      <w:bookmarkStart w:id="272" w:name="_Toc238828292"/>
      <w:bookmarkEnd w:id="269"/>
      <w:r>
        <w:t>Festivali i nagrade</w:t>
      </w:r>
      <w:bookmarkEnd w:id="272"/>
    </w:p>
    <w:p w14:paraId="66566E9A" w14:textId="77777777" w:rsidR="0039509D" w:rsidRDefault="00000000">
      <w:pPr>
        <w:pStyle w:val="FirstParagraph"/>
      </w:pPr>
      <w:r>
        <w:rPr>
          <w:b/>
          <w:bCs/>
        </w:rPr>
        <w:t>Festival svjetske književnosti</w:t>
      </w:r>
      <w:r>
        <w:t xml:space="preserve"> (Zagreb), </w:t>
      </w:r>
      <w:r>
        <w:rPr>
          <w:b/>
          <w:bCs/>
        </w:rPr>
        <w:t>Sa(n)</w:t>
      </w:r>
      <w:proofErr w:type="spellStart"/>
      <w:r>
        <w:rPr>
          <w:b/>
          <w:bCs/>
        </w:rPr>
        <w:t>jam</w:t>
      </w:r>
      <w:proofErr w:type="spellEnd"/>
      <w:r>
        <w:rPr>
          <w:b/>
          <w:bCs/>
        </w:rPr>
        <w:t xml:space="preserve"> knjige u Istri</w:t>
      </w:r>
      <w:r>
        <w:t xml:space="preserve"> (Pula), </w:t>
      </w:r>
      <w:r>
        <w:rPr>
          <w:b/>
          <w:bCs/>
        </w:rPr>
        <w:t>Goranovo proljeće</w:t>
      </w:r>
      <w:r>
        <w:t xml:space="preserve">, </w:t>
      </w:r>
      <w:r>
        <w:rPr>
          <w:b/>
          <w:bCs/>
        </w:rPr>
        <w:t>Interliber</w:t>
      </w:r>
      <w:r>
        <w:t xml:space="preserve">, </w:t>
      </w:r>
      <w:r>
        <w:rPr>
          <w:b/>
          <w:bCs/>
        </w:rPr>
        <w:t>Marulićevi dani</w:t>
      </w:r>
      <w:r>
        <w:t xml:space="preserve"> (Split), </w:t>
      </w:r>
      <w:r>
        <w:rPr>
          <w:b/>
          <w:bCs/>
        </w:rPr>
        <w:t>Pulski dani eseja</w:t>
      </w:r>
      <w:r>
        <w:t xml:space="preserve">. Nagrade: </w:t>
      </w:r>
      <w:r>
        <w:rPr>
          <w:b/>
          <w:bCs/>
        </w:rPr>
        <w:t>Vladimir Nazor</w:t>
      </w:r>
      <w:r>
        <w:t xml:space="preserve"> (državna), </w:t>
      </w:r>
      <w:r>
        <w:rPr>
          <w:b/>
          <w:bCs/>
        </w:rPr>
        <w:t>Ksaver Šandor Gjalski</w:t>
      </w:r>
      <w:r>
        <w:t xml:space="preserve">, </w:t>
      </w:r>
      <w:proofErr w:type="spellStart"/>
      <w:r>
        <w:rPr>
          <w:b/>
          <w:bCs/>
        </w:rPr>
        <w:t>tportalov</w:t>
      </w:r>
      <w:proofErr w:type="spellEnd"/>
      <w:r>
        <w:rPr>
          <w:b/>
          <w:bCs/>
        </w:rPr>
        <w:t xml:space="preserve"> roman godine</w:t>
      </w:r>
      <w:r>
        <w:t xml:space="preserve">, </w:t>
      </w:r>
      <w:proofErr w:type="spellStart"/>
      <w:r>
        <w:rPr>
          <w:b/>
          <w:bCs/>
        </w:rPr>
        <w:t>Fric</w:t>
      </w:r>
      <w:proofErr w:type="spellEnd"/>
      <w:r>
        <w:t>.</w:t>
      </w:r>
    </w:p>
    <w:p w14:paraId="1CDE014F" w14:textId="77777777" w:rsidR="0039509D" w:rsidRDefault="00000000">
      <w:pPr>
        <w:pStyle w:val="Heading2"/>
      </w:pPr>
      <w:bookmarkStart w:id="273" w:name="X143c78a859190cddca50a02311691ba5ffbaf2d"/>
      <w:bookmarkStart w:id="274" w:name="_Toc238828293"/>
      <w:bookmarkEnd w:id="261"/>
      <w:bookmarkEnd w:id="271"/>
      <w:r>
        <w:t>3.5 Književnost u vođenju: pravila korištenja teksta</w:t>
      </w:r>
      <w:bookmarkEnd w:id="274"/>
    </w:p>
    <w:p w14:paraId="0BE4F4BE" w14:textId="77777777" w:rsidR="0039509D" w:rsidRDefault="00000000">
      <w:pPr>
        <w:pStyle w:val="Compact"/>
        <w:numPr>
          <w:ilvl w:val="0"/>
          <w:numId w:val="86"/>
        </w:numPr>
      </w:pPr>
      <w:r>
        <w:rPr>
          <w:b/>
          <w:bCs/>
        </w:rPr>
        <w:t>Kratki ulomci, ne cijela djela.</w:t>
      </w:r>
      <w:r>
        <w:t xml:space="preserve"> U vođenju se koriste ulomci od nekoliko redaka; dulje čitanje gubi pozornost skupine.</w:t>
      </w:r>
    </w:p>
    <w:p w14:paraId="698DC39C" w14:textId="77777777" w:rsidR="0039509D" w:rsidRDefault="00000000">
      <w:pPr>
        <w:pStyle w:val="Compact"/>
        <w:numPr>
          <w:ilvl w:val="0"/>
          <w:numId w:val="86"/>
        </w:numPr>
      </w:pPr>
      <w:r>
        <w:rPr>
          <w:b/>
          <w:bCs/>
        </w:rPr>
        <w:t>2. Autorska prava.</w:t>
      </w:r>
      <w:r>
        <w:t xml:space="preserve"> Autorsko pravo u pravilu traje za života autora i 70 godina nakon njegove smrti; rok se računa od 1. siječnja godine koja slijedi nakon događaja od kojega se rok računa. Nakon isteka djelo postaje javno dobro, ali ostaje obveza priznanja autorstva i poštovanja djela. Prijevodi su zasebna autorska djela, a za novija djela i prijevode treba provjeriti prava, dopuštene iznimke i uvjete citiranja prije tiskanja ili mrežne objave.</w:t>
      </w:r>
    </w:p>
    <w:p w14:paraId="7E96266A" w14:textId="77777777" w:rsidR="0039509D" w:rsidRDefault="00000000">
      <w:pPr>
        <w:pStyle w:val="Compact"/>
        <w:numPr>
          <w:ilvl w:val="0"/>
          <w:numId w:val="86"/>
        </w:numPr>
      </w:pPr>
      <w:r>
        <w:rPr>
          <w:b/>
          <w:bCs/>
        </w:rPr>
        <w:t>Prijevod je pitanje kvalitete interpretacije.</w:t>
      </w:r>
      <w:r>
        <w:t xml:space="preserve"> Za strane goste koristite postojeće objavljene prijevode uz navođenje prevoditelja; improvizirano prevođenje poezije redovito uništava učinak.</w:t>
      </w:r>
    </w:p>
    <w:p w14:paraId="614C9C2E" w14:textId="77777777" w:rsidR="0039509D" w:rsidRDefault="00000000">
      <w:pPr>
        <w:pStyle w:val="Compact"/>
        <w:numPr>
          <w:ilvl w:val="0"/>
          <w:numId w:val="86"/>
        </w:numPr>
      </w:pPr>
      <w:r>
        <w:rPr>
          <w:b/>
          <w:bCs/>
        </w:rPr>
        <w:t>Kontekst prije citata.</w:t>
      </w:r>
      <w:r>
        <w:t xml:space="preserve"> Jedna rečenica o autoru i vremenu, pa citat — nikada obrnuto.</w:t>
      </w:r>
    </w:p>
    <w:p w14:paraId="53106B4C" w14:textId="77777777" w:rsidR="0039509D" w:rsidRDefault="00000000">
      <w:pPr>
        <w:pStyle w:val="Compact"/>
        <w:numPr>
          <w:ilvl w:val="0"/>
          <w:numId w:val="86"/>
        </w:numPr>
      </w:pPr>
      <w:r>
        <w:rPr>
          <w:b/>
          <w:bCs/>
        </w:rPr>
        <w:t>Mjesto i tekst.</w:t>
      </w:r>
      <w:r>
        <w:t xml:space="preserve"> Najjači je učinak kad se tekst čita </w:t>
      </w:r>
      <w:r>
        <w:rPr>
          <w:b/>
          <w:bCs/>
        </w:rPr>
        <w:t>na mjestu</w:t>
      </w:r>
      <w:r>
        <w:t xml:space="preserve"> o kojem govori: </w:t>
      </w:r>
      <w:proofErr w:type="spellStart"/>
      <w:r>
        <w:t>Gundulićev</w:t>
      </w:r>
      <w:proofErr w:type="spellEnd"/>
      <w:r>
        <w:t xml:space="preserve"> himan slobodi pred Lovrijencem, Matoš na Strossmayerovu šetalištu, Marulić u Splitu.</w:t>
      </w:r>
    </w:p>
    <w:p w14:paraId="37F1339A" w14:textId="77777777" w:rsidR="0039509D" w:rsidRDefault="00000000">
      <w:pPr>
        <w:pStyle w:val="Heading2"/>
      </w:pPr>
      <w:bookmarkStart w:id="275" w:name="vizualni-prilozi-za-ovaj-modul-2"/>
      <w:bookmarkStart w:id="276" w:name="_Toc238828294"/>
      <w:bookmarkEnd w:id="273"/>
      <w:r>
        <w:lastRenderedPageBreak/>
        <w:t>Vizualni prilozi za ovaj modul</w:t>
      </w:r>
      <w:bookmarkEnd w:id="276"/>
    </w:p>
    <w:tbl>
      <w:tblPr>
        <w:tblStyle w:val="Table"/>
        <w:tblW w:w="4868" w:type="pct"/>
        <w:tblLook w:val="0020" w:firstRow="1" w:lastRow="0" w:firstColumn="0" w:lastColumn="0" w:noHBand="0" w:noVBand="0"/>
      </w:tblPr>
      <w:tblGrid>
        <w:gridCol w:w="914"/>
        <w:gridCol w:w="3355"/>
        <w:gridCol w:w="2720"/>
        <w:gridCol w:w="1980"/>
      </w:tblGrid>
      <w:tr w:rsidR="0039509D" w14:paraId="2510819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B55717D" w14:textId="77777777" w:rsidR="0039509D" w:rsidRDefault="00000000">
            <w:pPr>
              <w:pStyle w:val="Compact"/>
            </w:pPr>
            <w:r>
              <w:t>Oznaka</w:t>
            </w:r>
          </w:p>
        </w:tc>
        <w:tc>
          <w:tcPr>
            <w:tcW w:w="0" w:type="auto"/>
          </w:tcPr>
          <w:p w14:paraId="57EF9A61" w14:textId="77777777" w:rsidR="0039509D" w:rsidRDefault="00000000">
            <w:pPr>
              <w:pStyle w:val="Compact"/>
            </w:pPr>
            <w:r>
              <w:t>Prilog</w:t>
            </w:r>
          </w:p>
        </w:tc>
        <w:tc>
          <w:tcPr>
            <w:tcW w:w="0" w:type="auto"/>
          </w:tcPr>
          <w:p w14:paraId="1E027081" w14:textId="77777777" w:rsidR="0039509D" w:rsidRDefault="00000000">
            <w:pPr>
              <w:pStyle w:val="Compact"/>
            </w:pPr>
            <w:r>
              <w:t>Izvor</w:t>
            </w:r>
          </w:p>
        </w:tc>
        <w:tc>
          <w:tcPr>
            <w:tcW w:w="0" w:type="auto"/>
          </w:tcPr>
          <w:p w14:paraId="5EA2C29A" w14:textId="77777777" w:rsidR="0039509D" w:rsidRDefault="00000000">
            <w:pPr>
              <w:pStyle w:val="Compact"/>
            </w:pPr>
            <w:r>
              <w:t>Namjena na LMS‑u</w:t>
            </w:r>
          </w:p>
        </w:tc>
      </w:tr>
      <w:tr w:rsidR="0039509D" w14:paraId="16CB8DE8" w14:textId="77777777">
        <w:tc>
          <w:tcPr>
            <w:tcW w:w="0" w:type="auto"/>
          </w:tcPr>
          <w:p w14:paraId="05472F35" w14:textId="77777777" w:rsidR="0039509D" w:rsidRDefault="00000000">
            <w:pPr>
              <w:pStyle w:val="Compact"/>
            </w:pPr>
            <w:r>
              <w:t>V3.1</w:t>
            </w:r>
          </w:p>
        </w:tc>
        <w:tc>
          <w:tcPr>
            <w:tcW w:w="0" w:type="auto"/>
          </w:tcPr>
          <w:p w14:paraId="16EAB915" w14:textId="77777777" w:rsidR="0039509D" w:rsidRDefault="00000000">
            <w:pPr>
              <w:pStyle w:val="Compact"/>
            </w:pPr>
            <w:r>
              <w:t>Digitalizirana Bašćanska ploča s transliteracijom</w:t>
            </w:r>
          </w:p>
        </w:tc>
        <w:tc>
          <w:tcPr>
            <w:tcW w:w="0" w:type="auto"/>
          </w:tcPr>
          <w:p w14:paraId="45CB1047" w14:textId="77777777" w:rsidR="0039509D" w:rsidRDefault="00000000">
            <w:pPr>
              <w:pStyle w:val="Compact"/>
            </w:pPr>
            <w:r>
              <w:t>HAZU / NSK</w:t>
            </w:r>
          </w:p>
        </w:tc>
        <w:tc>
          <w:tcPr>
            <w:tcW w:w="0" w:type="auto"/>
          </w:tcPr>
          <w:p w14:paraId="1A3C4FBC" w14:textId="77777777" w:rsidR="0039509D" w:rsidRDefault="00000000">
            <w:pPr>
              <w:pStyle w:val="Compact"/>
            </w:pPr>
            <w:r>
              <w:t>Klik na redak otvara čitanje</w:t>
            </w:r>
          </w:p>
        </w:tc>
      </w:tr>
      <w:tr w:rsidR="0039509D" w14:paraId="1E394165" w14:textId="77777777">
        <w:tc>
          <w:tcPr>
            <w:tcW w:w="0" w:type="auto"/>
          </w:tcPr>
          <w:p w14:paraId="1A0FB003" w14:textId="77777777" w:rsidR="0039509D" w:rsidRDefault="00000000">
            <w:pPr>
              <w:pStyle w:val="Compact"/>
            </w:pPr>
            <w:r>
              <w:t>V3.2</w:t>
            </w:r>
          </w:p>
        </w:tc>
        <w:tc>
          <w:tcPr>
            <w:tcW w:w="0" w:type="auto"/>
          </w:tcPr>
          <w:p w14:paraId="66E01571" w14:textId="77777777" w:rsidR="0039509D" w:rsidRDefault="00000000">
            <w:pPr>
              <w:pStyle w:val="Compact"/>
            </w:pPr>
            <w:r>
              <w:t>Digitalna zbirka glagoljskih rukopisa</w:t>
            </w:r>
          </w:p>
        </w:tc>
        <w:tc>
          <w:tcPr>
            <w:tcW w:w="0" w:type="auto"/>
          </w:tcPr>
          <w:p w14:paraId="3DA36C4A" w14:textId="77777777" w:rsidR="0039509D" w:rsidRDefault="00000000">
            <w:pPr>
              <w:pStyle w:val="Compact"/>
            </w:pPr>
            <w:r>
              <w:t>NSK — glagoljica.hr</w:t>
            </w:r>
          </w:p>
        </w:tc>
        <w:tc>
          <w:tcPr>
            <w:tcW w:w="0" w:type="auto"/>
          </w:tcPr>
          <w:p w14:paraId="417E1D5D" w14:textId="77777777" w:rsidR="0039509D" w:rsidRDefault="00000000">
            <w:pPr>
              <w:pStyle w:val="Compact"/>
            </w:pPr>
            <w:r>
              <w:t>Pregled izvornika</w:t>
            </w:r>
          </w:p>
        </w:tc>
      </w:tr>
      <w:tr w:rsidR="0039509D" w14:paraId="2DFAD6A6" w14:textId="77777777">
        <w:tc>
          <w:tcPr>
            <w:tcW w:w="0" w:type="auto"/>
          </w:tcPr>
          <w:p w14:paraId="158E738B" w14:textId="77777777" w:rsidR="0039509D" w:rsidRDefault="00000000">
            <w:pPr>
              <w:pStyle w:val="Compact"/>
            </w:pPr>
            <w:r>
              <w:t>V3.3</w:t>
            </w:r>
          </w:p>
        </w:tc>
        <w:tc>
          <w:tcPr>
            <w:tcW w:w="0" w:type="auto"/>
          </w:tcPr>
          <w:p w14:paraId="14F369A6" w14:textId="77777777" w:rsidR="0039509D" w:rsidRDefault="00000000">
            <w:pPr>
              <w:pStyle w:val="Compact"/>
            </w:pPr>
            <w:r>
              <w:t>Faksimil prvotiska iz 1483.</w:t>
            </w:r>
          </w:p>
        </w:tc>
        <w:tc>
          <w:tcPr>
            <w:tcW w:w="0" w:type="auto"/>
          </w:tcPr>
          <w:p w14:paraId="5928CA16" w14:textId="77777777" w:rsidR="0039509D" w:rsidRDefault="00000000">
            <w:pPr>
              <w:pStyle w:val="Compact"/>
            </w:pPr>
            <w:r>
              <w:t>Staroslavenski institut / NSK</w:t>
            </w:r>
          </w:p>
        </w:tc>
        <w:tc>
          <w:tcPr>
            <w:tcW w:w="0" w:type="auto"/>
          </w:tcPr>
          <w:p w14:paraId="0CDDA475" w14:textId="77777777" w:rsidR="0039509D" w:rsidRDefault="00000000">
            <w:pPr>
              <w:pStyle w:val="Compact"/>
            </w:pPr>
            <w:r>
              <w:t>Listanje</w:t>
            </w:r>
          </w:p>
        </w:tc>
      </w:tr>
      <w:tr w:rsidR="0039509D" w14:paraId="6272170C" w14:textId="77777777">
        <w:tc>
          <w:tcPr>
            <w:tcW w:w="0" w:type="auto"/>
          </w:tcPr>
          <w:p w14:paraId="0B097659" w14:textId="77777777" w:rsidR="0039509D" w:rsidRDefault="00000000">
            <w:pPr>
              <w:pStyle w:val="Compact"/>
            </w:pPr>
            <w:r>
              <w:t>V3.4</w:t>
            </w:r>
          </w:p>
        </w:tc>
        <w:tc>
          <w:tcPr>
            <w:tcW w:w="0" w:type="auto"/>
          </w:tcPr>
          <w:p w14:paraId="050DF839" w14:textId="77777777" w:rsidR="0039509D" w:rsidRDefault="00000000">
            <w:pPr>
              <w:pStyle w:val="Compact"/>
            </w:pPr>
            <w:r>
              <w:t>Književna karta Hrvatske</w:t>
            </w:r>
          </w:p>
        </w:tc>
        <w:tc>
          <w:tcPr>
            <w:tcW w:w="0" w:type="auto"/>
          </w:tcPr>
          <w:p w14:paraId="03F8458D" w14:textId="77777777" w:rsidR="0039509D" w:rsidRDefault="00000000">
            <w:pPr>
              <w:pStyle w:val="Compact"/>
            </w:pPr>
            <w:r>
              <w:t>vlastita izrada</w:t>
            </w:r>
          </w:p>
        </w:tc>
        <w:tc>
          <w:tcPr>
            <w:tcW w:w="0" w:type="auto"/>
          </w:tcPr>
          <w:p w14:paraId="6690F774" w14:textId="77777777" w:rsidR="0039509D" w:rsidRDefault="00000000">
            <w:pPr>
              <w:pStyle w:val="Compact"/>
            </w:pPr>
            <w:r>
              <w:t>Autor → mjesto → djelo</w:t>
            </w:r>
          </w:p>
        </w:tc>
      </w:tr>
      <w:tr w:rsidR="0039509D" w14:paraId="56CFCB55" w14:textId="77777777">
        <w:tc>
          <w:tcPr>
            <w:tcW w:w="0" w:type="auto"/>
          </w:tcPr>
          <w:p w14:paraId="4DEB1581" w14:textId="77777777" w:rsidR="0039509D" w:rsidRDefault="00000000">
            <w:pPr>
              <w:pStyle w:val="Compact"/>
            </w:pPr>
            <w:r>
              <w:t>V3.5</w:t>
            </w:r>
          </w:p>
        </w:tc>
        <w:tc>
          <w:tcPr>
            <w:tcW w:w="0" w:type="auto"/>
          </w:tcPr>
          <w:p w14:paraId="4EA4D027" w14:textId="77777777" w:rsidR="0039509D" w:rsidRDefault="00000000">
            <w:pPr>
              <w:pStyle w:val="Compact"/>
            </w:pPr>
            <w:r>
              <w:t>Zvučni zapisi ulomaka (Marulić, Držić, Gundulić, Krleža)</w:t>
            </w:r>
          </w:p>
        </w:tc>
        <w:tc>
          <w:tcPr>
            <w:tcW w:w="0" w:type="auto"/>
          </w:tcPr>
          <w:p w14:paraId="23D23D4A" w14:textId="77777777" w:rsidR="0039509D" w:rsidRDefault="00000000">
            <w:pPr>
              <w:pStyle w:val="Compact"/>
            </w:pPr>
            <w:r>
              <w:t>javne ustanove / arhiv HRT‑a uz odobrenje</w:t>
            </w:r>
          </w:p>
        </w:tc>
        <w:tc>
          <w:tcPr>
            <w:tcW w:w="0" w:type="auto"/>
          </w:tcPr>
          <w:p w14:paraId="5386008C" w14:textId="77777777" w:rsidR="0039509D" w:rsidRDefault="00000000">
            <w:pPr>
              <w:pStyle w:val="Compact"/>
            </w:pPr>
            <w:r>
              <w:t>Audio uz tekst</w:t>
            </w:r>
          </w:p>
        </w:tc>
      </w:tr>
      <w:tr w:rsidR="0039509D" w14:paraId="06B2A76B" w14:textId="77777777">
        <w:tc>
          <w:tcPr>
            <w:tcW w:w="0" w:type="auto"/>
          </w:tcPr>
          <w:p w14:paraId="7CB858DD" w14:textId="77777777" w:rsidR="0039509D" w:rsidRDefault="00000000">
            <w:pPr>
              <w:pStyle w:val="Compact"/>
            </w:pPr>
            <w:r>
              <w:t>V3.6</w:t>
            </w:r>
          </w:p>
        </w:tc>
        <w:tc>
          <w:tcPr>
            <w:tcW w:w="0" w:type="auto"/>
          </w:tcPr>
          <w:p w14:paraId="47360015" w14:textId="77777777" w:rsidR="0039509D" w:rsidRDefault="00000000">
            <w:pPr>
              <w:pStyle w:val="Compact"/>
            </w:pPr>
            <w:r>
              <w:t>Vremenska crta hrvatske književnosti</w:t>
            </w:r>
          </w:p>
        </w:tc>
        <w:tc>
          <w:tcPr>
            <w:tcW w:w="0" w:type="auto"/>
          </w:tcPr>
          <w:p w14:paraId="7DAE11BF" w14:textId="77777777" w:rsidR="0039509D" w:rsidRDefault="00000000">
            <w:pPr>
              <w:pStyle w:val="Compact"/>
            </w:pPr>
            <w:r>
              <w:t>vlastita izrada</w:t>
            </w:r>
          </w:p>
        </w:tc>
        <w:tc>
          <w:tcPr>
            <w:tcW w:w="0" w:type="auto"/>
          </w:tcPr>
          <w:p w14:paraId="19EBD0B6" w14:textId="77777777" w:rsidR="0039509D" w:rsidRDefault="00000000">
            <w:pPr>
              <w:pStyle w:val="Compact"/>
            </w:pPr>
            <w:r>
              <w:t>Interaktivna crta</w:t>
            </w:r>
          </w:p>
        </w:tc>
      </w:tr>
      <w:tr w:rsidR="0039509D" w14:paraId="59FCFB7C" w14:textId="77777777">
        <w:tc>
          <w:tcPr>
            <w:tcW w:w="0" w:type="auto"/>
          </w:tcPr>
          <w:p w14:paraId="0ECD6A6C" w14:textId="77777777" w:rsidR="0039509D" w:rsidRDefault="00000000">
            <w:pPr>
              <w:pStyle w:val="Compact"/>
            </w:pPr>
            <w:r>
              <w:t>V3.7</w:t>
            </w:r>
          </w:p>
        </w:tc>
        <w:tc>
          <w:tcPr>
            <w:tcW w:w="0" w:type="auto"/>
          </w:tcPr>
          <w:p w14:paraId="79786DB3" w14:textId="77777777" w:rsidR="0039509D" w:rsidRDefault="00000000">
            <w:pPr>
              <w:pStyle w:val="Compact"/>
            </w:pPr>
            <w:r>
              <w:t xml:space="preserve">Šetnja Zagrebom po </w:t>
            </w:r>
            <w:r>
              <w:rPr>
                <w:i/>
                <w:iCs/>
              </w:rPr>
              <w:t>Zlatarovu zlatu</w:t>
            </w:r>
          </w:p>
        </w:tc>
        <w:tc>
          <w:tcPr>
            <w:tcW w:w="0" w:type="auto"/>
          </w:tcPr>
          <w:p w14:paraId="1C155C46" w14:textId="77777777" w:rsidR="0039509D" w:rsidRDefault="00000000">
            <w:pPr>
              <w:pStyle w:val="Compact"/>
            </w:pPr>
            <w:r>
              <w:t>Muzej grada Zagreba</w:t>
            </w:r>
          </w:p>
        </w:tc>
        <w:tc>
          <w:tcPr>
            <w:tcW w:w="0" w:type="auto"/>
          </w:tcPr>
          <w:p w14:paraId="7A81A0A6" w14:textId="77777777" w:rsidR="0039509D" w:rsidRDefault="00000000">
            <w:pPr>
              <w:pStyle w:val="Compact"/>
            </w:pPr>
            <w:r>
              <w:t>Karta s točkama</w:t>
            </w:r>
          </w:p>
        </w:tc>
      </w:tr>
    </w:tbl>
    <w:p w14:paraId="5948B590" w14:textId="77777777" w:rsidR="0039509D" w:rsidRDefault="00000000">
      <w:pPr>
        <w:pStyle w:val="Heading2"/>
      </w:pPr>
      <w:bookmarkStart w:id="277" w:name="sažetak-modula-3"/>
      <w:bookmarkStart w:id="278" w:name="_Toc238828295"/>
      <w:bookmarkEnd w:id="275"/>
      <w:r>
        <w:t>Sažetak modula 3</w:t>
      </w:r>
      <w:bookmarkEnd w:id="278"/>
    </w:p>
    <w:p w14:paraId="556A3645" w14:textId="77777777" w:rsidR="0039509D" w:rsidRDefault="00000000">
      <w:pPr>
        <w:pStyle w:val="FirstParagraph"/>
      </w:pPr>
      <w:r>
        <w:t xml:space="preserve">Hrvatska se pismenost razvijala usporedno na trima pismima — glagoljici, bosančici i latinici. Bašćanska ploča (oko 1100.) najpoznatiji je glagoljični spomenik, Vinodolski zakonik (1288.) jedan je od najstarijih slavenskih zakonika, a Misal po zakonu rimskoga dvora (22. veljače 1483.) prva je hrvatska tiskana knjiga, otisnuta glagoljicom svega 28 godina nakon </w:t>
      </w:r>
      <w:proofErr w:type="spellStart"/>
      <w:r>
        <w:t>Gutenbergove</w:t>
      </w:r>
      <w:proofErr w:type="spellEnd"/>
      <w:r>
        <w:t xml:space="preserve"> Biblije. Marko Marulić „Juditom” (1501.) utemeljuje hrvatsku umjetničku književnost, dok mu latinski opus donosi europsku slavu. Renesansa i barok daju Hektorovića, Zoranića, Držića i Gundulića, a Bartol Kašić 1604. prvu gramatiku hrvatskoga jezika. Preporod donosi Mažuranićevu „Smrt Smail‑age Čengića” (1846.), realizam Šenoin roman, moderna Matoša i Ujevića, a XX. stoljeće Krležu kao središnju figuru. Suvremeni autori — Ugrešić, Jergović, </w:t>
      </w:r>
      <w:proofErr w:type="spellStart"/>
      <w:r>
        <w:t>Drndić</w:t>
      </w:r>
      <w:proofErr w:type="spellEnd"/>
      <w:r>
        <w:t>, Novak i drugi — prevedeni su na desetke jezika. U vođenju se književni tekst koristi u kratkim ulomcima, uz poštovanje autorskih prava i uz obvezno navođenje prevoditelja.</w:t>
      </w:r>
    </w:p>
    <w:p w14:paraId="66B0D08D" w14:textId="77777777" w:rsidR="0039509D" w:rsidRDefault="00000000">
      <w:pPr>
        <w:pStyle w:val="Heading2"/>
      </w:pPr>
      <w:bookmarkStart w:id="279" w:name="samoprovjera-modul-3"/>
      <w:bookmarkStart w:id="280" w:name="_Toc238828296"/>
      <w:bookmarkEnd w:id="277"/>
      <w:proofErr w:type="spellStart"/>
      <w:r>
        <w:t>Samoprovjera</w:t>
      </w:r>
      <w:proofErr w:type="spellEnd"/>
      <w:r>
        <w:t xml:space="preserve"> — modul 3</w:t>
      </w:r>
      <w:bookmarkEnd w:id="280"/>
    </w:p>
    <w:p w14:paraId="283DA91C" w14:textId="77777777" w:rsidR="0039509D" w:rsidRDefault="00000000">
      <w:pPr>
        <w:pStyle w:val="FirstParagraph"/>
      </w:pPr>
      <w:r>
        <w:rPr>
          <w:b/>
          <w:bCs/>
        </w:rPr>
        <w:t>A. Pitanja višestrukoga izbora</w:t>
      </w:r>
    </w:p>
    <w:p w14:paraId="608D629F" w14:textId="77777777" w:rsidR="0039509D" w:rsidRDefault="00000000">
      <w:pPr>
        <w:pStyle w:val="Compact"/>
        <w:numPr>
          <w:ilvl w:val="0"/>
          <w:numId w:val="87"/>
        </w:numPr>
      </w:pPr>
      <w:r>
        <w:t>Bašćanska ploča datira se u:</w:t>
      </w:r>
    </w:p>
    <w:p w14:paraId="2B0D6A98" w14:textId="77777777" w:rsidR="0039509D" w:rsidRDefault="0039509D">
      <w:pPr>
        <w:pStyle w:val="Compact"/>
        <w:numPr>
          <w:ilvl w:val="1"/>
          <w:numId w:val="88"/>
        </w:numPr>
      </w:pPr>
    </w:p>
    <w:p w14:paraId="3CBF1439" w14:textId="77777777" w:rsidR="0039509D" w:rsidRDefault="00000000">
      <w:pPr>
        <w:pStyle w:val="Compact"/>
        <w:numPr>
          <w:ilvl w:val="2"/>
          <w:numId w:val="89"/>
        </w:numPr>
      </w:pPr>
      <w:r>
        <w:t xml:space="preserve">stoljeće b) </w:t>
      </w:r>
      <w:r>
        <w:rPr>
          <w:b/>
          <w:bCs/>
        </w:rPr>
        <w:t>oko 1100.</w:t>
      </w:r>
      <w:r>
        <w:t xml:space="preserve"> c) 1288. d) 1483.</w:t>
      </w:r>
    </w:p>
    <w:p w14:paraId="0977A1BB" w14:textId="77777777" w:rsidR="0039509D" w:rsidRDefault="00000000">
      <w:pPr>
        <w:pStyle w:val="Compact"/>
        <w:numPr>
          <w:ilvl w:val="0"/>
          <w:numId w:val="87"/>
        </w:numPr>
      </w:pPr>
      <w:r>
        <w:t>Prva hrvatska tiskana knjiga tiskana je:</w:t>
      </w:r>
    </w:p>
    <w:p w14:paraId="4D84404D" w14:textId="77777777" w:rsidR="0039509D" w:rsidRDefault="0039509D">
      <w:pPr>
        <w:pStyle w:val="Compact"/>
        <w:numPr>
          <w:ilvl w:val="1"/>
          <w:numId w:val="90"/>
        </w:numPr>
      </w:pPr>
    </w:p>
    <w:p w14:paraId="65A39ABE" w14:textId="77777777" w:rsidR="0039509D" w:rsidRDefault="0039509D">
      <w:pPr>
        <w:pStyle w:val="Compact"/>
        <w:numPr>
          <w:ilvl w:val="2"/>
          <w:numId w:val="91"/>
        </w:numPr>
      </w:pPr>
    </w:p>
    <w:p w14:paraId="507463E2" w14:textId="77777777" w:rsidR="0039509D" w:rsidRDefault="0039509D">
      <w:pPr>
        <w:pStyle w:val="Compact"/>
        <w:numPr>
          <w:ilvl w:val="3"/>
          <w:numId w:val="92"/>
        </w:numPr>
      </w:pPr>
    </w:p>
    <w:p w14:paraId="1C28AE6B" w14:textId="77777777" w:rsidR="0039509D" w:rsidRDefault="0039509D">
      <w:pPr>
        <w:pStyle w:val="Compact"/>
        <w:numPr>
          <w:ilvl w:val="4"/>
          <w:numId w:val="93"/>
        </w:numPr>
      </w:pPr>
    </w:p>
    <w:p w14:paraId="5FB80620" w14:textId="77777777" w:rsidR="0039509D" w:rsidRDefault="00000000">
      <w:pPr>
        <w:pStyle w:val="Compact"/>
        <w:numPr>
          <w:ilvl w:val="5"/>
          <w:numId w:val="94"/>
        </w:numPr>
      </w:pPr>
      <w:r>
        <w:rPr>
          <w:b/>
          <w:bCs/>
        </w:rPr>
        <w:t>1483.</w:t>
      </w:r>
      <w:r>
        <w:t xml:space="preserve"> d) 1521.</w:t>
      </w:r>
    </w:p>
    <w:p w14:paraId="31CFEFDD" w14:textId="77777777" w:rsidR="0039509D" w:rsidRDefault="00000000">
      <w:pPr>
        <w:pStyle w:val="Compact"/>
        <w:numPr>
          <w:ilvl w:val="0"/>
          <w:numId w:val="87"/>
        </w:numPr>
      </w:pPr>
      <w:r>
        <w:t xml:space="preserve">Marulićeva </w:t>
      </w:r>
      <w:r>
        <w:rPr>
          <w:i/>
          <w:iCs/>
        </w:rPr>
        <w:t>Judita</w:t>
      </w:r>
      <w:r>
        <w:t xml:space="preserve"> dovršena je 1501., a tiskana:</w:t>
      </w:r>
    </w:p>
    <w:p w14:paraId="1131BCE4" w14:textId="77777777" w:rsidR="0039509D" w:rsidRDefault="0039509D">
      <w:pPr>
        <w:pStyle w:val="Compact"/>
        <w:numPr>
          <w:ilvl w:val="1"/>
          <w:numId w:val="95"/>
        </w:numPr>
      </w:pPr>
    </w:p>
    <w:p w14:paraId="3C2834DF" w14:textId="77777777" w:rsidR="0039509D" w:rsidRDefault="0039509D">
      <w:pPr>
        <w:pStyle w:val="Compact"/>
        <w:numPr>
          <w:ilvl w:val="2"/>
          <w:numId w:val="96"/>
        </w:numPr>
      </w:pPr>
    </w:p>
    <w:p w14:paraId="6D8111C5" w14:textId="77777777" w:rsidR="0039509D" w:rsidRDefault="0039509D">
      <w:pPr>
        <w:pStyle w:val="Compact"/>
        <w:numPr>
          <w:ilvl w:val="3"/>
          <w:numId w:val="97"/>
        </w:numPr>
      </w:pPr>
    </w:p>
    <w:p w14:paraId="0B93ACB4" w14:textId="77777777" w:rsidR="0039509D" w:rsidRDefault="0039509D">
      <w:pPr>
        <w:pStyle w:val="Compact"/>
        <w:numPr>
          <w:ilvl w:val="4"/>
          <w:numId w:val="98"/>
        </w:numPr>
      </w:pPr>
    </w:p>
    <w:p w14:paraId="3B552BB7" w14:textId="77777777" w:rsidR="0039509D" w:rsidRDefault="00000000">
      <w:pPr>
        <w:pStyle w:val="Compact"/>
        <w:numPr>
          <w:ilvl w:val="5"/>
          <w:numId w:val="99"/>
        </w:numPr>
      </w:pPr>
      <w:r>
        <w:rPr>
          <w:b/>
          <w:bCs/>
        </w:rPr>
        <w:t>1521.</w:t>
      </w:r>
      <w:r>
        <w:t xml:space="preserve"> d) 1568.</w:t>
      </w:r>
    </w:p>
    <w:p w14:paraId="4D7AD968" w14:textId="77777777" w:rsidR="0039509D" w:rsidRDefault="00000000">
      <w:pPr>
        <w:pStyle w:val="Compact"/>
        <w:numPr>
          <w:ilvl w:val="0"/>
          <w:numId w:val="87"/>
        </w:numPr>
      </w:pPr>
      <w:r>
        <w:rPr>
          <w:i/>
          <w:iCs/>
        </w:rPr>
        <w:t>Dundo Maroje</w:t>
      </w:r>
      <w:r>
        <w:t xml:space="preserve"> djelo je:</w:t>
      </w:r>
    </w:p>
    <w:p w14:paraId="7CF34105" w14:textId="77777777" w:rsidR="0039509D" w:rsidRDefault="00000000">
      <w:pPr>
        <w:pStyle w:val="Compact"/>
        <w:numPr>
          <w:ilvl w:val="1"/>
          <w:numId w:val="100"/>
        </w:numPr>
      </w:pPr>
      <w:r>
        <w:t xml:space="preserve">Ivana Gundulića b) </w:t>
      </w:r>
      <w:r>
        <w:rPr>
          <w:b/>
          <w:bCs/>
        </w:rPr>
        <w:t>Marina Držića</w:t>
      </w:r>
      <w:r>
        <w:t xml:space="preserve"> c) Hanibala Lucića d) Petra Zoranića</w:t>
      </w:r>
    </w:p>
    <w:p w14:paraId="1B125FA5" w14:textId="77777777" w:rsidR="0039509D" w:rsidRDefault="00000000">
      <w:pPr>
        <w:pStyle w:val="Compact"/>
        <w:numPr>
          <w:ilvl w:val="0"/>
          <w:numId w:val="87"/>
        </w:numPr>
      </w:pPr>
      <w:r>
        <w:lastRenderedPageBreak/>
        <w:t>Prvu gramatiku hrvatskoga jezika (1604.) napisao je:</w:t>
      </w:r>
    </w:p>
    <w:p w14:paraId="2AEBF5F7" w14:textId="77777777" w:rsidR="0039509D" w:rsidRDefault="00000000">
      <w:pPr>
        <w:pStyle w:val="Compact"/>
        <w:numPr>
          <w:ilvl w:val="1"/>
          <w:numId w:val="101"/>
        </w:numPr>
      </w:pPr>
      <w:r>
        <w:t xml:space="preserve">Faust Vrančić b) </w:t>
      </w:r>
      <w:r>
        <w:rPr>
          <w:b/>
          <w:bCs/>
        </w:rPr>
        <w:t>Bartol Kašić</w:t>
      </w:r>
      <w:r>
        <w:t xml:space="preserve"> c) Juraj </w:t>
      </w:r>
      <w:proofErr w:type="spellStart"/>
      <w:r>
        <w:t>Habdelić</w:t>
      </w:r>
      <w:proofErr w:type="spellEnd"/>
      <w:r>
        <w:t xml:space="preserve"> d) Ljudevit Gaj</w:t>
      </w:r>
    </w:p>
    <w:p w14:paraId="3947C0F9" w14:textId="77777777" w:rsidR="0039509D" w:rsidRDefault="00000000">
      <w:pPr>
        <w:pStyle w:val="Compact"/>
        <w:numPr>
          <w:ilvl w:val="0"/>
          <w:numId w:val="87"/>
        </w:numPr>
      </w:pPr>
      <w:r>
        <w:rPr>
          <w:i/>
          <w:iCs/>
        </w:rPr>
        <w:t>Smrt Smail‑age Čengića</w:t>
      </w:r>
      <w:r>
        <w:t xml:space="preserve"> napisao je:</w:t>
      </w:r>
    </w:p>
    <w:p w14:paraId="10C2EBCC" w14:textId="77777777" w:rsidR="0039509D" w:rsidRDefault="00000000">
      <w:pPr>
        <w:pStyle w:val="Compact"/>
        <w:numPr>
          <w:ilvl w:val="1"/>
          <w:numId w:val="102"/>
        </w:numPr>
      </w:pPr>
      <w:r>
        <w:t xml:space="preserve">August Šenoa b) Stanko Vraz c) </w:t>
      </w:r>
      <w:r>
        <w:rPr>
          <w:b/>
          <w:bCs/>
        </w:rPr>
        <w:t>Ivan Mažuranić</w:t>
      </w:r>
      <w:r>
        <w:t xml:space="preserve"> d) Petar Preradović</w:t>
      </w:r>
    </w:p>
    <w:p w14:paraId="20DCB4B2" w14:textId="77777777" w:rsidR="0039509D" w:rsidRDefault="00000000">
      <w:pPr>
        <w:pStyle w:val="Compact"/>
        <w:numPr>
          <w:ilvl w:val="0"/>
          <w:numId w:val="87"/>
        </w:numPr>
      </w:pPr>
      <w:r>
        <w:rPr>
          <w:i/>
          <w:iCs/>
        </w:rPr>
        <w:t>Balade Petrice Kerempuha</w:t>
      </w:r>
      <w:r>
        <w:t xml:space="preserve"> (1936.) napisane su na:</w:t>
      </w:r>
    </w:p>
    <w:p w14:paraId="4E0CE45C" w14:textId="77777777" w:rsidR="0039509D" w:rsidRDefault="00000000">
      <w:pPr>
        <w:pStyle w:val="Compact"/>
        <w:numPr>
          <w:ilvl w:val="1"/>
          <w:numId w:val="103"/>
        </w:numPr>
      </w:pPr>
      <w:r>
        <w:t xml:space="preserve">čakavskom b) štokavskom c) </w:t>
      </w:r>
      <w:r>
        <w:rPr>
          <w:b/>
          <w:bCs/>
        </w:rPr>
        <w:t>kajkavskom</w:t>
      </w:r>
      <w:r>
        <w:t xml:space="preserve"> d) crkvenoslavenskom</w:t>
      </w:r>
    </w:p>
    <w:p w14:paraId="5FA17323" w14:textId="77777777" w:rsidR="0039509D" w:rsidRDefault="00000000">
      <w:pPr>
        <w:pStyle w:val="Compact"/>
        <w:numPr>
          <w:ilvl w:val="0"/>
          <w:numId w:val="87"/>
        </w:numPr>
      </w:pPr>
      <w:r>
        <w:t>Vinodolski zakonik donesen je:</w:t>
      </w:r>
    </w:p>
    <w:p w14:paraId="4FCAFE20" w14:textId="77777777" w:rsidR="0039509D" w:rsidRDefault="0039509D">
      <w:pPr>
        <w:pStyle w:val="Compact"/>
        <w:numPr>
          <w:ilvl w:val="1"/>
          <w:numId w:val="104"/>
        </w:numPr>
      </w:pPr>
    </w:p>
    <w:p w14:paraId="3983E77E" w14:textId="77777777" w:rsidR="0039509D" w:rsidRDefault="0039509D">
      <w:pPr>
        <w:pStyle w:val="Compact"/>
        <w:numPr>
          <w:ilvl w:val="2"/>
          <w:numId w:val="105"/>
        </w:numPr>
      </w:pPr>
    </w:p>
    <w:p w14:paraId="1454ACC2" w14:textId="77777777" w:rsidR="0039509D" w:rsidRDefault="00000000">
      <w:pPr>
        <w:pStyle w:val="Compact"/>
        <w:numPr>
          <w:ilvl w:val="3"/>
          <w:numId w:val="106"/>
        </w:numPr>
      </w:pPr>
      <w:r>
        <w:rPr>
          <w:b/>
          <w:bCs/>
        </w:rPr>
        <w:t>1288.</w:t>
      </w:r>
      <w:r>
        <w:t xml:space="preserve"> c) 1440. d) 1526.</w:t>
      </w:r>
    </w:p>
    <w:p w14:paraId="0F745C1B" w14:textId="77777777" w:rsidR="0039509D" w:rsidRDefault="00000000">
      <w:pPr>
        <w:pStyle w:val="FirstParagraph"/>
      </w:pPr>
      <w:r>
        <w:rPr>
          <w:b/>
          <w:bCs/>
        </w:rPr>
        <w:t>B. Točno ili netočno</w:t>
      </w:r>
    </w:p>
    <w:p w14:paraId="7DFE322D" w14:textId="77777777" w:rsidR="0039509D" w:rsidRDefault="00000000">
      <w:pPr>
        <w:pStyle w:val="Compact"/>
        <w:numPr>
          <w:ilvl w:val="0"/>
          <w:numId w:val="107"/>
        </w:numPr>
      </w:pPr>
      <w:r>
        <w:t>Glagoljaška liturgijska tradicija u Hrvatskoj bila je prisutna i u 20. stoljeću. — Točno</w:t>
      </w:r>
    </w:p>
    <w:p w14:paraId="1BD7D54C" w14:textId="77777777" w:rsidR="0039509D" w:rsidRDefault="00000000">
      <w:pPr>
        <w:pStyle w:val="Compact"/>
        <w:numPr>
          <w:ilvl w:val="0"/>
          <w:numId w:val="107"/>
        </w:numPr>
      </w:pPr>
      <w:r>
        <w:rPr>
          <w:i/>
          <w:iCs/>
        </w:rPr>
        <w:t>Ribanje i ribarsko prigovaranje</w:t>
      </w:r>
      <w:r>
        <w:t xml:space="preserve"> sadrži i notne zapise narodnih napjeva. — </w:t>
      </w:r>
      <w:r>
        <w:rPr>
          <w:b/>
          <w:bCs/>
        </w:rPr>
        <w:t>Točno</w:t>
      </w:r>
    </w:p>
    <w:p w14:paraId="421E7C22" w14:textId="77777777" w:rsidR="0039509D" w:rsidRDefault="00000000">
      <w:pPr>
        <w:pStyle w:val="Compact"/>
        <w:numPr>
          <w:ilvl w:val="0"/>
          <w:numId w:val="107"/>
        </w:numPr>
      </w:pPr>
      <w:r>
        <w:t xml:space="preserve">Marulić je bio poznat isključivo po djelima na hrvatskom jeziku. — </w:t>
      </w:r>
      <w:r>
        <w:rPr>
          <w:b/>
          <w:bCs/>
        </w:rPr>
        <w:t>Netočno</w:t>
      </w:r>
    </w:p>
    <w:p w14:paraId="268CEEAF" w14:textId="77777777" w:rsidR="0039509D" w:rsidRDefault="00000000">
      <w:pPr>
        <w:pStyle w:val="Compact"/>
        <w:numPr>
          <w:ilvl w:val="0"/>
          <w:numId w:val="107"/>
        </w:numPr>
      </w:pPr>
      <w:r>
        <w:t xml:space="preserve">Aleja glagoljaša nalazi se između </w:t>
      </w:r>
      <w:proofErr w:type="spellStart"/>
      <w:r>
        <w:t>Roča</w:t>
      </w:r>
      <w:proofErr w:type="spellEnd"/>
      <w:r>
        <w:t xml:space="preserve"> i Huma u Istri. — </w:t>
      </w:r>
      <w:r>
        <w:rPr>
          <w:b/>
          <w:bCs/>
        </w:rPr>
        <w:t>Točno</w:t>
      </w:r>
    </w:p>
    <w:p w14:paraId="07AD6A3F" w14:textId="77777777" w:rsidR="0039509D" w:rsidRDefault="00000000">
      <w:pPr>
        <w:pStyle w:val="Compact"/>
        <w:numPr>
          <w:ilvl w:val="0"/>
          <w:numId w:val="107"/>
        </w:numPr>
      </w:pPr>
      <w:r>
        <w:t xml:space="preserve">Prijevodi književnih djela nemaju vlastita autorska prava. — </w:t>
      </w:r>
      <w:r>
        <w:rPr>
          <w:b/>
          <w:bCs/>
        </w:rPr>
        <w:t>Netočno</w:t>
      </w:r>
    </w:p>
    <w:p w14:paraId="22D1AEFB" w14:textId="77777777" w:rsidR="0039509D" w:rsidRDefault="00000000">
      <w:pPr>
        <w:pStyle w:val="FirstParagraph"/>
      </w:pPr>
      <w:r>
        <w:rPr>
          <w:b/>
          <w:bCs/>
        </w:rPr>
        <w:t>C. Zadaci primjene</w:t>
      </w:r>
    </w:p>
    <w:p w14:paraId="6132A095" w14:textId="77777777" w:rsidR="0039509D" w:rsidRDefault="00000000">
      <w:pPr>
        <w:pStyle w:val="Compact"/>
        <w:numPr>
          <w:ilvl w:val="0"/>
          <w:numId w:val="108"/>
        </w:numPr>
      </w:pPr>
      <w:r>
        <w:t>Sastavite dvominutno izlaganje (do 200 riječi) o glagoljici za skupinu koja nema nikakvo predznanje o slavenskim pismima.</w:t>
      </w:r>
    </w:p>
    <w:p w14:paraId="6E476651" w14:textId="77777777" w:rsidR="0039509D" w:rsidRDefault="00000000">
      <w:pPr>
        <w:pStyle w:val="Compact"/>
        <w:numPr>
          <w:ilvl w:val="0"/>
          <w:numId w:val="108"/>
        </w:numPr>
      </w:pPr>
      <w:r>
        <w:t>Objasnite u četiri rečenice zašto se Marulić naziva ocem hrvatske književnosti, iako je više pisao na latinskom.</w:t>
      </w:r>
    </w:p>
    <w:p w14:paraId="442D2ABC" w14:textId="77777777" w:rsidR="0039509D" w:rsidRDefault="00000000">
      <w:pPr>
        <w:pStyle w:val="Compact"/>
        <w:numPr>
          <w:ilvl w:val="0"/>
          <w:numId w:val="108"/>
        </w:numPr>
      </w:pPr>
      <w:r>
        <w:t>Odaberite jedan lokalitet iz svoje destinacije i predložite književni ulomak koji biste ondje pročitali; obrazložite izbor i navedite kako biste riješili pitanje prijevoda i autorskih prava.</w:t>
      </w:r>
    </w:p>
    <w:p w14:paraId="13CD4B23" w14:textId="77777777" w:rsidR="0039509D" w:rsidRDefault="00000000">
      <w:pPr>
        <w:pStyle w:val="Heading2"/>
      </w:pPr>
      <w:bookmarkStart w:id="281" w:name="izvori-i-literatura-modul-3"/>
      <w:bookmarkStart w:id="282" w:name="_Toc238828297"/>
      <w:bookmarkEnd w:id="279"/>
      <w:r>
        <w:t>Izvori i literatura — modul 3</w:t>
      </w:r>
      <w:bookmarkEnd w:id="282"/>
    </w:p>
    <w:p w14:paraId="45C83337" w14:textId="77777777" w:rsidR="0039509D" w:rsidRDefault="00000000">
      <w:pPr>
        <w:pStyle w:val="Compact"/>
        <w:numPr>
          <w:ilvl w:val="0"/>
          <w:numId w:val="109"/>
        </w:numPr>
      </w:pPr>
      <w:r>
        <w:rPr>
          <w:b/>
          <w:bCs/>
        </w:rPr>
        <w:t>Nacionalna i sveučilišna knjižnica u Zagrebu</w:t>
      </w:r>
      <w:r>
        <w:t xml:space="preserve"> — </w:t>
      </w:r>
      <w:hyperlink r:id="rId340">
        <w:r>
          <w:rPr>
            <w:rStyle w:val="Hyperlink"/>
          </w:rPr>
          <w:t>https://www.nsk.hr/</w:t>
        </w:r>
      </w:hyperlink>
    </w:p>
    <w:p w14:paraId="2C6192FB" w14:textId="77777777" w:rsidR="0039509D" w:rsidRDefault="00000000">
      <w:pPr>
        <w:pStyle w:val="Compact"/>
        <w:numPr>
          <w:ilvl w:val="0"/>
          <w:numId w:val="109"/>
        </w:numPr>
      </w:pPr>
      <w:r>
        <w:rPr>
          <w:b/>
          <w:bCs/>
        </w:rPr>
        <w:t>NSK — portal Glagoljica</w:t>
      </w:r>
      <w:r>
        <w:t xml:space="preserve"> — </w:t>
      </w:r>
      <w:hyperlink r:id="rId341">
        <w:r>
          <w:rPr>
            <w:rStyle w:val="Hyperlink"/>
          </w:rPr>
          <w:t>https://glagoljica.hr/</w:t>
        </w:r>
      </w:hyperlink>
    </w:p>
    <w:p w14:paraId="36508465" w14:textId="77777777" w:rsidR="0039509D" w:rsidRDefault="00000000">
      <w:pPr>
        <w:pStyle w:val="Compact"/>
        <w:numPr>
          <w:ilvl w:val="0"/>
          <w:numId w:val="109"/>
        </w:numPr>
      </w:pPr>
      <w:r>
        <w:rPr>
          <w:b/>
          <w:bCs/>
        </w:rPr>
        <w:t>Staroslavenski institut</w:t>
      </w:r>
      <w:r>
        <w:t xml:space="preserve"> — </w:t>
      </w:r>
      <w:hyperlink r:id="rId342">
        <w:r>
          <w:rPr>
            <w:rStyle w:val="Hyperlink"/>
          </w:rPr>
          <w:t>https://stin.hr/</w:t>
        </w:r>
      </w:hyperlink>
    </w:p>
    <w:p w14:paraId="49F3EF08" w14:textId="77777777" w:rsidR="0039509D" w:rsidRDefault="00000000">
      <w:pPr>
        <w:pStyle w:val="Compact"/>
        <w:numPr>
          <w:ilvl w:val="0"/>
          <w:numId w:val="109"/>
        </w:numPr>
      </w:pPr>
      <w:r>
        <w:rPr>
          <w:b/>
          <w:bCs/>
        </w:rPr>
        <w:t>Institut za hrvatski jezik</w:t>
      </w:r>
      <w:r>
        <w:t xml:space="preserve"> — </w:t>
      </w:r>
      <w:hyperlink r:id="rId343">
        <w:r>
          <w:rPr>
            <w:rStyle w:val="Hyperlink"/>
          </w:rPr>
          <w:t>https://ihjj.hr/</w:t>
        </w:r>
      </w:hyperlink>
    </w:p>
    <w:p w14:paraId="2E25E5AB" w14:textId="77777777" w:rsidR="0039509D" w:rsidRDefault="00000000">
      <w:pPr>
        <w:pStyle w:val="Compact"/>
        <w:numPr>
          <w:ilvl w:val="0"/>
          <w:numId w:val="109"/>
        </w:numPr>
      </w:pPr>
      <w:r>
        <w:rPr>
          <w:b/>
          <w:bCs/>
        </w:rPr>
        <w:t>Matica hrvatska</w:t>
      </w:r>
      <w:r>
        <w:t xml:space="preserve"> — </w:t>
      </w:r>
      <w:hyperlink r:id="rId344">
        <w:r>
          <w:rPr>
            <w:rStyle w:val="Hyperlink"/>
          </w:rPr>
          <w:t>https://www.matica.hr/</w:t>
        </w:r>
      </w:hyperlink>
    </w:p>
    <w:p w14:paraId="7EE889D7" w14:textId="77777777" w:rsidR="0039509D" w:rsidRDefault="00000000">
      <w:pPr>
        <w:pStyle w:val="Compact"/>
        <w:numPr>
          <w:ilvl w:val="0"/>
          <w:numId w:val="109"/>
        </w:numPr>
      </w:pPr>
      <w:r>
        <w:rPr>
          <w:b/>
          <w:bCs/>
        </w:rPr>
        <w:t>Hrvatska akademija znanosti i umjetnosti</w:t>
      </w:r>
      <w:r>
        <w:t xml:space="preserve"> — </w:t>
      </w:r>
      <w:hyperlink r:id="rId345">
        <w:r>
          <w:rPr>
            <w:rStyle w:val="Hyperlink"/>
          </w:rPr>
          <w:t>https://www.info.hazu.hr/</w:t>
        </w:r>
      </w:hyperlink>
    </w:p>
    <w:p w14:paraId="39FCEA34" w14:textId="77777777" w:rsidR="0039509D" w:rsidRDefault="00000000">
      <w:pPr>
        <w:pStyle w:val="Compact"/>
        <w:numPr>
          <w:ilvl w:val="0"/>
          <w:numId w:val="109"/>
        </w:numPr>
      </w:pPr>
      <w:r>
        <w:rPr>
          <w:b/>
          <w:bCs/>
        </w:rPr>
        <w:t>Leksikografski zavod Miroslav Krleža</w:t>
      </w:r>
      <w:r>
        <w:t xml:space="preserve"> — </w:t>
      </w:r>
      <w:hyperlink r:id="rId346">
        <w:r>
          <w:rPr>
            <w:rStyle w:val="Hyperlink"/>
          </w:rPr>
          <w:t>https://www.enciklopedija.hr/</w:t>
        </w:r>
      </w:hyperlink>
      <w:r>
        <w:t xml:space="preserve">, </w:t>
      </w:r>
      <w:hyperlink r:id="rId347">
        <w:r>
          <w:rPr>
            <w:rStyle w:val="Hyperlink"/>
          </w:rPr>
          <w:t>https://hbl.lzmk.hr/</w:t>
        </w:r>
      </w:hyperlink>
    </w:p>
    <w:p w14:paraId="36B1925A" w14:textId="77777777" w:rsidR="0039509D" w:rsidRDefault="00000000">
      <w:pPr>
        <w:pStyle w:val="Compact"/>
        <w:numPr>
          <w:ilvl w:val="0"/>
          <w:numId w:val="109"/>
        </w:numPr>
      </w:pPr>
      <w:r>
        <w:rPr>
          <w:b/>
          <w:bCs/>
        </w:rPr>
        <w:t>Društvo hrvatskih književnika</w:t>
      </w:r>
      <w:r>
        <w:t xml:space="preserve"> — </w:t>
      </w:r>
      <w:hyperlink r:id="rId348">
        <w:r>
          <w:rPr>
            <w:rStyle w:val="Hyperlink"/>
          </w:rPr>
          <w:t>https://dhk.hr/</w:t>
        </w:r>
      </w:hyperlink>
    </w:p>
    <w:p w14:paraId="554848C8" w14:textId="77777777" w:rsidR="0039509D" w:rsidRDefault="00000000">
      <w:pPr>
        <w:pStyle w:val="Compact"/>
        <w:numPr>
          <w:ilvl w:val="0"/>
          <w:numId w:val="109"/>
        </w:numPr>
      </w:pPr>
      <w:r>
        <w:rPr>
          <w:b/>
          <w:bCs/>
        </w:rPr>
        <w:t>Muzej grada Zagreba</w:t>
      </w:r>
      <w:r>
        <w:t xml:space="preserve"> — </w:t>
      </w:r>
      <w:hyperlink r:id="rId349">
        <w:r>
          <w:rPr>
            <w:rStyle w:val="Hyperlink"/>
          </w:rPr>
          <w:t>https://www.mgz.hr/</w:t>
        </w:r>
      </w:hyperlink>
    </w:p>
    <w:p w14:paraId="511D0270" w14:textId="77777777" w:rsidR="0039509D" w:rsidRDefault="00000000">
      <w:pPr>
        <w:pStyle w:val="Compact"/>
        <w:numPr>
          <w:ilvl w:val="0"/>
          <w:numId w:val="109"/>
        </w:numPr>
      </w:pPr>
      <w:r>
        <w:rPr>
          <w:b/>
          <w:bCs/>
        </w:rPr>
        <w:t xml:space="preserve">Muzej grada Splita / </w:t>
      </w:r>
      <w:proofErr w:type="spellStart"/>
      <w:r>
        <w:rPr>
          <w:b/>
          <w:bCs/>
        </w:rPr>
        <w:t>Marulianum</w:t>
      </w:r>
      <w:proofErr w:type="spellEnd"/>
      <w:r>
        <w:t xml:space="preserve"> — </w:t>
      </w:r>
      <w:hyperlink r:id="rId350">
        <w:r>
          <w:rPr>
            <w:rStyle w:val="Hyperlink"/>
          </w:rPr>
          <w:t>https://www.mgst.net/</w:t>
        </w:r>
      </w:hyperlink>
    </w:p>
    <w:p w14:paraId="60F35E19" w14:textId="77777777" w:rsidR="0039509D" w:rsidRDefault="00000000">
      <w:pPr>
        <w:pStyle w:val="FirstParagraph"/>
      </w:pPr>
      <w:r>
        <w:t>Zakon o autorskom pravu i srodnim pravima, Narodne novine br. 111/2021, osobito čl. 119.–127. — https://narodne-novine.nn.hr/clanci/sluzbeni/2021_10_111_1941.html</w:t>
      </w:r>
    </w:p>
    <w:p w14:paraId="736DD5FF" w14:textId="77777777" w:rsidR="0039509D" w:rsidRDefault="00000000">
      <w:pPr>
        <w:pStyle w:val="Heading1"/>
      </w:pPr>
      <w:bookmarkStart w:id="283" w:name="modul-4-glazba-kazalište-film-i-dizajn"/>
      <w:bookmarkStart w:id="284" w:name="_Toc238828298"/>
      <w:bookmarkEnd w:id="241"/>
      <w:bookmarkEnd w:id="281"/>
      <w:r>
        <w:t>MODUL 4 — Glazba, kazalište, film i dizajn</w:t>
      </w:r>
      <w:bookmarkEnd w:id="284"/>
    </w:p>
    <w:p w14:paraId="57B78D93" w14:textId="77777777" w:rsidR="0039509D" w:rsidRDefault="00000000">
      <w:pPr>
        <w:pStyle w:val="FirstParagraph"/>
      </w:pPr>
      <w:r>
        <w:rPr>
          <w:b/>
          <w:bCs/>
        </w:rPr>
        <w:t>Nastavna cjelina 4. | 2 sata predavanja | Metoda: predavanje, audio i video prilozi</w:t>
      </w:r>
    </w:p>
    <w:p w14:paraId="37BF167F" w14:textId="77777777" w:rsidR="0039509D" w:rsidRDefault="00000000">
      <w:pPr>
        <w:pStyle w:val="Heading2"/>
      </w:pPr>
      <w:bookmarkStart w:id="285" w:name="ishodi-jedinice-3"/>
      <w:bookmarkStart w:id="286" w:name="_Toc238828299"/>
      <w:r>
        <w:t>Ishodi jedinice</w:t>
      </w:r>
      <w:bookmarkEnd w:id="286"/>
    </w:p>
    <w:p w14:paraId="38CED4AA" w14:textId="77777777" w:rsidR="0039509D" w:rsidRDefault="00000000">
      <w:pPr>
        <w:pStyle w:val="FirstParagraph"/>
      </w:pPr>
      <w:r>
        <w:t>Nakon ovoga modula polaznik će moći:</w:t>
      </w:r>
    </w:p>
    <w:p w14:paraId="71C13F05" w14:textId="77777777" w:rsidR="0039509D" w:rsidRDefault="00000000">
      <w:pPr>
        <w:pStyle w:val="Compact"/>
        <w:numPr>
          <w:ilvl w:val="0"/>
          <w:numId w:val="110"/>
        </w:numPr>
      </w:pPr>
      <w:r>
        <w:t xml:space="preserve">prepoznati i razlikovati glavne </w:t>
      </w:r>
      <w:r>
        <w:rPr>
          <w:b/>
          <w:bCs/>
        </w:rPr>
        <w:t>regionalne glazbene tradicije</w:t>
      </w:r>
      <w:r>
        <w:t xml:space="preserve"> i tradicijske instrumente;</w:t>
      </w:r>
    </w:p>
    <w:p w14:paraId="1D9B84AD" w14:textId="77777777" w:rsidR="0039509D" w:rsidRDefault="00000000">
      <w:pPr>
        <w:pStyle w:val="Compact"/>
        <w:numPr>
          <w:ilvl w:val="0"/>
          <w:numId w:val="110"/>
        </w:numPr>
      </w:pPr>
      <w:r>
        <w:t>imenovati ključne hrvatske skladatelje i djela te ih smjestiti u europski kontekst;</w:t>
      </w:r>
    </w:p>
    <w:p w14:paraId="723D9CDD" w14:textId="77777777" w:rsidR="0039509D" w:rsidRDefault="00000000">
      <w:pPr>
        <w:pStyle w:val="Compact"/>
        <w:numPr>
          <w:ilvl w:val="0"/>
          <w:numId w:val="110"/>
        </w:numPr>
      </w:pPr>
      <w:r>
        <w:lastRenderedPageBreak/>
        <w:t>navesti najvažnije kazališne i festivalske institucije te ih preporučiti gostu prema interesu i terminu;</w:t>
      </w:r>
    </w:p>
    <w:p w14:paraId="40B7B715" w14:textId="77777777" w:rsidR="0039509D" w:rsidRDefault="00000000">
      <w:pPr>
        <w:pStyle w:val="Compact"/>
        <w:numPr>
          <w:ilvl w:val="0"/>
          <w:numId w:val="110"/>
        </w:numPr>
      </w:pPr>
      <w:r>
        <w:t xml:space="preserve">objasniti međunarodni doseg </w:t>
      </w:r>
      <w:r>
        <w:rPr>
          <w:b/>
          <w:bCs/>
        </w:rPr>
        <w:t>hrvatskoga filma i animacije</w:t>
      </w:r>
      <w:r>
        <w:t>, osobito Zagrebačke škole crtanog filma;</w:t>
      </w:r>
    </w:p>
    <w:p w14:paraId="62F77093" w14:textId="77777777" w:rsidR="0039509D" w:rsidRDefault="00000000">
      <w:pPr>
        <w:pStyle w:val="Compact"/>
        <w:numPr>
          <w:ilvl w:val="0"/>
          <w:numId w:val="110"/>
        </w:numPr>
      </w:pPr>
      <w:r>
        <w:t>predstaviti hrvatski dizajn i primijenjenu umjetnost te nekoliko hrvatskih izuma koji su ušli u svakodnevicu.</w:t>
      </w:r>
    </w:p>
    <w:p w14:paraId="49A6B056" w14:textId="77777777" w:rsidR="0039509D" w:rsidRDefault="00000000">
      <w:pPr>
        <w:pStyle w:val="Heading2"/>
      </w:pPr>
      <w:bookmarkStart w:id="287" w:name="ključni-pojmovi-3"/>
      <w:bookmarkStart w:id="288" w:name="_Toc238828300"/>
      <w:bookmarkEnd w:id="285"/>
      <w:r>
        <w:t>Ključni pojmovi</w:t>
      </w:r>
      <w:bookmarkEnd w:id="288"/>
    </w:p>
    <w:p w14:paraId="1AC7B387" w14:textId="77777777" w:rsidR="0039509D" w:rsidRDefault="00000000">
      <w:pPr>
        <w:pStyle w:val="FirstParagraph"/>
      </w:pPr>
      <w:proofErr w:type="spellStart"/>
      <w:r>
        <w:t>Dvoglasje</w:t>
      </w:r>
      <w:proofErr w:type="spellEnd"/>
      <w:r>
        <w:t xml:space="preserve"> tijesnih intervala · istarska ljestvica · ojkanje · ganga · </w:t>
      </w:r>
      <w:proofErr w:type="spellStart"/>
      <w:r>
        <w:t>rera</w:t>
      </w:r>
      <w:proofErr w:type="spellEnd"/>
      <w:r>
        <w:t xml:space="preserve"> · klapa · bećarac · međimurska </w:t>
      </w:r>
      <w:proofErr w:type="spellStart"/>
      <w:r>
        <w:t>popevka</w:t>
      </w:r>
      <w:proofErr w:type="spellEnd"/>
      <w:r>
        <w:t xml:space="preserve"> · tamburica · sopile · </w:t>
      </w:r>
      <w:proofErr w:type="spellStart"/>
      <w:r>
        <w:t>mih</w:t>
      </w:r>
      <w:proofErr w:type="spellEnd"/>
      <w:r>
        <w:t xml:space="preserve"> · diple · </w:t>
      </w:r>
      <w:proofErr w:type="spellStart"/>
      <w:r>
        <w:t>lijerica</w:t>
      </w:r>
      <w:proofErr w:type="spellEnd"/>
      <w:r>
        <w:t xml:space="preserve"> · gusle · opera · Zagrebačka škola crtanog filma · </w:t>
      </w:r>
      <w:proofErr w:type="spellStart"/>
      <w:r>
        <w:t>Animafest</w:t>
      </w:r>
      <w:proofErr w:type="spellEnd"/>
      <w:r>
        <w:t xml:space="preserve"> · </w:t>
      </w:r>
      <w:proofErr w:type="spellStart"/>
      <w:r>
        <w:t>Kravat</w:t>
      </w:r>
      <w:proofErr w:type="spellEnd"/>
      <w:r>
        <w:t xml:space="preserve"> pukovnija</w:t>
      </w:r>
    </w:p>
    <w:p w14:paraId="7A3F052D" w14:textId="77777777" w:rsidR="0039509D" w:rsidRDefault="00000000">
      <w:pPr>
        <w:pStyle w:val="Heading2"/>
      </w:pPr>
      <w:bookmarkStart w:id="289" w:name="tradicijska-glazba-i-instrumenti"/>
      <w:bookmarkStart w:id="290" w:name="_Toc238828301"/>
      <w:bookmarkEnd w:id="287"/>
      <w:r>
        <w:t>4.1 Tradicijska glazba i instrumenti</w:t>
      </w:r>
      <w:bookmarkEnd w:id="290"/>
    </w:p>
    <w:p w14:paraId="5EB685F5" w14:textId="77777777" w:rsidR="0039509D" w:rsidRDefault="00000000">
      <w:pPr>
        <w:pStyle w:val="FirstParagraph"/>
      </w:pPr>
      <w:r>
        <w:t xml:space="preserve">Hrvatska tradicijska glazba nije jedinstvena; ona je </w:t>
      </w:r>
      <w:r>
        <w:rPr>
          <w:b/>
          <w:bCs/>
        </w:rPr>
        <w:t>skup jasno razgraničenih regionalnih sustava</w:t>
      </w:r>
      <w:r>
        <w:t>, često međusobno posve različitih. Za vođenje je najkorisnije to izložiti kao „glazbenu kartu” zemlje.</w:t>
      </w:r>
    </w:p>
    <w:tbl>
      <w:tblPr>
        <w:tblStyle w:val="Table"/>
        <w:tblW w:w="4873" w:type="pct"/>
        <w:tblLook w:val="0020" w:firstRow="1" w:lastRow="0" w:firstColumn="0" w:lastColumn="0" w:noHBand="0" w:noVBand="0"/>
      </w:tblPr>
      <w:tblGrid>
        <w:gridCol w:w="2044"/>
        <w:gridCol w:w="2561"/>
        <w:gridCol w:w="1993"/>
        <w:gridCol w:w="2380"/>
      </w:tblGrid>
      <w:tr w:rsidR="0039509D" w14:paraId="501FC9E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B3DF687" w14:textId="77777777" w:rsidR="0039509D" w:rsidRDefault="00000000">
            <w:pPr>
              <w:pStyle w:val="Compact"/>
            </w:pPr>
            <w:r>
              <w:t>Regija</w:t>
            </w:r>
          </w:p>
        </w:tc>
        <w:tc>
          <w:tcPr>
            <w:tcW w:w="0" w:type="auto"/>
          </w:tcPr>
          <w:p w14:paraId="33274973" w14:textId="77777777" w:rsidR="0039509D" w:rsidRDefault="00000000">
            <w:pPr>
              <w:pStyle w:val="Compact"/>
            </w:pPr>
            <w:r>
              <w:t>Vokalna tradicija</w:t>
            </w:r>
          </w:p>
        </w:tc>
        <w:tc>
          <w:tcPr>
            <w:tcW w:w="0" w:type="auto"/>
          </w:tcPr>
          <w:p w14:paraId="0539814B" w14:textId="77777777" w:rsidR="0039509D" w:rsidRDefault="00000000">
            <w:pPr>
              <w:pStyle w:val="Compact"/>
            </w:pPr>
            <w:r>
              <w:t>Karakteristični instrumenti</w:t>
            </w:r>
          </w:p>
        </w:tc>
        <w:tc>
          <w:tcPr>
            <w:tcW w:w="0" w:type="auto"/>
          </w:tcPr>
          <w:p w14:paraId="0A21DCC9" w14:textId="77777777" w:rsidR="0039509D" w:rsidRDefault="00000000">
            <w:pPr>
              <w:pStyle w:val="Compact"/>
            </w:pPr>
            <w:r>
              <w:t>UNESCO</w:t>
            </w:r>
          </w:p>
        </w:tc>
      </w:tr>
      <w:tr w:rsidR="0039509D" w14:paraId="7EF4B83F" w14:textId="77777777">
        <w:tc>
          <w:tcPr>
            <w:tcW w:w="0" w:type="auto"/>
          </w:tcPr>
          <w:p w14:paraId="6E90CC26" w14:textId="77777777" w:rsidR="0039509D" w:rsidRDefault="00000000">
            <w:pPr>
              <w:pStyle w:val="Compact"/>
            </w:pPr>
            <w:r>
              <w:rPr>
                <w:b/>
                <w:bCs/>
              </w:rPr>
              <w:t>Istra i Hrvatsko primorje</w:t>
            </w:r>
          </w:p>
        </w:tc>
        <w:tc>
          <w:tcPr>
            <w:tcW w:w="0" w:type="auto"/>
          </w:tcPr>
          <w:p w14:paraId="43F4C0F8" w14:textId="77777777" w:rsidR="0039509D" w:rsidRDefault="00000000">
            <w:pPr>
              <w:pStyle w:val="Compact"/>
            </w:pPr>
            <w:proofErr w:type="spellStart"/>
            <w:r>
              <w:rPr>
                <w:b/>
                <w:bCs/>
              </w:rPr>
              <w:t>Dvoglasje</w:t>
            </w:r>
            <w:proofErr w:type="spellEnd"/>
            <w:r>
              <w:rPr>
                <w:b/>
                <w:bCs/>
              </w:rPr>
              <w:t xml:space="preserve"> tijesnih intervala</w:t>
            </w:r>
            <w:r>
              <w:t xml:space="preserve"> — pjevanje u intervalima manjima od polutona, netemperirana „istarska ljestvica”</w:t>
            </w:r>
          </w:p>
        </w:tc>
        <w:tc>
          <w:tcPr>
            <w:tcW w:w="0" w:type="auto"/>
          </w:tcPr>
          <w:p w14:paraId="1F9BCAFA" w14:textId="77777777" w:rsidR="0039509D" w:rsidRDefault="00000000">
            <w:pPr>
              <w:pStyle w:val="Compact"/>
            </w:pPr>
            <w:r>
              <w:t xml:space="preserve">sopile (roženice), </w:t>
            </w:r>
            <w:proofErr w:type="spellStart"/>
            <w:r>
              <w:t>mih</w:t>
            </w:r>
            <w:proofErr w:type="spellEnd"/>
            <w:r>
              <w:t xml:space="preserve">, </w:t>
            </w:r>
            <w:proofErr w:type="spellStart"/>
            <w:r>
              <w:t>šurle</w:t>
            </w:r>
            <w:proofErr w:type="spellEnd"/>
            <w:r>
              <w:t>, dvojnice</w:t>
            </w:r>
          </w:p>
        </w:tc>
        <w:tc>
          <w:tcPr>
            <w:tcW w:w="0" w:type="auto"/>
          </w:tcPr>
          <w:p w14:paraId="36C6AD57" w14:textId="77777777" w:rsidR="0039509D" w:rsidRDefault="00000000">
            <w:pPr>
              <w:pStyle w:val="Compact"/>
            </w:pPr>
            <w:r>
              <w:t xml:space="preserve">Reprezentativni popis, </w:t>
            </w:r>
            <w:r>
              <w:rPr>
                <w:b/>
                <w:bCs/>
              </w:rPr>
              <w:t>2009.</w:t>
            </w:r>
          </w:p>
        </w:tc>
      </w:tr>
      <w:tr w:rsidR="0039509D" w14:paraId="516F7FDB" w14:textId="77777777">
        <w:tc>
          <w:tcPr>
            <w:tcW w:w="0" w:type="auto"/>
          </w:tcPr>
          <w:p w14:paraId="0D4D3A55" w14:textId="77777777" w:rsidR="0039509D" w:rsidRDefault="00000000">
            <w:pPr>
              <w:pStyle w:val="Compact"/>
            </w:pPr>
            <w:r>
              <w:rPr>
                <w:b/>
                <w:bCs/>
              </w:rPr>
              <w:t>Slavonija, Baranja, Srijem</w:t>
            </w:r>
          </w:p>
        </w:tc>
        <w:tc>
          <w:tcPr>
            <w:tcW w:w="0" w:type="auto"/>
          </w:tcPr>
          <w:p w14:paraId="66C38281" w14:textId="77777777" w:rsidR="0039509D" w:rsidRDefault="00000000">
            <w:pPr>
              <w:pStyle w:val="Compact"/>
            </w:pPr>
            <w:r>
              <w:rPr>
                <w:b/>
                <w:bCs/>
              </w:rPr>
              <w:t>Bećarac</w:t>
            </w:r>
            <w:r>
              <w:t xml:space="preserve"> — dvostih šaljiva, često dvosmislena sadržaja, s improvizacijom</w:t>
            </w:r>
          </w:p>
        </w:tc>
        <w:tc>
          <w:tcPr>
            <w:tcW w:w="0" w:type="auto"/>
          </w:tcPr>
          <w:p w14:paraId="75726E78" w14:textId="77777777" w:rsidR="0039509D" w:rsidRDefault="00000000">
            <w:pPr>
              <w:pStyle w:val="Compact"/>
            </w:pPr>
            <w:r>
              <w:t xml:space="preserve">tamburica (samica, bisernica, </w:t>
            </w:r>
            <w:proofErr w:type="spellStart"/>
            <w:r>
              <w:t>brač</w:t>
            </w:r>
            <w:proofErr w:type="spellEnd"/>
            <w:r>
              <w:t>, bugarija, berde), gajde</w:t>
            </w:r>
          </w:p>
        </w:tc>
        <w:tc>
          <w:tcPr>
            <w:tcW w:w="0" w:type="auto"/>
          </w:tcPr>
          <w:p w14:paraId="4204E91B" w14:textId="77777777" w:rsidR="0039509D" w:rsidRDefault="00000000">
            <w:pPr>
              <w:pStyle w:val="Compact"/>
            </w:pPr>
            <w:r>
              <w:t xml:space="preserve">Reprezentativni popis, </w:t>
            </w:r>
            <w:r>
              <w:rPr>
                <w:b/>
                <w:bCs/>
              </w:rPr>
              <w:t>2011.</w:t>
            </w:r>
          </w:p>
        </w:tc>
      </w:tr>
      <w:tr w:rsidR="0039509D" w14:paraId="54BF9628" w14:textId="77777777">
        <w:tc>
          <w:tcPr>
            <w:tcW w:w="0" w:type="auto"/>
          </w:tcPr>
          <w:p w14:paraId="3D88E69A" w14:textId="77777777" w:rsidR="0039509D" w:rsidRDefault="00000000">
            <w:pPr>
              <w:pStyle w:val="Compact"/>
            </w:pPr>
            <w:r>
              <w:rPr>
                <w:b/>
                <w:bCs/>
              </w:rPr>
              <w:t>Međimurje</w:t>
            </w:r>
          </w:p>
        </w:tc>
        <w:tc>
          <w:tcPr>
            <w:tcW w:w="0" w:type="auto"/>
          </w:tcPr>
          <w:p w14:paraId="480366F4" w14:textId="77777777" w:rsidR="0039509D" w:rsidRDefault="00000000">
            <w:pPr>
              <w:pStyle w:val="Compact"/>
            </w:pPr>
            <w:r>
              <w:rPr>
                <w:b/>
                <w:bCs/>
              </w:rPr>
              <w:t xml:space="preserve">Međimurska </w:t>
            </w:r>
            <w:proofErr w:type="spellStart"/>
            <w:r>
              <w:rPr>
                <w:b/>
                <w:bCs/>
              </w:rPr>
              <w:t>popevka</w:t>
            </w:r>
            <w:proofErr w:type="spellEnd"/>
            <w:r>
              <w:t xml:space="preserve"> — lirska, pretežno ženska pjesma</w:t>
            </w:r>
          </w:p>
        </w:tc>
        <w:tc>
          <w:tcPr>
            <w:tcW w:w="0" w:type="auto"/>
          </w:tcPr>
          <w:p w14:paraId="459183A5" w14:textId="77777777" w:rsidR="0039509D" w:rsidRDefault="00000000">
            <w:pPr>
              <w:pStyle w:val="Compact"/>
            </w:pPr>
            <w:r>
              <w:t>citre, tamburica, violina</w:t>
            </w:r>
          </w:p>
        </w:tc>
        <w:tc>
          <w:tcPr>
            <w:tcW w:w="0" w:type="auto"/>
          </w:tcPr>
          <w:p w14:paraId="7A742515" w14:textId="77777777" w:rsidR="0039509D" w:rsidRDefault="00000000">
            <w:pPr>
              <w:pStyle w:val="Compact"/>
            </w:pPr>
            <w:r>
              <w:t xml:space="preserve">Reprezentativni popis, </w:t>
            </w:r>
            <w:r>
              <w:rPr>
                <w:b/>
                <w:bCs/>
              </w:rPr>
              <w:t>2018.</w:t>
            </w:r>
          </w:p>
        </w:tc>
      </w:tr>
      <w:tr w:rsidR="0039509D" w14:paraId="13ACAA0B" w14:textId="77777777">
        <w:tc>
          <w:tcPr>
            <w:tcW w:w="0" w:type="auto"/>
          </w:tcPr>
          <w:p w14:paraId="54F05C37" w14:textId="77777777" w:rsidR="0039509D" w:rsidRDefault="00000000">
            <w:pPr>
              <w:pStyle w:val="Compact"/>
            </w:pPr>
            <w:r>
              <w:rPr>
                <w:b/>
                <w:bCs/>
              </w:rPr>
              <w:t>Dalmatinska zagora, Lika</w:t>
            </w:r>
          </w:p>
        </w:tc>
        <w:tc>
          <w:tcPr>
            <w:tcW w:w="0" w:type="auto"/>
          </w:tcPr>
          <w:p w14:paraId="240E8219" w14:textId="77777777" w:rsidR="0039509D" w:rsidRDefault="00000000">
            <w:pPr>
              <w:pStyle w:val="Compact"/>
            </w:pPr>
            <w:r>
              <w:rPr>
                <w:b/>
                <w:bCs/>
              </w:rPr>
              <w:t>Ojkanje</w:t>
            </w:r>
            <w:r>
              <w:t xml:space="preserve"> (potresanje glasom), </w:t>
            </w:r>
            <w:r>
              <w:rPr>
                <w:b/>
                <w:bCs/>
              </w:rPr>
              <w:t>ganga</w:t>
            </w:r>
            <w:r>
              <w:t xml:space="preserve">, </w:t>
            </w:r>
            <w:proofErr w:type="spellStart"/>
            <w:r>
              <w:rPr>
                <w:b/>
                <w:bCs/>
              </w:rPr>
              <w:t>rera</w:t>
            </w:r>
            <w:proofErr w:type="spellEnd"/>
            <w:r>
              <w:t xml:space="preserve">; </w:t>
            </w:r>
            <w:r>
              <w:rPr>
                <w:b/>
                <w:bCs/>
              </w:rPr>
              <w:t>Nijemo kolo</w:t>
            </w:r>
            <w:r>
              <w:t xml:space="preserve"> (ples bez glazbene pratnje)</w:t>
            </w:r>
          </w:p>
        </w:tc>
        <w:tc>
          <w:tcPr>
            <w:tcW w:w="0" w:type="auto"/>
          </w:tcPr>
          <w:p w14:paraId="5BA1C3EF" w14:textId="77777777" w:rsidR="0039509D" w:rsidRDefault="00000000">
            <w:pPr>
              <w:pStyle w:val="Compact"/>
            </w:pPr>
            <w:r>
              <w:t>gusle, diple, dvojnice</w:t>
            </w:r>
          </w:p>
        </w:tc>
        <w:tc>
          <w:tcPr>
            <w:tcW w:w="0" w:type="auto"/>
          </w:tcPr>
          <w:p w14:paraId="67E69345" w14:textId="77777777" w:rsidR="0039509D" w:rsidRDefault="00000000">
            <w:pPr>
              <w:pStyle w:val="Compact"/>
            </w:pPr>
            <w:r>
              <w:t xml:space="preserve">Ojkanje — </w:t>
            </w:r>
            <w:r>
              <w:rPr>
                <w:b/>
                <w:bCs/>
              </w:rPr>
              <w:t>Popis ugrožene baštine, 2010.</w:t>
            </w:r>
            <w:r>
              <w:t xml:space="preserve">; Nijemo kolo — Reprezentativni popis, </w:t>
            </w:r>
            <w:r>
              <w:rPr>
                <w:b/>
                <w:bCs/>
              </w:rPr>
              <w:t>2011.</w:t>
            </w:r>
          </w:p>
        </w:tc>
      </w:tr>
      <w:tr w:rsidR="0039509D" w14:paraId="6C0E3624" w14:textId="77777777">
        <w:tc>
          <w:tcPr>
            <w:tcW w:w="0" w:type="auto"/>
          </w:tcPr>
          <w:p w14:paraId="620411A8" w14:textId="77777777" w:rsidR="0039509D" w:rsidRDefault="00000000">
            <w:pPr>
              <w:pStyle w:val="Compact"/>
            </w:pPr>
            <w:r>
              <w:rPr>
                <w:b/>
                <w:bCs/>
              </w:rPr>
              <w:t>Dalmatinska obala i otoci</w:t>
            </w:r>
          </w:p>
        </w:tc>
        <w:tc>
          <w:tcPr>
            <w:tcW w:w="0" w:type="auto"/>
          </w:tcPr>
          <w:p w14:paraId="51263392" w14:textId="77777777" w:rsidR="0039509D" w:rsidRDefault="00000000">
            <w:pPr>
              <w:pStyle w:val="Compact"/>
            </w:pPr>
            <w:proofErr w:type="spellStart"/>
            <w:r>
              <w:rPr>
                <w:b/>
                <w:bCs/>
              </w:rPr>
              <w:t>Klapsko</w:t>
            </w:r>
            <w:proofErr w:type="spellEnd"/>
            <w:r>
              <w:rPr>
                <w:b/>
                <w:bCs/>
              </w:rPr>
              <w:t xml:space="preserve"> pjevanje</w:t>
            </w:r>
            <w:r>
              <w:t xml:space="preserve"> — višeglasno </w:t>
            </w:r>
            <w:r>
              <w:rPr>
                <w:i/>
                <w:iCs/>
              </w:rPr>
              <w:t xml:space="preserve">a </w:t>
            </w:r>
            <w:proofErr w:type="spellStart"/>
            <w:r>
              <w:rPr>
                <w:i/>
                <w:iCs/>
              </w:rPr>
              <w:t>cappella</w:t>
            </w:r>
            <w:proofErr w:type="spellEnd"/>
          </w:p>
        </w:tc>
        <w:tc>
          <w:tcPr>
            <w:tcW w:w="0" w:type="auto"/>
          </w:tcPr>
          <w:p w14:paraId="41954433" w14:textId="77777777" w:rsidR="0039509D" w:rsidRDefault="00000000">
            <w:pPr>
              <w:pStyle w:val="Compact"/>
            </w:pPr>
            <w:r>
              <w:t xml:space="preserve">(izvorno bez pratnje); </w:t>
            </w:r>
            <w:proofErr w:type="spellStart"/>
            <w:r>
              <w:t>lijerica</w:t>
            </w:r>
            <w:proofErr w:type="spellEnd"/>
            <w:r>
              <w:t xml:space="preserve"> u Konavlima i na Pelješcu</w:t>
            </w:r>
          </w:p>
        </w:tc>
        <w:tc>
          <w:tcPr>
            <w:tcW w:w="0" w:type="auto"/>
          </w:tcPr>
          <w:p w14:paraId="16664267" w14:textId="77777777" w:rsidR="0039509D" w:rsidRDefault="00000000">
            <w:pPr>
              <w:pStyle w:val="Compact"/>
            </w:pPr>
            <w:r>
              <w:t xml:space="preserve">Reprezentativni popis, </w:t>
            </w:r>
            <w:r>
              <w:rPr>
                <w:b/>
                <w:bCs/>
              </w:rPr>
              <w:t>2012.</w:t>
            </w:r>
          </w:p>
        </w:tc>
      </w:tr>
      <w:tr w:rsidR="0039509D" w14:paraId="4C7BAE92" w14:textId="77777777">
        <w:tc>
          <w:tcPr>
            <w:tcW w:w="0" w:type="auto"/>
          </w:tcPr>
          <w:p w14:paraId="78400347" w14:textId="77777777" w:rsidR="0039509D" w:rsidRDefault="00000000">
            <w:pPr>
              <w:pStyle w:val="Compact"/>
            </w:pPr>
            <w:r>
              <w:rPr>
                <w:b/>
                <w:bCs/>
              </w:rPr>
              <w:t>Sjeverozapadna Hrvatska</w:t>
            </w:r>
          </w:p>
        </w:tc>
        <w:tc>
          <w:tcPr>
            <w:tcW w:w="0" w:type="auto"/>
          </w:tcPr>
          <w:p w14:paraId="4ACAB2E7" w14:textId="77777777" w:rsidR="0039509D" w:rsidRDefault="00000000">
            <w:pPr>
              <w:pStyle w:val="Compact"/>
            </w:pPr>
            <w:r>
              <w:t>kajkavska popijevka, crkveno pučko pjevanje</w:t>
            </w:r>
          </w:p>
        </w:tc>
        <w:tc>
          <w:tcPr>
            <w:tcW w:w="0" w:type="auto"/>
          </w:tcPr>
          <w:p w14:paraId="5D3E2859" w14:textId="77777777" w:rsidR="0039509D" w:rsidRDefault="00000000">
            <w:pPr>
              <w:pStyle w:val="Compact"/>
            </w:pPr>
            <w:r>
              <w:t>orgulje, tamburica, cimbal</w:t>
            </w:r>
          </w:p>
        </w:tc>
        <w:tc>
          <w:tcPr>
            <w:tcW w:w="0" w:type="auto"/>
          </w:tcPr>
          <w:p w14:paraId="349ED5C5" w14:textId="77777777" w:rsidR="0039509D" w:rsidRDefault="00000000">
            <w:pPr>
              <w:pStyle w:val="Compact"/>
            </w:pPr>
            <w:r>
              <w:t>—</w:t>
            </w:r>
          </w:p>
        </w:tc>
      </w:tr>
    </w:tbl>
    <w:p w14:paraId="3FE5063C" w14:textId="77777777" w:rsidR="0039509D" w:rsidRDefault="00000000">
      <w:pPr>
        <w:pStyle w:val="BlockText"/>
      </w:pPr>
      <w:r>
        <w:rPr>
          <w:b/>
          <w:bCs/>
        </w:rPr>
        <w:t xml:space="preserve">Iz prakse vođenja — istarsko </w:t>
      </w:r>
      <w:proofErr w:type="spellStart"/>
      <w:r>
        <w:rPr>
          <w:b/>
          <w:bCs/>
        </w:rPr>
        <w:t>dvoglasje</w:t>
      </w:r>
      <w:proofErr w:type="spellEnd"/>
      <w:r>
        <w:rPr>
          <w:b/>
          <w:bCs/>
        </w:rPr>
        <w:t>.</w:t>
      </w:r>
      <w:r>
        <w:t xml:space="preserve"> Gostima glazbeno obrazovanima ovo je jedan od najzahvalnijih sadržaja u cijelom kolegiju: riječ je o pjevanju u intervalima koji na klaviru </w:t>
      </w:r>
      <w:r>
        <w:rPr>
          <w:b/>
          <w:bCs/>
        </w:rPr>
        <w:t>ne postoje</w:t>
      </w:r>
      <w:r>
        <w:t>, jer su manji od polutona. Najbolji je pristup pustiti kratak zvučni zapis i zatim pitati skupinu što im „ne štima” — dojam netočnosti je zapravo točnost drukčijega glazbenog sustava.</w:t>
      </w:r>
    </w:p>
    <w:p w14:paraId="502CF48D" w14:textId="77777777" w:rsidR="0039509D" w:rsidRDefault="00000000">
      <w:pPr>
        <w:pStyle w:val="FirstParagraph"/>
      </w:pPr>
      <w:r>
        <w:rPr>
          <w:b/>
          <w:bCs/>
        </w:rPr>
        <w:t>Franjo Ksaver Kuhač</w:t>
      </w:r>
      <w:r>
        <w:t xml:space="preserve"> (1834.–1911.) utemeljitelj je hrvatske etnomuzikologije; njegova zbirka </w:t>
      </w:r>
      <w:r>
        <w:rPr>
          <w:i/>
          <w:iCs/>
        </w:rPr>
        <w:t>Južno‑</w:t>
      </w:r>
      <w:proofErr w:type="spellStart"/>
      <w:r>
        <w:rPr>
          <w:i/>
          <w:iCs/>
        </w:rPr>
        <w:t>slovjenske</w:t>
      </w:r>
      <w:proofErr w:type="spellEnd"/>
      <w:r>
        <w:rPr>
          <w:i/>
          <w:iCs/>
        </w:rPr>
        <w:t xml:space="preserve"> narodne </w:t>
      </w:r>
      <w:proofErr w:type="spellStart"/>
      <w:r>
        <w:rPr>
          <w:i/>
          <w:iCs/>
        </w:rPr>
        <w:t>popievke</w:t>
      </w:r>
      <w:proofErr w:type="spellEnd"/>
      <w:r>
        <w:t xml:space="preserve"> temeljni je izvor. Danas se tim područjem bavi </w:t>
      </w:r>
      <w:r>
        <w:rPr>
          <w:b/>
          <w:bCs/>
        </w:rPr>
        <w:t>Institut za etnologiju i folkloristiku</w:t>
      </w:r>
      <w:r>
        <w:t xml:space="preserve"> u Zagrebu.</w:t>
      </w:r>
    </w:p>
    <w:p w14:paraId="67AEAD5F" w14:textId="77777777" w:rsidR="0039509D" w:rsidRDefault="00000000">
      <w:pPr>
        <w:pStyle w:val="BodyText"/>
      </w:pPr>
      <w:r>
        <w:rPr>
          <w:b/>
          <w:bCs/>
        </w:rPr>
        <w:lastRenderedPageBreak/>
        <w:t>Ansambl LADO</w:t>
      </w:r>
      <w:r>
        <w:t xml:space="preserve"> (Ansambl narodnih plesova i pjesama Hrvatske, osnovan 1949.) profesionalni je nositelj scenske obrade tradicijske glazbe i plesa; </w:t>
      </w:r>
      <w:r>
        <w:rPr>
          <w:b/>
          <w:bCs/>
        </w:rPr>
        <w:t>Međunarodna smotra folklora</w:t>
      </w:r>
      <w:r>
        <w:t xml:space="preserve"> u Zagrebu (od 1966.) najveća je manifestacija toga tipa u zemlji.</w:t>
      </w:r>
    </w:p>
    <w:p w14:paraId="333E01C9" w14:textId="77777777" w:rsidR="0039509D" w:rsidRDefault="00000000">
      <w:pPr>
        <w:pStyle w:val="Heading2"/>
      </w:pPr>
      <w:bookmarkStart w:id="291" w:name="umjetnička-glazba"/>
      <w:bookmarkStart w:id="292" w:name="_Toc238828302"/>
      <w:bookmarkEnd w:id="289"/>
      <w:r>
        <w:t>4.2 Umjetnička glazba</w:t>
      </w:r>
      <w:bookmarkEnd w:id="292"/>
    </w:p>
    <w:p w14:paraId="6CD7418D" w14:textId="77777777" w:rsidR="0039509D" w:rsidRDefault="00000000">
      <w:pPr>
        <w:pStyle w:val="Heading3"/>
      </w:pPr>
      <w:bookmarkStart w:id="293" w:name="od-baroka-do-romantizma"/>
      <w:bookmarkStart w:id="294" w:name="_Toc238828303"/>
      <w:r>
        <w:t>Od baroka do romantizma</w:t>
      </w:r>
      <w:bookmarkEnd w:id="294"/>
    </w:p>
    <w:p w14:paraId="18FAADA5" w14:textId="77777777" w:rsidR="0039509D" w:rsidRDefault="00000000">
      <w:pPr>
        <w:pStyle w:val="Compact"/>
        <w:numPr>
          <w:ilvl w:val="0"/>
          <w:numId w:val="111"/>
        </w:numPr>
      </w:pPr>
      <w:r>
        <w:rPr>
          <w:b/>
          <w:bCs/>
        </w:rPr>
        <w:t>Ivan Lukačić</w:t>
      </w:r>
      <w:r>
        <w:t xml:space="preserve"> (oko 1587.–1648.) — splitski franjevac; zbirka </w:t>
      </w:r>
      <w:proofErr w:type="spellStart"/>
      <w:r>
        <w:rPr>
          <w:b/>
          <w:bCs/>
          <w:i/>
          <w:iCs/>
        </w:rPr>
        <w:t>Sacrae</w:t>
      </w:r>
      <w:proofErr w:type="spellEnd"/>
      <w:r>
        <w:rPr>
          <w:b/>
          <w:bCs/>
          <w:i/>
          <w:iCs/>
        </w:rPr>
        <w:t xml:space="preserve"> </w:t>
      </w:r>
      <w:proofErr w:type="spellStart"/>
      <w:r>
        <w:rPr>
          <w:b/>
          <w:bCs/>
          <w:i/>
          <w:iCs/>
        </w:rPr>
        <w:t>cantiones</w:t>
      </w:r>
      <w:proofErr w:type="spellEnd"/>
      <w:r>
        <w:rPr>
          <w:b/>
          <w:bCs/>
        </w:rPr>
        <w:t xml:space="preserve"> (Venecija, 1620.)</w:t>
      </w:r>
      <w:r>
        <w:t xml:space="preserve"> jedno je od najvažnijih djela ranoga baroka na ovom prostoru; </w:t>
      </w:r>
      <w:r>
        <w:rPr>
          <w:b/>
          <w:bCs/>
        </w:rPr>
        <w:t>Vinko Jelić</w:t>
      </w:r>
      <w:r>
        <w:t xml:space="preserve"> (Rijeka) djeluje u </w:t>
      </w:r>
      <w:proofErr w:type="spellStart"/>
      <w:r>
        <w:t>Alsaceu</w:t>
      </w:r>
      <w:proofErr w:type="spellEnd"/>
      <w:r>
        <w:t>.</w:t>
      </w:r>
    </w:p>
    <w:p w14:paraId="63E44A50" w14:textId="77777777" w:rsidR="0039509D" w:rsidRDefault="00000000">
      <w:pPr>
        <w:pStyle w:val="Compact"/>
        <w:numPr>
          <w:ilvl w:val="0"/>
          <w:numId w:val="111"/>
        </w:numPr>
      </w:pPr>
      <w:r>
        <w:rPr>
          <w:b/>
          <w:bCs/>
        </w:rPr>
        <w:t>Vatroslav Lisinski</w:t>
      </w:r>
      <w:r>
        <w:t xml:space="preserve"> (1819.–1854.) — </w:t>
      </w:r>
      <w:r>
        <w:rPr>
          <w:b/>
          <w:bCs/>
        </w:rPr>
        <w:t>„Ljubav i zloba” (1846.)</w:t>
      </w:r>
      <w:r>
        <w:t xml:space="preserve">, </w:t>
      </w:r>
      <w:r>
        <w:rPr>
          <w:b/>
          <w:bCs/>
        </w:rPr>
        <w:t>prva hrvatska opera</w:t>
      </w:r>
      <w:r>
        <w:t>; „Porin”.</w:t>
      </w:r>
    </w:p>
    <w:p w14:paraId="4803C1D1" w14:textId="77777777" w:rsidR="0039509D" w:rsidRDefault="00000000">
      <w:pPr>
        <w:pStyle w:val="Compact"/>
        <w:numPr>
          <w:ilvl w:val="0"/>
          <w:numId w:val="111"/>
        </w:numPr>
      </w:pPr>
      <w:r>
        <w:rPr>
          <w:b/>
          <w:bCs/>
        </w:rPr>
        <w:t>Ivan pl. Zajc</w:t>
      </w:r>
      <w:r>
        <w:t xml:space="preserve"> (1832.–1914.) — </w:t>
      </w:r>
      <w:r>
        <w:rPr>
          <w:b/>
          <w:bCs/>
        </w:rPr>
        <w:t>„Nikola Šubić Zrinski” (1876.)</w:t>
      </w:r>
      <w:r>
        <w:t xml:space="preserve">, najizvođenija hrvatska opera; arija </w:t>
      </w:r>
      <w:r>
        <w:rPr>
          <w:i/>
          <w:iCs/>
        </w:rPr>
        <w:t>U boj, u boj</w:t>
      </w:r>
      <w:r>
        <w:t xml:space="preserve"> stekla je status neslužbene domoljubne himne i, zanimljivo za goste, redovito se izvodi i u </w:t>
      </w:r>
      <w:r>
        <w:rPr>
          <w:b/>
          <w:bCs/>
        </w:rPr>
        <w:t>Japanu</w:t>
      </w:r>
      <w:r>
        <w:t>, gdje je od početka XX. stoljeća ušla u repertoar muških zborova.</w:t>
      </w:r>
    </w:p>
    <w:p w14:paraId="532F5833" w14:textId="77777777" w:rsidR="0039509D" w:rsidRDefault="00000000">
      <w:pPr>
        <w:pStyle w:val="Heading3"/>
      </w:pPr>
      <w:bookmarkStart w:id="295" w:name="xx.-stoljeće"/>
      <w:bookmarkStart w:id="296" w:name="_Toc238828304"/>
      <w:bookmarkEnd w:id="293"/>
      <w:r>
        <w:t>XX. stoljeće</w:t>
      </w:r>
      <w:bookmarkEnd w:id="296"/>
    </w:p>
    <w:tbl>
      <w:tblPr>
        <w:tblStyle w:val="Table"/>
        <w:tblW w:w="4877" w:type="pct"/>
        <w:tblLook w:val="0020" w:firstRow="1" w:lastRow="0" w:firstColumn="0" w:lastColumn="0" w:noHBand="0" w:noVBand="0"/>
      </w:tblPr>
      <w:tblGrid>
        <w:gridCol w:w="1963"/>
        <w:gridCol w:w="1122"/>
        <w:gridCol w:w="5900"/>
      </w:tblGrid>
      <w:tr w:rsidR="0039509D" w14:paraId="4022E0B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77E3C" w14:textId="77777777" w:rsidR="0039509D" w:rsidRDefault="00000000">
            <w:pPr>
              <w:pStyle w:val="Compact"/>
            </w:pPr>
            <w:r>
              <w:t>Skladatelj</w:t>
            </w:r>
          </w:p>
        </w:tc>
        <w:tc>
          <w:tcPr>
            <w:tcW w:w="0" w:type="auto"/>
          </w:tcPr>
          <w:p w14:paraId="6992983D" w14:textId="77777777" w:rsidR="0039509D" w:rsidRDefault="00000000">
            <w:pPr>
              <w:pStyle w:val="Compact"/>
            </w:pPr>
            <w:r>
              <w:t>Godine</w:t>
            </w:r>
          </w:p>
        </w:tc>
        <w:tc>
          <w:tcPr>
            <w:tcW w:w="0" w:type="auto"/>
          </w:tcPr>
          <w:p w14:paraId="37E75133" w14:textId="77777777" w:rsidR="0039509D" w:rsidRDefault="00000000">
            <w:pPr>
              <w:pStyle w:val="Compact"/>
            </w:pPr>
            <w:r>
              <w:t>Napomena</w:t>
            </w:r>
          </w:p>
        </w:tc>
      </w:tr>
      <w:tr w:rsidR="0039509D" w14:paraId="4711D20B" w14:textId="77777777">
        <w:tc>
          <w:tcPr>
            <w:tcW w:w="0" w:type="auto"/>
          </w:tcPr>
          <w:p w14:paraId="15141930" w14:textId="77777777" w:rsidR="0039509D" w:rsidRDefault="00000000">
            <w:pPr>
              <w:pStyle w:val="Compact"/>
            </w:pPr>
            <w:proofErr w:type="spellStart"/>
            <w:r>
              <w:rPr>
                <w:b/>
                <w:bCs/>
              </w:rPr>
              <w:t>Blagoje</w:t>
            </w:r>
            <w:proofErr w:type="spellEnd"/>
            <w:r>
              <w:rPr>
                <w:b/>
                <w:bCs/>
              </w:rPr>
              <w:t xml:space="preserve"> Bersa</w:t>
            </w:r>
          </w:p>
        </w:tc>
        <w:tc>
          <w:tcPr>
            <w:tcW w:w="0" w:type="auto"/>
          </w:tcPr>
          <w:p w14:paraId="3F170334" w14:textId="77777777" w:rsidR="0039509D" w:rsidRDefault="00000000">
            <w:pPr>
              <w:pStyle w:val="Compact"/>
            </w:pPr>
            <w:r>
              <w:t>1873.–1934.</w:t>
            </w:r>
          </w:p>
        </w:tc>
        <w:tc>
          <w:tcPr>
            <w:tcW w:w="0" w:type="auto"/>
          </w:tcPr>
          <w:p w14:paraId="70E2C7A4" w14:textId="77777777" w:rsidR="0039509D" w:rsidRDefault="00000000">
            <w:pPr>
              <w:pStyle w:val="Compact"/>
            </w:pPr>
            <w:r>
              <w:t>Utemeljitelj moderne hrvatske orkestralne glazbe</w:t>
            </w:r>
          </w:p>
        </w:tc>
      </w:tr>
      <w:tr w:rsidR="0039509D" w14:paraId="700AF373" w14:textId="77777777">
        <w:tc>
          <w:tcPr>
            <w:tcW w:w="0" w:type="auto"/>
          </w:tcPr>
          <w:p w14:paraId="11B3C664" w14:textId="77777777" w:rsidR="0039509D" w:rsidRDefault="00000000">
            <w:pPr>
              <w:pStyle w:val="Compact"/>
            </w:pPr>
            <w:r>
              <w:rPr>
                <w:b/>
                <w:bCs/>
              </w:rPr>
              <w:t>Dora Pejačević</w:t>
            </w:r>
          </w:p>
        </w:tc>
        <w:tc>
          <w:tcPr>
            <w:tcW w:w="0" w:type="auto"/>
          </w:tcPr>
          <w:p w14:paraId="38CEAE5D" w14:textId="77777777" w:rsidR="0039509D" w:rsidRDefault="00000000">
            <w:pPr>
              <w:pStyle w:val="Compact"/>
            </w:pPr>
            <w:r>
              <w:t>1885.–1923.</w:t>
            </w:r>
          </w:p>
        </w:tc>
        <w:tc>
          <w:tcPr>
            <w:tcW w:w="0" w:type="auto"/>
          </w:tcPr>
          <w:p w14:paraId="6C03FCED" w14:textId="77777777" w:rsidR="0039509D" w:rsidRDefault="00000000">
            <w:pPr>
              <w:pStyle w:val="Compact"/>
            </w:pPr>
            <w:r>
              <w:t xml:space="preserve">Prva hrvatska </w:t>
            </w:r>
            <w:r>
              <w:rPr>
                <w:b/>
                <w:bCs/>
              </w:rPr>
              <w:t>simfonija</w:t>
            </w:r>
            <w:r>
              <w:t xml:space="preserve"> modernoga tipa; </w:t>
            </w:r>
            <w:proofErr w:type="spellStart"/>
            <w:r>
              <w:t>kamerna</w:t>
            </w:r>
            <w:proofErr w:type="spellEnd"/>
            <w:r>
              <w:t xml:space="preserve"> i solo‑pjesma; danas međunarodno sve izvođenija</w:t>
            </w:r>
          </w:p>
        </w:tc>
      </w:tr>
      <w:tr w:rsidR="0039509D" w14:paraId="6B70FD42" w14:textId="77777777">
        <w:tc>
          <w:tcPr>
            <w:tcW w:w="0" w:type="auto"/>
          </w:tcPr>
          <w:p w14:paraId="6F2A7D6F" w14:textId="77777777" w:rsidR="0039509D" w:rsidRDefault="00000000">
            <w:pPr>
              <w:pStyle w:val="Compact"/>
            </w:pPr>
            <w:r>
              <w:rPr>
                <w:b/>
                <w:bCs/>
              </w:rPr>
              <w:t>Jakov Gotovac</w:t>
            </w:r>
          </w:p>
        </w:tc>
        <w:tc>
          <w:tcPr>
            <w:tcW w:w="0" w:type="auto"/>
          </w:tcPr>
          <w:p w14:paraId="4C1AF280" w14:textId="77777777" w:rsidR="0039509D" w:rsidRDefault="00000000">
            <w:pPr>
              <w:pStyle w:val="Compact"/>
            </w:pPr>
            <w:r>
              <w:t>1895.–1982.</w:t>
            </w:r>
          </w:p>
        </w:tc>
        <w:tc>
          <w:tcPr>
            <w:tcW w:w="0" w:type="auto"/>
          </w:tcPr>
          <w:p w14:paraId="40D5F6FC" w14:textId="77777777" w:rsidR="0039509D" w:rsidRDefault="00000000">
            <w:pPr>
              <w:pStyle w:val="Compact"/>
            </w:pPr>
            <w:r>
              <w:rPr>
                <w:b/>
                <w:bCs/>
              </w:rPr>
              <w:t>„Ero s onoga svijeta” (1935.)</w:t>
            </w:r>
            <w:r>
              <w:t xml:space="preserve"> — najizvođenija hrvatska opera u inozemstvu</w:t>
            </w:r>
          </w:p>
        </w:tc>
      </w:tr>
      <w:tr w:rsidR="0039509D" w14:paraId="4691D1A3" w14:textId="77777777">
        <w:tc>
          <w:tcPr>
            <w:tcW w:w="0" w:type="auto"/>
          </w:tcPr>
          <w:p w14:paraId="68B0B367" w14:textId="77777777" w:rsidR="0039509D" w:rsidRDefault="00000000">
            <w:pPr>
              <w:pStyle w:val="Compact"/>
            </w:pPr>
            <w:r>
              <w:rPr>
                <w:b/>
                <w:bCs/>
              </w:rPr>
              <w:t>Boris Papandopulo</w:t>
            </w:r>
          </w:p>
        </w:tc>
        <w:tc>
          <w:tcPr>
            <w:tcW w:w="0" w:type="auto"/>
          </w:tcPr>
          <w:p w14:paraId="5DDF5BF2" w14:textId="77777777" w:rsidR="0039509D" w:rsidRDefault="00000000">
            <w:pPr>
              <w:pStyle w:val="Compact"/>
            </w:pPr>
            <w:r>
              <w:t>1906.–1991.</w:t>
            </w:r>
          </w:p>
        </w:tc>
        <w:tc>
          <w:tcPr>
            <w:tcW w:w="0" w:type="auto"/>
          </w:tcPr>
          <w:p w14:paraId="5CD73179" w14:textId="77777777" w:rsidR="0039509D" w:rsidRDefault="00000000">
            <w:pPr>
              <w:pStyle w:val="Compact"/>
            </w:pPr>
            <w:r>
              <w:t>Iznimno plodan; spoj folklorne građe i moderne tehnike</w:t>
            </w:r>
          </w:p>
        </w:tc>
      </w:tr>
      <w:tr w:rsidR="0039509D" w14:paraId="12C696CA" w14:textId="77777777">
        <w:tc>
          <w:tcPr>
            <w:tcW w:w="0" w:type="auto"/>
          </w:tcPr>
          <w:p w14:paraId="63243C85" w14:textId="77777777" w:rsidR="0039509D" w:rsidRDefault="00000000">
            <w:pPr>
              <w:pStyle w:val="Compact"/>
            </w:pPr>
            <w:r>
              <w:rPr>
                <w:b/>
                <w:bCs/>
              </w:rPr>
              <w:t>Milko Kelemen</w:t>
            </w:r>
          </w:p>
        </w:tc>
        <w:tc>
          <w:tcPr>
            <w:tcW w:w="0" w:type="auto"/>
          </w:tcPr>
          <w:p w14:paraId="0032A026" w14:textId="77777777" w:rsidR="0039509D" w:rsidRDefault="00000000">
            <w:pPr>
              <w:pStyle w:val="Compact"/>
            </w:pPr>
            <w:r>
              <w:t>1924.–2018.</w:t>
            </w:r>
          </w:p>
        </w:tc>
        <w:tc>
          <w:tcPr>
            <w:tcW w:w="0" w:type="auto"/>
          </w:tcPr>
          <w:p w14:paraId="31367F83" w14:textId="77777777" w:rsidR="0039509D" w:rsidRDefault="00000000">
            <w:pPr>
              <w:pStyle w:val="Compact"/>
            </w:pPr>
            <w:r>
              <w:t xml:space="preserve">Utemeljitelj </w:t>
            </w:r>
            <w:r>
              <w:rPr>
                <w:b/>
                <w:bCs/>
              </w:rPr>
              <w:t>Muzičkoga biennala Zagreb (1961.)</w:t>
            </w:r>
            <w:r>
              <w:t>, jedne od najstarijih europskih smotri suvremene glazbe</w:t>
            </w:r>
          </w:p>
        </w:tc>
      </w:tr>
      <w:tr w:rsidR="0039509D" w14:paraId="08203FCD" w14:textId="77777777">
        <w:tc>
          <w:tcPr>
            <w:tcW w:w="0" w:type="auto"/>
          </w:tcPr>
          <w:p w14:paraId="67938F35" w14:textId="77777777" w:rsidR="0039509D" w:rsidRDefault="00000000">
            <w:pPr>
              <w:pStyle w:val="Compact"/>
            </w:pPr>
            <w:r>
              <w:rPr>
                <w:b/>
                <w:bCs/>
              </w:rPr>
              <w:t>Ivo Malec</w:t>
            </w:r>
          </w:p>
        </w:tc>
        <w:tc>
          <w:tcPr>
            <w:tcW w:w="0" w:type="auto"/>
          </w:tcPr>
          <w:p w14:paraId="22E9DD91" w14:textId="77777777" w:rsidR="0039509D" w:rsidRDefault="00000000">
            <w:pPr>
              <w:pStyle w:val="Compact"/>
            </w:pPr>
            <w:r>
              <w:t>1925.–2019.</w:t>
            </w:r>
          </w:p>
        </w:tc>
        <w:tc>
          <w:tcPr>
            <w:tcW w:w="0" w:type="auto"/>
          </w:tcPr>
          <w:p w14:paraId="00E5BA14" w14:textId="77777777" w:rsidR="0039509D" w:rsidRDefault="00000000">
            <w:pPr>
              <w:pStyle w:val="Compact"/>
            </w:pPr>
            <w:r>
              <w:t>Djelovao u Parizu; elektroakustička glazba</w:t>
            </w:r>
          </w:p>
        </w:tc>
      </w:tr>
    </w:tbl>
    <w:p w14:paraId="583C473B" w14:textId="77777777" w:rsidR="0039509D" w:rsidRDefault="00000000">
      <w:pPr>
        <w:pStyle w:val="Heading3"/>
      </w:pPr>
      <w:bookmarkStart w:id="297" w:name="izvođači"/>
      <w:bookmarkStart w:id="298" w:name="_Toc238828305"/>
      <w:bookmarkEnd w:id="295"/>
      <w:r>
        <w:t>Izvođači</w:t>
      </w:r>
      <w:bookmarkEnd w:id="298"/>
    </w:p>
    <w:p w14:paraId="1B858AC6" w14:textId="77777777" w:rsidR="0039509D" w:rsidRDefault="00000000">
      <w:pPr>
        <w:pStyle w:val="FirstParagraph"/>
      </w:pPr>
      <w:r>
        <w:rPr>
          <w:b/>
          <w:bCs/>
        </w:rPr>
        <w:t>Milka Trnina</w:t>
      </w:r>
      <w:r>
        <w:t xml:space="preserve"> (1863.–1941.) — sopranistica svjetskoga glasa, nastupala u </w:t>
      </w:r>
      <w:proofErr w:type="spellStart"/>
      <w:r>
        <w:t>Bayreuthu</w:t>
      </w:r>
      <w:proofErr w:type="spellEnd"/>
      <w:r>
        <w:t xml:space="preserve">, Londonu i New Yorku; </w:t>
      </w:r>
      <w:r>
        <w:rPr>
          <w:b/>
          <w:bCs/>
        </w:rPr>
        <w:t xml:space="preserve">Zinka </w:t>
      </w:r>
      <w:proofErr w:type="spellStart"/>
      <w:r>
        <w:rPr>
          <w:b/>
          <w:bCs/>
        </w:rPr>
        <w:t>Kunc</w:t>
      </w:r>
      <w:proofErr w:type="spellEnd"/>
      <w:r>
        <w:rPr>
          <w:b/>
          <w:bCs/>
        </w:rPr>
        <w:t xml:space="preserve"> Milanov</w:t>
      </w:r>
      <w:r>
        <w:t xml:space="preserve"> — dugogodišnja prvakinja Metropolitan Opere; </w:t>
      </w:r>
      <w:r>
        <w:rPr>
          <w:b/>
          <w:bCs/>
        </w:rPr>
        <w:t>Ivo Pogorelić</w:t>
      </w:r>
      <w:r>
        <w:t xml:space="preserve"> — pijanist; </w:t>
      </w:r>
      <w:r>
        <w:rPr>
          <w:b/>
          <w:bCs/>
        </w:rPr>
        <w:t>Zagrebački solisti</w:t>
      </w:r>
      <w:r>
        <w:t xml:space="preserve"> i </w:t>
      </w:r>
      <w:r>
        <w:rPr>
          <w:b/>
          <w:bCs/>
        </w:rPr>
        <w:t>Zagrebački kvartet</w:t>
      </w:r>
      <w:r>
        <w:t xml:space="preserve"> — komorni ansambli s dugom međunarodnom karijerom; </w:t>
      </w:r>
      <w:r>
        <w:rPr>
          <w:b/>
          <w:bCs/>
        </w:rPr>
        <w:t>2CELLOS</w:t>
      </w:r>
      <w:r>
        <w:t xml:space="preserve"> (Luka </w:t>
      </w:r>
      <w:proofErr w:type="spellStart"/>
      <w:r>
        <w:t>Šulić</w:t>
      </w:r>
      <w:proofErr w:type="spellEnd"/>
      <w:r>
        <w:t xml:space="preserve"> i Stjepan </w:t>
      </w:r>
      <w:proofErr w:type="spellStart"/>
      <w:r>
        <w:t>Hauser</w:t>
      </w:r>
      <w:proofErr w:type="spellEnd"/>
      <w:r>
        <w:t>) — najpoznatiji hrvatski glazbeni izvozni proizvod novijega doba.</w:t>
      </w:r>
    </w:p>
    <w:p w14:paraId="6D29921D" w14:textId="77777777" w:rsidR="0039509D" w:rsidRDefault="00000000">
      <w:pPr>
        <w:pStyle w:val="BodyText"/>
      </w:pPr>
      <w:r>
        <w:rPr>
          <w:b/>
          <w:bCs/>
        </w:rPr>
        <w:t>Popularna glazba:</w:t>
      </w:r>
      <w:r>
        <w:t xml:space="preserve"> </w:t>
      </w:r>
      <w:r>
        <w:rPr>
          <w:b/>
          <w:bCs/>
        </w:rPr>
        <w:t>Ivo Robić</w:t>
      </w:r>
      <w:r>
        <w:t xml:space="preserve"> („</w:t>
      </w:r>
      <w:proofErr w:type="spellStart"/>
      <w:r>
        <w:t>Morgen</w:t>
      </w:r>
      <w:proofErr w:type="spellEnd"/>
      <w:r>
        <w:t xml:space="preserve">”, međunarodni uspjeh 1959.), </w:t>
      </w:r>
      <w:r>
        <w:rPr>
          <w:b/>
          <w:bCs/>
        </w:rPr>
        <w:t>Arsen Dedić</w:t>
      </w:r>
      <w:r>
        <w:t xml:space="preserve">, </w:t>
      </w:r>
      <w:r>
        <w:rPr>
          <w:b/>
          <w:bCs/>
        </w:rPr>
        <w:t>Oliver Dragojević</w:t>
      </w:r>
      <w:r>
        <w:t xml:space="preserve">, </w:t>
      </w:r>
      <w:r>
        <w:rPr>
          <w:b/>
          <w:bCs/>
        </w:rPr>
        <w:t>Josipa Lisac</w:t>
      </w:r>
      <w:r>
        <w:t xml:space="preserve">, </w:t>
      </w:r>
      <w:r>
        <w:rPr>
          <w:b/>
          <w:bCs/>
        </w:rPr>
        <w:t xml:space="preserve">Tereza </w:t>
      </w:r>
      <w:proofErr w:type="spellStart"/>
      <w:r>
        <w:rPr>
          <w:b/>
          <w:bCs/>
        </w:rPr>
        <w:t>Kesovija</w:t>
      </w:r>
      <w:proofErr w:type="spellEnd"/>
      <w:r>
        <w:t xml:space="preserve">, </w:t>
      </w:r>
      <w:r>
        <w:rPr>
          <w:b/>
          <w:bCs/>
        </w:rPr>
        <w:t>Gibonni</w:t>
      </w:r>
      <w:r>
        <w:t xml:space="preserve">. Festivali: </w:t>
      </w:r>
      <w:proofErr w:type="spellStart"/>
      <w:r>
        <w:rPr>
          <w:b/>
          <w:bCs/>
        </w:rPr>
        <w:t>INmusic</w:t>
      </w:r>
      <w:proofErr w:type="spellEnd"/>
      <w:r>
        <w:t xml:space="preserve"> (Zagreb), </w:t>
      </w:r>
      <w:r>
        <w:rPr>
          <w:b/>
          <w:bCs/>
        </w:rPr>
        <w:t>Ultra Europe</w:t>
      </w:r>
      <w:r>
        <w:t xml:space="preserve"> (Split), </w:t>
      </w:r>
      <w:proofErr w:type="spellStart"/>
      <w:r>
        <w:rPr>
          <w:b/>
          <w:bCs/>
        </w:rPr>
        <w:t>Špancirfest</w:t>
      </w:r>
      <w:proofErr w:type="spellEnd"/>
      <w:r>
        <w:t xml:space="preserve"> (Varaždin), </w:t>
      </w:r>
      <w:proofErr w:type="spellStart"/>
      <w:r>
        <w:rPr>
          <w:b/>
          <w:bCs/>
        </w:rPr>
        <w:t>Dimensions</w:t>
      </w:r>
      <w:proofErr w:type="spellEnd"/>
      <w:r>
        <w:rPr>
          <w:b/>
          <w:bCs/>
        </w:rPr>
        <w:t>/Outlook</w:t>
      </w:r>
      <w:r>
        <w:t xml:space="preserve"> tradicija u Puli.</w:t>
      </w:r>
    </w:p>
    <w:p w14:paraId="6ED7479C" w14:textId="77777777" w:rsidR="0039509D" w:rsidRDefault="00000000">
      <w:pPr>
        <w:pStyle w:val="Heading2"/>
      </w:pPr>
      <w:bookmarkStart w:id="299" w:name="kazalište-i-festivali"/>
      <w:bookmarkStart w:id="300" w:name="_Toc238828306"/>
      <w:bookmarkEnd w:id="291"/>
      <w:bookmarkEnd w:id="297"/>
      <w:r>
        <w:t>4.3 Kazalište i festivali</w:t>
      </w:r>
      <w:bookmarkEnd w:id="300"/>
    </w:p>
    <w:p w14:paraId="53E32D39" w14:textId="77777777" w:rsidR="0039509D" w:rsidRDefault="00000000">
      <w:pPr>
        <w:pStyle w:val="Heading3"/>
      </w:pPr>
      <w:bookmarkStart w:id="301" w:name="institucije"/>
      <w:bookmarkStart w:id="302" w:name="_Toc238828307"/>
      <w:r>
        <w:t>Institucije</w:t>
      </w:r>
      <w:bookmarkEnd w:id="302"/>
    </w:p>
    <w:p w14:paraId="4D4ABFCB" w14:textId="77777777" w:rsidR="0039509D" w:rsidRDefault="00000000">
      <w:pPr>
        <w:pStyle w:val="Compact"/>
        <w:numPr>
          <w:ilvl w:val="0"/>
          <w:numId w:val="112"/>
        </w:numPr>
      </w:pPr>
      <w:r>
        <w:rPr>
          <w:b/>
          <w:bCs/>
        </w:rPr>
        <w:t>Hrvatsko narodno kazalište u Zagrebu</w:t>
      </w:r>
      <w:r>
        <w:t xml:space="preserve"> — zgrada Fellnera i </w:t>
      </w:r>
      <w:proofErr w:type="spellStart"/>
      <w:r>
        <w:t>Helmera</w:t>
      </w:r>
      <w:proofErr w:type="spellEnd"/>
      <w:r>
        <w:t xml:space="preserve"> iz </w:t>
      </w:r>
      <w:r>
        <w:rPr>
          <w:b/>
          <w:bCs/>
        </w:rPr>
        <w:t>1895.</w:t>
      </w:r>
      <w:r>
        <w:t xml:space="preserve">; kazališna djelatnost na hrvatskom jeziku u Zagrebu institucionalizirana je od 1860‑ih. Uz njega: </w:t>
      </w:r>
      <w:r>
        <w:rPr>
          <w:b/>
          <w:bCs/>
        </w:rPr>
        <w:t>HNK Split, Rijeka, Osijek, Varaždin</w:t>
      </w:r>
      <w:r>
        <w:t xml:space="preserve">, </w:t>
      </w:r>
      <w:r>
        <w:rPr>
          <w:b/>
          <w:bCs/>
        </w:rPr>
        <w:t>Zagrebačko kazalište mladih (ZKM)</w:t>
      </w:r>
      <w:r>
        <w:t xml:space="preserve">, </w:t>
      </w:r>
      <w:r>
        <w:rPr>
          <w:b/>
          <w:bCs/>
        </w:rPr>
        <w:t>Gavella</w:t>
      </w:r>
      <w:r>
        <w:t xml:space="preserve">, </w:t>
      </w:r>
      <w:r>
        <w:rPr>
          <w:b/>
          <w:bCs/>
        </w:rPr>
        <w:t>Kerempuh</w:t>
      </w:r>
      <w:r>
        <w:t xml:space="preserve">, </w:t>
      </w:r>
      <w:r>
        <w:rPr>
          <w:b/>
          <w:bCs/>
        </w:rPr>
        <w:t>Teatar &amp;TD</w:t>
      </w:r>
      <w:r>
        <w:t xml:space="preserve">, </w:t>
      </w:r>
      <w:r>
        <w:rPr>
          <w:b/>
          <w:bCs/>
        </w:rPr>
        <w:t>Zagrebačko kazalište lutaka</w:t>
      </w:r>
      <w:r>
        <w:t>.</w:t>
      </w:r>
    </w:p>
    <w:p w14:paraId="47ACB1A7" w14:textId="77777777" w:rsidR="0039509D" w:rsidRDefault="00000000">
      <w:pPr>
        <w:pStyle w:val="Compact"/>
        <w:numPr>
          <w:ilvl w:val="0"/>
          <w:numId w:val="112"/>
        </w:numPr>
      </w:pPr>
      <w:r>
        <w:rPr>
          <w:b/>
          <w:bCs/>
        </w:rPr>
        <w:t>Hvarsko kazalište (1612.)</w:t>
      </w:r>
      <w:r>
        <w:t xml:space="preserve"> — u zgradi Arsenala; jedan od najstarijih sačuvanih komunalnih kazališnih prostora u Europi.</w:t>
      </w:r>
    </w:p>
    <w:p w14:paraId="47282484" w14:textId="77777777" w:rsidR="0039509D" w:rsidRDefault="00000000">
      <w:pPr>
        <w:pStyle w:val="Heading3"/>
      </w:pPr>
      <w:bookmarkStart w:id="303" w:name="festivali"/>
      <w:bookmarkStart w:id="304" w:name="_Toc238828308"/>
      <w:bookmarkEnd w:id="301"/>
      <w:r>
        <w:lastRenderedPageBreak/>
        <w:t>Festivali</w:t>
      </w:r>
      <w:bookmarkEnd w:id="304"/>
    </w:p>
    <w:tbl>
      <w:tblPr>
        <w:tblStyle w:val="Table"/>
        <w:tblW w:w="4878" w:type="pct"/>
        <w:tblLook w:val="0020" w:firstRow="1" w:lastRow="0" w:firstColumn="0" w:lastColumn="0" w:noHBand="0" w:noVBand="0"/>
      </w:tblPr>
      <w:tblGrid>
        <w:gridCol w:w="2420"/>
        <w:gridCol w:w="1214"/>
        <w:gridCol w:w="797"/>
        <w:gridCol w:w="4556"/>
      </w:tblGrid>
      <w:tr w:rsidR="0039509D" w14:paraId="3F66319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A0DB56A" w14:textId="77777777" w:rsidR="0039509D" w:rsidRDefault="00000000">
            <w:pPr>
              <w:pStyle w:val="Compact"/>
            </w:pPr>
            <w:r>
              <w:t>Festival</w:t>
            </w:r>
          </w:p>
        </w:tc>
        <w:tc>
          <w:tcPr>
            <w:tcW w:w="0" w:type="auto"/>
          </w:tcPr>
          <w:p w14:paraId="2AF59F11" w14:textId="77777777" w:rsidR="0039509D" w:rsidRDefault="00000000">
            <w:pPr>
              <w:pStyle w:val="Compact"/>
            </w:pPr>
            <w:r>
              <w:t>Grad</w:t>
            </w:r>
          </w:p>
        </w:tc>
        <w:tc>
          <w:tcPr>
            <w:tcW w:w="0" w:type="auto"/>
          </w:tcPr>
          <w:p w14:paraId="2BE416CF" w14:textId="77777777" w:rsidR="0039509D" w:rsidRDefault="00000000">
            <w:pPr>
              <w:pStyle w:val="Compact"/>
            </w:pPr>
            <w:r>
              <w:t>Od</w:t>
            </w:r>
          </w:p>
        </w:tc>
        <w:tc>
          <w:tcPr>
            <w:tcW w:w="0" w:type="auto"/>
          </w:tcPr>
          <w:p w14:paraId="684BCF8D" w14:textId="77777777" w:rsidR="0039509D" w:rsidRDefault="00000000">
            <w:pPr>
              <w:pStyle w:val="Compact"/>
            </w:pPr>
            <w:r>
              <w:t>Profil</w:t>
            </w:r>
          </w:p>
        </w:tc>
      </w:tr>
      <w:tr w:rsidR="0039509D" w14:paraId="4271824A" w14:textId="77777777">
        <w:tc>
          <w:tcPr>
            <w:tcW w:w="0" w:type="auto"/>
          </w:tcPr>
          <w:p w14:paraId="4E890768" w14:textId="77777777" w:rsidR="0039509D" w:rsidRDefault="00000000">
            <w:pPr>
              <w:pStyle w:val="Compact"/>
            </w:pPr>
            <w:r>
              <w:rPr>
                <w:b/>
                <w:bCs/>
              </w:rPr>
              <w:t>Dubrovačke ljetne igre</w:t>
            </w:r>
          </w:p>
        </w:tc>
        <w:tc>
          <w:tcPr>
            <w:tcW w:w="0" w:type="auto"/>
          </w:tcPr>
          <w:p w14:paraId="79EDF84B" w14:textId="77777777" w:rsidR="0039509D" w:rsidRDefault="00000000">
            <w:pPr>
              <w:pStyle w:val="Compact"/>
            </w:pPr>
            <w:r>
              <w:t>Dubrovnik</w:t>
            </w:r>
          </w:p>
        </w:tc>
        <w:tc>
          <w:tcPr>
            <w:tcW w:w="0" w:type="auto"/>
          </w:tcPr>
          <w:p w14:paraId="395B5B72" w14:textId="77777777" w:rsidR="0039509D" w:rsidRDefault="00000000">
            <w:pPr>
              <w:pStyle w:val="Compact"/>
            </w:pPr>
            <w:r>
              <w:rPr>
                <w:b/>
                <w:bCs/>
              </w:rPr>
              <w:t>1950.</w:t>
            </w:r>
          </w:p>
        </w:tc>
        <w:tc>
          <w:tcPr>
            <w:tcW w:w="0" w:type="auto"/>
          </w:tcPr>
          <w:p w14:paraId="00CFE42F" w14:textId="77777777" w:rsidR="0039509D" w:rsidRDefault="00000000">
            <w:pPr>
              <w:pStyle w:val="Compact"/>
            </w:pPr>
            <w:r>
              <w:t xml:space="preserve">Kazalište i glazba u ambijentu grada; svečano otvaranje s himnom slobodi iz Gundulićeve </w:t>
            </w:r>
            <w:r>
              <w:rPr>
                <w:i/>
                <w:iCs/>
              </w:rPr>
              <w:t>Dubravke</w:t>
            </w:r>
          </w:p>
        </w:tc>
      </w:tr>
      <w:tr w:rsidR="0039509D" w14:paraId="4AE365F1" w14:textId="77777777">
        <w:tc>
          <w:tcPr>
            <w:tcW w:w="0" w:type="auto"/>
          </w:tcPr>
          <w:p w14:paraId="17A038F6" w14:textId="77777777" w:rsidR="0039509D" w:rsidRDefault="00000000">
            <w:pPr>
              <w:pStyle w:val="Compact"/>
            </w:pPr>
            <w:r>
              <w:rPr>
                <w:b/>
                <w:bCs/>
              </w:rPr>
              <w:t>Splitsko ljeto</w:t>
            </w:r>
          </w:p>
        </w:tc>
        <w:tc>
          <w:tcPr>
            <w:tcW w:w="0" w:type="auto"/>
          </w:tcPr>
          <w:p w14:paraId="78B5FFC5" w14:textId="77777777" w:rsidR="0039509D" w:rsidRDefault="00000000">
            <w:pPr>
              <w:pStyle w:val="Compact"/>
            </w:pPr>
            <w:r>
              <w:t>Split</w:t>
            </w:r>
          </w:p>
        </w:tc>
        <w:tc>
          <w:tcPr>
            <w:tcW w:w="0" w:type="auto"/>
          </w:tcPr>
          <w:p w14:paraId="79221090" w14:textId="77777777" w:rsidR="0039509D" w:rsidRDefault="00000000">
            <w:pPr>
              <w:pStyle w:val="Compact"/>
            </w:pPr>
            <w:r>
              <w:t>1954.</w:t>
            </w:r>
          </w:p>
        </w:tc>
        <w:tc>
          <w:tcPr>
            <w:tcW w:w="0" w:type="auto"/>
          </w:tcPr>
          <w:p w14:paraId="2AE26903" w14:textId="77777777" w:rsidR="0039509D" w:rsidRDefault="00000000">
            <w:pPr>
              <w:pStyle w:val="Compact"/>
            </w:pPr>
            <w:r>
              <w:t>Opera, drama, balet; Peristil kao pozornica</w:t>
            </w:r>
          </w:p>
        </w:tc>
      </w:tr>
      <w:tr w:rsidR="0039509D" w14:paraId="57716562" w14:textId="77777777">
        <w:tc>
          <w:tcPr>
            <w:tcW w:w="0" w:type="auto"/>
          </w:tcPr>
          <w:p w14:paraId="10CA9DD4" w14:textId="77777777" w:rsidR="0039509D" w:rsidRDefault="00000000">
            <w:pPr>
              <w:pStyle w:val="Compact"/>
            </w:pPr>
            <w:r>
              <w:rPr>
                <w:b/>
                <w:bCs/>
              </w:rPr>
              <w:t>Varaždinske barokne večeri</w:t>
            </w:r>
          </w:p>
        </w:tc>
        <w:tc>
          <w:tcPr>
            <w:tcW w:w="0" w:type="auto"/>
          </w:tcPr>
          <w:p w14:paraId="4815883C" w14:textId="77777777" w:rsidR="0039509D" w:rsidRDefault="00000000">
            <w:pPr>
              <w:pStyle w:val="Compact"/>
            </w:pPr>
            <w:r>
              <w:t>Varaždin</w:t>
            </w:r>
          </w:p>
        </w:tc>
        <w:tc>
          <w:tcPr>
            <w:tcW w:w="0" w:type="auto"/>
          </w:tcPr>
          <w:p w14:paraId="7D1844CD" w14:textId="77777777" w:rsidR="0039509D" w:rsidRDefault="00000000">
            <w:pPr>
              <w:pStyle w:val="Compact"/>
            </w:pPr>
            <w:r>
              <w:t>1971.</w:t>
            </w:r>
          </w:p>
        </w:tc>
        <w:tc>
          <w:tcPr>
            <w:tcW w:w="0" w:type="auto"/>
          </w:tcPr>
          <w:p w14:paraId="271478F7" w14:textId="77777777" w:rsidR="0039509D" w:rsidRDefault="00000000">
            <w:pPr>
              <w:pStyle w:val="Compact"/>
            </w:pPr>
            <w:r>
              <w:t>Stara glazba u baroknim crkvama i palačama</w:t>
            </w:r>
          </w:p>
        </w:tc>
      </w:tr>
      <w:tr w:rsidR="0039509D" w14:paraId="08B09162" w14:textId="77777777">
        <w:tc>
          <w:tcPr>
            <w:tcW w:w="0" w:type="auto"/>
          </w:tcPr>
          <w:p w14:paraId="344B4FA5" w14:textId="77777777" w:rsidR="0039509D" w:rsidRDefault="00000000">
            <w:pPr>
              <w:pStyle w:val="Compact"/>
            </w:pPr>
            <w:r>
              <w:rPr>
                <w:b/>
                <w:bCs/>
              </w:rPr>
              <w:t>Muzički biennale Zagreb</w:t>
            </w:r>
          </w:p>
        </w:tc>
        <w:tc>
          <w:tcPr>
            <w:tcW w:w="0" w:type="auto"/>
          </w:tcPr>
          <w:p w14:paraId="483B4E20" w14:textId="77777777" w:rsidR="0039509D" w:rsidRDefault="00000000">
            <w:pPr>
              <w:pStyle w:val="Compact"/>
            </w:pPr>
            <w:r>
              <w:t>Zagreb</w:t>
            </w:r>
          </w:p>
        </w:tc>
        <w:tc>
          <w:tcPr>
            <w:tcW w:w="0" w:type="auto"/>
          </w:tcPr>
          <w:p w14:paraId="2630EBA8" w14:textId="77777777" w:rsidR="0039509D" w:rsidRDefault="00000000">
            <w:pPr>
              <w:pStyle w:val="Compact"/>
            </w:pPr>
            <w:r>
              <w:t>1961.</w:t>
            </w:r>
          </w:p>
        </w:tc>
        <w:tc>
          <w:tcPr>
            <w:tcW w:w="0" w:type="auto"/>
          </w:tcPr>
          <w:p w14:paraId="3DCD5131" w14:textId="77777777" w:rsidR="0039509D" w:rsidRDefault="00000000">
            <w:pPr>
              <w:pStyle w:val="Compact"/>
            </w:pPr>
            <w:r>
              <w:t>Suvremena glazba</w:t>
            </w:r>
          </w:p>
        </w:tc>
      </w:tr>
      <w:tr w:rsidR="0039509D" w14:paraId="06230066" w14:textId="77777777">
        <w:tc>
          <w:tcPr>
            <w:tcW w:w="0" w:type="auto"/>
          </w:tcPr>
          <w:p w14:paraId="78C60223" w14:textId="77777777" w:rsidR="0039509D" w:rsidRDefault="00000000">
            <w:pPr>
              <w:pStyle w:val="Compact"/>
            </w:pPr>
            <w:r>
              <w:rPr>
                <w:b/>
                <w:bCs/>
              </w:rPr>
              <w:t>Međunarodna smotra folklora</w:t>
            </w:r>
          </w:p>
        </w:tc>
        <w:tc>
          <w:tcPr>
            <w:tcW w:w="0" w:type="auto"/>
          </w:tcPr>
          <w:p w14:paraId="5F4CF8FE" w14:textId="77777777" w:rsidR="0039509D" w:rsidRDefault="00000000">
            <w:pPr>
              <w:pStyle w:val="Compact"/>
            </w:pPr>
            <w:r>
              <w:t>Zagreb</w:t>
            </w:r>
          </w:p>
        </w:tc>
        <w:tc>
          <w:tcPr>
            <w:tcW w:w="0" w:type="auto"/>
          </w:tcPr>
          <w:p w14:paraId="26F900EA" w14:textId="77777777" w:rsidR="0039509D" w:rsidRDefault="00000000">
            <w:pPr>
              <w:pStyle w:val="Compact"/>
            </w:pPr>
            <w:r>
              <w:t>1966.</w:t>
            </w:r>
          </w:p>
        </w:tc>
        <w:tc>
          <w:tcPr>
            <w:tcW w:w="0" w:type="auto"/>
          </w:tcPr>
          <w:p w14:paraId="39A4E647" w14:textId="77777777" w:rsidR="0039509D" w:rsidRDefault="00000000">
            <w:pPr>
              <w:pStyle w:val="Compact"/>
            </w:pPr>
            <w:r>
              <w:t>Tradicijska glazba i ples</w:t>
            </w:r>
          </w:p>
        </w:tc>
      </w:tr>
      <w:tr w:rsidR="0039509D" w14:paraId="66897E03" w14:textId="77777777">
        <w:tc>
          <w:tcPr>
            <w:tcW w:w="0" w:type="auto"/>
          </w:tcPr>
          <w:p w14:paraId="07D2EAED" w14:textId="77777777" w:rsidR="0039509D" w:rsidRDefault="00000000">
            <w:pPr>
              <w:pStyle w:val="Compact"/>
            </w:pPr>
            <w:r>
              <w:rPr>
                <w:b/>
                <w:bCs/>
              </w:rPr>
              <w:t>Festival svjetskoga kazališta</w:t>
            </w:r>
          </w:p>
        </w:tc>
        <w:tc>
          <w:tcPr>
            <w:tcW w:w="0" w:type="auto"/>
          </w:tcPr>
          <w:p w14:paraId="418B3D78" w14:textId="77777777" w:rsidR="0039509D" w:rsidRDefault="00000000">
            <w:pPr>
              <w:pStyle w:val="Compact"/>
            </w:pPr>
            <w:r>
              <w:t>Zagreb</w:t>
            </w:r>
          </w:p>
        </w:tc>
        <w:tc>
          <w:tcPr>
            <w:tcW w:w="0" w:type="auto"/>
          </w:tcPr>
          <w:p w14:paraId="15C2075A" w14:textId="77777777" w:rsidR="0039509D" w:rsidRDefault="00000000">
            <w:pPr>
              <w:pStyle w:val="Compact"/>
            </w:pPr>
            <w:r>
              <w:t>2003.</w:t>
            </w:r>
          </w:p>
        </w:tc>
        <w:tc>
          <w:tcPr>
            <w:tcW w:w="0" w:type="auto"/>
          </w:tcPr>
          <w:p w14:paraId="4FA0CA9B" w14:textId="77777777" w:rsidR="0039509D" w:rsidRDefault="00000000">
            <w:pPr>
              <w:pStyle w:val="Compact"/>
            </w:pPr>
            <w:r>
              <w:t>Međunarodna suvremena scena</w:t>
            </w:r>
          </w:p>
        </w:tc>
      </w:tr>
    </w:tbl>
    <w:p w14:paraId="43B433E6" w14:textId="77777777" w:rsidR="0039509D" w:rsidRDefault="00000000">
      <w:pPr>
        <w:pStyle w:val="BlockText"/>
      </w:pPr>
      <w:r>
        <w:rPr>
          <w:b/>
          <w:bCs/>
        </w:rPr>
        <w:t>Iz prakse vođenja.</w:t>
      </w:r>
      <w:r>
        <w:t xml:space="preserve"> Kazališni i festivalski program najlakši je način da se skupini ponudi sadržaj </w:t>
      </w:r>
      <w:r>
        <w:rPr>
          <w:b/>
          <w:bCs/>
        </w:rPr>
        <w:t>izvan sezone</w:t>
      </w:r>
      <w:r>
        <w:t xml:space="preserve"> i </w:t>
      </w:r>
      <w:r>
        <w:rPr>
          <w:b/>
          <w:bCs/>
        </w:rPr>
        <w:t>navečer</w:t>
      </w:r>
      <w:r>
        <w:t>. Vodič koji zna aktualni raspored Dubrovačkih ljetnih igara, Varaždinskih baroknih večeri ili Splitskoga ljeta znatno povećava vrijednost svoga programa, osobito za kulturno motivirane goste.</w:t>
      </w:r>
    </w:p>
    <w:p w14:paraId="7337CD3A" w14:textId="77777777" w:rsidR="0039509D" w:rsidRDefault="00000000">
      <w:pPr>
        <w:pStyle w:val="Heading2"/>
      </w:pPr>
      <w:bookmarkStart w:id="305" w:name="film-i-animacija"/>
      <w:bookmarkStart w:id="306" w:name="_Toc238828309"/>
      <w:bookmarkEnd w:id="299"/>
      <w:bookmarkEnd w:id="303"/>
      <w:r>
        <w:t>4.4 Film i animacija</w:t>
      </w:r>
      <w:bookmarkEnd w:id="306"/>
    </w:p>
    <w:p w14:paraId="3EC91FA2" w14:textId="77777777" w:rsidR="0039509D" w:rsidRDefault="00000000">
      <w:pPr>
        <w:pStyle w:val="Heading3"/>
      </w:pPr>
      <w:bookmarkStart w:id="307" w:name="igrani-film"/>
      <w:bookmarkStart w:id="308" w:name="_Toc238828310"/>
      <w:r>
        <w:t>Igrani film</w:t>
      </w:r>
      <w:bookmarkEnd w:id="308"/>
    </w:p>
    <w:p w14:paraId="44CF638A" w14:textId="77777777" w:rsidR="0039509D" w:rsidRDefault="00000000">
      <w:pPr>
        <w:pStyle w:val="FirstParagraph"/>
      </w:pPr>
      <w:r>
        <w:t xml:space="preserve">Hrvatska kinematografija ima kontinuitet od 1940‑ih: </w:t>
      </w:r>
      <w:r>
        <w:rPr>
          <w:b/>
          <w:bCs/>
        </w:rPr>
        <w:t>Branko Bauer</w:t>
      </w:r>
      <w:r>
        <w:t xml:space="preserve">, </w:t>
      </w:r>
      <w:r>
        <w:rPr>
          <w:b/>
          <w:bCs/>
        </w:rPr>
        <w:t>Vatroslav Mimica</w:t>
      </w:r>
      <w:r>
        <w:t xml:space="preserve">, </w:t>
      </w:r>
      <w:r>
        <w:rPr>
          <w:b/>
          <w:bCs/>
        </w:rPr>
        <w:t>Ante Babaja</w:t>
      </w:r>
      <w:r>
        <w:t xml:space="preserve">, </w:t>
      </w:r>
      <w:r>
        <w:rPr>
          <w:b/>
          <w:bCs/>
        </w:rPr>
        <w:t>Krsto Papić</w:t>
      </w:r>
      <w:r>
        <w:t xml:space="preserve">, </w:t>
      </w:r>
      <w:proofErr w:type="spellStart"/>
      <w:r>
        <w:rPr>
          <w:b/>
          <w:bCs/>
        </w:rPr>
        <w:t>Lordan</w:t>
      </w:r>
      <w:proofErr w:type="spellEnd"/>
      <w:r>
        <w:rPr>
          <w:b/>
          <w:bCs/>
        </w:rPr>
        <w:t xml:space="preserve"> </w:t>
      </w:r>
      <w:proofErr w:type="spellStart"/>
      <w:r>
        <w:rPr>
          <w:b/>
          <w:bCs/>
        </w:rPr>
        <w:t>Zafranović</w:t>
      </w:r>
      <w:proofErr w:type="spellEnd"/>
      <w:r>
        <w:t xml:space="preserve">, </w:t>
      </w:r>
      <w:r>
        <w:rPr>
          <w:b/>
          <w:bCs/>
        </w:rPr>
        <w:t>Rajko Grlić</w:t>
      </w:r>
      <w:r>
        <w:t xml:space="preserve">, a u novije doba </w:t>
      </w:r>
      <w:r>
        <w:rPr>
          <w:b/>
          <w:bCs/>
        </w:rPr>
        <w:t>Vinko Brešan</w:t>
      </w:r>
      <w:r>
        <w:t xml:space="preserve">, </w:t>
      </w:r>
      <w:r>
        <w:rPr>
          <w:b/>
          <w:bCs/>
        </w:rPr>
        <w:t xml:space="preserve">Zrinko </w:t>
      </w:r>
      <w:proofErr w:type="spellStart"/>
      <w:r>
        <w:rPr>
          <w:b/>
          <w:bCs/>
        </w:rPr>
        <w:t>Ogresta</w:t>
      </w:r>
      <w:proofErr w:type="spellEnd"/>
      <w:r>
        <w:t xml:space="preserve">, </w:t>
      </w:r>
      <w:r>
        <w:rPr>
          <w:b/>
          <w:bCs/>
        </w:rPr>
        <w:t>Dalibor Matanić</w:t>
      </w:r>
      <w:r>
        <w:t xml:space="preserve">, </w:t>
      </w:r>
      <w:r>
        <w:rPr>
          <w:b/>
          <w:bCs/>
        </w:rPr>
        <w:t>Hana Jušić</w:t>
      </w:r>
      <w:r>
        <w:t xml:space="preserve">, </w:t>
      </w:r>
      <w:proofErr w:type="spellStart"/>
      <w:r>
        <w:rPr>
          <w:b/>
          <w:bCs/>
        </w:rPr>
        <w:t>Antoneta</w:t>
      </w:r>
      <w:proofErr w:type="spellEnd"/>
      <w:r>
        <w:rPr>
          <w:b/>
          <w:bCs/>
        </w:rPr>
        <w:t xml:space="preserve"> </w:t>
      </w:r>
      <w:proofErr w:type="spellStart"/>
      <w:r>
        <w:rPr>
          <w:b/>
          <w:bCs/>
        </w:rPr>
        <w:t>Alamat</w:t>
      </w:r>
      <w:proofErr w:type="spellEnd"/>
      <w:r>
        <w:rPr>
          <w:b/>
          <w:bCs/>
        </w:rPr>
        <w:t xml:space="preserve"> </w:t>
      </w:r>
      <w:proofErr w:type="spellStart"/>
      <w:r>
        <w:rPr>
          <w:b/>
          <w:bCs/>
        </w:rPr>
        <w:t>Kusijanović</w:t>
      </w:r>
      <w:proofErr w:type="spellEnd"/>
      <w:r>
        <w:t xml:space="preserve">, </w:t>
      </w:r>
      <w:r>
        <w:rPr>
          <w:b/>
          <w:bCs/>
        </w:rPr>
        <w:t xml:space="preserve">Nebojša </w:t>
      </w:r>
      <w:proofErr w:type="spellStart"/>
      <w:r>
        <w:rPr>
          <w:b/>
          <w:bCs/>
        </w:rPr>
        <w:t>Slijepčević</w:t>
      </w:r>
      <w:proofErr w:type="spellEnd"/>
      <w:r>
        <w:t>.</w:t>
      </w:r>
    </w:p>
    <w:p w14:paraId="632A8F3B" w14:textId="77777777" w:rsidR="0039509D" w:rsidRDefault="00000000">
      <w:pPr>
        <w:pStyle w:val="BodyText"/>
      </w:pPr>
      <w:r>
        <w:t>Dva podatka koja vodič treba znati:</w:t>
      </w:r>
    </w:p>
    <w:p w14:paraId="72C5AC10" w14:textId="77777777" w:rsidR="0039509D" w:rsidRDefault="00000000">
      <w:pPr>
        <w:pStyle w:val="Compact"/>
        <w:numPr>
          <w:ilvl w:val="0"/>
          <w:numId w:val="113"/>
        </w:numPr>
      </w:pPr>
      <w:r>
        <w:rPr>
          <w:b/>
          <w:bCs/>
        </w:rPr>
        <w:t>„Čovjek koji nije mogao šutjeti”</w:t>
      </w:r>
      <w:r>
        <w:t xml:space="preserve"> redatelja </w:t>
      </w:r>
      <w:r>
        <w:rPr>
          <w:b/>
          <w:bCs/>
        </w:rPr>
        <w:t xml:space="preserve">Nebojše </w:t>
      </w:r>
      <w:proofErr w:type="spellStart"/>
      <w:r>
        <w:rPr>
          <w:b/>
          <w:bCs/>
        </w:rPr>
        <w:t>Slijepčevića</w:t>
      </w:r>
      <w:proofErr w:type="spellEnd"/>
      <w:r>
        <w:t xml:space="preserve"> osvojio je </w:t>
      </w:r>
      <w:r>
        <w:rPr>
          <w:b/>
          <w:bCs/>
        </w:rPr>
        <w:t>2024. Zlatnu palmu za kratki film</w:t>
      </w:r>
      <w:r>
        <w:t xml:space="preserve"> u Cannesu — prvu Zlatnu palmu za hrvatski film od osamostaljenja Republike Hrvatske.</w:t>
      </w:r>
    </w:p>
    <w:p w14:paraId="2466D5A7" w14:textId="77777777" w:rsidR="0039509D" w:rsidRDefault="00000000">
      <w:pPr>
        <w:pStyle w:val="Compact"/>
        <w:numPr>
          <w:ilvl w:val="0"/>
          <w:numId w:val="113"/>
        </w:numPr>
      </w:pPr>
      <w:r>
        <w:rPr>
          <w:b/>
          <w:bCs/>
        </w:rPr>
        <w:t>Pulski filmski festival</w:t>
      </w:r>
      <w:r>
        <w:t xml:space="preserve"> (od </w:t>
      </w:r>
      <w:r>
        <w:rPr>
          <w:b/>
          <w:bCs/>
        </w:rPr>
        <w:t>1954.</w:t>
      </w:r>
      <w:r>
        <w:t xml:space="preserve">) najstariji je hrvatski filmski festival, a održava se u </w:t>
      </w:r>
      <w:r>
        <w:rPr>
          <w:b/>
          <w:bCs/>
        </w:rPr>
        <w:t>Areni</w:t>
      </w:r>
      <w:r>
        <w:t>, rimskom amfiteatru — jedinstven ambijent u svjetskim razmjerima.</w:t>
      </w:r>
    </w:p>
    <w:p w14:paraId="181F3A77" w14:textId="77777777" w:rsidR="0039509D" w:rsidRDefault="00000000">
      <w:pPr>
        <w:pStyle w:val="Heading3"/>
      </w:pPr>
      <w:bookmarkStart w:id="309" w:name="zagrebačka-škola-crtanog-filma"/>
      <w:bookmarkStart w:id="310" w:name="_Toc238828311"/>
      <w:bookmarkEnd w:id="307"/>
      <w:r>
        <w:t>Zagrebačka škola crtanog filma</w:t>
      </w:r>
      <w:bookmarkEnd w:id="310"/>
    </w:p>
    <w:p w14:paraId="0112B60F" w14:textId="77777777" w:rsidR="0039509D" w:rsidRDefault="00000000">
      <w:pPr>
        <w:pStyle w:val="FirstParagraph"/>
      </w:pPr>
      <w:r>
        <w:t xml:space="preserve">Najznačajniji hrvatski doprinos svjetskoj kinematografiji. Nastala je u sklopu poduzeća </w:t>
      </w:r>
      <w:r>
        <w:rPr>
          <w:b/>
          <w:bCs/>
        </w:rPr>
        <w:t>Zagreb film</w:t>
      </w:r>
      <w:r>
        <w:t xml:space="preserve"> sredinom 1950‑ih; obilježavaju je reducirani crtež, redukcija pokreta („</w:t>
      </w:r>
      <w:proofErr w:type="spellStart"/>
      <w:r>
        <w:t>limited</w:t>
      </w:r>
      <w:proofErr w:type="spellEnd"/>
      <w:r>
        <w:t xml:space="preserve"> </w:t>
      </w:r>
      <w:proofErr w:type="spellStart"/>
      <w:r>
        <w:t>animation</w:t>
      </w:r>
      <w:proofErr w:type="spellEnd"/>
      <w:r>
        <w:t>”), intelektualna i satirična tematika te modernistički dizajn.</w:t>
      </w:r>
    </w:p>
    <w:p w14:paraId="45DF1439" w14:textId="77777777" w:rsidR="0039509D" w:rsidRDefault="00000000">
      <w:pPr>
        <w:pStyle w:val="Compact"/>
        <w:numPr>
          <w:ilvl w:val="0"/>
          <w:numId w:val="114"/>
        </w:numPr>
      </w:pPr>
      <w:r>
        <w:t xml:space="preserve">„Surogat” redatelja Dušana </w:t>
      </w:r>
      <w:proofErr w:type="spellStart"/>
      <w:r>
        <w:t>Vukotića</w:t>
      </w:r>
      <w:proofErr w:type="spellEnd"/>
      <w:r>
        <w:t xml:space="preserve"> (proizveden 1961.) dobio je 1962. Oscara za najbolji kratki animirani film; Zagreb film ga navodi kao prvi neamerički animirani film nagrađen Oscarom.</w:t>
      </w:r>
    </w:p>
    <w:p w14:paraId="1A17A015" w14:textId="77777777" w:rsidR="0039509D" w:rsidRDefault="00000000">
      <w:pPr>
        <w:pStyle w:val="Compact"/>
        <w:numPr>
          <w:ilvl w:val="0"/>
          <w:numId w:val="114"/>
        </w:numPr>
      </w:pPr>
      <w:r>
        <w:rPr>
          <w:b/>
          <w:bCs/>
        </w:rPr>
        <w:t>Zbirka kratkometražnih filmova Zagrebačke škole crtanog filma (1956. – 1979.)</w:t>
      </w:r>
      <w:r>
        <w:t xml:space="preserve"> — 414 naslova na 35‑milimetarskoj vrpci, pohranjenih u </w:t>
      </w:r>
      <w:r>
        <w:rPr>
          <w:b/>
          <w:bCs/>
        </w:rPr>
        <w:t>Hrvatskoj kinoteci</w:t>
      </w:r>
      <w:r>
        <w:t xml:space="preserve"> — upisana je </w:t>
      </w:r>
      <w:r>
        <w:rPr>
          <w:b/>
          <w:bCs/>
        </w:rPr>
        <w:t>2025.</w:t>
      </w:r>
      <w:r>
        <w:t xml:space="preserve"> u UNESCO‑ov registar </w:t>
      </w:r>
      <w:r>
        <w:rPr>
          <w:b/>
          <w:bCs/>
        </w:rPr>
        <w:t>Pamćenje svijeta</w:t>
      </w:r>
      <w:r>
        <w:t>.</w:t>
      </w:r>
    </w:p>
    <w:p w14:paraId="17650E9D" w14:textId="77777777" w:rsidR="0039509D" w:rsidRDefault="00000000">
      <w:pPr>
        <w:pStyle w:val="Compact"/>
        <w:numPr>
          <w:ilvl w:val="0"/>
          <w:numId w:val="114"/>
        </w:numPr>
      </w:pPr>
      <w:proofErr w:type="spellStart"/>
      <w:r>
        <w:rPr>
          <w:b/>
          <w:bCs/>
        </w:rPr>
        <w:t>Animafest</w:t>
      </w:r>
      <w:proofErr w:type="spellEnd"/>
      <w:r>
        <w:rPr>
          <w:b/>
          <w:bCs/>
        </w:rPr>
        <w:t xml:space="preserve"> Zagreb</w:t>
      </w:r>
      <w:r>
        <w:t xml:space="preserve"> (od </w:t>
      </w:r>
      <w:r>
        <w:rPr>
          <w:b/>
          <w:bCs/>
        </w:rPr>
        <w:t>1972.</w:t>
      </w:r>
      <w:r>
        <w:t>) jedan je od najstarijih festivala animiranoga filma u svijetu.</w:t>
      </w:r>
    </w:p>
    <w:p w14:paraId="1AEE4D5E" w14:textId="77777777" w:rsidR="0039509D" w:rsidRDefault="00000000">
      <w:pPr>
        <w:pStyle w:val="Heading3"/>
      </w:pPr>
      <w:bookmarkStart w:id="311" w:name="hrvatska-kao-snimateljska-lokacija"/>
      <w:bookmarkStart w:id="312" w:name="_Toc238828312"/>
      <w:bookmarkEnd w:id="309"/>
      <w:r>
        <w:t>Hrvatska kao snimateljska lokacija</w:t>
      </w:r>
      <w:bookmarkEnd w:id="312"/>
    </w:p>
    <w:p w14:paraId="431AC8B2" w14:textId="77777777" w:rsidR="0039509D" w:rsidRDefault="00000000">
      <w:pPr>
        <w:pStyle w:val="FirstParagraph"/>
      </w:pPr>
      <w:r>
        <w:t>Dubrovnik, Šibenik, Split, Trogir, Vis, Rijeka, Plitvička jezera i Zagreb posljednjih su desetljeća bili lokacije velikih međunarodnih produkcija. Za vođenje je to dvosjekli mač:</w:t>
      </w:r>
    </w:p>
    <w:p w14:paraId="75921B52" w14:textId="77777777" w:rsidR="0039509D" w:rsidRDefault="00000000">
      <w:pPr>
        <w:pStyle w:val="Compact"/>
        <w:numPr>
          <w:ilvl w:val="0"/>
          <w:numId w:val="115"/>
        </w:numPr>
      </w:pPr>
      <w:r>
        <w:rPr>
          <w:b/>
          <w:bCs/>
        </w:rPr>
        <w:lastRenderedPageBreak/>
        <w:t>Prednost:</w:t>
      </w:r>
      <w:r>
        <w:t xml:space="preserve"> filmski turizam donosi nove goste i produljuje sezonu; „filmske ture” postale su prepoznatljiv proizvod.</w:t>
      </w:r>
    </w:p>
    <w:p w14:paraId="012EFDA6" w14:textId="77777777" w:rsidR="0039509D" w:rsidRDefault="00000000">
      <w:pPr>
        <w:pStyle w:val="Compact"/>
        <w:numPr>
          <w:ilvl w:val="0"/>
          <w:numId w:val="115"/>
        </w:numPr>
      </w:pPr>
      <w:r>
        <w:rPr>
          <w:b/>
          <w:bCs/>
        </w:rPr>
        <w:t>Rizik:</w:t>
      </w:r>
      <w:r>
        <w:t xml:space="preserve"> ako se destinacija svede na filmsku kulisu, izgubi se stvarna baština. Profesionalan vodič koristi film kao </w:t>
      </w:r>
      <w:r>
        <w:rPr>
          <w:b/>
          <w:bCs/>
        </w:rPr>
        <w:t>ulazna vrata</w:t>
      </w:r>
      <w:r>
        <w:t>, a zatim gosta vodi prema pravoj priči mjesta — od filmskoga prizora prema stvarnoj povijesti gradskih zidina ili katedrale.</w:t>
      </w:r>
    </w:p>
    <w:p w14:paraId="02C56927" w14:textId="77777777" w:rsidR="0039509D" w:rsidRDefault="00000000">
      <w:pPr>
        <w:pStyle w:val="FirstParagraph"/>
      </w:pPr>
      <w:r>
        <w:t xml:space="preserve">Sustavne podatke o hrvatskoj kinematografiji i poticajima za snimanje vodi </w:t>
      </w:r>
      <w:r>
        <w:rPr>
          <w:b/>
          <w:bCs/>
        </w:rPr>
        <w:t>Hrvatski audiovizualni centar (HAVC)</w:t>
      </w:r>
      <w:r>
        <w:t>.</w:t>
      </w:r>
    </w:p>
    <w:p w14:paraId="6A5FB836" w14:textId="77777777" w:rsidR="0039509D" w:rsidRDefault="00000000">
      <w:pPr>
        <w:pStyle w:val="Heading2"/>
      </w:pPr>
      <w:bookmarkStart w:id="313" w:name="dizajn-primijenjene-umjetnosti-i-izumi"/>
      <w:bookmarkStart w:id="314" w:name="_Toc238828313"/>
      <w:bookmarkEnd w:id="305"/>
      <w:bookmarkEnd w:id="311"/>
      <w:r>
        <w:t>4.5 Dizajn, primijenjene umjetnosti i izumi</w:t>
      </w:r>
      <w:bookmarkEnd w:id="314"/>
    </w:p>
    <w:p w14:paraId="752ADA0C" w14:textId="77777777" w:rsidR="0039509D" w:rsidRDefault="00000000">
      <w:pPr>
        <w:pStyle w:val="Heading3"/>
      </w:pPr>
      <w:bookmarkStart w:id="315" w:name="institucije-i-autori"/>
      <w:bookmarkStart w:id="316" w:name="_Toc238828314"/>
      <w:r>
        <w:t>Institucije i autori</w:t>
      </w:r>
      <w:bookmarkEnd w:id="316"/>
    </w:p>
    <w:p w14:paraId="07FBFB91" w14:textId="77777777" w:rsidR="0039509D" w:rsidRDefault="00000000">
      <w:pPr>
        <w:pStyle w:val="FirstParagraph"/>
      </w:pPr>
      <w:r>
        <w:t>Muzej za umjetnost i obrt (MUO) u Zagrebu osnovan je 1880. na inicijativu Društva umjetnosti i njegova osnivača i predsjednika Izidora Kršnjavoga; rani fundus nastajao je i uz financijsku potporu Josipa Jurja Strossmayera. Muzej se nalazi u zgradi Hermana Bolléa i središnja je ustanova za primijenjenu umjetnost i dizajn — namještaj, keramiku, staklo, tekstil, modu, plakat i fotografiju.</w:t>
      </w:r>
    </w:p>
    <w:p w14:paraId="68EEB13B" w14:textId="77777777" w:rsidR="0039509D" w:rsidRDefault="00000000">
      <w:pPr>
        <w:pStyle w:val="BodyText"/>
      </w:pPr>
      <w:r>
        <w:t xml:space="preserve">Ključni autori: </w:t>
      </w:r>
      <w:r>
        <w:rPr>
          <w:b/>
          <w:bCs/>
        </w:rPr>
        <w:t>Bernardo Bernardi</w:t>
      </w:r>
      <w:r>
        <w:t xml:space="preserve"> (utemeljitelj hrvatskoga industrijskog dizajna), </w:t>
      </w:r>
      <w:r>
        <w:rPr>
          <w:b/>
          <w:bCs/>
        </w:rPr>
        <w:t xml:space="preserve">Ivan </w:t>
      </w:r>
      <w:proofErr w:type="spellStart"/>
      <w:r>
        <w:rPr>
          <w:b/>
          <w:bCs/>
        </w:rPr>
        <w:t>Picelj</w:t>
      </w:r>
      <w:proofErr w:type="spellEnd"/>
      <w:r>
        <w:t xml:space="preserve"> (grafički dizajn, plakati, </w:t>
      </w:r>
      <w:r>
        <w:rPr>
          <w:i/>
          <w:iCs/>
        </w:rPr>
        <w:t>Nove tendencije</w:t>
      </w:r>
      <w:r>
        <w:t xml:space="preserve">), </w:t>
      </w:r>
      <w:r>
        <w:rPr>
          <w:b/>
          <w:bCs/>
        </w:rPr>
        <w:t xml:space="preserve">Boris </w:t>
      </w:r>
      <w:proofErr w:type="spellStart"/>
      <w:r>
        <w:rPr>
          <w:b/>
          <w:bCs/>
        </w:rPr>
        <w:t>Bućan</w:t>
      </w:r>
      <w:proofErr w:type="spellEnd"/>
      <w:r>
        <w:t xml:space="preserve"> (plakat), </w:t>
      </w:r>
      <w:r>
        <w:rPr>
          <w:b/>
          <w:bCs/>
        </w:rPr>
        <w:t xml:space="preserve">Studio </w:t>
      </w:r>
      <w:proofErr w:type="spellStart"/>
      <w:r>
        <w:rPr>
          <w:b/>
          <w:bCs/>
        </w:rPr>
        <w:t>Rašica</w:t>
      </w:r>
      <w:proofErr w:type="spellEnd"/>
      <w:r>
        <w:t xml:space="preserve">, </w:t>
      </w:r>
      <w:r>
        <w:rPr>
          <w:b/>
          <w:bCs/>
        </w:rPr>
        <w:t>Zagrebački salon</w:t>
      </w:r>
      <w:r>
        <w:t xml:space="preserve"> kao smotra.</w:t>
      </w:r>
    </w:p>
    <w:p w14:paraId="2812102F" w14:textId="77777777" w:rsidR="0039509D" w:rsidRDefault="00000000">
      <w:pPr>
        <w:pStyle w:val="BodyText"/>
      </w:pPr>
      <w:r>
        <w:t xml:space="preserve">Suvremenu scenu prati </w:t>
      </w:r>
      <w:r>
        <w:rPr>
          <w:b/>
          <w:bCs/>
        </w:rPr>
        <w:t>Hrvatsko dizajnersko društvo (HDD)</w:t>
      </w:r>
      <w:r>
        <w:t>, a hrvatski autori i studiji redovito osvajaju međunarodne nagrade u području vizualnih komunikacija i produkt‑dizajna.</w:t>
      </w:r>
    </w:p>
    <w:p w14:paraId="58039631" w14:textId="77777777" w:rsidR="0039509D" w:rsidRDefault="00000000">
      <w:pPr>
        <w:pStyle w:val="Heading3"/>
      </w:pPr>
      <w:bookmarkStart w:id="317" w:name="hrvatski-izumi-u-svakodnevici"/>
      <w:bookmarkStart w:id="318" w:name="_Toc238828315"/>
      <w:bookmarkEnd w:id="315"/>
      <w:r>
        <w:t>Hrvatski izumi u svakodnevici</w:t>
      </w:r>
      <w:bookmarkEnd w:id="318"/>
    </w:p>
    <w:tbl>
      <w:tblPr>
        <w:tblStyle w:val="Table"/>
        <w:tblW w:w="4870" w:type="pct"/>
        <w:tblLook w:val="0020" w:firstRow="1" w:lastRow="0" w:firstColumn="0" w:lastColumn="0" w:noHBand="0" w:noVBand="0"/>
      </w:tblPr>
      <w:tblGrid>
        <w:gridCol w:w="2249"/>
        <w:gridCol w:w="1974"/>
        <w:gridCol w:w="4749"/>
      </w:tblGrid>
      <w:tr w:rsidR="0039509D" w14:paraId="5DCC3A7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CA5BBB5" w14:textId="77777777" w:rsidR="0039509D" w:rsidRDefault="00000000">
            <w:pPr>
              <w:pStyle w:val="Compact"/>
            </w:pPr>
            <w:r>
              <w:t>Izum / pojava</w:t>
            </w:r>
          </w:p>
        </w:tc>
        <w:tc>
          <w:tcPr>
            <w:tcW w:w="0" w:type="auto"/>
          </w:tcPr>
          <w:p w14:paraId="1D1EC36E" w14:textId="77777777" w:rsidR="0039509D" w:rsidRDefault="00000000">
            <w:pPr>
              <w:pStyle w:val="Compact"/>
            </w:pPr>
            <w:r>
              <w:t>Osoba / kontekst</w:t>
            </w:r>
          </w:p>
        </w:tc>
        <w:tc>
          <w:tcPr>
            <w:tcW w:w="0" w:type="auto"/>
          </w:tcPr>
          <w:p w14:paraId="403C2109" w14:textId="77777777" w:rsidR="0039509D" w:rsidRDefault="00000000">
            <w:pPr>
              <w:pStyle w:val="Compact"/>
            </w:pPr>
            <w:r>
              <w:t>Podatak</w:t>
            </w:r>
          </w:p>
        </w:tc>
      </w:tr>
      <w:tr w:rsidR="0039509D" w14:paraId="1F99D25A" w14:textId="77777777">
        <w:tc>
          <w:tcPr>
            <w:tcW w:w="0" w:type="auto"/>
          </w:tcPr>
          <w:p w14:paraId="7EEB21FE" w14:textId="77777777" w:rsidR="0039509D" w:rsidRDefault="00000000">
            <w:pPr>
              <w:pStyle w:val="Compact"/>
            </w:pPr>
            <w:r>
              <w:rPr>
                <w:b/>
                <w:bCs/>
              </w:rPr>
              <w:t>Mehanička olovka</w:t>
            </w:r>
            <w:r>
              <w:t xml:space="preserve"> i </w:t>
            </w:r>
            <w:r>
              <w:rPr>
                <w:b/>
                <w:bCs/>
              </w:rPr>
              <w:t>nalivpero</w:t>
            </w:r>
          </w:p>
        </w:tc>
        <w:tc>
          <w:tcPr>
            <w:tcW w:w="0" w:type="auto"/>
          </w:tcPr>
          <w:p w14:paraId="1D8413C6" w14:textId="77777777" w:rsidR="0039509D" w:rsidRDefault="00000000">
            <w:pPr>
              <w:pStyle w:val="Compact"/>
            </w:pPr>
            <w:r>
              <w:rPr>
                <w:b/>
                <w:bCs/>
              </w:rPr>
              <w:t>Slavoljub Eduard Penkala</w:t>
            </w:r>
            <w:r>
              <w:t xml:space="preserve"> (1871.–1922.)</w:t>
            </w:r>
          </w:p>
        </w:tc>
        <w:tc>
          <w:tcPr>
            <w:tcW w:w="0" w:type="auto"/>
          </w:tcPr>
          <w:p w14:paraId="6EF74833" w14:textId="77777777" w:rsidR="0039509D" w:rsidRDefault="00000000">
            <w:pPr>
              <w:pStyle w:val="Compact"/>
            </w:pPr>
            <w:r>
              <w:t xml:space="preserve">Patent mehaničke olovke </w:t>
            </w:r>
            <w:r>
              <w:rPr>
                <w:b/>
                <w:bCs/>
              </w:rPr>
              <w:t>1906.</w:t>
            </w:r>
            <w:r>
              <w:t xml:space="preserve">, nalivpera </w:t>
            </w:r>
            <w:r>
              <w:rPr>
                <w:b/>
                <w:bCs/>
              </w:rPr>
              <w:t>1907.</w:t>
            </w:r>
            <w:r>
              <w:t>; 1911. osniva tvrtku u Zagrebu, čiji su proizvodi izvoženi u više desetaka zemalja; 1910. konstruirao prvi zrakoplov u Hrvatskoj</w:t>
            </w:r>
          </w:p>
        </w:tc>
      </w:tr>
      <w:tr w:rsidR="0039509D" w14:paraId="3C42C90A" w14:textId="77777777">
        <w:tc>
          <w:tcPr>
            <w:tcW w:w="0" w:type="auto"/>
          </w:tcPr>
          <w:p w14:paraId="6B2789E7" w14:textId="77777777" w:rsidR="0039509D" w:rsidRDefault="00000000">
            <w:pPr>
              <w:pStyle w:val="Compact"/>
            </w:pPr>
            <w:r>
              <w:rPr>
                <w:b/>
                <w:bCs/>
              </w:rPr>
              <w:t>Kravata</w:t>
            </w:r>
          </w:p>
        </w:tc>
        <w:tc>
          <w:tcPr>
            <w:tcW w:w="0" w:type="auto"/>
          </w:tcPr>
          <w:p w14:paraId="66E2607F" w14:textId="77777777" w:rsidR="0039509D" w:rsidRDefault="00000000">
            <w:pPr>
              <w:pStyle w:val="Compact"/>
            </w:pPr>
            <w:r>
              <w:t>Hrvatski vojnici u francuskoj službi u 17. stoljeću</w:t>
            </w:r>
          </w:p>
        </w:tc>
        <w:tc>
          <w:tcPr>
            <w:tcW w:w="0" w:type="auto"/>
          </w:tcPr>
          <w:p w14:paraId="159CD276" w14:textId="77777777" w:rsidR="0039509D" w:rsidRDefault="00000000">
            <w:pPr>
              <w:pStyle w:val="Compact"/>
            </w:pPr>
            <w:r>
              <w:t xml:space="preserve">Francuski naziv </w:t>
            </w:r>
            <w:proofErr w:type="spellStart"/>
            <w:r>
              <w:rPr>
                <w:i/>
                <w:iCs/>
              </w:rPr>
              <w:t>cravate</w:t>
            </w:r>
            <w:proofErr w:type="spellEnd"/>
            <w:r>
              <w:t xml:space="preserve"> izvodi se iz naziva za Hrvate; </w:t>
            </w:r>
            <w:r>
              <w:rPr>
                <w:b/>
                <w:bCs/>
              </w:rPr>
              <w:t>Dan kravate</w:t>
            </w:r>
            <w:r>
              <w:t xml:space="preserve"> obilježava se </w:t>
            </w:r>
            <w:r>
              <w:rPr>
                <w:b/>
                <w:bCs/>
              </w:rPr>
              <w:t>18. listopada</w:t>
            </w:r>
          </w:p>
        </w:tc>
      </w:tr>
      <w:tr w:rsidR="0039509D" w14:paraId="07BCA0DF" w14:textId="77777777">
        <w:tc>
          <w:tcPr>
            <w:tcW w:w="0" w:type="auto"/>
          </w:tcPr>
          <w:p w14:paraId="69276C1B" w14:textId="77777777" w:rsidR="0039509D" w:rsidRDefault="00000000">
            <w:pPr>
              <w:pStyle w:val="Compact"/>
            </w:pPr>
            <w:r>
              <w:rPr>
                <w:b/>
                <w:bCs/>
              </w:rPr>
              <w:t>Izmjenična struja i drugi patenti</w:t>
            </w:r>
          </w:p>
        </w:tc>
        <w:tc>
          <w:tcPr>
            <w:tcW w:w="0" w:type="auto"/>
          </w:tcPr>
          <w:p w14:paraId="286B4218" w14:textId="77777777" w:rsidR="0039509D" w:rsidRDefault="00000000">
            <w:pPr>
              <w:pStyle w:val="Compact"/>
            </w:pPr>
            <w:r>
              <w:rPr>
                <w:b/>
                <w:bCs/>
              </w:rPr>
              <w:t>Nikola Tesla</w:t>
            </w:r>
            <w:r>
              <w:t xml:space="preserve"> (1856.–1943.), rođen u Smiljanu</w:t>
            </w:r>
          </w:p>
        </w:tc>
        <w:tc>
          <w:tcPr>
            <w:tcW w:w="0" w:type="auto"/>
          </w:tcPr>
          <w:p w14:paraId="35D356FB" w14:textId="77777777" w:rsidR="0039509D" w:rsidRDefault="00000000">
            <w:pPr>
              <w:pStyle w:val="Compact"/>
            </w:pPr>
            <w:r>
              <w:rPr>
                <w:b/>
                <w:bCs/>
              </w:rPr>
              <w:t>Memorijalni centar „Nikola Tesla”</w:t>
            </w:r>
            <w:r>
              <w:t xml:space="preserve"> u Smiljanu kraj Gospića; iznimno zahvalna točka za obiteljske i tehnički zainteresirane skupine</w:t>
            </w:r>
          </w:p>
        </w:tc>
      </w:tr>
      <w:tr w:rsidR="0039509D" w14:paraId="1AF73457" w14:textId="77777777">
        <w:tc>
          <w:tcPr>
            <w:tcW w:w="0" w:type="auto"/>
          </w:tcPr>
          <w:p w14:paraId="6A743BA3" w14:textId="77777777" w:rsidR="0039509D" w:rsidRDefault="00000000">
            <w:pPr>
              <w:pStyle w:val="Compact"/>
            </w:pPr>
            <w:r>
              <w:rPr>
                <w:b/>
                <w:bCs/>
              </w:rPr>
              <w:t>Padobran (</w:t>
            </w:r>
            <w:proofErr w:type="spellStart"/>
            <w:r>
              <w:rPr>
                <w:b/>
                <w:bCs/>
                <w:i/>
                <w:iCs/>
              </w:rPr>
              <w:t>Homo</w:t>
            </w:r>
            <w:proofErr w:type="spellEnd"/>
            <w:r>
              <w:rPr>
                <w:b/>
                <w:bCs/>
                <w:i/>
                <w:iCs/>
              </w:rPr>
              <w:t xml:space="preserve"> </w:t>
            </w:r>
            <w:proofErr w:type="spellStart"/>
            <w:r>
              <w:rPr>
                <w:b/>
                <w:bCs/>
                <w:i/>
                <w:iCs/>
              </w:rPr>
              <w:t>volans</w:t>
            </w:r>
            <w:proofErr w:type="spellEnd"/>
            <w:r>
              <w:rPr>
                <w:b/>
                <w:bCs/>
              </w:rPr>
              <w:t>)</w:t>
            </w:r>
          </w:p>
        </w:tc>
        <w:tc>
          <w:tcPr>
            <w:tcW w:w="0" w:type="auto"/>
          </w:tcPr>
          <w:p w14:paraId="0820D800" w14:textId="77777777" w:rsidR="0039509D" w:rsidRDefault="00000000">
            <w:pPr>
              <w:pStyle w:val="Compact"/>
            </w:pPr>
            <w:r>
              <w:rPr>
                <w:b/>
                <w:bCs/>
              </w:rPr>
              <w:t>Faust Vrančić</w:t>
            </w:r>
            <w:r>
              <w:t xml:space="preserve"> (1551.–1617.), Šibenik</w:t>
            </w:r>
          </w:p>
        </w:tc>
        <w:tc>
          <w:tcPr>
            <w:tcW w:w="0" w:type="auto"/>
          </w:tcPr>
          <w:p w14:paraId="6F0B2E2C" w14:textId="77777777" w:rsidR="0039509D" w:rsidRDefault="00000000">
            <w:pPr>
              <w:pStyle w:val="Compact"/>
            </w:pPr>
            <w:r>
              <w:t xml:space="preserve">Prikaz u djelu </w:t>
            </w:r>
            <w:proofErr w:type="spellStart"/>
            <w:r>
              <w:rPr>
                <w:i/>
                <w:iCs/>
              </w:rPr>
              <w:t>Machinae</w:t>
            </w:r>
            <w:proofErr w:type="spellEnd"/>
            <w:r>
              <w:rPr>
                <w:i/>
                <w:iCs/>
              </w:rPr>
              <w:t xml:space="preserve"> </w:t>
            </w:r>
            <w:proofErr w:type="spellStart"/>
            <w:r>
              <w:rPr>
                <w:i/>
                <w:iCs/>
              </w:rPr>
              <w:t>novae</w:t>
            </w:r>
            <w:proofErr w:type="spellEnd"/>
            <w:r>
              <w:t xml:space="preserve">; </w:t>
            </w:r>
            <w:r>
              <w:rPr>
                <w:b/>
                <w:bCs/>
              </w:rPr>
              <w:t>Memorijalni centar Faust Vrančić</w:t>
            </w:r>
            <w:r>
              <w:t xml:space="preserve"> u Prvić Luci</w:t>
            </w:r>
          </w:p>
        </w:tc>
      </w:tr>
      <w:tr w:rsidR="0039509D" w14:paraId="13EE3596" w14:textId="77777777">
        <w:tc>
          <w:tcPr>
            <w:tcW w:w="0" w:type="auto"/>
          </w:tcPr>
          <w:p w14:paraId="189FA5BB" w14:textId="77777777" w:rsidR="0039509D" w:rsidRDefault="00000000">
            <w:pPr>
              <w:pStyle w:val="Compact"/>
            </w:pPr>
            <w:r>
              <w:rPr>
                <w:b/>
                <w:bCs/>
              </w:rPr>
              <w:t>Daktiloskopija u policijskoj praksi</w:t>
            </w:r>
          </w:p>
        </w:tc>
        <w:tc>
          <w:tcPr>
            <w:tcW w:w="0" w:type="auto"/>
          </w:tcPr>
          <w:p w14:paraId="3FA5AC48" w14:textId="77777777" w:rsidR="0039509D" w:rsidRDefault="00000000">
            <w:pPr>
              <w:pStyle w:val="Compact"/>
            </w:pPr>
            <w:r>
              <w:rPr>
                <w:b/>
                <w:bCs/>
              </w:rPr>
              <w:t>Ivan Vučetić</w:t>
            </w:r>
            <w:r>
              <w:t xml:space="preserve"> (1858.–1925.), rodom s Hvara</w:t>
            </w:r>
          </w:p>
        </w:tc>
        <w:tc>
          <w:tcPr>
            <w:tcW w:w="0" w:type="auto"/>
          </w:tcPr>
          <w:p w14:paraId="51CF2C95" w14:textId="77777777" w:rsidR="0039509D" w:rsidRDefault="00000000">
            <w:pPr>
              <w:pStyle w:val="Compact"/>
            </w:pPr>
            <w:r>
              <w:t>Razvio sustav identifikacije otiscima prstiju u Argentini</w:t>
            </w:r>
          </w:p>
        </w:tc>
      </w:tr>
    </w:tbl>
    <w:p w14:paraId="348A6CB9" w14:textId="77777777" w:rsidR="0039509D" w:rsidRDefault="00000000">
      <w:pPr>
        <w:pStyle w:val="BlockText"/>
      </w:pPr>
      <w:r>
        <w:rPr>
          <w:b/>
          <w:bCs/>
        </w:rPr>
        <w:t>Metodička napomena.</w:t>
      </w:r>
      <w:r>
        <w:t xml:space="preserve"> Popis izuma zahvalna je tema, ali i najčešće mjesto pretjerivanja u hrvatskom vođenju. Pravilo je jednostavno: </w:t>
      </w:r>
      <w:r>
        <w:rPr>
          <w:b/>
          <w:bCs/>
        </w:rPr>
        <w:t>navodi se ono što je patentirano, dokumentirano i dostupno u ustanovi ili literaturi</w:t>
      </w:r>
      <w:r>
        <w:t>, a ne popularne liste s interneta. Kod kravate se koristi formulacija „naziv se izvodi iz…” jer je riječ o etimološkom i povijesnom izvođenju, a ne o patentu.</w:t>
      </w:r>
    </w:p>
    <w:p w14:paraId="3D79B5A5" w14:textId="77777777" w:rsidR="0039509D" w:rsidRDefault="00000000">
      <w:pPr>
        <w:pStyle w:val="Heading2"/>
      </w:pPr>
      <w:bookmarkStart w:id="319" w:name="vizualni-i-zvučni-prilozi-za-ovaj-modul"/>
      <w:bookmarkStart w:id="320" w:name="_Toc238828316"/>
      <w:bookmarkEnd w:id="313"/>
      <w:bookmarkEnd w:id="317"/>
      <w:r>
        <w:t>Vizualni i zvučni prilozi za ovaj modul</w:t>
      </w:r>
      <w:bookmarkEnd w:id="320"/>
    </w:p>
    <w:tbl>
      <w:tblPr>
        <w:tblStyle w:val="Table"/>
        <w:tblW w:w="4870" w:type="pct"/>
        <w:tblLook w:val="0020" w:firstRow="1" w:lastRow="0" w:firstColumn="0" w:lastColumn="0" w:noHBand="0" w:noVBand="0"/>
      </w:tblPr>
      <w:tblGrid>
        <w:gridCol w:w="914"/>
        <w:gridCol w:w="3070"/>
        <w:gridCol w:w="2650"/>
        <w:gridCol w:w="2338"/>
      </w:tblGrid>
      <w:tr w:rsidR="0039509D" w14:paraId="23A2A60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13A5CE0" w14:textId="77777777" w:rsidR="0039509D" w:rsidRDefault="00000000">
            <w:pPr>
              <w:pStyle w:val="Compact"/>
            </w:pPr>
            <w:r>
              <w:t>Oznaka</w:t>
            </w:r>
          </w:p>
        </w:tc>
        <w:tc>
          <w:tcPr>
            <w:tcW w:w="0" w:type="auto"/>
          </w:tcPr>
          <w:p w14:paraId="3709C05D" w14:textId="77777777" w:rsidR="0039509D" w:rsidRDefault="00000000">
            <w:pPr>
              <w:pStyle w:val="Compact"/>
            </w:pPr>
            <w:r>
              <w:t>Prilog</w:t>
            </w:r>
          </w:p>
        </w:tc>
        <w:tc>
          <w:tcPr>
            <w:tcW w:w="0" w:type="auto"/>
          </w:tcPr>
          <w:p w14:paraId="0C25721A" w14:textId="77777777" w:rsidR="0039509D" w:rsidRDefault="00000000">
            <w:pPr>
              <w:pStyle w:val="Compact"/>
            </w:pPr>
            <w:r>
              <w:t>Izvor</w:t>
            </w:r>
          </w:p>
        </w:tc>
        <w:tc>
          <w:tcPr>
            <w:tcW w:w="0" w:type="auto"/>
          </w:tcPr>
          <w:p w14:paraId="139704DF" w14:textId="77777777" w:rsidR="0039509D" w:rsidRDefault="00000000">
            <w:pPr>
              <w:pStyle w:val="Compact"/>
            </w:pPr>
            <w:r>
              <w:t>Namjena na LMS‑u</w:t>
            </w:r>
          </w:p>
        </w:tc>
      </w:tr>
      <w:tr w:rsidR="0039509D" w14:paraId="5CA9A0CE" w14:textId="77777777">
        <w:tc>
          <w:tcPr>
            <w:tcW w:w="0" w:type="auto"/>
          </w:tcPr>
          <w:p w14:paraId="31C8D554" w14:textId="77777777" w:rsidR="0039509D" w:rsidRDefault="00000000">
            <w:pPr>
              <w:pStyle w:val="Compact"/>
            </w:pPr>
            <w:r>
              <w:t>Z4.1</w:t>
            </w:r>
          </w:p>
        </w:tc>
        <w:tc>
          <w:tcPr>
            <w:tcW w:w="0" w:type="auto"/>
          </w:tcPr>
          <w:p w14:paraId="00ACCF7C" w14:textId="77777777" w:rsidR="0039509D" w:rsidRDefault="00000000">
            <w:pPr>
              <w:pStyle w:val="Compact"/>
            </w:pPr>
            <w:r>
              <w:t>Zvučna karta Hrvatske: 6 regionalnih tradicija</w:t>
            </w:r>
          </w:p>
        </w:tc>
        <w:tc>
          <w:tcPr>
            <w:tcW w:w="0" w:type="auto"/>
          </w:tcPr>
          <w:p w14:paraId="00A084F8" w14:textId="77777777" w:rsidR="0039509D" w:rsidRDefault="00000000">
            <w:pPr>
              <w:pStyle w:val="Compact"/>
            </w:pPr>
            <w:r>
              <w:t>Institut za etnologiju i folkloristiku</w:t>
            </w:r>
          </w:p>
        </w:tc>
        <w:tc>
          <w:tcPr>
            <w:tcW w:w="0" w:type="auto"/>
          </w:tcPr>
          <w:p w14:paraId="2919C50F" w14:textId="77777777" w:rsidR="0039509D" w:rsidRDefault="00000000">
            <w:pPr>
              <w:pStyle w:val="Compact"/>
            </w:pPr>
            <w:r>
              <w:t>Klik na regiju pušta primjer</w:t>
            </w:r>
          </w:p>
        </w:tc>
      </w:tr>
      <w:tr w:rsidR="0039509D" w14:paraId="5004C5AB" w14:textId="77777777">
        <w:tc>
          <w:tcPr>
            <w:tcW w:w="0" w:type="auto"/>
          </w:tcPr>
          <w:p w14:paraId="728AF3E9" w14:textId="77777777" w:rsidR="0039509D" w:rsidRDefault="00000000">
            <w:pPr>
              <w:pStyle w:val="Compact"/>
            </w:pPr>
            <w:r>
              <w:lastRenderedPageBreak/>
              <w:t>Z4.2</w:t>
            </w:r>
          </w:p>
        </w:tc>
        <w:tc>
          <w:tcPr>
            <w:tcW w:w="0" w:type="auto"/>
          </w:tcPr>
          <w:p w14:paraId="57BC178C" w14:textId="77777777" w:rsidR="0039509D" w:rsidRDefault="00000000">
            <w:pPr>
              <w:pStyle w:val="Compact"/>
            </w:pPr>
            <w:r>
              <w:t>Usporedni zapis: istarska ljestvica i temperirana ljestvica</w:t>
            </w:r>
          </w:p>
        </w:tc>
        <w:tc>
          <w:tcPr>
            <w:tcW w:w="0" w:type="auto"/>
          </w:tcPr>
          <w:p w14:paraId="65E030E5" w14:textId="77777777" w:rsidR="0039509D" w:rsidRDefault="00000000">
            <w:pPr>
              <w:pStyle w:val="Compact"/>
            </w:pPr>
            <w:r>
              <w:t>IEF / glazbene ustanove</w:t>
            </w:r>
          </w:p>
        </w:tc>
        <w:tc>
          <w:tcPr>
            <w:tcW w:w="0" w:type="auto"/>
          </w:tcPr>
          <w:p w14:paraId="64C0B5A1" w14:textId="77777777" w:rsidR="0039509D" w:rsidRDefault="00000000">
            <w:pPr>
              <w:pStyle w:val="Compact"/>
            </w:pPr>
            <w:r>
              <w:t>Audio + notni prikaz</w:t>
            </w:r>
          </w:p>
        </w:tc>
      </w:tr>
      <w:tr w:rsidR="0039509D" w14:paraId="19872E53" w14:textId="77777777">
        <w:tc>
          <w:tcPr>
            <w:tcW w:w="0" w:type="auto"/>
          </w:tcPr>
          <w:p w14:paraId="62200557" w14:textId="77777777" w:rsidR="0039509D" w:rsidRDefault="00000000">
            <w:pPr>
              <w:pStyle w:val="Compact"/>
            </w:pPr>
            <w:r>
              <w:t>Z4.3</w:t>
            </w:r>
          </w:p>
        </w:tc>
        <w:tc>
          <w:tcPr>
            <w:tcW w:w="0" w:type="auto"/>
          </w:tcPr>
          <w:p w14:paraId="0179BABE" w14:textId="77777777" w:rsidR="0039509D" w:rsidRDefault="00000000">
            <w:pPr>
              <w:pStyle w:val="Compact"/>
            </w:pPr>
            <w:r>
              <w:t>Galerija tradicijskih instrumenata</w:t>
            </w:r>
          </w:p>
        </w:tc>
        <w:tc>
          <w:tcPr>
            <w:tcW w:w="0" w:type="auto"/>
          </w:tcPr>
          <w:p w14:paraId="35FDC039" w14:textId="77777777" w:rsidR="0039509D" w:rsidRDefault="00000000">
            <w:pPr>
              <w:pStyle w:val="Compact"/>
            </w:pPr>
            <w:r>
              <w:t>Etnografski muzej Zagreb</w:t>
            </w:r>
          </w:p>
        </w:tc>
        <w:tc>
          <w:tcPr>
            <w:tcW w:w="0" w:type="auto"/>
          </w:tcPr>
          <w:p w14:paraId="62C42332" w14:textId="77777777" w:rsidR="0039509D" w:rsidRDefault="00000000">
            <w:pPr>
              <w:pStyle w:val="Compact"/>
            </w:pPr>
            <w:r>
              <w:t>Fotografija + zvuk svakog instrumenta</w:t>
            </w:r>
          </w:p>
        </w:tc>
      </w:tr>
      <w:tr w:rsidR="0039509D" w14:paraId="47573DB7" w14:textId="77777777">
        <w:tc>
          <w:tcPr>
            <w:tcW w:w="0" w:type="auto"/>
          </w:tcPr>
          <w:p w14:paraId="7208F4F9" w14:textId="77777777" w:rsidR="0039509D" w:rsidRDefault="00000000">
            <w:pPr>
              <w:pStyle w:val="Compact"/>
            </w:pPr>
            <w:r>
              <w:t>V4.4</w:t>
            </w:r>
          </w:p>
        </w:tc>
        <w:tc>
          <w:tcPr>
            <w:tcW w:w="0" w:type="auto"/>
          </w:tcPr>
          <w:p w14:paraId="5CAAF7F4" w14:textId="77777777" w:rsidR="0039509D" w:rsidRDefault="00000000">
            <w:pPr>
              <w:pStyle w:val="Compact"/>
            </w:pPr>
            <w:r>
              <w:t>Ulomak filma „Surogat”</w:t>
            </w:r>
          </w:p>
        </w:tc>
        <w:tc>
          <w:tcPr>
            <w:tcW w:w="0" w:type="auto"/>
          </w:tcPr>
          <w:p w14:paraId="25F74374" w14:textId="77777777" w:rsidR="0039509D" w:rsidRDefault="00000000">
            <w:pPr>
              <w:pStyle w:val="Compact"/>
            </w:pPr>
            <w:r>
              <w:t>Zagreb film / Hrvatska kinoteka (uz odobrenje)</w:t>
            </w:r>
          </w:p>
        </w:tc>
        <w:tc>
          <w:tcPr>
            <w:tcW w:w="0" w:type="auto"/>
          </w:tcPr>
          <w:p w14:paraId="19E37DA1" w14:textId="77777777" w:rsidR="0039509D" w:rsidRDefault="00000000">
            <w:pPr>
              <w:pStyle w:val="Compact"/>
            </w:pPr>
            <w:r>
              <w:t>Video uz analizu</w:t>
            </w:r>
          </w:p>
        </w:tc>
      </w:tr>
      <w:tr w:rsidR="0039509D" w14:paraId="630BD0A0" w14:textId="77777777">
        <w:tc>
          <w:tcPr>
            <w:tcW w:w="0" w:type="auto"/>
          </w:tcPr>
          <w:p w14:paraId="78E7601B" w14:textId="77777777" w:rsidR="0039509D" w:rsidRDefault="00000000">
            <w:pPr>
              <w:pStyle w:val="Compact"/>
            </w:pPr>
            <w:r>
              <w:t>V4.5</w:t>
            </w:r>
          </w:p>
        </w:tc>
        <w:tc>
          <w:tcPr>
            <w:tcW w:w="0" w:type="auto"/>
          </w:tcPr>
          <w:p w14:paraId="5F5EE8B6" w14:textId="77777777" w:rsidR="0039509D" w:rsidRDefault="00000000">
            <w:pPr>
              <w:pStyle w:val="Compact"/>
            </w:pPr>
            <w:r>
              <w:t>Vremenska crta hrvatskoga filma 1954. – 2024.</w:t>
            </w:r>
          </w:p>
        </w:tc>
        <w:tc>
          <w:tcPr>
            <w:tcW w:w="0" w:type="auto"/>
          </w:tcPr>
          <w:p w14:paraId="57128687" w14:textId="77777777" w:rsidR="0039509D" w:rsidRDefault="00000000">
            <w:pPr>
              <w:pStyle w:val="Compact"/>
            </w:pPr>
            <w:r>
              <w:t>HAVC</w:t>
            </w:r>
          </w:p>
        </w:tc>
        <w:tc>
          <w:tcPr>
            <w:tcW w:w="0" w:type="auto"/>
          </w:tcPr>
          <w:p w14:paraId="7CBFBEE8" w14:textId="77777777" w:rsidR="0039509D" w:rsidRDefault="00000000">
            <w:pPr>
              <w:pStyle w:val="Compact"/>
            </w:pPr>
            <w:r>
              <w:t>Interaktivna crta</w:t>
            </w:r>
          </w:p>
        </w:tc>
      </w:tr>
      <w:tr w:rsidR="0039509D" w14:paraId="0BA3BF81" w14:textId="77777777">
        <w:tc>
          <w:tcPr>
            <w:tcW w:w="0" w:type="auto"/>
          </w:tcPr>
          <w:p w14:paraId="574F7E30" w14:textId="77777777" w:rsidR="0039509D" w:rsidRDefault="00000000">
            <w:pPr>
              <w:pStyle w:val="Compact"/>
            </w:pPr>
            <w:r>
              <w:t>V4.6</w:t>
            </w:r>
          </w:p>
        </w:tc>
        <w:tc>
          <w:tcPr>
            <w:tcW w:w="0" w:type="auto"/>
          </w:tcPr>
          <w:p w14:paraId="1FA8DF24" w14:textId="77777777" w:rsidR="0039509D" w:rsidRDefault="00000000">
            <w:pPr>
              <w:pStyle w:val="Compact"/>
            </w:pPr>
            <w:r>
              <w:t>Karta festivala po mjesecima</w:t>
            </w:r>
          </w:p>
        </w:tc>
        <w:tc>
          <w:tcPr>
            <w:tcW w:w="0" w:type="auto"/>
          </w:tcPr>
          <w:p w14:paraId="2C852A8B" w14:textId="77777777" w:rsidR="0039509D" w:rsidRDefault="00000000">
            <w:pPr>
              <w:pStyle w:val="Compact"/>
            </w:pPr>
            <w:r>
              <w:t>vlastita izrada prema ustanovama</w:t>
            </w:r>
          </w:p>
        </w:tc>
        <w:tc>
          <w:tcPr>
            <w:tcW w:w="0" w:type="auto"/>
          </w:tcPr>
          <w:p w14:paraId="0BBDCE65" w14:textId="77777777" w:rsidR="0039509D" w:rsidRDefault="00000000">
            <w:pPr>
              <w:pStyle w:val="Compact"/>
            </w:pPr>
            <w:r>
              <w:t>Planer za sastavljanje programa</w:t>
            </w:r>
          </w:p>
        </w:tc>
      </w:tr>
      <w:tr w:rsidR="0039509D" w14:paraId="3D9B5AAD" w14:textId="77777777">
        <w:tc>
          <w:tcPr>
            <w:tcW w:w="0" w:type="auto"/>
          </w:tcPr>
          <w:p w14:paraId="23F65DEE" w14:textId="77777777" w:rsidR="0039509D" w:rsidRDefault="00000000">
            <w:pPr>
              <w:pStyle w:val="Compact"/>
            </w:pPr>
            <w:r>
              <w:t>V4.7</w:t>
            </w:r>
          </w:p>
        </w:tc>
        <w:tc>
          <w:tcPr>
            <w:tcW w:w="0" w:type="auto"/>
          </w:tcPr>
          <w:p w14:paraId="3D7E316D" w14:textId="77777777" w:rsidR="0039509D" w:rsidRDefault="00000000">
            <w:pPr>
              <w:pStyle w:val="Compact"/>
            </w:pPr>
            <w:r>
              <w:t>Galerija hrvatskoga plakata</w:t>
            </w:r>
          </w:p>
        </w:tc>
        <w:tc>
          <w:tcPr>
            <w:tcW w:w="0" w:type="auto"/>
          </w:tcPr>
          <w:p w14:paraId="2D3B04C1" w14:textId="77777777" w:rsidR="0039509D" w:rsidRDefault="00000000">
            <w:pPr>
              <w:pStyle w:val="Compact"/>
            </w:pPr>
            <w:r>
              <w:t>Muzej za umjetnost i obrt</w:t>
            </w:r>
          </w:p>
        </w:tc>
        <w:tc>
          <w:tcPr>
            <w:tcW w:w="0" w:type="auto"/>
          </w:tcPr>
          <w:p w14:paraId="4C323801" w14:textId="77777777" w:rsidR="0039509D" w:rsidRDefault="00000000">
            <w:pPr>
              <w:pStyle w:val="Compact"/>
            </w:pPr>
            <w:r>
              <w:t>Pregled po desetljećima</w:t>
            </w:r>
          </w:p>
        </w:tc>
      </w:tr>
    </w:tbl>
    <w:p w14:paraId="0BF2704C" w14:textId="77777777" w:rsidR="0039509D" w:rsidRDefault="00000000">
      <w:pPr>
        <w:pStyle w:val="Heading2"/>
      </w:pPr>
      <w:bookmarkStart w:id="321" w:name="sažetak-modula-4"/>
      <w:bookmarkStart w:id="322" w:name="_Toc238828317"/>
      <w:bookmarkEnd w:id="319"/>
      <w:r>
        <w:t>Sažetak modula 4</w:t>
      </w:r>
      <w:bookmarkEnd w:id="322"/>
    </w:p>
    <w:p w14:paraId="6ECAD817" w14:textId="77777777" w:rsidR="0039509D" w:rsidRDefault="00000000">
      <w:pPr>
        <w:pStyle w:val="FirstParagraph"/>
      </w:pPr>
      <w:r>
        <w:t xml:space="preserve">Hrvatska tradicijska glazba dijeli se na jasno odvojene regionalne sustave: istarsko </w:t>
      </w:r>
      <w:proofErr w:type="spellStart"/>
      <w:r>
        <w:t>dvoglasje</w:t>
      </w:r>
      <w:proofErr w:type="spellEnd"/>
      <w:r>
        <w:t xml:space="preserve"> tijesnih intervala, slavonski bećarac uz tamburu, međimursku </w:t>
      </w:r>
      <w:proofErr w:type="spellStart"/>
      <w:r>
        <w:t>popevku</w:t>
      </w:r>
      <w:proofErr w:type="spellEnd"/>
      <w:r>
        <w:t xml:space="preserve">, ojkanje i nijemo kolo Dalmatinske zagore te dalmatinsko </w:t>
      </w:r>
      <w:proofErr w:type="spellStart"/>
      <w:r>
        <w:t>klapsko</w:t>
      </w:r>
      <w:proofErr w:type="spellEnd"/>
      <w:r>
        <w:t xml:space="preserve"> pjevanje — svi upisani na UNESCO‑ove popise. Umjetnička glazba počinje </w:t>
      </w:r>
      <w:proofErr w:type="spellStart"/>
      <w:r>
        <w:t>Lukačićevim</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r>
        <w:t xml:space="preserve"> (1620.), a nacionalni repertoar utemeljuju </w:t>
      </w:r>
      <w:proofErr w:type="spellStart"/>
      <w:r>
        <w:t>Lisinskijeva</w:t>
      </w:r>
      <w:proofErr w:type="spellEnd"/>
      <w:r>
        <w:t xml:space="preserve"> „Ljubav i zloba” (1846.) i </w:t>
      </w:r>
      <w:proofErr w:type="spellStart"/>
      <w:r>
        <w:t>Zajčev</w:t>
      </w:r>
      <w:proofErr w:type="spellEnd"/>
      <w:r>
        <w:t xml:space="preserve"> „Nikola Šubić Zrinski” (1876.); XX. stoljeće daje Doru Pejačević, Jakova Gotovca i Milka Kelemena. Kazališni život vodi HNK u Zagrebu (zgrada 1895.), a najstariji sačuvani kazališni prostor je hvarski iz 1612.; festivalsku okosnicu čine Dubrovačke ljetne igre (1950.), Splitsko ljeto, Varaždinske barokne večeri i Muzički biennale. U filmu je najveći doseg Zagrebačke škole crtanog filma s Oscarom za film „Surogat” (film 1961.; Oscar 1962.) i upisom zbirke u UNESCO‑ov registar Pamćenje svijeta (2025.), a 2024. hrvatski film osvaja prvu Zlatnu palmu od osamostaljenja Republike Hrvatske. Dizajn i primijenjene umjetnosti čuva Muzej za umjetnost i obrt, a među hrvatskim doprinosima svakodnevici ističu se </w:t>
      </w:r>
      <w:proofErr w:type="spellStart"/>
      <w:r>
        <w:t>Penkalina</w:t>
      </w:r>
      <w:proofErr w:type="spellEnd"/>
      <w:r>
        <w:t xml:space="preserve"> mehanička olovka (1906.) i kravata.</w:t>
      </w:r>
    </w:p>
    <w:p w14:paraId="76D0EB4E" w14:textId="77777777" w:rsidR="0039509D" w:rsidRDefault="00000000">
      <w:pPr>
        <w:pStyle w:val="Heading2"/>
      </w:pPr>
      <w:bookmarkStart w:id="323" w:name="samoprovjera-modul-4"/>
      <w:bookmarkStart w:id="324" w:name="_Toc238828318"/>
      <w:bookmarkEnd w:id="321"/>
      <w:proofErr w:type="spellStart"/>
      <w:r>
        <w:t>Samoprovjera</w:t>
      </w:r>
      <w:proofErr w:type="spellEnd"/>
      <w:r>
        <w:t xml:space="preserve"> — modul 4</w:t>
      </w:r>
      <w:bookmarkEnd w:id="324"/>
    </w:p>
    <w:p w14:paraId="47E00067" w14:textId="77777777" w:rsidR="0039509D" w:rsidRDefault="00000000">
      <w:pPr>
        <w:pStyle w:val="FirstParagraph"/>
      </w:pPr>
      <w:r>
        <w:rPr>
          <w:b/>
          <w:bCs/>
        </w:rPr>
        <w:t>A. Pitanja višestrukoga izbora</w:t>
      </w:r>
    </w:p>
    <w:p w14:paraId="777C4D00" w14:textId="77777777" w:rsidR="0039509D" w:rsidRDefault="00000000">
      <w:pPr>
        <w:pStyle w:val="Compact"/>
        <w:numPr>
          <w:ilvl w:val="0"/>
          <w:numId w:val="116"/>
        </w:numPr>
      </w:pPr>
      <w:proofErr w:type="spellStart"/>
      <w:r>
        <w:t>Dvoglasje</w:t>
      </w:r>
      <w:proofErr w:type="spellEnd"/>
      <w:r>
        <w:t xml:space="preserve"> tijesnih intervala tradicija je:</w:t>
      </w:r>
    </w:p>
    <w:p w14:paraId="76A2F42E" w14:textId="77777777" w:rsidR="0039509D" w:rsidRDefault="00000000">
      <w:pPr>
        <w:pStyle w:val="Compact"/>
        <w:numPr>
          <w:ilvl w:val="1"/>
          <w:numId w:val="117"/>
        </w:numPr>
      </w:pPr>
      <w:r>
        <w:t xml:space="preserve">Slavonije b) </w:t>
      </w:r>
      <w:r>
        <w:rPr>
          <w:b/>
          <w:bCs/>
        </w:rPr>
        <w:t>Istre i Hrvatskoga primorja</w:t>
      </w:r>
      <w:r>
        <w:t xml:space="preserve"> c) Međimurja d) Konavala</w:t>
      </w:r>
    </w:p>
    <w:p w14:paraId="647E7A3A" w14:textId="77777777" w:rsidR="0039509D" w:rsidRDefault="00000000">
      <w:pPr>
        <w:pStyle w:val="Compact"/>
        <w:numPr>
          <w:ilvl w:val="0"/>
          <w:numId w:val="116"/>
        </w:numPr>
      </w:pPr>
      <w:proofErr w:type="spellStart"/>
      <w:r>
        <w:t>Klapsko</w:t>
      </w:r>
      <w:proofErr w:type="spellEnd"/>
      <w:r>
        <w:t xml:space="preserve"> pjevanje upisano je na UNESCO‑ov Reprezentativni popis:</w:t>
      </w:r>
    </w:p>
    <w:p w14:paraId="6323E41A" w14:textId="77777777" w:rsidR="0039509D" w:rsidRDefault="0039509D">
      <w:pPr>
        <w:pStyle w:val="Compact"/>
        <w:numPr>
          <w:ilvl w:val="1"/>
          <w:numId w:val="118"/>
        </w:numPr>
      </w:pPr>
    </w:p>
    <w:p w14:paraId="72F29BE6" w14:textId="77777777" w:rsidR="0039509D" w:rsidRDefault="0039509D">
      <w:pPr>
        <w:pStyle w:val="Compact"/>
        <w:numPr>
          <w:ilvl w:val="2"/>
          <w:numId w:val="119"/>
        </w:numPr>
      </w:pPr>
    </w:p>
    <w:p w14:paraId="6053BA51" w14:textId="77777777" w:rsidR="0039509D" w:rsidRDefault="0039509D">
      <w:pPr>
        <w:pStyle w:val="Compact"/>
        <w:numPr>
          <w:ilvl w:val="3"/>
          <w:numId w:val="120"/>
        </w:numPr>
      </w:pPr>
    </w:p>
    <w:p w14:paraId="071FA7B2" w14:textId="77777777" w:rsidR="0039509D" w:rsidRDefault="0039509D">
      <w:pPr>
        <w:pStyle w:val="Compact"/>
        <w:numPr>
          <w:ilvl w:val="4"/>
          <w:numId w:val="121"/>
        </w:numPr>
      </w:pPr>
    </w:p>
    <w:p w14:paraId="64710B36" w14:textId="77777777" w:rsidR="0039509D" w:rsidRDefault="0039509D">
      <w:pPr>
        <w:pStyle w:val="Compact"/>
        <w:numPr>
          <w:ilvl w:val="5"/>
          <w:numId w:val="122"/>
        </w:numPr>
      </w:pPr>
    </w:p>
    <w:p w14:paraId="5FC8159E" w14:textId="77777777" w:rsidR="0039509D" w:rsidRDefault="0039509D">
      <w:pPr>
        <w:pStyle w:val="Compact"/>
        <w:numPr>
          <w:ilvl w:val="6"/>
          <w:numId w:val="123"/>
        </w:numPr>
      </w:pPr>
    </w:p>
    <w:p w14:paraId="19F24A08" w14:textId="77777777" w:rsidR="0039509D" w:rsidRDefault="00000000">
      <w:pPr>
        <w:pStyle w:val="Compact"/>
        <w:numPr>
          <w:ilvl w:val="7"/>
          <w:numId w:val="124"/>
        </w:numPr>
      </w:pPr>
      <w:r>
        <w:rPr>
          <w:b/>
          <w:bCs/>
        </w:rPr>
        <w:t>2012.</w:t>
      </w:r>
    </w:p>
    <w:p w14:paraId="7F0EE381" w14:textId="77777777" w:rsidR="0039509D" w:rsidRDefault="00000000">
      <w:pPr>
        <w:pStyle w:val="Compact"/>
        <w:numPr>
          <w:ilvl w:val="0"/>
          <w:numId w:val="116"/>
        </w:numPr>
      </w:pPr>
      <w:r>
        <w:t>Prva hrvatska opera je:</w:t>
      </w:r>
    </w:p>
    <w:p w14:paraId="793ABA74" w14:textId="77777777" w:rsidR="0039509D" w:rsidRDefault="00000000">
      <w:pPr>
        <w:pStyle w:val="Compact"/>
        <w:numPr>
          <w:ilvl w:val="1"/>
          <w:numId w:val="125"/>
        </w:numPr>
      </w:pPr>
      <w:r>
        <w:rPr>
          <w:i/>
          <w:iCs/>
        </w:rPr>
        <w:t>Nikola Šubić Zrinski</w:t>
      </w:r>
      <w:r>
        <w:t xml:space="preserve"> b) </w:t>
      </w:r>
      <w:r>
        <w:rPr>
          <w:b/>
          <w:bCs/>
        </w:rPr>
        <w:t>Ljubav i zloba</w:t>
      </w:r>
      <w:r>
        <w:t xml:space="preserve"> c) </w:t>
      </w:r>
      <w:r>
        <w:rPr>
          <w:i/>
          <w:iCs/>
        </w:rPr>
        <w:t>Ero s onoga svijeta</w:t>
      </w:r>
      <w:r>
        <w:t xml:space="preserve"> d) </w:t>
      </w:r>
      <w:r>
        <w:rPr>
          <w:i/>
          <w:iCs/>
        </w:rPr>
        <w:t>Porin</w:t>
      </w:r>
    </w:p>
    <w:p w14:paraId="5D0FF83D" w14:textId="77777777" w:rsidR="0039509D" w:rsidRDefault="00000000">
      <w:pPr>
        <w:pStyle w:val="Compact"/>
        <w:numPr>
          <w:ilvl w:val="0"/>
          <w:numId w:val="116"/>
        </w:numPr>
      </w:pPr>
      <w:r>
        <w:t>Najizvođenija hrvatska opera u inozemstvu je:</w:t>
      </w:r>
    </w:p>
    <w:p w14:paraId="48B31EFE" w14:textId="77777777" w:rsidR="0039509D" w:rsidRDefault="00000000">
      <w:pPr>
        <w:pStyle w:val="Compact"/>
        <w:numPr>
          <w:ilvl w:val="1"/>
          <w:numId w:val="126"/>
        </w:numPr>
      </w:pPr>
      <w:r>
        <w:rPr>
          <w:i/>
          <w:iCs/>
        </w:rPr>
        <w:t>Ljubav i zloba</w:t>
      </w:r>
      <w:r>
        <w:t xml:space="preserve"> b) </w:t>
      </w:r>
      <w:r>
        <w:rPr>
          <w:i/>
          <w:iCs/>
        </w:rPr>
        <w:t>Nikola Šubić Zrinski</w:t>
      </w:r>
      <w:r>
        <w:t xml:space="preserve"> c) </w:t>
      </w:r>
      <w:r>
        <w:rPr>
          <w:b/>
          <w:bCs/>
        </w:rPr>
        <w:t>Ero s onoga svijeta</w:t>
      </w:r>
      <w:r>
        <w:t xml:space="preserve"> d) </w:t>
      </w:r>
      <w:proofErr w:type="spellStart"/>
      <w:r>
        <w:rPr>
          <w:i/>
          <w:iCs/>
        </w:rPr>
        <w:t>Adel</w:t>
      </w:r>
      <w:proofErr w:type="spellEnd"/>
      <w:r>
        <w:rPr>
          <w:i/>
          <w:iCs/>
        </w:rPr>
        <w:t xml:space="preserve"> i Mara</w:t>
      </w:r>
    </w:p>
    <w:p w14:paraId="1AB8C028" w14:textId="77777777" w:rsidR="0039509D" w:rsidRDefault="00000000">
      <w:pPr>
        <w:pStyle w:val="Compact"/>
        <w:numPr>
          <w:ilvl w:val="0"/>
          <w:numId w:val="116"/>
        </w:numPr>
      </w:pPr>
      <w:r>
        <w:t xml:space="preserve">„Surogat” Dušana </w:t>
      </w:r>
      <w:proofErr w:type="spellStart"/>
      <w:r>
        <w:t>Vukotića</w:t>
      </w:r>
      <w:proofErr w:type="spellEnd"/>
      <w:r>
        <w:t xml:space="preserve"> dobio je Oscara:</w:t>
      </w:r>
    </w:p>
    <w:p w14:paraId="3CB075C1" w14:textId="77777777" w:rsidR="0039509D" w:rsidRDefault="0039509D">
      <w:pPr>
        <w:pStyle w:val="Compact"/>
        <w:numPr>
          <w:ilvl w:val="1"/>
          <w:numId w:val="127"/>
        </w:numPr>
      </w:pPr>
    </w:p>
    <w:p w14:paraId="58A241EE" w14:textId="77777777" w:rsidR="0039509D" w:rsidRDefault="0039509D">
      <w:pPr>
        <w:pStyle w:val="Compact"/>
        <w:numPr>
          <w:ilvl w:val="2"/>
          <w:numId w:val="128"/>
        </w:numPr>
      </w:pPr>
    </w:p>
    <w:p w14:paraId="63C838FA" w14:textId="77777777" w:rsidR="0039509D" w:rsidRDefault="00000000">
      <w:pPr>
        <w:pStyle w:val="Compact"/>
        <w:numPr>
          <w:ilvl w:val="3"/>
          <w:numId w:val="129"/>
        </w:numPr>
      </w:pPr>
      <w:r>
        <w:rPr>
          <w:b/>
          <w:bCs/>
        </w:rPr>
        <w:t>1962.</w:t>
      </w:r>
      <w:r>
        <w:t xml:space="preserve"> c) 1972. d) 1979.</w:t>
      </w:r>
    </w:p>
    <w:p w14:paraId="133EAFC8" w14:textId="77777777" w:rsidR="0039509D" w:rsidRDefault="00000000">
      <w:pPr>
        <w:pStyle w:val="Compact"/>
        <w:numPr>
          <w:ilvl w:val="0"/>
          <w:numId w:val="116"/>
        </w:numPr>
      </w:pPr>
      <w:r>
        <w:t>Dubrovačke ljetne igre održavaju se od:</w:t>
      </w:r>
    </w:p>
    <w:p w14:paraId="66EA40C7" w14:textId="77777777" w:rsidR="0039509D" w:rsidRDefault="0039509D">
      <w:pPr>
        <w:pStyle w:val="Compact"/>
        <w:numPr>
          <w:ilvl w:val="1"/>
          <w:numId w:val="130"/>
        </w:numPr>
      </w:pPr>
    </w:p>
    <w:p w14:paraId="43C40A2E" w14:textId="77777777" w:rsidR="0039509D" w:rsidRDefault="0039509D">
      <w:pPr>
        <w:pStyle w:val="Compact"/>
        <w:numPr>
          <w:ilvl w:val="2"/>
          <w:numId w:val="131"/>
        </w:numPr>
      </w:pPr>
    </w:p>
    <w:p w14:paraId="52C7522A" w14:textId="77777777" w:rsidR="0039509D" w:rsidRDefault="00000000">
      <w:pPr>
        <w:pStyle w:val="Compact"/>
        <w:numPr>
          <w:ilvl w:val="3"/>
          <w:numId w:val="132"/>
        </w:numPr>
      </w:pPr>
      <w:r>
        <w:rPr>
          <w:b/>
          <w:bCs/>
        </w:rPr>
        <w:t>1950.</w:t>
      </w:r>
      <w:r>
        <w:t xml:space="preserve"> c) 1961. d) 1972.</w:t>
      </w:r>
    </w:p>
    <w:p w14:paraId="43A7EBBA" w14:textId="77777777" w:rsidR="0039509D" w:rsidRDefault="00000000">
      <w:pPr>
        <w:pStyle w:val="Compact"/>
        <w:numPr>
          <w:ilvl w:val="0"/>
          <w:numId w:val="116"/>
        </w:numPr>
      </w:pPr>
      <w:r>
        <w:t>Slavoljub Eduard Penkala patentirao je mehaničku olovku:</w:t>
      </w:r>
    </w:p>
    <w:p w14:paraId="1C0B0993" w14:textId="77777777" w:rsidR="0039509D" w:rsidRDefault="0039509D">
      <w:pPr>
        <w:pStyle w:val="Compact"/>
        <w:numPr>
          <w:ilvl w:val="1"/>
          <w:numId w:val="133"/>
        </w:numPr>
      </w:pPr>
    </w:p>
    <w:p w14:paraId="6E7B1F6C" w14:textId="77777777" w:rsidR="0039509D" w:rsidRDefault="0039509D">
      <w:pPr>
        <w:pStyle w:val="Compact"/>
        <w:numPr>
          <w:ilvl w:val="2"/>
          <w:numId w:val="134"/>
        </w:numPr>
      </w:pPr>
    </w:p>
    <w:p w14:paraId="047155F8" w14:textId="77777777" w:rsidR="0039509D" w:rsidRDefault="00000000">
      <w:pPr>
        <w:pStyle w:val="Compact"/>
        <w:numPr>
          <w:ilvl w:val="3"/>
          <w:numId w:val="135"/>
        </w:numPr>
      </w:pPr>
      <w:r>
        <w:rPr>
          <w:b/>
          <w:bCs/>
        </w:rPr>
        <w:t>1906.</w:t>
      </w:r>
      <w:r>
        <w:t xml:space="preserve"> c) 1911. d) 1922.</w:t>
      </w:r>
    </w:p>
    <w:p w14:paraId="0AFBB595" w14:textId="77777777" w:rsidR="0039509D" w:rsidRDefault="00000000">
      <w:pPr>
        <w:pStyle w:val="Compact"/>
        <w:numPr>
          <w:ilvl w:val="0"/>
          <w:numId w:val="116"/>
        </w:numPr>
      </w:pPr>
      <w:r>
        <w:t>Prvu hrvatsku Zlatnu palmu u Cannesu osvojio je 2024.:</w:t>
      </w:r>
    </w:p>
    <w:p w14:paraId="7571C83A" w14:textId="77777777" w:rsidR="0039509D" w:rsidRDefault="00000000">
      <w:pPr>
        <w:pStyle w:val="Compact"/>
        <w:numPr>
          <w:ilvl w:val="1"/>
          <w:numId w:val="136"/>
        </w:numPr>
      </w:pPr>
      <w:r>
        <w:t xml:space="preserve">Dalibor Matanić b) </w:t>
      </w:r>
      <w:proofErr w:type="spellStart"/>
      <w:r>
        <w:t>Antoneta</w:t>
      </w:r>
      <w:proofErr w:type="spellEnd"/>
      <w:r>
        <w:t xml:space="preserve"> </w:t>
      </w:r>
      <w:proofErr w:type="spellStart"/>
      <w:r>
        <w:t>Alamat</w:t>
      </w:r>
      <w:proofErr w:type="spellEnd"/>
      <w:r>
        <w:t xml:space="preserve"> </w:t>
      </w:r>
      <w:proofErr w:type="spellStart"/>
      <w:r>
        <w:t>Kusijanović</w:t>
      </w:r>
      <w:proofErr w:type="spellEnd"/>
      <w:r>
        <w:t xml:space="preserve"> c) </w:t>
      </w:r>
      <w:r>
        <w:rPr>
          <w:b/>
          <w:bCs/>
        </w:rPr>
        <w:t xml:space="preserve">Nebojša </w:t>
      </w:r>
      <w:proofErr w:type="spellStart"/>
      <w:r>
        <w:rPr>
          <w:b/>
          <w:bCs/>
        </w:rPr>
        <w:t>Slijepčević</w:t>
      </w:r>
      <w:proofErr w:type="spellEnd"/>
      <w:r>
        <w:t xml:space="preserve"> d) Vinko Brešan</w:t>
      </w:r>
    </w:p>
    <w:p w14:paraId="291B54A1" w14:textId="77777777" w:rsidR="0039509D" w:rsidRDefault="00000000">
      <w:pPr>
        <w:pStyle w:val="FirstParagraph"/>
      </w:pPr>
      <w:r>
        <w:rPr>
          <w:b/>
          <w:bCs/>
        </w:rPr>
        <w:t>B. Točno ili netočno</w:t>
      </w:r>
    </w:p>
    <w:p w14:paraId="188A6C33" w14:textId="77777777" w:rsidR="0039509D" w:rsidRDefault="00000000">
      <w:pPr>
        <w:pStyle w:val="Compact"/>
        <w:numPr>
          <w:ilvl w:val="0"/>
          <w:numId w:val="137"/>
        </w:numPr>
      </w:pPr>
      <w:r>
        <w:t xml:space="preserve">Ojkanje je upisano na UNESCO‑ov Popis nematerijalne kulturne baštine kojoj je potrebna hitna zaštita. — </w:t>
      </w:r>
      <w:r>
        <w:rPr>
          <w:b/>
          <w:bCs/>
        </w:rPr>
        <w:t>Točno</w:t>
      </w:r>
    </w:p>
    <w:p w14:paraId="11658D7D" w14:textId="77777777" w:rsidR="0039509D" w:rsidRDefault="00000000">
      <w:pPr>
        <w:pStyle w:val="Compact"/>
        <w:numPr>
          <w:ilvl w:val="0"/>
          <w:numId w:val="137"/>
        </w:numPr>
      </w:pPr>
      <w:r>
        <w:t xml:space="preserve">Nijemo kolo izvodi se uz pratnju tamburaškoga sastava. — </w:t>
      </w:r>
      <w:r>
        <w:rPr>
          <w:b/>
          <w:bCs/>
        </w:rPr>
        <w:t>Netočno</w:t>
      </w:r>
      <w:r>
        <w:t xml:space="preserve"> (bez glazbene pratnje)</w:t>
      </w:r>
    </w:p>
    <w:p w14:paraId="7FF1A748" w14:textId="77777777" w:rsidR="0039509D" w:rsidRDefault="00000000">
      <w:pPr>
        <w:pStyle w:val="Compact"/>
        <w:numPr>
          <w:ilvl w:val="0"/>
          <w:numId w:val="137"/>
        </w:numPr>
      </w:pPr>
      <w:r>
        <w:t xml:space="preserve">Hvarsko kazalište iz 1612. jedan je od najstarijih sačuvanih komunalnih kazališnih prostora u Europi. — </w:t>
      </w:r>
      <w:r>
        <w:rPr>
          <w:b/>
          <w:bCs/>
        </w:rPr>
        <w:t>Točno</w:t>
      </w:r>
    </w:p>
    <w:p w14:paraId="74AB822B" w14:textId="77777777" w:rsidR="0039509D" w:rsidRDefault="00000000">
      <w:pPr>
        <w:pStyle w:val="Compact"/>
        <w:numPr>
          <w:ilvl w:val="0"/>
          <w:numId w:val="137"/>
        </w:numPr>
      </w:pPr>
      <w:r>
        <w:t xml:space="preserve">Zbirka filmova Zagrebačke škole crtanog filma upisana je u UNESCO‑ov registar Pamćenje svijeta. — </w:t>
      </w:r>
      <w:r>
        <w:rPr>
          <w:b/>
          <w:bCs/>
        </w:rPr>
        <w:t>Točno</w:t>
      </w:r>
    </w:p>
    <w:p w14:paraId="72ADA5FA" w14:textId="77777777" w:rsidR="0039509D" w:rsidRDefault="00000000">
      <w:pPr>
        <w:pStyle w:val="Compact"/>
        <w:numPr>
          <w:ilvl w:val="0"/>
          <w:numId w:val="137"/>
        </w:numPr>
      </w:pPr>
      <w:r>
        <w:t xml:space="preserve">Pulski filmski festival održava se u kazališnoj dvorani HNK Pula. — </w:t>
      </w:r>
      <w:r>
        <w:rPr>
          <w:b/>
          <w:bCs/>
        </w:rPr>
        <w:t>Netočno</w:t>
      </w:r>
      <w:r>
        <w:t xml:space="preserve"> (u Areni)</w:t>
      </w:r>
    </w:p>
    <w:p w14:paraId="0AC5597D" w14:textId="77777777" w:rsidR="0039509D" w:rsidRDefault="00000000">
      <w:pPr>
        <w:pStyle w:val="FirstParagraph"/>
      </w:pPr>
      <w:r>
        <w:rPr>
          <w:b/>
          <w:bCs/>
        </w:rPr>
        <w:t>C. Zadaci primjene</w:t>
      </w:r>
    </w:p>
    <w:p w14:paraId="5006D904" w14:textId="77777777" w:rsidR="0039509D" w:rsidRDefault="00000000">
      <w:pPr>
        <w:pStyle w:val="Compact"/>
        <w:numPr>
          <w:ilvl w:val="0"/>
          <w:numId w:val="138"/>
        </w:numPr>
      </w:pPr>
      <w:r>
        <w:t>Skupina dolazi u Zagreb u svibnju i pita „ima li išta autentično glazbeno”. Predložite tri sadržaja iz ovoga modula i obrazložite izbor.</w:t>
      </w:r>
    </w:p>
    <w:p w14:paraId="31C048AB" w14:textId="77777777" w:rsidR="0039509D" w:rsidRDefault="00000000">
      <w:pPr>
        <w:pStyle w:val="Compact"/>
        <w:numPr>
          <w:ilvl w:val="0"/>
          <w:numId w:val="138"/>
        </w:numPr>
      </w:pPr>
      <w:r>
        <w:t>Objasnite u pet rečenica što je „istarska ljestvica” gostu bez glazbenoga obrazovanja.</w:t>
      </w:r>
    </w:p>
    <w:p w14:paraId="38B09646" w14:textId="77777777" w:rsidR="0039509D" w:rsidRDefault="00000000">
      <w:pPr>
        <w:pStyle w:val="Compact"/>
        <w:numPr>
          <w:ilvl w:val="0"/>
          <w:numId w:val="138"/>
        </w:numPr>
      </w:pPr>
      <w:r>
        <w:t xml:space="preserve">Gost želi „Game </w:t>
      </w:r>
      <w:proofErr w:type="spellStart"/>
      <w:r>
        <w:t>of</w:t>
      </w:r>
      <w:proofErr w:type="spellEnd"/>
      <w:r>
        <w:t xml:space="preserve"> </w:t>
      </w:r>
      <w:proofErr w:type="spellStart"/>
      <w:r>
        <w:t>Thrones</w:t>
      </w:r>
      <w:proofErr w:type="spellEnd"/>
      <w:r>
        <w:t xml:space="preserve"> turu” po Dubrovniku. Opišite u šest rečenica kako biste program oblikovali tako da film bude ulaz, a ne cijeli sadržaj.</w:t>
      </w:r>
    </w:p>
    <w:p w14:paraId="6981C036" w14:textId="77777777" w:rsidR="0039509D" w:rsidRDefault="00000000">
      <w:pPr>
        <w:pStyle w:val="Heading2"/>
      </w:pPr>
      <w:bookmarkStart w:id="325" w:name="izvori-i-literatura-modul-4"/>
      <w:bookmarkStart w:id="326" w:name="_Toc238828319"/>
      <w:bookmarkEnd w:id="323"/>
      <w:r>
        <w:t>Izvori i literatura — modul 4</w:t>
      </w:r>
      <w:bookmarkEnd w:id="326"/>
    </w:p>
    <w:p w14:paraId="31B7CE14" w14:textId="77777777" w:rsidR="0039509D" w:rsidRDefault="00000000">
      <w:pPr>
        <w:pStyle w:val="Compact"/>
        <w:numPr>
          <w:ilvl w:val="0"/>
          <w:numId w:val="139"/>
        </w:numPr>
      </w:pPr>
      <w:r>
        <w:rPr>
          <w:b/>
          <w:bCs/>
        </w:rPr>
        <w:t>Institut za etnologiju i folkloristiku</w:t>
      </w:r>
      <w:r>
        <w:t xml:space="preserve"> — </w:t>
      </w:r>
      <w:hyperlink r:id="rId351">
        <w:r>
          <w:rPr>
            <w:rStyle w:val="Hyperlink"/>
          </w:rPr>
          <w:t>https://www.ief.hr/</w:t>
        </w:r>
      </w:hyperlink>
    </w:p>
    <w:p w14:paraId="7369B5C5" w14:textId="77777777" w:rsidR="0039509D" w:rsidRDefault="00000000">
      <w:pPr>
        <w:pStyle w:val="Compact"/>
        <w:numPr>
          <w:ilvl w:val="0"/>
          <w:numId w:val="139"/>
        </w:numPr>
      </w:pPr>
      <w:r>
        <w:rPr>
          <w:b/>
          <w:bCs/>
        </w:rPr>
        <w:t>Ansambl LADO</w:t>
      </w:r>
      <w:r>
        <w:t xml:space="preserve"> — </w:t>
      </w:r>
      <w:hyperlink r:id="rId352">
        <w:r>
          <w:rPr>
            <w:rStyle w:val="Hyperlink"/>
          </w:rPr>
          <w:t>https://lado.hr/</w:t>
        </w:r>
      </w:hyperlink>
    </w:p>
    <w:p w14:paraId="396F44F9" w14:textId="77777777" w:rsidR="0039509D" w:rsidRDefault="00000000">
      <w:pPr>
        <w:pStyle w:val="Compact"/>
        <w:numPr>
          <w:ilvl w:val="0"/>
          <w:numId w:val="139"/>
        </w:numPr>
      </w:pPr>
      <w:r>
        <w:rPr>
          <w:b/>
          <w:bCs/>
        </w:rPr>
        <w:t>Međunarodna smotra folklora</w:t>
      </w:r>
      <w:r>
        <w:t xml:space="preserve"> — </w:t>
      </w:r>
      <w:hyperlink r:id="rId353">
        <w:r>
          <w:rPr>
            <w:rStyle w:val="Hyperlink"/>
          </w:rPr>
          <w:t>https://msf.hr/</w:t>
        </w:r>
      </w:hyperlink>
    </w:p>
    <w:p w14:paraId="7CB5C86A" w14:textId="77777777" w:rsidR="0039509D" w:rsidRDefault="00000000">
      <w:pPr>
        <w:pStyle w:val="Compact"/>
        <w:numPr>
          <w:ilvl w:val="0"/>
          <w:numId w:val="139"/>
        </w:numPr>
      </w:pPr>
      <w:r>
        <w:rPr>
          <w:b/>
          <w:bCs/>
        </w:rPr>
        <w:t>Hrvatsko narodno kazalište u Zagrebu</w:t>
      </w:r>
      <w:r>
        <w:t xml:space="preserve"> — </w:t>
      </w:r>
      <w:hyperlink r:id="rId354">
        <w:r>
          <w:rPr>
            <w:rStyle w:val="Hyperlink"/>
          </w:rPr>
          <w:t>https://www.hnk.hr/</w:t>
        </w:r>
      </w:hyperlink>
    </w:p>
    <w:p w14:paraId="64D6810B" w14:textId="77777777" w:rsidR="0039509D" w:rsidRDefault="00000000">
      <w:pPr>
        <w:pStyle w:val="Compact"/>
        <w:numPr>
          <w:ilvl w:val="0"/>
          <w:numId w:val="139"/>
        </w:numPr>
      </w:pPr>
      <w:r>
        <w:rPr>
          <w:b/>
          <w:bCs/>
        </w:rPr>
        <w:t>Dubrovačke ljetne igre</w:t>
      </w:r>
      <w:r>
        <w:t xml:space="preserve"> — </w:t>
      </w:r>
      <w:hyperlink r:id="rId355">
        <w:r>
          <w:rPr>
            <w:rStyle w:val="Hyperlink"/>
          </w:rPr>
          <w:t>https://www.dubrovnik-festival.hr/</w:t>
        </w:r>
      </w:hyperlink>
    </w:p>
    <w:p w14:paraId="14216A7A" w14:textId="77777777" w:rsidR="0039509D" w:rsidRDefault="00000000">
      <w:pPr>
        <w:pStyle w:val="Compact"/>
        <w:numPr>
          <w:ilvl w:val="0"/>
          <w:numId w:val="139"/>
        </w:numPr>
      </w:pPr>
      <w:r>
        <w:rPr>
          <w:b/>
          <w:bCs/>
        </w:rPr>
        <w:t>Varaždinske barokne večeri</w:t>
      </w:r>
      <w:r>
        <w:t xml:space="preserve"> — </w:t>
      </w:r>
      <w:hyperlink r:id="rId356">
        <w:r>
          <w:rPr>
            <w:rStyle w:val="Hyperlink"/>
          </w:rPr>
          <w:t>https://vbv.hr/</w:t>
        </w:r>
      </w:hyperlink>
    </w:p>
    <w:p w14:paraId="60FE77E0" w14:textId="77777777" w:rsidR="0039509D" w:rsidRDefault="00000000">
      <w:pPr>
        <w:pStyle w:val="Compact"/>
        <w:numPr>
          <w:ilvl w:val="0"/>
          <w:numId w:val="139"/>
        </w:numPr>
      </w:pPr>
      <w:r>
        <w:rPr>
          <w:b/>
          <w:bCs/>
        </w:rPr>
        <w:t>Muzički biennale Zagreb</w:t>
      </w:r>
      <w:r>
        <w:t xml:space="preserve"> — </w:t>
      </w:r>
      <w:hyperlink r:id="rId357">
        <w:r>
          <w:rPr>
            <w:rStyle w:val="Hyperlink"/>
          </w:rPr>
          <w:t>https://mbz.hr/</w:t>
        </w:r>
      </w:hyperlink>
    </w:p>
    <w:p w14:paraId="1D49B700" w14:textId="77777777" w:rsidR="0039509D" w:rsidRDefault="00000000">
      <w:pPr>
        <w:pStyle w:val="Compact"/>
        <w:numPr>
          <w:ilvl w:val="0"/>
          <w:numId w:val="139"/>
        </w:numPr>
      </w:pPr>
      <w:r>
        <w:rPr>
          <w:b/>
          <w:bCs/>
        </w:rPr>
        <w:t>Hrvatski audiovizualni centar (HAVC)</w:t>
      </w:r>
      <w:r>
        <w:t xml:space="preserve"> — </w:t>
      </w:r>
      <w:hyperlink r:id="rId358">
        <w:r>
          <w:rPr>
            <w:rStyle w:val="Hyperlink"/>
          </w:rPr>
          <w:t>https://havc.hr/</w:t>
        </w:r>
      </w:hyperlink>
    </w:p>
    <w:p w14:paraId="2FFE40AF" w14:textId="77777777" w:rsidR="0039509D" w:rsidRDefault="00000000">
      <w:pPr>
        <w:pStyle w:val="Compact"/>
        <w:numPr>
          <w:ilvl w:val="0"/>
          <w:numId w:val="139"/>
        </w:numPr>
      </w:pPr>
      <w:r>
        <w:rPr>
          <w:b/>
          <w:bCs/>
        </w:rPr>
        <w:t>Zagreb film</w:t>
      </w:r>
      <w:r>
        <w:t xml:space="preserve"> — </w:t>
      </w:r>
      <w:hyperlink r:id="rId359">
        <w:r>
          <w:rPr>
            <w:rStyle w:val="Hyperlink"/>
          </w:rPr>
          <w:t>https://www.zagrebfilm.hr/</w:t>
        </w:r>
      </w:hyperlink>
    </w:p>
    <w:p w14:paraId="48045091" w14:textId="77777777" w:rsidR="0039509D" w:rsidRDefault="00000000">
      <w:pPr>
        <w:pStyle w:val="Compact"/>
        <w:numPr>
          <w:ilvl w:val="0"/>
          <w:numId w:val="139"/>
        </w:numPr>
      </w:pPr>
      <w:proofErr w:type="spellStart"/>
      <w:r>
        <w:rPr>
          <w:b/>
          <w:bCs/>
        </w:rPr>
        <w:t>Animafest</w:t>
      </w:r>
      <w:proofErr w:type="spellEnd"/>
      <w:r>
        <w:rPr>
          <w:b/>
          <w:bCs/>
        </w:rPr>
        <w:t xml:space="preserve"> Zagreb</w:t>
      </w:r>
      <w:r>
        <w:t xml:space="preserve"> — </w:t>
      </w:r>
      <w:hyperlink r:id="rId360">
        <w:r>
          <w:rPr>
            <w:rStyle w:val="Hyperlink"/>
          </w:rPr>
          <w:t>https://www.animafest.hr/</w:t>
        </w:r>
      </w:hyperlink>
    </w:p>
    <w:p w14:paraId="6893A018" w14:textId="77777777" w:rsidR="0039509D" w:rsidRDefault="00000000">
      <w:pPr>
        <w:pStyle w:val="Compact"/>
        <w:numPr>
          <w:ilvl w:val="0"/>
          <w:numId w:val="139"/>
        </w:numPr>
      </w:pPr>
      <w:r>
        <w:rPr>
          <w:b/>
          <w:bCs/>
        </w:rPr>
        <w:t>Pulski filmski festival</w:t>
      </w:r>
      <w:r>
        <w:t xml:space="preserve"> — </w:t>
      </w:r>
      <w:hyperlink r:id="rId361">
        <w:r>
          <w:rPr>
            <w:rStyle w:val="Hyperlink"/>
          </w:rPr>
          <w:t>https://pulafilmfestival.hr/</w:t>
        </w:r>
      </w:hyperlink>
    </w:p>
    <w:p w14:paraId="02719542" w14:textId="77777777" w:rsidR="0039509D" w:rsidRDefault="00000000">
      <w:pPr>
        <w:pStyle w:val="Compact"/>
        <w:numPr>
          <w:ilvl w:val="0"/>
          <w:numId w:val="139"/>
        </w:numPr>
      </w:pPr>
      <w:r>
        <w:rPr>
          <w:b/>
          <w:bCs/>
        </w:rPr>
        <w:t>Muzej za umjetnost i obrt</w:t>
      </w:r>
      <w:r>
        <w:t xml:space="preserve"> — </w:t>
      </w:r>
      <w:hyperlink r:id="rId362">
        <w:r>
          <w:rPr>
            <w:rStyle w:val="Hyperlink"/>
          </w:rPr>
          <w:t>https://www.muo.hr/</w:t>
        </w:r>
      </w:hyperlink>
    </w:p>
    <w:p w14:paraId="5A77C4F7" w14:textId="77777777" w:rsidR="0039509D" w:rsidRDefault="00000000">
      <w:pPr>
        <w:pStyle w:val="Compact"/>
        <w:numPr>
          <w:ilvl w:val="0"/>
          <w:numId w:val="139"/>
        </w:numPr>
      </w:pPr>
      <w:r>
        <w:rPr>
          <w:b/>
          <w:bCs/>
        </w:rPr>
        <w:t>Hrvatsko dizajnersko društvo</w:t>
      </w:r>
      <w:r>
        <w:t xml:space="preserve"> — </w:t>
      </w:r>
      <w:hyperlink r:id="rId363">
        <w:r>
          <w:rPr>
            <w:rStyle w:val="Hyperlink"/>
          </w:rPr>
          <w:t>https://dizajn.hr/</w:t>
        </w:r>
      </w:hyperlink>
    </w:p>
    <w:p w14:paraId="3FCC1638" w14:textId="77777777" w:rsidR="0039509D" w:rsidRDefault="00000000">
      <w:pPr>
        <w:pStyle w:val="Compact"/>
        <w:numPr>
          <w:ilvl w:val="0"/>
          <w:numId w:val="139"/>
        </w:numPr>
      </w:pPr>
      <w:r>
        <w:rPr>
          <w:b/>
          <w:bCs/>
        </w:rPr>
        <w:t>Memorijalni centar „Nikola Tesla”, Smiljan</w:t>
      </w:r>
      <w:r>
        <w:t xml:space="preserve"> — </w:t>
      </w:r>
      <w:hyperlink r:id="rId364">
        <w:r>
          <w:rPr>
            <w:rStyle w:val="Hyperlink"/>
          </w:rPr>
          <w:t>https://www.mcnikolatesla.hr/</w:t>
        </w:r>
      </w:hyperlink>
    </w:p>
    <w:p w14:paraId="137D2EB3" w14:textId="77777777" w:rsidR="0039509D" w:rsidRDefault="00000000">
      <w:pPr>
        <w:pStyle w:val="Compact"/>
        <w:numPr>
          <w:ilvl w:val="0"/>
          <w:numId w:val="139"/>
        </w:numPr>
      </w:pPr>
      <w:r>
        <w:rPr>
          <w:b/>
          <w:bCs/>
        </w:rPr>
        <w:t>Hrvatska tehnička enciklopedija (LZMK)</w:t>
      </w:r>
      <w:r>
        <w:t xml:space="preserve"> — </w:t>
      </w:r>
      <w:hyperlink r:id="rId365">
        <w:r>
          <w:rPr>
            <w:rStyle w:val="Hyperlink"/>
          </w:rPr>
          <w:t>https://tehnika.lzmk.hr/</w:t>
        </w:r>
      </w:hyperlink>
    </w:p>
    <w:p w14:paraId="44754006" w14:textId="77777777" w:rsidR="0039509D" w:rsidRDefault="00000000">
      <w:pPr>
        <w:pStyle w:val="Heading1"/>
      </w:pPr>
      <w:bookmarkStart w:id="327" w:name="X133beb40deb9fda7a942d95c63986ae09e2f0bc"/>
      <w:bookmarkStart w:id="328" w:name="_Toc238828320"/>
      <w:bookmarkEnd w:id="283"/>
      <w:bookmarkEnd w:id="325"/>
      <w:r>
        <w:t>MODUL 5 — UNESCO‑ova baština Republike Hrvatske</w:t>
      </w:r>
      <w:bookmarkEnd w:id="328"/>
    </w:p>
    <w:p w14:paraId="61260C75" w14:textId="77777777" w:rsidR="0039509D" w:rsidRDefault="00000000">
      <w:pPr>
        <w:pStyle w:val="FirstParagraph"/>
      </w:pPr>
      <w:r>
        <w:rPr>
          <w:b/>
          <w:bCs/>
        </w:rPr>
        <w:t>Nastavna cjelina 5. | 3 sata predavanja | Metoda: predavanje, studije slučaja</w:t>
      </w:r>
    </w:p>
    <w:p w14:paraId="0BB8BC06" w14:textId="77777777" w:rsidR="0039509D" w:rsidRDefault="00000000">
      <w:pPr>
        <w:pStyle w:val="Heading2"/>
      </w:pPr>
      <w:bookmarkStart w:id="329" w:name="ishodi-jedinice-4"/>
      <w:bookmarkStart w:id="330" w:name="_Toc238828321"/>
      <w:r>
        <w:lastRenderedPageBreak/>
        <w:t>Ishodi jedinice</w:t>
      </w:r>
      <w:bookmarkEnd w:id="330"/>
    </w:p>
    <w:p w14:paraId="4911EBA6" w14:textId="77777777" w:rsidR="0039509D" w:rsidRDefault="00000000">
      <w:pPr>
        <w:pStyle w:val="FirstParagraph"/>
      </w:pPr>
      <w:r>
        <w:t>Nakon ovoga modula polaznik će moći:</w:t>
      </w:r>
    </w:p>
    <w:p w14:paraId="4F8A255B" w14:textId="77777777" w:rsidR="0039509D" w:rsidRDefault="00000000">
      <w:pPr>
        <w:pStyle w:val="Compact"/>
        <w:numPr>
          <w:ilvl w:val="0"/>
          <w:numId w:val="140"/>
        </w:numPr>
      </w:pPr>
      <w:r>
        <w:t xml:space="preserve">objasniti razliku između </w:t>
      </w:r>
      <w:r>
        <w:rPr>
          <w:b/>
          <w:bCs/>
        </w:rPr>
        <w:t>triju UNESCO‑ovih sustava</w:t>
      </w:r>
      <w:r>
        <w:t xml:space="preserve"> koji se odnose na baštinu i </w:t>
      </w:r>
      <w:r>
        <w:rPr>
          <w:b/>
          <w:bCs/>
        </w:rPr>
        <w:t>kriterije upisa</w:t>
      </w:r>
      <w:r>
        <w:t xml:space="preserve"> na svaki;</w:t>
      </w:r>
    </w:p>
    <w:p w14:paraId="01C7FD0A" w14:textId="77777777" w:rsidR="0039509D" w:rsidRDefault="00000000">
      <w:pPr>
        <w:pStyle w:val="Compact"/>
        <w:numPr>
          <w:ilvl w:val="0"/>
          <w:numId w:val="140"/>
        </w:numPr>
      </w:pPr>
      <w:r>
        <w:t xml:space="preserve">navesti </w:t>
      </w:r>
      <w:r>
        <w:rPr>
          <w:b/>
          <w:bCs/>
        </w:rPr>
        <w:t>sva hrvatska dobra</w:t>
      </w:r>
      <w:r>
        <w:t xml:space="preserve"> na Popisu svjetske baštine i </w:t>
      </w:r>
      <w:r>
        <w:rPr>
          <w:b/>
          <w:bCs/>
        </w:rPr>
        <w:t>sve hrvatske elemente</w:t>
      </w:r>
      <w:r>
        <w:t xml:space="preserve"> na popisima nematerijalne kulturne baštine;</w:t>
      </w:r>
    </w:p>
    <w:p w14:paraId="7043081A" w14:textId="77777777" w:rsidR="0039509D" w:rsidRDefault="00000000">
      <w:pPr>
        <w:pStyle w:val="Compact"/>
        <w:numPr>
          <w:ilvl w:val="0"/>
          <w:numId w:val="140"/>
        </w:numPr>
      </w:pPr>
      <w:r>
        <w:t xml:space="preserve">objasniti pojmove </w:t>
      </w:r>
      <w:r>
        <w:rPr>
          <w:b/>
          <w:bCs/>
        </w:rPr>
        <w:t>izvanredne univerzalne vrijednosti</w:t>
      </w:r>
      <w:r>
        <w:t xml:space="preserve">, </w:t>
      </w:r>
      <w:r>
        <w:rPr>
          <w:b/>
          <w:bCs/>
        </w:rPr>
        <w:t>autentičnosti</w:t>
      </w:r>
      <w:r>
        <w:t xml:space="preserve">, </w:t>
      </w:r>
      <w:r>
        <w:rPr>
          <w:b/>
          <w:bCs/>
        </w:rPr>
        <w:t>integriteta</w:t>
      </w:r>
      <w:r>
        <w:t xml:space="preserve">, </w:t>
      </w:r>
      <w:r>
        <w:rPr>
          <w:b/>
          <w:bCs/>
        </w:rPr>
        <w:t>zaštitne zone</w:t>
      </w:r>
      <w:r>
        <w:t xml:space="preserve"> i </w:t>
      </w:r>
      <w:r>
        <w:rPr>
          <w:b/>
          <w:bCs/>
        </w:rPr>
        <w:t>plana upravljanja</w:t>
      </w:r>
      <w:r>
        <w:t>;</w:t>
      </w:r>
    </w:p>
    <w:p w14:paraId="569AB260" w14:textId="77777777" w:rsidR="0039509D" w:rsidRDefault="00000000">
      <w:pPr>
        <w:pStyle w:val="Compact"/>
        <w:numPr>
          <w:ilvl w:val="0"/>
          <w:numId w:val="140"/>
        </w:numPr>
      </w:pPr>
      <w:r>
        <w:t xml:space="preserve">objasniti obveze koje iz upisa proizlaze za upravitelja dobra i </w:t>
      </w:r>
      <w:r>
        <w:rPr>
          <w:b/>
          <w:bCs/>
        </w:rPr>
        <w:t>posljedice za rad turističkoga vodiča</w:t>
      </w:r>
      <w:r>
        <w:t>;</w:t>
      </w:r>
    </w:p>
    <w:p w14:paraId="07B9F10F" w14:textId="77777777" w:rsidR="0039509D" w:rsidRDefault="00000000">
      <w:pPr>
        <w:pStyle w:val="Compact"/>
        <w:numPr>
          <w:ilvl w:val="0"/>
          <w:numId w:val="140"/>
        </w:numPr>
      </w:pPr>
      <w:r>
        <w:t>kritički razmotriti odnos upisa i turističkoga pritiska na studiji slučaja Dubrovnika.</w:t>
      </w:r>
    </w:p>
    <w:p w14:paraId="03617A4F" w14:textId="77777777" w:rsidR="0039509D" w:rsidRDefault="00000000">
      <w:pPr>
        <w:pStyle w:val="Heading2"/>
      </w:pPr>
      <w:bookmarkStart w:id="331" w:name="ključni-pojmovi-4"/>
      <w:bookmarkStart w:id="332" w:name="_Toc238828322"/>
      <w:bookmarkEnd w:id="329"/>
      <w:r>
        <w:t>Ključni pojmovi</w:t>
      </w:r>
      <w:bookmarkEnd w:id="332"/>
    </w:p>
    <w:p w14:paraId="4D9DE278" w14:textId="77777777" w:rsidR="0039509D" w:rsidRDefault="00000000">
      <w:pPr>
        <w:pStyle w:val="FirstParagraph"/>
      </w:pPr>
      <w:r>
        <w:t>Konvencija 1972. · Konvencija 2003. · Pamćenje svijeta · izvanredna univerzalna vrijednost (OUV) · kriteriji (i)–(x) · autentičnost · integritet · zaštitna (tampon) zona · plan upravljanja · Pristupna lista · Popis ugrožene svjetske baštine · nosivi kapacitet</w:t>
      </w:r>
    </w:p>
    <w:p w14:paraId="3D05F128" w14:textId="77777777" w:rsidR="0039509D" w:rsidRDefault="00000000">
      <w:pPr>
        <w:pStyle w:val="Heading2"/>
      </w:pPr>
      <w:bookmarkStart w:id="333" w:name="tri-unescoova-sustava"/>
      <w:bookmarkStart w:id="334" w:name="_Toc238828323"/>
      <w:bookmarkEnd w:id="331"/>
      <w:r>
        <w:t>5.1 Tri UNESCO‑ova sustava</w:t>
      </w:r>
      <w:bookmarkEnd w:id="334"/>
    </w:p>
    <w:p w14:paraId="28016406" w14:textId="77777777" w:rsidR="0039509D" w:rsidRDefault="00000000">
      <w:pPr>
        <w:pStyle w:val="FirstParagraph"/>
      </w:pPr>
      <w:r>
        <w:t>Polaznici i gosti redovito miješaju tri različita sustava. Njihovo razlikovanje prvi je i najvažniji sadržaj ovoga modula.</w:t>
      </w:r>
    </w:p>
    <w:tbl>
      <w:tblPr>
        <w:tblStyle w:val="Table"/>
        <w:tblW w:w="4872" w:type="pct"/>
        <w:tblLook w:val="0020" w:firstRow="1" w:lastRow="0" w:firstColumn="0" w:lastColumn="0" w:noHBand="0" w:noVBand="0"/>
      </w:tblPr>
      <w:tblGrid>
        <w:gridCol w:w="2150"/>
        <w:gridCol w:w="3007"/>
        <w:gridCol w:w="2722"/>
        <w:gridCol w:w="1097"/>
      </w:tblGrid>
      <w:tr w:rsidR="0039509D" w14:paraId="5B79F4A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8670183" w14:textId="77777777" w:rsidR="0039509D" w:rsidRDefault="00000000">
            <w:pPr>
              <w:pStyle w:val="Compact"/>
            </w:pPr>
            <w:r>
              <w:t>Sustav</w:t>
            </w:r>
          </w:p>
        </w:tc>
        <w:tc>
          <w:tcPr>
            <w:tcW w:w="0" w:type="auto"/>
          </w:tcPr>
          <w:p w14:paraId="02B1D570" w14:textId="77777777" w:rsidR="0039509D" w:rsidRDefault="00000000">
            <w:pPr>
              <w:pStyle w:val="Compact"/>
            </w:pPr>
            <w:r>
              <w:t>Temelj</w:t>
            </w:r>
          </w:p>
        </w:tc>
        <w:tc>
          <w:tcPr>
            <w:tcW w:w="0" w:type="auto"/>
          </w:tcPr>
          <w:p w14:paraId="7B55CACD" w14:textId="77777777" w:rsidR="0039509D" w:rsidRDefault="00000000">
            <w:pPr>
              <w:pStyle w:val="Compact"/>
            </w:pPr>
            <w:r>
              <w:t>Što se upisuje</w:t>
            </w:r>
          </w:p>
        </w:tc>
        <w:tc>
          <w:tcPr>
            <w:tcW w:w="0" w:type="auto"/>
          </w:tcPr>
          <w:p w14:paraId="2552259E" w14:textId="77777777" w:rsidR="0039509D" w:rsidRDefault="00000000">
            <w:pPr>
              <w:pStyle w:val="Compact"/>
            </w:pPr>
            <w:r>
              <w:t>Hrvatski upisi</w:t>
            </w:r>
          </w:p>
        </w:tc>
      </w:tr>
      <w:tr w:rsidR="0039509D" w14:paraId="31264FBB" w14:textId="77777777">
        <w:tc>
          <w:tcPr>
            <w:tcW w:w="0" w:type="auto"/>
          </w:tcPr>
          <w:p w14:paraId="70AB1409" w14:textId="77777777" w:rsidR="0039509D" w:rsidRDefault="00000000">
            <w:pPr>
              <w:pStyle w:val="Compact"/>
            </w:pPr>
            <w:r>
              <w:rPr>
                <w:b/>
                <w:bCs/>
              </w:rPr>
              <w:t>Svjetska baština</w:t>
            </w:r>
          </w:p>
        </w:tc>
        <w:tc>
          <w:tcPr>
            <w:tcW w:w="0" w:type="auto"/>
          </w:tcPr>
          <w:p w14:paraId="6E2CA304" w14:textId="77777777" w:rsidR="0039509D" w:rsidRDefault="00000000">
            <w:pPr>
              <w:pStyle w:val="Compact"/>
            </w:pPr>
            <w:r>
              <w:rPr>
                <w:b/>
                <w:bCs/>
              </w:rPr>
              <w:t>Konvencija o zaštiti svjetske kulturne i prirodne baštine (1972.)</w:t>
            </w:r>
          </w:p>
        </w:tc>
        <w:tc>
          <w:tcPr>
            <w:tcW w:w="0" w:type="auto"/>
          </w:tcPr>
          <w:p w14:paraId="4176B322" w14:textId="77777777" w:rsidR="0039509D" w:rsidRDefault="00000000">
            <w:pPr>
              <w:pStyle w:val="Compact"/>
            </w:pPr>
            <w:r>
              <w:rPr>
                <w:b/>
                <w:bCs/>
              </w:rPr>
              <w:t>Mjesta</w:t>
            </w:r>
            <w:r>
              <w:t xml:space="preserve"> — nepokretna dobra (spomenici, cjeline, područja)</w:t>
            </w:r>
          </w:p>
        </w:tc>
        <w:tc>
          <w:tcPr>
            <w:tcW w:w="0" w:type="auto"/>
          </w:tcPr>
          <w:p w14:paraId="01C301BD" w14:textId="77777777" w:rsidR="0039509D" w:rsidRDefault="00000000">
            <w:pPr>
              <w:pStyle w:val="Compact"/>
            </w:pPr>
            <w:r>
              <w:rPr>
                <w:b/>
                <w:bCs/>
              </w:rPr>
              <w:t>10</w:t>
            </w:r>
          </w:p>
        </w:tc>
      </w:tr>
      <w:tr w:rsidR="0039509D" w14:paraId="088BEDE4" w14:textId="77777777">
        <w:tc>
          <w:tcPr>
            <w:tcW w:w="0" w:type="auto"/>
          </w:tcPr>
          <w:p w14:paraId="25CD88E3" w14:textId="77777777" w:rsidR="0039509D" w:rsidRDefault="00000000">
            <w:pPr>
              <w:pStyle w:val="Compact"/>
            </w:pPr>
            <w:r>
              <w:rPr>
                <w:b/>
                <w:bCs/>
              </w:rPr>
              <w:t>Nematerijalna kulturna baština</w:t>
            </w:r>
          </w:p>
        </w:tc>
        <w:tc>
          <w:tcPr>
            <w:tcW w:w="0" w:type="auto"/>
          </w:tcPr>
          <w:p w14:paraId="59092FAD" w14:textId="77777777" w:rsidR="0039509D" w:rsidRDefault="00000000">
            <w:pPr>
              <w:pStyle w:val="Compact"/>
            </w:pPr>
            <w:r>
              <w:rPr>
                <w:b/>
                <w:bCs/>
              </w:rPr>
              <w:t>Konvencija o očuvanju nematerijalne kulturne baštine (2003.)</w:t>
            </w:r>
            <w:r>
              <w:t>, koju je Hrvatska ratificirala 2005.</w:t>
            </w:r>
          </w:p>
        </w:tc>
        <w:tc>
          <w:tcPr>
            <w:tcW w:w="0" w:type="auto"/>
          </w:tcPr>
          <w:p w14:paraId="5076D710" w14:textId="77777777" w:rsidR="0039509D" w:rsidRDefault="00000000">
            <w:pPr>
              <w:pStyle w:val="Compact"/>
            </w:pPr>
            <w:r>
              <w:rPr>
                <w:b/>
                <w:bCs/>
              </w:rPr>
              <w:t>Prakse, izričaji, znanja i vještine</w:t>
            </w:r>
            <w:r>
              <w:t xml:space="preserve"> zajednica</w:t>
            </w:r>
          </w:p>
        </w:tc>
        <w:tc>
          <w:tcPr>
            <w:tcW w:w="0" w:type="auto"/>
          </w:tcPr>
          <w:p w14:paraId="7A256B22" w14:textId="77777777" w:rsidR="0039509D" w:rsidRDefault="00000000">
            <w:pPr>
              <w:pStyle w:val="Compact"/>
            </w:pPr>
            <w:r>
              <w:rPr>
                <w:b/>
                <w:bCs/>
              </w:rPr>
              <w:t>22</w:t>
            </w:r>
          </w:p>
        </w:tc>
      </w:tr>
      <w:tr w:rsidR="0039509D" w14:paraId="65B8B488" w14:textId="77777777">
        <w:tc>
          <w:tcPr>
            <w:tcW w:w="0" w:type="auto"/>
          </w:tcPr>
          <w:p w14:paraId="7B3204F0" w14:textId="77777777" w:rsidR="0039509D" w:rsidRDefault="00000000">
            <w:pPr>
              <w:pStyle w:val="Compact"/>
            </w:pPr>
            <w:r>
              <w:rPr>
                <w:b/>
                <w:bCs/>
              </w:rPr>
              <w:t>Pamćenje svijeta</w:t>
            </w:r>
            <w:r>
              <w:t xml:space="preserve"> </w:t>
            </w:r>
            <w:r>
              <w:rPr>
                <w:i/>
                <w:iCs/>
              </w:rPr>
              <w:t>(</w:t>
            </w:r>
            <w:proofErr w:type="spellStart"/>
            <w:r>
              <w:rPr>
                <w:i/>
                <w:iCs/>
              </w:rPr>
              <w:t>Memory</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World)</w:t>
            </w:r>
          </w:p>
        </w:tc>
        <w:tc>
          <w:tcPr>
            <w:tcW w:w="0" w:type="auto"/>
          </w:tcPr>
          <w:p w14:paraId="48F46578" w14:textId="77777777" w:rsidR="0039509D" w:rsidRDefault="00000000">
            <w:pPr>
              <w:pStyle w:val="Compact"/>
            </w:pPr>
            <w:r>
              <w:t>Program UNESCO‑a pokrenut 1992.</w:t>
            </w:r>
          </w:p>
        </w:tc>
        <w:tc>
          <w:tcPr>
            <w:tcW w:w="0" w:type="auto"/>
          </w:tcPr>
          <w:p w14:paraId="62E59737" w14:textId="77777777" w:rsidR="0039509D" w:rsidRDefault="00000000">
            <w:pPr>
              <w:pStyle w:val="Compact"/>
            </w:pPr>
            <w:r>
              <w:rPr>
                <w:b/>
                <w:bCs/>
              </w:rPr>
              <w:t>Dokumentarna baština</w:t>
            </w:r>
            <w:r>
              <w:t xml:space="preserve"> — rukopisi, arhivsko gradivo, filmska i zvučna građa</w:t>
            </w:r>
          </w:p>
        </w:tc>
        <w:tc>
          <w:tcPr>
            <w:tcW w:w="0" w:type="auto"/>
          </w:tcPr>
          <w:p w14:paraId="1CE70508" w14:textId="77777777" w:rsidR="0039509D" w:rsidRDefault="00000000">
            <w:pPr>
              <w:pStyle w:val="Compact"/>
            </w:pPr>
            <w:r>
              <w:rPr>
                <w:b/>
                <w:bCs/>
              </w:rPr>
              <w:t>4</w:t>
            </w:r>
          </w:p>
        </w:tc>
      </w:tr>
    </w:tbl>
    <w:p w14:paraId="79F2C12F" w14:textId="77777777" w:rsidR="0039509D" w:rsidRDefault="00000000">
      <w:pPr>
        <w:pStyle w:val="BlockText"/>
      </w:pPr>
      <w:r>
        <w:rPr>
          <w:b/>
          <w:bCs/>
        </w:rPr>
        <w:t>Najčešća pogreška u vođenju.</w:t>
      </w:r>
      <w:r>
        <w:t xml:space="preserve"> „Ovaj je grad pod zaštitom UNESCO‑a” nije točna formulacija. UNESCO </w:t>
      </w:r>
      <w:r>
        <w:rPr>
          <w:b/>
          <w:bCs/>
        </w:rPr>
        <w:t>ne štiti</w:t>
      </w:r>
      <w:r>
        <w:t xml:space="preserve"> dobra — štiti ih država stranka konvencije, prema vlastitim propisima. UNESCO ih </w:t>
      </w:r>
      <w:r>
        <w:rPr>
          <w:b/>
          <w:bCs/>
        </w:rPr>
        <w:t>upisuje na popis</w:t>
      </w:r>
      <w:r>
        <w:t xml:space="preserve">, prati stanje i može upozoriti ili dobro prenijeti na Popis ugrožene svjetske baštine. Ispravno je reći: </w:t>
      </w:r>
      <w:r>
        <w:rPr>
          <w:i/>
          <w:iCs/>
        </w:rPr>
        <w:t>„upisan je na UNESCO‑ov Popis svjetske baštine”</w:t>
      </w:r>
      <w:r>
        <w:t>.</w:t>
      </w:r>
    </w:p>
    <w:p>
      <w:pPr>
        <w:pStyle w:val="BodyText"/>
        <w:jc w:val="center"/>
      </w:pPr>
      <w:r>
        <w:drawing>
          <wp:inline distT="0" distB="0" distL="0" distR="0">
            <wp:extent cx="5715000" cy="2628900"/>
            <wp:effectExtent l="0" t="0" r="0" b="0"/>
            <wp:docPr id="5001" name="Slika M5-1" descr="Tko zapravo štiti upisano dobro"/>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m5_1.png"/>
                    <ns4:cNvPicPr/>
                  </ns4:nvPicPr>
                  <ns4:blipFill>
                    <ns3:blip r:embed="rId900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5.1 — Tko zapravo štiti upisano dobro</w:t>
      </w:r>
    </w:p>
    <w:p>
      <w:pPr>
        <w:pStyle w:val="BodyText"/>
      </w:pPr>
      <w:r>
        <w:t xml:space="preserve">Shema: vlastita izrada za Modul 5 · </w:t>
      </w:r>
      <w:hyperlink r:id="rId9002">
        <w:r>
          <w:rPr>
            <w:rStyle w:val="Hyperlink"/>
          </w:rPr>
          <w:t xml:space="preserve">CC BY-SA 4.0</w:t>
        </w:r>
      </w:hyperlink>
    </w:p>
    <w:p w14:paraId="70EA2AF9" w14:textId="77777777" w:rsidR="0039509D" w:rsidRDefault="00000000">
      <w:pPr>
        <w:pStyle w:val="Heading2"/>
      </w:pPr>
      <w:bookmarkStart w:id="335" w:name="X335303c48c4d66d57379a1a705c443f8cae3947"/>
      <w:bookmarkStart w:id="336" w:name="_Toc238828324"/>
      <w:bookmarkEnd w:id="333"/>
      <w:r>
        <w:t>5.2 Kriteriji upisa na Popis svjetske baštine</w:t>
      </w:r>
      <w:bookmarkEnd w:id="336"/>
    </w:p>
    <w:p w14:paraId="627F78E2" w14:textId="77777777" w:rsidR="0039509D" w:rsidRDefault="00000000">
      <w:pPr>
        <w:pStyle w:val="FirstParagraph"/>
      </w:pPr>
      <w:r>
        <w:t xml:space="preserve">Da bi bilo upisano, dobro mora imati </w:t>
      </w:r>
      <w:r>
        <w:rPr>
          <w:b/>
          <w:bCs/>
        </w:rPr>
        <w:t>izvanrednu univerzalnu vrijednost (OUV)</w:t>
      </w:r>
      <w:r>
        <w:t xml:space="preserve"> i zadovoljiti </w:t>
      </w:r>
      <w:r>
        <w:rPr>
          <w:b/>
          <w:bCs/>
        </w:rPr>
        <w:t>barem jedan</w:t>
      </w:r>
      <w:r>
        <w:t xml:space="preserve"> od deset kriterija, uz uvjete </w:t>
      </w:r>
      <w:r>
        <w:rPr>
          <w:b/>
          <w:bCs/>
        </w:rPr>
        <w:t>autentičnosti</w:t>
      </w:r>
      <w:r>
        <w:t xml:space="preserve"> (za kulturna dobra), </w:t>
      </w:r>
      <w:r>
        <w:rPr>
          <w:b/>
          <w:bCs/>
        </w:rPr>
        <w:t>integriteta</w:t>
      </w:r>
      <w:r>
        <w:t xml:space="preserve"> (za sva dobra) te postojanje </w:t>
      </w:r>
      <w:r>
        <w:rPr>
          <w:b/>
          <w:bCs/>
        </w:rPr>
        <w:t>sustava zaštite i upravljanja</w:t>
      </w:r>
      <w:r>
        <w:t>.</w:t>
      </w:r>
    </w:p>
    <w:p w14:paraId="4F4D5BA1" w14:textId="77777777" w:rsidR="0039509D" w:rsidRDefault="00000000">
      <w:pPr>
        <w:pStyle w:val="Heading3"/>
      </w:pPr>
      <w:bookmarkStart w:id="337" w:name="kulturni-kriteriji"/>
      <w:bookmarkStart w:id="338" w:name="_Toc238828325"/>
      <w:r>
        <w:t>Kulturni kriteriji</w:t>
      </w:r>
      <w:bookmarkEnd w:id="338"/>
    </w:p>
    <w:tbl>
      <w:tblPr>
        <w:tblStyle w:val="Table"/>
        <w:tblW w:w="4873" w:type="pct"/>
        <w:tblLook w:val="0020" w:firstRow="1" w:lastRow="0" w:firstColumn="0" w:lastColumn="0" w:noHBand="0" w:noVBand="0"/>
      </w:tblPr>
      <w:tblGrid>
        <w:gridCol w:w="893"/>
        <w:gridCol w:w="8085"/>
      </w:tblGrid>
      <w:tr w:rsidR="0039509D" w14:paraId="7B47F2E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5C10E0C" w14:textId="77777777" w:rsidR="0039509D" w:rsidRDefault="00000000">
            <w:pPr>
              <w:pStyle w:val="Compact"/>
            </w:pPr>
            <w:r>
              <w:t>Kriterij</w:t>
            </w:r>
          </w:p>
        </w:tc>
        <w:tc>
          <w:tcPr>
            <w:tcW w:w="0" w:type="auto"/>
          </w:tcPr>
          <w:p w14:paraId="3A44C50A" w14:textId="77777777" w:rsidR="0039509D" w:rsidRDefault="00000000">
            <w:pPr>
              <w:pStyle w:val="Compact"/>
            </w:pPr>
            <w:r>
              <w:t>Sadržaj (sažeto)</w:t>
            </w:r>
          </w:p>
        </w:tc>
      </w:tr>
      <w:tr w:rsidR="0039509D" w14:paraId="50309EBF" w14:textId="77777777">
        <w:tc>
          <w:tcPr>
            <w:tcW w:w="0" w:type="auto"/>
          </w:tcPr>
          <w:p w14:paraId="123FC705" w14:textId="77777777" w:rsidR="0039509D" w:rsidRDefault="00000000">
            <w:pPr>
              <w:pStyle w:val="Compact"/>
            </w:pPr>
            <w:r>
              <w:rPr>
                <w:b/>
                <w:bCs/>
              </w:rPr>
              <w:t>(i)</w:t>
            </w:r>
          </w:p>
        </w:tc>
        <w:tc>
          <w:tcPr>
            <w:tcW w:w="0" w:type="auto"/>
          </w:tcPr>
          <w:p w14:paraId="33C2B899" w14:textId="77777777" w:rsidR="0039509D" w:rsidRDefault="00000000">
            <w:pPr>
              <w:pStyle w:val="Compact"/>
            </w:pPr>
            <w:r>
              <w:t>Remek‑djelo ljudskoga stvaralačkog genija</w:t>
            </w:r>
          </w:p>
        </w:tc>
      </w:tr>
      <w:tr w:rsidR="0039509D" w14:paraId="3C01E6E3" w14:textId="77777777">
        <w:tc>
          <w:tcPr>
            <w:tcW w:w="0" w:type="auto"/>
          </w:tcPr>
          <w:p w14:paraId="7446E511" w14:textId="77777777" w:rsidR="0039509D" w:rsidRDefault="00000000">
            <w:pPr>
              <w:pStyle w:val="Compact"/>
            </w:pPr>
            <w:r>
              <w:rPr>
                <w:b/>
                <w:bCs/>
              </w:rPr>
              <w:t>(ii)</w:t>
            </w:r>
          </w:p>
        </w:tc>
        <w:tc>
          <w:tcPr>
            <w:tcW w:w="0" w:type="auto"/>
          </w:tcPr>
          <w:p w14:paraId="5ECEBBA7" w14:textId="77777777" w:rsidR="0039509D" w:rsidRDefault="00000000">
            <w:pPr>
              <w:pStyle w:val="Compact"/>
            </w:pPr>
            <w:r>
              <w:t>Značajna razmjena utjecaja u arhitekturi, urbanizmu ili oblikovanju krajobraza</w:t>
            </w:r>
          </w:p>
        </w:tc>
      </w:tr>
      <w:tr w:rsidR="0039509D" w14:paraId="117B9868" w14:textId="77777777">
        <w:tc>
          <w:tcPr>
            <w:tcW w:w="0" w:type="auto"/>
          </w:tcPr>
          <w:p w14:paraId="3003578D" w14:textId="77777777" w:rsidR="0039509D" w:rsidRDefault="00000000">
            <w:pPr>
              <w:pStyle w:val="Compact"/>
            </w:pPr>
            <w:r>
              <w:rPr>
                <w:b/>
                <w:bCs/>
              </w:rPr>
              <w:t>(iii)</w:t>
            </w:r>
          </w:p>
        </w:tc>
        <w:tc>
          <w:tcPr>
            <w:tcW w:w="0" w:type="auto"/>
          </w:tcPr>
          <w:p w14:paraId="0B4281D6" w14:textId="77777777" w:rsidR="0039509D" w:rsidRDefault="00000000">
            <w:pPr>
              <w:pStyle w:val="Compact"/>
            </w:pPr>
            <w:r>
              <w:t>Jedinstveno ili barem iznimno svjedočanstvo o kulturnoj tradiciji ili civilizaciji</w:t>
            </w:r>
          </w:p>
        </w:tc>
      </w:tr>
      <w:tr w:rsidR="0039509D" w14:paraId="686E1C21" w14:textId="77777777">
        <w:tc>
          <w:tcPr>
            <w:tcW w:w="0" w:type="auto"/>
          </w:tcPr>
          <w:p w14:paraId="4D9280F5" w14:textId="77777777" w:rsidR="0039509D" w:rsidRDefault="00000000">
            <w:pPr>
              <w:pStyle w:val="Compact"/>
            </w:pPr>
            <w:r>
              <w:rPr>
                <w:b/>
                <w:bCs/>
              </w:rPr>
              <w:lastRenderedPageBreak/>
              <w:t>(iv)</w:t>
            </w:r>
          </w:p>
        </w:tc>
        <w:tc>
          <w:tcPr>
            <w:tcW w:w="0" w:type="auto"/>
          </w:tcPr>
          <w:p w14:paraId="086A132B" w14:textId="77777777" w:rsidR="0039509D" w:rsidRDefault="00000000">
            <w:pPr>
              <w:pStyle w:val="Compact"/>
            </w:pPr>
            <w:r>
              <w:t>Izniman primjer tipa građevine, arhitektonske ili tehnološke cjeline ili krajobraza koji predstavlja značajno razdoblje</w:t>
            </w:r>
          </w:p>
        </w:tc>
      </w:tr>
      <w:tr w:rsidR="0039509D" w14:paraId="402D0B7B" w14:textId="77777777">
        <w:tc>
          <w:tcPr>
            <w:tcW w:w="0" w:type="auto"/>
          </w:tcPr>
          <w:p w14:paraId="633A1114" w14:textId="77777777" w:rsidR="0039509D" w:rsidRDefault="00000000">
            <w:pPr>
              <w:pStyle w:val="Compact"/>
            </w:pPr>
            <w:r>
              <w:rPr>
                <w:b/>
                <w:bCs/>
              </w:rPr>
              <w:t>(v)</w:t>
            </w:r>
          </w:p>
        </w:tc>
        <w:tc>
          <w:tcPr>
            <w:tcW w:w="0" w:type="auto"/>
          </w:tcPr>
          <w:p w14:paraId="45AE061B" w14:textId="77777777" w:rsidR="0039509D" w:rsidRDefault="00000000">
            <w:pPr>
              <w:pStyle w:val="Compact"/>
            </w:pPr>
            <w:r>
              <w:t>Izniman primjer tradicijskoga naselja ili korištenja zemljišta, osobito ako je ugroženo</w:t>
            </w:r>
          </w:p>
        </w:tc>
      </w:tr>
      <w:tr w:rsidR="0039509D" w14:paraId="60BC27BD" w14:textId="77777777">
        <w:tc>
          <w:tcPr>
            <w:tcW w:w="0" w:type="auto"/>
          </w:tcPr>
          <w:p w14:paraId="1B1E4713" w14:textId="77777777" w:rsidR="0039509D" w:rsidRDefault="00000000">
            <w:pPr>
              <w:pStyle w:val="Compact"/>
            </w:pPr>
            <w:r>
              <w:rPr>
                <w:b/>
                <w:bCs/>
              </w:rPr>
              <w:t>(vi)</w:t>
            </w:r>
          </w:p>
        </w:tc>
        <w:tc>
          <w:tcPr>
            <w:tcW w:w="0" w:type="auto"/>
          </w:tcPr>
          <w:p w14:paraId="73997220" w14:textId="77777777" w:rsidR="0039509D" w:rsidRDefault="00000000">
            <w:pPr>
              <w:pStyle w:val="Compact"/>
            </w:pPr>
            <w:r>
              <w:t>Izravna ili opipljiva veza s događajima, tradicijama, idejama ili umjetničkim djelima izvanredne univerzalne važnosti (u pravilu se koristi uz druge kriterije)</w:t>
            </w:r>
          </w:p>
        </w:tc>
      </w:tr>
    </w:tbl>
    <w:p w14:paraId="2D4D7014" w14:textId="77777777" w:rsidR="0039509D" w:rsidRDefault="00000000">
      <w:pPr>
        <w:pStyle w:val="Heading3"/>
      </w:pPr>
      <w:bookmarkStart w:id="339" w:name="prirodni-kriteriji"/>
      <w:bookmarkStart w:id="340" w:name="_Toc238828326"/>
      <w:bookmarkEnd w:id="337"/>
      <w:r>
        <w:t>Prirodni kriteriji</w:t>
      </w:r>
      <w:bookmarkEnd w:id="340"/>
    </w:p>
    <w:tbl>
      <w:tblPr>
        <w:tblStyle w:val="Table"/>
        <w:tblW w:w="4873" w:type="pct"/>
        <w:tblLook w:val="0020" w:firstRow="1" w:lastRow="0" w:firstColumn="0" w:lastColumn="0" w:noHBand="0" w:noVBand="0"/>
      </w:tblPr>
      <w:tblGrid>
        <w:gridCol w:w="907"/>
        <w:gridCol w:w="8071"/>
      </w:tblGrid>
      <w:tr w:rsidR="0039509D" w14:paraId="7D52B39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ED170C2" w14:textId="77777777" w:rsidR="0039509D" w:rsidRDefault="00000000">
            <w:pPr>
              <w:pStyle w:val="Compact"/>
            </w:pPr>
            <w:r>
              <w:t>Kriterij</w:t>
            </w:r>
          </w:p>
        </w:tc>
        <w:tc>
          <w:tcPr>
            <w:tcW w:w="0" w:type="auto"/>
          </w:tcPr>
          <w:p w14:paraId="13DF6C84" w14:textId="77777777" w:rsidR="0039509D" w:rsidRDefault="00000000">
            <w:pPr>
              <w:pStyle w:val="Compact"/>
            </w:pPr>
            <w:r>
              <w:t>Sadržaj (sažeto)</w:t>
            </w:r>
          </w:p>
        </w:tc>
      </w:tr>
      <w:tr w:rsidR="0039509D" w14:paraId="1791A648" w14:textId="77777777">
        <w:tc>
          <w:tcPr>
            <w:tcW w:w="0" w:type="auto"/>
          </w:tcPr>
          <w:p w14:paraId="68C12F3A" w14:textId="77777777" w:rsidR="0039509D" w:rsidRDefault="00000000">
            <w:pPr>
              <w:pStyle w:val="Compact"/>
            </w:pPr>
            <w:r>
              <w:rPr>
                <w:b/>
                <w:bCs/>
              </w:rPr>
              <w:t>(vii)</w:t>
            </w:r>
          </w:p>
        </w:tc>
        <w:tc>
          <w:tcPr>
            <w:tcW w:w="0" w:type="auto"/>
          </w:tcPr>
          <w:p w14:paraId="563DAFE4" w14:textId="77777777" w:rsidR="0039509D" w:rsidRDefault="00000000">
            <w:pPr>
              <w:pStyle w:val="Compact"/>
            </w:pPr>
            <w:r>
              <w:t>Iznimni prirodni fenomeni ili prirodna ljepota izvanredne vrijednosti</w:t>
            </w:r>
          </w:p>
        </w:tc>
      </w:tr>
      <w:tr w:rsidR="0039509D" w14:paraId="1394E17C" w14:textId="77777777">
        <w:tc>
          <w:tcPr>
            <w:tcW w:w="0" w:type="auto"/>
          </w:tcPr>
          <w:p w14:paraId="49A4D393" w14:textId="77777777" w:rsidR="0039509D" w:rsidRDefault="00000000">
            <w:pPr>
              <w:pStyle w:val="Compact"/>
            </w:pPr>
            <w:r>
              <w:rPr>
                <w:b/>
                <w:bCs/>
              </w:rPr>
              <w:t>(viii)</w:t>
            </w:r>
          </w:p>
        </w:tc>
        <w:tc>
          <w:tcPr>
            <w:tcW w:w="0" w:type="auto"/>
          </w:tcPr>
          <w:p w14:paraId="535589D0" w14:textId="77777777" w:rsidR="0039509D" w:rsidRDefault="00000000">
            <w:pPr>
              <w:pStyle w:val="Compact"/>
            </w:pPr>
            <w:r>
              <w:t>Izniman primjer glavnih faza Zemljine povijesti ili geoloških procesa</w:t>
            </w:r>
          </w:p>
        </w:tc>
      </w:tr>
      <w:tr w:rsidR="0039509D" w14:paraId="14EB2611" w14:textId="77777777">
        <w:tc>
          <w:tcPr>
            <w:tcW w:w="0" w:type="auto"/>
          </w:tcPr>
          <w:p w14:paraId="519AFB42" w14:textId="77777777" w:rsidR="0039509D" w:rsidRDefault="00000000">
            <w:pPr>
              <w:pStyle w:val="Compact"/>
            </w:pPr>
            <w:r>
              <w:rPr>
                <w:b/>
                <w:bCs/>
              </w:rPr>
              <w:t>(ix)</w:t>
            </w:r>
          </w:p>
        </w:tc>
        <w:tc>
          <w:tcPr>
            <w:tcW w:w="0" w:type="auto"/>
          </w:tcPr>
          <w:p w14:paraId="41A5E912" w14:textId="77777777" w:rsidR="0039509D" w:rsidRDefault="00000000">
            <w:pPr>
              <w:pStyle w:val="Compact"/>
            </w:pPr>
            <w:r>
              <w:t>Izniman primjer ekoloških i bioloških procesa u razvoju ekosustava</w:t>
            </w:r>
          </w:p>
        </w:tc>
      </w:tr>
      <w:tr w:rsidR="0039509D" w14:paraId="4A48ABE0" w14:textId="77777777">
        <w:tc>
          <w:tcPr>
            <w:tcW w:w="0" w:type="auto"/>
          </w:tcPr>
          <w:p w14:paraId="1C201B71" w14:textId="77777777" w:rsidR="0039509D" w:rsidRDefault="00000000">
            <w:pPr>
              <w:pStyle w:val="Compact"/>
            </w:pPr>
            <w:r>
              <w:rPr>
                <w:b/>
                <w:bCs/>
              </w:rPr>
              <w:t>(x)</w:t>
            </w:r>
          </w:p>
        </w:tc>
        <w:tc>
          <w:tcPr>
            <w:tcW w:w="0" w:type="auto"/>
          </w:tcPr>
          <w:p w14:paraId="16C9798C" w14:textId="77777777" w:rsidR="0039509D" w:rsidRDefault="00000000">
            <w:pPr>
              <w:pStyle w:val="Compact"/>
            </w:pPr>
            <w:r>
              <w:t>Najvažnija prirodna staništa za očuvanje bioraznolikosti, uključujući ugrožene vrste</w:t>
            </w:r>
          </w:p>
        </w:tc>
      </w:tr>
    </w:tbl>
    <w:p w14:paraId="60F69D2B" w14:textId="77777777" w:rsidR="0039509D" w:rsidRDefault="00000000">
      <w:pPr>
        <w:pStyle w:val="BodyText"/>
      </w:pPr>
      <w:r>
        <w:rPr>
          <w:b/>
          <w:bCs/>
        </w:rPr>
        <w:t>Primjena na hrvatska dobra:</w:t>
      </w:r>
    </w:p>
    <w:p w14:paraId="6FF870EE" w14:textId="77777777" w:rsidR="0039509D" w:rsidRDefault="00000000">
      <w:pPr>
        <w:pStyle w:val="Compact"/>
        <w:numPr>
          <w:ilvl w:val="0"/>
          <w:numId w:val="141"/>
        </w:numPr>
      </w:pPr>
      <w:r>
        <w:rPr>
          <w:b/>
          <w:bCs/>
        </w:rPr>
        <w:t>Stari grad Dubrovnik</w:t>
      </w:r>
      <w:r>
        <w:t xml:space="preserve"> upisan je </w:t>
      </w:r>
      <w:r>
        <w:rPr>
          <w:b/>
          <w:bCs/>
        </w:rPr>
        <w:t>1979.</w:t>
      </w:r>
      <w:r>
        <w:t xml:space="preserve"> (proširenje 1994.) po kriterijima </w:t>
      </w:r>
      <w:r>
        <w:rPr>
          <w:b/>
          <w:bCs/>
        </w:rPr>
        <w:t>(i), (iii) i (iv)</w:t>
      </w:r>
      <w:r>
        <w:t xml:space="preserve"> — dakle kao remek‑djelo, kao svjedočanstvo posebne kulturne tradicije i kao izniman primjer utvrđenoga srednjovjekovnog grada.</w:t>
      </w:r>
    </w:p>
    <w:p w14:paraId="29115366" w14:textId="77777777" w:rsidR="0039509D" w:rsidRDefault="00000000">
      <w:pPr>
        <w:pStyle w:val="Compact"/>
        <w:numPr>
          <w:ilvl w:val="0"/>
          <w:numId w:val="141"/>
        </w:numPr>
      </w:pPr>
      <w:r>
        <w:rPr>
          <w:b/>
          <w:bCs/>
        </w:rPr>
        <w:t>Nacionalni park Plitvička jezera</w:t>
      </w:r>
      <w:r>
        <w:t xml:space="preserve"> upisan je </w:t>
      </w:r>
      <w:r>
        <w:rPr>
          <w:b/>
          <w:bCs/>
        </w:rPr>
        <w:t>1979.</w:t>
      </w:r>
      <w:r>
        <w:t xml:space="preserve"> (proširenje granica 2000.) po kriterijima </w:t>
      </w:r>
      <w:r>
        <w:rPr>
          <w:b/>
          <w:bCs/>
        </w:rPr>
        <w:t>(vii), (viii) i (ix)</w:t>
      </w:r>
      <w:r>
        <w:t xml:space="preserve"> — kao iznimni prirodni fenomen, kao svjedočanstvo geoloških procesa (nastanak sedre) i kao primjer ekoloških procesa u razvoju ekosustava.</w:t>
      </w:r>
    </w:p>
    <w:p w14:paraId="18B929FA" w14:textId="77777777" w:rsidR="0039509D" w:rsidRDefault="00000000">
      <w:pPr>
        <w:pStyle w:val="BlockText"/>
      </w:pPr>
      <w:r>
        <w:rPr>
          <w:b/>
          <w:bCs/>
        </w:rPr>
        <w:t>Iz prakse vođenja.</w:t>
      </w:r>
      <w:r>
        <w:t xml:space="preserve"> Znati </w:t>
      </w:r>
      <w:r>
        <w:rPr>
          <w:b/>
          <w:bCs/>
        </w:rPr>
        <w:t>zašto</w:t>
      </w:r>
      <w:r>
        <w:t xml:space="preserve"> je dobro upisano vrjednije je od znanja da jest. Rečenica „Plitvice su upisane i po geološkom i po ekološkom kriteriju, jer sedra ovdje </w:t>
      </w:r>
      <w:r>
        <w:rPr>
          <w:b/>
          <w:bCs/>
        </w:rPr>
        <w:t>još nastaje</w:t>
      </w:r>
      <w:r>
        <w:t xml:space="preserve"> — jezera se i danas mijenjaju” objašnjava gostu i status i pravila ponašanja u jednom potezu.</w:t>
      </w:r>
    </w:p>
    <w:p>
      <w:pPr>
        <w:pStyle w:val="BodyText"/>
        <w:jc w:val="center"/>
      </w:pPr>
      <w:r>
        <w:drawing>
          <wp:inline distT="0" distB="0" distL="0" distR="0">
            <wp:extent cx="5715000" cy="3219450"/>
            <wp:effectExtent l="0" t="0" r="0" b="0"/>
            <wp:docPr id="5002" name="Slika M5-2" descr="Nacionalni park Plitvička jezer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 name="plitvice.img"/>
                    <ns4:cNvPicPr/>
                  </ns4:nvPicPr>
                  <ns4:blipFill>
                    <ns3:blip r:embed="rId9003"/>
                    <ns3:stretch>
                      <ns3:fillRect/>
                    </ns3:stretch>
                  </ns4:blipFill>
                  <ns4:spPr>
                    <ns3:xfrm>
                      <ns3:off x="0" y="0"/>
                      <ns3:ext cx="5715000" cy="3219450"/>
                    </ns3:xfrm>
                    <ns3:prstGeom prst="rect">
                      <ns3:avLst/>
                    </ns3:prstGeom>
                  </ns4:spPr>
                </ns4:pic>
              </ns3:graphicData>
            </ns3:graphic>
          </wp:inline>
        </w:drawing>
      </w:r>
    </w:p>
    <w:p>
      <w:pPr>
        <w:pStyle w:val="BodyText"/>
      </w:pPr>
      <w:r>
        <w:rPr>
          <w:b/>
          <w:bCs/>
        </w:rPr>
        <w:t xml:space="preserve">Nacionalni park Plitvička jezera</w:t>
      </w:r>
      <w:r>
        <w:t xml:space="preserve"> — upisan 1979., proširenje granica 2000. Sedrene barijere koje i danas rastu razlog su zbog kojega je dobro upisano i po geološkom (viii) i po ekološkom kriteriju (ix), uz kriterij iznimnoga prirodnog fenomena (vii).</w:t>
      </w:r>
    </w:p>
    <w:p>
      <w:pPr>
        <w:pStyle w:val="BodyText"/>
      </w:pPr>
      <w:r>
        <w:t xml:space="preserve">Foto: OrionCro · </w:t>
      </w:r>
      <w:hyperlink r:id="rId9004">
        <w:r>
          <w:rPr>
            <w:rStyle w:val="Hyperlink"/>
          </w:rPr>
          <w:t xml:space="preserve">Waterfalls at Plitvice Lakes</w:t>
        </w:r>
      </w:hyperlink>
      <w:r>
        <w:t xml:space="preserve">, Wikimedia Commons · </w:t>
      </w:r>
      <w:hyperlink r:id="rId9005">
        <w:r>
          <w:rPr>
            <w:rStyle w:val="Hyperlink"/>
          </w:rPr>
          <w:t xml:space="preserve">CC BY-SA 4.0</w:t>
        </w:r>
      </w:hyperlink>
    </w:p>
    <w:p w14:paraId="128C1EF6" w14:textId="77777777" w:rsidR="0039509D" w:rsidRDefault="00000000">
      <w:pPr>
        <w:pStyle w:val="Heading2"/>
      </w:pPr>
      <w:bookmarkStart w:id="341" w:name="Xb4c883c9e1e7c5d10a4757480ef96b810c80bc3"/>
      <w:bookmarkStart w:id="342" w:name="_Toc238828327"/>
      <w:bookmarkEnd w:id="335"/>
      <w:bookmarkEnd w:id="339"/>
      <w:r>
        <w:t>5.3 Hrvatska dobra na Popisu svjetske baštine (10)</w:t>
      </w:r>
      <w:bookmarkEnd w:id="342"/>
    </w:p>
    <w:tbl>
      <w:tblPr>
        <w:tblStyle w:val="Table"/>
        <w:tblW w:w="4878" w:type="pct"/>
        <w:tblLook w:val="0020" w:firstRow="1" w:lastRow="0" w:firstColumn="0" w:lastColumn="0" w:noHBand="0" w:noVBand="0"/>
      </w:tblPr>
      <w:tblGrid>
        <w:gridCol w:w="436"/>
        <w:gridCol w:w="5814"/>
        <w:gridCol w:w="1539"/>
        <w:gridCol w:w="1198"/>
      </w:tblGrid>
      <w:tr w:rsidR="0039509D" w14:paraId="31668DD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48C6D41" w14:textId="77777777" w:rsidR="0039509D" w:rsidRDefault="00000000">
            <w:pPr>
              <w:pStyle w:val="Compact"/>
            </w:pPr>
            <w:r>
              <w:t>#</w:t>
            </w:r>
          </w:p>
        </w:tc>
        <w:tc>
          <w:tcPr>
            <w:tcW w:w="0" w:type="auto"/>
          </w:tcPr>
          <w:p w14:paraId="3A481EB2" w14:textId="77777777" w:rsidR="0039509D" w:rsidRDefault="00000000">
            <w:pPr>
              <w:pStyle w:val="Compact"/>
            </w:pPr>
            <w:r>
              <w:t>Dobro</w:t>
            </w:r>
          </w:p>
        </w:tc>
        <w:tc>
          <w:tcPr>
            <w:tcW w:w="0" w:type="auto"/>
          </w:tcPr>
          <w:p w14:paraId="7BCE6276" w14:textId="77777777" w:rsidR="0039509D" w:rsidRDefault="00000000">
            <w:pPr>
              <w:pStyle w:val="Compact"/>
            </w:pPr>
            <w:r>
              <w:t>Godina upisa</w:t>
            </w:r>
          </w:p>
        </w:tc>
        <w:tc>
          <w:tcPr>
            <w:tcW w:w="0" w:type="auto"/>
          </w:tcPr>
          <w:p w14:paraId="37A433DE" w14:textId="77777777" w:rsidR="0039509D" w:rsidRDefault="00000000">
            <w:pPr>
              <w:pStyle w:val="Compact"/>
            </w:pPr>
            <w:r>
              <w:t>Vrsta</w:t>
            </w:r>
          </w:p>
        </w:tc>
      </w:tr>
      <w:tr w:rsidR="0039509D" w14:paraId="54A65F4B" w14:textId="77777777">
        <w:tc>
          <w:tcPr>
            <w:tcW w:w="0" w:type="auto"/>
          </w:tcPr>
          <w:p w14:paraId="465B26F3" w14:textId="77777777" w:rsidR="0039509D" w:rsidRDefault="00000000">
            <w:pPr>
              <w:pStyle w:val="Compact"/>
            </w:pPr>
            <w:r>
              <w:t>1</w:t>
            </w:r>
          </w:p>
        </w:tc>
        <w:tc>
          <w:tcPr>
            <w:tcW w:w="0" w:type="auto"/>
          </w:tcPr>
          <w:p w14:paraId="31F20F92" w14:textId="77777777" w:rsidR="0039509D" w:rsidRDefault="00000000">
            <w:pPr>
              <w:pStyle w:val="Compact"/>
            </w:pPr>
            <w:r>
              <w:rPr>
                <w:b/>
                <w:bCs/>
              </w:rPr>
              <w:t>Stari grad Dubrovnik</w:t>
            </w:r>
          </w:p>
        </w:tc>
        <w:tc>
          <w:tcPr>
            <w:tcW w:w="0" w:type="auto"/>
          </w:tcPr>
          <w:p w14:paraId="2E4C1EF8" w14:textId="77777777" w:rsidR="0039509D" w:rsidRDefault="00000000">
            <w:pPr>
              <w:pStyle w:val="Compact"/>
            </w:pPr>
            <w:r>
              <w:t>1979., proširenje 1994.</w:t>
            </w:r>
          </w:p>
        </w:tc>
        <w:tc>
          <w:tcPr>
            <w:tcW w:w="0" w:type="auto"/>
          </w:tcPr>
          <w:p w14:paraId="394CDC26" w14:textId="77777777" w:rsidR="0039509D" w:rsidRDefault="00000000">
            <w:pPr>
              <w:pStyle w:val="Compact"/>
            </w:pPr>
            <w:r>
              <w:t>kulturno</w:t>
            </w:r>
          </w:p>
        </w:tc>
      </w:tr>
      <w:tr w:rsidR="0039509D" w14:paraId="48A8F42A" w14:textId="77777777">
        <w:tc>
          <w:tcPr>
            <w:tcW w:w="0" w:type="auto"/>
          </w:tcPr>
          <w:p w14:paraId="0DA290A6" w14:textId="77777777" w:rsidR="0039509D" w:rsidRDefault="00000000">
            <w:pPr>
              <w:pStyle w:val="Compact"/>
            </w:pPr>
            <w:r>
              <w:t>2</w:t>
            </w:r>
          </w:p>
        </w:tc>
        <w:tc>
          <w:tcPr>
            <w:tcW w:w="0" w:type="auto"/>
          </w:tcPr>
          <w:p w14:paraId="3093DFF6" w14:textId="77777777" w:rsidR="0039509D" w:rsidRDefault="00000000">
            <w:pPr>
              <w:pStyle w:val="Compact"/>
            </w:pPr>
            <w:r>
              <w:rPr>
                <w:b/>
                <w:bCs/>
              </w:rPr>
              <w:t>Povijesni kompleks Splita s Dioklecijanovom palačom</w:t>
            </w:r>
          </w:p>
        </w:tc>
        <w:tc>
          <w:tcPr>
            <w:tcW w:w="0" w:type="auto"/>
          </w:tcPr>
          <w:p w14:paraId="3403A7ED" w14:textId="77777777" w:rsidR="0039509D" w:rsidRDefault="00000000">
            <w:pPr>
              <w:pStyle w:val="Compact"/>
            </w:pPr>
            <w:r>
              <w:t>1979.</w:t>
            </w:r>
          </w:p>
        </w:tc>
        <w:tc>
          <w:tcPr>
            <w:tcW w:w="0" w:type="auto"/>
          </w:tcPr>
          <w:p w14:paraId="0B4DF47C" w14:textId="77777777" w:rsidR="0039509D" w:rsidRDefault="00000000">
            <w:pPr>
              <w:pStyle w:val="Compact"/>
            </w:pPr>
            <w:r>
              <w:t>kulturno</w:t>
            </w:r>
          </w:p>
        </w:tc>
      </w:tr>
      <w:tr w:rsidR="0039509D" w14:paraId="5143FD84" w14:textId="77777777">
        <w:tc>
          <w:tcPr>
            <w:tcW w:w="0" w:type="auto"/>
          </w:tcPr>
          <w:p w14:paraId="14ABD52A" w14:textId="77777777" w:rsidR="0039509D" w:rsidRDefault="00000000">
            <w:pPr>
              <w:pStyle w:val="Compact"/>
            </w:pPr>
            <w:r>
              <w:t>3</w:t>
            </w:r>
          </w:p>
        </w:tc>
        <w:tc>
          <w:tcPr>
            <w:tcW w:w="0" w:type="auto"/>
          </w:tcPr>
          <w:p w14:paraId="1F1D60EF" w14:textId="77777777" w:rsidR="0039509D" w:rsidRDefault="00000000">
            <w:pPr>
              <w:pStyle w:val="Compact"/>
            </w:pPr>
            <w:r>
              <w:rPr>
                <w:b/>
                <w:bCs/>
              </w:rPr>
              <w:t>Nacionalni park Plitvička jezera</w:t>
            </w:r>
          </w:p>
        </w:tc>
        <w:tc>
          <w:tcPr>
            <w:tcW w:w="0" w:type="auto"/>
          </w:tcPr>
          <w:p w14:paraId="451C7EE6" w14:textId="77777777" w:rsidR="0039509D" w:rsidRDefault="00000000">
            <w:pPr>
              <w:pStyle w:val="Compact"/>
            </w:pPr>
            <w:r>
              <w:t>1979., proširenje 2000.</w:t>
            </w:r>
          </w:p>
        </w:tc>
        <w:tc>
          <w:tcPr>
            <w:tcW w:w="0" w:type="auto"/>
          </w:tcPr>
          <w:p w14:paraId="713D21BB" w14:textId="77777777" w:rsidR="0039509D" w:rsidRDefault="00000000">
            <w:pPr>
              <w:pStyle w:val="Compact"/>
            </w:pPr>
            <w:r>
              <w:rPr>
                <w:b/>
                <w:bCs/>
              </w:rPr>
              <w:t>prirodno</w:t>
            </w:r>
          </w:p>
        </w:tc>
      </w:tr>
      <w:tr w:rsidR="0039509D" w14:paraId="5A74F66C" w14:textId="77777777">
        <w:tc>
          <w:tcPr>
            <w:tcW w:w="0" w:type="auto"/>
          </w:tcPr>
          <w:p w14:paraId="38619116" w14:textId="77777777" w:rsidR="0039509D" w:rsidRDefault="00000000">
            <w:pPr>
              <w:pStyle w:val="Compact"/>
            </w:pPr>
            <w:r>
              <w:t>4</w:t>
            </w:r>
          </w:p>
        </w:tc>
        <w:tc>
          <w:tcPr>
            <w:tcW w:w="0" w:type="auto"/>
          </w:tcPr>
          <w:p w14:paraId="1207D48F" w14:textId="77777777" w:rsidR="0039509D" w:rsidRDefault="00000000">
            <w:pPr>
              <w:pStyle w:val="Compact"/>
            </w:pPr>
            <w:r>
              <w:rPr>
                <w:b/>
                <w:bCs/>
              </w:rPr>
              <w:t>Kompleks Eufrazijeve bazilike u povijesnoj jezgri Poreča</w:t>
            </w:r>
          </w:p>
        </w:tc>
        <w:tc>
          <w:tcPr>
            <w:tcW w:w="0" w:type="auto"/>
          </w:tcPr>
          <w:p w14:paraId="51722413" w14:textId="77777777" w:rsidR="0039509D" w:rsidRDefault="00000000">
            <w:pPr>
              <w:pStyle w:val="Compact"/>
            </w:pPr>
            <w:r>
              <w:t>1997.</w:t>
            </w:r>
          </w:p>
        </w:tc>
        <w:tc>
          <w:tcPr>
            <w:tcW w:w="0" w:type="auto"/>
          </w:tcPr>
          <w:p w14:paraId="22DEDA99" w14:textId="77777777" w:rsidR="0039509D" w:rsidRDefault="00000000">
            <w:pPr>
              <w:pStyle w:val="Compact"/>
            </w:pPr>
            <w:r>
              <w:t>kulturno</w:t>
            </w:r>
          </w:p>
        </w:tc>
      </w:tr>
      <w:tr w:rsidR="0039509D" w14:paraId="263FB9BC" w14:textId="77777777">
        <w:tc>
          <w:tcPr>
            <w:tcW w:w="0" w:type="auto"/>
          </w:tcPr>
          <w:p w14:paraId="541E7B14" w14:textId="77777777" w:rsidR="0039509D" w:rsidRDefault="00000000">
            <w:pPr>
              <w:pStyle w:val="Compact"/>
            </w:pPr>
            <w:r>
              <w:t>5</w:t>
            </w:r>
          </w:p>
        </w:tc>
        <w:tc>
          <w:tcPr>
            <w:tcW w:w="0" w:type="auto"/>
          </w:tcPr>
          <w:p w14:paraId="3064930C" w14:textId="77777777" w:rsidR="0039509D" w:rsidRDefault="00000000">
            <w:pPr>
              <w:pStyle w:val="Compact"/>
            </w:pPr>
            <w:r>
              <w:rPr>
                <w:b/>
                <w:bCs/>
              </w:rPr>
              <w:t>Povijesni grad Trogir</w:t>
            </w:r>
          </w:p>
        </w:tc>
        <w:tc>
          <w:tcPr>
            <w:tcW w:w="0" w:type="auto"/>
          </w:tcPr>
          <w:p w14:paraId="1D69F29A" w14:textId="77777777" w:rsidR="0039509D" w:rsidRDefault="00000000">
            <w:pPr>
              <w:pStyle w:val="Compact"/>
            </w:pPr>
            <w:r>
              <w:t>1997.</w:t>
            </w:r>
          </w:p>
        </w:tc>
        <w:tc>
          <w:tcPr>
            <w:tcW w:w="0" w:type="auto"/>
          </w:tcPr>
          <w:p w14:paraId="048CBD1D" w14:textId="77777777" w:rsidR="0039509D" w:rsidRDefault="00000000">
            <w:pPr>
              <w:pStyle w:val="Compact"/>
            </w:pPr>
            <w:r>
              <w:t>kulturno</w:t>
            </w:r>
          </w:p>
        </w:tc>
      </w:tr>
      <w:tr w:rsidR="0039509D" w14:paraId="2B7933E4" w14:textId="77777777">
        <w:tc>
          <w:tcPr>
            <w:tcW w:w="0" w:type="auto"/>
          </w:tcPr>
          <w:p w14:paraId="75C51D9C" w14:textId="77777777" w:rsidR="0039509D" w:rsidRDefault="00000000">
            <w:pPr>
              <w:pStyle w:val="Compact"/>
            </w:pPr>
            <w:r>
              <w:t>6</w:t>
            </w:r>
          </w:p>
        </w:tc>
        <w:tc>
          <w:tcPr>
            <w:tcW w:w="0" w:type="auto"/>
          </w:tcPr>
          <w:p w14:paraId="260DF258" w14:textId="77777777" w:rsidR="0039509D" w:rsidRDefault="00000000">
            <w:pPr>
              <w:pStyle w:val="Compact"/>
            </w:pPr>
            <w:r>
              <w:rPr>
                <w:b/>
                <w:bCs/>
              </w:rPr>
              <w:t>Katedrala sv. Jakova u Šibeniku</w:t>
            </w:r>
          </w:p>
        </w:tc>
        <w:tc>
          <w:tcPr>
            <w:tcW w:w="0" w:type="auto"/>
          </w:tcPr>
          <w:p w14:paraId="0016D970" w14:textId="77777777" w:rsidR="0039509D" w:rsidRDefault="00000000">
            <w:pPr>
              <w:pStyle w:val="Compact"/>
            </w:pPr>
            <w:r>
              <w:t>2000.</w:t>
            </w:r>
          </w:p>
        </w:tc>
        <w:tc>
          <w:tcPr>
            <w:tcW w:w="0" w:type="auto"/>
          </w:tcPr>
          <w:p w14:paraId="07A04B66" w14:textId="77777777" w:rsidR="0039509D" w:rsidRDefault="00000000">
            <w:pPr>
              <w:pStyle w:val="Compact"/>
            </w:pPr>
            <w:r>
              <w:t>kulturno</w:t>
            </w:r>
          </w:p>
        </w:tc>
      </w:tr>
      <w:tr w:rsidR="0039509D" w14:paraId="19F8E574" w14:textId="77777777">
        <w:tc>
          <w:tcPr>
            <w:tcW w:w="0" w:type="auto"/>
          </w:tcPr>
          <w:p w14:paraId="63C87CEC" w14:textId="77777777" w:rsidR="0039509D" w:rsidRDefault="00000000">
            <w:pPr>
              <w:pStyle w:val="Compact"/>
            </w:pPr>
            <w:r>
              <w:t>7</w:t>
            </w:r>
          </w:p>
        </w:tc>
        <w:tc>
          <w:tcPr>
            <w:tcW w:w="0" w:type="auto"/>
          </w:tcPr>
          <w:p w14:paraId="1D6D6242" w14:textId="77777777" w:rsidR="0039509D" w:rsidRDefault="00000000">
            <w:pPr>
              <w:pStyle w:val="Compact"/>
            </w:pPr>
            <w:r>
              <w:rPr>
                <w:b/>
                <w:bCs/>
              </w:rPr>
              <w:t>Starogradsko polje (otok Hvar)</w:t>
            </w:r>
          </w:p>
        </w:tc>
        <w:tc>
          <w:tcPr>
            <w:tcW w:w="0" w:type="auto"/>
          </w:tcPr>
          <w:p w14:paraId="085F4B28" w14:textId="77777777" w:rsidR="0039509D" w:rsidRDefault="00000000">
            <w:pPr>
              <w:pStyle w:val="Compact"/>
            </w:pPr>
            <w:r>
              <w:t>2008.</w:t>
            </w:r>
          </w:p>
        </w:tc>
        <w:tc>
          <w:tcPr>
            <w:tcW w:w="0" w:type="auto"/>
          </w:tcPr>
          <w:p w14:paraId="4AD2F474" w14:textId="77777777" w:rsidR="0039509D" w:rsidRDefault="00000000">
            <w:pPr>
              <w:pStyle w:val="Compact"/>
            </w:pPr>
            <w:r>
              <w:t>kulturno</w:t>
            </w:r>
          </w:p>
        </w:tc>
      </w:tr>
      <w:tr w:rsidR="0039509D" w14:paraId="4A05986B" w14:textId="77777777">
        <w:tc>
          <w:tcPr>
            <w:tcW w:w="0" w:type="auto"/>
          </w:tcPr>
          <w:p w14:paraId="7C874869" w14:textId="77777777" w:rsidR="0039509D" w:rsidRDefault="00000000">
            <w:pPr>
              <w:pStyle w:val="Compact"/>
            </w:pPr>
            <w:r>
              <w:t>8</w:t>
            </w:r>
          </w:p>
        </w:tc>
        <w:tc>
          <w:tcPr>
            <w:tcW w:w="0" w:type="auto"/>
          </w:tcPr>
          <w:p w14:paraId="6CF1E9F7" w14:textId="77777777" w:rsidR="0039509D" w:rsidRDefault="00000000">
            <w:pPr>
              <w:pStyle w:val="Compact"/>
            </w:pPr>
            <w:r>
              <w:rPr>
                <w:b/>
                <w:bCs/>
              </w:rPr>
              <w:t>Stećci — srednjovjekovna nadgrobna spomenici</w:t>
            </w:r>
            <w:r>
              <w:t xml:space="preserve"> (serijski, s BiH, Srbijom i Crnom Gorom)</w:t>
            </w:r>
          </w:p>
        </w:tc>
        <w:tc>
          <w:tcPr>
            <w:tcW w:w="0" w:type="auto"/>
          </w:tcPr>
          <w:p w14:paraId="17A9924F" w14:textId="77777777" w:rsidR="0039509D" w:rsidRDefault="00000000">
            <w:pPr>
              <w:pStyle w:val="Compact"/>
            </w:pPr>
            <w:r>
              <w:t>2016.</w:t>
            </w:r>
          </w:p>
        </w:tc>
        <w:tc>
          <w:tcPr>
            <w:tcW w:w="0" w:type="auto"/>
          </w:tcPr>
          <w:p w14:paraId="5F5E91A0" w14:textId="77777777" w:rsidR="0039509D" w:rsidRDefault="00000000">
            <w:pPr>
              <w:pStyle w:val="Compact"/>
            </w:pPr>
            <w:r>
              <w:t>kulturno</w:t>
            </w:r>
          </w:p>
        </w:tc>
      </w:tr>
      <w:tr w:rsidR="0039509D" w14:paraId="53138B63" w14:textId="77777777">
        <w:tc>
          <w:tcPr>
            <w:tcW w:w="0" w:type="auto"/>
          </w:tcPr>
          <w:p w14:paraId="53B50CEC" w14:textId="77777777" w:rsidR="0039509D" w:rsidRDefault="00000000">
            <w:pPr>
              <w:pStyle w:val="Compact"/>
            </w:pPr>
            <w:r>
              <w:t>9</w:t>
            </w:r>
          </w:p>
        </w:tc>
        <w:tc>
          <w:tcPr>
            <w:tcW w:w="0" w:type="auto"/>
          </w:tcPr>
          <w:p w14:paraId="63BDA195" w14:textId="77777777" w:rsidR="0039509D" w:rsidRDefault="00000000">
            <w:pPr>
              <w:pStyle w:val="Compact"/>
            </w:pPr>
            <w:r>
              <w:rPr>
                <w:b/>
                <w:bCs/>
              </w:rPr>
              <w:t>Venecijanski obrambeni sustavi 16. i 17. stoljeća</w:t>
            </w:r>
            <w:r>
              <w:t xml:space="preserve"> (serijski, s Italijom i Crnom Gorom; hrvatske sastavnice: obrambeni sustav Zadra i tvrđava sv. Nikole kod Šibenika)</w:t>
            </w:r>
          </w:p>
        </w:tc>
        <w:tc>
          <w:tcPr>
            <w:tcW w:w="0" w:type="auto"/>
          </w:tcPr>
          <w:p w14:paraId="7CECC7E3" w14:textId="77777777" w:rsidR="0039509D" w:rsidRDefault="00000000">
            <w:pPr>
              <w:pStyle w:val="Compact"/>
            </w:pPr>
            <w:r>
              <w:t>2017.</w:t>
            </w:r>
          </w:p>
        </w:tc>
        <w:tc>
          <w:tcPr>
            <w:tcW w:w="0" w:type="auto"/>
          </w:tcPr>
          <w:p w14:paraId="22BD4BD9" w14:textId="77777777" w:rsidR="0039509D" w:rsidRDefault="00000000">
            <w:pPr>
              <w:pStyle w:val="Compact"/>
            </w:pPr>
            <w:r>
              <w:t>kulturno</w:t>
            </w:r>
          </w:p>
        </w:tc>
      </w:tr>
      <w:tr w:rsidR="0039509D" w14:paraId="03BF7812" w14:textId="77777777">
        <w:tc>
          <w:tcPr>
            <w:tcW w:w="0" w:type="auto"/>
          </w:tcPr>
          <w:p w14:paraId="2FD740B7" w14:textId="77777777" w:rsidR="0039509D" w:rsidRDefault="00000000">
            <w:pPr>
              <w:pStyle w:val="Compact"/>
            </w:pPr>
            <w:r>
              <w:t>10</w:t>
            </w:r>
          </w:p>
        </w:tc>
        <w:tc>
          <w:tcPr>
            <w:tcW w:w="0" w:type="auto"/>
          </w:tcPr>
          <w:p w14:paraId="6FDA6799" w14:textId="77777777" w:rsidR="0039509D" w:rsidRDefault="00000000">
            <w:pPr>
              <w:pStyle w:val="Compact"/>
            </w:pPr>
            <w:r>
              <w:rPr>
                <w:b/>
                <w:bCs/>
              </w:rPr>
              <w:t>Drevne i pradavne bukove šume Karpata i drugih regija Europe</w:t>
            </w:r>
            <w:r>
              <w:t xml:space="preserve"> (serijski, više država; hrvatske sastavnice u NP Paklenica i NP Sjeverni Velebit)</w:t>
            </w:r>
          </w:p>
        </w:tc>
        <w:tc>
          <w:tcPr>
            <w:tcW w:w="0" w:type="auto"/>
          </w:tcPr>
          <w:p w14:paraId="28C53E7C" w14:textId="77777777" w:rsidR="0039509D" w:rsidRDefault="00000000">
            <w:pPr>
              <w:pStyle w:val="Compact"/>
            </w:pPr>
            <w:r>
              <w:t>2007., 2011., 2017., 2021.</w:t>
            </w:r>
          </w:p>
        </w:tc>
        <w:tc>
          <w:tcPr>
            <w:tcW w:w="0" w:type="auto"/>
          </w:tcPr>
          <w:p w14:paraId="31FAF616" w14:textId="77777777" w:rsidR="0039509D" w:rsidRDefault="00000000">
            <w:pPr>
              <w:pStyle w:val="Compact"/>
            </w:pPr>
            <w:r>
              <w:rPr>
                <w:b/>
                <w:bCs/>
              </w:rPr>
              <w:t>prirodno</w:t>
            </w:r>
          </w:p>
        </w:tc>
      </w:tr>
    </w:tbl>
    <w:p>
      <w:pPr>
        <w:pStyle w:val="BodyText"/>
        <w:jc w:val="center"/>
      </w:pPr>
      <w:r>
        <w:drawing>
          <wp:inline distT="0" distB="0" distL="0" distR="0">
            <wp:extent cx="5715000" cy="4286250"/>
            <wp:effectExtent l="0" t="0" r="0" b="0"/>
            <wp:docPr id="5003" name="Slika M5-3" descr="Povijesni grad Trogir"/>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3" name="trogir_grad.img"/>
                    <ns4:cNvPicPr/>
                  </ns4:nvPicPr>
                  <ns4:blipFill>
                    <ns3:blip r:embed="rId9006"/>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Povijesni grad Trogir</w:t>
      </w:r>
      <w:r>
        <w:t xml:space="preserve"> — upisan 1997. Gradska jezgra na otočiću između kopna i Čiova zadržala je srednjovjekovno tkivo gotovo neizmijenjeno.</w:t>
      </w:r>
    </w:p>
    <w:p>
      <w:pPr>
        <w:pStyle w:val="BodyText"/>
      </w:pPr>
      <w:r>
        <w:t xml:space="preserve">Foto: Qypchak · </w:t>
      </w:r>
      <w:hyperlink r:id="rId9007">
        <w:r>
          <w:rPr>
            <w:rStyle w:val="Hyperlink"/>
          </w:rPr>
          <w:t xml:space="preserve">Trogir Air view</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5715000" cy="4286250"/>
            <wp:effectExtent l="0" t="0" r="0" b="0"/>
            <wp:docPr id="5004" name="Slika M5-4" descr="Stećc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4" name="stecci.img"/>
                    <ns4:cNvPicPr/>
                  </ns4:nvPicPr>
                  <ns4:blipFill>
                    <ns3:blip r:embed="rId9008"/>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Stećci</w:t>
      </w:r>
      <w:r>
        <w:t xml:space="preserve"> — srednjovjekovni nadgrobni spomenici; serijski i transnacionalni upis iz 2016., zajedno s Bosnom i Hercegovinom, Srbijom i Crnom Gorom.</w:t>
      </w:r>
    </w:p>
    <w:p>
      <w:pPr>
        <w:pStyle w:val="BodyText"/>
      </w:pPr>
      <w:r>
        <w:t xml:space="preserve">Foto: Modzzak · </w:t>
      </w:r>
      <w:hyperlink r:id="rId9009">
        <w:r>
          <w:rPr>
            <w:rStyle w:val="Hyperlink"/>
          </w:rPr>
          <w:t xml:space="preserve">Stećci, croatian medieval tombstones</w:t>
        </w:r>
      </w:hyperlink>
      <w:r>
        <w:t xml:space="preserve">, Wikimedia Commons · </w:t>
      </w:r>
      <w:hyperlink r:id="rId9010">
        <w:r>
          <w:rPr>
            <w:rStyle w:val="Hyperlink"/>
          </w:rPr>
          <w:t xml:space="preserve">CC BY-SA 3.0</w:t>
        </w:r>
      </w:hyperlink>
    </w:p>
    <w:p>
      <w:pPr>
        <w:pStyle w:val="BodyText"/>
        <w:jc w:val="center"/>
      </w:pPr>
      <w:r>
        <w:drawing>
          <wp:inline distT="0" distB="0" distL="0" distR="0">
            <wp:extent cx="5715000" cy="4286250"/>
            <wp:effectExtent l="0" t="0" r="0" b="0"/>
            <wp:docPr id="5005" name="Slika M5-5" descr="Bukova šuma na Velebit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5" name="bukova_prasuma.img"/>
                    <ns4:cNvPicPr/>
                  </ns4:nvPicPr>
                  <ns4:blipFill>
                    <ns3:blip r:embed="rId9011"/>
                    <ns3:stretch>
                      <ns3:fillRect/>
                    </ns3:stretch>
                  </ns4:blipFill>
                  <ns4:spPr>
                    <ns3:xfrm>
                      <ns3:off x="0" y="0"/>
                      <ns3:ext cx="5715000" cy="4286250"/>
                    </ns3:xfrm>
                    <ns3:prstGeom prst="rect">
                      <ns3:avLst/>
                    </ns3:prstGeom>
                  </ns4:spPr>
                </ns4:pic>
              </ns3:graphicData>
            </ns3:graphic>
          </wp:inline>
        </w:drawing>
      </w:r>
    </w:p>
    <w:p>
      <w:pPr>
        <w:pStyle w:val="BodyText"/>
      </w:pPr>
      <w:r>
        <w:rPr>
          <w:b/>
          <w:bCs/>
        </w:rPr>
        <w:t xml:space="preserve">Bukova šuma na Velebitu</w:t>
      </w:r>
      <w:r>
        <w:t xml:space="preserve"> — hrvatske sastavnice serijskoga upisa „Drevne i pradavne bukove šume Karpata i drugih regija Europe” nalaze se u NP Sjeverni Velebit i NP Paklenica.</w:t>
      </w:r>
    </w:p>
    <w:p>
      <w:pPr>
        <w:pStyle w:val="BodyText"/>
      </w:pPr>
      <w:r>
        <w:t xml:space="preserve">Foto: Fraxinus · </w:t>
      </w:r>
      <w:hyperlink r:id="rId9012">
        <w:r>
          <w:rPr>
            <w:rStyle w:val="Hyperlink"/>
          </w:rPr>
          <w:t xml:space="preserve">Velebit Forest</w:t>
        </w:r>
      </w:hyperlink>
      <w:r>
        <w:t xml:space="preserve">, Wikimedia Commons · </w:t>
      </w:r>
      <w:hyperlink r:id="rId9005">
        <w:r>
          <w:rPr>
            <w:rStyle w:val="Hyperlink"/>
          </w:rPr>
          <w:t xml:space="preserve">CC BY-SA 4.0</w:t>
        </w:r>
      </w:hyperlink>
    </w:p>
    <w:p w14:paraId="636E085A" w14:textId="77777777" w:rsidR="0039509D" w:rsidRDefault="00000000">
      <w:pPr>
        <w:pStyle w:val="BodyText"/>
      </w:pPr>
      <w:r>
        <w:rPr>
          <w:b/>
          <w:bCs/>
        </w:rPr>
        <w:lastRenderedPageBreak/>
        <w:t>Pristupna (</w:t>
      </w:r>
      <w:proofErr w:type="spellStart"/>
      <w:r>
        <w:rPr>
          <w:b/>
          <w:bCs/>
        </w:rPr>
        <w:t>Tentative</w:t>
      </w:r>
      <w:proofErr w:type="spellEnd"/>
      <w:r>
        <w:rPr>
          <w:b/>
          <w:bCs/>
        </w:rPr>
        <w:t>) lista.</w:t>
      </w:r>
      <w:r>
        <w:t xml:space="preserve"> Republika Hrvatska ima na Pristupnoj listi </w:t>
      </w:r>
      <w:r>
        <w:rPr>
          <w:b/>
          <w:bCs/>
        </w:rPr>
        <w:t>15 kandidatura</w:t>
      </w:r>
      <w:r>
        <w:t xml:space="preserve"> (stanje prema posljednjoj reviziji), među kojima i </w:t>
      </w:r>
      <w:r>
        <w:rPr>
          <w:b/>
          <w:bCs/>
        </w:rPr>
        <w:t>proširenje upisa Dioklecijanove palače i povijesne jezgre Splita</w:t>
      </w:r>
      <w:r>
        <w:t>. Pristupna je lista obvezan preduvjet — dobro se ne može nominirati ako prethodno nije na njoj barem godinu dana.</w:t>
      </w:r>
    </w:p>
    <w:p w14:paraId="0F435F48" w14:textId="77777777" w:rsidR="0039509D" w:rsidRDefault="00000000">
      <w:pPr>
        <w:pStyle w:val="BlockText"/>
      </w:pPr>
      <w:r>
        <w:rPr>
          <w:b/>
          <w:bCs/>
        </w:rPr>
        <w:t>Metodički savjet.</w:t>
      </w:r>
      <w:r>
        <w:t xml:space="preserve"> Dva su hrvatska dobra </w:t>
      </w:r>
      <w:r>
        <w:rPr>
          <w:b/>
          <w:bCs/>
        </w:rPr>
        <w:t>serijska i transnacionalna</w:t>
      </w:r>
      <w:r>
        <w:t xml:space="preserve"> (stećci; venecijanski obrambeni sustavi), a jedno je serijsko i višekratno proširivano (bukove šume). Objašnjenje da UNESCO danas radije upisuje </w:t>
      </w:r>
      <w:r>
        <w:rPr>
          <w:b/>
          <w:bCs/>
        </w:rPr>
        <w:t>mreže povezanih lokaliteta preko granica</w:t>
      </w:r>
      <w:r>
        <w:t xml:space="preserve"> nego pojedinačne spomenike gostu pokazuje da je popis živ sustav, a ne zbirka.</w:t>
      </w:r>
    </w:p>
    <w:p w14:paraId="26AB06EE" w14:textId="77777777" w:rsidR="0039509D" w:rsidRDefault="00000000">
      <w:pPr>
        <w:pStyle w:val="Heading2"/>
      </w:pPr>
      <w:bookmarkStart w:id="343" w:name="Xcffb3e0cdaaf8d094778ef4ff25b348c50f7385"/>
      <w:bookmarkStart w:id="344" w:name="_Toc238828328"/>
      <w:bookmarkEnd w:id="341"/>
      <w:r>
        <w:t>5.4 Hrvatska nematerijalna kulturna baština (23)</w:t>
      </w:r>
      <w:bookmarkEnd w:id="344"/>
    </w:p>
    <w:p w14:paraId="0A358DAA" w14:textId="77777777" w:rsidR="0039509D" w:rsidRDefault="00000000">
      <w:pPr>
        <w:pStyle w:val="Heading3"/>
      </w:pPr>
      <w:bookmarkStart w:id="345" w:name="X4050b411825a9fc29cc68f2615215bc2e20446e"/>
      <w:bookmarkStart w:id="346" w:name="_Toc238828329"/>
      <w:r>
        <w:t>Reprezentativni popis nematerijalne kulturne baštine čovječanstva (19)</w:t>
      </w:r>
      <w:bookmarkEnd w:id="346"/>
    </w:p>
    <w:tbl>
      <w:tblPr>
        <w:tblStyle w:val="Table"/>
        <w:tblW w:w="4870" w:type="pct"/>
        <w:tblLook w:val="0020" w:firstRow="1" w:lastRow="0" w:firstColumn="0" w:lastColumn="0" w:noHBand="0" w:noVBand="0"/>
      </w:tblPr>
      <w:tblGrid>
        <w:gridCol w:w="436"/>
        <w:gridCol w:w="7642"/>
        <w:gridCol w:w="894"/>
      </w:tblGrid>
      <w:tr w:rsidR="0039509D" w14:paraId="0FCC772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38864E3" w14:textId="77777777" w:rsidR="0039509D" w:rsidRDefault="00000000">
            <w:pPr>
              <w:pStyle w:val="Compact"/>
            </w:pPr>
            <w:r>
              <w:t>#</w:t>
            </w:r>
          </w:p>
        </w:tc>
        <w:tc>
          <w:tcPr>
            <w:tcW w:w="0" w:type="auto"/>
          </w:tcPr>
          <w:p w14:paraId="62931FCB" w14:textId="77777777" w:rsidR="0039509D" w:rsidRDefault="00000000">
            <w:pPr>
              <w:pStyle w:val="Compact"/>
            </w:pPr>
            <w:r>
              <w:t>Element</w:t>
            </w:r>
          </w:p>
        </w:tc>
        <w:tc>
          <w:tcPr>
            <w:tcW w:w="0" w:type="auto"/>
          </w:tcPr>
          <w:p w14:paraId="4137ABF4" w14:textId="77777777" w:rsidR="0039509D" w:rsidRDefault="00000000">
            <w:pPr>
              <w:pStyle w:val="Compact"/>
            </w:pPr>
            <w:r>
              <w:t>Godina</w:t>
            </w:r>
          </w:p>
        </w:tc>
      </w:tr>
      <w:tr w:rsidR="0039509D" w14:paraId="6E92EBB6" w14:textId="77777777">
        <w:tc>
          <w:tcPr>
            <w:tcW w:w="0" w:type="auto"/>
          </w:tcPr>
          <w:p w14:paraId="3202C50B" w14:textId="77777777" w:rsidR="0039509D" w:rsidRDefault="00000000">
            <w:pPr>
              <w:pStyle w:val="Compact"/>
            </w:pPr>
            <w:r>
              <w:t>1</w:t>
            </w:r>
          </w:p>
        </w:tc>
        <w:tc>
          <w:tcPr>
            <w:tcW w:w="0" w:type="auto"/>
          </w:tcPr>
          <w:p w14:paraId="2F4DF63D" w14:textId="77777777" w:rsidR="0039509D" w:rsidRDefault="00000000">
            <w:pPr>
              <w:pStyle w:val="Compact"/>
            </w:pPr>
            <w:r>
              <w:rPr>
                <w:b/>
                <w:bCs/>
              </w:rPr>
              <w:t>Čipkarstvo u Hrvatskoj</w:t>
            </w:r>
            <w:r>
              <w:t xml:space="preserve"> (Pag, Lepoglava, Hvar)</w:t>
            </w:r>
          </w:p>
        </w:tc>
        <w:tc>
          <w:tcPr>
            <w:tcW w:w="0" w:type="auto"/>
          </w:tcPr>
          <w:p w14:paraId="5CEC4153" w14:textId="77777777" w:rsidR="0039509D" w:rsidRDefault="00000000">
            <w:pPr>
              <w:pStyle w:val="Compact"/>
            </w:pPr>
            <w:r>
              <w:t>2009.</w:t>
            </w:r>
          </w:p>
        </w:tc>
      </w:tr>
      <w:tr w:rsidR="0039509D" w14:paraId="3FCE8034" w14:textId="77777777">
        <w:tc>
          <w:tcPr>
            <w:tcW w:w="0" w:type="auto"/>
          </w:tcPr>
          <w:p w14:paraId="156987CD" w14:textId="77777777" w:rsidR="0039509D" w:rsidRDefault="00000000">
            <w:pPr>
              <w:pStyle w:val="Compact"/>
            </w:pPr>
            <w:r>
              <w:t>2</w:t>
            </w:r>
          </w:p>
        </w:tc>
        <w:tc>
          <w:tcPr>
            <w:tcW w:w="0" w:type="auto"/>
          </w:tcPr>
          <w:p w14:paraId="0C8B7F7E" w14:textId="77777777" w:rsidR="0039509D" w:rsidRDefault="00000000">
            <w:pPr>
              <w:pStyle w:val="Compact"/>
            </w:pPr>
            <w:proofErr w:type="spellStart"/>
            <w:r>
              <w:rPr>
                <w:b/>
                <w:bCs/>
              </w:rPr>
              <w:t>Dvoglasje</w:t>
            </w:r>
            <w:proofErr w:type="spellEnd"/>
            <w:r>
              <w:rPr>
                <w:b/>
                <w:bCs/>
              </w:rPr>
              <w:t xml:space="preserve"> tijesnih intervala Istre i Hrvatskog primorja</w:t>
            </w:r>
          </w:p>
        </w:tc>
        <w:tc>
          <w:tcPr>
            <w:tcW w:w="0" w:type="auto"/>
          </w:tcPr>
          <w:p w14:paraId="5EA6CB34" w14:textId="77777777" w:rsidR="0039509D" w:rsidRDefault="00000000">
            <w:pPr>
              <w:pStyle w:val="Compact"/>
            </w:pPr>
            <w:r>
              <w:t>2009.</w:t>
            </w:r>
          </w:p>
        </w:tc>
      </w:tr>
      <w:tr w:rsidR="0039509D" w14:paraId="75968774" w14:textId="77777777">
        <w:tc>
          <w:tcPr>
            <w:tcW w:w="0" w:type="auto"/>
          </w:tcPr>
          <w:p w14:paraId="70191D76" w14:textId="77777777" w:rsidR="0039509D" w:rsidRDefault="00000000">
            <w:pPr>
              <w:pStyle w:val="Compact"/>
            </w:pPr>
            <w:r>
              <w:t>3</w:t>
            </w:r>
          </w:p>
        </w:tc>
        <w:tc>
          <w:tcPr>
            <w:tcW w:w="0" w:type="auto"/>
          </w:tcPr>
          <w:p w14:paraId="0E8C1827" w14:textId="77777777" w:rsidR="0039509D" w:rsidRDefault="00000000">
            <w:pPr>
              <w:pStyle w:val="Compact"/>
            </w:pPr>
            <w:proofErr w:type="spellStart"/>
            <w:r>
              <w:rPr>
                <w:b/>
                <w:bCs/>
              </w:rPr>
              <w:t>Festa</w:t>
            </w:r>
            <w:proofErr w:type="spellEnd"/>
            <w:r>
              <w:rPr>
                <w:b/>
                <w:bCs/>
              </w:rPr>
              <w:t xml:space="preserve"> sv. Vlaha, zaštitnika Dubrovnika</w:t>
            </w:r>
          </w:p>
        </w:tc>
        <w:tc>
          <w:tcPr>
            <w:tcW w:w="0" w:type="auto"/>
          </w:tcPr>
          <w:p w14:paraId="2F875361" w14:textId="77777777" w:rsidR="0039509D" w:rsidRDefault="00000000">
            <w:pPr>
              <w:pStyle w:val="Compact"/>
            </w:pPr>
            <w:r>
              <w:t>2009.</w:t>
            </w:r>
          </w:p>
        </w:tc>
      </w:tr>
      <w:tr w:rsidR="0039509D" w14:paraId="64920D00" w14:textId="77777777">
        <w:tc>
          <w:tcPr>
            <w:tcW w:w="0" w:type="auto"/>
          </w:tcPr>
          <w:p w14:paraId="2AD75777" w14:textId="77777777" w:rsidR="0039509D" w:rsidRDefault="00000000">
            <w:pPr>
              <w:pStyle w:val="Compact"/>
            </w:pPr>
            <w:r>
              <w:t>4</w:t>
            </w:r>
          </w:p>
        </w:tc>
        <w:tc>
          <w:tcPr>
            <w:tcW w:w="0" w:type="auto"/>
          </w:tcPr>
          <w:p w14:paraId="2243407B" w14:textId="77777777" w:rsidR="0039509D" w:rsidRDefault="00000000">
            <w:pPr>
              <w:pStyle w:val="Compact"/>
            </w:pPr>
            <w:r>
              <w:rPr>
                <w:b/>
                <w:bCs/>
              </w:rPr>
              <w:t xml:space="preserve">Godišnji proljetni ophod Kraljice ili </w:t>
            </w:r>
            <w:proofErr w:type="spellStart"/>
            <w:r>
              <w:rPr>
                <w:b/>
                <w:bCs/>
              </w:rPr>
              <w:t>Ljelje</w:t>
            </w:r>
            <w:proofErr w:type="spellEnd"/>
            <w:r>
              <w:rPr>
                <w:b/>
                <w:bCs/>
              </w:rPr>
              <w:t xml:space="preserve"> iz Gorjana</w:t>
            </w:r>
          </w:p>
        </w:tc>
        <w:tc>
          <w:tcPr>
            <w:tcW w:w="0" w:type="auto"/>
          </w:tcPr>
          <w:p w14:paraId="090D76C5" w14:textId="77777777" w:rsidR="0039509D" w:rsidRDefault="00000000">
            <w:pPr>
              <w:pStyle w:val="Compact"/>
            </w:pPr>
            <w:r>
              <w:t>2009.</w:t>
            </w:r>
          </w:p>
        </w:tc>
      </w:tr>
      <w:tr w:rsidR="0039509D" w14:paraId="798DD03B" w14:textId="77777777">
        <w:tc>
          <w:tcPr>
            <w:tcW w:w="0" w:type="auto"/>
          </w:tcPr>
          <w:p w14:paraId="5209A3FF" w14:textId="77777777" w:rsidR="0039509D" w:rsidRDefault="00000000">
            <w:pPr>
              <w:pStyle w:val="Compact"/>
            </w:pPr>
            <w:r>
              <w:t>5</w:t>
            </w:r>
          </w:p>
        </w:tc>
        <w:tc>
          <w:tcPr>
            <w:tcW w:w="0" w:type="auto"/>
          </w:tcPr>
          <w:p w14:paraId="56E55629" w14:textId="77777777" w:rsidR="0039509D" w:rsidRDefault="00000000">
            <w:pPr>
              <w:pStyle w:val="Compact"/>
            </w:pPr>
            <w:r>
              <w:rPr>
                <w:b/>
                <w:bCs/>
              </w:rPr>
              <w:t xml:space="preserve">Godišnji pokladni ophod Zvončari s područja </w:t>
            </w:r>
            <w:proofErr w:type="spellStart"/>
            <w:r>
              <w:rPr>
                <w:b/>
                <w:bCs/>
              </w:rPr>
              <w:t>Kastavštine</w:t>
            </w:r>
            <w:proofErr w:type="spellEnd"/>
          </w:p>
        </w:tc>
        <w:tc>
          <w:tcPr>
            <w:tcW w:w="0" w:type="auto"/>
          </w:tcPr>
          <w:p w14:paraId="37274BA5" w14:textId="77777777" w:rsidR="0039509D" w:rsidRDefault="00000000">
            <w:pPr>
              <w:pStyle w:val="Compact"/>
            </w:pPr>
            <w:r>
              <w:t>2009.</w:t>
            </w:r>
          </w:p>
        </w:tc>
      </w:tr>
      <w:tr w:rsidR="0039509D" w14:paraId="088F4170" w14:textId="77777777">
        <w:tc>
          <w:tcPr>
            <w:tcW w:w="0" w:type="auto"/>
          </w:tcPr>
          <w:p w14:paraId="507A58B9" w14:textId="77777777" w:rsidR="0039509D" w:rsidRDefault="00000000">
            <w:pPr>
              <w:pStyle w:val="Compact"/>
            </w:pPr>
            <w:r>
              <w:t>6</w:t>
            </w:r>
          </w:p>
        </w:tc>
        <w:tc>
          <w:tcPr>
            <w:tcW w:w="0" w:type="auto"/>
          </w:tcPr>
          <w:p w14:paraId="00AAA3A0" w14:textId="77777777" w:rsidR="0039509D" w:rsidRDefault="00000000">
            <w:pPr>
              <w:pStyle w:val="Compact"/>
            </w:pPr>
            <w:r>
              <w:rPr>
                <w:b/>
                <w:bCs/>
              </w:rPr>
              <w:t xml:space="preserve">Procesija Za </w:t>
            </w:r>
            <w:proofErr w:type="spellStart"/>
            <w:r>
              <w:rPr>
                <w:b/>
                <w:bCs/>
              </w:rPr>
              <w:t>križen</w:t>
            </w:r>
            <w:proofErr w:type="spellEnd"/>
            <w:r>
              <w:rPr>
                <w:b/>
                <w:bCs/>
              </w:rPr>
              <w:t xml:space="preserve"> na otoku Hvaru</w:t>
            </w:r>
          </w:p>
        </w:tc>
        <w:tc>
          <w:tcPr>
            <w:tcW w:w="0" w:type="auto"/>
          </w:tcPr>
          <w:p w14:paraId="2D53F29D" w14:textId="77777777" w:rsidR="0039509D" w:rsidRDefault="00000000">
            <w:pPr>
              <w:pStyle w:val="Compact"/>
            </w:pPr>
            <w:r>
              <w:t>2009.</w:t>
            </w:r>
          </w:p>
        </w:tc>
      </w:tr>
      <w:tr w:rsidR="0039509D" w14:paraId="07873646" w14:textId="77777777">
        <w:tc>
          <w:tcPr>
            <w:tcW w:w="0" w:type="auto"/>
          </w:tcPr>
          <w:p w14:paraId="7ACE20D7" w14:textId="77777777" w:rsidR="0039509D" w:rsidRDefault="00000000">
            <w:pPr>
              <w:pStyle w:val="Compact"/>
            </w:pPr>
            <w:r>
              <w:t>7</w:t>
            </w:r>
          </w:p>
        </w:tc>
        <w:tc>
          <w:tcPr>
            <w:tcW w:w="0" w:type="auto"/>
          </w:tcPr>
          <w:p w14:paraId="50CED4AC" w14:textId="77777777" w:rsidR="0039509D" w:rsidRDefault="00000000">
            <w:pPr>
              <w:pStyle w:val="Compact"/>
            </w:pPr>
            <w:r>
              <w:rPr>
                <w:b/>
                <w:bCs/>
              </w:rPr>
              <w:t>Umijeće izrade drvenih tradicijskih dječjih igračaka hrvatskog Zagorja</w:t>
            </w:r>
          </w:p>
        </w:tc>
        <w:tc>
          <w:tcPr>
            <w:tcW w:w="0" w:type="auto"/>
          </w:tcPr>
          <w:p w14:paraId="29C1B69C" w14:textId="77777777" w:rsidR="0039509D" w:rsidRDefault="00000000">
            <w:pPr>
              <w:pStyle w:val="Compact"/>
            </w:pPr>
            <w:r>
              <w:t>2009.</w:t>
            </w:r>
          </w:p>
        </w:tc>
      </w:tr>
      <w:tr w:rsidR="0039509D" w14:paraId="7F2FCF03" w14:textId="77777777">
        <w:tc>
          <w:tcPr>
            <w:tcW w:w="0" w:type="auto"/>
          </w:tcPr>
          <w:p w14:paraId="6939C65D" w14:textId="77777777" w:rsidR="0039509D" w:rsidRDefault="00000000">
            <w:pPr>
              <w:pStyle w:val="Compact"/>
            </w:pPr>
            <w:r>
              <w:t>8</w:t>
            </w:r>
          </w:p>
        </w:tc>
        <w:tc>
          <w:tcPr>
            <w:tcW w:w="0" w:type="auto"/>
          </w:tcPr>
          <w:p w14:paraId="687BBAB2" w14:textId="77777777" w:rsidR="0039509D" w:rsidRDefault="00000000">
            <w:pPr>
              <w:pStyle w:val="Compact"/>
            </w:pPr>
            <w:r>
              <w:rPr>
                <w:b/>
                <w:bCs/>
              </w:rPr>
              <w:t>Sinjska alka, viteški turnir u Sinju</w:t>
            </w:r>
          </w:p>
        </w:tc>
        <w:tc>
          <w:tcPr>
            <w:tcW w:w="0" w:type="auto"/>
          </w:tcPr>
          <w:p w14:paraId="6DB6217E" w14:textId="77777777" w:rsidR="0039509D" w:rsidRDefault="00000000">
            <w:pPr>
              <w:pStyle w:val="Compact"/>
            </w:pPr>
            <w:r>
              <w:t>2010.</w:t>
            </w:r>
          </w:p>
        </w:tc>
      </w:tr>
      <w:tr w:rsidR="0039509D" w14:paraId="6FD32717" w14:textId="77777777">
        <w:tc>
          <w:tcPr>
            <w:tcW w:w="0" w:type="auto"/>
          </w:tcPr>
          <w:p w14:paraId="6825AA09" w14:textId="77777777" w:rsidR="0039509D" w:rsidRDefault="00000000">
            <w:pPr>
              <w:pStyle w:val="Compact"/>
            </w:pPr>
            <w:r>
              <w:t>9</w:t>
            </w:r>
          </w:p>
        </w:tc>
        <w:tc>
          <w:tcPr>
            <w:tcW w:w="0" w:type="auto"/>
          </w:tcPr>
          <w:p w14:paraId="07F91688" w14:textId="77777777" w:rsidR="0039509D" w:rsidRDefault="00000000">
            <w:pPr>
              <w:pStyle w:val="Compact"/>
            </w:pPr>
            <w:r>
              <w:rPr>
                <w:b/>
                <w:bCs/>
              </w:rPr>
              <w:t>Medičarski obrt na području sjeverne Hrvatske</w:t>
            </w:r>
          </w:p>
        </w:tc>
        <w:tc>
          <w:tcPr>
            <w:tcW w:w="0" w:type="auto"/>
          </w:tcPr>
          <w:p w14:paraId="79E20B29" w14:textId="77777777" w:rsidR="0039509D" w:rsidRDefault="00000000">
            <w:pPr>
              <w:pStyle w:val="Compact"/>
            </w:pPr>
            <w:r>
              <w:t>2010.</w:t>
            </w:r>
          </w:p>
        </w:tc>
      </w:tr>
      <w:tr w:rsidR="0039509D" w14:paraId="418F36F6" w14:textId="77777777">
        <w:tc>
          <w:tcPr>
            <w:tcW w:w="0" w:type="auto"/>
          </w:tcPr>
          <w:p w14:paraId="128F9FA9" w14:textId="77777777" w:rsidR="0039509D" w:rsidRDefault="00000000">
            <w:pPr>
              <w:pStyle w:val="Compact"/>
            </w:pPr>
            <w:r>
              <w:t>10</w:t>
            </w:r>
          </w:p>
        </w:tc>
        <w:tc>
          <w:tcPr>
            <w:tcW w:w="0" w:type="auto"/>
          </w:tcPr>
          <w:p w14:paraId="2AECC514" w14:textId="77777777" w:rsidR="0039509D" w:rsidRDefault="00000000">
            <w:pPr>
              <w:pStyle w:val="Compact"/>
            </w:pPr>
            <w:r>
              <w:rPr>
                <w:b/>
                <w:bCs/>
              </w:rPr>
              <w:t>Bećarac — vokalno‑instrumentalni napjev Slavonije, Baranje i Srijema</w:t>
            </w:r>
          </w:p>
        </w:tc>
        <w:tc>
          <w:tcPr>
            <w:tcW w:w="0" w:type="auto"/>
          </w:tcPr>
          <w:p w14:paraId="585149F6" w14:textId="77777777" w:rsidR="0039509D" w:rsidRDefault="00000000">
            <w:pPr>
              <w:pStyle w:val="Compact"/>
            </w:pPr>
            <w:r>
              <w:t>2011.</w:t>
            </w:r>
          </w:p>
        </w:tc>
      </w:tr>
      <w:tr w:rsidR="0039509D" w14:paraId="10A2E524" w14:textId="77777777">
        <w:tc>
          <w:tcPr>
            <w:tcW w:w="0" w:type="auto"/>
          </w:tcPr>
          <w:p w14:paraId="2E3C57FB" w14:textId="77777777" w:rsidR="0039509D" w:rsidRDefault="00000000">
            <w:pPr>
              <w:pStyle w:val="Compact"/>
            </w:pPr>
            <w:r>
              <w:t>11</w:t>
            </w:r>
          </w:p>
        </w:tc>
        <w:tc>
          <w:tcPr>
            <w:tcW w:w="0" w:type="auto"/>
          </w:tcPr>
          <w:p w14:paraId="5C07FF24" w14:textId="77777777" w:rsidR="0039509D" w:rsidRDefault="00000000">
            <w:pPr>
              <w:pStyle w:val="Compact"/>
            </w:pPr>
            <w:r>
              <w:rPr>
                <w:b/>
                <w:bCs/>
              </w:rPr>
              <w:t>Nijemo kolo s područja Dalmatinske zagore</w:t>
            </w:r>
          </w:p>
        </w:tc>
        <w:tc>
          <w:tcPr>
            <w:tcW w:w="0" w:type="auto"/>
          </w:tcPr>
          <w:p w14:paraId="39D3E271" w14:textId="77777777" w:rsidR="0039509D" w:rsidRDefault="00000000">
            <w:pPr>
              <w:pStyle w:val="Compact"/>
            </w:pPr>
            <w:r>
              <w:t>2011.</w:t>
            </w:r>
          </w:p>
        </w:tc>
      </w:tr>
      <w:tr w:rsidR="0039509D" w14:paraId="33F283E9" w14:textId="77777777">
        <w:tc>
          <w:tcPr>
            <w:tcW w:w="0" w:type="auto"/>
          </w:tcPr>
          <w:p w14:paraId="543D529F" w14:textId="77777777" w:rsidR="0039509D" w:rsidRDefault="00000000">
            <w:pPr>
              <w:pStyle w:val="Compact"/>
            </w:pPr>
            <w:r>
              <w:t>12</w:t>
            </w:r>
          </w:p>
        </w:tc>
        <w:tc>
          <w:tcPr>
            <w:tcW w:w="0" w:type="auto"/>
          </w:tcPr>
          <w:p w14:paraId="4F976E9C" w14:textId="77777777" w:rsidR="0039509D" w:rsidRDefault="00000000">
            <w:pPr>
              <w:pStyle w:val="Compact"/>
            </w:pPr>
            <w:proofErr w:type="spellStart"/>
            <w:r>
              <w:rPr>
                <w:b/>
                <w:bCs/>
              </w:rPr>
              <w:t>Klapsko</w:t>
            </w:r>
            <w:proofErr w:type="spellEnd"/>
            <w:r>
              <w:rPr>
                <w:b/>
                <w:bCs/>
              </w:rPr>
              <w:t xml:space="preserve"> pjevanje</w:t>
            </w:r>
          </w:p>
        </w:tc>
        <w:tc>
          <w:tcPr>
            <w:tcW w:w="0" w:type="auto"/>
          </w:tcPr>
          <w:p w14:paraId="7F7B3022" w14:textId="77777777" w:rsidR="0039509D" w:rsidRDefault="00000000">
            <w:pPr>
              <w:pStyle w:val="Compact"/>
            </w:pPr>
            <w:r>
              <w:t>2012.</w:t>
            </w:r>
          </w:p>
        </w:tc>
      </w:tr>
      <w:tr w:rsidR="0039509D" w14:paraId="2F5F13F4" w14:textId="77777777">
        <w:tc>
          <w:tcPr>
            <w:tcW w:w="0" w:type="auto"/>
          </w:tcPr>
          <w:p w14:paraId="79BB4959" w14:textId="77777777" w:rsidR="0039509D" w:rsidRDefault="00000000">
            <w:pPr>
              <w:pStyle w:val="Compact"/>
            </w:pPr>
            <w:r>
              <w:t>13</w:t>
            </w:r>
          </w:p>
        </w:tc>
        <w:tc>
          <w:tcPr>
            <w:tcW w:w="0" w:type="auto"/>
          </w:tcPr>
          <w:p w14:paraId="20F9D505" w14:textId="77777777" w:rsidR="0039509D" w:rsidRDefault="00000000">
            <w:pPr>
              <w:pStyle w:val="Compact"/>
            </w:pPr>
            <w:r>
              <w:rPr>
                <w:b/>
                <w:bCs/>
              </w:rPr>
              <w:t>Mediteranska prehrana na hrvatskom Jadranu</w:t>
            </w:r>
            <w:r>
              <w:t xml:space="preserve"> (Hvar, Brač, Šolta)</w:t>
            </w:r>
          </w:p>
        </w:tc>
        <w:tc>
          <w:tcPr>
            <w:tcW w:w="0" w:type="auto"/>
          </w:tcPr>
          <w:p w14:paraId="2B6DD3B2" w14:textId="77777777" w:rsidR="0039509D" w:rsidRDefault="00000000">
            <w:pPr>
              <w:pStyle w:val="Compact"/>
            </w:pPr>
            <w:r>
              <w:t>2013.</w:t>
            </w:r>
          </w:p>
        </w:tc>
      </w:tr>
      <w:tr w:rsidR="0039509D" w14:paraId="4CB87B30" w14:textId="77777777">
        <w:tc>
          <w:tcPr>
            <w:tcW w:w="0" w:type="auto"/>
          </w:tcPr>
          <w:p w14:paraId="6D8D4BA2" w14:textId="77777777" w:rsidR="0039509D" w:rsidRDefault="00000000">
            <w:pPr>
              <w:pStyle w:val="Compact"/>
            </w:pPr>
            <w:r>
              <w:t>14</w:t>
            </w:r>
          </w:p>
        </w:tc>
        <w:tc>
          <w:tcPr>
            <w:tcW w:w="0" w:type="auto"/>
          </w:tcPr>
          <w:p w14:paraId="609B7771" w14:textId="77777777" w:rsidR="0039509D" w:rsidRDefault="00000000">
            <w:pPr>
              <w:pStyle w:val="Compact"/>
            </w:pPr>
            <w:r>
              <w:rPr>
                <w:b/>
                <w:bCs/>
              </w:rPr>
              <w:t xml:space="preserve">Međimurska </w:t>
            </w:r>
            <w:proofErr w:type="spellStart"/>
            <w:r>
              <w:rPr>
                <w:b/>
                <w:bCs/>
              </w:rPr>
              <w:t>popevka</w:t>
            </w:r>
            <w:proofErr w:type="spellEnd"/>
          </w:p>
        </w:tc>
        <w:tc>
          <w:tcPr>
            <w:tcW w:w="0" w:type="auto"/>
          </w:tcPr>
          <w:p w14:paraId="474211FA" w14:textId="77777777" w:rsidR="0039509D" w:rsidRDefault="00000000">
            <w:pPr>
              <w:pStyle w:val="Compact"/>
            </w:pPr>
            <w:r>
              <w:t>2018.</w:t>
            </w:r>
          </w:p>
        </w:tc>
      </w:tr>
      <w:tr w:rsidR="0039509D" w14:paraId="0466217F" w14:textId="77777777">
        <w:tc>
          <w:tcPr>
            <w:tcW w:w="0" w:type="auto"/>
          </w:tcPr>
          <w:p w14:paraId="5C5AB255" w14:textId="77777777" w:rsidR="0039509D" w:rsidRDefault="00000000">
            <w:pPr>
              <w:pStyle w:val="Compact"/>
            </w:pPr>
            <w:r>
              <w:t>15</w:t>
            </w:r>
          </w:p>
        </w:tc>
        <w:tc>
          <w:tcPr>
            <w:tcW w:w="0" w:type="auto"/>
          </w:tcPr>
          <w:p w14:paraId="1E78552D"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(višenacionalni upis)</w:t>
            </w:r>
          </w:p>
        </w:tc>
        <w:tc>
          <w:tcPr>
            <w:tcW w:w="0" w:type="auto"/>
          </w:tcPr>
          <w:p w14:paraId="09686137" w14:textId="77777777" w:rsidR="0039509D" w:rsidRDefault="00000000">
            <w:pPr>
              <w:pStyle w:val="Compact"/>
            </w:pPr>
            <w:r>
              <w:t>2018.</w:t>
            </w:r>
          </w:p>
        </w:tc>
      </w:tr>
      <w:tr w:rsidR="0039509D" w14:paraId="5ADFC461" w14:textId="77777777">
        <w:tc>
          <w:tcPr>
            <w:tcW w:w="0" w:type="auto"/>
          </w:tcPr>
          <w:p w14:paraId="5D1FC68C" w14:textId="77777777" w:rsidR="0039509D" w:rsidRDefault="00000000">
            <w:pPr>
              <w:pStyle w:val="Compact"/>
            </w:pPr>
            <w:r>
              <w:t>16</w:t>
            </w:r>
          </w:p>
        </w:tc>
        <w:tc>
          <w:tcPr>
            <w:tcW w:w="0" w:type="auto"/>
          </w:tcPr>
          <w:p w14:paraId="2710D8A7" w14:textId="77777777" w:rsidR="0039509D" w:rsidRDefault="00000000">
            <w:pPr>
              <w:pStyle w:val="Compact"/>
            </w:pPr>
            <w:r>
              <w:rPr>
                <w:b/>
                <w:bCs/>
              </w:rPr>
              <w:t xml:space="preserve">Umijeće </w:t>
            </w:r>
            <w:proofErr w:type="spellStart"/>
            <w:r>
              <w:rPr>
                <w:b/>
                <w:bCs/>
              </w:rPr>
              <w:t>sokolarenja</w:t>
            </w:r>
            <w:proofErr w:type="spellEnd"/>
            <w:r>
              <w:t xml:space="preserve"> (višenacionalni upis)</w:t>
            </w:r>
          </w:p>
        </w:tc>
        <w:tc>
          <w:tcPr>
            <w:tcW w:w="0" w:type="auto"/>
          </w:tcPr>
          <w:p w14:paraId="4C5458CE" w14:textId="77777777" w:rsidR="0039509D" w:rsidRDefault="00000000">
            <w:pPr>
              <w:pStyle w:val="Compact"/>
            </w:pPr>
            <w:r>
              <w:t>2021.</w:t>
            </w:r>
          </w:p>
        </w:tc>
      </w:tr>
      <w:tr w:rsidR="0039509D" w14:paraId="446668FB" w14:textId="77777777">
        <w:tc>
          <w:tcPr>
            <w:tcW w:w="0" w:type="auto"/>
          </w:tcPr>
          <w:p w14:paraId="557DAC81" w14:textId="77777777" w:rsidR="0039509D" w:rsidRDefault="00000000">
            <w:pPr>
              <w:pStyle w:val="Compact"/>
            </w:pPr>
            <w:r>
              <w:t>17</w:t>
            </w:r>
          </w:p>
        </w:tc>
        <w:tc>
          <w:tcPr>
            <w:tcW w:w="0" w:type="auto"/>
          </w:tcPr>
          <w:p w14:paraId="514FC6F3" w14:textId="77777777" w:rsidR="0039509D" w:rsidRDefault="00000000">
            <w:pPr>
              <w:pStyle w:val="Compact"/>
            </w:pPr>
            <w:proofErr w:type="spellStart"/>
            <w:r>
              <w:rPr>
                <w:b/>
                <w:bCs/>
              </w:rPr>
              <w:t>Tripundanske</w:t>
            </w:r>
            <w:proofErr w:type="spellEnd"/>
            <w:r>
              <w:rPr>
                <w:b/>
                <w:bCs/>
              </w:rPr>
              <w:t xml:space="preserve"> svečanosti i kolo sv. </w:t>
            </w:r>
            <w:proofErr w:type="spellStart"/>
            <w:r>
              <w:rPr>
                <w:b/>
                <w:bCs/>
              </w:rPr>
              <w:t>Tripuna</w:t>
            </w:r>
            <w:proofErr w:type="spellEnd"/>
            <w:r>
              <w:t xml:space="preserve"> (tradicije Hrvata iz Boke kotorske)</w:t>
            </w:r>
          </w:p>
        </w:tc>
        <w:tc>
          <w:tcPr>
            <w:tcW w:w="0" w:type="auto"/>
          </w:tcPr>
          <w:p w14:paraId="7C903C4E" w14:textId="77777777" w:rsidR="0039509D" w:rsidRDefault="00000000">
            <w:pPr>
              <w:pStyle w:val="Compact"/>
            </w:pPr>
            <w:r>
              <w:t>2022.</w:t>
            </w:r>
          </w:p>
        </w:tc>
      </w:tr>
      <w:tr w:rsidR="0039509D" w14:paraId="385FEE0E" w14:textId="77777777">
        <w:tc>
          <w:tcPr>
            <w:tcW w:w="0" w:type="auto"/>
          </w:tcPr>
          <w:p w14:paraId="27D64D8F" w14:textId="77777777" w:rsidR="0039509D" w:rsidRDefault="00000000">
            <w:pPr>
              <w:pStyle w:val="Compact"/>
            </w:pPr>
            <w:r>
              <w:t>18</w:t>
            </w:r>
          </w:p>
        </w:tc>
        <w:tc>
          <w:tcPr>
            <w:tcW w:w="0" w:type="auto"/>
          </w:tcPr>
          <w:p w14:paraId="636A41C3" w14:textId="77777777" w:rsidR="0039509D" w:rsidRDefault="00000000">
            <w:pPr>
              <w:pStyle w:val="Compact"/>
            </w:pPr>
            <w:r>
              <w:rPr>
                <w:b/>
                <w:bCs/>
              </w:rPr>
              <w:t>Tradicije uzgoja lipicanaca</w:t>
            </w:r>
            <w:r>
              <w:t xml:space="preserve"> (višenacionalni upis)</w:t>
            </w:r>
          </w:p>
        </w:tc>
        <w:tc>
          <w:tcPr>
            <w:tcW w:w="0" w:type="auto"/>
          </w:tcPr>
          <w:p w14:paraId="7E69B55F" w14:textId="77777777" w:rsidR="0039509D" w:rsidRDefault="00000000">
            <w:pPr>
              <w:pStyle w:val="Compact"/>
            </w:pPr>
            <w:r>
              <w:t>2022.</w:t>
            </w:r>
          </w:p>
        </w:tc>
      </w:tr>
      <w:tr w:rsidR="0039509D" w14:paraId="16D73DFC" w14:textId="77777777">
        <w:tc>
          <w:tcPr>
            <w:tcW w:w="0" w:type="auto"/>
          </w:tcPr>
          <w:p w14:paraId="533C622E" w14:textId="77777777" w:rsidR="0039509D" w:rsidRDefault="00000000">
            <w:pPr>
              <w:pStyle w:val="Compact"/>
            </w:pPr>
            <w:r>
              <w:t>19</w:t>
            </w:r>
          </w:p>
        </w:tc>
        <w:tc>
          <w:tcPr>
            <w:tcW w:w="0" w:type="auto"/>
          </w:tcPr>
          <w:p w14:paraId="4E8F6969" w14:textId="77777777" w:rsidR="0039509D" w:rsidRDefault="00000000">
            <w:pPr>
              <w:pStyle w:val="Compact"/>
            </w:pPr>
            <w:proofErr w:type="spellStart"/>
            <w:r>
              <w:rPr>
                <w:b/>
                <w:bCs/>
              </w:rPr>
              <w:t>Transhumanca</w:t>
            </w:r>
            <w:proofErr w:type="spellEnd"/>
            <w:r>
              <w:rPr>
                <w:b/>
                <w:bCs/>
              </w:rPr>
              <w:t xml:space="preserve"> — sezonska seoba stoke</w:t>
            </w:r>
            <w:r>
              <w:t xml:space="preserve"> (višenacionalni upis)</w:t>
            </w:r>
          </w:p>
        </w:tc>
        <w:tc>
          <w:tcPr>
            <w:tcW w:w="0" w:type="auto"/>
          </w:tcPr>
          <w:p w14:paraId="6ECBADCB" w14:textId="77777777" w:rsidR="0039509D" w:rsidRDefault="00000000">
            <w:pPr>
              <w:pStyle w:val="Compact"/>
            </w:pPr>
            <w:r>
              <w:t>2023.</w:t>
            </w:r>
          </w:p>
        </w:tc>
      </w:tr>
    </w:tbl>
    <w:p>
      <w:pPr>
        <w:pStyle w:val="BodyText"/>
        <w:jc w:val="center"/>
      </w:pPr>
      <w:r>
        <w:drawing>
          <wp:inline distT="0" distB="0" distL="0" distR="0">
            <wp:extent cx="4000500" cy="3000375"/>
            <wp:effectExtent l="0" t="0" r="0" b="0"/>
            <wp:docPr id="5006" name="Slika M5-6" descr="Čipkarstvo u Hrvatskoj"/>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6" name="pag_cipka.img"/>
                    <ns4:cNvPicPr/>
                  </ns4:nvPicPr>
                  <ns4:blipFill>
                    <ns3:blip r:embed="rId9013"/>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Čipkarstvo u Hrvatskoj</w:t>
      </w:r>
      <w:r>
        <w:t xml:space="preserve"> — upis 2009. obuhvaća tri različite tehnike: pašku čipku iglom, lepoglavsku čipku batićima i hvarsku čipku od niti agave.</w:t>
      </w:r>
    </w:p>
    <w:p>
      <w:pPr>
        <w:pStyle w:val="BodyText"/>
      </w:pPr>
      <w:r>
        <w:t xml:space="preserve">Foto: Silverije · </w:t>
      </w:r>
      <w:hyperlink r:id="rId9014">
        <w:r>
          <w:rPr>
            <w:rStyle w:val="Hyperlink"/>
          </w:rPr>
          <w:t xml:space="preserve">Paška čipka - izlošci.2</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1657350" cy="3048000"/>
            <wp:effectExtent l="0" t="0" r="0" b="0"/>
            <wp:docPr id="5007" name="Slika M5-7" descr="Sinjska alk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7" name="sinjska_alka.img"/>
                    <ns4:cNvPicPr/>
                  </ns4:nvPicPr>
                  <ns4:blipFill>
                    <ns3:blip r:embed="rId9015"/>
                    <ns3:stretch>
                      <ns3:fillRect/>
                    </ns3:stretch>
                  </ns4:blipFill>
                  <ns4:spPr>
                    <ns3:xfrm>
                      <ns3:off x="0" y="0"/>
                      <ns3:ext cx="1657350" cy="3048000"/>
                    </ns3:xfrm>
                    <ns3:prstGeom prst="rect">
                      <ns3:avLst/>
                    </ns3:prstGeom>
                  </ns4:spPr>
                </ns4:pic>
              </ns3:graphicData>
            </ns3:graphic>
          </wp:inline>
        </w:drawing>
      </w:r>
    </w:p>
    <w:p>
      <w:pPr>
        <w:pStyle w:val="BodyText"/>
      </w:pPr>
      <w:r>
        <w:rPr>
          <w:b/>
          <w:bCs/>
        </w:rPr>
        <w:t xml:space="preserve">Sinjska alka</w:t>
      </w:r>
      <w:r>
        <w:t xml:space="preserve"> — viteški turnir u Sinju, upisan 2010. Održava se u spomen na obranu grada 1715.</w:t>
      </w:r>
    </w:p>
    <w:p>
      <w:pPr>
        <w:pStyle w:val="BodyText"/>
      </w:pPr>
      <w:r>
        <w:t xml:space="preserve">Foto: Vedrangf · </w:t>
      </w:r>
      <w:hyperlink r:id="rId9016">
        <w:r>
          <w:rPr>
            <w:rStyle w:val="Hyperlink"/>
          </w:rPr>
          <w:t xml:space="preserve">Sinj, Sinjska Alka, Alkar</w:t>
        </w:r>
      </w:hyperlink>
      <w:r>
        <w:t xml:space="preserve">, Wikimedia Commons · </w:t>
      </w:r>
      <w:hyperlink r:id="rId9005">
        <w:r>
          <w:rPr>
            <w:rStyle w:val="Hyperlink"/>
          </w:rPr>
          <w:t xml:space="preserve">CC BY-SA 4.0</w:t>
        </w:r>
      </w:hyperlink>
    </w:p>
    <w:p>
      <w:pPr>
        <w:pStyle w:val="BodyText"/>
        <w:jc w:val="center"/>
      </w:pPr>
      <w:r>
        <w:drawing>
          <wp:inline distT="0" distB="0" distL="0" distR="0">
            <wp:extent cx="4000500" cy="2743200"/>
            <wp:effectExtent l="0" t="0" r="0" b="0"/>
            <wp:docPr id="5008" name="Slika M5-8" descr="Zvončari s područja Kastavštin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8" name="zvoncari.img"/>
                    <ns4:cNvPicPr/>
                  </ns4:nvPicPr>
                  <ns4:blipFill>
                    <ns3:blip r:embed="rId9017"/>
                    <ns3:stretch>
                      <ns3:fillRect/>
                    </ns3:stretch>
                  </ns4:blipFill>
                  <ns4:spPr>
                    <ns3:xfrm>
                      <ns3:off x="0" y="0"/>
                      <ns3:ext cx="4000500" cy="2743200"/>
                    </ns3:xfrm>
                    <ns3:prstGeom prst="rect">
                      <ns3:avLst/>
                    </ns3:prstGeom>
                  </ns4:spPr>
                </ns4:pic>
              </ns3:graphicData>
            </ns3:graphic>
          </wp:inline>
        </w:drawing>
      </w:r>
    </w:p>
    <w:p>
      <w:pPr>
        <w:pStyle w:val="BodyText"/>
      </w:pPr>
      <w:r>
        <w:rPr>
          <w:b/>
          <w:bCs/>
        </w:rPr>
        <w:t xml:space="preserve">Zvončari s područja Kastavštine</w:t>
      </w:r>
      <w:r>
        <w:t xml:space="preserve"> — godišnji pokladni ophod, upisan 2009. Zvonima i maskama tjeraju zimu; ophod ide od sela do sela po utvrđenom redu.</w:t>
      </w:r>
    </w:p>
    <w:p>
      <w:pPr>
        <w:pStyle w:val="BodyText"/>
      </w:pPr>
      <w:r>
        <w:t xml:space="preserve">Foto: Goran Moravček · </w:t>
      </w:r>
      <w:hyperlink r:id="rId9018">
        <w:r>
          <w:rPr>
            <w:rStyle w:val="Hyperlink"/>
          </w:rPr>
          <w:t xml:space="preserve">Lipa zvoncari</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3000375"/>
            <wp:effectExtent l="0" t="0" r="0" b="0"/>
            <wp:docPr id="5009" name="Slika M5-9" descr="Festa sv. Vlah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9" name="festa_vlaha.img"/>
                    <ns4:cNvPicPr/>
                  </ns4:nvPicPr>
                  <ns4:blipFill>
                    <ns3:blip r:embed="rId9020"/>
                    <ns3:stretch>
                      <ns3:fillRect/>
                    </ns3:stretch>
                  </ns4:blipFill>
                  <ns4:spPr>
                    <ns3:xfrm>
                      <ns3:off x="0" y="0"/>
                      <ns3:ext cx="4000500" cy="3000375"/>
                    </ns3:xfrm>
                    <ns3:prstGeom prst="rect">
                      <ns3:avLst/>
                    </ns3:prstGeom>
                  </ns4:spPr>
                </ns4:pic>
              </ns3:graphicData>
            </ns3:graphic>
          </wp:inline>
        </w:drawing>
      </w:r>
    </w:p>
    <w:p>
      <w:pPr>
        <w:pStyle w:val="BodyText"/>
      </w:pPr>
      <w:r>
        <w:rPr>
          <w:b/>
          <w:bCs/>
        </w:rPr>
        <w:t xml:space="preserve">Festa sv. Vlaha</w:t>
      </w:r>
      <w:r>
        <w:t xml:space="preserve"> — svečanost zaštitnika Dubrovnika, upisana 2009. Održava se 3. veljače, uz sudjelovanje bratovština i barjaktara dubrovačkih župa.</w:t>
      </w:r>
    </w:p>
    <w:p>
      <w:pPr>
        <w:pStyle w:val="BodyText"/>
      </w:pPr>
      <w:r>
        <w:t xml:space="preserve">Foto: August Dominus · </w:t>
      </w:r>
      <w:hyperlink r:id="rId9021">
        <w:r>
          <w:rPr>
            <w:rStyle w:val="Hyperlink"/>
          </w:rPr>
          <w:t xml:space="preserve">Festa svetog Vlaha 2014</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4000500" cy="2667000"/>
            <wp:effectExtent l="0" t="0" r="0" b="0"/>
            <wp:docPr id="5010" name="Slika M5-10" descr="Ljelje ili kraljice iz Gorjana"/>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0" name="ljelje.img"/>
                    <ns4:cNvPicPr/>
                  </ns4:nvPicPr>
                  <ns4:blipFill>
                    <ns3:blip r:embed="rId9022"/>
                    <ns3:stretch>
                      <ns3:fillRect/>
                    </ns3:stretch>
                  </ns4:blipFill>
                  <ns4:spPr>
                    <ns3:xfrm>
                      <ns3:off x="0" y="0"/>
                      <ns3:ext cx="4000500" cy="2667000"/>
                    </ns3:xfrm>
                    <ns3:prstGeom prst="rect">
                      <ns3:avLst/>
                    </ns3:prstGeom>
                  </ns4:spPr>
                </ns4:pic>
              </ns3:graphicData>
            </ns3:graphic>
          </wp:inline>
        </w:drawing>
      </w:r>
    </w:p>
    <w:p>
      <w:pPr>
        <w:pStyle w:val="BodyText"/>
      </w:pPr>
      <w:r>
        <w:rPr>
          <w:b/>
          <w:bCs/>
        </w:rPr>
        <w:t xml:space="preserve">Ljelje ili kraljice iz Gorjana</w:t>
      </w:r>
      <w:r>
        <w:t xml:space="preserve"> — godišnji proljetni ophod, upisan 2009. Djevojke podijeljene na „kraljeve” sa sabljama i „kraljice” s vijencima obilaze selo.</w:t>
      </w:r>
    </w:p>
    <w:p>
      <w:pPr>
        <w:pStyle w:val="BodyText"/>
      </w:pPr>
      <w:r>
        <w:t xml:space="preserve">Foto: Iruka~enwiki · </w:t>
      </w:r>
      <w:hyperlink r:id="rId9023">
        <w:r>
          <w:rPr>
            <w:rStyle w:val="Hyperlink"/>
          </w:rPr>
          <w:t xml:space="preserve">Ljelje Gorjani 2024-05-19 13 group</w:t>
        </w:r>
      </w:hyperlink>
      <w:r>
        <w:t xml:space="preserve">, Wikimedia Commons · </w:t>
      </w:r>
      <w:hyperlink r:id="rId9024">
        <w:r>
          <w:rPr>
            <w:rStyle w:val="Hyperlink"/>
          </w:rPr>
          <w:t xml:space="preserve">CC BY 4.0</w:t>
        </w:r>
      </w:hyperlink>
    </w:p>
    <w:p>
      <w:pPr>
        <w:pStyle w:val="BodyText"/>
        <w:jc w:val="center"/>
      </w:pPr>
      <w:r>
        <w:drawing>
          <wp:inline distT="0" distB="0" distL="0" distR="0">
            <wp:extent cx="4000500" cy="2790825"/>
            <wp:effectExtent l="0" t="0" r="0" b="0"/>
            <wp:docPr id="5011" name="Slika M5-11" descr="Medičarski obrt"/>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1" name="licitari.img"/>
                    <ns4:cNvPicPr/>
                  </ns4:nvPicPr>
                  <ns4:blipFill>
                    <ns3:blip r:embed="rId9025"/>
                    <ns3:stretch>
                      <ns3:fillRect/>
                    </ns3:stretch>
                  </ns4:blipFill>
                  <ns4:spPr>
                    <ns3:xfrm>
                      <ns3:off x="0" y="0"/>
                      <ns3:ext cx="4000500" cy="2790825"/>
                    </ns3:xfrm>
                    <ns3:prstGeom prst="rect">
                      <ns3:avLst/>
                    </ns3:prstGeom>
                  </ns4:spPr>
                </ns4:pic>
              </ns3:graphicData>
            </ns3:graphic>
          </wp:inline>
        </w:drawing>
      </w:r>
    </w:p>
    <w:p>
      <w:pPr>
        <w:pStyle w:val="BodyText"/>
      </w:pPr>
      <w:r>
        <w:rPr>
          <w:b/>
          <w:bCs/>
        </w:rPr>
        <w:t xml:space="preserve">Medičarski obrt</w:t>
      </w:r>
      <w:r>
        <w:t xml:space="preserve"> — umijeće izrade licitara na području sjeverne Hrvatske, upisano 2010.</w:t>
      </w:r>
    </w:p>
    <w:p>
      <w:pPr>
        <w:pStyle w:val="BodyText"/>
      </w:pPr>
      <w:r>
        <w:t xml:space="preserve">Foto: Seanpu1 · </w:t>
      </w:r>
      <w:hyperlink r:id="rId9026">
        <w:r>
          <w:rPr>
            <w:rStyle w:val="Hyperlink"/>
          </w:rPr>
          <w:t xml:space="preserve">Licitars2</w:t>
        </w:r>
      </w:hyperlink>
      <w:r>
        <w:t xml:space="preserve">, Wikimedia Commons · </w:t>
      </w:r>
      <w:hyperlink r:id="rId9019">
        <w:r>
          <w:rPr>
            <w:rStyle w:val="Hyperlink"/>
          </w:rPr>
          <w:t xml:space="preserve">CC BY-SA 3.0</w:t>
        </w:r>
      </w:hyperlink>
    </w:p>
    <w:p>
      <w:pPr>
        <w:pStyle w:val="BodyText"/>
        <w:jc w:val="center"/>
      </w:pPr>
      <w:r>
        <w:drawing>
          <wp:inline distT="0" distB="0" distL="0" distR="0">
            <wp:extent cx="3048000" cy="3048000"/>
            <wp:effectExtent l="0" t="0" r="0" b="0"/>
            <wp:docPr id="5012" name="Slika M5-12" descr="Klapsko pjevanj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2" name="klapa.img"/>
                    <ns4:cNvPicPr/>
                  </ns4:nvPicPr>
                  <ns4:blipFill>
                    <ns3:blip r:embed="rId9027"/>
                    <ns3:stretch>
                      <ns3:fillRect/>
                    </ns3:stretch>
                  </ns4:blipFill>
                  <ns4:spPr>
                    <ns3:xfrm>
                      <ns3:off x="0" y="0"/>
                      <ns3:ext cx="3048000" cy="3048000"/>
                    </ns3:xfrm>
                    <ns3:prstGeom prst="rect">
                      <ns3:avLst/>
                    </ns3:prstGeom>
                  </ns4:spPr>
                </ns4:pic>
              </ns3:graphicData>
            </ns3:graphic>
          </wp:inline>
        </w:drawing>
      </w:r>
    </w:p>
    <w:p>
      <w:pPr>
        <w:pStyle w:val="BodyText"/>
      </w:pPr>
      <w:r>
        <w:rPr>
          <w:b/>
          <w:bCs/>
        </w:rPr>
        <w:t xml:space="preserve">Klapsko pjevanje</w:t>
      </w:r>
      <w:r>
        <w:t xml:space="preserve"> — višeglasno pjevanje bez pratnje, upisano 2012.</w:t>
      </w:r>
    </w:p>
    <w:p>
      <w:pPr>
        <w:pStyle w:val="BodyText"/>
      </w:pPr>
      <w:r>
        <w:t xml:space="preserve">Foto: Klapa Kartolina · </w:t>
      </w:r>
      <w:hyperlink r:id="rId9028">
        <w:r>
          <w:rPr>
            <w:rStyle w:val="Hyperlink"/>
          </w:rPr>
          <w:t xml:space="preserve">Klapa Kartolina in Omiš, Croatia</w:t>
        </w:r>
      </w:hyperlink>
      <w:r>
        <w:t xml:space="preserve">, Wikimedia Commons · </w:t>
      </w:r>
      <w:hyperlink r:id="rId9005">
        <w:r>
          <w:rPr>
            <w:rStyle w:val="Hyperlink"/>
          </w:rPr>
          <w:t xml:space="preserve">CC BY-SA 4.0</w:t>
        </w:r>
      </w:hyperlink>
    </w:p>
    <w:p w14:paraId="5A719BFA" w14:textId="77777777" w:rsidR="0039509D" w:rsidRDefault="00000000">
      <w:pPr>
        <w:pStyle w:val="Heading3"/>
      </w:pPr>
      <w:bookmarkStart w:id="347" w:name="Xb5865a6879327adf1b078bfc541c8be3fdf9a76"/>
      <w:bookmarkStart w:id="348" w:name="_Toc238828330"/>
      <w:bookmarkEnd w:id="345"/>
      <w:r>
        <w:t>Popis nematerijalne kulturne baštine kojoj je potrebna hitna zaštita (1)</w:t>
      </w:r>
      <w:bookmarkEnd w:id="348"/>
    </w:p>
    <w:tbl>
      <w:tblPr>
        <w:tblStyle w:val="Table"/>
        <w:tblW w:w="4865" w:type="pct"/>
        <w:tblLook w:val="0020" w:firstRow="1" w:lastRow="0" w:firstColumn="0" w:lastColumn="0" w:noHBand="0" w:noVBand="0"/>
      </w:tblPr>
      <w:tblGrid>
        <w:gridCol w:w="6216"/>
        <w:gridCol w:w="2747"/>
      </w:tblGrid>
      <w:tr w:rsidR="0039509D" w14:paraId="5A4320C4"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3799ED6" w14:textId="77777777" w:rsidR="0039509D" w:rsidRDefault="00000000">
            <w:pPr>
              <w:pStyle w:val="Compact"/>
            </w:pPr>
            <w:r>
              <w:t>Element</w:t>
            </w:r>
          </w:p>
        </w:tc>
        <w:tc>
          <w:tcPr>
            <w:tcW w:w="0" w:type="auto"/>
          </w:tcPr>
          <w:p w14:paraId="7BCF497C" w14:textId="77777777" w:rsidR="0039509D" w:rsidRDefault="00000000">
            <w:pPr>
              <w:pStyle w:val="Compact"/>
            </w:pPr>
            <w:r>
              <w:t>Godina</w:t>
            </w:r>
          </w:p>
        </w:tc>
      </w:tr>
      <w:tr w:rsidR="0039509D" w14:paraId="47AE007E" w14:textId="77777777">
        <w:tc>
          <w:tcPr>
            <w:tcW w:w="0" w:type="auto"/>
          </w:tcPr>
          <w:p w14:paraId="5C4CEFAB" w14:textId="77777777" w:rsidR="0039509D" w:rsidRDefault="00000000">
            <w:pPr>
              <w:pStyle w:val="Compact"/>
            </w:pPr>
            <w:r>
              <w:rPr>
                <w:b/>
                <w:bCs/>
              </w:rPr>
              <w:t>Ojkanje pjevanje</w:t>
            </w:r>
          </w:p>
        </w:tc>
        <w:tc>
          <w:tcPr>
            <w:tcW w:w="0" w:type="auto"/>
          </w:tcPr>
          <w:p w14:paraId="0E93659D" w14:textId="77777777" w:rsidR="0039509D" w:rsidRDefault="00000000">
            <w:pPr>
              <w:pStyle w:val="Compact"/>
            </w:pPr>
            <w:r>
              <w:t>2010.</w:t>
            </w:r>
          </w:p>
        </w:tc>
      </w:tr>
    </w:tbl>
    <w:p w14:paraId="7955AE0C" w14:textId="77777777" w:rsidR="0039509D" w:rsidRDefault="00000000">
      <w:pPr>
        <w:pStyle w:val="Heading3"/>
      </w:pPr>
      <w:bookmarkStart w:id="349" w:name="registar-dobrih-praksi-očuvanja-3"/>
      <w:bookmarkStart w:id="350" w:name="_Toc238828331"/>
      <w:bookmarkEnd w:id="347"/>
      <w:r>
        <w:t>Registar dobrih praksi očuvanja (3)</w:t>
      </w:r>
      <w:bookmarkEnd w:id="350"/>
    </w:p>
    <w:tbl>
      <w:tblPr>
        <w:tblStyle w:val="Table"/>
        <w:tblW w:w="4868" w:type="pct"/>
        <w:tblLook w:val="0020" w:firstRow="1" w:lastRow="0" w:firstColumn="0" w:lastColumn="0" w:noHBand="0" w:noVBand="0"/>
      </w:tblPr>
      <w:tblGrid>
        <w:gridCol w:w="8075"/>
        <w:gridCol w:w="894"/>
      </w:tblGrid>
      <w:tr w:rsidR="0039509D" w14:paraId="58E1B8D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02FF1D" w14:textId="77777777" w:rsidR="0039509D" w:rsidRDefault="00000000">
            <w:pPr>
              <w:pStyle w:val="Compact"/>
            </w:pPr>
            <w:r>
              <w:t>Element</w:t>
            </w:r>
          </w:p>
        </w:tc>
        <w:tc>
          <w:tcPr>
            <w:tcW w:w="0" w:type="auto"/>
          </w:tcPr>
          <w:p w14:paraId="7901E601" w14:textId="77777777" w:rsidR="0039509D" w:rsidRDefault="00000000">
            <w:pPr>
              <w:pStyle w:val="Compact"/>
            </w:pPr>
            <w:r>
              <w:t>Godina</w:t>
            </w:r>
          </w:p>
        </w:tc>
      </w:tr>
      <w:tr w:rsidR="0039509D" w14:paraId="4327E5FD" w14:textId="77777777">
        <w:tc>
          <w:tcPr>
            <w:tcW w:w="0" w:type="auto"/>
          </w:tcPr>
          <w:p w14:paraId="667CC8F9" w14:textId="77777777" w:rsidR="0039509D" w:rsidRDefault="00000000">
            <w:pPr>
              <w:pStyle w:val="Compact"/>
            </w:pPr>
            <w:proofErr w:type="spellStart"/>
            <w:r>
              <w:rPr>
                <w:b/>
                <w:bCs/>
              </w:rPr>
              <w:t>Ekomuzej</w:t>
            </w:r>
            <w:proofErr w:type="spellEnd"/>
            <w:r>
              <w:rPr>
                <w:b/>
                <w:bCs/>
              </w:rPr>
              <w:t xml:space="preserve"> „Kuća o </w:t>
            </w:r>
            <w:proofErr w:type="spellStart"/>
            <w:r>
              <w:rPr>
                <w:b/>
                <w:bCs/>
              </w:rPr>
              <w:t>batani</w:t>
            </w:r>
            <w:proofErr w:type="spellEnd"/>
            <w:r>
              <w:rPr>
                <w:b/>
                <w:bCs/>
              </w:rPr>
              <w:t>” u Rovinju</w:t>
            </w:r>
          </w:p>
        </w:tc>
        <w:tc>
          <w:tcPr>
            <w:tcW w:w="0" w:type="auto"/>
          </w:tcPr>
          <w:p w14:paraId="5C36F37D" w14:textId="77777777" w:rsidR="0039509D" w:rsidRDefault="00000000">
            <w:pPr>
              <w:pStyle w:val="Compact"/>
            </w:pPr>
            <w:r>
              <w:t>2016.</w:t>
            </w:r>
          </w:p>
        </w:tc>
      </w:tr>
      <w:tr w:rsidR="0039509D" w14:paraId="7F874348" w14:textId="77777777">
        <w:tc>
          <w:tcPr>
            <w:tcW w:w="0" w:type="auto"/>
          </w:tcPr>
          <w:p w14:paraId="6CAF041B" w14:textId="77777777" w:rsidR="0039509D" w:rsidRDefault="00000000">
            <w:pPr>
              <w:pStyle w:val="Compact"/>
            </w:pPr>
            <w:proofErr w:type="spellStart"/>
            <w:r>
              <w:t>Tocatì</w:t>
            </w:r>
            <w:proofErr w:type="spellEnd"/>
            <w:r>
              <w:t xml:space="preserve"> — zajednički program očuvanja tradicijskih igara i sportova; Hrvatska sudjeluje tradicijskom pučkom igrom </w:t>
            </w:r>
            <w:proofErr w:type="spellStart"/>
            <w:r>
              <w:t>pljočkanje</w:t>
            </w:r>
            <w:proofErr w:type="spellEnd"/>
          </w:p>
        </w:tc>
        <w:tc>
          <w:tcPr>
            <w:tcW w:w="0" w:type="auto"/>
          </w:tcPr>
          <w:p w14:paraId="113D80EA" w14:textId="77777777" w:rsidR="0039509D" w:rsidRDefault="00000000">
            <w:pPr>
              <w:pStyle w:val="Compact"/>
            </w:pPr>
            <w:r>
              <w:t>2022.</w:t>
            </w:r>
          </w:p>
        </w:tc>
      </w:tr>
      <w:tr w:rsidR="0039509D" w14:paraId="0EC16EC9" w14:textId="77777777">
        <w:tc>
          <w:tcPr>
            <w:tcW w:w="0" w:type="auto"/>
          </w:tcPr>
          <w:p w14:paraId="032D1CCB" w14:textId="77777777" w:rsidR="0039509D" w:rsidRDefault="00000000">
            <w:pPr>
              <w:pStyle w:val="Compact"/>
            </w:pPr>
            <w:r>
              <w:rPr>
                <w:b/>
                <w:bCs/>
              </w:rPr>
              <w:lastRenderedPageBreak/>
              <w:t xml:space="preserve">Zajedničko očuvanje i dokumentiranje pokladnoga običaja Lastovski </w:t>
            </w:r>
            <w:proofErr w:type="spellStart"/>
            <w:r>
              <w:rPr>
                <w:b/>
                <w:bCs/>
              </w:rPr>
              <w:t>poklad</w:t>
            </w:r>
            <w:proofErr w:type="spellEnd"/>
          </w:p>
        </w:tc>
        <w:tc>
          <w:tcPr>
            <w:tcW w:w="0" w:type="auto"/>
          </w:tcPr>
          <w:p w14:paraId="74B63FFB" w14:textId="77777777" w:rsidR="0039509D" w:rsidRDefault="00000000">
            <w:pPr>
              <w:pStyle w:val="Compact"/>
            </w:pPr>
            <w:r>
              <w:t>2025.</w:t>
            </w:r>
          </w:p>
        </w:tc>
      </w:tr>
    </w:tbl>
    <w:p>
      <w:pPr>
        <w:pStyle w:val="BodyText"/>
        <w:jc w:val="center"/>
      </w:pPr>
      <w:r>
        <w:drawing>
          <wp:inline distT="0" distB="0" distL="0" distR="0">
            <wp:extent cx="4000500" cy="2609850"/>
            <wp:effectExtent l="0" t="0" r="0" b="0"/>
            <wp:docPr id="5013" name="Slika M5-13" descr="Ekomuzej „Kuća o batani” u Rovinju"/>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3" name="batana.img"/>
                    <ns4:cNvPicPr/>
                  </ns4:nvPicPr>
                  <ns4:blipFill>
                    <ns3:blip r:embed="rId9029"/>
                    <ns3:stretch>
                      <ns3:fillRect/>
                    </ns3:stretch>
                  </ns4:blipFill>
                  <ns4:spPr>
                    <ns3:xfrm>
                      <ns3:off x="0" y="0"/>
                      <ns3:ext cx="4000500" cy="2609850"/>
                    </ns3:xfrm>
                    <ns3:prstGeom prst="rect">
                      <ns3:avLst/>
                    </ns3:prstGeom>
                  </ns4:spPr>
                </ns4:pic>
              </ns3:graphicData>
            </ns3:graphic>
          </wp:inline>
        </w:drawing>
      </w:r>
    </w:p>
    <w:p>
      <w:pPr>
        <w:pStyle w:val="BodyText"/>
      </w:pPr>
      <w:r>
        <w:rPr>
          <w:b/>
          <w:bCs/>
        </w:rPr>
        <w:t xml:space="preserve">Ekomuzej „Kuća o batani” u Rovinju</w:t>
      </w:r>
      <w:r>
        <w:t xml:space="preserve"> — upisan 2016. u Registar dobrih praksi očuvanja. Postav objašnjava gradnju i uporabu batane, tradicijske rovinjske barke.</w:t>
      </w:r>
    </w:p>
    <w:p>
      <w:pPr>
        <w:pStyle w:val="BodyText"/>
      </w:pPr>
      <w:r>
        <w:t xml:space="preserve">Foto: Roberta F · </w:t>
      </w:r>
      <w:hyperlink r:id="rId9030">
        <w:r>
          <w:rPr>
            <w:rStyle w:val="Hyperlink"/>
          </w:rPr>
          <w:t xml:space="preserve">Batana Rovinj kolovoz 2008 1</w:t>
        </w:r>
      </w:hyperlink>
      <w:r>
        <w:t xml:space="preserve">, Wikimedia Commons · </w:t>
      </w:r>
      <w:hyperlink r:id="rId9019">
        <w:r>
          <w:rPr>
            <w:rStyle w:val="Hyperlink"/>
          </w:rPr>
          <w:t xml:space="preserve">CC BY-SA 3.0</w:t>
        </w:r>
      </w:hyperlink>
    </w:p>
    <w:p w14:paraId="2DC3BCF5" w14:textId="77777777" w:rsidR="0039509D" w:rsidRDefault="00000000">
      <w:pPr>
        <w:pStyle w:val="BlockText"/>
      </w:pPr>
      <w:r>
        <w:t>Napomena o brojkama. Prema podacima Ministarstva kulture i medija od 3. srpnja 2026., Hrvatska ima 23 upisa u sustavu UNESCO-ove nematerijalne kulturne baštine: 19 elemenata na Reprezentativnom popisu, 1 na Popisu nematerijalne kulturne baštine kojoj je potrebna hitna zaštita i 3 programa/prakse u Registru dobrih praksi. Budući da se popisi mijenjaju, prije vođenja provjerava se aktualno stanje u UNESCO-ovoj bazi i na stranicama Ministarstva.</w:t>
      </w:r>
    </w:p>
    <w:p w14:paraId="4934D5B9" w14:textId="77777777" w:rsidR="0039509D" w:rsidRDefault="00000000">
      <w:pPr>
        <w:pStyle w:val="Heading3"/>
      </w:pPr>
      <w:bookmarkStart w:id="351" w:name="kriteriji-upisa-nematerijalne-baštine"/>
      <w:bookmarkStart w:id="352" w:name="_Toc238828332"/>
      <w:bookmarkEnd w:id="349"/>
      <w:r>
        <w:t>Kriteriji upisa nematerijalne baštine</w:t>
      </w:r>
      <w:bookmarkEnd w:id="352"/>
    </w:p>
    <w:p w14:paraId="0AF8086E" w14:textId="77777777" w:rsidR="0039509D" w:rsidRDefault="00000000">
      <w:pPr>
        <w:pStyle w:val="FirstParagraph"/>
      </w:pPr>
      <w:r>
        <w:t xml:space="preserve">Za razliku od svjetske baštine, ovdje </w:t>
      </w:r>
      <w:r>
        <w:rPr>
          <w:b/>
          <w:bCs/>
        </w:rPr>
        <w:t>nema hijerarhije vrijednosti</w:t>
      </w:r>
      <w:r>
        <w:t xml:space="preserve"> — ne traži se „izvanredna univerzalna vrijednost”. Traži se, među ostalim, da:</w:t>
      </w:r>
    </w:p>
    <w:p w14:paraId="68681EDA" w14:textId="77777777" w:rsidR="0039509D" w:rsidRDefault="00000000">
      <w:pPr>
        <w:pStyle w:val="Compact"/>
        <w:numPr>
          <w:ilvl w:val="0"/>
          <w:numId w:val="142"/>
        </w:numPr>
      </w:pPr>
      <w:r>
        <w:t xml:space="preserve">element odgovara </w:t>
      </w:r>
      <w:r>
        <w:rPr>
          <w:b/>
          <w:bCs/>
        </w:rPr>
        <w:t>definiciji nematerijalne kulturne baštine</w:t>
      </w:r>
      <w:r>
        <w:t xml:space="preserve"> iz Konvencije;</w:t>
      </w:r>
    </w:p>
    <w:p w14:paraId="7D74888D" w14:textId="77777777" w:rsidR="0039509D" w:rsidRDefault="00000000">
      <w:pPr>
        <w:pStyle w:val="Compact"/>
        <w:numPr>
          <w:ilvl w:val="0"/>
          <w:numId w:val="142"/>
        </w:numPr>
      </w:pPr>
      <w:r>
        <w:t xml:space="preserve">upis pridonosi </w:t>
      </w:r>
      <w:r>
        <w:rPr>
          <w:b/>
          <w:bCs/>
        </w:rPr>
        <w:t>vidljivosti</w:t>
      </w:r>
      <w:r>
        <w:t xml:space="preserve"> te baštine i svijesti o njezinoj važnosti;</w:t>
      </w:r>
    </w:p>
    <w:p w14:paraId="7AA796FC" w14:textId="77777777" w:rsidR="0039509D" w:rsidRDefault="00000000">
      <w:pPr>
        <w:pStyle w:val="Compact"/>
        <w:numPr>
          <w:ilvl w:val="0"/>
          <w:numId w:val="142"/>
        </w:numPr>
      </w:pPr>
      <w:r>
        <w:t xml:space="preserve">postoje </w:t>
      </w:r>
      <w:r>
        <w:rPr>
          <w:b/>
          <w:bCs/>
        </w:rPr>
        <w:t>mjere zaštite</w:t>
      </w:r>
      <w:r>
        <w:t xml:space="preserve"> koje mogu zaštititi i promicati element;</w:t>
      </w:r>
    </w:p>
    <w:p w14:paraId="0A5834DD" w14:textId="77777777" w:rsidR="0039509D" w:rsidRDefault="00000000">
      <w:pPr>
        <w:pStyle w:val="Compact"/>
        <w:numPr>
          <w:ilvl w:val="0"/>
          <w:numId w:val="142"/>
        </w:numPr>
      </w:pPr>
      <w:r>
        <w:t xml:space="preserve">nominacija je nastala uz </w:t>
      </w:r>
      <w:r>
        <w:rPr>
          <w:b/>
          <w:bCs/>
        </w:rPr>
        <w:t>najšire moguće sudjelovanje zajednice</w:t>
      </w:r>
      <w:r>
        <w:t xml:space="preserve"> i uz njezin </w:t>
      </w:r>
      <w:r>
        <w:rPr>
          <w:b/>
          <w:bCs/>
        </w:rPr>
        <w:t>slobodan, prethodan i informiran pristanak</w:t>
      </w:r>
      <w:r>
        <w:t>;</w:t>
      </w:r>
    </w:p>
    <w:p w14:paraId="74F0CABD" w14:textId="77777777" w:rsidR="0039509D" w:rsidRDefault="00000000">
      <w:pPr>
        <w:pStyle w:val="Compact"/>
        <w:numPr>
          <w:ilvl w:val="0"/>
          <w:numId w:val="142"/>
        </w:numPr>
      </w:pPr>
      <w:r>
        <w:t xml:space="preserve">element je upisan u </w:t>
      </w:r>
      <w:r>
        <w:rPr>
          <w:b/>
          <w:bCs/>
        </w:rPr>
        <w:t>nacionalni registar</w:t>
      </w:r>
      <w:r>
        <w:t xml:space="preserve"> države stranke.</w:t>
      </w:r>
    </w:p>
    <w:p w14:paraId="549EA74D" w14:textId="77777777" w:rsidR="0039509D" w:rsidRDefault="00000000">
      <w:pPr>
        <w:pStyle w:val="FirstParagraph"/>
      </w:pPr>
      <w:r>
        <w:rPr>
          <w:b/>
          <w:bCs/>
        </w:rPr>
        <w:t>Četvrti kriterij ima izravnu posljedicu za vođenje:</w:t>
      </w:r>
      <w:r>
        <w:t xml:space="preserve"> nositelj baštine je </w:t>
      </w:r>
      <w:r>
        <w:rPr>
          <w:b/>
          <w:bCs/>
        </w:rPr>
        <w:t>zajednica</w:t>
      </w:r>
      <w:r>
        <w:t xml:space="preserve">, a ne država ni turistička agencija. Vodič koji dovodi skupinu na Sinjsku alku, Za </w:t>
      </w:r>
      <w:proofErr w:type="spellStart"/>
      <w:r>
        <w:t>križen</w:t>
      </w:r>
      <w:proofErr w:type="spellEnd"/>
      <w:r>
        <w:t xml:space="preserve"> ili Zvončare gost je nečijega običaja, a ne posjetitelj priredbe.</w:t>
      </w:r>
    </w:p>
    <w:p w14:paraId="65850B5D" w14:textId="77777777" w:rsidR="0039509D" w:rsidRDefault="00000000">
      <w:pPr>
        <w:pStyle w:val="BodyText"/>
      </w:pPr>
      <w:r>
        <w:t>Nacionalna razina. Registar kulturnih dobara Republike Hrvatske dinamična je javna elektronička evidencija. Prema podacima Ministarstva kulture i medija sa stanjem 1. srpnja 2026., evidentirana su 8.992 kulturna dobra: 8.651 na Listi zaštićenih kulturnih dobara i 341 na Listi privremeno zaštićenih kulturnih dobara. Budući da se Registar svakodnevno ažurira, prije vođenja ili izrade materijala provjerava se aktualan zapis.</w:t>
      </w:r>
    </w:p>
    <w:p w14:paraId="3C11D92F" w14:textId="77777777" w:rsidR="0039509D" w:rsidRDefault="00000000">
      <w:pPr>
        <w:pStyle w:val="Heading2"/>
      </w:pPr>
      <w:bookmarkStart w:id="353" w:name="pamćenje-svijeta-dokumentarna-baština-4"/>
      <w:bookmarkStart w:id="354" w:name="_Toc238828333"/>
      <w:bookmarkEnd w:id="343"/>
      <w:bookmarkEnd w:id="351"/>
      <w:r>
        <w:t>5.5 Pamćenje svijeta — dokumentarna baština (4)</w:t>
      </w:r>
      <w:bookmarkEnd w:id="354"/>
    </w:p>
    <w:tbl>
      <w:tblPr>
        <w:tblStyle w:val="Table"/>
        <w:tblW w:w="4868" w:type="pct"/>
        <w:tblLook w:val="0020" w:firstRow="1" w:lastRow="0" w:firstColumn="0" w:lastColumn="0" w:noHBand="0" w:noVBand="0"/>
      </w:tblPr>
      <w:tblGrid>
        <w:gridCol w:w="6065"/>
        <w:gridCol w:w="894"/>
        <w:gridCol w:w="2010"/>
      </w:tblGrid>
      <w:tr w:rsidR="0039509D" w14:paraId="6F6B65D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3C5B738" w14:textId="77777777" w:rsidR="0039509D" w:rsidRDefault="00000000">
            <w:pPr>
              <w:pStyle w:val="Compact"/>
            </w:pPr>
            <w:r>
              <w:t>Upis</w:t>
            </w:r>
          </w:p>
        </w:tc>
        <w:tc>
          <w:tcPr>
            <w:tcW w:w="0" w:type="auto"/>
          </w:tcPr>
          <w:p w14:paraId="23129C56" w14:textId="77777777" w:rsidR="0039509D" w:rsidRDefault="00000000">
            <w:pPr>
              <w:pStyle w:val="Compact"/>
            </w:pPr>
            <w:r>
              <w:t>Godina</w:t>
            </w:r>
          </w:p>
        </w:tc>
        <w:tc>
          <w:tcPr>
            <w:tcW w:w="0" w:type="auto"/>
          </w:tcPr>
          <w:p w14:paraId="1C04638A" w14:textId="77777777" w:rsidR="0039509D" w:rsidRDefault="00000000">
            <w:pPr>
              <w:pStyle w:val="Compact"/>
            </w:pPr>
            <w:r>
              <w:t>Ustanova / napomena</w:t>
            </w:r>
          </w:p>
        </w:tc>
      </w:tr>
      <w:tr w:rsidR="0039509D" w14:paraId="4C99BC42" w14:textId="77777777">
        <w:tc>
          <w:tcPr>
            <w:tcW w:w="0" w:type="auto"/>
          </w:tcPr>
          <w:p w14:paraId="062FF375" w14:textId="77777777" w:rsidR="0039509D" w:rsidRDefault="00000000">
            <w:pPr>
              <w:pStyle w:val="Compact"/>
            </w:pPr>
            <w:r>
              <w:t>Arhivski fondovi Dubrovačke Republike (1022. – 1808.) — 75 fondova</w:t>
            </w:r>
          </w:p>
        </w:tc>
        <w:tc>
          <w:tcPr>
            <w:tcW w:w="0" w:type="auto"/>
          </w:tcPr>
          <w:p w14:paraId="789B8214" w14:textId="77777777" w:rsidR="0039509D" w:rsidRDefault="00000000">
            <w:pPr>
              <w:pStyle w:val="Compact"/>
            </w:pPr>
            <w:r>
              <w:t>2023.</w:t>
            </w:r>
          </w:p>
        </w:tc>
        <w:tc>
          <w:tcPr>
            <w:tcW w:w="0" w:type="auto"/>
          </w:tcPr>
          <w:p w14:paraId="00DA2A69" w14:textId="77777777" w:rsidR="0039509D" w:rsidRDefault="00000000">
            <w:pPr>
              <w:pStyle w:val="Compact"/>
            </w:pPr>
            <w:r>
              <w:t>Državni arhiv u Dubrovniku</w:t>
            </w:r>
          </w:p>
        </w:tc>
      </w:tr>
      <w:tr w:rsidR="0039509D" w14:paraId="00F20A2E" w14:textId="77777777">
        <w:tc>
          <w:tcPr>
            <w:tcW w:w="0" w:type="auto"/>
          </w:tcPr>
          <w:p w14:paraId="40D82012" w14:textId="77777777" w:rsidR="0039509D" w:rsidRDefault="00000000">
            <w:pPr>
              <w:pStyle w:val="Compact"/>
            </w:pPr>
            <w:r>
              <w:rPr>
                <w:b/>
                <w:bCs/>
              </w:rPr>
              <w:t xml:space="preserve">Vita </w:t>
            </w:r>
            <w:proofErr w:type="spellStart"/>
            <w:r>
              <w:rPr>
                <w:b/>
                <w:bCs/>
              </w:rPr>
              <w:t>Sanctorum</w:t>
            </w:r>
            <w:proofErr w:type="spellEnd"/>
            <w:r>
              <w:rPr>
                <w:b/>
                <w:bCs/>
              </w:rPr>
              <w:t xml:space="preserve"> Marini </w:t>
            </w:r>
            <w:proofErr w:type="spellStart"/>
            <w:r>
              <w:rPr>
                <w:b/>
                <w:bCs/>
              </w:rPr>
              <w:t>et</w:t>
            </w:r>
            <w:proofErr w:type="spellEnd"/>
            <w:r>
              <w:rPr>
                <w:b/>
                <w:bCs/>
              </w:rPr>
              <w:t xml:space="preserve"> </w:t>
            </w:r>
            <w:proofErr w:type="spellStart"/>
            <w:r>
              <w:rPr>
                <w:b/>
                <w:bCs/>
              </w:rPr>
              <w:t>Leonis</w:t>
            </w:r>
            <w:proofErr w:type="spellEnd"/>
            <w:r>
              <w:t xml:space="preserve"> (rukopis 8./9. st.) — višenacionalna kandidatura s </w:t>
            </w:r>
            <w:r>
              <w:rPr>
                <w:b/>
                <w:bCs/>
              </w:rPr>
              <w:t>San Marinom i Italijom</w:t>
            </w:r>
          </w:p>
        </w:tc>
        <w:tc>
          <w:tcPr>
            <w:tcW w:w="0" w:type="auto"/>
          </w:tcPr>
          <w:p w14:paraId="3E532DA7" w14:textId="77777777" w:rsidR="0039509D" w:rsidRDefault="00000000">
            <w:pPr>
              <w:pStyle w:val="Compact"/>
            </w:pPr>
            <w:r>
              <w:t>2025.</w:t>
            </w:r>
          </w:p>
        </w:tc>
        <w:tc>
          <w:tcPr>
            <w:tcW w:w="0" w:type="auto"/>
          </w:tcPr>
          <w:p w14:paraId="180B34B7" w14:textId="77777777" w:rsidR="0039509D" w:rsidRDefault="00000000">
            <w:pPr>
              <w:pStyle w:val="Compact"/>
            </w:pPr>
            <w:r>
              <w:t>—</w:t>
            </w:r>
          </w:p>
        </w:tc>
      </w:tr>
      <w:tr w:rsidR="0039509D" w14:paraId="5E7EBC8E" w14:textId="77777777">
        <w:tc>
          <w:tcPr>
            <w:tcW w:w="0" w:type="auto"/>
          </w:tcPr>
          <w:p w14:paraId="607D34F1" w14:textId="77777777" w:rsidR="0039509D" w:rsidRDefault="00000000">
            <w:pPr>
              <w:pStyle w:val="Compact"/>
            </w:pPr>
            <w:r>
              <w:rPr>
                <w:b/>
                <w:bCs/>
              </w:rPr>
              <w:t>Dnevnici Andrije Štampara (1931. – 1938.)</w:t>
            </w:r>
            <w:r>
              <w:t xml:space="preserve"> — 891 stranica</w:t>
            </w:r>
          </w:p>
        </w:tc>
        <w:tc>
          <w:tcPr>
            <w:tcW w:w="0" w:type="auto"/>
          </w:tcPr>
          <w:p w14:paraId="3E64DE2A" w14:textId="77777777" w:rsidR="0039509D" w:rsidRDefault="00000000">
            <w:pPr>
              <w:pStyle w:val="Compact"/>
            </w:pPr>
            <w:r>
              <w:t>2025.</w:t>
            </w:r>
          </w:p>
        </w:tc>
        <w:tc>
          <w:tcPr>
            <w:tcW w:w="0" w:type="auto"/>
          </w:tcPr>
          <w:p w14:paraId="3EABC3AE" w14:textId="77777777" w:rsidR="0039509D" w:rsidRDefault="00000000">
            <w:pPr>
              <w:pStyle w:val="Compact"/>
            </w:pPr>
            <w:r>
              <w:t>Hrvatski državni arhiv</w:t>
            </w:r>
          </w:p>
        </w:tc>
      </w:tr>
      <w:tr w:rsidR="0039509D" w14:paraId="6FFF7769" w14:textId="77777777">
        <w:tc>
          <w:tcPr>
            <w:tcW w:w="0" w:type="auto"/>
          </w:tcPr>
          <w:p w14:paraId="3F148554" w14:textId="77777777" w:rsidR="0039509D" w:rsidRDefault="00000000">
            <w:pPr>
              <w:pStyle w:val="Compact"/>
            </w:pPr>
            <w:r>
              <w:rPr>
                <w:b/>
                <w:bCs/>
              </w:rPr>
              <w:t>Kratkometražni filmovi Zagrebačke škole crtanog filma (1956. – 1979.)</w:t>
            </w:r>
            <w:r>
              <w:t xml:space="preserve"> — 414 naslova na 35 mm vrpci</w:t>
            </w:r>
          </w:p>
        </w:tc>
        <w:tc>
          <w:tcPr>
            <w:tcW w:w="0" w:type="auto"/>
          </w:tcPr>
          <w:p w14:paraId="114BB705" w14:textId="77777777" w:rsidR="0039509D" w:rsidRDefault="00000000">
            <w:pPr>
              <w:pStyle w:val="Compact"/>
            </w:pPr>
            <w:r>
              <w:t>2025.</w:t>
            </w:r>
          </w:p>
        </w:tc>
        <w:tc>
          <w:tcPr>
            <w:tcW w:w="0" w:type="auto"/>
          </w:tcPr>
          <w:p w14:paraId="20B8E394" w14:textId="77777777" w:rsidR="0039509D" w:rsidRDefault="00000000">
            <w:pPr>
              <w:pStyle w:val="Compact"/>
            </w:pPr>
            <w:r>
              <w:t>Hrvatska kinoteka</w:t>
            </w:r>
          </w:p>
        </w:tc>
      </w:tr>
    </w:tbl>
    <w:p w14:paraId="3694DE66" w14:textId="77777777" w:rsidR="0039509D" w:rsidRDefault="00000000">
      <w:pPr>
        <w:pStyle w:val="BlockText"/>
      </w:pPr>
      <w:r>
        <w:rPr>
          <w:b/>
          <w:bCs/>
        </w:rPr>
        <w:t>Iz prakse vođenja.</w:t>
      </w:r>
      <w:r>
        <w:t xml:space="preserve"> Upis dnevnika </w:t>
      </w:r>
      <w:r>
        <w:rPr>
          <w:b/>
          <w:bCs/>
        </w:rPr>
        <w:t>Andrije Štampara</w:t>
      </w:r>
      <w:r>
        <w:t xml:space="preserve">, utemeljitelja Škole narodnog zdravlja i jednoga od osnivača Svjetske zdravstvene organizacije, izvrsna je poveznica za stručne i medicinske skupine. Upis zbirke </w:t>
      </w:r>
      <w:r>
        <w:rPr>
          <w:b/>
          <w:bCs/>
        </w:rPr>
        <w:t>Zagrebačke škole crtanog filma</w:t>
      </w:r>
      <w:r>
        <w:t xml:space="preserve"> jednako je koristan za kreativne industrije i mlađe goste.</w:t>
      </w:r>
    </w:p>
    <w:p w14:paraId="0824AE13" w14:textId="77777777" w:rsidR="0039509D" w:rsidRDefault="00000000">
      <w:pPr>
        <w:pStyle w:val="Heading2"/>
      </w:pPr>
      <w:bookmarkStart w:id="355" w:name="X84ea74fd25c4be684de6d5302128166ff2f2ef2"/>
      <w:bookmarkStart w:id="356" w:name="_Toc238828334"/>
      <w:bookmarkEnd w:id="353"/>
      <w:r>
        <w:t>5.6 Obveze upravljanja i posljedice za vođenje</w:t>
      </w:r>
      <w:bookmarkEnd w:id="356"/>
    </w:p>
    <w:p w14:paraId="0236B92A" w14:textId="77777777" w:rsidR="0039509D" w:rsidRDefault="00000000">
      <w:pPr>
        <w:pStyle w:val="Heading3"/>
      </w:pPr>
      <w:bookmarkStart w:id="357" w:name="što-upis-obvezuje"/>
      <w:bookmarkStart w:id="358" w:name="_Toc238828335"/>
      <w:r>
        <w:t>Što upis obvezuje</w:t>
      </w:r>
      <w:bookmarkEnd w:id="358"/>
    </w:p>
    <w:tbl>
      <w:tblPr>
        <w:tblStyle w:val="Table"/>
        <w:tblW w:w="4865" w:type="pct"/>
        <w:tblLook w:val="0020" w:firstRow="1" w:lastRow="0" w:firstColumn="0" w:lastColumn="0" w:noHBand="0" w:noVBand="0"/>
      </w:tblPr>
      <w:tblGrid>
        <w:gridCol w:w="2762"/>
        <w:gridCol w:w="6201"/>
      </w:tblGrid>
      <w:tr w:rsidR="0039509D" w14:paraId="55635D8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86A44D2" w14:textId="77777777" w:rsidR="0039509D" w:rsidRDefault="00000000">
            <w:pPr>
              <w:pStyle w:val="Compact"/>
            </w:pPr>
            <w:r>
              <w:t>Obveza</w:t>
            </w:r>
          </w:p>
        </w:tc>
        <w:tc>
          <w:tcPr>
            <w:tcW w:w="0" w:type="auto"/>
          </w:tcPr>
          <w:p w14:paraId="6FDEE77B" w14:textId="77777777" w:rsidR="0039509D" w:rsidRDefault="00000000">
            <w:pPr>
              <w:pStyle w:val="Compact"/>
            </w:pPr>
            <w:r>
              <w:t>Sadržaj</w:t>
            </w:r>
          </w:p>
        </w:tc>
      </w:tr>
      <w:tr w:rsidR="0039509D" w14:paraId="0147BD3D" w14:textId="77777777">
        <w:tc>
          <w:tcPr>
            <w:tcW w:w="0" w:type="auto"/>
          </w:tcPr>
          <w:p w14:paraId="6008A8C9" w14:textId="77777777" w:rsidR="0039509D" w:rsidRDefault="00000000">
            <w:pPr>
              <w:pStyle w:val="Compact"/>
            </w:pPr>
            <w:r>
              <w:t>Sustav upravljanja / plan upravljanja</w:t>
            </w:r>
          </w:p>
        </w:tc>
        <w:tc>
          <w:tcPr>
            <w:tcW w:w="0" w:type="auto"/>
          </w:tcPr>
          <w:p w14:paraId="47401A8F" w14:textId="77777777" w:rsidR="0039509D" w:rsidRDefault="00000000">
            <w:pPr>
              <w:pStyle w:val="Compact"/>
            </w:pPr>
            <w:r>
              <w:t>Dobro mora imati odgovarajući sustav zaštite i upravljanja; plan upravljanja ili drugi dokumentirani sustav upravljanja mora jasno pokazati kako se čuva izvanredna univerzalna vrijednost.</w:t>
            </w:r>
          </w:p>
        </w:tc>
      </w:tr>
      <w:tr w:rsidR="0039509D" w14:paraId="16EE2157" w14:textId="77777777">
        <w:tc>
          <w:tcPr>
            <w:tcW w:w="0" w:type="auto"/>
          </w:tcPr>
          <w:p w14:paraId="3833861B" w14:textId="77777777" w:rsidR="0039509D" w:rsidRDefault="00000000">
            <w:pPr>
              <w:pStyle w:val="Compact"/>
            </w:pPr>
            <w:r>
              <w:lastRenderedPageBreak/>
              <w:t>Zaštitna (</w:t>
            </w:r>
            <w:proofErr w:type="spellStart"/>
            <w:r>
              <w:t>buffer</w:t>
            </w:r>
            <w:proofErr w:type="spellEnd"/>
            <w:r>
              <w:t>) zona ili drugi mehanizmi zaštite okruženja</w:t>
            </w:r>
          </w:p>
        </w:tc>
        <w:tc>
          <w:tcPr>
            <w:tcW w:w="0" w:type="auto"/>
          </w:tcPr>
          <w:p w14:paraId="2BAC9573" w14:textId="77777777" w:rsidR="0039509D" w:rsidRDefault="00000000">
            <w:pPr>
              <w:pStyle w:val="Compact"/>
            </w:pPr>
            <w:proofErr w:type="spellStart"/>
            <w:r>
              <w:t>Buffer</w:t>
            </w:r>
            <w:proofErr w:type="spellEnd"/>
            <w:r>
              <w:t>-zona čest je instrument zaštite neposrednog okruženja, ali nije univerzalno obvezna ako se odgovarajuća zaštita osigurava drugim pravnim, planskim ili regulatornim mjerama.</w:t>
            </w:r>
          </w:p>
        </w:tc>
      </w:tr>
      <w:tr w:rsidR="0039509D" w14:paraId="2710C31A" w14:textId="77777777">
        <w:tc>
          <w:tcPr>
            <w:tcW w:w="0" w:type="auto"/>
          </w:tcPr>
          <w:p w14:paraId="4881C1CC" w14:textId="77777777" w:rsidR="0039509D" w:rsidRDefault="00000000">
            <w:pPr>
              <w:pStyle w:val="Compact"/>
            </w:pPr>
            <w:r>
              <w:rPr>
                <w:b/>
                <w:bCs/>
              </w:rPr>
              <w:t>Izvješćivanje</w:t>
            </w:r>
          </w:p>
        </w:tc>
        <w:tc>
          <w:tcPr>
            <w:tcW w:w="0" w:type="auto"/>
          </w:tcPr>
          <w:p w14:paraId="34F49BFB" w14:textId="77777777" w:rsidR="0039509D" w:rsidRDefault="00000000">
            <w:pPr>
              <w:pStyle w:val="Compact"/>
            </w:pPr>
            <w:r>
              <w:t>Periodično izvješćivanje UNESCO‑u o stanju očuvanosti; kod problema — misije praćenja (</w:t>
            </w:r>
            <w:proofErr w:type="spellStart"/>
            <w:r>
              <w:rPr>
                <w:i/>
                <w:iCs/>
              </w:rPr>
              <w:t>reactive</w:t>
            </w:r>
            <w:proofErr w:type="spellEnd"/>
            <w:r>
              <w:rPr>
                <w:i/>
                <w:iCs/>
              </w:rPr>
              <w:t xml:space="preserve"> monitoring</w:t>
            </w:r>
            <w:r>
              <w:t>)</w:t>
            </w:r>
          </w:p>
        </w:tc>
      </w:tr>
      <w:tr w:rsidR="0039509D" w14:paraId="328791D0" w14:textId="77777777">
        <w:tc>
          <w:tcPr>
            <w:tcW w:w="0" w:type="auto"/>
          </w:tcPr>
          <w:p w14:paraId="49198AE5" w14:textId="77777777" w:rsidR="0039509D" w:rsidRDefault="00000000">
            <w:pPr>
              <w:pStyle w:val="Compact"/>
            </w:pPr>
            <w:r>
              <w:rPr>
                <w:b/>
                <w:bCs/>
              </w:rPr>
              <w:t>Popis ugrožene svjetske baštine</w:t>
            </w:r>
          </w:p>
        </w:tc>
        <w:tc>
          <w:tcPr>
            <w:tcW w:w="0" w:type="auto"/>
          </w:tcPr>
          <w:p w14:paraId="73F253D9" w14:textId="77777777" w:rsidR="0039509D" w:rsidRDefault="00000000">
            <w:pPr>
              <w:pStyle w:val="Compact"/>
            </w:pPr>
            <w:r>
              <w:t>Dobro se može prenijeti na taj popis, a u krajnjem slučaju i izbrisati s Popisa svjetske baštine</w:t>
            </w:r>
          </w:p>
        </w:tc>
      </w:tr>
      <w:tr w:rsidR="0039509D" w14:paraId="749662B2" w14:textId="77777777">
        <w:tc>
          <w:tcPr>
            <w:tcW w:w="0" w:type="auto"/>
          </w:tcPr>
          <w:p w14:paraId="15F19449" w14:textId="77777777" w:rsidR="0039509D" w:rsidRDefault="00000000">
            <w:pPr>
              <w:pStyle w:val="Compact"/>
            </w:pPr>
            <w:r>
              <w:rPr>
                <w:b/>
                <w:bCs/>
              </w:rPr>
              <w:t>Sudjelovanje zajednice</w:t>
            </w:r>
            <w:r>
              <w:t xml:space="preserve"> (nematerijalna baština)</w:t>
            </w:r>
          </w:p>
        </w:tc>
        <w:tc>
          <w:tcPr>
            <w:tcW w:w="0" w:type="auto"/>
          </w:tcPr>
          <w:p w14:paraId="6FD25F14" w14:textId="77777777" w:rsidR="0039509D" w:rsidRDefault="00000000">
            <w:pPr>
              <w:pStyle w:val="Compact"/>
            </w:pPr>
            <w:r>
              <w:t>Nositelji odlučuju o načinu prikazivanja i o granicama komercijalizacije</w:t>
            </w:r>
          </w:p>
        </w:tc>
      </w:tr>
    </w:tbl>
    <w:p>
      <w:pPr>
        <w:pStyle w:val="BodyText"/>
        <w:jc w:val="center"/>
      </w:pPr>
      <w:r>
        <w:drawing>
          <wp:inline distT="0" distB="0" distL="0" distR="0">
            <wp:extent cx="5715000" cy="2628900"/>
            <wp:effectExtent l="0" t="0" r="0" b="0"/>
            <wp:docPr id="5014" name="Slika M5-14" descr="Upisano dobro, zaštitna zona i što u kojoj vrijedi"/>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4" name="m5_2.png"/>
                    <ns4:cNvPicPr/>
                  </ns4:nvPicPr>
                  <ns4:blipFill>
                    <ns3:blip r:embed="rId9031"/>
                    <ns3:stretch>
                      <ns3:fillRect/>
                    </ns3:stretch>
                  </ns4:blipFill>
                  <ns4:spPr>
                    <ns3:xfrm>
                      <ns3:off x="0" y="0"/>
                      <ns3:ext cx="5715000" cy="2628900"/>
                    </ns3:xfrm>
                    <ns3:prstGeom prst="rect">
                      <ns3:avLst/>
                    </ns3:prstGeom>
                  </ns4:spPr>
                </ns4:pic>
              </ns3:graphicData>
            </ns3:graphic>
          </wp:inline>
        </w:drawing>
      </w:r>
    </w:p>
    <w:p>
      <w:pPr>
        <w:pStyle w:val="BodyText"/>
      </w:pPr>
      <w:r>
        <w:rPr>
          <w:b/>
          <w:bCs/>
        </w:rPr>
        <w:t xml:space="preserve">Sl. 5.2 — Upisano dobro, zaštitna zona i što u kojoj vrijedi</w:t>
      </w:r>
    </w:p>
    <w:p>
      <w:pPr>
        <w:pStyle w:val="BodyText"/>
      </w:pPr>
      <w:r>
        <w:t xml:space="preserve">Shema: vlastita izrada za Modul 5 · </w:t>
      </w:r>
      <w:hyperlink r:id="rId9002">
        <w:r>
          <w:rPr>
            <w:rStyle w:val="Hyperlink"/>
          </w:rPr>
          <w:t xml:space="preserve">CC BY-SA 4.0</w:t>
        </w:r>
      </w:hyperlink>
    </w:p>
    <w:p w14:paraId="48553E2D" w14:textId="77777777" w:rsidR="0039509D" w:rsidRDefault="00000000">
      <w:pPr>
        <w:pStyle w:val="BodyText"/>
      </w:pPr>
      <w:r>
        <w:rPr>
          <w:b/>
          <w:bCs/>
        </w:rPr>
        <w:t>Povijesna napomena.</w:t>
      </w:r>
      <w:r>
        <w:t xml:space="preserve"> Stari grad Dubrovnik bio je </w:t>
      </w:r>
      <w:r>
        <w:rPr>
          <w:b/>
          <w:bCs/>
        </w:rPr>
        <w:t>na Popisu ugrožene svjetske baštine od 1991. do 1998.</w:t>
      </w:r>
      <w:r>
        <w:t>, zbog razaranja tijekom opsade. To je podatak koji izravno povezuje ovaj modul s cjelinom 5. kolegija K1 i koji vodič u Dubrovniku treba znati iznijeti mirno i činjenično.</w:t>
      </w:r>
    </w:p>
    <w:p>
      <w:pPr>
        <w:pStyle w:val="BodyText"/>
        <w:jc w:val="center"/>
      </w:pPr>
      <w:r>
        <w:drawing>
          <wp:inline distT="0" distB="0" distL="0" distR="0">
            <wp:extent cx="5715000" cy="1990725"/>
            <wp:effectExtent l="0" t="0" r="0" b="0"/>
            <wp:docPr id="5015" name="Slika M5-15" descr="Put do upisa i obveze koje slijede"/>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5" name="m5_3.png"/>
                    <ns4:cNvPicPr/>
                  </ns4:nvPicPr>
                  <ns4:blipFill>
                    <ns3:blip r:embed="rId9032"/>
                    <ns3:stretch>
                      <ns3:fillRect/>
                    </ns3:stretch>
                  </ns4:blipFill>
                  <ns4:spPr>
                    <ns3:xfrm>
                      <ns3:off x="0" y="0"/>
                      <ns3:ext cx="5715000" cy="1990725"/>
                    </ns3:xfrm>
                    <ns3:prstGeom prst="rect">
                      <ns3:avLst/>
                    </ns3:prstGeom>
                  </ns4:spPr>
                </ns4:pic>
              </ns3:graphicData>
            </ns3:graphic>
          </wp:inline>
        </w:drawing>
      </w:r>
    </w:p>
    <w:p>
      <w:pPr>
        <w:pStyle w:val="BodyText"/>
      </w:pPr>
      <w:r>
        <w:rPr>
          <w:b/>
          <w:bCs/>
        </w:rPr>
        <w:t xml:space="preserve">Sl. 5.3 — Put do upisa i obveze koje slijede</w:t>
      </w:r>
    </w:p>
    <w:p>
      <w:pPr>
        <w:pStyle w:val="BodyText"/>
      </w:pPr>
      <w:r>
        <w:t xml:space="preserve">Shema: vlastita izrada za Modul 5 · </w:t>
      </w:r>
      <w:hyperlink r:id="rId9002">
        <w:r>
          <w:rPr>
            <w:rStyle w:val="Hyperlink"/>
          </w:rPr>
          <w:t xml:space="preserve">CC BY-SA 4.0</w:t>
        </w:r>
      </w:hyperlink>
    </w:p>
    <w:p w14:paraId="093F1367" w14:textId="77777777" w:rsidR="0039509D" w:rsidRDefault="00000000">
      <w:pPr>
        <w:pStyle w:val="Heading3"/>
      </w:pPr>
      <w:bookmarkStart w:id="359" w:name="X61588fdbc6e43b2eb135d5059aa0c1317fc7e8d"/>
      <w:bookmarkStart w:id="360" w:name="_Toc238828336"/>
      <w:bookmarkEnd w:id="357"/>
      <w:r>
        <w:t>Studija slučaja: upravljanje posjetiteljima u Dubrovniku</w:t>
      </w:r>
      <w:bookmarkEnd w:id="360"/>
    </w:p>
    <w:p w14:paraId="53D7FBBB" w14:textId="77777777" w:rsidR="0039509D" w:rsidRDefault="00000000">
      <w:pPr>
        <w:pStyle w:val="FirstParagraph"/>
      </w:pPr>
      <w:r>
        <w:t xml:space="preserve">Dubrovnik je od simbola prekomjernoga turizma postao referentni europski primjer upravljanja posjetiteljima. Projekt </w:t>
      </w:r>
      <w:r>
        <w:rPr>
          <w:b/>
          <w:bCs/>
        </w:rPr>
        <w:t>„</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Grada Dubrovnika obuhvaća, među ostalim:</w:t>
      </w:r>
    </w:p>
    <w:p w14:paraId="1FE1204F" w14:textId="77777777" w:rsidR="0039509D" w:rsidRDefault="00000000">
      <w:pPr>
        <w:pStyle w:val="Compact"/>
        <w:numPr>
          <w:ilvl w:val="0"/>
          <w:numId w:val="143"/>
        </w:numPr>
      </w:pPr>
      <w:r>
        <w:rPr>
          <w:b/>
          <w:bCs/>
        </w:rPr>
        <w:t>usklađivanje dolazaka brodova na kružnim putovanjima</w:t>
      </w:r>
      <w:r>
        <w:t xml:space="preserve"> — ograničenje broja brodova i putnika u istom terminu;</w:t>
      </w:r>
    </w:p>
    <w:p w14:paraId="1AA13558" w14:textId="77777777" w:rsidR="0039509D" w:rsidRDefault="00000000">
      <w:pPr>
        <w:pStyle w:val="Compact"/>
        <w:numPr>
          <w:ilvl w:val="0"/>
          <w:numId w:val="143"/>
        </w:numPr>
      </w:pPr>
      <w:r>
        <w:rPr>
          <w:b/>
          <w:bCs/>
        </w:rPr>
        <w:t>brojanje i praćenje posjetitelja</w:t>
      </w:r>
      <w:r>
        <w:t xml:space="preserve"> u stvarnom vremenu na ulazima u povijesnu jezgru;</w:t>
      </w:r>
    </w:p>
    <w:p w14:paraId="35881EC0" w14:textId="77777777" w:rsidR="0039509D" w:rsidRDefault="00000000">
      <w:pPr>
        <w:pStyle w:val="Compact"/>
        <w:numPr>
          <w:ilvl w:val="0"/>
          <w:numId w:val="143"/>
        </w:numPr>
      </w:pPr>
      <w:r>
        <w:rPr>
          <w:b/>
          <w:bCs/>
        </w:rPr>
        <w:t>preusmjeravanje tokova</w:t>
      </w:r>
      <w:r>
        <w:t xml:space="preserve"> na manje opterećene ulaze i sadržaje;</w:t>
      </w:r>
    </w:p>
    <w:p w14:paraId="421084EA" w14:textId="77777777" w:rsidR="0039509D" w:rsidRDefault="00000000">
      <w:pPr>
        <w:pStyle w:val="Compact"/>
        <w:numPr>
          <w:ilvl w:val="0"/>
          <w:numId w:val="143"/>
        </w:numPr>
      </w:pPr>
      <w:r>
        <w:rPr>
          <w:b/>
          <w:bCs/>
        </w:rPr>
        <w:t>pravila ponašanja u povijesnoj jezgri</w:t>
      </w:r>
      <w:r>
        <w:t xml:space="preserve"> i ograničenja za ugostiteljske terase, buku, kolica s kotačima i sličan promet;</w:t>
      </w:r>
    </w:p>
    <w:p w14:paraId="0EC7E4B2" w14:textId="77777777" w:rsidR="0039509D" w:rsidRDefault="00000000">
      <w:pPr>
        <w:pStyle w:val="Compact"/>
        <w:numPr>
          <w:ilvl w:val="0"/>
          <w:numId w:val="143"/>
        </w:numPr>
      </w:pPr>
      <w:r>
        <w:rPr>
          <w:b/>
          <w:bCs/>
        </w:rPr>
        <w:t>komunikaciju s posjetiteljima</w:t>
      </w:r>
      <w:r>
        <w:t xml:space="preserve"> o razlozima ograničenja.</w:t>
      </w:r>
    </w:p>
    <w:p w14:paraId="259D326B" w14:textId="77777777" w:rsidR="0039509D" w:rsidRDefault="00000000">
      <w:pPr>
        <w:pStyle w:val="FirstParagraph"/>
      </w:pPr>
      <w:r>
        <w:rPr>
          <w:b/>
          <w:bCs/>
        </w:rPr>
        <w:t>Što to znači za vodiča:</w:t>
      </w:r>
      <w:r>
        <w:t xml:space="preserve"> planiranje termina obilaska prema rasporedu brodova; korištenje manje opterećenih ruta i ulaza; poštovanje najveće dopuštene veličine skupine; obvezna uporaba </w:t>
      </w:r>
      <w:r>
        <w:rPr>
          <w:b/>
          <w:bCs/>
        </w:rPr>
        <w:t>šaptača</w:t>
      </w:r>
      <w:r>
        <w:t>; objašnjavanje ograničenja gostima kao mjere zaštite dobra, a ne kao birokracije.</w:t>
      </w:r>
    </w:p>
    <w:p w14:paraId="1AA3FDBA" w14:textId="77777777" w:rsidR="0039509D" w:rsidRDefault="00000000">
      <w:pPr>
        <w:pStyle w:val="Heading3"/>
      </w:pPr>
      <w:bookmarkStart w:id="361" w:name="X8a4be732d79ff9b70e34930f162014eb43e42ad"/>
      <w:bookmarkStart w:id="362" w:name="_Toc238828337"/>
      <w:bookmarkEnd w:id="359"/>
      <w:r>
        <w:t>Deset pravila vođenja na UNESCO‑ovim dobrima</w:t>
      </w:r>
      <w:bookmarkEnd w:id="362"/>
    </w:p>
    <w:p w14:paraId="20498DA8" w14:textId="77777777" w:rsidR="0039509D" w:rsidRDefault="00000000">
      <w:pPr>
        <w:pStyle w:val="Compact"/>
        <w:numPr>
          <w:ilvl w:val="0"/>
          <w:numId w:val="144"/>
        </w:numPr>
      </w:pPr>
      <w:r>
        <w:t>Provjeriti aktualni plan upravljanja i pravila upravitelja dobra prije programa.</w:t>
      </w:r>
    </w:p>
    <w:p w14:paraId="40CC2BA4" w14:textId="77777777" w:rsidR="0039509D" w:rsidRDefault="00000000">
      <w:pPr>
        <w:pStyle w:val="Compact"/>
        <w:numPr>
          <w:ilvl w:val="0"/>
          <w:numId w:val="144"/>
        </w:numPr>
      </w:pPr>
      <w:r>
        <w:t>Najaviti skupinu ondje gdje je najava propisana.</w:t>
      </w:r>
    </w:p>
    <w:p w14:paraId="73B30299" w14:textId="77777777" w:rsidR="0039509D" w:rsidRDefault="00000000">
      <w:pPr>
        <w:pStyle w:val="Compact"/>
        <w:numPr>
          <w:ilvl w:val="0"/>
          <w:numId w:val="144"/>
        </w:numPr>
      </w:pPr>
      <w:r>
        <w:t>Poštovati ograničenja veličine skupine i vremenske termine ulaska.</w:t>
      </w:r>
    </w:p>
    <w:p w14:paraId="3577A77C" w14:textId="77777777" w:rsidR="0039509D" w:rsidRDefault="00000000">
      <w:pPr>
        <w:pStyle w:val="Compact"/>
        <w:numPr>
          <w:ilvl w:val="0"/>
          <w:numId w:val="144"/>
        </w:numPr>
      </w:pPr>
      <w:r>
        <w:t>Koristiti šaptače; ne koristiti megafone i zvučnike.</w:t>
      </w:r>
    </w:p>
    <w:p w14:paraId="4A611C49" w14:textId="77777777" w:rsidR="0039509D" w:rsidRDefault="00000000">
      <w:pPr>
        <w:pStyle w:val="Compact"/>
        <w:numPr>
          <w:ilvl w:val="0"/>
          <w:numId w:val="144"/>
        </w:numPr>
      </w:pPr>
      <w:r>
        <w:t>Ne zaustavljati skupinu na uskim prolazima, stubištima i ulazima.</w:t>
      </w:r>
    </w:p>
    <w:p w14:paraId="0A86E700" w14:textId="77777777" w:rsidR="0039509D" w:rsidRDefault="00000000">
      <w:pPr>
        <w:pStyle w:val="Compact"/>
        <w:numPr>
          <w:ilvl w:val="0"/>
          <w:numId w:val="144"/>
        </w:numPr>
      </w:pPr>
      <w:r>
        <w:t>Kod nematerijalne baštine — nikada ne tražiti „izvedbu na zahtjev” izvan konteksta zajednice.</w:t>
      </w:r>
    </w:p>
    <w:p w14:paraId="7458B39A" w14:textId="77777777" w:rsidR="0039509D" w:rsidRDefault="00000000">
      <w:pPr>
        <w:pStyle w:val="Compact"/>
        <w:numPr>
          <w:ilvl w:val="0"/>
          <w:numId w:val="144"/>
        </w:numPr>
      </w:pPr>
      <w:r>
        <w:t>Fotografiranje uskladiti s pravilima ustanove i s dostojanstvom sudionika obreda.</w:t>
      </w:r>
    </w:p>
    <w:p w14:paraId="09EF1B87" w14:textId="77777777" w:rsidR="0039509D" w:rsidRDefault="00000000">
      <w:pPr>
        <w:pStyle w:val="Compact"/>
        <w:numPr>
          <w:ilvl w:val="0"/>
          <w:numId w:val="144"/>
        </w:numPr>
      </w:pPr>
      <w:r>
        <w:t>Ne poticati kupnju „suvenira” koji imitiraju zaštićene tradicijske proizvode bez oznake podrijetla.</w:t>
      </w:r>
    </w:p>
    <w:p w14:paraId="34FFB1D5" w14:textId="77777777" w:rsidR="0039509D" w:rsidRDefault="00000000">
      <w:pPr>
        <w:pStyle w:val="Compact"/>
        <w:numPr>
          <w:ilvl w:val="0"/>
          <w:numId w:val="144"/>
        </w:numPr>
      </w:pPr>
      <w:r>
        <w:t xml:space="preserve">Objasniti gostima </w:t>
      </w:r>
      <w:r>
        <w:rPr>
          <w:b/>
          <w:bCs/>
        </w:rPr>
        <w:t>zašto</w:t>
      </w:r>
      <w:r>
        <w:t xml:space="preserve"> ograničenja postoje.</w:t>
      </w:r>
    </w:p>
    <w:p w14:paraId="5055FD2A" w14:textId="77777777" w:rsidR="0039509D" w:rsidRDefault="00000000">
      <w:pPr>
        <w:pStyle w:val="Compact"/>
        <w:numPr>
          <w:ilvl w:val="0"/>
          <w:numId w:val="144"/>
        </w:numPr>
      </w:pPr>
      <w:r>
        <w:t>Prijaviti upravitelju uočena oštećenja ili neprimjereno ponašanje.</w:t>
      </w:r>
    </w:p>
    <w:p w14:paraId="0DDE045C" w14:textId="77777777" w:rsidR="0039509D" w:rsidRDefault="00000000">
      <w:pPr>
        <w:pStyle w:val="Heading2"/>
      </w:pPr>
      <w:bookmarkStart w:id="363" w:name="vizualni-prilozi-za-ovaj-modul-3"/>
      <w:bookmarkStart w:id="364" w:name="_Toc238828338"/>
      <w:bookmarkEnd w:id="355"/>
      <w:bookmarkEnd w:id="361"/>
      <w:r>
        <w:t>Vizualni prilozi za ovaj modul</w:t>
      </w:r>
      <w:bookmarkEnd w:id="364"/>
    </w:p>
    <w:tbl>
      <w:tblPr>
        <w:tblStyle w:val="Table"/>
        <w:tblW w:w="4868" w:type="pct"/>
        <w:tblLook w:val="0020" w:firstRow="1" w:lastRow="0" w:firstColumn="0" w:lastColumn="0" w:noHBand="0" w:noVBand="0"/>
      </w:tblPr>
      <w:tblGrid>
        <w:gridCol w:w="915"/>
        <w:gridCol w:w="3426"/>
        <w:gridCol w:w="2504"/>
        <w:gridCol w:w="2124"/>
      </w:tblGrid>
      <w:tr w:rsidR="0039509D" w14:paraId="7059644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959F792" w14:textId="77777777" w:rsidR="0039509D" w:rsidRDefault="00000000">
            <w:pPr>
              <w:pStyle w:val="Compact"/>
            </w:pPr>
            <w:r>
              <w:t>Oznaka</w:t>
            </w:r>
          </w:p>
        </w:tc>
        <w:tc>
          <w:tcPr>
            <w:tcW w:w="0" w:type="auto"/>
          </w:tcPr>
          <w:p w14:paraId="2B7B4DB8" w14:textId="77777777" w:rsidR="0039509D" w:rsidRDefault="00000000">
            <w:pPr>
              <w:pStyle w:val="Compact"/>
            </w:pPr>
            <w:r>
              <w:t>Prilog</w:t>
            </w:r>
          </w:p>
        </w:tc>
        <w:tc>
          <w:tcPr>
            <w:tcW w:w="0" w:type="auto"/>
          </w:tcPr>
          <w:p w14:paraId="34614FBB" w14:textId="77777777" w:rsidR="0039509D" w:rsidRDefault="00000000">
            <w:pPr>
              <w:pStyle w:val="Compact"/>
            </w:pPr>
            <w:r>
              <w:t>Izvor</w:t>
            </w:r>
          </w:p>
        </w:tc>
        <w:tc>
          <w:tcPr>
            <w:tcW w:w="0" w:type="auto"/>
          </w:tcPr>
          <w:p w14:paraId="143C8224" w14:textId="77777777" w:rsidR="0039509D" w:rsidRDefault="00000000">
            <w:pPr>
              <w:pStyle w:val="Compact"/>
            </w:pPr>
            <w:r>
              <w:t>Namjena na LMS‑u</w:t>
            </w:r>
          </w:p>
        </w:tc>
      </w:tr>
      <w:tr w:rsidR="0039509D" w14:paraId="2D29EB7F" w14:textId="77777777">
        <w:tc>
          <w:tcPr>
            <w:tcW w:w="0" w:type="auto"/>
          </w:tcPr>
          <w:p w14:paraId="306A249C" w14:textId="77777777" w:rsidR="0039509D" w:rsidRDefault="00000000">
            <w:pPr>
              <w:pStyle w:val="Compact"/>
            </w:pPr>
            <w:r>
              <w:t>V5.1</w:t>
            </w:r>
          </w:p>
        </w:tc>
        <w:tc>
          <w:tcPr>
            <w:tcW w:w="0" w:type="auto"/>
          </w:tcPr>
          <w:p w14:paraId="730B3C86" w14:textId="77777777" w:rsidR="0039509D" w:rsidRDefault="00000000">
            <w:pPr>
              <w:pStyle w:val="Compact"/>
            </w:pPr>
            <w:r>
              <w:t>Karta hrvatskih dobara na Popisu svjetske baštine</w:t>
            </w:r>
          </w:p>
        </w:tc>
        <w:tc>
          <w:tcPr>
            <w:tcW w:w="0" w:type="auto"/>
          </w:tcPr>
          <w:p w14:paraId="111DE84E" w14:textId="77777777" w:rsidR="0039509D" w:rsidRDefault="00000000">
            <w:pPr>
              <w:pStyle w:val="Compact"/>
            </w:pPr>
            <w:r>
              <w:t>UNESCO</w:t>
            </w:r>
          </w:p>
        </w:tc>
        <w:tc>
          <w:tcPr>
            <w:tcW w:w="0" w:type="auto"/>
          </w:tcPr>
          <w:p w14:paraId="4365A2F8" w14:textId="77777777" w:rsidR="0039509D" w:rsidRDefault="00000000">
            <w:pPr>
              <w:pStyle w:val="Compact"/>
            </w:pPr>
            <w:r>
              <w:t>Klik otvara kriterije i OUV</w:t>
            </w:r>
          </w:p>
        </w:tc>
      </w:tr>
      <w:tr w:rsidR="0039509D" w14:paraId="23DC1D34" w14:textId="77777777">
        <w:tc>
          <w:tcPr>
            <w:tcW w:w="0" w:type="auto"/>
          </w:tcPr>
          <w:p w14:paraId="3C3C3417" w14:textId="77777777" w:rsidR="0039509D" w:rsidRDefault="00000000">
            <w:pPr>
              <w:pStyle w:val="Compact"/>
            </w:pPr>
            <w:r>
              <w:t>V5.2</w:t>
            </w:r>
          </w:p>
        </w:tc>
        <w:tc>
          <w:tcPr>
            <w:tcW w:w="0" w:type="auto"/>
          </w:tcPr>
          <w:p w14:paraId="6CA71EBC" w14:textId="77777777" w:rsidR="0039509D" w:rsidRDefault="00000000">
            <w:pPr>
              <w:pStyle w:val="Compact"/>
            </w:pPr>
            <w:r>
              <w:t>Karta elemenata nematerijalne baštine po regijama</w:t>
            </w:r>
          </w:p>
        </w:tc>
        <w:tc>
          <w:tcPr>
            <w:tcW w:w="0" w:type="auto"/>
          </w:tcPr>
          <w:p w14:paraId="6252FDF8" w14:textId="77777777" w:rsidR="0039509D" w:rsidRDefault="00000000">
            <w:pPr>
              <w:pStyle w:val="Compact"/>
            </w:pPr>
            <w:r>
              <w:t>Ministarstvo kulture i medija</w:t>
            </w:r>
          </w:p>
        </w:tc>
        <w:tc>
          <w:tcPr>
            <w:tcW w:w="0" w:type="auto"/>
          </w:tcPr>
          <w:p w14:paraId="24E5EDAF" w14:textId="77777777" w:rsidR="0039509D" w:rsidRDefault="00000000">
            <w:pPr>
              <w:pStyle w:val="Compact"/>
            </w:pPr>
            <w:r>
              <w:t>Filtar po godini i vrsti</w:t>
            </w:r>
          </w:p>
        </w:tc>
      </w:tr>
      <w:tr w:rsidR="0039509D" w14:paraId="71C3DD21" w14:textId="77777777">
        <w:tc>
          <w:tcPr>
            <w:tcW w:w="0" w:type="auto"/>
          </w:tcPr>
          <w:p w14:paraId="4E592A6F" w14:textId="77777777" w:rsidR="0039509D" w:rsidRDefault="00000000">
            <w:pPr>
              <w:pStyle w:val="Compact"/>
            </w:pPr>
            <w:r>
              <w:t>V5.3</w:t>
            </w:r>
          </w:p>
        </w:tc>
        <w:tc>
          <w:tcPr>
            <w:tcW w:w="0" w:type="auto"/>
          </w:tcPr>
          <w:p w14:paraId="4DBDB64C" w14:textId="77777777" w:rsidR="0039509D" w:rsidRDefault="00000000">
            <w:pPr>
              <w:pStyle w:val="Compact"/>
            </w:pPr>
            <w:r>
              <w:t>Tablica kriterija (i)–(x) s primjerima</w:t>
            </w:r>
          </w:p>
        </w:tc>
        <w:tc>
          <w:tcPr>
            <w:tcW w:w="0" w:type="auto"/>
          </w:tcPr>
          <w:p w14:paraId="02075083" w14:textId="77777777" w:rsidR="0039509D" w:rsidRDefault="00000000">
            <w:pPr>
              <w:pStyle w:val="Compact"/>
            </w:pPr>
            <w:r>
              <w:t>UNESCO</w:t>
            </w:r>
          </w:p>
        </w:tc>
        <w:tc>
          <w:tcPr>
            <w:tcW w:w="0" w:type="auto"/>
          </w:tcPr>
          <w:p w14:paraId="6DA86F54" w14:textId="77777777" w:rsidR="0039509D" w:rsidRDefault="00000000">
            <w:pPr>
              <w:pStyle w:val="Compact"/>
            </w:pPr>
            <w:r>
              <w:t>Vježba pridruživanja</w:t>
            </w:r>
          </w:p>
        </w:tc>
      </w:tr>
      <w:tr w:rsidR="0039509D" w14:paraId="18F39ADA" w14:textId="77777777">
        <w:tc>
          <w:tcPr>
            <w:tcW w:w="0" w:type="auto"/>
          </w:tcPr>
          <w:p w14:paraId="02073640" w14:textId="77777777" w:rsidR="0039509D" w:rsidRDefault="00000000">
            <w:pPr>
              <w:pStyle w:val="Compact"/>
            </w:pPr>
            <w:r>
              <w:lastRenderedPageBreak/>
              <w:t>V5.4</w:t>
            </w:r>
          </w:p>
        </w:tc>
        <w:tc>
          <w:tcPr>
            <w:tcW w:w="0" w:type="auto"/>
          </w:tcPr>
          <w:p w14:paraId="69B8E115" w14:textId="77777777" w:rsidR="0039509D" w:rsidRDefault="00000000">
            <w:pPr>
              <w:pStyle w:val="Compact"/>
            </w:pPr>
            <w:r>
              <w:t>Shema: dobro – zaštitna zona – plan upravljanja</w:t>
            </w:r>
          </w:p>
        </w:tc>
        <w:tc>
          <w:tcPr>
            <w:tcW w:w="0" w:type="auto"/>
          </w:tcPr>
          <w:p w14:paraId="749FC66F" w14:textId="77777777" w:rsidR="0039509D" w:rsidRDefault="00000000">
            <w:pPr>
              <w:pStyle w:val="Compact"/>
            </w:pPr>
            <w:r>
              <w:t>vlastita izrada</w:t>
            </w:r>
          </w:p>
        </w:tc>
        <w:tc>
          <w:tcPr>
            <w:tcW w:w="0" w:type="auto"/>
          </w:tcPr>
          <w:p w14:paraId="308C7F12" w14:textId="77777777" w:rsidR="0039509D" w:rsidRDefault="00000000">
            <w:pPr>
              <w:pStyle w:val="Compact"/>
            </w:pPr>
            <w:r>
              <w:t>Dijagram</w:t>
            </w:r>
          </w:p>
        </w:tc>
      </w:tr>
      <w:tr w:rsidR="0039509D" w14:paraId="433AF171" w14:textId="77777777">
        <w:tc>
          <w:tcPr>
            <w:tcW w:w="0" w:type="auto"/>
          </w:tcPr>
          <w:p w14:paraId="54885158" w14:textId="77777777" w:rsidR="0039509D" w:rsidRDefault="00000000">
            <w:pPr>
              <w:pStyle w:val="Compact"/>
            </w:pPr>
            <w:r>
              <w:t>V5.5</w:t>
            </w:r>
          </w:p>
        </w:tc>
        <w:tc>
          <w:tcPr>
            <w:tcW w:w="0" w:type="auto"/>
          </w:tcPr>
          <w:p w14:paraId="0CA586FF" w14:textId="77777777" w:rsidR="0039509D" w:rsidRDefault="00000000">
            <w:pPr>
              <w:pStyle w:val="Compact"/>
            </w:pPr>
            <w:r>
              <w:t>Vremenska crta hrvatskih upisa 1979. – 2025.</w:t>
            </w:r>
          </w:p>
        </w:tc>
        <w:tc>
          <w:tcPr>
            <w:tcW w:w="0" w:type="auto"/>
          </w:tcPr>
          <w:p w14:paraId="453898F0" w14:textId="77777777" w:rsidR="0039509D" w:rsidRDefault="00000000">
            <w:pPr>
              <w:pStyle w:val="Compact"/>
            </w:pPr>
            <w:r>
              <w:t>UNESCO / MKM</w:t>
            </w:r>
          </w:p>
        </w:tc>
        <w:tc>
          <w:tcPr>
            <w:tcW w:w="0" w:type="auto"/>
          </w:tcPr>
          <w:p w14:paraId="275000C9" w14:textId="77777777" w:rsidR="0039509D" w:rsidRDefault="00000000">
            <w:pPr>
              <w:pStyle w:val="Compact"/>
            </w:pPr>
            <w:r>
              <w:t>Interaktivna crta</w:t>
            </w:r>
          </w:p>
        </w:tc>
      </w:tr>
      <w:tr w:rsidR="0039509D" w14:paraId="6BB4E8CF" w14:textId="77777777">
        <w:tc>
          <w:tcPr>
            <w:tcW w:w="0" w:type="auto"/>
          </w:tcPr>
          <w:p w14:paraId="474D4E66" w14:textId="77777777" w:rsidR="0039509D" w:rsidRDefault="00000000">
            <w:pPr>
              <w:pStyle w:val="Compact"/>
            </w:pPr>
            <w:r>
              <w:t>V5.6</w:t>
            </w:r>
          </w:p>
        </w:tc>
        <w:tc>
          <w:tcPr>
            <w:tcW w:w="0" w:type="auto"/>
          </w:tcPr>
          <w:p w14:paraId="7BC56A6E" w14:textId="77777777" w:rsidR="0039509D" w:rsidRDefault="00000000">
            <w:pPr>
              <w:pStyle w:val="Compact"/>
            </w:pPr>
            <w:r>
              <w:t>Podaci o posjećenosti dubrovačke jezgre</w:t>
            </w:r>
          </w:p>
        </w:tc>
        <w:tc>
          <w:tcPr>
            <w:tcW w:w="0" w:type="auto"/>
          </w:tcPr>
          <w:p w14:paraId="5F90F3D2" w14:textId="77777777" w:rsidR="0039509D" w:rsidRDefault="00000000">
            <w:pPr>
              <w:pStyle w:val="Compact"/>
            </w:pPr>
            <w:r>
              <w:t>Grad Dubrovnik</w:t>
            </w:r>
          </w:p>
        </w:tc>
        <w:tc>
          <w:tcPr>
            <w:tcW w:w="0" w:type="auto"/>
          </w:tcPr>
          <w:p w14:paraId="56E6B4DA" w14:textId="77777777" w:rsidR="0039509D" w:rsidRDefault="00000000">
            <w:pPr>
              <w:pStyle w:val="Compact"/>
            </w:pPr>
            <w:r>
              <w:t>Grafikon dnevnih vrhova</w:t>
            </w:r>
          </w:p>
        </w:tc>
      </w:tr>
      <w:tr w:rsidR="0039509D" w14:paraId="4631D5D2" w14:textId="77777777">
        <w:tc>
          <w:tcPr>
            <w:tcW w:w="0" w:type="auto"/>
          </w:tcPr>
          <w:p w14:paraId="16543055" w14:textId="77777777" w:rsidR="0039509D" w:rsidRDefault="00000000">
            <w:pPr>
              <w:pStyle w:val="Compact"/>
            </w:pPr>
            <w:r>
              <w:t>V5.7</w:t>
            </w:r>
          </w:p>
        </w:tc>
        <w:tc>
          <w:tcPr>
            <w:tcW w:w="0" w:type="auto"/>
          </w:tcPr>
          <w:p w14:paraId="36CEEC58" w14:textId="77777777" w:rsidR="0039509D" w:rsidRDefault="00000000">
            <w:pPr>
              <w:pStyle w:val="Compact"/>
            </w:pPr>
            <w:r>
              <w:t xml:space="preserve">Video: Za </w:t>
            </w:r>
            <w:proofErr w:type="spellStart"/>
            <w:r>
              <w:t>križen</w:t>
            </w:r>
            <w:proofErr w:type="spellEnd"/>
            <w:r>
              <w:t>, Zvončari, Sinjska alka</w:t>
            </w:r>
          </w:p>
        </w:tc>
        <w:tc>
          <w:tcPr>
            <w:tcW w:w="0" w:type="auto"/>
          </w:tcPr>
          <w:p w14:paraId="3B4DC00A" w14:textId="77777777" w:rsidR="0039509D" w:rsidRDefault="00000000">
            <w:pPr>
              <w:pStyle w:val="Compact"/>
            </w:pPr>
            <w:r>
              <w:t>ustanove i zajednice, uz odobrenje</w:t>
            </w:r>
          </w:p>
        </w:tc>
        <w:tc>
          <w:tcPr>
            <w:tcW w:w="0" w:type="auto"/>
          </w:tcPr>
          <w:p w14:paraId="30CD11D5" w14:textId="77777777" w:rsidR="0039509D" w:rsidRDefault="00000000">
            <w:pPr>
              <w:pStyle w:val="Compact"/>
            </w:pPr>
            <w:r>
              <w:t>Etičan prikaz uz kontekst</w:t>
            </w:r>
          </w:p>
        </w:tc>
      </w:tr>
    </w:tbl>
    <w:p w14:paraId="00E4B109" w14:textId="77777777" w:rsidR="0039509D" w:rsidRDefault="00000000">
      <w:pPr>
        <w:pStyle w:val="Heading2"/>
      </w:pPr>
      <w:bookmarkStart w:id="365" w:name="sažetak-modula-5"/>
      <w:bookmarkStart w:id="366" w:name="_Toc238828339"/>
      <w:bookmarkEnd w:id="363"/>
      <w:r>
        <w:t>Sažetak modula 5</w:t>
      </w:r>
      <w:bookmarkEnd w:id="366"/>
    </w:p>
    <w:p w14:paraId="60684E48" w14:textId="77777777" w:rsidR="0039509D" w:rsidRDefault="00000000">
      <w:pPr>
        <w:pStyle w:val="FirstParagraph"/>
      </w:pPr>
      <w:r>
        <w:t xml:space="preserve">UNESCO vodi tri odvojena sustava koja se u vođenju ne smiju miješati: Popis svjetske baštine (Konvencija 1972.), popise nematerijalne kulturne baštine (Konvencija 2003., koju je Hrvatska ratificirala 2005.) i program Pamćenje svijeta. Upis na Popis svjetske baštine traži izvanrednu univerzalnu vrijednost, ispunjenje barem jednoga od deset kriterija te odgovarajuću zaštitu i sustav upravljanja. Hrvatska ima 10 dobara na Popisu svjetske baštine — osam kulturnih i dva prirodna — te 15 dobara na Pristupnoj listi. U sustavu nematerijalne baštine, prema stanju od 3. srpnja 2026., Hrvatska ima 23 upisa: 19 na Reprezentativnom popisu, ojkanje na Popisu hitne zaštite te tri upisa u Registru dobrih praksi — </w:t>
      </w:r>
      <w:proofErr w:type="spellStart"/>
      <w:r>
        <w:t>Ekomuzej</w:t>
      </w:r>
      <w:proofErr w:type="spellEnd"/>
      <w:r>
        <w:t xml:space="preserve"> „Kuća o </w:t>
      </w:r>
      <w:proofErr w:type="spellStart"/>
      <w:r>
        <w:t>batani</w:t>
      </w:r>
      <w:proofErr w:type="spellEnd"/>
      <w:r>
        <w:t xml:space="preserve">”, </w:t>
      </w:r>
      <w:proofErr w:type="spellStart"/>
      <w:r>
        <w:t>Tocatì</w:t>
      </w:r>
      <w:proofErr w:type="spellEnd"/>
      <w:r>
        <w:t>/</w:t>
      </w:r>
      <w:proofErr w:type="spellStart"/>
      <w:r>
        <w:t>pljočkanje</w:t>
      </w:r>
      <w:proofErr w:type="spellEnd"/>
      <w:r>
        <w:t xml:space="preserve"> i Lastovski </w:t>
      </w:r>
      <w:proofErr w:type="spellStart"/>
      <w:r>
        <w:t>poklad</w:t>
      </w:r>
      <w:proofErr w:type="spellEnd"/>
      <w:r>
        <w:t xml:space="preserve">. U programu Pamćenje svijeta Hrvatska sudjeluje s četiri upisa: arhivskim fondovima Dubrovačke Republike te trima upisima iz 2025.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dnevnicima Andrije Štampara i kratkometražnim filmovima Zagrebačke škole crtanog filma. Svjetska baština mora imati primjeren sustav zaštite i upravljanja te praćenje stanja; </w:t>
      </w:r>
      <w:proofErr w:type="spellStart"/>
      <w:r>
        <w:t>buffer</w:t>
      </w:r>
      <w:proofErr w:type="spellEnd"/>
      <w:r>
        <w:t>-zona čest je instrument zaštite, ali nije obvezna ako su širi kontekst i vrijednosti dobra učinkovito zaštićeni drugim pravnim ili planskim mehanizmima. Vodič na lokalitetu ne prenosi samo podatke nego i pravila upravljanja: rezervacije, veličinu skupine, režim kretanja, fotografiranje i nosivi kapacitet.</w:t>
      </w:r>
    </w:p>
    <w:p w14:paraId="1C8FF9D9" w14:textId="77777777" w:rsidR="0039509D" w:rsidRDefault="00000000">
      <w:pPr>
        <w:pStyle w:val="Heading2"/>
      </w:pPr>
      <w:bookmarkStart w:id="367" w:name="samoprovjera-modul-5"/>
      <w:bookmarkStart w:id="368" w:name="_Toc238828340"/>
      <w:bookmarkEnd w:id="365"/>
      <w:proofErr w:type="spellStart"/>
      <w:r>
        <w:t>Samoprovjera</w:t>
      </w:r>
      <w:proofErr w:type="spellEnd"/>
      <w:r>
        <w:t xml:space="preserve"> — modul 5</w:t>
      </w:r>
      <w:bookmarkEnd w:id="368"/>
    </w:p>
    <w:p w14:paraId="5A70C908" w14:textId="77777777" w:rsidR="0039509D" w:rsidRDefault="00000000">
      <w:pPr>
        <w:pStyle w:val="FirstParagraph"/>
      </w:pPr>
      <w:r>
        <w:rPr>
          <w:b/>
          <w:bCs/>
        </w:rPr>
        <w:t>A. Pitanja višestrukoga izbora</w:t>
      </w:r>
    </w:p>
    <w:p w14:paraId="33DD1186" w14:textId="77777777" w:rsidR="0039509D" w:rsidRDefault="00000000">
      <w:pPr>
        <w:pStyle w:val="Compact"/>
        <w:numPr>
          <w:ilvl w:val="0"/>
          <w:numId w:val="145"/>
        </w:numPr>
      </w:pPr>
      <w:r>
        <w:t>Konvencija o zaštiti svjetske kulturne i prirodne baštine donesena je:</w:t>
      </w:r>
    </w:p>
    <w:p w14:paraId="42F5FE72" w14:textId="77777777" w:rsidR="0039509D" w:rsidRDefault="0039509D">
      <w:pPr>
        <w:pStyle w:val="Compact"/>
        <w:numPr>
          <w:ilvl w:val="1"/>
          <w:numId w:val="146"/>
        </w:numPr>
      </w:pPr>
    </w:p>
    <w:p w14:paraId="722F412A" w14:textId="77777777" w:rsidR="0039509D" w:rsidRDefault="0039509D">
      <w:pPr>
        <w:pStyle w:val="Compact"/>
        <w:numPr>
          <w:ilvl w:val="2"/>
          <w:numId w:val="147"/>
        </w:numPr>
      </w:pPr>
    </w:p>
    <w:p w14:paraId="19E3DBBA" w14:textId="77777777" w:rsidR="0039509D" w:rsidRDefault="00000000">
      <w:pPr>
        <w:pStyle w:val="Compact"/>
        <w:numPr>
          <w:ilvl w:val="3"/>
          <w:numId w:val="148"/>
        </w:numPr>
      </w:pPr>
      <w:r>
        <w:rPr>
          <w:b/>
          <w:bCs/>
        </w:rPr>
        <w:t>1972.</w:t>
      </w:r>
      <w:r>
        <w:t xml:space="preserve"> c) 1992. d) 2003.</w:t>
      </w:r>
    </w:p>
    <w:p w14:paraId="55711E99" w14:textId="77777777" w:rsidR="0039509D" w:rsidRDefault="00000000">
      <w:pPr>
        <w:pStyle w:val="Compact"/>
        <w:numPr>
          <w:ilvl w:val="0"/>
          <w:numId w:val="145"/>
        </w:numPr>
      </w:pPr>
      <w:r>
        <w:t>Hrvatska ima na Popisu svjetske baštine:</w:t>
      </w:r>
    </w:p>
    <w:p w14:paraId="6FAFBDFA" w14:textId="77777777" w:rsidR="0039509D" w:rsidRDefault="00000000">
      <w:pPr>
        <w:pStyle w:val="Compact"/>
        <w:numPr>
          <w:ilvl w:val="1"/>
          <w:numId w:val="149"/>
        </w:numPr>
      </w:pPr>
      <w:r>
        <w:t xml:space="preserve">8 dobara b) </w:t>
      </w:r>
      <w:r>
        <w:rPr>
          <w:b/>
          <w:bCs/>
        </w:rPr>
        <w:t>10 dobara</w:t>
      </w:r>
      <w:r>
        <w:t xml:space="preserve"> c) 12 dobara d) 15 dobara</w:t>
      </w:r>
    </w:p>
    <w:p w14:paraId="44181D53" w14:textId="77777777" w:rsidR="0039509D" w:rsidRDefault="00000000">
      <w:pPr>
        <w:pStyle w:val="Compact"/>
        <w:numPr>
          <w:ilvl w:val="0"/>
          <w:numId w:val="145"/>
        </w:numPr>
      </w:pPr>
      <w:r>
        <w:t>Stari grad Dubrovnik upisan je po kriterijima:</w:t>
      </w:r>
    </w:p>
    <w:p w14:paraId="6C29DC94" w14:textId="77777777" w:rsidR="0039509D" w:rsidRDefault="00000000">
      <w:pPr>
        <w:pStyle w:val="Compact"/>
        <w:numPr>
          <w:ilvl w:val="1"/>
          <w:numId w:val="150"/>
        </w:numPr>
      </w:pPr>
      <w:r>
        <w:t xml:space="preserve">(ii)(iii)(iv) b) </w:t>
      </w:r>
      <w:r>
        <w:rPr>
          <w:b/>
          <w:bCs/>
        </w:rPr>
        <w:t>(i)(iii)(iv)</w:t>
      </w:r>
      <w:r>
        <w:t xml:space="preserve"> c) (vii)(viii)(ix) d) (iii)(vi)</w:t>
      </w:r>
    </w:p>
    <w:p w14:paraId="1D001B65" w14:textId="77777777" w:rsidR="0039509D" w:rsidRDefault="00000000">
      <w:pPr>
        <w:pStyle w:val="Compact"/>
        <w:numPr>
          <w:ilvl w:val="0"/>
          <w:numId w:val="145"/>
        </w:numPr>
      </w:pPr>
      <w:r>
        <w:t>Plitvička jezera upisana su po kriterijima:</w:t>
      </w:r>
    </w:p>
    <w:p w14:paraId="2827AE4F" w14:textId="77777777" w:rsidR="0039509D" w:rsidRDefault="00000000">
      <w:pPr>
        <w:pStyle w:val="Compact"/>
        <w:numPr>
          <w:ilvl w:val="1"/>
          <w:numId w:val="151"/>
        </w:numPr>
      </w:pPr>
      <w:r>
        <w:t xml:space="preserve">(i)(ii)(iii) b) (v)(vi)(vii) c) </w:t>
      </w:r>
      <w:r>
        <w:rPr>
          <w:b/>
          <w:bCs/>
        </w:rPr>
        <w:t>(vii)(viii)(ix)</w:t>
      </w:r>
      <w:r>
        <w:t xml:space="preserve"> d) (viii)(ix)(x)</w:t>
      </w:r>
    </w:p>
    <w:p w14:paraId="1556E485" w14:textId="77777777" w:rsidR="0039509D" w:rsidRDefault="00000000">
      <w:pPr>
        <w:pStyle w:val="Compact"/>
        <w:numPr>
          <w:ilvl w:val="0"/>
          <w:numId w:val="145"/>
        </w:numPr>
      </w:pPr>
      <w:r>
        <w:t>Ojkanje se nalazi na:</w:t>
      </w:r>
    </w:p>
    <w:p w14:paraId="4189714C" w14:textId="77777777" w:rsidR="0039509D" w:rsidRDefault="00000000">
      <w:pPr>
        <w:pStyle w:val="Compact"/>
        <w:numPr>
          <w:ilvl w:val="1"/>
          <w:numId w:val="152"/>
        </w:numPr>
      </w:pPr>
      <w:r>
        <w:t>Reprezentativnom popisu</w:t>
      </w:r>
    </w:p>
    <w:p w14:paraId="50CC462D" w14:textId="77777777" w:rsidR="0039509D" w:rsidRDefault="00000000">
      <w:pPr>
        <w:pStyle w:val="Compact"/>
        <w:numPr>
          <w:ilvl w:val="1"/>
          <w:numId w:val="152"/>
        </w:numPr>
      </w:pPr>
      <w:r>
        <w:rPr>
          <w:b/>
          <w:bCs/>
        </w:rPr>
        <w:t>Popisu nematerijalne baštine kojoj je potrebna hitna zaštita</w:t>
      </w:r>
    </w:p>
    <w:p w14:paraId="47AD16D2" w14:textId="77777777" w:rsidR="0039509D" w:rsidRDefault="00000000">
      <w:pPr>
        <w:pStyle w:val="Compact"/>
        <w:numPr>
          <w:ilvl w:val="1"/>
          <w:numId w:val="152"/>
        </w:numPr>
      </w:pPr>
      <w:r>
        <w:t>Registru dobrih praksi</w:t>
      </w:r>
    </w:p>
    <w:p w14:paraId="56515466" w14:textId="77777777" w:rsidR="0039509D" w:rsidRDefault="00000000">
      <w:pPr>
        <w:pStyle w:val="Compact"/>
        <w:numPr>
          <w:ilvl w:val="1"/>
          <w:numId w:val="152"/>
        </w:numPr>
      </w:pPr>
      <w:r>
        <w:t>Popisu svjetske baštine</w:t>
      </w:r>
    </w:p>
    <w:p w14:paraId="091FAC4B" w14:textId="77777777" w:rsidR="0039509D" w:rsidRDefault="00000000">
      <w:pPr>
        <w:pStyle w:val="Compact"/>
        <w:numPr>
          <w:ilvl w:val="0"/>
          <w:numId w:val="145"/>
        </w:numPr>
      </w:pPr>
      <w:proofErr w:type="spellStart"/>
      <w:r>
        <w:t>Ekomuzej</w:t>
      </w:r>
      <w:proofErr w:type="spellEnd"/>
      <w:r>
        <w:t xml:space="preserve"> „Kuća o </w:t>
      </w:r>
      <w:proofErr w:type="spellStart"/>
      <w:r>
        <w:t>batani</w:t>
      </w:r>
      <w:proofErr w:type="spellEnd"/>
      <w:r>
        <w:t>” upisan je:</w:t>
      </w:r>
    </w:p>
    <w:p w14:paraId="1F21678E" w14:textId="77777777" w:rsidR="0039509D" w:rsidRDefault="00000000">
      <w:pPr>
        <w:pStyle w:val="Compact"/>
        <w:numPr>
          <w:ilvl w:val="1"/>
          <w:numId w:val="153"/>
        </w:numPr>
      </w:pPr>
      <w:r>
        <w:t>na Popis svjetske baštine 2016.</w:t>
      </w:r>
    </w:p>
    <w:p w14:paraId="5F8E6FCD" w14:textId="77777777" w:rsidR="0039509D" w:rsidRDefault="00000000">
      <w:pPr>
        <w:pStyle w:val="Compact"/>
        <w:numPr>
          <w:ilvl w:val="1"/>
          <w:numId w:val="153"/>
        </w:numPr>
      </w:pPr>
      <w:r>
        <w:rPr>
          <w:b/>
          <w:bCs/>
        </w:rPr>
        <w:t>u Registar dobrih praksi očuvanja 2016.</w:t>
      </w:r>
    </w:p>
    <w:p w14:paraId="7663F4AB" w14:textId="77777777" w:rsidR="0039509D" w:rsidRDefault="00000000">
      <w:pPr>
        <w:pStyle w:val="Compact"/>
        <w:numPr>
          <w:ilvl w:val="1"/>
          <w:numId w:val="153"/>
        </w:numPr>
      </w:pPr>
      <w:r>
        <w:t>na Reprezentativni popis 2016.</w:t>
      </w:r>
    </w:p>
    <w:p w14:paraId="73AE4538" w14:textId="77777777" w:rsidR="0039509D" w:rsidRDefault="00000000">
      <w:pPr>
        <w:pStyle w:val="Compact"/>
        <w:numPr>
          <w:ilvl w:val="1"/>
          <w:numId w:val="153"/>
        </w:numPr>
      </w:pPr>
      <w:r>
        <w:t>u program Pamćenje svijeta 2016.</w:t>
      </w:r>
    </w:p>
    <w:p w14:paraId="7FA27458" w14:textId="77777777" w:rsidR="0039509D" w:rsidRDefault="00000000">
      <w:pPr>
        <w:pStyle w:val="Compact"/>
        <w:numPr>
          <w:ilvl w:val="0"/>
          <w:numId w:val="145"/>
        </w:numPr>
      </w:pPr>
      <w:r>
        <w:t>Zbirka filmova Zagrebačke škole crtanog filma upisana je 2025. u:</w:t>
      </w:r>
    </w:p>
    <w:p w14:paraId="16564FAE" w14:textId="77777777" w:rsidR="0039509D" w:rsidRDefault="00000000">
      <w:pPr>
        <w:pStyle w:val="Compact"/>
        <w:numPr>
          <w:ilvl w:val="1"/>
          <w:numId w:val="154"/>
        </w:numPr>
      </w:pPr>
      <w:r>
        <w:lastRenderedPageBreak/>
        <w:t xml:space="preserve">Reprezentativni popis b) </w:t>
      </w:r>
      <w:r>
        <w:rPr>
          <w:b/>
          <w:bCs/>
        </w:rPr>
        <w:t>program Pamćenje svijeta</w:t>
      </w:r>
      <w:r>
        <w:t xml:space="preserve"> c) Popis svjetske baštine d) Registar dobrih praksi</w:t>
      </w:r>
    </w:p>
    <w:p w14:paraId="083B757F" w14:textId="77777777" w:rsidR="0039509D" w:rsidRDefault="00000000">
      <w:pPr>
        <w:pStyle w:val="Compact"/>
        <w:numPr>
          <w:ilvl w:val="0"/>
          <w:numId w:val="145"/>
        </w:numPr>
      </w:pPr>
      <w:r>
        <w:t>Stari grad Dubrovnik bio je na Popisu ugrožene svjetske baštine:</w:t>
      </w:r>
    </w:p>
    <w:p w14:paraId="6C172DD9" w14:textId="77777777" w:rsidR="0039509D" w:rsidRDefault="00000000">
      <w:pPr>
        <w:pStyle w:val="Compact"/>
        <w:numPr>
          <w:ilvl w:val="1"/>
          <w:numId w:val="155"/>
        </w:numPr>
      </w:pPr>
      <w:r>
        <w:t xml:space="preserve">1979.–1994. b) </w:t>
      </w:r>
      <w:r>
        <w:rPr>
          <w:b/>
          <w:bCs/>
        </w:rPr>
        <w:t>1991.–1998.</w:t>
      </w:r>
      <w:r>
        <w:t xml:space="preserve"> c) 1995.–2000. d) nikada</w:t>
      </w:r>
    </w:p>
    <w:p w14:paraId="5046DE2F" w14:textId="77777777" w:rsidR="0039509D" w:rsidRDefault="00000000">
      <w:pPr>
        <w:pStyle w:val="FirstParagraph"/>
      </w:pPr>
      <w:r>
        <w:rPr>
          <w:b/>
          <w:bCs/>
        </w:rPr>
        <w:t>B. Točno ili netočno</w:t>
      </w:r>
    </w:p>
    <w:p w14:paraId="49C690C2" w14:textId="77777777" w:rsidR="0039509D" w:rsidRDefault="00000000">
      <w:pPr>
        <w:pStyle w:val="Compact"/>
        <w:numPr>
          <w:ilvl w:val="0"/>
          <w:numId w:val="156"/>
        </w:numPr>
      </w:pPr>
      <w:r>
        <w:t xml:space="preserve">UNESCO izravno štiti i upravlja upisanim dobrima. — </w:t>
      </w:r>
      <w:r>
        <w:rPr>
          <w:b/>
          <w:bCs/>
        </w:rPr>
        <w:t>Netočno</w:t>
      </w:r>
    </w:p>
    <w:p w14:paraId="61AC3A97" w14:textId="77777777" w:rsidR="0039509D" w:rsidRDefault="00000000">
      <w:pPr>
        <w:pStyle w:val="Compact"/>
        <w:numPr>
          <w:ilvl w:val="0"/>
          <w:numId w:val="156"/>
        </w:numPr>
      </w:pPr>
      <w:r>
        <w:t xml:space="preserve">Za upis nematerijalne baštine traži se izvanredna univerzalna vrijednost. — </w:t>
      </w:r>
      <w:r>
        <w:rPr>
          <w:b/>
          <w:bCs/>
        </w:rPr>
        <w:t>Netočno</w:t>
      </w:r>
    </w:p>
    <w:p w14:paraId="2750A413" w14:textId="77777777" w:rsidR="0039509D" w:rsidRDefault="00000000">
      <w:pPr>
        <w:pStyle w:val="Compact"/>
        <w:numPr>
          <w:ilvl w:val="0"/>
          <w:numId w:val="156"/>
        </w:numPr>
      </w:pPr>
      <w:r>
        <w:t xml:space="preserve">Nominacija nematerijalnoga dobra zahtijeva slobodan, prethodan i informiran pristanak zajednice. — </w:t>
      </w:r>
      <w:r>
        <w:rPr>
          <w:b/>
          <w:bCs/>
        </w:rPr>
        <w:t>Točno</w:t>
      </w:r>
    </w:p>
    <w:p w14:paraId="5BB331FC" w14:textId="77777777" w:rsidR="0039509D" w:rsidRDefault="00000000">
      <w:pPr>
        <w:pStyle w:val="Compact"/>
        <w:numPr>
          <w:ilvl w:val="0"/>
          <w:numId w:val="156"/>
        </w:numPr>
      </w:pPr>
      <w:r>
        <w:t xml:space="preserve">Mediteranska prehrana upisana je na Reprezentativni popis 2013. — </w:t>
      </w:r>
      <w:r>
        <w:rPr>
          <w:b/>
          <w:bCs/>
        </w:rPr>
        <w:t>Točno</w:t>
      </w:r>
    </w:p>
    <w:p w14:paraId="04917C86" w14:textId="77777777" w:rsidR="0039509D" w:rsidRDefault="00000000">
      <w:pPr>
        <w:pStyle w:val="Compact"/>
        <w:numPr>
          <w:ilvl w:val="0"/>
          <w:numId w:val="156"/>
        </w:numPr>
      </w:pPr>
      <w:r>
        <w:t xml:space="preserve">Dobro se s Popisa svjetske baštine ne može nikada izbrisati. — </w:t>
      </w:r>
      <w:r>
        <w:rPr>
          <w:b/>
          <w:bCs/>
        </w:rPr>
        <w:t>Netočno</w:t>
      </w:r>
    </w:p>
    <w:p w14:paraId="5C62CA57" w14:textId="77777777" w:rsidR="0039509D" w:rsidRDefault="00000000">
      <w:pPr>
        <w:pStyle w:val="FirstParagraph"/>
      </w:pPr>
      <w:r>
        <w:rPr>
          <w:b/>
          <w:bCs/>
        </w:rPr>
        <w:t>C. Zadaci primjene</w:t>
      </w:r>
    </w:p>
    <w:p w14:paraId="54F94525" w14:textId="77777777" w:rsidR="0039509D" w:rsidRDefault="00000000">
      <w:pPr>
        <w:pStyle w:val="Compact"/>
        <w:numPr>
          <w:ilvl w:val="0"/>
          <w:numId w:val="157"/>
        </w:numPr>
      </w:pPr>
      <w:r>
        <w:t>Gost pita zašto Zagreb nije na Popisu svjetske baštine. Odgovorite u pet rečenica koristeći pojmove izvanredne univerzalne vrijednosti i Pristupne liste, bez omalovažavanja grada.</w:t>
      </w:r>
    </w:p>
    <w:p w14:paraId="79DE789A" w14:textId="77777777" w:rsidR="0039509D" w:rsidRDefault="00000000">
      <w:pPr>
        <w:pStyle w:val="Compact"/>
        <w:numPr>
          <w:ilvl w:val="0"/>
          <w:numId w:val="157"/>
        </w:numPr>
      </w:pPr>
      <w:r>
        <w:t>Naručitelj traži da za skupinu organizirate „privatnu izvedbu Zvončara” izvan pokladnoga razdoblja. Obrazložite u šest rečenica zašto to nije prihvatljivo i što nudite umjesto toga.</w:t>
      </w:r>
    </w:p>
    <w:p w14:paraId="66C595D1" w14:textId="77777777" w:rsidR="0039509D" w:rsidRDefault="00000000">
      <w:pPr>
        <w:pStyle w:val="Compact"/>
        <w:numPr>
          <w:ilvl w:val="0"/>
          <w:numId w:val="157"/>
        </w:numPr>
      </w:pPr>
      <w:r>
        <w:t>Sastavite kontrolni popis od osam točaka za pripremu vođenja u dubrovačkoj povijesnoj jezgri u kolovozu.</w:t>
      </w:r>
    </w:p>
    <w:p w14:paraId="45116617" w14:textId="77777777" w:rsidR="0039509D" w:rsidRDefault="00000000">
      <w:pPr>
        <w:pStyle w:val="Heading2"/>
      </w:pPr>
      <w:bookmarkStart w:id="369" w:name="izvori-i-literatura-modul-5"/>
      <w:bookmarkStart w:id="370" w:name="_Toc238828341"/>
      <w:bookmarkEnd w:id="367"/>
      <w:r>
        <w:t>Izvori i literatura — modul 5</w:t>
      </w:r>
      <w:bookmarkEnd w:id="370"/>
    </w:p>
    <w:p w14:paraId="4786612A" w14:textId="77777777" w:rsidR="0039509D" w:rsidRDefault="00000000">
      <w:pPr>
        <w:pStyle w:val="Compact"/>
        <w:numPr>
          <w:ilvl w:val="0"/>
          <w:numId w:val="158"/>
        </w:numPr>
      </w:pPr>
      <w:r>
        <w:rPr>
          <w:b/>
          <w:bCs/>
        </w:rPr>
        <w:t xml:space="preserve">UNESCO World </w:t>
      </w:r>
      <w:proofErr w:type="spellStart"/>
      <w:r>
        <w:rPr>
          <w:b/>
          <w:bCs/>
        </w:rPr>
        <w:t>Heritage</w:t>
      </w:r>
      <w:proofErr w:type="spellEnd"/>
      <w:r>
        <w:rPr>
          <w:b/>
          <w:bCs/>
        </w:rPr>
        <w:t xml:space="preserve"> </w:t>
      </w:r>
      <w:proofErr w:type="spellStart"/>
      <w:r>
        <w:rPr>
          <w:b/>
          <w:bCs/>
        </w:rPr>
        <w:t>Convention</w:t>
      </w:r>
      <w:proofErr w:type="spellEnd"/>
      <w:r>
        <w:rPr>
          <w:b/>
          <w:bCs/>
        </w:rPr>
        <w:t xml:space="preserve"> — Croatia</w:t>
      </w:r>
      <w:r>
        <w:t xml:space="preserve"> — </w:t>
      </w:r>
      <w:hyperlink r:id="rId366">
        <w:r>
          <w:rPr>
            <w:rStyle w:val="Hyperlink"/>
          </w:rPr>
          <w:t>https://whc.unesco.org/en/statesparties/hr</w:t>
        </w:r>
      </w:hyperlink>
    </w:p>
    <w:p w14:paraId="094A55D0" w14:textId="77777777" w:rsidR="0039509D" w:rsidRDefault="00000000">
      <w:pPr>
        <w:pStyle w:val="Compact"/>
        <w:numPr>
          <w:ilvl w:val="0"/>
          <w:numId w:val="158"/>
        </w:numPr>
      </w:pPr>
      <w:r>
        <w:rPr>
          <w:b/>
          <w:bCs/>
        </w:rPr>
        <w:t>UNESCO — Kriteriji za upis (</w:t>
      </w:r>
      <w:proofErr w:type="spellStart"/>
      <w:r>
        <w:rPr>
          <w:b/>
          <w:bCs/>
        </w:rPr>
        <w:t>Operational</w:t>
      </w:r>
      <w:proofErr w:type="spellEnd"/>
      <w:r>
        <w:rPr>
          <w:b/>
          <w:bCs/>
        </w:rPr>
        <w:t xml:space="preserve"> </w:t>
      </w:r>
      <w:proofErr w:type="spellStart"/>
      <w:r>
        <w:rPr>
          <w:b/>
          <w:bCs/>
        </w:rPr>
        <w:t>Guidelines</w:t>
      </w:r>
      <w:proofErr w:type="spellEnd"/>
      <w:r>
        <w:rPr>
          <w:b/>
          <w:bCs/>
        </w:rPr>
        <w:t>)</w:t>
      </w:r>
      <w:r>
        <w:t xml:space="preserve"> — </w:t>
      </w:r>
      <w:hyperlink r:id="rId367">
        <w:r>
          <w:rPr>
            <w:rStyle w:val="Hyperlink"/>
          </w:rPr>
          <w:t>https://whc.unesco.org/en/criteria/</w:t>
        </w:r>
      </w:hyperlink>
    </w:p>
    <w:p w14:paraId="03CABFF8" w14:textId="77777777" w:rsidR="0039509D" w:rsidRDefault="00000000">
      <w:pPr>
        <w:pStyle w:val="Compact"/>
        <w:numPr>
          <w:ilvl w:val="0"/>
          <w:numId w:val="158"/>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68">
        <w:r>
          <w:rPr>
            <w:rStyle w:val="Hyperlink"/>
          </w:rPr>
          <w:t>https://ich.unesco.org/en/state/croatia-HR</w:t>
        </w:r>
      </w:hyperlink>
    </w:p>
    <w:p w14:paraId="14333170" w14:textId="77777777" w:rsidR="0039509D" w:rsidRDefault="00000000">
      <w:pPr>
        <w:pStyle w:val="Compact"/>
        <w:numPr>
          <w:ilvl w:val="0"/>
          <w:numId w:val="158"/>
        </w:numPr>
      </w:pPr>
      <w:r>
        <w:rPr>
          <w:b/>
          <w:bCs/>
        </w:rPr>
        <w:t xml:space="preserve">UNESCO — </w:t>
      </w:r>
      <w:proofErr w:type="spellStart"/>
      <w:r>
        <w:rPr>
          <w:b/>
          <w:bCs/>
        </w:rPr>
        <w:t>Memory</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World</w:t>
      </w:r>
      <w:r>
        <w:t xml:space="preserve"> — </w:t>
      </w:r>
      <w:hyperlink r:id="rId369">
        <w:r>
          <w:rPr>
            <w:rStyle w:val="Hyperlink"/>
          </w:rPr>
          <w:t>https://www.unesco.org/en/memory-world</w:t>
        </w:r>
      </w:hyperlink>
    </w:p>
    <w:p w14:paraId="0AFC4CD7" w14:textId="77777777" w:rsidR="0039509D" w:rsidRDefault="00000000">
      <w:pPr>
        <w:pStyle w:val="Compact"/>
        <w:numPr>
          <w:ilvl w:val="0"/>
          <w:numId w:val="158"/>
        </w:numPr>
      </w:pPr>
      <w:r>
        <w:rPr>
          <w:b/>
          <w:bCs/>
        </w:rPr>
        <w:t>Ministarstvo kulture i medija — Kulturna baština na UNESCO‑ovim popisima</w:t>
      </w:r>
      <w:r>
        <w:t xml:space="preserve"> — </w:t>
      </w:r>
      <w:hyperlink r:id="rId370">
        <w:r>
          <w:rPr>
            <w:rStyle w:val="Hyperlink"/>
          </w:rPr>
          <w:t>https://min-kulture.gov.hr/izdvojeno/kulturna-bastina/kulturna-bastina-na-unesco-ovim-popisima/17251</w:t>
        </w:r>
      </w:hyperlink>
    </w:p>
    <w:p w14:paraId="0C1C7B99" w14:textId="77777777" w:rsidR="0039509D" w:rsidRDefault="00000000">
      <w:pPr>
        <w:pStyle w:val="Heading2"/>
        <w:numPr>
          <w:ilvl w:val="0"/>
          <w:numId w:val="158"/>
        </w:numPr>
      </w:pPr>
      <w:bookmarkStart w:id="371" w:name="X34ddce28adcba6e67798a1fc3be424f33712625"/>
      <w:bookmarkStart w:id="372" w:name="_Toc238828342"/>
      <w:r>
        <w:t>Ministarstvo kulture i medija — Nematerijalna kulturna baština</w:t>
      </w:r>
      <w:bookmarkEnd w:id="371"/>
      <w:bookmarkEnd w:id="372"/>
    </w:p>
    <w:p w14:paraId="3BBE457E" w14:textId="77777777" w:rsidR="0039509D" w:rsidRDefault="00000000">
      <w:pPr>
        <w:pStyle w:val="Compact"/>
        <w:numPr>
          <w:ilvl w:val="0"/>
          <w:numId w:val="1"/>
        </w:numPr>
      </w:pPr>
      <w:hyperlink r:id="rId371">
        <w:r>
          <w:rPr>
            <w:rStyle w:val="Hyperlink"/>
          </w:rPr>
          <w:t>https://min-kulture.gov.hr/izdvojeno/kulturna-bastina/vrste-kulturne-bastine/nematerijalna-kulturna-bastina/16993</w:t>
        </w:r>
      </w:hyperlink>
    </w:p>
    <w:p w14:paraId="0D7CD35C" w14:textId="77777777" w:rsidR="0039509D" w:rsidRDefault="00000000">
      <w:pPr>
        <w:pStyle w:val="Compact"/>
        <w:numPr>
          <w:ilvl w:val="0"/>
          <w:numId w:val="158"/>
        </w:numPr>
      </w:pPr>
      <w:r>
        <w:rPr>
          <w:b/>
          <w:bCs/>
        </w:rPr>
        <w:t>Registar kulturnih dobara RH</w:t>
      </w:r>
      <w:r>
        <w:t xml:space="preserve"> — </w:t>
      </w:r>
      <w:hyperlink r:id="rId372">
        <w:r>
          <w:rPr>
            <w:rStyle w:val="Hyperlink"/>
          </w:rPr>
          <w:t>https://min-kulture.gov.hr/izdvojeno/kulturna-bastina/registar-kulturnih-dobara-16371/16371</w:t>
        </w:r>
      </w:hyperlink>
    </w:p>
    <w:p w14:paraId="08C52912" w14:textId="77777777" w:rsidR="0039509D" w:rsidRDefault="00000000">
      <w:pPr>
        <w:pStyle w:val="Compact"/>
        <w:numPr>
          <w:ilvl w:val="0"/>
          <w:numId w:val="158"/>
        </w:numPr>
      </w:pPr>
      <w:proofErr w:type="spellStart"/>
      <w:r>
        <w:rPr>
          <w:b/>
          <w:bCs/>
        </w:rPr>
        <w:t>Geoportal</w:t>
      </w:r>
      <w:proofErr w:type="spellEnd"/>
      <w:r>
        <w:rPr>
          <w:b/>
          <w:bCs/>
        </w:rPr>
        <w:t xml:space="preserve"> kulturnih dobara</w:t>
      </w:r>
      <w:r>
        <w:t xml:space="preserve"> — </w:t>
      </w:r>
      <w:hyperlink r:id="rId373">
        <w:r>
          <w:rPr>
            <w:rStyle w:val="Hyperlink"/>
          </w:rPr>
          <w:t>https://geoportal.kulturnadobra.hr/</w:t>
        </w:r>
      </w:hyperlink>
    </w:p>
    <w:p w14:paraId="0EC5574E" w14:textId="77777777" w:rsidR="0039509D" w:rsidRDefault="00000000">
      <w:pPr>
        <w:pStyle w:val="Compact"/>
        <w:numPr>
          <w:ilvl w:val="0"/>
          <w:numId w:val="158"/>
        </w:numPr>
      </w:pPr>
      <w:r>
        <w:rPr>
          <w:b/>
          <w:bCs/>
        </w:rPr>
        <w:t>Državni arhiv u Dubrovniku</w:t>
      </w:r>
      <w:r>
        <w:t xml:space="preserve"> — </w:t>
      </w:r>
      <w:hyperlink r:id="rId374">
        <w:r>
          <w:rPr>
            <w:rStyle w:val="Hyperlink"/>
          </w:rPr>
          <w:t>https://dad.hr/</w:t>
        </w:r>
      </w:hyperlink>
    </w:p>
    <w:p w14:paraId="43B314EA" w14:textId="77777777" w:rsidR="0039509D" w:rsidRDefault="00000000">
      <w:pPr>
        <w:pStyle w:val="Compact"/>
        <w:numPr>
          <w:ilvl w:val="0"/>
          <w:numId w:val="158"/>
        </w:numPr>
      </w:pPr>
      <w:r>
        <w:rPr>
          <w:b/>
          <w:bCs/>
        </w:rPr>
        <w:t>Hrvatska kinoteka (Hrvatski državni arhiv)</w:t>
      </w:r>
      <w:r>
        <w:t xml:space="preserve"> — </w:t>
      </w:r>
      <w:hyperlink r:id="rId375">
        <w:r>
          <w:rPr>
            <w:rStyle w:val="Hyperlink"/>
          </w:rPr>
          <w:t>https://www.arhiv.hr/</w:t>
        </w:r>
      </w:hyperlink>
    </w:p>
    <w:p w14:paraId="48363D15" w14:textId="77777777" w:rsidR="0039509D" w:rsidRDefault="00000000">
      <w:pPr>
        <w:pStyle w:val="Compact"/>
        <w:numPr>
          <w:ilvl w:val="0"/>
          <w:numId w:val="158"/>
        </w:numPr>
      </w:pPr>
      <w:r>
        <w:rPr>
          <w:b/>
          <w:bCs/>
        </w:rPr>
        <w:t xml:space="preserve">Grad Dubrovnik — </w:t>
      </w:r>
      <w:proofErr w:type="spellStart"/>
      <w:r>
        <w:rPr>
          <w:b/>
          <w:bCs/>
        </w:rPr>
        <w:t>Respect</w:t>
      </w:r>
      <w:proofErr w:type="spellEnd"/>
      <w:r>
        <w:rPr>
          <w:b/>
          <w:bCs/>
        </w:rPr>
        <w:t xml:space="preserve"> </w:t>
      </w:r>
      <w:proofErr w:type="spellStart"/>
      <w:r>
        <w:rPr>
          <w:b/>
          <w:bCs/>
        </w:rPr>
        <w:t>the</w:t>
      </w:r>
      <w:proofErr w:type="spellEnd"/>
      <w:r>
        <w:rPr>
          <w:b/>
          <w:bCs/>
        </w:rPr>
        <w:t xml:space="preserve"> City</w:t>
      </w:r>
      <w:r>
        <w:t xml:space="preserve"> — </w:t>
      </w:r>
      <w:hyperlink r:id="rId376">
        <w:r>
          <w:rPr>
            <w:rStyle w:val="Hyperlink"/>
          </w:rPr>
          <w:t>https://www.dubrovnik.hr/</w:t>
        </w:r>
      </w:hyperlink>
    </w:p>
    <w:p w14:paraId="63D233EE" w14:textId="77777777" w:rsidR="0039509D" w:rsidRDefault="00000000">
      <w:pPr>
        <w:pStyle w:val="Heading1"/>
      </w:pPr>
      <w:bookmarkStart w:id="373" w:name="X38d66f1a4d6f3474ed3d960089a18c424461a5e"/>
      <w:bookmarkStart w:id="374" w:name="_Toc238828343"/>
      <w:bookmarkEnd w:id="327"/>
      <w:bookmarkEnd w:id="369"/>
      <w:r>
        <w:t>MODUL 6 — Tradicijska kultura i svakodnevica</w:t>
      </w:r>
      <w:bookmarkEnd w:id="374"/>
    </w:p>
    <w:p w14:paraId="121F217B" w14:textId="77777777" w:rsidR="0039509D" w:rsidRDefault="00000000">
      <w:pPr>
        <w:pStyle w:val="FirstParagraph"/>
      </w:pPr>
      <w:r>
        <w:rPr>
          <w:b/>
          <w:bCs/>
        </w:rPr>
        <w:t>Nastavna cjelina 6. | 2 sata predavanja | Metoda: predavanje, etnografski primjeri</w:t>
      </w:r>
    </w:p>
    <w:p w14:paraId="4F54345D" w14:textId="77777777" w:rsidR="0039509D" w:rsidRDefault="00000000">
      <w:pPr>
        <w:pStyle w:val="Heading2"/>
      </w:pPr>
      <w:bookmarkStart w:id="375" w:name="ishodi-jedinice-5"/>
      <w:bookmarkStart w:id="376" w:name="_Toc238828344"/>
      <w:r>
        <w:t>Ishodi jedinice</w:t>
      </w:r>
      <w:bookmarkEnd w:id="376"/>
    </w:p>
    <w:p w14:paraId="6C69B4F7" w14:textId="77777777" w:rsidR="0039509D" w:rsidRDefault="00000000">
      <w:pPr>
        <w:pStyle w:val="FirstParagraph"/>
      </w:pPr>
      <w:r>
        <w:t>Nakon ovoga modula polaznik će moći:</w:t>
      </w:r>
    </w:p>
    <w:p w14:paraId="2E505820" w14:textId="77777777" w:rsidR="0039509D" w:rsidRDefault="00000000">
      <w:pPr>
        <w:pStyle w:val="Compact"/>
        <w:numPr>
          <w:ilvl w:val="0"/>
          <w:numId w:val="159"/>
        </w:numPr>
      </w:pPr>
      <w:r>
        <w:t xml:space="preserve">opisati </w:t>
      </w:r>
      <w:r>
        <w:rPr>
          <w:b/>
          <w:bCs/>
        </w:rPr>
        <w:t>regionalne razlike</w:t>
      </w:r>
      <w:r>
        <w:t xml:space="preserve"> u tradicijskoj kulturi Hrvatske i objasniti njihove uzroke;</w:t>
      </w:r>
    </w:p>
    <w:p w14:paraId="5B5188C8" w14:textId="77777777" w:rsidR="0039509D" w:rsidRDefault="00000000">
      <w:pPr>
        <w:pStyle w:val="Compact"/>
        <w:numPr>
          <w:ilvl w:val="0"/>
          <w:numId w:val="159"/>
        </w:numPr>
      </w:pPr>
      <w:r>
        <w:lastRenderedPageBreak/>
        <w:t xml:space="preserve">razlikovati tipove </w:t>
      </w:r>
      <w:r>
        <w:rPr>
          <w:b/>
          <w:bCs/>
        </w:rPr>
        <w:t>tradicijske stambene gradnje</w:t>
      </w:r>
      <w:r>
        <w:t xml:space="preserve"> i povezati ih s materijalom, klimom i gospodarstvom;</w:t>
      </w:r>
    </w:p>
    <w:p w14:paraId="61F95398" w14:textId="77777777" w:rsidR="0039509D" w:rsidRDefault="00000000">
      <w:pPr>
        <w:pStyle w:val="Compact"/>
        <w:numPr>
          <w:ilvl w:val="0"/>
          <w:numId w:val="159"/>
        </w:numPr>
      </w:pPr>
      <w:r>
        <w:t xml:space="preserve">objasniti </w:t>
      </w:r>
      <w:r>
        <w:rPr>
          <w:b/>
          <w:bCs/>
        </w:rPr>
        <w:t>godišnji i životni ciklus običaja</w:t>
      </w:r>
      <w:r>
        <w:t xml:space="preserve"> te navesti najvažnije manifestacije po mjesecima;</w:t>
      </w:r>
    </w:p>
    <w:p w14:paraId="3508E07C" w14:textId="77777777" w:rsidR="0039509D" w:rsidRDefault="00000000">
      <w:pPr>
        <w:pStyle w:val="Compact"/>
        <w:numPr>
          <w:ilvl w:val="0"/>
          <w:numId w:val="159"/>
        </w:numPr>
      </w:pPr>
      <w:r>
        <w:t xml:space="preserve">prepoznati osnovne tipove </w:t>
      </w:r>
      <w:r>
        <w:rPr>
          <w:b/>
          <w:bCs/>
        </w:rPr>
        <w:t>nošnji, plesova i pjevanja</w:t>
      </w:r>
      <w:r>
        <w:t xml:space="preserve"> po regijama;</w:t>
      </w:r>
    </w:p>
    <w:p w14:paraId="3098CEF6" w14:textId="77777777" w:rsidR="0039509D" w:rsidRDefault="00000000">
      <w:pPr>
        <w:pStyle w:val="Compact"/>
        <w:numPr>
          <w:ilvl w:val="0"/>
          <w:numId w:val="159"/>
        </w:numPr>
      </w:pPr>
      <w:r>
        <w:t>imenovati tradicijske obrte i zanimanja te objasniti njihov današnji status;</w:t>
      </w:r>
    </w:p>
    <w:p w14:paraId="71488C01" w14:textId="77777777" w:rsidR="0039509D" w:rsidRDefault="00000000">
      <w:pPr>
        <w:pStyle w:val="Compact"/>
        <w:numPr>
          <w:ilvl w:val="0"/>
          <w:numId w:val="159"/>
        </w:numPr>
      </w:pPr>
      <w:r>
        <w:t xml:space="preserve">primijeniti </w:t>
      </w:r>
      <w:r>
        <w:rPr>
          <w:b/>
          <w:bCs/>
        </w:rPr>
        <w:t>etička pravila</w:t>
      </w:r>
      <w:r>
        <w:t xml:space="preserve"> interpretacije žive baštine.</w:t>
      </w:r>
    </w:p>
    <w:p w14:paraId="072FFE00" w14:textId="77777777" w:rsidR="0039509D" w:rsidRDefault="00000000">
      <w:pPr>
        <w:pStyle w:val="Heading2"/>
      </w:pPr>
      <w:bookmarkStart w:id="377" w:name="ključni-pojmovi-5"/>
      <w:bookmarkStart w:id="378" w:name="_Toc238828345"/>
      <w:bookmarkEnd w:id="375"/>
      <w:r>
        <w:t>Ključni pojmovi</w:t>
      </w:r>
      <w:bookmarkEnd w:id="378"/>
    </w:p>
    <w:p w14:paraId="572FEE3C" w14:textId="77777777" w:rsidR="0039509D" w:rsidRDefault="00000000">
      <w:pPr>
        <w:pStyle w:val="FirstParagraph"/>
      </w:pPr>
      <w:r>
        <w:t xml:space="preserve">Panonski, dinarski i jadranski kulturni tip · suhozid · </w:t>
      </w:r>
      <w:proofErr w:type="spellStart"/>
      <w:r>
        <w:t>kažun</w:t>
      </w:r>
      <w:proofErr w:type="spellEnd"/>
      <w:r>
        <w:t xml:space="preserve"> · bunja · čardak · nošnja · zlatovez · kolo · </w:t>
      </w:r>
      <w:proofErr w:type="spellStart"/>
      <w:r>
        <w:t>linđo</w:t>
      </w:r>
      <w:proofErr w:type="spellEnd"/>
      <w:r>
        <w:t xml:space="preserve"> · </w:t>
      </w:r>
      <w:proofErr w:type="spellStart"/>
      <w:r>
        <w:t>balun</w:t>
      </w:r>
      <w:proofErr w:type="spellEnd"/>
      <w:r>
        <w:t xml:space="preserve"> · drmeš · moreška · </w:t>
      </w:r>
      <w:proofErr w:type="spellStart"/>
      <w:r>
        <w:t>kumpanjija</w:t>
      </w:r>
      <w:proofErr w:type="spellEnd"/>
      <w:r>
        <w:t xml:space="preserve"> · licitar · čipka · </w:t>
      </w:r>
      <w:proofErr w:type="spellStart"/>
      <w:r>
        <w:t>transhumanca</w:t>
      </w:r>
      <w:proofErr w:type="spellEnd"/>
      <w:r>
        <w:t xml:space="preserve"> · zajednica nositelja</w:t>
      </w:r>
    </w:p>
    <w:p w14:paraId="64D36264" w14:textId="77777777" w:rsidR="0039509D" w:rsidRDefault="00000000">
      <w:pPr>
        <w:pStyle w:val="Heading2"/>
      </w:pPr>
      <w:bookmarkStart w:id="379" w:name="Xd3bbfa4fa16303863bdb21ca899b0aa621bbf38"/>
      <w:bookmarkStart w:id="380" w:name="_Toc238828346"/>
      <w:bookmarkEnd w:id="377"/>
      <w:r>
        <w:t>6.1 Tri velika kulturna areala i regionalni identiteti</w:t>
      </w:r>
      <w:bookmarkEnd w:id="380"/>
    </w:p>
    <w:p w14:paraId="1C727411" w14:textId="77777777" w:rsidR="0039509D" w:rsidRDefault="00000000">
      <w:pPr>
        <w:pStyle w:val="FirstParagraph"/>
      </w:pPr>
      <w:r>
        <w:t xml:space="preserve">Hrvatska tradicijska kultura dijeli se, prema etnološkoj literaturi, na </w:t>
      </w:r>
      <w:r>
        <w:rPr>
          <w:b/>
          <w:bCs/>
        </w:rPr>
        <w:t>tri kulturna areala</w:t>
      </w:r>
      <w:r>
        <w:t xml:space="preserve"> koji se poklapaju s reljefnim cjelinama iz kolegija K1:</w:t>
      </w:r>
    </w:p>
    <w:tbl>
      <w:tblPr>
        <w:tblStyle w:val="Table"/>
        <w:tblW w:w="4875" w:type="pct"/>
        <w:tblLook w:val="0020" w:firstRow="1" w:lastRow="0" w:firstColumn="0" w:lastColumn="0" w:noHBand="0" w:noVBand="0"/>
      </w:tblPr>
      <w:tblGrid>
        <w:gridCol w:w="1300"/>
        <w:gridCol w:w="2726"/>
        <w:gridCol w:w="2219"/>
        <w:gridCol w:w="2737"/>
      </w:tblGrid>
      <w:tr w:rsidR="0039509D" w14:paraId="08F361D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DDB6C91" w14:textId="77777777" w:rsidR="0039509D" w:rsidRDefault="00000000">
            <w:pPr>
              <w:pStyle w:val="Compact"/>
            </w:pPr>
            <w:r>
              <w:t>Areal</w:t>
            </w:r>
          </w:p>
        </w:tc>
        <w:tc>
          <w:tcPr>
            <w:tcW w:w="0" w:type="auto"/>
          </w:tcPr>
          <w:p w14:paraId="15E0DFF4" w14:textId="77777777" w:rsidR="0039509D" w:rsidRDefault="00000000">
            <w:pPr>
              <w:pStyle w:val="Compact"/>
            </w:pPr>
            <w:r>
              <w:t>Prostor</w:t>
            </w:r>
          </w:p>
        </w:tc>
        <w:tc>
          <w:tcPr>
            <w:tcW w:w="0" w:type="auto"/>
          </w:tcPr>
          <w:p w14:paraId="6EFC4F0E" w14:textId="77777777" w:rsidR="0039509D" w:rsidRDefault="00000000">
            <w:pPr>
              <w:pStyle w:val="Compact"/>
            </w:pPr>
            <w:r>
              <w:t>Materijali i gospodarstvo</w:t>
            </w:r>
          </w:p>
        </w:tc>
        <w:tc>
          <w:tcPr>
            <w:tcW w:w="0" w:type="auto"/>
          </w:tcPr>
          <w:p w14:paraId="6071CDDC" w14:textId="77777777" w:rsidR="0039509D" w:rsidRDefault="00000000">
            <w:pPr>
              <w:pStyle w:val="Compact"/>
            </w:pPr>
            <w:r>
              <w:t>Prepoznatljivo</w:t>
            </w:r>
          </w:p>
        </w:tc>
      </w:tr>
      <w:tr w:rsidR="0039509D" w14:paraId="2E58489C" w14:textId="77777777">
        <w:tc>
          <w:tcPr>
            <w:tcW w:w="0" w:type="auto"/>
          </w:tcPr>
          <w:p w14:paraId="7BFD44AD" w14:textId="77777777" w:rsidR="0039509D" w:rsidRDefault="00000000">
            <w:pPr>
              <w:pStyle w:val="Compact"/>
            </w:pPr>
            <w:r>
              <w:rPr>
                <w:b/>
                <w:bCs/>
              </w:rPr>
              <w:t>Panonski</w:t>
            </w:r>
          </w:p>
        </w:tc>
        <w:tc>
          <w:tcPr>
            <w:tcW w:w="0" w:type="auto"/>
          </w:tcPr>
          <w:p w14:paraId="3E409D4E" w14:textId="77777777" w:rsidR="0039509D" w:rsidRDefault="00000000">
            <w:pPr>
              <w:pStyle w:val="Compact"/>
            </w:pPr>
            <w:r>
              <w:t>Slavonija, Baranja, Srijem, Podravina, Posavina, Moslavina, Turopolje, Zagorje, Međimurje</w:t>
            </w:r>
          </w:p>
        </w:tc>
        <w:tc>
          <w:tcPr>
            <w:tcW w:w="0" w:type="auto"/>
          </w:tcPr>
          <w:p w14:paraId="4FDF87EF" w14:textId="77777777" w:rsidR="0039509D" w:rsidRDefault="00000000">
            <w:pPr>
              <w:pStyle w:val="Compact"/>
            </w:pPr>
            <w:r>
              <w:t>Drvo (hrast), glina, lan i konoplja; ratarstvo i svinjogojstvo</w:t>
            </w:r>
          </w:p>
        </w:tc>
        <w:tc>
          <w:tcPr>
            <w:tcW w:w="0" w:type="auto"/>
          </w:tcPr>
          <w:p w14:paraId="4D6ECA6B" w14:textId="77777777" w:rsidR="0039509D" w:rsidRDefault="00000000">
            <w:pPr>
              <w:pStyle w:val="Compact"/>
            </w:pPr>
            <w:r>
              <w:t>Drvene kuće i čardaci, bijelo platno s vezom, tambura, bećarac</w:t>
            </w:r>
          </w:p>
        </w:tc>
      </w:tr>
      <w:tr w:rsidR="0039509D" w14:paraId="3602D0A2" w14:textId="77777777">
        <w:tc>
          <w:tcPr>
            <w:tcW w:w="0" w:type="auto"/>
          </w:tcPr>
          <w:p w14:paraId="0BE64511" w14:textId="77777777" w:rsidR="0039509D" w:rsidRDefault="00000000">
            <w:pPr>
              <w:pStyle w:val="Compact"/>
            </w:pPr>
            <w:r>
              <w:rPr>
                <w:b/>
                <w:bCs/>
              </w:rPr>
              <w:t>Dinarski</w:t>
            </w:r>
          </w:p>
        </w:tc>
        <w:tc>
          <w:tcPr>
            <w:tcW w:w="0" w:type="auto"/>
          </w:tcPr>
          <w:p w14:paraId="1BF46017" w14:textId="77777777" w:rsidR="0039509D" w:rsidRDefault="00000000">
            <w:pPr>
              <w:pStyle w:val="Compact"/>
            </w:pPr>
            <w:r>
              <w:t>Lika, Gorski kotar, Dalmatinska zagora, Banovina, Kordun</w:t>
            </w:r>
          </w:p>
        </w:tc>
        <w:tc>
          <w:tcPr>
            <w:tcW w:w="0" w:type="auto"/>
          </w:tcPr>
          <w:p w14:paraId="09170DB4" w14:textId="77777777" w:rsidR="0039509D" w:rsidRDefault="00000000">
            <w:pPr>
              <w:pStyle w:val="Compact"/>
            </w:pPr>
            <w:r>
              <w:t>Kamen, vuna, sukno; stočarstvo</w:t>
            </w:r>
          </w:p>
        </w:tc>
        <w:tc>
          <w:tcPr>
            <w:tcW w:w="0" w:type="auto"/>
          </w:tcPr>
          <w:p w14:paraId="54756078" w14:textId="77777777" w:rsidR="0039509D" w:rsidRDefault="00000000">
            <w:pPr>
              <w:pStyle w:val="Compact"/>
            </w:pPr>
            <w:r>
              <w:t>Kamene kuće, vunena odjeća s crvenim tonovima, gusle i diple, ojkanje, nijemo kolo</w:t>
            </w:r>
          </w:p>
        </w:tc>
      </w:tr>
      <w:tr w:rsidR="0039509D" w14:paraId="048E4FCF" w14:textId="77777777">
        <w:tc>
          <w:tcPr>
            <w:tcW w:w="0" w:type="auto"/>
          </w:tcPr>
          <w:p w14:paraId="250AA60E" w14:textId="77777777" w:rsidR="0039509D" w:rsidRDefault="00000000">
            <w:pPr>
              <w:pStyle w:val="Compact"/>
            </w:pPr>
            <w:r>
              <w:rPr>
                <w:b/>
                <w:bCs/>
              </w:rPr>
              <w:t>Jadranski</w:t>
            </w:r>
          </w:p>
        </w:tc>
        <w:tc>
          <w:tcPr>
            <w:tcW w:w="0" w:type="auto"/>
          </w:tcPr>
          <w:p w14:paraId="24911A57" w14:textId="77777777" w:rsidR="0039509D" w:rsidRDefault="00000000">
            <w:pPr>
              <w:pStyle w:val="Compact"/>
            </w:pPr>
            <w:r>
              <w:t>Istra, Kvarner, obalna Dalmacija, otoci</w:t>
            </w:r>
          </w:p>
        </w:tc>
        <w:tc>
          <w:tcPr>
            <w:tcW w:w="0" w:type="auto"/>
          </w:tcPr>
          <w:p w14:paraId="6DAC385F" w14:textId="77777777" w:rsidR="0039509D" w:rsidRDefault="00000000">
            <w:pPr>
              <w:pStyle w:val="Compact"/>
            </w:pPr>
            <w:r>
              <w:t>Kamen, maslina, vinova loza, riba; pomorstvo</w:t>
            </w:r>
          </w:p>
        </w:tc>
        <w:tc>
          <w:tcPr>
            <w:tcW w:w="0" w:type="auto"/>
          </w:tcPr>
          <w:p w14:paraId="02FB7A45" w14:textId="77777777" w:rsidR="0039509D" w:rsidRDefault="00000000">
            <w:pPr>
              <w:pStyle w:val="Compact"/>
            </w:pPr>
            <w:r>
              <w:t xml:space="preserve">Kamene kuće i suhozidi, utjecaj Venecije u odjeći, klapa, </w:t>
            </w:r>
            <w:proofErr w:type="spellStart"/>
            <w:r>
              <w:t>linđo</w:t>
            </w:r>
            <w:proofErr w:type="spellEnd"/>
            <w:r>
              <w:t xml:space="preserve"> i </w:t>
            </w:r>
            <w:proofErr w:type="spellStart"/>
            <w:r>
              <w:t>balun</w:t>
            </w:r>
            <w:proofErr w:type="spellEnd"/>
          </w:p>
        </w:tc>
      </w:tr>
    </w:tbl>
    <w:p w14:paraId="62986827" w14:textId="77777777" w:rsidR="0039509D" w:rsidRDefault="00000000">
      <w:pPr>
        <w:pStyle w:val="BodyText"/>
      </w:pPr>
      <w:r>
        <w:t xml:space="preserve">Unutar njih postoje </w:t>
      </w:r>
      <w:proofErr w:type="spellStart"/>
      <w:r>
        <w:t>mikroregionalni</w:t>
      </w:r>
      <w:proofErr w:type="spellEnd"/>
      <w:r>
        <w:t xml:space="preserve"> identiteti — </w:t>
      </w:r>
      <w:r>
        <w:rPr>
          <w:b/>
          <w:bCs/>
        </w:rPr>
        <w:t>Konavle</w:t>
      </w:r>
      <w:r>
        <w:t xml:space="preserve">, </w:t>
      </w:r>
      <w:r>
        <w:rPr>
          <w:b/>
          <w:bCs/>
        </w:rPr>
        <w:t>Poljica</w:t>
      </w:r>
      <w:r>
        <w:t xml:space="preserve">, </w:t>
      </w:r>
      <w:r>
        <w:rPr>
          <w:b/>
          <w:bCs/>
        </w:rPr>
        <w:t>Bukovica</w:t>
      </w:r>
      <w:r>
        <w:t xml:space="preserve">, </w:t>
      </w:r>
      <w:r>
        <w:rPr>
          <w:b/>
          <w:bCs/>
        </w:rPr>
        <w:t>Ravni kotari</w:t>
      </w:r>
      <w:r>
        <w:t xml:space="preserve">, </w:t>
      </w:r>
      <w:r>
        <w:rPr>
          <w:b/>
          <w:bCs/>
        </w:rPr>
        <w:t>Zagorje</w:t>
      </w:r>
      <w:r>
        <w:t xml:space="preserve">, </w:t>
      </w:r>
      <w:r>
        <w:rPr>
          <w:b/>
          <w:bCs/>
        </w:rPr>
        <w:t>Prigorje</w:t>
      </w:r>
      <w:r>
        <w:t xml:space="preserve">, </w:t>
      </w:r>
      <w:r>
        <w:rPr>
          <w:b/>
          <w:bCs/>
        </w:rPr>
        <w:t>Bilogora</w:t>
      </w:r>
      <w:r>
        <w:t xml:space="preserve">, </w:t>
      </w:r>
      <w:r>
        <w:rPr>
          <w:b/>
          <w:bCs/>
        </w:rPr>
        <w:t>Baranja</w:t>
      </w:r>
      <w:r>
        <w:t xml:space="preserve"> — koji imaju vlastite nošnje, napjeve i običaje. Za vođenje je važno da se ti identiteti </w:t>
      </w:r>
      <w:r>
        <w:rPr>
          <w:b/>
          <w:bCs/>
        </w:rPr>
        <w:t>ne izjednačuju</w:t>
      </w:r>
      <w:r>
        <w:t>: „dalmatinska nošnja” ne postoji kao jedna stvar.</w:t>
      </w:r>
    </w:p>
    <w:p w14:paraId="0BE09A9A" w14:textId="77777777" w:rsidR="0039509D" w:rsidRDefault="00000000">
      <w:pPr>
        <w:pStyle w:val="Heading2"/>
      </w:pPr>
      <w:bookmarkStart w:id="381" w:name="tradicijsko-graditeljstvo-i-svakodnevica"/>
      <w:bookmarkStart w:id="382" w:name="_Toc238828347"/>
      <w:bookmarkEnd w:id="379"/>
      <w:r>
        <w:t>6.2 Tradicijsko graditeljstvo i svakodnevica</w:t>
      </w:r>
      <w:bookmarkEnd w:id="382"/>
    </w:p>
    <w:p w14:paraId="4297AA23" w14:textId="77777777" w:rsidR="0039509D" w:rsidRDefault="00000000">
      <w:pPr>
        <w:pStyle w:val="Heading3"/>
      </w:pPr>
      <w:bookmarkStart w:id="383" w:name="ruralno-graditeljstvo"/>
      <w:bookmarkStart w:id="384" w:name="_Toc238828348"/>
      <w:r>
        <w:t>Ruralno graditeljstvo</w:t>
      </w:r>
      <w:bookmarkEnd w:id="384"/>
    </w:p>
    <w:tbl>
      <w:tblPr>
        <w:tblStyle w:val="Table"/>
        <w:tblW w:w="4865" w:type="pct"/>
        <w:tblLook w:val="0020" w:firstRow="1" w:lastRow="0" w:firstColumn="0" w:lastColumn="0" w:noHBand="0" w:noVBand="0"/>
      </w:tblPr>
      <w:tblGrid>
        <w:gridCol w:w="2172"/>
        <w:gridCol w:w="1658"/>
        <w:gridCol w:w="5133"/>
      </w:tblGrid>
      <w:tr w:rsidR="0039509D" w14:paraId="4521849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66D04A" w14:textId="77777777" w:rsidR="0039509D" w:rsidRDefault="00000000">
            <w:pPr>
              <w:pStyle w:val="Compact"/>
            </w:pPr>
            <w:r>
              <w:t>Tip</w:t>
            </w:r>
          </w:p>
        </w:tc>
        <w:tc>
          <w:tcPr>
            <w:tcW w:w="0" w:type="auto"/>
          </w:tcPr>
          <w:p w14:paraId="36517CFA" w14:textId="77777777" w:rsidR="0039509D" w:rsidRDefault="00000000">
            <w:pPr>
              <w:pStyle w:val="Compact"/>
            </w:pPr>
            <w:r>
              <w:t>Prostor</w:t>
            </w:r>
          </w:p>
        </w:tc>
        <w:tc>
          <w:tcPr>
            <w:tcW w:w="0" w:type="auto"/>
          </w:tcPr>
          <w:p w14:paraId="6F345158" w14:textId="77777777" w:rsidR="0039509D" w:rsidRDefault="00000000">
            <w:pPr>
              <w:pStyle w:val="Compact"/>
            </w:pPr>
            <w:r>
              <w:t>Obilježja</w:t>
            </w:r>
          </w:p>
        </w:tc>
      </w:tr>
      <w:tr w:rsidR="0039509D" w14:paraId="77BAB2CA" w14:textId="77777777">
        <w:tc>
          <w:tcPr>
            <w:tcW w:w="0" w:type="auto"/>
          </w:tcPr>
          <w:p w14:paraId="31E89D27" w14:textId="77777777" w:rsidR="0039509D" w:rsidRDefault="00000000">
            <w:pPr>
              <w:pStyle w:val="Compact"/>
            </w:pPr>
            <w:r>
              <w:rPr>
                <w:b/>
                <w:bCs/>
              </w:rPr>
              <w:t>Posavska drvena kuća</w:t>
            </w:r>
          </w:p>
        </w:tc>
        <w:tc>
          <w:tcPr>
            <w:tcW w:w="0" w:type="auto"/>
          </w:tcPr>
          <w:p w14:paraId="43E1A427" w14:textId="77777777" w:rsidR="0039509D" w:rsidRDefault="00000000">
            <w:pPr>
              <w:pStyle w:val="Compact"/>
            </w:pPr>
            <w:r>
              <w:t>Posavina, Lonjsko polje</w:t>
            </w:r>
          </w:p>
        </w:tc>
        <w:tc>
          <w:tcPr>
            <w:tcW w:w="0" w:type="auto"/>
          </w:tcPr>
          <w:p w14:paraId="426354D8" w14:textId="77777777" w:rsidR="0039509D" w:rsidRDefault="00000000">
            <w:pPr>
              <w:pStyle w:val="Compact"/>
            </w:pPr>
            <w:r>
              <w:t xml:space="preserve">Hrastove </w:t>
            </w:r>
            <w:proofErr w:type="spellStart"/>
            <w:r>
              <w:t>planke</w:t>
            </w:r>
            <w:proofErr w:type="spellEnd"/>
            <w:r>
              <w:t xml:space="preserve">, trijem („ganjak”), kuća na </w:t>
            </w:r>
            <w:proofErr w:type="spellStart"/>
            <w:r>
              <w:t>sohama</w:t>
            </w:r>
            <w:proofErr w:type="spellEnd"/>
            <w:r>
              <w:t xml:space="preserve"> zbog poplava; </w:t>
            </w:r>
            <w:proofErr w:type="spellStart"/>
            <w:r>
              <w:rPr>
                <w:b/>
                <w:bCs/>
              </w:rPr>
              <w:t>Čigoč</w:t>
            </w:r>
            <w:proofErr w:type="spellEnd"/>
            <w:r>
              <w:t xml:space="preserve"> i </w:t>
            </w:r>
            <w:proofErr w:type="spellStart"/>
            <w:r>
              <w:rPr>
                <w:b/>
                <w:bCs/>
              </w:rPr>
              <w:t>Krapje</w:t>
            </w:r>
            <w:proofErr w:type="spellEnd"/>
            <w:r>
              <w:t xml:space="preserve"> kao sela graditeljske baštine</w:t>
            </w:r>
          </w:p>
        </w:tc>
      </w:tr>
      <w:tr w:rsidR="0039509D" w14:paraId="3F676639" w14:textId="77777777">
        <w:tc>
          <w:tcPr>
            <w:tcW w:w="0" w:type="auto"/>
          </w:tcPr>
          <w:p w14:paraId="5069E4CB" w14:textId="77777777" w:rsidR="0039509D" w:rsidRDefault="00000000">
            <w:pPr>
              <w:pStyle w:val="Compact"/>
            </w:pPr>
            <w:r>
              <w:rPr>
                <w:b/>
                <w:bCs/>
              </w:rPr>
              <w:t>Čardak</w:t>
            </w:r>
          </w:p>
        </w:tc>
        <w:tc>
          <w:tcPr>
            <w:tcW w:w="0" w:type="auto"/>
          </w:tcPr>
          <w:p w14:paraId="097B31DE" w14:textId="77777777" w:rsidR="0039509D" w:rsidRDefault="00000000">
            <w:pPr>
              <w:pStyle w:val="Compact"/>
            </w:pPr>
            <w:r>
              <w:t>Slavonija, Posavina</w:t>
            </w:r>
          </w:p>
        </w:tc>
        <w:tc>
          <w:tcPr>
            <w:tcW w:w="0" w:type="auto"/>
          </w:tcPr>
          <w:p w14:paraId="5634B743" w14:textId="77777777" w:rsidR="0039509D" w:rsidRDefault="00000000">
            <w:pPr>
              <w:pStyle w:val="Compact"/>
            </w:pPr>
            <w:r>
              <w:t>Drvena gospodarska zgrada za kukuruz, na stupovima</w:t>
            </w:r>
          </w:p>
        </w:tc>
      </w:tr>
      <w:tr w:rsidR="0039509D" w14:paraId="36D679CF" w14:textId="77777777">
        <w:tc>
          <w:tcPr>
            <w:tcW w:w="0" w:type="auto"/>
          </w:tcPr>
          <w:p w14:paraId="7CC96D39" w14:textId="77777777" w:rsidR="0039509D" w:rsidRDefault="00000000">
            <w:pPr>
              <w:pStyle w:val="Compact"/>
            </w:pPr>
            <w:r>
              <w:rPr>
                <w:b/>
                <w:bCs/>
              </w:rPr>
              <w:t xml:space="preserve">Zagorska </w:t>
            </w:r>
            <w:proofErr w:type="spellStart"/>
            <w:r>
              <w:rPr>
                <w:b/>
                <w:bCs/>
              </w:rPr>
              <w:t>hiža</w:t>
            </w:r>
            <w:proofErr w:type="spellEnd"/>
          </w:p>
        </w:tc>
        <w:tc>
          <w:tcPr>
            <w:tcW w:w="0" w:type="auto"/>
          </w:tcPr>
          <w:p w14:paraId="56701FB6" w14:textId="77777777" w:rsidR="0039509D" w:rsidRDefault="00000000">
            <w:pPr>
              <w:pStyle w:val="Compact"/>
            </w:pPr>
            <w:r>
              <w:t>Hrvatsko zagorje</w:t>
            </w:r>
          </w:p>
        </w:tc>
        <w:tc>
          <w:tcPr>
            <w:tcW w:w="0" w:type="auto"/>
          </w:tcPr>
          <w:p w14:paraId="267D7AA3" w14:textId="77777777" w:rsidR="0039509D" w:rsidRDefault="00000000">
            <w:pPr>
              <w:pStyle w:val="Compact"/>
            </w:pPr>
            <w:r>
              <w:t xml:space="preserve">Drvo i </w:t>
            </w:r>
            <w:proofErr w:type="spellStart"/>
            <w:r>
              <w:t>pletar</w:t>
            </w:r>
            <w:proofErr w:type="spellEnd"/>
            <w:r>
              <w:t xml:space="preserve"> oblijepljen blatom; </w:t>
            </w:r>
            <w:r>
              <w:rPr>
                <w:b/>
                <w:bCs/>
              </w:rPr>
              <w:t>Muzej „Staro selo” Kumrovec</w:t>
            </w:r>
          </w:p>
        </w:tc>
      </w:tr>
      <w:tr w:rsidR="0039509D" w14:paraId="69DD1441" w14:textId="77777777">
        <w:tc>
          <w:tcPr>
            <w:tcW w:w="0" w:type="auto"/>
          </w:tcPr>
          <w:p w14:paraId="5D0BD5AF" w14:textId="77777777" w:rsidR="0039509D" w:rsidRDefault="00000000">
            <w:pPr>
              <w:pStyle w:val="Compact"/>
            </w:pPr>
            <w:r>
              <w:rPr>
                <w:b/>
                <w:bCs/>
              </w:rPr>
              <w:t>Lička kuća</w:t>
            </w:r>
          </w:p>
        </w:tc>
        <w:tc>
          <w:tcPr>
            <w:tcW w:w="0" w:type="auto"/>
          </w:tcPr>
          <w:p w14:paraId="2A119276" w14:textId="77777777" w:rsidR="0039509D" w:rsidRDefault="00000000">
            <w:pPr>
              <w:pStyle w:val="Compact"/>
            </w:pPr>
            <w:r>
              <w:t>Lika</w:t>
            </w:r>
          </w:p>
        </w:tc>
        <w:tc>
          <w:tcPr>
            <w:tcW w:w="0" w:type="auto"/>
          </w:tcPr>
          <w:p w14:paraId="7F2C8451" w14:textId="77777777" w:rsidR="0039509D" w:rsidRDefault="00000000">
            <w:pPr>
              <w:pStyle w:val="Compact"/>
            </w:pPr>
            <w:r>
              <w:t>Kamen i drvo, strmi krov zbog snijega</w:t>
            </w:r>
          </w:p>
        </w:tc>
      </w:tr>
      <w:tr w:rsidR="0039509D" w14:paraId="34B08489" w14:textId="77777777">
        <w:tc>
          <w:tcPr>
            <w:tcW w:w="0" w:type="auto"/>
          </w:tcPr>
          <w:p w14:paraId="615EF2FA" w14:textId="77777777" w:rsidR="0039509D" w:rsidRDefault="00000000">
            <w:pPr>
              <w:pStyle w:val="Compact"/>
            </w:pPr>
            <w:r>
              <w:rPr>
                <w:b/>
                <w:bCs/>
              </w:rPr>
              <w:t>Dalmatinska kamena kuća</w:t>
            </w:r>
          </w:p>
        </w:tc>
        <w:tc>
          <w:tcPr>
            <w:tcW w:w="0" w:type="auto"/>
          </w:tcPr>
          <w:p w14:paraId="129C5A35" w14:textId="77777777" w:rsidR="0039509D" w:rsidRDefault="00000000">
            <w:pPr>
              <w:pStyle w:val="Compact"/>
            </w:pPr>
            <w:r>
              <w:t>Dalmacija</w:t>
            </w:r>
          </w:p>
        </w:tc>
        <w:tc>
          <w:tcPr>
            <w:tcW w:w="0" w:type="auto"/>
          </w:tcPr>
          <w:p w14:paraId="133D60A0" w14:textId="77777777" w:rsidR="0039509D" w:rsidRDefault="00000000">
            <w:pPr>
              <w:pStyle w:val="Compact"/>
            </w:pPr>
            <w:proofErr w:type="spellStart"/>
            <w:r>
              <w:t>Suhozidna</w:t>
            </w:r>
            <w:proofErr w:type="spellEnd"/>
            <w:r>
              <w:t xml:space="preserve"> ili u žbuci, kamene ploče na krovu, konoba u prizemlju, vanjsko stubište („balatura”)</w:t>
            </w:r>
          </w:p>
        </w:tc>
      </w:tr>
      <w:tr w:rsidR="0039509D" w14:paraId="7BAB13C6" w14:textId="77777777">
        <w:tc>
          <w:tcPr>
            <w:tcW w:w="0" w:type="auto"/>
          </w:tcPr>
          <w:p w14:paraId="72D94E43" w14:textId="77777777" w:rsidR="0039509D" w:rsidRDefault="00000000">
            <w:pPr>
              <w:pStyle w:val="Compact"/>
            </w:pPr>
            <w:proofErr w:type="spellStart"/>
            <w:r>
              <w:rPr>
                <w:b/>
                <w:bCs/>
              </w:rPr>
              <w:t>Kažun</w:t>
            </w:r>
            <w:proofErr w:type="spellEnd"/>
            <w:r>
              <w:rPr>
                <w:b/>
                <w:bCs/>
              </w:rPr>
              <w:t xml:space="preserve"> / bunja / trim</w:t>
            </w:r>
          </w:p>
        </w:tc>
        <w:tc>
          <w:tcPr>
            <w:tcW w:w="0" w:type="auto"/>
          </w:tcPr>
          <w:p w14:paraId="159C6005" w14:textId="77777777" w:rsidR="0039509D" w:rsidRDefault="00000000">
            <w:pPr>
              <w:pStyle w:val="Compact"/>
            </w:pPr>
            <w:r>
              <w:t>Istra / Dalmacija / otoci</w:t>
            </w:r>
          </w:p>
        </w:tc>
        <w:tc>
          <w:tcPr>
            <w:tcW w:w="0" w:type="auto"/>
          </w:tcPr>
          <w:p w14:paraId="2B1C6713" w14:textId="77777777" w:rsidR="0039509D" w:rsidRDefault="00000000">
            <w:pPr>
              <w:pStyle w:val="Compact"/>
            </w:pPr>
            <w:proofErr w:type="spellStart"/>
            <w:r>
              <w:t>Suhozidna</w:t>
            </w:r>
            <w:proofErr w:type="spellEnd"/>
            <w:r>
              <w:t xml:space="preserve"> poljska nastamba s lažnim svodom, bez veziva</w:t>
            </w:r>
          </w:p>
        </w:tc>
      </w:tr>
      <w:tr w:rsidR="0039509D" w14:paraId="53786E80" w14:textId="77777777">
        <w:tc>
          <w:tcPr>
            <w:tcW w:w="0" w:type="auto"/>
          </w:tcPr>
          <w:p w14:paraId="6D2284E5" w14:textId="77777777" w:rsidR="0039509D" w:rsidRDefault="00000000">
            <w:pPr>
              <w:pStyle w:val="Compact"/>
            </w:pPr>
            <w:r>
              <w:rPr>
                <w:b/>
                <w:bCs/>
              </w:rPr>
              <w:lastRenderedPageBreak/>
              <w:t>Suhozidi</w:t>
            </w:r>
          </w:p>
        </w:tc>
        <w:tc>
          <w:tcPr>
            <w:tcW w:w="0" w:type="auto"/>
          </w:tcPr>
          <w:p w14:paraId="605129AB" w14:textId="77777777" w:rsidR="0039509D" w:rsidRDefault="00000000">
            <w:pPr>
              <w:pStyle w:val="Compact"/>
            </w:pPr>
            <w:r>
              <w:t>cijeli krški prostor</w:t>
            </w:r>
          </w:p>
        </w:tc>
        <w:tc>
          <w:tcPr>
            <w:tcW w:w="0" w:type="auto"/>
          </w:tcPr>
          <w:p w14:paraId="24B8754A" w14:textId="77777777" w:rsidR="0039509D" w:rsidRDefault="00000000">
            <w:pPr>
              <w:pStyle w:val="Compact"/>
            </w:pPr>
            <w:r>
              <w:rPr>
                <w:b/>
                <w:bCs/>
              </w:rPr>
              <w:t xml:space="preserve">Umijeće </w:t>
            </w:r>
            <w:proofErr w:type="spellStart"/>
            <w:r>
              <w:rPr>
                <w:b/>
                <w:bCs/>
              </w:rPr>
              <w:t>suhozidne</w:t>
            </w:r>
            <w:proofErr w:type="spellEnd"/>
            <w:r>
              <w:rPr>
                <w:b/>
                <w:bCs/>
              </w:rPr>
              <w:t xml:space="preserve"> gradnje</w:t>
            </w:r>
            <w:r>
              <w:t xml:space="preserve"> upisano je 2018. na UNESCO‑ov Reprezentativni popis (višenacionalni upis)</w:t>
            </w:r>
          </w:p>
        </w:tc>
      </w:tr>
    </w:tbl>
    <w:p w14:paraId="4E33FD70" w14:textId="77777777" w:rsidR="0039509D" w:rsidRDefault="00000000">
      <w:pPr>
        <w:pStyle w:val="BlockText"/>
      </w:pPr>
      <w:r>
        <w:rPr>
          <w:b/>
          <w:bCs/>
        </w:rPr>
        <w:t>Tri rečenice za goste — suhozidi</w:t>
      </w:r>
      <w:r>
        <w:t xml:space="preserve"> </w:t>
      </w:r>
      <w:r>
        <w:rPr>
          <w:i/>
          <w:iCs/>
        </w:rPr>
        <w:t>Činjenica:</w:t>
      </w:r>
      <w:r>
        <w:t xml:space="preserve"> Suhozid je zid složen bez ikakva veziva, samo od kamena vađenog s iste zemlje koja se krčila. </w:t>
      </w:r>
      <w:r>
        <w:rPr>
          <w:i/>
          <w:iCs/>
        </w:rPr>
        <w:t>Usporedba:</w:t>
      </w:r>
      <w:r>
        <w:t xml:space="preserve"> Na hrvatskim otocima ukupna duljina suhozida mjeri se tisućama kilometara — riječ je o najvećoj građevini koju su ovdje ljudi ikada podigli, samo što se ne vidi kao jedna građevina. </w:t>
      </w:r>
      <w:r>
        <w:rPr>
          <w:i/>
          <w:iCs/>
        </w:rPr>
        <w:t>Doživljaj:</w:t>
      </w:r>
      <w:r>
        <w:t xml:space="preserve"> Svaki metar ovoga zida znači da je netko ručno maknuo kamen da bi mogao posaditi lozu — a zid je nastao usput, jer kamen nije imao kamo drugamo.</w:t>
      </w:r>
    </w:p>
    <w:p w14:paraId="3B8EA2D4" w14:textId="77777777" w:rsidR="0039509D" w:rsidRDefault="00000000">
      <w:pPr>
        <w:pStyle w:val="Heading3"/>
      </w:pPr>
      <w:bookmarkStart w:id="385" w:name="urbana-svakodnevica"/>
      <w:bookmarkStart w:id="386" w:name="_Toc238828349"/>
      <w:bookmarkEnd w:id="383"/>
      <w:r>
        <w:t>Urbana svakodnevica</w:t>
      </w:r>
      <w:bookmarkEnd w:id="386"/>
    </w:p>
    <w:p w14:paraId="6A09837E" w14:textId="77777777" w:rsidR="0039509D" w:rsidRDefault="00000000">
      <w:pPr>
        <w:pStyle w:val="FirstParagraph"/>
      </w:pPr>
      <w:r>
        <w:t xml:space="preserve">Turistički vodič sve češće tumači i </w:t>
      </w:r>
      <w:r>
        <w:rPr>
          <w:b/>
          <w:bCs/>
        </w:rPr>
        <w:t>gradsku svakodnevicu</w:t>
      </w:r>
      <w:r>
        <w:t>, koja je gostima jednako zanimljiva kao spomenici:</w:t>
      </w:r>
    </w:p>
    <w:p w14:paraId="0A0668DF" w14:textId="77777777" w:rsidR="0039509D" w:rsidRDefault="00000000">
      <w:pPr>
        <w:pStyle w:val="Compact"/>
        <w:numPr>
          <w:ilvl w:val="0"/>
          <w:numId w:val="160"/>
        </w:numPr>
      </w:pPr>
      <w:r>
        <w:rPr>
          <w:b/>
          <w:bCs/>
        </w:rPr>
        <w:t>Kavanska kultura</w:t>
      </w:r>
      <w:r>
        <w:t xml:space="preserve"> srednjoeuropskoga tipa u Zagrebu, Osijeku, Varaždinu i Rijeci; zagrebačka </w:t>
      </w:r>
      <w:r>
        <w:rPr>
          <w:b/>
          <w:bCs/>
        </w:rPr>
        <w:t>„špica”</w:t>
      </w:r>
      <w:r>
        <w:t xml:space="preserve"> subotom prijepodne kao društveni ritual.</w:t>
      </w:r>
    </w:p>
    <w:p w14:paraId="32F1DC4C" w14:textId="77777777" w:rsidR="0039509D" w:rsidRDefault="00000000">
      <w:pPr>
        <w:pStyle w:val="Compact"/>
        <w:numPr>
          <w:ilvl w:val="0"/>
          <w:numId w:val="160"/>
        </w:numPr>
      </w:pPr>
      <w:r>
        <w:rPr>
          <w:b/>
          <w:bCs/>
        </w:rPr>
        <w:t>Korzo</w:t>
      </w:r>
      <w:r>
        <w:t xml:space="preserve"> — večernje šetalište u primorskim i kontinentalnim gradovima; u Rijeci je Korzo i naziv glavne ulice.</w:t>
      </w:r>
    </w:p>
    <w:p w14:paraId="039D2CAD" w14:textId="77777777" w:rsidR="0039509D" w:rsidRDefault="00000000">
      <w:pPr>
        <w:pStyle w:val="Compact"/>
        <w:numPr>
          <w:ilvl w:val="0"/>
          <w:numId w:val="160"/>
        </w:numPr>
      </w:pPr>
      <w:proofErr w:type="spellStart"/>
      <w:r>
        <w:rPr>
          <w:b/>
          <w:bCs/>
        </w:rPr>
        <w:t>Pjaca</w:t>
      </w:r>
      <w:proofErr w:type="spellEnd"/>
      <w:r>
        <w:rPr>
          <w:b/>
          <w:bCs/>
        </w:rPr>
        <w:t>, konoba, fjaka</w:t>
      </w:r>
      <w:r>
        <w:t xml:space="preserve"> — dalmatinski pojmovi svakodnevice; </w:t>
      </w:r>
      <w:r>
        <w:rPr>
          <w:i/>
          <w:iCs/>
        </w:rPr>
        <w:t>fjaka</w:t>
      </w:r>
      <w:r>
        <w:t xml:space="preserve"> je stanje namjerne tromosti u ljetnoj vrućini, i najbolje ju je gostima objasniti kao kulturno kodiran odnos prema vremenu, a ne kao lijenost.</w:t>
      </w:r>
    </w:p>
    <w:p w14:paraId="3FC78CE3" w14:textId="77777777" w:rsidR="0039509D" w:rsidRDefault="00000000">
      <w:pPr>
        <w:pStyle w:val="Compact"/>
        <w:numPr>
          <w:ilvl w:val="0"/>
          <w:numId w:val="160"/>
        </w:numPr>
      </w:pPr>
      <w:r>
        <w:rPr>
          <w:b/>
          <w:bCs/>
        </w:rPr>
        <w:t>Placevi (tržnice)</w:t>
      </w:r>
      <w:r>
        <w:t xml:space="preserve"> — Dolac u Zagrebu, Pazar u Splitu, tržnica u Rijeci: najbolje mjesto za interpretaciju svakodnevne kulture prehrane i izravan uvod u Modul 7.</w:t>
      </w:r>
    </w:p>
    <w:p w14:paraId="6574C877" w14:textId="77777777" w:rsidR="0039509D" w:rsidRDefault="00000000">
      <w:pPr>
        <w:pStyle w:val="Heading2"/>
      </w:pPr>
      <w:bookmarkStart w:id="387" w:name="godišnji-ciklus-običaja"/>
      <w:bookmarkStart w:id="388" w:name="_Toc238828350"/>
      <w:bookmarkEnd w:id="381"/>
      <w:bookmarkEnd w:id="385"/>
      <w:r>
        <w:t>6.3 Godišnji ciklus običaja</w:t>
      </w:r>
      <w:bookmarkEnd w:id="388"/>
    </w:p>
    <w:tbl>
      <w:tblPr>
        <w:tblStyle w:val="Table"/>
        <w:tblW w:w="4886" w:type="pct"/>
        <w:tblLook w:val="0020" w:firstRow="1" w:lastRow="0" w:firstColumn="0" w:lastColumn="0" w:noHBand="0" w:noVBand="0"/>
      </w:tblPr>
      <w:tblGrid>
        <w:gridCol w:w="1516"/>
        <w:gridCol w:w="2925"/>
        <w:gridCol w:w="1909"/>
        <w:gridCol w:w="2652"/>
      </w:tblGrid>
      <w:tr w:rsidR="0039509D" w14:paraId="65C11C8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3B5B91" w14:textId="77777777" w:rsidR="0039509D" w:rsidRDefault="00000000">
            <w:pPr>
              <w:pStyle w:val="Compact"/>
            </w:pPr>
            <w:r>
              <w:t>Razdoblje</w:t>
            </w:r>
          </w:p>
        </w:tc>
        <w:tc>
          <w:tcPr>
            <w:tcW w:w="0" w:type="auto"/>
          </w:tcPr>
          <w:p w14:paraId="1C349774" w14:textId="77777777" w:rsidR="0039509D" w:rsidRDefault="00000000">
            <w:pPr>
              <w:pStyle w:val="Compact"/>
            </w:pPr>
            <w:r>
              <w:t>Običaj / manifestacija</w:t>
            </w:r>
          </w:p>
        </w:tc>
        <w:tc>
          <w:tcPr>
            <w:tcW w:w="0" w:type="auto"/>
          </w:tcPr>
          <w:p w14:paraId="28A30573" w14:textId="77777777" w:rsidR="0039509D" w:rsidRDefault="00000000">
            <w:pPr>
              <w:pStyle w:val="Compact"/>
            </w:pPr>
            <w:r>
              <w:t>Mjesto</w:t>
            </w:r>
          </w:p>
        </w:tc>
        <w:tc>
          <w:tcPr>
            <w:tcW w:w="0" w:type="auto"/>
          </w:tcPr>
          <w:p w14:paraId="1114CB1F" w14:textId="77777777" w:rsidR="0039509D" w:rsidRDefault="00000000">
            <w:pPr>
              <w:pStyle w:val="Compact"/>
            </w:pPr>
            <w:r>
              <w:t>Napomena</w:t>
            </w:r>
          </w:p>
        </w:tc>
      </w:tr>
      <w:tr w:rsidR="0039509D" w14:paraId="17947511" w14:textId="77777777">
        <w:tc>
          <w:tcPr>
            <w:tcW w:w="0" w:type="auto"/>
          </w:tcPr>
          <w:p w14:paraId="3C70770E" w14:textId="77777777" w:rsidR="0039509D" w:rsidRDefault="00000000">
            <w:pPr>
              <w:pStyle w:val="Compact"/>
            </w:pPr>
            <w:r>
              <w:rPr>
                <w:b/>
                <w:bCs/>
              </w:rPr>
              <w:t>Prosinac</w:t>
            </w:r>
          </w:p>
        </w:tc>
        <w:tc>
          <w:tcPr>
            <w:tcW w:w="0" w:type="auto"/>
          </w:tcPr>
          <w:p w14:paraId="41943245" w14:textId="77777777" w:rsidR="0039509D" w:rsidRDefault="00000000">
            <w:pPr>
              <w:pStyle w:val="Compact"/>
            </w:pPr>
            <w:r>
              <w:t xml:space="preserve">Advent, sveti Nikola, </w:t>
            </w:r>
            <w:proofErr w:type="spellStart"/>
            <w:r>
              <w:t>badnjak</w:t>
            </w:r>
            <w:proofErr w:type="spellEnd"/>
            <w:r>
              <w:t>, božićna pšenica, česnica, koledari</w:t>
            </w:r>
          </w:p>
        </w:tc>
        <w:tc>
          <w:tcPr>
            <w:tcW w:w="0" w:type="auto"/>
          </w:tcPr>
          <w:p w14:paraId="6D596744" w14:textId="77777777" w:rsidR="0039509D" w:rsidRDefault="00000000">
            <w:pPr>
              <w:pStyle w:val="Compact"/>
            </w:pPr>
            <w:r>
              <w:t>cijela zemlja</w:t>
            </w:r>
          </w:p>
        </w:tc>
        <w:tc>
          <w:tcPr>
            <w:tcW w:w="0" w:type="auto"/>
          </w:tcPr>
          <w:p w14:paraId="19DB929E" w14:textId="77777777" w:rsidR="0039509D" w:rsidRDefault="00000000">
            <w:pPr>
              <w:pStyle w:val="Compact"/>
            </w:pPr>
            <w:r>
              <w:t>Advent u Zagrebu velika je zimska kulturno-turistička manifestacija; program i nagrade provjeravaju se za konkretnu godinu</w:t>
            </w:r>
          </w:p>
        </w:tc>
      </w:tr>
      <w:tr w:rsidR="0039509D" w14:paraId="2AD2F1A8" w14:textId="77777777">
        <w:tc>
          <w:tcPr>
            <w:tcW w:w="0" w:type="auto"/>
          </w:tcPr>
          <w:p w14:paraId="355BD376" w14:textId="77777777" w:rsidR="0039509D" w:rsidRDefault="00000000">
            <w:pPr>
              <w:pStyle w:val="Compact"/>
            </w:pPr>
            <w:r>
              <w:rPr>
                <w:b/>
                <w:bCs/>
              </w:rPr>
              <w:t>3. veljače</w:t>
            </w:r>
          </w:p>
        </w:tc>
        <w:tc>
          <w:tcPr>
            <w:tcW w:w="0" w:type="auto"/>
          </w:tcPr>
          <w:p w14:paraId="1ECC17E2" w14:textId="77777777" w:rsidR="0039509D" w:rsidRDefault="00000000">
            <w:pPr>
              <w:pStyle w:val="Compact"/>
            </w:pPr>
            <w:proofErr w:type="spellStart"/>
            <w:r>
              <w:rPr>
                <w:b/>
                <w:bCs/>
              </w:rPr>
              <w:t>Festa</w:t>
            </w:r>
            <w:proofErr w:type="spellEnd"/>
            <w:r>
              <w:rPr>
                <w:b/>
                <w:bCs/>
              </w:rPr>
              <w:t xml:space="preserve"> sv. Vlaha</w:t>
            </w:r>
          </w:p>
        </w:tc>
        <w:tc>
          <w:tcPr>
            <w:tcW w:w="0" w:type="auto"/>
          </w:tcPr>
          <w:p w14:paraId="16BCED8E" w14:textId="77777777" w:rsidR="0039509D" w:rsidRDefault="00000000">
            <w:pPr>
              <w:pStyle w:val="Compact"/>
            </w:pPr>
            <w:r>
              <w:t>Dubrovnik</w:t>
            </w:r>
          </w:p>
        </w:tc>
        <w:tc>
          <w:tcPr>
            <w:tcW w:w="0" w:type="auto"/>
          </w:tcPr>
          <w:p w14:paraId="68F219C1" w14:textId="77777777" w:rsidR="0039509D" w:rsidRDefault="00000000">
            <w:pPr>
              <w:pStyle w:val="Compact"/>
            </w:pPr>
            <w:r>
              <w:t>UNESCO, 2009.; zaštitnik grada; puštanje golubica</w:t>
            </w:r>
          </w:p>
        </w:tc>
      </w:tr>
      <w:tr w:rsidR="0039509D" w14:paraId="523D098C" w14:textId="77777777">
        <w:tc>
          <w:tcPr>
            <w:tcW w:w="0" w:type="auto"/>
          </w:tcPr>
          <w:p w14:paraId="798D8D20" w14:textId="77777777" w:rsidR="0039509D" w:rsidRDefault="00000000">
            <w:pPr>
              <w:pStyle w:val="Compact"/>
            </w:pPr>
            <w:r>
              <w:rPr>
                <w:b/>
                <w:bCs/>
              </w:rPr>
              <w:t>Poklade (siječanj–ožujak)</w:t>
            </w:r>
          </w:p>
        </w:tc>
        <w:tc>
          <w:tcPr>
            <w:tcW w:w="0" w:type="auto"/>
          </w:tcPr>
          <w:p w14:paraId="466BEF53" w14:textId="77777777" w:rsidR="0039509D" w:rsidRDefault="00000000">
            <w:pPr>
              <w:pStyle w:val="Compact"/>
            </w:pPr>
            <w:r>
              <w:rPr>
                <w:b/>
                <w:bCs/>
              </w:rPr>
              <w:t xml:space="preserve">Zvončari s područja </w:t>
            </w:r>
            <w:proofErr w:type="spellStart"/>
            <w:r>
              <w:rPr>
                <w:b/>
                <w:bCs/>
              </w:rPr>
              <w:t>Kastavštine</w:t>
            </w:r>
            <w:proofErr w:type="spellEnd"/>
            <w:r>
              <w:t xml:space="preserve"> (UNESCO 2009.), </w:t>
            </w:r>
            <w:r>
              <w:rPr>
                <w:b/>
                <w:bCs/>
              </w:rPr>
              <w:t xml:space="preserve">Lastovski </w:t>
            </w:r>
            <w:proofErr w:type="spellStart"/>
            <w:r>
              <w:rPr>
                <w:b/>
                <w:bCs/>
              </w:rPr>
              <w:t>poklad</w:t>
            </w:r>
            <w:proofErr w:type="spellEnd"/>
            <w:r>
              <w:t xml:space="preserve"> (UNESCO, dobre prakse, 2025.), </w:t>
            </w:r>
            <w:r>
              <w:rPr>
                <w:b/>
                <w:bCs/>
              </w:rPr>
              <w:t>Riječki karneval</w:t>
            </w:r>
            <w:r>
              <w:t xml:space="preserve">, </w:t>
            </w:r>
            <w:r>
              <w:rPr>
                <w:b/>
                <w:bCs/>
              </w:rPr>
              <w:t>Samoborski fašnik</w:t>
            </w:r>
          </w:p>
        </w:tc>
        <w:tc>
          <w:tcPr>
            <w:tcW w:w="0" w:type="auto"/>
          </w:tcPr>
          <w:p w14:paraId="35C90FCE" w14:textId="77777777" w:rsidR="0039509D" w:rsidRDefault="00000000">
            <w:pPr>
              <w:pStyle w:val="Compact"/>
            </w:pPr>
            <w:proofErr w:type="spellStart"/>
            <w:r>
              <w:t>Kastavština</w:t>
            </w:r>
            <w:proofErr w:type="spellEnd"/>
            <w:r>
              <w:t>, Lastovo, Rijeka, Samobor</w:t>
            </w:r>
          </w:p>
        </w:tc>
        <w:tc>
          <w:tcPr>
            <w:tcW w:w="0" w:type="auto"/>
          </w:tcPr>
          <w:p w14:paraId="7D7024B4" w14:textId="77777777" w:rsidR="0039509D" w:rsidRDefault="00000000">
            <w:pPr>
              <w:pStyle w:val="Compact"/>
            </w:pPr>
            <w:r>
              <w:t>Riječki karneval velika je međunarodno prepoznata karnevalska manifestacija</w:t>
            </w:r>
          </w:p>
        </w:tc>
      </w:tr>
      <w:tr w:rsidR="0039509D" w14:paraId="6C3BE524" w14:textId="77777777">
        <w:tc>
          <w:tcPr>
            <w:tcW w:w="0" w:type="auto"/>
          </w:tcPr>
          <w:p w14:paraId="0AA418F4" w14:textId="77777777" w:rsidR="0039509D" w:rsidRDefault="00000000">
            <w:pPr>
              <w:pStyle w:val="Compact"/>
            </w:pPr>
            <w:r>
              <w:rPr>
                <w:b/>
                <w:bCs/>
              </w:rPr>
              <w:t>Korizma i Uskrs</w:t>
            </w:r>
          </w:p>
        </w:tc>
        <w:tc>
          <w:tcPr>
            <w:tcW w:w="0" w:type="auto"/>
          </w:tcPr>
          <w:p w14:paraId="545DFAFE" w14:textId="77777777" w:rsidR="0039509D" w:rsidRDefault="00000000">
            <w:pPr>
              <w:pStyle w:val="Compact"/>
            </w:pPr>
            <w:r>
              <w:rPr>
                <w:b/>
                <w:bCs/>
              </w:rPr>
              <w:t xml:space="preserve">Procesija Za </w:t>
            </w:r>
            <w:proofErr w:type="spellStart"/>
            <w:r>
              <w:rPr>
                <w:b/>
                <w:bCs/>
              </w:rPr>
              <w:t>križen</w:t>
            </w:r>
            <w:proofErr w:type="spellEnd"/>
            <w:r>
              <w:t xml:space="preserve"> (noć s Velikoga četvrtka na Veliki petak), pisanice, blagoslov jela</w:t>
            </w:r>
          </w:p>
        </w:tc>
        <w:tc>
          <w:tcPr>
            <w:tcW w:w="0" w:type="auto"/>
          </w:tcPr>
          <w:p w14:paraId="3472BE83" w14:textId="77777777" w:rsidR="0039509D" w:rsidRDefault="00000000">
            <w:pPr>
              <w:pStyle w:val="Compact"/>
            </w:pPr>
            <w:r>
              <w:t>otok Hvar (šest mjesta), cijela zemlja</w:t>
            </w:r>
          </w:p>
        </w:tc>
        <w:tc>
          <w:tcPr>
            <w:tcW w:w="0" w:type="auto"/>
          </w:tcPr>
          <w:p w14:paraId="31037212" w14:textId="77777777" w:rsidR="0039509D" w:rsidRDefault="00000000">
            <w:pPr>
              <w:pStyle w:val="Compact"/>
            </w:pPr>
            <w:r>
              <w:t xml:space="preserve">UNESCO, 2009.; procesija traje osam sati i </w:t>
            </w:r>
            <w:proofErr w:type="spellStart"/>
            <w:r>
              <w:t>prehodi</w:t>
            </w:r>
            <w:proofErr w:type="spellEnd"/>
            <w:r>
              <w:t xml:space="preserve"> oko 25 km</w:t>
            </w:r>
          </w:p>
        </w:tc>
      </w:tr>
      <w:tr w:rsidR="0039509D" w14:paraId="24DC2C67" w14:textId="77777777">
        <w:tc>
          <w:tcPr>
            <w:tcW w:w="0" w:type="auto"/>
          </w:tcPr>
          <w:p w14:paraId="50D296A8" w14:textId="77777777" w:rsidR="0039509D" w:rsidRDefault="00000000">
            <w:pPr>
              <w:pStyle w:val="Compact"/>
            </w:pPr>
            <w:r>
              <w:rPr>
                <w:b/>
                <w:bCs/>
              </w:rPr>
              <w:t>Proljeće</w:t>
            </w:r>
          </w:p>
        </w:tc>
        <w:tc>
          <w:tcPr>
            <w:tcW w:w="0" w:type="auto"/>
          </w:tcPr>
          <w:p w14:paraId="39EA792F" w14:textId="77777777" w:rsidR="0039509D" w:rsidRDefault="00000000">
            <w:pPr>
              <w:pStyle w:val="Compact"/>
            </w:pPr>
            <w:r>
              <w:rPr>
                <w:b/>
                <w:bCs/>
              </w:rPr>
              <w:t>Ophod Kraljica (</w:t>
            </w:r>
            <w:proofErr w:type="spellStart"/>
            <w:r>
              <w:rPr>
                <w:b/>
                <w:bCs/>
              </w:rPr>
              <w:t>Ljelja</w:t>
            </w:r>
            <w:proofErr w:type="spellEnd"/>
            <w:r>
              <w:rPr>
                <w:b/>
                <w:bCs/>
              </w:rPr>
              <w:t>) iz Gorjana</w:t>
            </w:r>
          </w:p>
        </w:tc>
        <w:tc>
          <w:tcPr>
            <w:tcW w:w="0" w:type="auto"/>
          </w:tcPr>
          <w:p w14:paraId="7337C4DB" w14:textId="77777777" w:rsidR="0039509D" w:rsidRDefault="00000000">
            <w:pPr>
              <w:pStyle w:val="Compact"/>
            </w:pPr>
            <w:r>
              <w:t>Gorjani, Đakovština</w:t>
            </w:r>
          </w:p>
        </w:tc>
        <w:tc>
          <w:tcPr>
            <w:tcW w:w="0" w:type="auto"/>
          </w:tcPr>
          <w:p w14:paraId="3D87FC05" w14:textId="77777777" w:rsidR="0039509D" w:rsidRDefault="00000000">
            <w:pPr>
              <w:pStyle w:val="Compact"/>
            </w:pPr>
            <w:r>
              <w:t>UNESCO, 2009.; djevojački ophod s mačevima</w:t>
            </w:r>
          </w:p>
        </w:tc>
      </w:tr>
      <w:tr w:rsidR="0039509D" w14:paraId="5CF5B71D" w14:textId="77777777">
        <w:tc>
          <w:tcPr>
            <w:tcW w:w="0" w:type="auto"/>
          </w:tcPr>
          <w:p w14:paraId="2DA02411" w14:textId="77777777" w:rsidR="0039509D" w:rsidRDefault="00000000">
            <w:pPr>
              <w:pStyle w:val="Compact"/>
            </w:pPr>
            <w:r>
              <w:rPr>
                <w:b/>
                <w:bCs/>
              </w:rPr>
              <w:t>23. travnja / 24. lipnja</w:t>
            </w:r>
          </w:p>
        </w:tc>
        <w:tc>
          <w:tcPr>
            <w:tcW w:w="0" w:type="auto"/>
          </w:tcPr>
          <w:p w14:paraId="73945FF0" w14:textId="77777777" w:rsidR="0039509D" w:rsidRDefault="00000000">
            <w:pPr>
              <w:pStyle w:val="Compact"/>
            </w:pPr>
            <w:r>
              <w:t xml:space="preserve">Jurjevo; </w:t>
            </w:r>
            <w:r>
              <w:rPr>
                <w:b/>
                <w:bCs/>
              </w:rPr>
              <w:t>Ivanje</w:t>
            </w:r>
            <w:r>
              <w:t xml:space="preserve"> — krijesovi</w:t>
            </w:r>
          </w:p>
        </w:tc>
        <w:tc>
          <w:tcPr>
            <w:tcW w:w="0" w:type="auto"/>
          </w:tcPr>
          <w:p w14:paraId="1E316A22" w14:textId="77777777" w:rsidR="0039509D" w:rsidRDefault="00000000">
            <w:pPr>
              <w:pStyle w:val="Compact"/>
            </w:pPr>
            <w:r>
              <w:t>sjeverna Hrvatska, Istra</w:t>
            </w:r>
          </w:p>
        </w:tc>
        <w:tc>
          <w:tcPr>
            <w:tcW w:w="0" w:type="auto"/>
          </w:tcPr>
          <w:p w14:paraId="68C15C10" w14:textId="77777777" w:rsidR="0039509D" w:rsidRDefault="00000000">
            <w:pPr>
              <w:pStyle w:val="Compact"/>
            </w:pPr>
            <w:r>
              <w:t>Obredi plodnosti i ljetnoga suncostaja</w:t>
            </w:r>
          </w:p>
        </w:tc>
      </w:tr>
      <w:tr w:rsidR="0039509D" w14:paraId="2E7D5F2B" w14:textId="77777777">
        <w:tc>
          <w:tcPr>
            <w:tcW w:w="0" w:type="auto"/>
          </w:tcPr>
          <w:p w14:paraId="597EC38D" w14:textId="77777777" w:rsidR="0039509D" w:rsidRDefault="00000000">
            <w:pPr>
              <w:pStyle w:val="Compact"/>
            </w:pPr>
            <w:r>
              <w:rPr>
                <w:b/>
                <w:bCs/>
              </w:rPr>
              <w:t>Lipanj – rujan</w:t>
            </w:r>
          </w:p>
        </w:tc>
        <w:tc>
          <w:tcPr>
            <w:tcW w:w="0" w:type="auto"/>
          </w:tcPr>
          <w:p w14:paraId="6F20E744" w14:textId="77777777" w:rsidR="0039509D" w:rsidRDefault="00000000">
            <w:pPr>
              <w:pStyle w:val="Compact"/>
            </w:pPr>
            <w:r>
              <w:rPr>
                <w:b/>
                <w:bCs/>
              </w:rPr>
              <w:t>Sinjska alka</w:t>
            </w:r>
            <w:r>
              <w:t xml:space="preserve"> (prva nedjelja u kolovozu), </w:t>
            </w:r>
            <w:r>
              <w:rPr>
                <w:b/>
                <w:bCs/>
              </w:rPr>
              <w:t>Moreška</w:t>
            </w:r>
            <w:r>
              <w:t xml:space="preserve"> (Korčula), </w:t>
            </w:r>
            <w:proofErr w:type="spellStart"/>
            <w:r>
              <w:rPr>
                <w:b/>
                <w:bCs/>
              </w:rPr>
              <w:t>Kumpanjija</w:t>
            </w:r>
            <w:proofErr w:type="spellEnd"/>
            <w:r>
              <w:t xml:space="preserve">, </w:t>
            </w:r>
            <w:r>
              <w:rPr>
                <w:b/>
                <w:bCs/>
              </w:rPr>
              <w:t xml:space="preserve">Rapska </w:t>
            </w:r>
            <w:proofErr w:type="spellStart"/>
            <w:r>
              <w:rPr>
                <w:b/>
                <w:bCs/>
              </w:rPr>
              <w:t>fjera</w:t>
            </w:r>
            <w:proofErr w:type="spellEnd"/>
          </w:p>
        </w:tc>
        <w:tc>
          <w:tcPr>
            <w:tcW w:w="0" w:type="auto"/>
          </w:tcPr>
          <w:p w14:paraId="5C54FCE2" w14:textId="77777777" w:rsidR="0039509D" w:rsidRDefault="00000000">
            <w:pPr>
              <w:pStyle w:val="Compact"/>
            </w:pPr>
            <w:r>
              <w:t>Sinj, Korčula, Rab</w:t>
            </w:r>
          </w:p>
        </w:tc>
        <w:tc>
          <w:tcPr>
            <w:tcW w:w="0" w:type="auto"/>
          </w:tcPr>
          <w:p w14:paraId="43765A92" w14:textId="77777777" w:rsidR="0039509D" w:rsidRDefault="00000000">
            <w:pPr>
              <w:pStyle w:val="Compact"/>
            </w:pPr>
            <w:r>
              <w:t>Alka: UNESCO 2010.; obilježava obranu Sinja 1715.</w:t>
            </w:r>
          </w:p>
        </w:tc>
      </w:tr>
      <w:tr w:rsidR="0039509D" w14:paraId="6443296D" w14:textId="77777777">
        <w:tc>
          <w:tcPr>
            <w:tcW w:w="0" w:type="auto"/>
          </w:tcPr>
          <w:p w14:paraId="1AB8BD14" w14:textId="77777777" w:rsidR="0039509D" w:rsidRDefault="00000000">
            <w:pPr>
              <w:pStyle w:val="Compact"/>
            </w:pPr>
            <w:r>
              <w:rPr>
                <w:b/>
                <w:bCs/>
              </w:rPr>
              <w:lastRenderedPageBreak/>
              <w:t>Kolovoz</w:t>
            </w:r>
          </w:p>
        </w:tc>
        <w:tc>
          <w:tcPr>
            <w:tcW w:w="0" w:type="auto"/>
          </w:tcPr>
          <w:p w14:paraId="3C3A748B" w14:textId="77777777" w:rsidR="0039509D" w:rsidRDefault="00000000">
            <w:pPr>
              <w:pStyle w:val="Compact"/>
            </w:pPr>
            <w:r>
              <w:rPr>
                <w:b/>
                <w:bCs/>
              </w:rPr>
              <w:t>Velika Gospa</w:t>
            </w:r>
            <w:r>
              <w:t xml:space="preserve"> — hodočašća</w:t>
            </w:r>
          </w:p>
        </w:tc>
        <w:tc>
          <w:tcPr>
            <w:tcW w:w="0" w:type="auto"/>
          </w:tcPr>
          <w:p w14:paraId="2995CEE4" w14:textId="77777777" w:rsidR="0039509D" w:rsidRDefault="00000000">
            <w:pPr>
              <w:pStyle w:val="Compact"/>
            </w:pPr>
            <w:r>
              <w:t>Marija Bistrica, Sinj, Trsat, Aljmaš</w:t>
            </w:r>
          </w:p>
        </w:tc>
        <w:tc>
          <w:tcPr>
            <w:tcW w:w="0" w:type="auto"/>
          </w:tcPr>
          <w:p w14:paraId="732EC4DC" w14:textId="77777777" w:rsidR="0039509D" w:rsidRDefault="00000000">
            <w:pPr>
              <w:pStyle w:val="Compact"/>
            </w:pPr>
            <w:r>
              <w:t>Jedan od najvažnijih hodočasničkih datuma u godini</w:t>
            </w:r>
          </w:p>
        </w:tc>
      </w:tr>
      <w:tr w:rsidR="0039509D" w14:paraId="79F2BD5D" w14:textId="77777777">
        <w:tc>
          <w:tcPr>
            <w:tcW w:w="0" w:type="auto"/>
          </w:tcPr>
          <w:p w14:paraId="7F991E06" w14:textId="77777777" w:rsidR="0039509D" w:rsidRDefault="00000000">
            <w:pPr>
              <w:pStyle w:val="Compact"/>
            </w:pPr>
            <w:r>
              <w:rPr>
                <w:b/>
                <w:bCs/>
              </w:rPr>
              <w:t>Rujan</w:t>
            </w:r>
          </w:p>
        </w:tc>
        <w:tc>
          <w:tcPr>
            <w:tcW w:w="0" w:type="auto"/>
          </w:tcPr>
          <w:p w14:paraId="3021CDCF" w14:textId="77777777" w:rsidR="0039509D" w:rsidRDefault="00000000">
            <w:pPr>
              <w:pStyle w:val="Compact"/>
            </w:pPr>
            <w:r>
              <w:rPr>
                <w:b/>
                <w:bCs/>
              </w:rPr>
              <w:t>Vinkovačke jeseni</w:t>
            </w:r>
            <w:r>
              <w:t xml:space="preserve">, </w:t>
            </w:r>
            <w:r>
              <w:rPr>
                <w:b/>
                <w:bCs/>
              </w:rPr>
              <w:t>Đakovački vezovi</w:t>
            </w:r>
            <w:r>
              <w:t xml:space="preserve"> (srpanj)</w:t>
            </w:r>
          </w:p>
        </w:tc>
        <w:tc>
          <w:tcPr>
            <w:tcW w:w="0" w:type="auto"/>
          </w:tcPr>
          <w:p w14:paraId="1BE13AD2" w14:textId="77777777" w:rsidR="0039509D" w:rsidRDefault="00000000">
            <w:pPr>
              <w:pStyle w:val="Compact"/>
            </w:pPr>
            <w:r>
              <w:t>Vinkovci, Đakovo</w:t>
            </w:r>
          </w:p>
        </w:tc>
        <w:tc>
          <w:tcPr>
            <w:tcW w:w="0" w:type="auto"/>
          </w:tcPr>
          <w:p w14:paraId="2A9A3BBE" w14:textId="77777777" w:rsidR="0039509D" w:rsidRDefault="00000000">
            <w:pPr>
              <w:pStyle w:val="Compact"/>
            </w:pPr>
            <w:r>
              <w:t>Najveće folklorne smotre istočne Hrvatske</w:t>
            </w:r>
          </w:p>
        </w:tc>
      </w:tr>
      <w:tr w:rsidR="0039509D" w14:paraId="60FF55FA" w14:textId="77777777">
        <w:tc>
          <w:tcPr>
            <w:tcW w:w="0" w:type="auto"/>
          </w:tcPr>
          <w:p w14:paraId="705794B7" w14:textId="77777777" w:rsidR="0039509D" w:rsidRDefault="00000000">
            <w:pPr>
              <w:pStyle w:val="Compact"/>
            </w:pPr>
            <w:r>
              <w:rPr>
                <w:b/>
                <w:bCs/>
              </w:rPr>
              <w:t>11. studenoga</w:t>
            </w:r>
          </w:p>
        </w:tc>
        <w:tc>
          <w:tcPr>
            <w:tcW w:w="0" w:type="auto"/>
          </w:tcPr>
          <w:p w14:paraId="6AF11AF4" w14:textId="77777777" w:rsidR="0039509D" w:rsidRDefault="00000000">
            <w:pPr>
              <w:pStyle w:val="Compact"/>
            </w:pPr>
            <w:r>
              <w:rPr>
                <w:b/>
                <w:bCs/>
              </w:rPr>
              <w:t>Martinje</w:t>
            </w:r>
            <w:r>
              <w:t xml:space="preserve"> — blagoslov mošta („krštenje vina”)</w:t>
            </w:r>
          </w:p>
        </w:tc>
        <w:tc>
          <w:tcPr>
            <w:tcW w:w="0" w:type="auto"/>
          </w:tcPr>
          <w:p w14:paraId="3EA3E0D3" w14:textId="77777777" w:rsidR="0039509D" w:rsidRDefault="00000000">
            <w:pPr>
              <w:pStyle w:val="Compact"/>
            </w:pPr>
            <w:r>
              <w:t>sjeverozapadna Hrvatska, Slavonija, Istra</w:t>
            </w:r>
          </w:p>
        </w:tc>
        <w:tc>
          <w:tcPr>
            <w:tcW w:w="0" w:type="auto"/>
          </w:tcPr>
          <w:p w14:paraId="2FF4E4EE" w14:textId="77777777" w:rsidR="0039509D" w:rsidRDefault="00000000">
            <w:pPr>
              <w:pStyle w:val="Compact"/>
            </w:pPr>
            <w:r>
              <w:t>Izravna poveznica s Modulom 7</w:t>
            </w:r>
          </w:p>
        </w:tc>
      </w:tr>
    </w:tbl>
    <w:p w14:paraId="3E9237A7" w14:textId="77777777" w:rsidR="0039509D" w:rsidRDefault="00000000">
      <w:pPr>
        <w:pStyle w:val="Heading3"/>
      </w:pPr>
      <w:bookmarkStart w:id="389" w:name="životni-ciklus"/>
      <w:bookmarkStart w:id="390" w:name="_Toc238828351"/>
      <w:r>
        <w:t>Životni ciklus</w:t>
      </w:r>
      <w:bookmarkEnd w:id="390"/>
    </w:p>
    <w:p w14:paraId="0A6DE7B9" w14:textId="77777777" w:rsidR="0039509D" w:rsidRDefault="00000000">
      <w:pPr>
        <w:pStyle w:val="FirstParagraph"/>
      </w:pPr>
      <w:r>
        <w:t xml:space="preserve">Rođenje i </w:t>
      </w:r>
      <w:r>
        <w:rPr>
          <w:b/>
          <w:bCs/>
        </w:rPr>
        <w:t>krštenje</w:t>
      </w:r>
      <w:r>
        <w:t xml:space="preserve"> (institucija </w:t>
      </w:r>
      <w:r>
        <w:rPr>
          <w:b/>
          <w:bCs/>
        </w:rPr>
        <w:t>kumstva</w:t>
      </w:r>
      <w:r>
        <w:t xml:space="preserve"> kao trajne društvene veze), </w:t>
      </w:r>
      <w:r>
        <w:rPr>
          <w:b/>
          <w:bCs/>
        </w:rPr>
        <w:t>svadba</w:t>
      </w:r>
      <w:r>
        <w:t xml:space="preserve"> (prošnja, ophod svatova, barjaktar, „kupovanje mlade”, kolo pred crkvom, darivanje), </w:t>
      </w:r>
      <w:r>
        <w:rPr>
          <w:b/>
          <w:bCs/>
        </w:rPr>
        <w:t>sprovod i karmine</w:t>
      </w:r>
      <w:r>
        <w:t xml:space="preserve">, </w:t>
      </w:r>
      <w:r>
        <w:rPr>
          <w:b/>
          <w:bCs/>
        </w:rPr>
        <w:t>pučko pjevanje</w:t>
      </w:r>
      <w:r>
        <w:t xml:space="preserve"> uz obrede. Ovi su običaji regionalno vrlo različiti i danas se u izvornom obliku održavaju rjeđe, ali su prisutni u prilagođenim oblicima.</w:t>
      </w:r>
    </w:p>
    <w:p w14:paraId="355F66D2" w14:textId="77777777" w:rsidR="0039509D" w:rsidRDefault="00000000">
      <w:pPr>
        <w:pStyle w:val="Heading2"/>
      </w:pPr>
      <w:bookmarkStart w:id="391" w:name="nošnje-plesovi-i-pjevanje"/>
      <w:bookmarkStart w:id="392" w:name="_Toc238828352"/>
      <w:bookmarkEnd w:id="387"/>
      <w:bookmarkEnd w:id="389"/>
      <w:r>
        <w:t>6.4 Nošnje, plesovi i pjevanje</w:t>
      </w:r>
      <w:bookmarkEnd w:id="392"/>
    </w:p>
    <w:p w14:paraId="27F84C20" w14:textId="77777777" w:rsidR="0039509D" w:rsidRDefault="00000000">
      <w:pPr>
        <w:pStyle w:val="Heading3"/>
      </w:pPr>
      <w:bookmarkStart w:id="393" w:name="nošnje"/>
      <w:bookmarkStart w:id="394" w:name="_Toc238828353"/>
      <w:r>
        <w:t>Nošnje</w:t>
      </w:r>
      <w:bookmarkEnd w:id="394"/>
    </w:p>
    <w:tbl>
      <w:tblPr>
        <w:tblStyle w:val="Table"/>
        <w:tblW w:w="4875" w:type="pct"/>
        <w:tblLook w:val="0020" w:firstRow="1" w:lastRow="0" w:firstColumn="0" w:lastColumn="0" w:noHBand="0" w:noVBand="0"/>
      </w:tblPr>
      <w:tblGrid>
        <w:gridCol w:w="1300"/>
        <w:gridCol w:w="1774"/>
        <w:gridCol w:w="5908"/>
      </w:tblGrid>
      <w:tr w:rsidR="0039509D" w14:paraId="73A7713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7B8D2630" w14:textId="77777777" w:rsidR="0039509D" w:rsidRDefault="00000000">
            <w:pPr>
              <w:pStyle w:val="Compact"/>
            </w:pPr>
            <w:r>
              <w:t>Areal</w:t>
            </w:r>
          </w:p>
        </w:tc>
        <w:tc>
          <w:tcPr>
            <w:tcW w:w="0" w:type="auto"/>
          </w:tcPr>
          <w:p w14:paraId="70FEF2F9" w14:textId="77777777" w:rsidR="0039509D" w:rsidRDefault="00000000">
            <w:pPr>
              <w:pStyle w:val="Compact"/>
            </w:pPr>
            <w:r>
              <w:t>Materijal</w:t>
            </w:r>
          </w:p>
        </w:tc>
        <w:tc>
          <w:tcPr>
            <w:tcW w:w="0" w:type="auto"/>
          </w:tcPr>
          <w:p w14:paraId="7FBC3E1A" w14:textId="77777777" w:rsidR="0039509D" w:rsidRDefault="00000000">
            <w:pPr>
              <w:pStyle w:val="Compact"/>
            </w:pPr>
            <w:r>
              <w:t>Obilježja</w:t>
            </w:r>
          </w:p>
        </w:tc>
      </w:tr>
      <w:tr w:rsidR="0039509D" w14:paraId="1C26D67E" w14:textId="77777777">
        <w:tc>
          <w:tcPr>
            <w:tcW w:w="0" w:type="auto"/>
          </w:tcPr>
          <w:p w14:paraId="79AE477A" w14:textId="77777777" w:rsidR="0039509D" w:rsidRDefault="00000000">
            <w:pPr>
              <w:pStyle w:val="Compact"/>
            </w:pPr>
            <w:r>
              <w:rPr>
                <w:b/>
                <w:bCs/>
              </w:rPr>
              <w:t>Panonski</w:t>
            </w:r>
          </w:p>
        </w:tc>
        <w:tc>
          <w:tcPr>
            <w:tcW w:w="0" w:type="auto"/>
          </w:tcPr>
          <w:p w14:paraId="2DF91C11" w14:textId="77777777" w:rsidR="0039509D" w:rsidRDefault="00000000">
            <w:pPr>
              <w:pStyle w:val="Compact"/>
            </w:pPr>
            <w:r>
              <w:t>Lan, konoplja, bijelo platno</w:t>
            </w:r>
          </w:p>
        </w:tc>
        <w:tc>
          <w:tcPr>
            <w:tcW w:w="0" w:type="auto"/>
          </w:tcPr>
          <w:p w14:paraId="48B67EAF" w14:textId="77777777" w:rsidR="0039509D" w:rsidRDefault="00000000">
            <w:pPr>
              <w:pStyle w:val="Compact"/>
            </w:pPr>
            <w:r>
              <w:t xml:space="preserve">Bogat vez (crveni, crni, plavi), </w:t>
            </w:r>
            <w:r>
              <w:rPr>
                <w:b/>
                <w:bCs/>
              </w:rPr>
              <w:t>zlatovez</w:t>
            </w:r>
            <w:r>
              <w:t xml:space="preserve"> (Slavonija, svečana ženska nošnja), pregače, marame; </w:t>
            </w:r>
            <w:proofErr w:type="spellStart"/>
            <w:r>
              <w:rPr>
                <w:b/>
                <w:bCs/>
              </w:rPr>
              <w:t>šlingeraj</w:t>
            </w:r>
            <w:proofErr w:type="spellEnd"/>
          </w:p>
        </w:tc>
      </w:tr>
      <w:tr w:rsidR="0039509D" w14:paraId="0D44A4D9" w14:textId="77777777">
        <w:tc>
          <w:tcPr>
            <w:tcW w:w="0" w:type="auto"/>
          </w:tcPr>
          <w:p w14:paraId="18FF6E3A" w14:textId="77777777" w:rsidR="0039509D" w:rsidRDefault="00000000">
            <w:pPr>
              <w:pStyle w:val="Compact"/>
            </w:pPr>
            <w:r>
              <w:rPr>
                <w:b/>
                <w:bCs/>
              </w:rPr>
              <w:t>Dinarski</w:t>
            </w:r>
          </w:p>
        </w:tc>
        <w:tc>
          <w:tcPr>
            <w:tcW w:w="0" w:type="auto"/>
          </w:tcPr>
          <w:p w14:paraId="1A34615E" w14:textId="77777777" w:rsidR="0039509D" w:rsidRDefault="00000000">
            <w:pPr>
              <w:pStyle w:val="Compact"/>
            </w:pPr>
            <w:r>
              <w:t>Vuna, sukno, čoja</w:t>
            </w:r>
          </w:p>
        </w:tc>
        <w:tc>
          <w:tcPr>
            <w:tcW w:w="0" w:type="auto"/>
          </w:tcPr>
          <w:p w14:paraId="668812C3" w14:textId="77777777" w:rsidR="0039509D" w:rsidRDefault="00000000">
            <w:pPr>
              <w:pStyle w:val="Compact"/>
            </w:pPr>
            <w:r>
              <w:t>Prevlast crvene i tamnoplave, tkanice, opanci, kape; muška nošnja s prslukom i pojasom</w:t>
            </w:r>
          </w:p>
        </w:tc>
      </w:tr>
      <w:tr w:rsidR="0039509D" w14:paraId="1F9DEDFA" w14:textId="77777777">
        <w:tc>
          <w:tcPr>
            <w:tcW w:w="0" w:type="auto"/>
          </w:tcPr>
          <w:p w14:paraId="1D74E2CA" w14:textId="77777777" w:rsidR="0039509D" w:rsidRDefault="00000000">
            <w:pPr>
              <w:pStyle w:val="Compact"/>
            </w:pPr>
            <w:r>
              <w:rPr>
                <w:b/>
                <w:bCs/>
              </w:rPr>
              <w:t>Jadranski</w:t>
            </w:r>
          </w:p>
        </w:tc>
        <w:tc>
          <w:tcPr>
            <w:tcW w:w="0" w:type="auto"/>
          </w:tcPr>
          <w:p w14:paraId="282D1D93" w14:textId="77777777" w:rsidR="0039509D" w:rsidRDefault="00000000">
            <w:pPr>
              <w:pStyle w:val="Compact"/>
            </w:pPr>
            <w:r>
              <w:t>Svila, kadifa, pamuk</w:t>
            </w:r>
          </w:p>
        </w:tc>
        <w:tc>
          <w:tcPr>
            <w:tcW w:w="0" w:type="auto"/>
          </w:tcPr>
          <w:p w14:paraId="65D46119" w14:textId="77777777" w:rsidR="0039509D" w:rsidRDefault="00000000">
            <w:pPr>
              <w:pStyle w:val="Compact"/>
            </w:pPr>
            <w:r>
              <w:t xml:space="preserve">Utjecaj gradske mletačke mode; </w:t>
            </w:r>
            <w:r>
              <w:rPr>
                <w:b/>
                <w:bCs/>
              </w:rPr>
              <w:t>konavoska nošnja</w:t>
            </w:r>
            <w:r>
              <w:t xml:space="preserve"> s crvenim vezom i karakterističnom kapicom; </w:t>
            </w:r>
            <w:r>
              <w:rPr>
                <w:b/>
                <w:bCs/>
              </w:rPr>
              <w:t>paška nošnja</w:t>
            </w:r>
            <w:r>
              <w:t xml:space="preserve"> s čipkom</w:t>
            </w:r>
          </w:p>
        </w:tc>
      </w:tr>
    </w:tbl>
    <w:p w14:paraId="08BF46E5" w14:textId="77777777" w:rsidR="0039509D" w:rsidRDefault="00000000">
      <w:pPr>
        <w:pStyle w:val="BodyText"/>
      </w:pPr>
      <w:r>
        <w:rPr>
          <w:b/>
          <w:bCs/>
        </w:rPr>
        <w:t>Čipkarstvo</w:t>
      </w:r>
      <w:r>
        <w:t xml:space="preserve"> je posebno poglavlje: </w:t>
      </w:r>
      <w:r>
        <w:rPr>
          <w:b/>
          <w:bCs/>
        </w:rPr>
        <w:t>paška čipka</w:t>
      </w:r>
      <w:r>
        <w:t xml:space="preserve"> (igličasta), </w:t>
      </w:r>
      <w:r>
        <w:rPr>
          <w:b/>
          <w:bCs/>
        </w:rPr>
        <w:t>lepoglavska čipka</w:t>
      </w:r>
      <w:r>
        <w:t xml:space="preserve"> (na batiće) i </w:t>
      </w:r>
      <w:r>
        <w:rPr>
          <w:b/>
          <w:bCs/>
        </w:rPr>
        <w:t xml:space="preserve">hvarska čipka od </w:t>
      </w:r>
      <w:proofErr w:type="spellStart"/>
      <w:r>
        <w:rPr>
          <w:b/>
          <w:bCs/>
        </w:rPr>
        <w:t>agavina</w:t>
      </w:r>
      <w:proofErr w:type="spellEnd"/>
      <w:r>
        <w:rPr>
          <w:b/>
          <w:bCs/>
        </w:rPr>
        <w:t xml:space="preserve"> lista</w:t>
      </w:r>
      <w:r>
        <w:t xml:space="preserve"> (jedinstvena u svijetu, izrađuju je </w:t>
      </w:r>
      <w:proofErr w:type="spellStart"/>
      <w:r>
        <w:t>benediktinke</w:t>
      </w:r>
      <w:proofErr w:type="spellEnd"/>
      <w:r>
        <w:t xml:space="preserve"> u Hvaru) zajednički su 2009. upisane na UNESCO‑ov Reprezentativni popis.</w:t>
      </w:r>
    </w:p>
    <w:p w14:paraId="2D0F8613" w14:textId="77777777" w:rsidR="0039509D" w:rsidRDefault="00000000">
      <w:pPr>
        <w:pStyle w:val="Heading3"/>
      </w:pPr>
      <w:bookmarkStart w:id="395" w:name="plesovi"/>
      <w:bookmarkStart w:id="396" w:name="_Toc238828354"/>
      <w:bookmarkEnd w:id="393"/>
      <w:r>
        <w:t>Plesovi</w:t>
      </w:r>
      <w:bookmarkEnd w:id="396"/>
    </w:p>
    <w:tbl>
      <w:tblPr>
        <w:tblStyle w:val="Table"/>
        <w:tblW w:w="4867" w:type="pct"/>
        <w:tblLook w:val="0020" w:firstRow="1" w:lastRow="0" w:firstColumn="0" w:lastColumn="0" w:noHBand="0" w:noVBand="0"/>
      </w:tblPr>
      <w:tblGrid>
        <w:gridCol w:w="2182"/>
        <w:gridCol w:w="3173"/>
        <w:gridCol w:w="3612"/>
      </w:tblGrid>
      <w:tr w:rsidR="0039509D" w14:paraId="08AD9DE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7975A4C" w14:textId="77777777" w:rsidR="0039509D" w:rsidRDefault="00000000">
            <w:pPr>
              <w:pStyle w:val="Compact"/>
            </w:pPr>
            <w:r>
              <w:t>Ples</w:t>
            </w:r>
          </w:p>
        </w:tc>
        <w:tc>
          <w:tcPr>
            <w:tcW w:w="0" w:type="auto"/>
          </w:tcPr>
          <w:p w14:paraId="146FF5D2" w14:textId="77777777" w:rsidR="0039509D" w:rsidRDefault="00000000">
            <w:pPr>
              <w:pStyle w:val="Compact"/>
            </w:pPr>
            <w:r>
              <w:t>Prostor</w:t>
            </w:r>
          </w:p>
        </w:tc>
        <w:tc>
          <w:tcPr>
            <w:tcW w:w="0" w:type="auto"/>
          </w:tcPr>
          <w:p w14:paraId="26363575" w14:textId="77777777" w:rsidR="0039509D" w:rsidRDefault="00000000">
            <w:pPr>
              <w:pStyle w:val="Compact"/>
            </w:pPr>
            <w:r>
              <w:t>Obilježje</w:t>
            </w:r>
          </w:p>
        </w:tc>
      </w:tr>
      <w:tr w:rsidR="0039509D" w14:paraId="05F1A7AF" w14:textId="77777777">
        <w:tc>
          <w:tcPr>
            <w:tcW w:w="0" w:type="auto"/>
          </w:tcPr>
          <w:p w14:paraId="078E6216" w14:textId="77777777" w:rsidR="0039509D" w:rsidRDefault="00000000">
            <w:pPr>
              <w:pStyle w:val="Compact"/>
            </w:pPr>
            <w:r>
              <w:rPr>
                <w:b/>
                <w:bCs/>
              </w:rPr>
              <w:t>Nijemo kolo</w:t>
            </w:r>
          </w:p>
        </w:tc>
        <w:tc>
          <w:tcPr>
            <w:tcW w:w="0" w:type="auto"/>
          </w:tcPr>
          <w:p w14:paraId="7C5592F2" w14:textId="77777777" w:rsidR="0039509D" w:rsidRDefault="00000000">
            <w:pPr>
              <w:pStyle w:val="Compact"/>
            </w:pPr>
            <w:r>
              <w:t>Dalmatinska zagora</w:t>
            </w:r>
          </w:p>
        </w:tc>
        <w:tc>
          <w:tcPr>
            <w:tcW w:w="0" w:type="auto"/>
          </w:tcPr>
          <w:p w14:paraId="79F34D84" w14:textId="77777777" w:rsidR="0039509D" w:rsidRDefault="00000000">
            <w:pPr>
              <w:pStyle w:val="Compact"/>
            </w:pPr>
            <w:r>
              <w:t>Bez glazbene pratnje; ritam daju koraci i nakit; UNESCO 2011.</w:t>
            </w:r>
          </w:p>
        </w:tc>
      </w:tr>
      <w:tr w:rsidR="0039509D" w14:paraId="6E185F2C" w14:textId="77777777">
        <w:tc>
          <w:tcPr>
            <w:tcW w:w="0" w:type="auto"/>
          </w:tcPr>
          <w:p w14:paraId="22BA9940" w14:textId="77777777" w:rsidR="0039509D" w:rsidRDefault="00000000">
            <w:pPr>
              <w:pStyle w:val="Compact"/>
            </w:pPr>
            <w:proofErr w:type="spellStart"/>
            <w:r>
              <w:rPr>
                <w:b/>
                <w:bCs/>
              </w:rPr>
              <w:t>Linđo</w:t>
            </w:r>
            <w:proofErr w:type="spellEnd"/>
          </w:p>
        </w:tc>
        <w:tc>
          <w:tcPr>
            <w:tcW w:w="0" w:type="auto"/>
          </w:tcPr>
          <w:p w14:paraId="6B95FA53" w14:textId="77777777" w:rsidR="0039509D" w:rsidRDefault="00000000">
            <w:pPr>
              <w:pStyle w:val="Compact"/>
            </w:pPr>
            <w:r>
              <w:t>Dubrovačko primorje, Konavle</w:t>
            </w:r>
          </w:p>
        </w:tc>
        <w:tc>
          <w:tcPr>
            <w:tcW w:w="0" w:type="auto"/>
          </w:tcPr>
          <w:p w14:paraId="73B12654" w14:textId="77777777" w:rsidR="0039509D" w:rsidRDefault="00000000">
            <w:pPr>
              <w:pStyle w:val="Compact"/>
            </w:pPr>
            <w:r>
              <w:t xml:space="preserve">Uz </w:t>
            </w:r>
            <w:proofErr w:type="spellStart"/>
            <w:r>
              <w:rPr>
                <w:b/>
                <w:bCs/>
              </w:rPr>
              <w:t>lijericu</w:t>
            </w:r>
            <w:proofErr w:type="spellEnd"/>
            <w:r>
              <w:t>; svirač usmjerava plesače uzvicima</w:t>
            </w:r>
          </w:p>
        </w:tc>
      </w:tr>
      <w:tr w:rsidR="0039509D" w14:paraId="0CD909B5" w14:textId="77777777">
        <w:tc>
          <w:tcPr>
            <w:tcW w:w="0" w:type="auto"/>
          </w:tcPr>
          <w:p w14:paraId="38080229" w14:textId="77777777" w:rsidR="0039509D" w:rsidRDefault="00000000">
            <w:pPr>
              <w:pStyle w:val="Compact"/>
            </w:pPr>
            <w:proofErr w:type="spellStart"/>
            <w:r>
              <w:rPr>
                <w:b/>
                <w:bCs/>
              </w:rPr>
              <w:t>Balun</w:t>
            </w:r>
            <w:proofErr w:type="spellEnd"/>
          </w:p>
        </w:tc>
        <w:tc>
          <w:tcPr>
            <w:tcW w:w="0" w:type="auto"/>
          </w:tcPr>
          <w:p w14:paraId="2647BD62" w14:textId="77777777" w:rsidR="0039509D" w:rsidRDefault="00000000">
            <w:pPr>
              <w:pStyle w:val="Compact"/>
            </w:pPr>
            <w:r>
              <w:t>Istra</w:t>
            </w:r>
          </w:p>
        </w:tc>
        <w:tc>
          <w:tcPr>
            <w:tcW w:w="0" w:type="auto"/>
          </w:tcPr>
          <w:p w14:paraId="29390DF4" w14:textId="77777777" w:rsidR="0039509D" w:rsidRDefault="00000000">
            <w:pPr>
              <w:pStyle w:val="Compact"/>
            </w:pPr>
            <w:r>
              <w:t xml:space="preserve">Uz sopile ili </w:t>
            </w:r>
            <w:proofErr w:type="spellStart"/>
            <w:r>
              <w:t>mih</w:t>
            </w:r>
            <w:proofErr w:type="spellEnd"/>
          </w:p>
        </w:tc>
      </w:tr>
      <w:tr w:rsidR="0039509D" w14:paraId="47A23C20" w14:textId="77777777">
        <w:tc>
          <w:tcPr>
            <w:tcW w:w="0" w:type="auto"/>
          </w:tcPr>
          <w:p w14:paraId="7D5623D7" w14:textId="77777777" w:rsidR="0039509D" w:rsidRDefault="00000000">
            <w:pPr>
              <w:pStyle w:val="Compact"/>
            </w:pPr>
            <w:r>
              <w:rPr>
                <w:b/>
                <w:bCs/>
              </w:rPr>
              <w:t>Drmeš</w:t>
            </w:r>
          </w:p>
        </w:tc>
        <w:tc>
          <w:tcPr>
            <w:tcW w:w="0" w:type="auto"/>
          </w:tcPr>
          <w:p w14:paraId="6CA9ED0F" w14:textId="77777777" w:rsidR="0039509D" w:rsidRDefault="00000000">
            <w:pPr>
              <w:pStyle w:val="Compact"/>
            </w:pPr>
            <w:r>
              <w:t>sjeverozapadna Hrvatska</w:t>
            </w:r>
          </w:p>
        </w:tc>
        <w:tc>
          <w:tcPr>
            <w:tcW w:w="0" w:type="auto"/>
          </w:tcPr>
          <w:p w14:paraId="4DF83F53" w14:textId="77777777" w:rsidR="0039509D" w:rsidRDefault="00000000">
            <w:pPr>
              <w:pStyle w:val="Compact"/>
            </w:pPr>
            <w:r>
              <w:t>Brz, „drmajući” ples u zatvorenom kolu</w:t>
            </w:r>
          </w:p>
        </w:tc>
      </w:tr>
      <w:tr w:rsidR="0039509D" w14:paraId="057F2C9B" w14:textId="77777777">
        <w:tc>
          <w:tcPr>
            <w:tcW w:w="0" w:type="auto"/>
          </w:tcPr>
          <w:p w14:paraId="35E983D3" w14:textId="77777777" w:rsidR="0039509D" w:rsidRDefault="00000000">
            <w:pPr>
              <w:pStyle w:val="Compact"/>
            </w:pPr>
            <w:r>
              <w:rPr>
                <w:b/>
                <w:bCs/>
              </w:rPr>
              <w:t xml:space="preserve">Poskočica, </w:t>
            </w:r>
            <w:proofErr w:type="spellStart"/>
            <w:r>
              <w:rPr>
                <w:b/>
                <w:bCs/>
              </w:rPr>
              <w:t>mafrina</w:t>
            </w:r>
            <w:proofErr w:type="spellEnd"/>
            <w:r>
              <w:rPr>
                <w:b/>
                <w:bCs/>
              </w:rPr>
              <w:t>, tanac</w:t>
            </w:r>
          </w:p>
        </w:tc>
        <w:tc>
          <w:tcPr>
            <w:tcW w:w="0" w:type="auto"/>
          </w:tcPr>
          <w:p w14:paraId="5A72F437" w14:textId="77777777" w:rsidR="0039509D" w:rsidRDefault="00000000">
            <w:pPr>
              <w:pStyle w:val="Compact"/>
            </w:pPr>
            <w:r>
              <w:t>Dalmacija, otoci</w:t>
            </w:r>
          </w:p>
        </w:tc>
        <w:tc>
          <w:tcPr>
            <w:tcW w:w="0" w:type="auto"/>
          </w:tcPr>
          <w:p w14:paraId="070FD586" w14:textId="77777777" w:rsidR="0039509D" w:rsidRDefault="00000000">
            <w:pPr>
              <w:pStyle w:val="Compact"/>
            </w:pPr>
            <w:r>
              <w:t>Regionalne varijante</w:t>
            </w:r>
          </w:p>
        </w:tc>
      </w:tr>
      <w:tr w:rsidR="0039509D" w14:paraId="709D9332" w14:textId="77777777">
        <w:tc>
          <w:tcPr>
            <w:tcW w:w="0" w:type="auto"/>
          </w:tcPr>
          <w:p w14:paraId="7ADEEF40" w14:textId="77777777" w:rsidR="0039509D" w:rsidRDefault="00000000">
            <w:pPr>
              <w:pStyle w:val="Compact"/>
            </w:pPr>
            <w:r>
              <w:rPr>
                <w:b/>
                <w:bCs/>
              </w:rPr>
              <w:t>Moreška</w:t>
            </w:r>
          </w:p>
        </w:tc>
        <w:tc>
          <w:tcPr>
            <w:tcW w:w="0" w:type="auto"/>
          </w:tcPr>
          <w:p w14:paraId="558D6C40" w14:textId="77777777" w:rsidR="0039509D" w:rsidRDefault="00000000">
            <w:pPr>
              <w:pStyle w:val="Compact"/>
            </w:pPr>
            <w:r>
              <w:t>Korčula</w:t>
            </w:r>
          </w:p>
        </w:tc>
        <w:tc>
          <w:tcPr>
            <w:tcW w:w="0" w:type="auto"/>
          </w:tcPr>
          <w:p w14:paraId="2D7EB2C9" w14:textId="77777777" w:rsidR="0039509D" w:rsidRDefault="00000000">
            <w:pPr>
              <w:pStyle w:val="Compact"/>
            </w:pPr>
            <w:r>
              <w:t>Ples s mačevima; borba dvaju kraljeva; izvodi se od 16./17. stoljeća</w:t>
            </w:r>
          </w:p>
        </w:tc>
      </w:tr>
      <w:tr w:rsidR="0039509D" w14:paraId="6C035E13" w14:textId="77777777">
        <w:tc>
          <w:tcPr>
            <w:tcW w:w="0" w:type="auto"/>
          </w:tcPr>
          <w:p w14:paraId="6824DE9F" w14:textId="77777777" w:rsidR="0039509D" w:rsidRDefault="00000000">
            <w:pPr>
              <w:pStyle w:val="Compact"/>
            </w:pPr>
            <w:proofErr w:type="spellStart"/>
            <w:r>
              <w:rPr>
                <w:b/>
                <w:bCs/>
              </w:rPr>
              <w:t>Kumpanjija</w:t>
            </w:r>
            <w:proofErr w:type="spellEnd"/>
          </w:p>
        </w:tc>
        <w:tc>
          <w:tcPr>
            <w:tcW w:w="0" w:type="auto"/>
          </w:tcPr>
          <w:p w14:paraId="697D6488" w14:textId="77777777" w:rsidR="0039509D" w:rsidRDefault="00000000">
            <w:pPr>
              <w:pStyle w:val="Compact"/>
            </w:pPr>
            <w:r>
              <w:t xml:space="preserve">Blato, Vela Luka, Smokvica, </w:t>
            </w:r>
            <w:proofErr w:type="spellStart"/>
            <w:r>
              <w:t>Pupnat</w:t>
            </w:r>
            <w:proofErr w:type="spellEnd"/>
            <w:r>
              <w:t>, Čara (Korčula)</w:t>
            </w:r>
          </w:p>
        </w:tc>
        <w:tc>
          <w:tcPr>
            <w:tcW w:w="0" w:type="auto"/>
          </w:tcPr>
          <w:p w14:paraId="0A86AF65" w14:textId="77777777" w:rsidR="0039509D" w:rsidRDefault="00000000">
            <w:pPr>
              <w:pStyle w:val="Compact"/>
            </w:pPr>
            <w:r>
              <w:t>Viteški ples s mačevima</w:t>
            </w:r>
          </w:p>
        </w:tc>
      </w:tr>
    </w:tbl>
    <w:p w14:paraId="583CFB6F" w14:textId="77777777" w:rsidR="0039509D" w:rsidRDefault="00000000">
      <w:pPr>
        <w:pStyle w:val="BodyText"/>
      </w:pPr>
      <w:r>
        <w:t xml:space="preserve">Pregled vokalnih tradicija (klapa, ojkanje, bećarac, međimurska </w:t>
      </w:r>
      <w:proofErr w:type="spellStart"/>
      <w:r>
        <w:t>popevka</w:t>
      </w:r>
      <w:proofErr w:type="spellEnd"/>
      <w:r>
        <w:t xml:space="preserve">, istarsko </w:t>
      </w:r>
      <w:proofErr w:type="spellStart"/>
      <w:r>
        <w:t>dvoglasje</w:t>
      </w:r>
      <w:proofErr w:type="spellEnd"/>
      <w:r>
        <w:t xml:space="preserve">) dan je u </w:t>
      </w:r>
      <w:r>
        <w:rPr>
          <w:b/>
          <w:bCs/>
        </w:rPr>
        <w:t>Modulu 4</w:t>
      </w:r>
      <w:r>
        <w:t>.</w:t>
      </w:r>
    </w:p>
    <w:p w14:paraId="3686A6D1" w14:textId="77777777" w:rsidR="0039509D" w:rsidRDefault="00000000">
      <w:pPr>
        <w:pStyle w:val="Heading2"/>
      </w:pPr>
      <w:bookmarkStart w:id="397" w:name="obrti-i-tradicijska-zanimanja"/>
      <w:bookmarkStart w:id="398" w:name="_Toc238828355"/>
      <w:bookmarkEnd w:id="391"/>
      <w:bookmarkEnd w:id="395"/>
      <w:r>
        <w:lastRenderedPageBreak/>
        <w:t>6.5 Obrti i tradicijska zanimanja</w:t>
      </w:r>
      <w:bookmarkEnd w:id="398"/>
    </w:p>
    <w:tbl>
      <w:tblPr>
        <w:tblStyle w:val="Table"/>
        <w:tblW w:w="4865" w:type="pct"/>
        <w:tblLook w:val="0020" w:firstRow="1" w:lastRow="0" w:firstColumn="0" w:lastColumn="0" w:noHBand="0" w:noVBand="0"/>
      </w:tblPr>
      <w:tblGrid>
        <w:gridCol w:w="2652"/>
        <w:gridCol w:w="2493"/>
        <w:gridCol w:w="3818"/>
      </w:tblGrid>
      <w:tr w:rsidR="0039509D" w14:paraId="3CF32696"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6BA836E" w14:textId="77777777" w:rsidR="0039509D" w:rsidRDefault="00000000">
            <w:pPr>
              <w:pStyle w:val="Compact"/>
            </w:pPr>
            <w:r>
              <w:t>Obrt / zanimanje</w:t>
            </w:r>
          </w:p>
        </w:tc>
        <w:tc>
          <w:tcPr>
            <w:tcW w:w="0" w:type="auto"/>
          </w:tcPr>
          <w:p w14:paraId="1C50F532" w14:textId="77777777" w:rsidR="0039509D" w:rsidRDefault="00000000">
            <w:pPr>
              <w:pStyle w:val="Compact"/>
            </w:pPr>
            <w:r>
              <w:t>Prostor</w:t>
            </w:r>
          </w:p>
        </w:tc>
        <w:tc>
          <w:tcPr>
            <w:tcW w:w="0" w:type="auto"/>
          </w:tcPr>
          <w:p w14:paraId="68DB37A8" w14:textId="77777777" w:rsidR="0039509D" w:rsidRDefault="00000000">
            <w:pPr>
              <w:pStyle w:val="Compact"/>
            </w:pPr>
            <w:r>
              <w:t>Status</w:t>
            </w:r>
          </w:p>
        </w:tc>
      </w:tr>
      <w:tr w:rsidR="0039509D" w14:paraId="6BB5C990" w14:textId="77777777">
        <w:tc>
          <w:tcPr>
            <w:tcW w:w="0" w:type="auto"/>
          </w:tcPr>
          <w:p w14:paraId="571C1A50" w14:textId="77777777" w:rsidR="0039509D" w:rsidRDefault="00000000">
            <w:pPr>
              <w:pStyle w:val="Compact"/>
            </w:pPr>
            <w:proofErr w:type="spellStart"/>
            <w:r>
              <w:rPr>
                <w:b/>
                <w:bCs/>
              </w:rPr>
              <w:t>Medičarstvo</w:t>
            </w:r>
            <w:proofErr w:type="spellEnd"/>
            <w:r>
              <w:rPr>
                <w:b/>
                <w:bCs/>
              </w:rPr>
              <w:t xml:space="preserve"> (licitari)</w:t>
            </w:r>
          </w:p>
        </w:tc>
        <w:tc>
          <w:tcPr>
            <w:tcW w:w="0" w:type="auto"/>
          </w:tcPr>
          <w:p w14:paraId="6C2A5663" w14:textId="77777777" w:rsidR="0039509D" w:rsidRDefault="00000000">
            <w:pPr>
              <w:pStyle w:val="Compact"/>
            </w:pPr>
            <w:r>
              <w:t>Sjeverna Hrvatska (Zagreb, Zagorje, Podravina)</w:t>
            </w:r>
          </w:p>
        </w:tc>
        <w:tc>
          <w:tcPr>
            <w:tcW w:w="0" w:type="auto"/>
          </w:tcPr>
          <w:p w14:paraId="2F410050" w14:textId="77777777" w:rsidR="0039509D" w:rsidRDefault="00000000">
            <w:pPr>
              <w:pStyle w:val="Compact"/>
            </w:pPr>
            <w:r>
              <w:t xml:space="preserve">UNESCO, 2010.; licitarsko srce jedan je od </w:t>
            </w:r>
            <w:proofErr w:type="spellStart"/>
            <w:r>
              <w:t>najprepoznatljivijih</w:t>
            </w:r>
            <w:proofErr w:type="spellEnd"/>
            <w:r>
              <w:t xml:space="preserve"> hrvatskih simbola</w:t>
            </w:r>
          </w:p>
        </w:tc>
      </w:tr>
      <w:tr w:rsidR="0039509D" w14:paraId="15C9F29C" w14:textId="77777777">
        <w:tc>
          <w:tcPr>
            <w:tcW w:w="0" w:type="auto"/>
          </w:tcPr>
          <w:p w14:paraId="3802849C" w14:textId="77777777" w:rsidR="0039509D" w:rsidRDefault="00000000">
            <w:pPr>
              <w:pStyle w:val="Compact"/>
            </w:pPr>
            <w:r>
              <w:rPr>
                <w:b/>
                <w:bCs/>
              </w:rPr>
              <w:t>Izrada drvenih tradicijskih dječjih igračaka</w:t>
            </w:r>
          </w:p>
        </w:tc>
        <w:tc>
          <w:tcPr>
            <w:tcW w:w="0" w:type="auto"/>
          </w:tcPr>
          <w:p w14:paraId="53A632B5" w14:textId="77777777" w:rsidR="0039509D" w:rsidRDefault="00000000">
            <w:pPr>
              <w:pStyle w:val="Compact"/>
            </w:pPr>
            <w:r>
              <w:t xml:space="preserve">Hrvatsko zagorje (Laz, Marija Bistrica, </w:t>
            </w:r>
            <w:proofErr w:type="spellStart"/>
            <w:r>
              <w:t>Tugonica</w:t>
            </w:r>
            <w:proofErr w:type="spellEnd"/>
            <w:r>
              <w:t>)</w:t>
            </w:r>
          </w:p>
        </w:tc>
        <w:tc>
          <w:tcPr>
            <w:tcW w:w="0" w:type="auto"/>
          </w:tcPr>
          <w:p w14:paraId="29F42205" w14:textId="77777777" w:rsidR="0039509D" w:rsidRDefault="00000000">
            <w:pPr>
              <w:pStyle w:val="Compact"/>
            </w:pPr>
            <w:r>
              <w:t>UNESCO, 2009.; ručno oslikane igračke</w:t>
            </w:r>
          </w:p>
        </w:tc>
      </w:tr>
      <w:tr w:rsidR="0039509D" w14:paraId="5773EB8F" w14:textId="77777777">
        <w:tc>
          <w:tcPr>
            <w:tcW w:w="0" w:type="auto"/>
          </w:tcPr>
          <w:p w14:paraId="7F6D0783" w14:textId="77777777" w:rsidR="0039509D" w:rsidRDefault="00000000">
            <w:pPr>
              <w:pStyle w:val="Compact"/>
            </w:pPr>
            <w:r>
              <w:rPr>
                <w:b/>
                <w:bCs/>
              </w:rPr>
              <w:t>Čipkarstvo</w:t>
            </w:r>
          </w:p>
        </w:tc>
        <w:tc>
          <w:tcPr>
            <w:tcW w:w="0" w:type="auto"/>
          </w:tcPr>
          <w:p w14:paraId="14C61950" w14:textId="77777777" w:rsidR="0039509D" w:rsidRDefault="00000000">
            <w:pPr>
              <w:pStyle w:val="Compact"/>
            </w:pPr>
            <w:r>
              <w:t>Pag, Lepoglava, Hvar</w:t>
            </w:r>
          </w:p>
        </w:tc>
        <w:tc>
          <w:tcPr>
            <w:tcW w:w="0" w:type="auto"/>
          </w:tcPr>
          <w:p w14:paraId="0EC5DB1F" w14:textId="77777777" w:rsidR="0039509D" w:rsidRDefault="00000000">
            <w:pPr>
              <w:pStyle w:val="Compact"/>
            </w:pPr>
            <w:r>
              <w:t>UNESCO, 2009.</w:t>
            </w:r>
          </w:p>
        </w:tc>
      </w:tr>
      <w:tr w:rsidR="0039509D" w14:paraId="085C72D2" w14:textId="77777777">
        <w:tc>
          <w:tcPr>
            <w:tcW w:w="0" w:type="auto"/>
          </w:tcPr>
          <w:p w14:paraId="1520A8BD" w14:textId="77777777" w:rsidR="0039509D" w:rsidRDefault="00000000">
            <w:pPr>
              <w:pStyle w:val="Compact"/>
            </w:pPr>
            <w:proofErr w:type="spellStart"/>
            <w:r>
              <w:rPr>
                <w:b/>
                <w:bCs/>
              </w:rPr>
              <w:t>Suhozidna</w:t>
            </w:r>
            <w:proofErr w:type="spellEnd"/>
            <w:r>
              <w:rPr>
                <w:b/>
                <w:bCs/>
              </w:rPr>
              <w:t xml:space="preserve"> gradnja</w:t>
            </w:r>
          </w:p>
        </w:tc>
        <w:tc>
          <w:tcPr>
            <w:tcW w:w="0" w:type="auto"/>
          </w:tcPr>
          <w:p w14:paraId="20F621B2" w14:textId="77777777" w:rsidR="0039509D" w:rsidRDefault="00000000">
            <w:pPr>
              <w:pStyle w:val="Compact"/>
            </w:pPr>
            <w:r>
              <w:t>krški prostor</w:t>
            </w:r>
          </w:p>
        </w:tc>
        <w:tc>
          <w:tcPr>
            <w:tcW w:w="0" w:type="auto"/>
          </w:tcPr>
          <w:p w14:paraId="1D7764A3" w14:textId="77777777" w:rsidR="0039509D" w:rsidRDefault="00000000">
            <w:pPr>
              <w:pStyle w:val="Compact"/>
            </w:pPr>
            <w:r>
              <w:t>UNESCO, 2018.</w:t>
            </w:r>
          </w:p>
        </w:tc>
      </w:tr>
      <w:tr w:rsidR="0039509D" w14:paraId="07ADC1FB" w14:textId="77777777">
        <w:tc>
          <w:tcPr>
            <w:tcW w:w="0" w:type="auto"/>
          </w:tcPr>
          <w:p w14:paraId="5DAD9F34" w14:textId="77777777" w:rsidR="0039509D" w:rsidRDefault="00000000">
            <w:pPr>
              <w:pStyle w:val="Compact"/>
            </w:pPr>
            <w:proofErr w:type="spellStart"/>
            <w:r>
              <w:rPr>
                <w:b/>
                <w:bCs/>
              </w:rPr>
              <w:t>Sokolarenje</w:t>
            </w:r>
            <w:proofErr w:type="spellEnd"/>
          </w:p>
        </w:tc>
        <w:tc>
          <w:tcPr>
            <w:tcW w:w="0" w:type="auto"/>
          </w:tcPr>
          <w:p w14:paraId="68C18194" w14:textId="77777777" w:rsidR="0039509D" w:rsidRDefault="00000000">
            <w:pPr>
              <w:pStyle w:val="Compact"/>
            </w:pPr>
            <w:proofErr w:type="spellStart"/>
            <w:r>
              <w:t>Šokadija</w:t>
            </w:r>
            <w:proofErr w:type="spellEnd"/>
            <w:r>
              <w:t>, Podunavlje; Sokolarski centar u Šibeniku</w:t>
            </w:r>
          </w:p>
        </w:tc>
        <w:tc>
          <w:tcPr>
            <w:tcW w:w="0" w:type="auto"/>
          </w:tcPr>
          <w:p w14:paraId="6294F5FC" w14:textId="77777777" w:rsidR="0039509D" w:rsidRDefault="00000000">
            <w:pPr>
              <w:pStyle w:val="Compact"/>
            </w:pPr>
            <w:r>
              <w:t>UNESCO, 2021.</w:t>
            </w:r>
          </w:p>
        </w:tc>
      </w:tr>
      <w:tr w:rsidR="0039509D" w14:paraId="521C0ECB" w14:textId="77777777">
        <w:tc>
          <w:tcPr>
            <w:tcW w:w="0" w:type="auto"/>
          </w:tcPr>
          <w:p w14:paraId="2FF77035" w14:textId="77777777" w:rsidR="0039509D" w:rsidRDefault="00000000">
            <w:pPr>
              <w:pStyle w:val="Compact"/>
            </w:pPr>
            <w:r>
              <w:rPr>
                <w:b/>
                <w:bCs/>
              </w:rPr>
              <w:t>Uzgoj lipicanaca</w:t>
            </w:r>
          </w:p>
        </w:tc>
        <w:tc>
          <w:tcPr>
            <w:tcW w:w="0" w:type="auto"/>
          </w:tcPr>
          <w:p w14:paraId="429879AB" w14:textId="77777777" w:rsidR="0039509D" w:rsidRDefault="00000000">
            <w:pPr>
              <w:pStyle w:val="Compact"/>
            </w:pPr>
            <w:r>
              <w:rPr>
                <w:b/>
                <w:bCs/>
              </w:rPr>
              <w:t>Državna ergela Lipik i Đakovo</w:t>
            </w:r>
          </w:p>
        </w:tc>
        <w:tc>
          <w:tcPr>
            <w:tcW w:w="0" w:type="auto"/>
          </w:tcPr>
          <w:p w14:paraId="6E807BD8" w14:textId="77777777" w:rsidR="0039509D" w:rsidRDefault="00000000">
            <w:pPr>
              <w:pStyle w:val="Compact"/>
            </w:pPr>
            <w:r>
              <w:t>UNESCO, 2022.</w:t>
            </w:r>
          </w:p>
        </w:tc>
      </w:tr>
      <w:tr w:rsidR="0039509D" w14:paraId="01A84AA9" w14:textId="77777777">
        <w:tc>
          <w:tcPr>
            <w:tcW w:w="0" w:type="auto"/>
          </w:tcPr>
          <w:p w14:paraId="19706F38" w14:textId="77777777" w:rsidR="0039509D" w:rsidRDefault="00000000">
            <w:pPr>
              <w:pStyle w:val="Compact"/>
            </w:pPr>
            <w:proofErr w:type="spellStart"/>
            <w:r>
              <w:rPr>
                <w:b/>
                <w:bCs/>
              </w:rPr>
              <w:t>Transhumanca</w:t>
            </w:r>
            <w:proofErr w:type="spellEnd"/>
          </w:p>
        </w:tc>
        <w:tc>
          <w:tcPr>
            <w:tcW w:w="0" w:type="auto"/>
          </w:tcPr>
          <w:p w14:paraId="09677949" w14:textId="77777777" w:rsidR="0039509D" w:rsidRDefault="00000000">
            <w:pPr>
              <w:pStyle w:val="Compact"/>
            </w:pPr>
            <w:r>
              <w:t>Velebit, Dinara, Lika</w:t>
            </w:r>
          </w:p>
        </w:tc>
        <w:tc>
          <w:tcPr>
            <w:tcW w:w="0" w:type="auto"/>
          </w:tcPr>
          <w:p w14:paraId="61A49300" w14:textId="77777777" w:rsidR="0039509D" w:rsidRDefault="00000000">
            <w:pPr>
              <w:pStyle w:val="Compact"/>
            </w:pPr>
            <w:r>
              <w:t>UNESCO, 2023.</w:t>
            </w:r>
          </w:p>
        </w:tc>
      </w:tr>
      <w:tr w:rsidR="0039509D" w14:paraId="412F30C0" w14:textId="77777777">
        <w:tc>
          <w:tcPr>
            <w:tcW w:w="0" w:type="auto"/>
          </w:tcPr>
          <w:p w14:paraId="3044D8D6" w14:textId="77777777" w:rsidR="0039509D" w:rsidRDefault="00000000">
            <w:pPr>
              <w:pStyle w:val="Compact"/>
            </w:pPr>
            <w:proofErr w:type="spellStart"/>
            <w:r>
              <w:rPr>
                <w:b/>
                <w:bCs/>
              </w:rPr>
              <w:t>Solarstvo</w:t>
            </w:r>
            <w:proofErr w:type="spellEnd"/>
          </w:p>
        </w:tc>
        <w:tc>
          <w:tcPr>
            <w:tcW w:w="0" w:type="auto"/>
          </w:tcPr>
          <w:p w14:paraId="5C3F605C" w14:textId="77777777" w:rsidR="0039509D" w:rsidRDefault="00000000">
            <w:pPr>
              <w:pStyle w:val="Compact"/>
            </w:pPr>
            <w:r>
              <w:rPr>
                <w:b/>
                <w:bCs/>
              </w:rPr>
              <w:t>Ston</w:t>
            </w:r>
            <w:r>
              <w:t xml:space="preserve">, </w:t>
            </w:r>
            <w:r>
              <w:rPr>
                <w:b/>
                <w:bCs/>
              </w:rPr>
              <w:t>Nin</w:t>
            </w:r>
            <w:r>
              <w:t xml:space="preserve">, </w:t>
            </w:r>
            <w:r>
              <w:rPr>
                <w:b/>
                <w:bCs/>
              </w:rPr>
              <w:t>Pag</w:t>
            </w:r>
          </w:p>
        </w:tc>
        <w:tc>
          <w:tcPr>
            <w:tcW w:w="0" w:type="auto"/>
          </w:tcPr>
          <w:p w14:paraId="06608DDE" w14:textId="77777777" w:rsidR="0039509D" w:rsidRDefault="00000000">
            <w:pPr>
              <w:pStyle w:val="Compact"/>
            </w:pPr>
            <w:r>
              <w:t xml:space="preserve">Stonska solana jedna je od najstarijih aktivnih u Europi; </w:t>
            </w:r>
            <w:r>
              <w:rPr>
                <w:b/>
                <w:bCs/>
              </w:rPr>
              <w:t>Paška sol</w:t>
            </w:r>
            <w:r>
              <w:t xml:space="preserve"> ima ZOI</w:t>
            </w:r>
          </w:p>
        </w:tc>
      </w:tr>
      <w:tr w:rsidR="0039509D" w14:paraId="677B150D" w14:textId="77777777">
        <w:tc>
          <w:tcPr>
            <w:tcW w:w="0" w:type="auto"/>
          </w:tcPr>
          <w:p w14:paraId="4A6E0AF1" w14:textId="77777777" w:rsidR="0039509D" w:rsidRDefault="00000000">
            <w:pPr>
              <w:pStyle w:val="Compact"/>
            </w:pPr>
            <w:r>
              <w:rPr>
                <w:b/>
                <w:bCs/>
              </w:rPr>
              <w:t>Tradicijska brodogradnja</w:t>
            </w:r>
          </w:p>
        </w:tc>
        <w:tc>
          <w:tcPr>
            <w:tcW w:w="0" w:type="auto"/>
          </w:tcPr>
          <w:p w14:paraId="7AA6AD8B" w14:textId="77777777" w:rsidR="0039509D" w:rsidRDefault="00000000">
            <w:pPr>
              <w:pStyle w:val="Compact"/>
            </w:pPr>
            <w:r>
              <w:t>Rovinj (</w:t>
            </w:r>
            <w:proofErr w:type="spellStart"/>
            <w:r>
              <w:rPr>
                <w:b/>
                <w:bCs/>
              </w:rPr>
              <w:t>batana</w:t>
            </w:r>
            <w:proofErr w:type="spellEnd"/>
            <w:r>
              <w:t>), Komiža (</w:t>
            </w:r>
            <w:r>
              <w:rPr>
                <w:b/>
                <w:bCs/>
              </w:rPr>
              <w:t xml:space="preserve">gajeta </w:t>
            </w:r>
            <w:proofErr w:type="spellStart"/>
            <w:r>
              <w:rPr>
                <w:b/>
                <w:bCs/>
              </w:rPr>
              <w:t>falkuša</w:t>
            </w:r>
            <w:proofErr w:type="spellEnd"/>
            <w:r>
              <w:t xml:space="preserve">), Murter, </w:t>
            </w:r>
            <w:proofErr w:type="spellStart"/>
            <w:r>
              <w:t>Betina</w:t>
            </w:r>
            <w:proofErr w:type="spellEnd"/>
          </w:p>
        </w:tc>
        <w:tc>
          <w:tcPr>
            <w:tcW w:w="0" w:type="auto"/>
          </w:tcPr>
          <w:p w14:paraId="675CA036" w14:textId="77777777" w:rsidR="0039509D" w:rsidRDefault="00000000">
            <w:pPr>
              <w:pStyle w:val="Compact"/>
            </w:pPr>
            <w:proofErr w:type="spellStart"/>
            <w:r>
              <w:t>Batana</w:t>
            </w:r>
            <w:proofErr w:type="spellEnd"/>
            <w:r>
              <w:t xml:space="preserve"> — UNESCO Registar dobrih praksi 2016.; </w:t>
            </w:r>
            <w:r>
              <w:rPr>
                <w:b/>
                <w:bCs/>
              </w:rPr>
              <w:t>Muzej betinske drvene brodogradnje</w:t>
            </w:r>
          </w:p>
        </w:tc>
      </w:tr>
      <w:tr w:rsidR="0039509D" w14:paraId="3F1EE3E0" w14:textId="77777777">
        <w:tc>
          <w:tcPr>
            <w:tcW w:w="0" w:type="auto"/>
          </w:tcPr>
          <w:p w14:paraId="77E380F7" w14:textId="77777777" w:rsidR="0039509D" w:rsidRDefault="00000000">
            <w:pPr>
              <w:pStyle w:val="Compact"/>
            </w:pPr>
            <w:r>
              <w:rPr>
                <w:b/>
                <w:bCs/>
              </w:rPr>
              <w:t>Lončarstvo, kovaštvo, pletarstvo, tkanje</w:t>
            </w:r>
          </w:p>
        </w:tc>
        <w:tc>
          <w:tcPr>
            <w:tcW w:w="0" w:type="auto"/>
          </w:tcPr>
          <w:p w14:paraId="6DD77D7D" w14:textId="77777777" w:rsidR="0039509D" w:rsidRDefault="00000000">
            <w:pPr>
              <w:pStyle w:val="Compact"/>
            </w:pPr>
            <w:r>
              <w:t>cijela zemlja</w:t>
            </w:r>
          </w:p>
        </w:tc>
        <w:tc>
          <w:tcPr>
            <w:tcW w:w="0" w:type="auto"/>
          </w:tcPr>
          <w:p w14:paraId="7EF604B1" w14:textId="77777777" w:rsidR="0039509D" w:rsidRDefault="00000000">
            <w:pPr>
              <w:pStyle w:val="Compact"/>
            </w:pPr>
            <w:r>
              <w:t>Sve rjeđi; nositelji su često pojedinci i udruge</w:t>
            </w:r>
          </w:p>
        </w:tc>
      </w:tr>
    </w:tbl>
    <w:p w14:paraId="1F18DFAB" w14:textId="77777777" w:rsidR="0039509D" w:rsidRDefault="00000000">
      <w:pPr>
        <w:pStyle w:val="BlockText"/>
      </w:pPr>
      <w:r>
        <w:rPr>
          <w:b/>
          <w:bCs/>
        </w:rPr>
        <w:t>Iz prakse vođenja.</w:t>
      </w:r>
      <w:r>
        <w:t xml:space="preserve"> Kod obrta je najveća interpretacijska vrijednost u </w:t>
      </w:r>
      <w:r>
        <w:rPr>
          <w:b/>
          <w:bCs/>
        </w:rPr>
        <w:t>susretu s nositeljem</w:t>
      </w:r>
      <w:r>
        <w:t xml:space="preserve">. Petnaest minuta s licitarkom, čipkaricom ili graditeljem </w:t>
      </w:r>
      <w:proofErr w:type="spellStart"/>
      <w:r>
        <w:t>batane</w:t>
      </w:r>
      <w:proofErr w:type="spellEnd"/>
      <w:r>
        <w:t xml:space="preserve"> vrijedi više od sat vremena izlaganja. Takvi se susreti </w:t>
      </w:r>
      <w:r>
        <w:rPr>
          <w:b/>
          <w:bCs/>
        </w:rPr>
        <w:t>ugovaraju i plaćaju</w:t>
      </w:r>
      <w:r>
        <w:t xml:space="preserve"> — očekivanje besplatnoga „prikaza za turiste” jedan je od najčešćih uzroka gašenja tih obrta.</w:t>
      </w:r>
    </w:p>
    <w:p w14:paraId="18496E0D" w14:textId="77777777" w:rsidR="0039509D" w:rsidRDefault="00000000">
      <w:pPr>
        <w:pStyle w:val="Heading2"/>
      </w:pPr>
      <w:bookmarkStart w:id="399" w:name="etika-interpretacije-žive-baštine"/>
      <w:bookmarkStart w:id="400" w:name="_Toc238828356"/>
      <w:bookmarkEnd w:id="397"/>
      <w:r>
        <w:t>6.6 Etika interpretacije žive baštine</w:t>
      </w:r>
      <w:bookmarkEnd w:id="400"/>
    </w:p>
    <w:p w14:paraId="540FB4C6" w14:textId="77777777" w:rsidR="0039509D" w:rsidRDefault="00000000">
      <w:pPr>
        <w:pStyle w:val="FirstParagraph"/>
      </w:pPr>
      <w:r>
        <w:t xml:space="preserve">Za razliku od spomenika, nematerijalna baština ima </w:t>
      </w:r>
      <w:r>
        <w:rPr>
          <w:b/>
          <w:bCs/>
        </w:rPr>
        <w:t>žive nositelje</w:t>
      </w:r>
      <w:r>
        <w:t>. Iz toga slijedi sedam pravila:</w:t>
      </w:r>
    </w:p>
    <w:p w14:paraId="7996F7C7" w14:textId="77777777" w:rsidR="0039509D" w:rsidRDefault="00000000">
      <w:pPr>
        <w:pStyle w:val="Compact"/>
        <w:numPr>
          <w:ilvl w:val="0"/>
          <w:numId w:val="161"/>
        </w:numPr>
      </w:pPr>
      <w:r>
        <w:rPr>
          <w:b/>
          <w:bCs/>
        </w:rPr>
        <w:t>Zajednica odlučuje.</w:t>
      </w:r>
      <w:r>
        <w:t xml:space="preserve"> O tome što se, kada i kako pokazuje odlučuju nositelji, ne agencija.</w:t>
      </w:r>
    </w:p>
    <w:p w14:paraId="2FAC840E" w14:textId="77777777" w:rsidR="0039509D" w:rsidRDefault="00000000">
      <w:pPr>
        <w:pStyle w:val="Compact"/>
        <w:numPr>
          <w:ilvl w:val="0"/>
          <w:numId w:val="161"/>
        </w:numPr>
      </w:pPr>
      <w:r>
        <w:rPr>
          <w:b/>
          <w:bCs/>
        </w:rPr>
        <w:t>Nema izvedbe „na zahtjev” izvan konteksta.</w:t>
      </w:r>
      <w:r>
        <w:t xml:space="preserve"> Obredni i pokladni običaji vezani su uz vrijeme i mjesto; njihova izvedba izvan toga mijenja im smisao.</w:t>
      </w:r>
    </w:p>
    <w:p w14:paraId="0852E32F" w14:textId="77777777" w:rsidR="0039509D" w:rsidRDefault="00000000">
      <w:pPr>
        <w:pStyle w:val="Compact"/>
        <w:numPr>
          <w:ilvl w:val="0"/>
          <w:numId w:val="161"/>
        </w:numPr>
      </w:pPr>
      <w:r>
        <w:rPr>
          <w:b/>
          <w:bCs/>
        </w:rPr>
        <w:t>Obred nije predstava.</w:t>
      </w:r>
      <w:r>
        <w:t xml:space="preserve"> Na procesiji Za </w:t>
      </w:r>
      <w:proofErr w:type="spellStart"/>
      <w:r>
        <w:t>križen</w:t>
      </w:r>
      <w:proofErr w:type="spellEnd"/>
      <w:r>
        <w:t xml:space="preserve">, </w:t>
      </w:r>
      <w:proofErr w:type="spellStart"/>
      <w:r>
        <w:t>Festi</w:t>
      </w:r>
      <w:proofErr w:type="spellEnd"/>
      <w:r>
        <w:t xml:space="preserve"> sv. Vlaha ili hodočašću gost je sudionik javnoga vjerskog čina; primjenjuju se pravila ponašanja kao u crkvi.</w:t>
      </w:r>
    </w:p>
    <w:p w14:paraId="6EE22A3C" w14:textId="77777777" w:rsidR="0039509D" w:rsidRDefault="00000000">
      <w:pPr>
        <w:pStyle w:val="Compact"/>
        <w:numPr>
          <w:ilvl w:val="0"/>
          <w:numId w:val="161"/>
        </w:numPr>
      </w:pPr>
      <w:r>
        <w:rPr>
          <w:b/>
          <w:bCs/>
        </w:rPr>
        <w:t>Fotografiranje uz pristanak.</w:t>
      </w:r>
      <w:r>
        <w:t xml:space="preserve"> Ljudi u nošnji nisu kulisa. Pitati prije fotografiranja; ne objavljivati fotografije osoba bez pristanka.</w:t>
      </w:r>
    </w:p>
    <w:p w14:paraId="757B276B" w14:textId="77777777" w:rsidR="0039509D" w:rsidRDefault="00000000">
      <w:pPr>
        <w:pStyle w:val="Compact"/>
        <w:numPr>
          <w:ilvl w:val="0"/>
          <w:numId w:val="161"/>
        </w:numPr>
      </w:pPr>
      <w:r>
        <w:rPr>
          <w:b/>
          <w:bCs/>
        </w:rPr>
        <w:t>Plaćanje rada.</w:t>
      </w:r>
      <w:r>
        <w:t xml:space="preserve"> Nastup folklornoga društva, radionica obrta ili degustacija su </w:t>
      </w:r>
      <w:r>
        <w:rPr>
          <w:b/>
          <w:bCs/>
        </w:rPr>
        <w:t>rad</w:t>
      </w:r>
      <w:r>
        <w:t xml:space="preserve"> i honoriraju se.</w:t>
      </w:r>
    </w:p>
    <w:p w14:paraId="10A43C2B" w14:textId="77777777" w:rsidR="0039509D" w:rsidRDefault="00000000">
      <w:pPr>
        <w:pStyle w:val="Compact"/>
        <w:numPr>
          <w:ilvl w:val="0"/>
          <w:numId w:val="161"/>
        </w:numPr>
      </w:pPr>
      <w:r>
        <w:rPr>
          <w:b/>
          <w:bCs/>
        </w:rPr>
        <w:t>Bez „autentifikacije” na silu.</w:t>
      </w:r>
      <w:r>
        <w:t xml:space="preserve"> Suvremena manifestacija koja je nastala 1970‑ih legitimna je i vrijedna, ali se ne predstavlja kao „stoljetna tradicija” ako to nije.</w:t>
      </w:r>
    </w:p>
    <w:p w14:paraId="07A500B0" w14:textId="77777777" w:rsidR="0039509D" w:rsidRDefault="00000000">
      <w:pPr>
        <w:pStyle w:val="Compact"/>
        <w:numPr>
          <w:ilvl w:val="0"/>
          <w:numId w:val="161"/>
        </w:numPr>
      </w:pPr>
      <w:r>
        <w:rPr>
          <w:b/>
          <w:bCs/>
        </w:rPr>
        <w:t xml:space="preserve">Bez </w:t>
      </w:r>
      <w:proofErr w:type="spellStart"/>
      <w:r>
        <w:rPr>
          <w:b/>
          <w:bCs/>
        </w:rPr>
        <w:t>folklorizacije</w:t>
      </w:r>
      <w:proofErr w:type="spellEnd"/>
      <w:r>
        <w:rPr>
          <w:b/>
          <w:bCs/>
        </w:rPr>
        <w:t xml:space="preserve"> regije.</w:t>
      </w:r>
      <w:r>
        <w:t xml:space="preserve"> Ne svodi se cijela regija na jedan običaj ni na jednu nošnju.</w:t>
      </w:r>
    </w:p>
    <w:p w14:paraId="601802DA" w14:textId="77777777" w:rsidR="0039509D" w:rsidRDefault="00000000">
      <w:pPr>
        <w:pStyle w:val="Heading2"/>
      </w:pPr>
      <w:bookmarkStart w:id="401" w:name="vizualni-prilozi-za-ovaj-modul-4"/>
      <w:bookmarkStart w:id="402" w:name="_Toc238828357"/>
      <w:bookmarkEnd w:id="399"/>
      <w:r>
        <w:t>Vizualni prilozi za ovaj modul</w:t>
      </w:r>
      <w:bookmarkEnd w:id="402"/>
    </w:p>
    <w:tbl>
      <w:tblPr>
        <w:tblStyle w:val="Table"/>
        <w:tblW w:w="4870" w:type="pct"/>
        <w:tblLook w:val="0020" w:firstRow="1" w:lastRow="0" w:firstColumn="0" w:lastColumn="0" w:noHBand="0" w:noVBand="0"/>
      </w:tblPr>
      <w:tblGrid>
        <w:gridCol w:w="914"/>
        <w:gridCol w:w="2920"/>
        <w:gridCol w:w="3310"/>
        <w:gridCol w:w="1828"/>
      </w:tblGrid>
      <w:tr w:rsidR="0039509D" w14:paraId="1DAC03D1"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3257C3" w14:textId="77777777" w:rsidR="0039509D" w:rsidRDefault="00000000">
            <w:pPr>
              <w:pStyle w:val="Compact"/>
            </w:pPr>
            <w:r>
              <w:t>Oznaka</w:t>
            </w:r>
          </w:p>
        </w:tc>
        <w:tc>
          <w:tcPr>
            <w:tcW w:w="0" w:type="auto"/>
          </w:tcPr>
          <w:p w14:paraId="6A5DA343" w14:textId="77777777" w:rsidR="0039509D" w:rsidRDefault="00000000">
            <w:pPr>
              <w:pStyle w:val="Compact"/>
            </w:pPr>
            <w:r>
              <w:t>Prilog</w:t>
            </w:r>
          </w:p>
        </w:tc>
        <w:tc>
          <w:tcPr>
            <w:tcW w:w="0" w:type="auto"/>
          </w:tcPr>
          <w:p w14:paraId="254D2FDC" w14:textId="77777777" w:rsidR="0039509D" w:rsidRDefault="00000000">
            <w:pPr>
              <w:pStyle w:val="Compact"/>
            </w:pPr>
            <w:r>
              <w:t>Izvor</w:t>
            </w:r>
          </w:p>
        </w:tc>
        <w:tc>
          <w:tcPr>
            <w:tcW w:w="0" w:type="auto"/>
          </w:tcPr>
          <w:p w14:paraId="1D31E1B1" w14:textId="77777777" w:rsidR="0039509D" w:rsidRDefault="00000000">
            <w:pPr>
              <w:pStyle w:val="Compact"/>
            </w:pPr>
            <w:r>
              <w:t>Namjena na LMS‑u</w:t>
            </w:r>
          </w:p>
        </w:tc>
      </w:tr>
      <w:tr w:rsidR="0039509D" w14:paraId="04D372DA" w14:textId="77777777">
        <w:tc>
          <w:tcPr>
            <w:tcW w:w="0" w:type="auto"/>
          </w:tcPr>
          <w:p w14:paraId="6B1B2B76" w14:textId="77777777" w:rsidR="0039509D" w:rsidRDefault="00000000">
            <w:pPr>
              <w:pStyle w:val="Compact"/>
            </w:pPr>
            <w:r>
              <w:t>V6.1</w:t>
            </w:r>
          </w:p>
        </w:tc>
        <w:tc>
          <w:tcPr>
            <w:tcW w:w="0" w:type="auto"/>
          </w:tcPr>
          <w:p w14:paraId="0C5F3319" w14:textId="77777777" w:rsidR="0039509D" w:rsidRDefault="00000000">
            <w:pPr>
              <w:pStyle w:val="Compact"/>
            </w:pPr>
            <w:r>
              <w:t>Karta triju kulturnih areala s primjerima</w:t>
            </w:r>
          </w:p>
        </w:tc>
        <w:tc>
          <w:tcPr>
            <w:tcW w:w="0" w:type="auto"/>
          </w:tcPr>
          <w:p w14:paraId="3B3808D8" w14:textId="77777777" w:rsidR="0039509D" w:rsidRDefault="00000000">
            <w:pPr>
              <w:pStyle w:val="Compact"/>
            </w:pPr>
            <w:r>
              <w:t>Institut za etnologiju i folkloristiku</w:t>
            </w:r>
          </w:p>
        </w:tc>
        <w:tc>
          <w:tcPr>
            <w:tcW w:w="0" w:type="auto"/>
          </w:tcPr>
          <w:p w14:paraId="6FB81A3C" w14:textId="77777777" w:rsidR="0039509D" w:rsidRDefault="00000000">
            <w:pPr>
              <w:pStyle w:val="Compact"/>
            </w:pPr>
            <w:r>
              <w:t>Interaktivna karta</w:t>
            </w:r>
          </w:p>
        </w:tc>
      </w:tr>
      <w:tr w:rsidR="0039509D" w14:paraId="01296AD3" w14:textId="77777777">
        <w:tc>
          <w:tcPr>
            <w:tcW w:w="0" w:type="auto"/>
          </w:tcPr>
          <w:p w14:paraId="3EE9BCD5" w14:textId="77777777" w:rsidR="0039509D" w:rsidRDefault="00000000">
            <w:pPr>
              <w:pStyle w:val="Compact"/>
            </w:pPr>
            <w:r>
              <w:t>V6.2</w:t>
            </w:r>
          </w:p>
        </w:tc>
        <w:tc>
          <w:tcPr>
            <w:tcW w:w="0" w:type="auto"/>
          </w:tcPr>
          <w:p w14:paraId="27FE1497" w14:textId="77777777" w:rsidR="0039509D" w:rsidRDefault="00000000">
            <w:pPr>
              <w:pStyle w:val="Compact"/>
            </w:pPr>
            <w:r>
              <w:t>Galerija tipova tradicijske kuće</w:t>
            </w:r>
          </w:p>
        </w:tc>
        <w:tc>
          <w:tcPr>
            <w:tcW w:w="0" w:type="auto"/>
          </w:tcPr>
          <w:p w14:paraId="5968BD32" w14:textId="77777777" w:rsidR="0039509D" w:rsidRDefault="00000000">
            <w:pPr>
              <w:pStyle w:val="Compact"/>
            </w:pPr>
            <w:r>
              <w:t>Etnografski muzej Zagreb; Muzej „Staro selo” Kumrovec</w:t>
            </w:r>
          </w:p>
        </w:tc>
        <w:tc>
          <w:tcPr>
            <w:tcW w:w="0" w:type="auto"/>
          </w:tcPr>
          <w:p w14:paraId="222F06ED" w14:textId="77777777" w:rsidR="0039509D" w:rsidRDefault="00000000">
            <w:pPr>
              <w:pStyle w:val="Compact"/>
            </w:pPr>
            <w:r>
              <w:t>Usporedni prikaz</w:t>
            </w:r>
          </w:p>
        </w:tc>
      </w:tr>
      <w:tr w:rsidR="0039509D" w14:paraId="1F5FBBCD" w14:textId="77777777">
        <w:tc>
          <w:tcPr>
            <w:tcW w:w="0" w:type="auto"/>
          </w:tcPr>
          <w:p w14:paraId="2CF3C106" w14:textId="77777777" w:rsidR="0039509D" w:rsidRDefault="00000000">
            <w:pPr>
              <w:pStyle w:val="Compact"/>
            </w:pPr>
            <w:r>
              <w:lastRenderedPageBreak/>
              <w:t>V6.3</w:t>
            </w:r>
          </w:p>
        </w:tc>
        <w:tc>
          <w:tcPr>
            <w:tcW w:w="0" w:type="auto"/>
          </w:tcPr>
          <w:p w14:paraId="1E40C8A4" w14:textId="77777777" w:rsidR="0039509D" w:rsidRDefault="00000000">
            <w:pPr>
              <w:pStyle w:val="Compact"/>
            </w:pPr>
            <w:r>
              <w:t>Kalendar običaja i manifestacija po mjesecima</w:t>
            </w:r>
          </w:p>
        </w:tc>
        <w:tc>
          <w:tcPr>
            <w:tcW w:w="0" w:type="auto"/>
          </w:tcPr>
          <w:p w14:paraId="365E092B" w14:textId="77777777" w:rsidR="0039509D" w:rsidRDefault="00000000">
            <w:pPr>
              <w:pStyle w:val="Compact"/>
            </w:pPr>
            <w:r>
              <w:t>vlastita izrada prema ustanovama</w:t>
            </w:r>
          </w:p>
        </w:tc>
        <w:tc>
          <w:tcPr>
            <w:tcW w:w="0" w:type="auto"/>
          </w:tcPr>
          <w:p w14:paraId="509280B0" w14:textId="77777777" w:rsidR="0039509D" w:rsidRDefault="00000000">
            <w:pPr>
              <w:pStyle w:val="Compact"/>
            </w:pPr>
            <w:r>
              <w:t>Planer programa</w:t>
            </w:r>
          </w:p>
        </w:tc>
      </w:tr>
      <w:tr w:rsidR="0039509D" w14:paraId="247424B6" w14:textId="77777777">
        <w:tc>
          <w:tcPr>
            <w:tcW w:w="0" w:type="auto"/>
          </w:tcPr>
          <w:p w14:paraId="36B47579" w14:textId="77777777" w:rsidR="0039509D" w:rsidRDefault="00000000">
            <w:pPr>
              <w:pStyle w:val="Compact"/>
            </w:pPr>
            <w:r>
              <w:t>V6.4</w:t>
            </w:r>
          </w:p>
        </w:tc>
        <w:tc>
          <w:tcPr>
            <w:tcW w:w="0" w:type="auto"/>
          </w:tcPr>
          <w:p w14:paraId="440B802B" w14:textId="77777777" w:rsidR="0039509D" w:rsidRDefault="00000000">
            <w:pPr>
              <w:pStyle w:val="Compact"/>
            </w:pPr>
            <w:r>
              <w:t>Galerija nošnji po regijama</w:t>
            </w:r>
          </w:p>
        </w:tc>
        <w:tc>
          <w:tcPr>
            <w:tcW w:w="0" w:type="auto"/>
          </w:tcPr>
          <w:p w14:paraId="0840C9F7" w14:textId="77777777" w:rsidR="0039509D" w:rsidRDefault="00000000">
            <w:pPr>
              <w:pStyle w:val="Compact"/>
            </w:pPr>
            <w:r>
              <w:t>Etnografski muzej Zagreb</w:t>
            </w:r>
          </w:p>
        </w:tc>
        <w:tc>
          <w:tcPr>
            <w:tcW w:w="0" w:type="auto"/>
          </w:tcPr>
          <w:p w14:paraId="3890C220" w14:textId="77777777" w:rsidR="0039509D" w:rsidRDefault="00000000">
            <w:pPr>
              <w:pStyle w:val="Compact"/>
            </w:pPr>
            <w:r>
              <w:t>Zumiranje detalja veza</w:t>
            </w:r>
          </w:p>
        </w:tc>
      </w:tr>
      <w:tr w:rsidR="0039509D" w14:paraId="49D0C5A0" w14:textId="77777777">
        <w:tc>
          <w:tcPr>
            <w:tcW w:w="0" w:type="auto"/>
          </w:tcPr>
          <w:p w14:paraId="16B120DA" w14:textId="77777777" w:rsidR="0039509D" w:rsidRDefault="00000000">
            <w:pPr>
              <w:pStyle w:val="Compact"/>
            </w:pPr>
            <w:r>
              <w:t>V6.5</w:t>
            </w:r>
          </w:p>
        </w:tc>
        <w:tc>
          <w:tcPr>
            <w:tcW w:w="0" w:type="auto"/>
          </w:tcPr>
          <w:p w14:paraId="244610A8" w14:textId="77777777" w:rsidR="0039509D" w:rsidRDefault="00000000">
            <w:pPr>
              <w:pStyle w:val="Compact"/>
            </w:pPr>
            <w:r>
              <w:t xml:space="preserve">Video: </w:t>
            </w:r>
            <w:proofErr w:type="spellStart"/>
            <w:r>
              <w:t>linđo</w:t>
            </w:r>
            <w:proofErr w:type="spellEnd"/>
            <w:r>
              <w:t xml:space="preserve">, </w:t>
            </w:r>
            <w:proofErr w:type="spellStart"/>
            <w:r>
              <w:t>balun</w:t>
            </w:r>
            <w:proofErr w:type="spellEnd"/>
            <w:r>
              <w:t>, drmeš, nijemo kolo</w:t>
            </w:r>
          </w:p>
        </w:tc>
        <w:tc>
          <w:tcPr>
            <w:tcW w:w="0" w:type="auto"/>
          </w:tcPr>
          <w:p w14:paraId="2EF9BF1F" w14:textId="77777777" w:rsidR="0039509D" w:rsidRDefault="00000000">
            <w:pPr>
              <w:pStyle w:val="Compact"/>
            </w:pPr>
            <w:r>
              <w:t>LADO / društva, uz odobrenje</w:t>
            </w:r>
          </w:p>
        </w:tc>
        <w:tc>
          <w:tcPr>
            <w:tcW w:w="0" w:type="auto"/>
          </w:tcPr>
          <w:p w14:paraId="3E25C3AE" w14:textId="77777777" w:rsidR="0039509D" w:rsidRDefault="00000000">
            <w:pPr>
              <w:pStyle w:val="Compact"/>
            </w:pPr>
            <w:r>
              <w:t>Usporedba plesova</w:t>
            </w:r>
          </w:p>
        </w:tc>
      </w:tr>
      <w:tr w:rsidR="0039509D" w14:paraId="01D75DF3" w14:textId="77777777">
        <w:tc>
          <w:tcPr>
            <w:tcW w:w="0" w:type="auto"/>
          </w:tcPr>
          <w:p w14:paraId="693A55AD" w14:textId="77777777" w:rsidR="0039509D" w:rsidRDefault="00000000">
            <w:pPr>
              <w:pStyle w:val="Compact"/>
            </w:pPr>
            <w:r>
              <w:t>V6.6</w:t>
            </w:r>
          </w:p>
        </w:tc>
        <w:tc>
          <w:tcPr>
            <w:tcW w:w="0" w:type="auto"/>
          </w:tcPr>
          <w:p w14:paraId="7DF5C3C8" w14:textId="77777777" w:rsidR="0039509D" w:rsidRDefault="00000000">
            <w:pPr>
              <w:pStyle w:val="Compact"/>
            </w:pPr>
            <w:r>
              <w:t>Video: izrada paške i lepoglavske čipke</w:t>
            </w:r>
          </w:p>
        </w:tc>
        <w:tc>
          <w:tcPr>
            <w:tcW w:w="0" w:type="auto"/>
          </w:tcPr>
          <w:p w14:paraId="5864CC1C" w14:textId="77777777" w:rsidR="0039509D" w:rsidRDefault="00000000">
            <w:pPr>
              <w:pStyle w:val="Compact"/>
            </w:pPr>
            <w:r>
              <w:t>ustanove i udruge</w:t>
            </w:r>
          </w:p>
        </w:tc>
        <w:tc>
          <w:tcPr>
            <w:tcW w:w="0" w:type="auto"/>
          </w:tcPr>
          <w:p w14:paraId="2DF74323" w14:textId="77777777" w:rsidR="0039509D" w:rsidRDefault="00000000">
            <w:pPr>
              <w:pStyle w:val="Compact"/>
            </w:pPr>
            <w:r>
              <w:t>Prikaz tehnike</w:t>
            </w:r>
          </w:p>
        </w:tc>
      </w:tr>
      <w:tr w:rsidR="0039509D" w14:paraId="70D014E2" w14:textId="77777777">
        <w:tc>
          <w:tcPr>
            <w:tcW w:w="0" w:type="auto"/>
          </w:tcPr>
          <w:p w14:paraId="3E3BEAA6" w14:textId="77777777" w:rsidR="0039509D" w:rsidRDefault="00000000">
            <w:pPr>
              <w:pStyle w:val="Compact"/>
            </w:pPr>
            <w:r>
              <w:t>V6.7</w:t>
            </w:r>
          </w:p>
        </w:tc>
        <w:tc>
          <w:tcPr>
            <w:tcW w:w="0" w:type="auto"/>
          </w:tcPr>
          <w:p w14:paraId="1BA5C511" w14:textId="77777777" w:rsidR="0039509D" w:rsidRDefault="00000000">
            <w:pPr>
              <w:pStyle w:val="Compact"/>
            </w:pPr>
            <w:r>
              <w:t xml:space="preserve">Virtualna šetnja </w:t>
            </w:r>
            <w:proofErr w:type="spellStart"/>
            <w:r>
              <w:t>Ekomuzejom</w:t>
            </w:r>
            <w:proofErr w:type="spellEnd"/>
            <w:r>
              <w:t xml:space="preserve"> </w:t>
            </w:r>
            <w:proofErr w:type="spellStart"/>
            <w:r>
              <w:t>Batana</w:t>
            </w:r>
            <w:proofErr w:type="spellEnd"/>
          </w:p>
        </w:tc>
        <w:tc>
          <w:tcPr>
            <w:tcW w:w="0" w:type="auto"/>
          </w:tcPr>
          <w:p w14:paraId="4185D0BA" w14:textId="77777777" w:rsidR="0039509D" w:rsidRDefault="00000000">
            <w:pPr>
              <w:pStyle w:val="Compact"/>
            </w:pPr>
            <w:proofErr w:type="spellStart"/>
            <w:r>
              <w:t>Ekomuzej</w:t>
            </w:r>
            <w:proofErr w:type="spellEnd"/>
            <w:r>
              <w:t xml:space="preserve"> </w:t>
            </w:r>
            <w:proofErr w:type="spellStart"/>
            <w:r>
              <w:t>Batana</w:t>
            </w:r>
            <w:proofErr w:type="spellEnd"/>
            <w:r>
              <w:t>, Rovinj</w:t>
            </w:r>
          </w:p>
        </w:tc>
        <w:tc>
          <w:tcPr>
            <w:tcW w:w="0" w:type="auto"/>
          </w:tcPr>
          <w:p w14:paraId="45A54836" w14:textId="77777777" w:rsidR="0039509D" w:rsidRDefault="00000000">
            <w:pPr>
              <w:pStyle w:val="Compact"/>
            </w:pPr>
            <w:r>
              <w:t>Poveznica</w:t>
            </w:r>
          </w:p>
        </w:tc>
      </w:tr>
    </w:tbl>
    <w:p w14:paraId="79BE1710" w14:textId="77777777" w:rsidR="0039509D" w:rsidRDefault="00000000">
      <w:pPr>
        <w:pStyle w:val="Heading2"/>
      </w:pPr>
      <w:bookmarkStart w:id="403" w:name="sažetak-modula-6"/>
      <w:bookmarkStart w:id="404" w:name="_Toc238828358"/>
      <w:bookmarkEnd w:id="401"/>
      <w:r>
        <w:t>Sažetak modula 6</w:t>
      </w:r>
      <w:bookmarkEnd w:id="404"/>
    </w:p>
    <w:p w14:paraId="0C87AF7C" w14:textId="77777777" w:rsidR="0039509D" w:rsidRDefault="00000000">
      <w:pPr>
        <w:pStyle w:val="FirstParagraph"/>
      </w:pPr>
      <w:r>
        <w:t xml:space="preserve">Hrvatska tradicijska kultura dijeli se na panonski, dinarski i jadranski areal, unutar kojih postoje izraziti </w:t>
      </w:r>
      <w:proofErr w:type="spellStart"/>
      <w:r>
        <w:t>mikroregionalni</w:t>
      </w:r>
      <w:proofErr w:type="spellEnd"/>
      <w:r>
        <w:t xml:space="preserve"> identiteti. Graditeljstvo slijedi materijal i klimu: drvene posavske kuće i čardaci na sjeveru, kamene kuće, </w:t>
      </w:r>
      <w:proofErr w:type="spellStart"/>
      <w:r>
        <w:t>kažuni</w:t>
      </w:r>
      <w:proofErr w:type="spellEnd"/>
      <w:r>
        <w:t xml:space="preserve"> i suhozidi na jugu, pri čemu je umijeće </w:t>
      </w:r>
      <w:proofErr w:type="spellStart"/>
      <w:r>
        <w:t>suhozidne</w:t>
      </w:r>
      <w:proofErr w:type="spellEnd"/>
      <w:r>
        <w:t xml:space="preserve"> gradnje upisano na UNESCO‑ov popis 2018. Godišnji ciklus običaja daje najvažnije termine za planiranje programa — </w:t>
      </w:r>
      <w:proofErr w:type="spellStart"/>
      <w:r>
        <w:t>Festa</w:t>
      </w:r>
      <w:proofErr w:type="spellEnd"/>
      <w:r>
        <w:t xml:space="preserve"> sv. Vlaha (3. veljače), pokladni ophodi Zvončara i Lastovski </w:t>
      </w:r>
      <w:proofErr w:type="spellStart"/>
      <w:r>
        <w:t>poklad</w:t>
      </w:r>
      <w:proofErr w:type="spellEnd"/>
      <w:r>
        <w:t xml:space="preserve">, procesija Za </w:t>
      </w:r>
      <w:proofErr w:type="spellStart"/>
      <w:r>
        <w:t>križen</w:t>
      </w:r>
      <w:proofErr w:type="spellEnd"/>
      <w:r>
        <w:t xml:space="preserve"> na Hvaru, ophod Kraljica iz Gorjana, Sinjska alka prve nedjelje u kolovozu i Moreška na Korčuli. Nošnje se razlikuju po materijalu i utjecajima; čipkarstvo Paga, Lepoglave i Hvara upisano je 2009. Plesna baština obuhvaća nijemo kolo, </w:t>
      </w:r>
      <w:proofErr w:type="spellStart"/>
      <w:r>
        <w:t>linđo</w:t>
      </w:r>
      <w:proofErr w:type="spellEnd"/>
      <w:r>
        <w:t xml:space="preserve">, </w:t>
      </w:r>
      <w:proofErr w:type="spellStart"/>
      <w:r>
        <w:t>balun</w:t>
      </w:r>
      <w:proofErr w:type="spellEnd"/>
      <w:r>
        <w:t xml:space="preserve">, drmeš, morešku i </w:t>
      </w:r>
      <w:proofErr w:type="spellStart"/>
      <w:r>
        <w:t>kumpanjiju</w:t>
      </w:r>
      <w:proofErr w:type="spellEnd"/>
      <w:r>
        <w:t xml:space="preserve">. Tradicijski obrti — </w:t>
      </w:r>
      <w:proofErr w:type="spellStart"/>
      <w:r>
        <w:t>medičarstvo</w:t>
      </w:r>
      <w:proofErr w:type="spellEnd"/>
      <w:r>
        <w:t xml:space="preserve">, drvene igračke, čipka, suhozid, </w:t>
      </w:r>
      <w:proofErr w:type="spellStart"/>
      <w:r>
        <w:t>sokolarenje</w:t>
      </w:r>
      <w:proofErr w:type="spellEnd"/>
      <w:r>
        <w:t xml:space="preserve">, uzgoj lipicanaca, </w:t>
      </w:r>
      <w:proofErr w:type="spellStart"/>
      <w:r>
        <w:t>transhumanca</w:t>
      </w:r>
      <w:proofErr w:type="spellEnd"/>
      <w:r>
        <w:t xml:space="preserve">, </w:t>
      </w:r>
      <w:proofErr w:type="spellStart"/>
      <w:r>
        <w:t>solarstvo</w:t>
      </w:r>
      <w:proofErr w:type="spellEnd"/>
      <w:r>
        <w:t xml:space="preserve"> i drvena brodogradnja — velikim su dijelom pod UNESCO‑ovom zaštitom, a njihov opstanak ovisi o tome plaća li se rad nositelja. Interpretacija žive baštine podliježe etičkim pravilima: zajednica odlučuje, obred nije predstava, fotografira se uz pristanak.</w:t>
      </w:r>
    </w:p>
    <w:p w14:paraId="4C63E676" w14:textId="77777777" w:rsidR="0039509D" w:rsidRDefault="00000000">
      <w:pPr>
        <w:pStyle w:val="Heading2"/>
      </w:pPr>
      <w:bookmarkStart w:id="405" w:name="samoprovjera-modul-6"/>
      <w:bookmarkStart w:id="406" w:name="_Toc238828359"/>
      <w:bookmarkEnd w:id="403"/>
      <w:proofErr w:type="spellStart"/>
      <w:r>
        <w:t>Samoprovjera</w:t>
      </w:r>
      <w:proofErr w:type="spellEnd"/>
      <w:r>
        <w:t xml:space="preserve"> — modul 6</w:t>
      </w:r>
      <w:bookmarkEnd w:id="406"/>
    </w:p>
    <w:p w14:paraId="2F8D2279" w14:textId="77777777" w:rsidR="0039509D" w:rsidRDefault="00000000">
      <w:pPr>
        <w:pStyle w:val="FirstParagraph"/>
      </w:pPr>
      <w:r>
        <w:rPr>
          <w:b/>
          <w:bCs/>
        </w:rPr>
        <w:t>A. Pitanja višestrukoga izbora</w:t>
      </w:r>
    </w:p>
    <w:p w14:paraId="54703B1F" w14:textId="77777777" w:rsidR="0039509D" w:rsidRDefault="00000000">
      <w:pPr>
        <w:pStyle w:val="Compact"/>
        <w:numPr>
          <w:ilvl w:val="0"/>
          <w:numId w:val="162"/>
        </w:numPr>
      </w:pPr>
      <w:proofErr w:type="spellStart"/>
      <w:r>
        <w:t>Kažun</w:t>
      </w:r>
      <w:proofErr w:type="spellEnd"/>
      <w:r>
        <w:t xml:space="preserve"> je:</w:t>
      </w:r>
    </w:p>
    <w:p w14:paraId="7098F2D2" w14:textId="77777777" w:rsidR="0039509D" w:rsidRDefault="00000000">
      <w:pPr>
        <w:pStyle w:val="Compact"/>
        <w:numPr>
          <w:ilvl w:val="1"/>
          <w:numId w:val="163"/>
        </w:numPr>
      </w:pPr>
      <w:r>
        <w:t>drvena gospodarska zgrada u Slavoniji</w:t>
      </w:r>
    </w:p>
    <w:p w14:paraId="36A844F8" w14:textId="77777777" w:rsidR="0039509D" w:rsidRDefault="00000000">
      <w:pPr>
        <w:pStyle w:val="Compact"/>
        <w:numPr>
          <w:ilvl w:val="1"/>
          <w:numId w:val="163"/>
        </w:numPr>
      </w:pPr>
      <w:proofErr w:type="spellStart"/>
      <w:r>
        <w:rPr>
          <w:b/>
          <w:bCs/>
        </w:rPr>
        <w:t>suhozidna</w:t>
      </w:r>
      <w:proofErr w:type="spellEnd"/>
      <w:r>
        <w:rPr>
          <w:b/>
          <w:bCs/>
        </w:rPr>
        <w:t xml:space="preserve"> poljska nastamba u Istri</w:t>
      </w:r>
    </w:p>
    <w:p w14:paraId="706AC079" w14:textId="77777777" w:rsidR="0039509D" w:rsidRDefault="00000000">
      <w:pPr>
        <w:pStyle w:val="Compact"/>
        <w:numPr>
          <w:ilvl w:val="1"/>
          <w:numId w:val="163"/>
        </w:numPr>
      </w:pPr>
      <w:r>
        <w:t>tip nošnje u Konavlima</w:t>
      </w:r>
    </w:p>
    <w:p w14:paraId="4A66CEC1" w14:textId="77777777" w:rsidR="0039509D" w:rsidRDefault="00000000">
      <w:pPr>
        <w:pStyle w:val="Compact"/>
        <w:numPr>
          <w:ilvl w:val="1"/>
          <w:numId w:val="163"/>
        </w:numPr>
      </w:pPr>
      <w:r>
        <w:t>obredni ples na Korčuli</w:t>
      </w:r>
    </w:p>
    <w:p w14:paraId="6516920F" w14:textId="77777777" w:rsidR="0039509D" w:rsidRDefault="00000000">
      <w:pPr>
        <w:pStyle w:val="Compact"/>
        <w:numPr>
          <w:ilvl w:val="0"/>
          <w:numId w:val="162"/>
        </w:numPr>
      </w:pPr>
      <w:r>
        <w:t xml:space="preserve">Procesija Za </w:t>
      </w:r>
      <w:proofErr w:type="spellStart"/>
      <w:r>
        <w:t>križen</w:t>
      </w:r>
      <w:proofErr w:type="spellEnd"/>
      <w:r>
        <w:t xml:space="preserve"> odvija se na otoku:</w:t>
      </w:r>
    </w:p>
    <w:p w14:paraId="2DEE4263" w14:textId="77777777" w:rsidR="0039509D" w:rsidRDefault="00000000">
      <w:pPr>
        <w:pStyle w:val="Compact"/>
        <w:numPr>
          <w:ilvl w:val="1"/>
          <w:numId w:val="164"/>
        </w:numPr>
      </w:pPr>
      <w:r>
        <w:t xml:space="preserve">Braču b) </w:t>
      </w:r>
      <w:r>
        <w:rPr>
          <w:b/>
          <w:bCs/>
        </w:rPr>
        <w:t>Hvaru</w:t>
      </w:r>
      <w:r>
        <w:t xml:space="preserve"> c) Korčuli d) Visu</w:t>
      </w:r>
    </w:p>
    <w:p w14:paraId="287589E3" w14:textId="77777777" w:rsidR="0039509D" w:rsidRDefault="00000000">
      <w:pPr>
        <w:pStyle w:val="Compact"/>
        <w:numPr>
          <w:ilvl w:val="0"/>
          <w:numId w:val="162"/>
        </w:numPr>
      </w:pPr>
      <w:r>
        <w:t>Sinjska alka održava se:</w:t>
      </w:r>
    </w:p>
    <w:p w14:paraId="40378C9A" w14:textId="77777777" w:rsidR="0039509D" w:rsidRDefault="0039509D">
      <w:pPr>
        <w:pStyle w:val="Compact"/>
        <w:numPr>
          <w:ilvl w:val="1"/>
          <w:numId w:val="165"/>
        </w:numPr>
      </w:pPr>
    </w:p>
    <w:p w14:paraId="2E19C032" w14:textId="77777777" w:rsidR="0039509D" w:rsidRDefault="00000000">
      <w:pPr>
        <w:pStyle w:val="Compact"/>
        <w:numPr>
          <w:ilvl w:val="2"/>
          <w:numId w:val="166"/>
        </w:numPr>
      </w:pPr>
      <w:r>
        <w:t xml:space="preserve">veljače b) na Uskrs c) </w:t>
      </w:r>
      <w:r>
        <w:rPr>
          <w:b/>
          <w:bCs/>
        </w:rPr>
        <w:t>prve nedjelje u kolovozu</w:t>
      </w:r>
      <w:r>
        <w:t xml:space="preserve"> d) 11. studenoga</w:t>
      </w:r>
    </w:p>
    <w:p w14:paraId="2CEF063F" w14:textId="77777777" w:rsidR="0039509D" w:rsidRDefault="00000000">
      <w:pPr>
        <w:pStyle w:val="Compact"/>
        <w:numPr>
          <w:ilvl w:val="0"/>
          <w:numId w:val="162"/>
        </w:numPr>
      </w:pPr>
      <w:r>
        <w:t>Sinjska alka obilježava obranu Sinja iz godine:</w:t>
      </w:r>
    </w:p>
    <w:p w14:paraId="68CF6EAF" w14:textId="77777777" w:rsidR="0039509D" w:rsidRDefault="0039509D">
      <w:pPr>
        <w:pStyle w:val="Compact"/>
        <w:numPr>
          <w:ilvl w:val="1"/>
          <w:numId w:val="167"/>
        </w:numPr>
      </w:pPr>
    </w:p>
    <w:p w14:paraId="78D61A92" w14:textId="77777777" w:rsidR="0039509D" w:rsidRDefault="0039509D">
      <w:pPr>
        <w:pStyle w:val="Compact"/>
        <w:numPr>
          <w:ilvl w:val="2"/>
          <w:numId w:val="168"/>
        </w:numPr>
      </w:pPr>
    </w:p>
    <w:p w14:paraId="48C63B90" w14:textId="77777777" w:rsidR="0039509D" w:rsidRDefault="0039509D">
      <w:pPr>
        <w:pStyle w:val="Compact"/>
        <w:numPr>
          <w:ilvl w:val="3"/>
          <w:numId w:val="169"/>
        </w:numPr>
      </w:pPr>
    </w:p>
    <w:p w14:paraId="77E7EC22" w14:textId="77777777" w:rsidR="0039509D" w:rsidRDefault="0039509D">
      <w:pPr>
        <w:pStyle w:val="Compact"/>
        <w:numPr>
          <w:ilvl w:val="4"/>
          <w:numId w:val="170"/>
        </w:numPr>
      </w:pPr>
    </w:p>
    <w:p w14:paraId="175AD8FA" w14:textId="77777777" w:rsidR="0039509D" w:rsidRDefault="00000000">
      <w:pPr>
        <w:pStyle w:val="Compact"/>
        <w:numPr>
          <w:ilvl w:val="5"/>
          <w:numId w:val="171"/>
        </w:numPr>
      </w:pPr>
      <w:r>
        <w:rPr>
          <w:b/>
          <w:bCs/>
        </w:rPr>
        <w:t>1715.</w:t>
      </w:r>
      <w:r>
        <w:t xml:space="preserve"> d) 1815.</w:t>
      </w:r>
    </w:p>
    <w:p w14:paraId="1342B5A1" w14:textId="77777777" w:rsidR="0039509D" w:rsidRDefault="00000000">
      <w:pPr>
        <w:pStyle w:val="Compact"/>
        <w:numPr>
          <w:ilvl w:val="0"/>
          <w:numId w:val="162"/>
        </w:numPr>
      </w:pPr>
      <w:proofErr w:type="spellStart"/>
      <w:r>
        <w:t>Linđo</w:t>
      </w:r>
      <w:proofErr w:type="spellEnd"/>
      <w:r>
        <w:t xml:space="preserve"> se pleše uz:</w:t>
      </w:r>
    </w:p>
    <w:p w14:paraId="013EADEB" w14:textId="77777777" w:rsidR="0039509D" w:rsidRDefault="00000000">
      <w:pPr>
        <w:pStyle w:val="Compact"/>
        <w:numPr>
          <w:ilvl w:val="1"/>
          <w:numId w:val="172"/>
        </w:numPr>
      </w:pPr>
      <w:r>
        <w:t xml:space="preserve">sopile b) tamburu c) </w:t>
      </w:r>
      <w:proofErr w:type="spellStart"/>
      <w:r>
        <w:rPr>
          <w:b/>
          <w:bCs/>
        </w:rPr>
        <w:t>lijericu</w:t>
      </w:r>
      <w:proofErr w:type="spellEnd"/>
      <w:r>
        <w:t xml:space="preserve"> d) bez pratnje</w:t>
      </w:r>
    </w:p>
    <w:p w14:paraId="5CA2CE56" w14:textId="77777777" w:rsidR="0039509D" w:rsidRDefault="00000000">
      <w:pPr>
        <w:pStyle w:val="Compact"/>
        <w:numPr>
          <w:ilvl w:val="0"/>
          <w:numId w:val="162"/>
        </w:numPr>
      </w:pPr>
      <w:r>
        <w:t>Hvarska čipka izrađuje se od:</w:t>
      </w:r>
    </w:p>
    <w:p w14:paraId="6CD29B66" w14:textId="77777777" w:rsidR="0039509D" w:rsidRDefault="00000000">
      <w:pPr>
        <w:pStyle w:val="Compact"/>
        <w:numPr>
          <w:ilvl w:val="1"/>
          <w:numId w:val="173"/>
        </w:numPr>
      </w:pPr>
      <w:r>
        <w:t xml:space="preserve">lana b) svile c) </w:t>
      </w:r>
      <w:r>
        <w:rPr>
          <w:b/>
          <w:bCs/>
        </w:rPr>
        <w:t>niti dobivenih iz lista agave</w:t>
      </w:r>
      <w:r>
        <w:t xml:space="preserve"> d) pamuka</w:t>
      </w:r>
    </w:p>
    <w:p w14:paraId="66A07B68" w14:textId="77777777" w:rsidR="0039509D" w:rsidRDefault="00000000">
      <w:pPr>
        <w:pStyle w:val="Compact"/>
        <w:numPr>
          <w:ilvl w:val="0"/>
          <w:numId w:val="162"/>
        </w:numPr>
      </w:pPr>
      <w:r>
        <w:t xml:space="preserve">Umijeće </w:t>
      </w:r>
      <w:proofErr w:type="spellStart"/>
      <w:r>
        <w:t>suhozidne</w:t>
      </w:r>
      <w:proofErr w:type="spellEnd"/>
      <w:r>
        <w:t xml:space="preserve"> gradnje upisano je na UNESCO‑ov popis:</w:t>
      </w:r>
    </w:p>
    <w:p w14:paraId="35AB3F71" w14:textId="77777777" w:rsidR="0039509D" w:rsidRDefault="0039509D">
      <w:pPr>
        <w:pStyle w:val="Compact"/>
        <w:numPr>
          <w:ilvl w:val="1"/>
          <w:numId w:val="174"/>
        </w:numPr>
      </w:pPr>
    </w:p>
    <w:p w14:paraId="05AD92CB" w14:textId="77777777" w:rsidR="0039509D" w:rsidRDefault="0039509D">
      <w:pPr>
        <w:pStyle w:val="Compact"/>
        <w:numPr>
          <w:ilvl w:val="2"/>
          <w:numId w:val="175"/>
        </w:numPr>
      </w:pPr>
    </w:p>
    <w:p w14:paraId="6EE526D2" w14:textId="77777777" w:rsidR="0039509D" w:rsidRDefault="0039509D">
      <w:pPr>
        <w:pStyle w:val="Compact"/>
        <w:numPr>
          <w:ilvl w:val="3"/>
          <w:numId w:val="176"/>
        </w:numPr>
      </w:pPr>
    </w:p>
    <w:p w14:paraId="680F4584" w14:textId="77777777" w:rsidR="0039509D" w:rsidRDefault="0039509D">
      <w:pPr>
        <w:pStyle w:val="Compact"/>
        <w:numPr>
          <w:ilvl w:val="4"/>
          <w:numId w:val="177"/>
        </w:numPr>
      </w:pPr>
    </w:p>
    <w:p w14:paraId="2CEAC321" w14:textId="77777777" w:rsidR="0039509D" w:rsidRDefault="00000000">
      <w:pPr>
        <w:pStyle w:val="Compact"/>
        <w:numPr>
          <w:ilvl w:val="5"/>
          <w:numId w:val="178"/>
        </w:numPr>
      </w:pPr>
      <w:r>
        <w:rPr>
          <w:b/>
          <w:bCs/>
        </w:rPr>
        <w:t>2018.</w:t>
      </w:r>
      <w:r>
        <w:t xml:space="preserve"> d) 2021.</w:t>
      </w:r>
    </w:p>
    <w:p w14:paraId="454C8B3A" w14:textId="77777777" w:rsidR="0039509D" w:rsidRDefault="00000000">
      <w:pPr>
        <w:pStyle w:val="Compact"/>
        <w:numPr>
          <w:ilvl w:val="0"/>
          <w:numId w:val="162"/>
        </w:numPr>
      </w:pPr>
      <w:r>
        <w:t>Martinje se obilježava:</w:t>
      </w:r>
    </w:p>
    <w:p w14:paraId="2485F96D" w14:textId="77777777" w:rsidR="0039509D" w:rsidRDefault="0039509D">
      <w:pPr>
        <w:pStyle w:val="Compact"/>
        <w:numPr>
          <w:ilvl w:val="1"/>
          <w:numId w:val="179"/>
        </w:numPr>
      </w:pPr>
    </w:p>
    <w:p w14:paraId="42BE9DC5" w14:textId="77777777" w:rsidR="0039509D" w:rsidRDefault="00000000">
      <w:pPr>
        <w:pStyle w:val="Compact"/>
        <w:numPr>
          <w:ilvl w:val="2"/>
          <w:numId w:val="180"/>
        </w:numPr>
      </w:pPr>
      <w:r>
        <w:t xml:space="preserve">veljače b) 24. lipnja c) 15. kolovoza d) </w:t>
      </w:r>
      <w:r>
        <w:rPr>
          <w:b/>
          <w:bCs/>
        </w:rPr>
        <w:t>11. studenoga</w:t>
      </w:r>
    </w:p>
    <w:p w14:paraId="25B759DF" w14:textId="77777777" w:rsidR="0039509D" w:rsidRDefault="00000000">
      <w:pPr>
        <w:pStyle w:val="FirstParagraph"/>
      </w:pPr>
      <w:r>
        <w:rPr>
          <w:b/>
          <w:bCs/>
        </w:rPr>
        <w:t>B. Točno ili netočno</w:t>
      </w:r>
    </w:p>
    <w:p w14:paraId="05FF888C" w14:textId="77777777" w:rsidR="0039509D" w:rsidRDefault="00000000">
      <w:pPr>
        <w:pStyle w:val="Compact"/>
        <w:numPr>
          <w:ilvl w:val="0"/>
          <w:numId w:val="181"/>
        </w:numPr>
      </w:pPr>
      <w:r>
        <w:t xml:space="preserve">Nijemo kolo pleše se bez glazbene pratnje. — </w:t>
      </w:r>
      <w:r>
        <w:rPr>
          <w:b/>
          <w:bCs/>
        </w:rPr>
        <w:t>Točno</w:t>
      </w:r>
    </w:p>
    <w:p w14:paraId="37260FBE" w14:textId="77777777" w:rsidR="0039509D" w:rsidRDefault="00000000">
      <w:pPr>
        <w:pStyle w:val="Compact"/>
        <w:numPr>
          <w:ilvl w:val="0"/>
          <w:numId w:val="181"/>
        </w:numPr>
      </w:pPr>
      <w:r>
        <w:t xml:space="preserve">„Dalmatinska nošnja” jedinstven je tip odjeće za cijelu Dalmaciju. — </w:t>
      </w:r>
      <w:r>
        <w:rPr>
          <w:b/>
          <w:bCs/>
        </w:rPr>
        <w:t>Netočno</w:t>
      </w:r>
    </w:p>
    <w:p w14:paraId="4A36BE4B" w14:textId="77777777" w:rsidR="0039509D" w:rsidRDefault="00000000">
      <w:pPr>
        <w:pStyle w:val="Compact"/>
        <w:numPr>
          <w:ilvl w:val="0"/>
          <w:numId w:val="181"/>
        </w:numPr>
      </w:pPr>
      <w:r>
        <w:t xml:space="preserve">Moreška se izvodi na Korčuli i uključuje borbu mačevima. — </w:t>
      </w:r>
      <w:r>
        <w:rPr>
          <w:b/>
          <w:bCs/>
        </w:rPr>
        <w:t>Točno</w:t>
      </w:r>
    </w:p>
    <w:p w14:paraId="312F2E05" w14:textId="77777777" w:rsidR="0039509D" w:rsidRDefault="00000000">
      <w:pPr>
        <w:pStyle w:val="Compact"/>
        <w:numPr>
          <w:ilvl w:val="0"/>
          <w:numId w:val="181"/>
        </w:numPr>
      </w:pPr>
      <w:r>
        <w:t xml:space="preserve">Nastup folklornoga društva za turističku skupinu očekuje se besplatno jer je riječ o baštini. — </w:t>
      </w:r>
      <w:r>
        <w:rPr>
          <w:b/>
          <w:bCs/>
        </w:rPr>
        <w:t>Netočno</w:t>
      </w:r>
    </w:p>
    <w:p w14:paraId="7A05496F" w14:textId="77777777" w:rsidR="0039509D" w:rsidRDefault="00000000">
      <w:pPr>
        <w:pStyle w:val="Compact"/>
        <w:numPr>
          <w:ilvl w:val="0"/>
          <w:numId w:val="181"/>
        </w:numPr>
      </w:pPr>
      <w:r>
        <w:t xml:space="preserve">Lastovski </w:t>
      </w:r>
      <w:proofErr w:type="spellStart"/>
      <w:r>
        <w:t>poklad</w:t>
      </w:r>
      <w:proofErr w:type="spellEnd"/>
      <w:r>
        <w:t xml:space="preserve"> upisan je 2025. u UNESCO-ov Registar dobrih praksi očuvanja nematerijalne kulturne baštine. — Točno</w:t>
      </w:r>
    </w:p>
    <w:p w14:paraId="37DF1C70" w14:textId="77777777" w:rsidR="0039509D" w:rsidRDefault="00000000">
      <w:pPr>
        <w:pStyle w:val="FirstParagraph"/>
      </w:pPr>
      <w:r>
        <w:rPr>
          <w:b/>
          <w:bCs/>
        </w:rPr>
        <w:t>C. Zadaci primjene</w:t>
      </w:r>
    </w:p>
    <w:p w14:paraId="0552CAEF" w14:textId="77777777" w:rsidR="0039509D" w:rsidRDefault="00000000">
      <w:pPr>
        <w:pStyle w:val="Compact"/>
        <w:numPr>
          <w:ilvl w:val="0"/>
          <w:numId w:val="182"/>
        </w:numPr>
      </w:pPr>
      <w:r>
        <w:t>Skupina dolazi u Dalmatinsku zagoru u lipnju. Predložite tri sadržaja tradicijske kulture koja su tada stvarno dostupna i objasnite zašto ne nudite Sinjsku alku.</w:t>
      </w:r>
    </w:p>
    <w:p w14:paraId="543FE8EC" w14:textId="77777777" w:rsidR="0039509D" w:rsidRDefault="00000000">
      <w:pPr>
        <w:pStyle w:val="Compact"/>
        <w:numPr>
          <w:ilvl w:val="0"/>
          <w:numId w:val="182"/>
        </w:numPr>
      </w:pPr>
      <w:r>
        <w:t xml:space="preserve">Sastavite obraćanje skupini (do 120 riječi) prije dolaska na procesiju Za </w:t>
      </w:r>
      <w:proofErr w:type="spellStart"/>
      <w:r>
        <w:t>križen</w:t>
      </w:r>
      <w:proofErr w:type="spellEnd"/>
      <w:r>
        <w:t>.</w:t>
      </w:r>
    </w:p>
    <w:p w14:paraId="32D7851F" w14:textId="77777777" w:rsidR="0039509D" w:rsidRDefault="00000000">
      <w:pPr>
        <w:pStyle w:val="Compact"/>
        <w:numPr>
          <w:ilvl w:val="0"/>
          <w:numId w:val="182"/>
        </w:numPr>
      </w:pPr>
      <w:r>
        <w:t xml:space="preserve">Objasnite u pet rečenica gostu što je </w:t>
      </w:r>
      <w:r>
        <w:rPr>
          <w:i/>
          <w:iCs/>
        </w:rPr>
        <w:t>fjaka</w:t>
      </w:r>
      <w:r>
        <w:t>, bez korištenja riječi „lijenost”.</w:t>
      </w:r>
    </w:p>
    <w:p w14:paraId="111AB282" w14:textId="77777777" w:rsidR="0039509D" w:rsidRDefault="00000000">
      <w:pPr>
        <w:pStyle w:val="Heading2"/>
      </w:pPr>
      <w:bookmarkStart w:id="407" w:name="izvori-i-literatura-modul-6"/>
      <w:bookmarkStart w:id="408" w:name="_Toc238828360"/>
      <w:bookmarkEnd w:id="405"/>
      <w:r>
        <w:t>Izvori i literatura — modul 6</w:t>
      </w:r>
      <w:bookmarkEnd w:id="408"/>
    </w:p>
    <w:p w14:paraId="483EDA33" w14:textId="77777777" w:rsidR="0039509D" w:rsidRDefault="00000000">
      <w:pPr>
        <w:pStyle w:val="Compact"/>
        <w:numPr>
          <w:ilvl w:val="0"/>
          <w:numId w:val="183"/>
        </w:numPr>
      </w:pPr>
      <w:r>
        <w:rPr>
          <w:b/>
          <w:bCs/>
        </w:rPr>
        <w:t>Institut za etnologiju i folkloristiku</w:t>
      </w:r>
      <w:r>
        <w:t xml:space="preserve"> — </w:t>
      </w:r>
      <w:hyperlink r:id="rId377">
        <w:r>
          <w:rPr>
            <w:rStyle w:val="Hyperlink"/>
          </w:rPr>
          <w:t>https://www.ief.hr/</w:t>
        </w:r>
      </w:hyperlink>
    </w:p>
    <w:p w14:paraId="2E45C07A" w14:textId="77777777" w:rsidR="0039509D" w:rsidRDefault="00000000">
      <w:pPr>
        <w:pStyle w:val="Compact"/>
        <w:numPr>
          <w:ilvl w:val="0"/>
          <w:numId w:val="183"/>
        </w:numPr>
      </w:pPr>
      <w:r>
        <w:rPr>
          <w:b/>
          <w:bCs/>
        </w:rPr>
        <w:t>Etnografski muzej Zagreb</w:t>
      </w:r>
      <w:r>
        <w:t xml:space="preserve"> — </w:t>
      </w:r>
      <w:hyperlink r:id="rId378">
        <w:r>
          <w:rPr>
            <w:rStyle w:val="Hyperlink"/>
          </w:rPr>
          <w:t>https://emz.hr/</w:t>
        </w:r>
      </w:hyperlink>
    </w:p>
    <w:p w14:paraId="44F5DC04" w14:textId="77777777" w:rsidR="0039509D" w:rsidRDefault="00000000">
      <w:pPr>
        <w:pStyle w:val="Compact"/>
        <w:numPr>
          <w:ilvl w:val="0"/>
          <w:numId w:val="183"/>
        </w:numPr>
      </w:pPr>
      <w:r>
        <w:rPr>
          <w:b/>
          <w:bCs/>
        </w:rPr>
        <w:t>Etnografski muzej Istre</w:t>
      </w:r>
      <w:r>
        <w:t xml:space="preserve"> — </w:t>
      </w:r>
      <w:hyperlink r:id="rId379">
        <w:r>
          <w:rPr>
            <w:rStyle w:val="Hyperlink"/>
          </w:rPr>
          <w:t>https://emi.hr/</w:t>
        </w:r>
      </w:hyperlink>
    </w:p>
    <w:p w14:paraId="27065B2C" w14:textId="77777777" w:rsidR="0039509D" w:rsidRDefault="00000000">
      <w:pPr>
        <w:pStyle w:val="Compact"/>
        <w:numPr>
          <w:ilvl w:val="0"/>
          <w:numId w:val="183"/>
        </w:numPr>
      </w:pPr>
      <w:r>
        <w:rPr>
          <w:b/>
          <w:bCs/>
        </w:rPr>
        <w:t>Muzej „Staro selo” Kumrovec</w:t>
      </w:r>
      <w:r>
        <w:t xml:space="preserve"> — </w:t>
      </w:r>
      <w:hyperlink r:id="rId380">
        <w:r>
          <w:rPr>
            <w:rStyle w:val="Hyperlink"/>
          </w:rPr>
          <w:t>https://www.mhz.hr/</w:t>
        </w:r>
      </w:hyperlink>
    </w:p>
    <w:p w14:paraId="39E47908" w14:textId="77777777" w:rsidR="0039509D" w:rsidRDefault="00000000">
      <w:pPr>
        <w:pStyle w:val="Compact"/>
        <w:numPr>
          <w:ilvl w:val="0"/>
          <w:numId w:val="183"/>
        </w:numPr>
      </w:pPr>
      <w:proofErr w:type="spellStart"/>
      <w:r>
        <w:rPr>
          <w:b/>
          <w:bCs/>
        </w:rPr>
        <w:t>Ekomuzej</w:t>
      </w:r>
      <w:proofErr w:type="spellEnd"/>
      <w:r>
        <w:rPr>
          <w:b/>
          <w:bCs/>
        </w:rPr>
        <w:t xml:space="preserve"> „Kuća o </w:t>
      </w:r>
      <w:proofErr w:type="spellStart"/>
      <w:r>
        <w:rPr>
          <w:b/>
          <w:bCs/>
        </w:rPr>
        <w:t>batani</w:t>
      </w:r>
      <w:proofErr w:type="spellEnd"/>
      <w:r>
        <w:rPr>
          <w:b/>
          <w:bCs/>
        </w:rPr>
        <w:t>”, Rovinj</w:t>
      </w:r>
      <w:r>
        <w:t xml:space="preserve"> — </w:t>
      </w:r>
      <w:hyperlink r:id="rId381">
        <w:r>
          <w:rPr>
            <w:rStyle w:val="Hyperlink"/>
          </w:rPr>
          <w:t>https://www.batana.org/</w:t>
        </w:r>
      </w:hyperlink>
    </w:p>
    <w:p w14:paraId="0D03FDC7" w14:textId="77777777" w:rsidR="0039509D" w:rsidRDefault="00000000">
      <w:pPr>
        <w:pStyle w:val="Heading2"/>
        <w:numPr>
          <w:ilvl w:val="0"/>
          <w:numId w:val="183"/>
        </w:numPr>
      </w:pPr>
      <w:bookmarkStart w:id="409" w:name="X26a9bce32b4ffe11c0fbb6b5c15069028919e26"/>
      <w:bookmarkStart w:id="410" w:name="_Toc238828361"/>
      <w:r>
        <w:t>Ministarstvo kulture i medija — nematerijalna kulturna baština</w:t>
      </w:r>
      <w:bookmarkEnd w:id="409"/>
      <w:bookmarkEnd w:id="410"/>
    </w:p>
    <w:p w14:paraId="6D2B74E9" w14:textId="77777777" w:rsidR="0039509D" w:rsidRDefault="00000000">
      <w:pPr>
        <w:pStyle w:val="Compact"/>
        <w:numPr>
          <w:ilvl w:val="0"/>
          <w:numId w:val="1"/>
        </w:numPr>
      </w:pPr>
      <w:hyperlink r:id="rId382">
        <w:r>
          <w:rPr>
            <w:rStyle w:val="Hyperlink"/>
          </w:rPr>
          <w:t>https://min-kulture.gov.hr/izdvojeno/kulturna-bastina/vrste-kulturne-bastine/nematerijalna-kulturna-bastina/16993</w:t>
        </w:r>
      </w:hyperlink>
    </w:p>
    <w:p w14:paraId="373102A2" w14:textId="77777777" w:rsidR="0039509D" w:rsidRDefault="00000000">
      <w:pPr>
        <w:pStyle w:val="Compact"/>
        <w:numPr>
          <w:ilvl w:val="0"/>
          <w:numId w:val="183"/>
        </w:numPr>
      </w:pPr>
      <w:r>
        <w:rPr>
          <w:b/>
          <w:bCs/>
        </w:rPr>
        <w:t xml:space="preserve">UNESCO — </w:t>
      </w:r>
      <w:proofErr w:type="spellStart"/>
      <w:r>
        <w:rPr>
          <w:b/>
          <w:bCs/>
        </w:rPr>
        <w:t>Intangible</w:t>
      </w:r>
      <w:proofErr w:type="spellEnd"/>
      <w:r>
        <w:rPr>
          <w:b/>
          <w:bCs/>
        </w:rPr>
        <w:t xml:space="preserve"> </w:t>
      </w:r>
      <w:proofErr w:type="spellStart"/>
      <w:r>
        <w:rPr>
          <w:b/>
          <w:bCs/>
        </w:rPr>
        <w:t>Cultural</w:t>
      </w:r>
      <w:proofErr w:type="spellEnd"/>
      <w:r>
        <w:rPr>
          <w:b/>
          <w:bCs/>
        </w:rPr>
        <w:t xml:space="preserve"> </w:t>
      </w:r>
      <w:proofErr w:type="spellStart"/>
      <w:r>
        <w:rPr>
          <w:b/>
          <w:bCs/>
        </w:rPr>
        <w:t>Heritage</w:t>
      </w:r>
      <w:proofErr w:type="spellEnd"/>
      <w:r>
        <w:rPr>
          <w:b/>
          <w:bCs/>
        </w:rPr>
        <w:t>: Croatia</w:t>
      </w:r>
      <w:r>
        <w:t xml:space="preserve"> — </w:t>
      </w:r>
      <w:hyperlink r:id="rId383">
        <w:r>
          <w:rPr>
            <w:rStyle w:val="Hyperlink"/>
          </w:rPr>
          <w:t>https://ich.unesco.org/en/state/croatia-HR</w:t>
        </w:r>
      </w:hyperlink>
    </w:p>
    <w:p w14:paraId="6E3EE195" w14:textId="77777777" w:rsidR="0039509D" w:rsidRDefault="00000000">
      <w:pPr>
        <w:pStyle w:val="Compact"/>
        <w:numPr>
          <w:ilvl w:val="0"/>
          <w:numId w:val="183"/>
        </w:numPr>
      </w:pPr>
      <w:r>
        <w:rPr>
          <w:b/>
          <w:bCs/>
        </w:rPr>
        <w:t>Viteško alkarsko društvo Sinj</w:t>
      </w:r>
      <w:r>
        <w:t xml:space="preserve"> — </w:t>
      </w:r>
      <w:hyperlink r:id="rId384">
        <w:r>
          <w:rPr>
            <w:rStyle w:val="Hyperlink"/>
          </w:rPr>
          <w:t>https://alka.hr/</w:t>
        </w:r>
      </w:hyperlink>
    </w:p>
    <w:p w14:paraId="7D60FE12" w14:textId="77777777" w:rsidR="0039509D" w:rsidRDefault="00000000">
      <w:pPr>
        <w:pStyle w:val="Compact"/>
        <w:numPr>
          <w:ilvl w:val="0"/>
          <w:numId w:val="183"/>
        </w:numPr>
      </w:pPr>
      <w:r>
        <w:rPr>
          <w:b/>
          <w:bCs/>
        </w:rPr>
        <w:t>Ansambl LADO</w:t>
      </w:r>
      <w:r>
        <w:t xml:space="preserve"> — </w:t>
      </w:r>
      <w:hyperlink r:id="rId385">
        <w:r>
          <w:rPr>
            <w:rStyle w:val="Hyperlink"/>
          </w:rPr>
          <w:t>https://lado.hr/</w:t>
        </w:r>
      </w:hyperlink>
    </w:p>
    <w:p w14:paraId="0CFFFCCA" w14:textId="77777777" w:rsidR="0039509D" w:rsidRDefault="00000000">
      <w:pPr>
        <w:pStyle w:val="Compact"/>
        <w:numPr>
          <w:ilvl w:val="0"/>
          <w:numId w:val="183"/>
        </w:numPr>
      </w:pPr>
      <w:r>
        <w:rPr>
          <w:b/>
          <w:bCs/>
        </w:rPr>
        <w:t>Javna ustanova Park prirode Lonjsko polje</w:t>
      </w:r>
      <w:r>
        <w:t xml:space="preserve"> (sela graditeljske baštine </w:t>
      </w:r>
      <w:proofErr w:type="spellStart"/>
      <w:r>
        <w:t>Čigoč</w:t>
      </w:r>
      <w:proofErr w:type="spellEnd"/>
      <w:r>
        <w:t xml:space="preserve"> i </w:t>
      </w:r>
      <w:proofErr w:type="spellStart"/>
      <w:r>
        <w:t>Krapje</w:t>
      </w:r>
      <w:proofErr w:type="spellEnd"/>
      <w:r>
        <w:t xml:space="preserve">) — </w:t>
      </w:r>
      <w:hyperlink r:id="rId386">
        <w:r>
          <w:rPr>
            <w:rStyle w:val="Hyperlink"/>
          </w:rPr>
          <w:t>https://www.pp-lonjsko-polje.hr/</w:t>
        </w:r>
      </w:hyperlink>
    </w:p>
    <w:p w14:paraId="53919BC9" w14:textId="77777777" w:rsidR="0039509D" w:rsidRDefault="00000000">
      <w:pPr>
        <w:pStyle w:val="Heading1"/>
      </w:pPr>
      <w:bookmarkStart w:id="411" w:name="modul-7-enogastronomija"/>
      <w:bookmarkStart w:id="412" w:name="_Toc238828362"/>
      <w:bookmarkEnd w:id="373"/>
      <w:bookmarkEnd w:id="407"/>
      <w:r>
        <w:t xml:space="preserve">MODUL 7 — </w:t>
      </w:r>
      <w:proofErr w:type="spellStart"/>
      <w:r>
        <w:t>Enogastronomija</w:t>
      </w:r>
      <w:bookmarkEnd w:id="412"/>
      <w:proofErr w:type="spellEnd"/>
    </w:p>
    <w:p w14:paraId="14125606" w14:textId="77777777" w:rsidR="0039509D" w:rsidRDefault="00000000">
      <w:pPr>
        <w:pStyle w:val="FirstParagraph"/>
      </w:pPr>
      <w:r>
        <w:rPr>
          <w:b/>
          <w:bCs/>
        </w:rPr>
        <w:t>Nastavna cjelina 7. | 3 sata predavanja | Metoda: predavanje, degustacijski prikaz</w:t>
      </w:r>
    </w:p>
    <w:p w14:paraId="1E7ADC27" w14:textId="77777777" w:rsidR="0039509D" w:rsidRDefault="00000000">
      <w:pPr>
        <w:pStyle w:val="Heading2"/>
      </w:pPr>
      <w:bookmarkStart w:id="413" w:name="ishodi-jedinice-6"/>
      <w:bookmarkStart w:id="414" w:name="_Toc238828363"/>
      <w:r>
        <w:t>Ishodi jedinice</w:t>
      </w:r>
      <w:bookmarkEnd w:id="414"/>
    </w:p>
    <w:p w14:paraId="6A5C91F1" w14:textId="77777777" w:rsidR="0039509D" w:rsidRDefault="00000000">
      <w:pPr>
        <w:pStyle w:val="FirstParagraph"/>
      </w:pPr>
      <w:r>
        <w:t>Nakon ovoga modula polaznik će moći:</w:t>
      </w:r>
    </w:p>
    <w:p w14:paraId="7C57B937" w14:textId="77777777" w:rsidR="0039509D" w:rsidRDefault="00000000">
      <w:pPr>
        <w:pStyle w:val="Compact"/>
        <w:numPr>
          <w:ilvl w:val="0"/>
          <w:numId w:val="184"/>
        </w:numPr>
      </w:pPr>
      <w:r>
        <w:t xml:space="preserve">opisati </w:t>
      </w:r>
      <w:r>
        <w:rPr>
          <w:b/>
          <w:bCs/>
        </w:rPr>
        <w:t>hrvatske gastronomske regije</w:t>
      </w:r>
      <w:r>
        <w:t xml:space="preserve"> i njihova obilježja te objasniti zašto se razlikuju;</w:t>
      </w:r>
    </w:p>
    <w:p w14:paraId="4C697E0C" w14:textId="77777777" w:rsidR="0039509D" w:rsidRDefault="00000000">
      <w:pPr>
        <w:pStyle w:val="Compact"/>
        <w:numPr>
          <w:ilvl w:val="0"/>
          <w:numId w:val="184"/>
        </w:numPr>
      </w:pPr>
      <w:r>
        <w:t xml:space="preserve">objasniti sustav </w:t>
      </w:r>
      <w:r>
        <w:rPr>
          <w:b/>
          <w:bCs/>
        </w:rPr>
        <w:t>ZOI, ZOZP i ZTS</w:t>
      </w:r>
      <w:r>
        <w:t xml:space="preserve"> te navesti reprezentativne hrvatske zaštićene proizvode;</w:t>
      </w:r>
    </w:p>
    <w:p w14:paraId="061570FF" w14:textId="77777777" w:rsidR="0039509D" w:rsidRDefault="00000000">
      <w:pPr>
        <w:pStyle w:val="Compact"/>
        <w:numPr>
          <w:ilvl w:val="0"/>
          <w:numId w:val="184"/>
        </w:numPr>
      </w:pPr>
      <w:r>
        <w:lastRenderedPageBreak/>
        <w:t xml:space="preserve">navesti vinske regije i </w:t>
      </w:r>
      <w:proofErr w:type="spellStart"/>
      <w:r>
        <w:t>podregije</w:t>
      </w:r>
      <w:proofErr w:type="spellEnd"/>
      <w:r>
        <w:t xml:space="preserve"> prema važećem propisu te najvažnije sorte, uz razlikovanje autohtonih od šire srednjoeuropskih i međunarodnih sorata;</w:t>
      </w:r>
    </w:p>
    <w:p w14:paraId="7F9CA9EB" w14:textId="77777777" w:rsidR="0039509D" w:rsidRDefault="00000000">
      <w:pPr>
        <w:pStyle w:val="Compact"/>
        <w:numPr>
          <w:ilvl w:val="0"/>
          <w:numId w:val="184"/>
        </w:numPr>
      </w:pPr>
      <w:r>
        <w:t xml:space="preserve">objasniti hrvatsko </w:t>
      </w:r>
      <w:r>
        <w:rPr>
          <w:b/>
          <w:bCs/>
        </w:rPr>
        <w:t>maslinarstvo</w:t>
      </w:r>
      <w:r>
        <w:t xml:space="preserve"> i sustav zaštite maslinovih ulja;</w:t>
      </w:r>
    </w:p>
    <w:p w14:paraId="382FA0EC" w14:textId="77777777" w:rsidR="0039509D" w:rsidRDefault="00000000">
      <w:pPr>
        <w:pStyle w:val="Compact"/>
        <w:numPr>
          <w:ilvl w:val="0"/>
          <w:numId w:val="184"/>
        </w:numPr>
      </w:pPr>
      <w:r>
        <w:t xml:space="preserve">voditi </w:t>
      </w:r>
      <w:r>
        <w:rPr>
          <w:b/>
          <w:bCs/>
        </w:rPr>
        <w:t>degustacijski prikaz</w:t>
      </w:r>
      <w:r>
        <w:t xml:space="preserve"> prema pravilima struke, uključujući odgovoran odnos prema alkoholu, alergenima i prehrambenim ograničenjima gostiju.</w:t>
      </w:r>
    </w:p>
    <w:p w14:paraId="163D3DA7" w14:textId="77777777" w:rsidR="0039509D" w:rsidRDefault="00000000">
      <w:pPr>
        <w:pStyle w:val="Heading2"/>
      </w:pPr>
      <w:bookmarkStart w:id="415" w:name="ključni-pojmovi-6"/>
      <w:bookmarkStart w:id="416" w:name="_Toc238828364"/>
      <w:bookmarkEnd w:id="413"/>
      <w:r>
        <w:t>Ključni pojmovi</w:t>
      </w:r>
      <w:bookmarkEnd w:id="416"/>
    </w:p>
    <w:p w14:paraId="4672E0D2" w14:textId="77777777" w:rsidR="0039509D" w:rsidRDefault="00000000">
      <w:pPr>
        <w:pStyle w:val="FirstParagraph"/>
      </w:pPr>
      <w:r>
        <w:t xml:space="preserve">ZOI (PDO) · ZOZP (PGI) · ZTS (TSG) · </w:t>
      </w:r>
      <w:proofErr w:type="spellStart"/>
      <w:r>
        <w:t>eAmbrosia</w:t>
      </w:r>
      <w:proofErr w:type="spellEnd"/>
      <w:r>
        <w:t xml:space="preserve"> · mediteranska prehrana · peka · konoba · vinogorje · </w:t>
      </w:r>
      <w:proofErr w:type="spellStart"/>
      <w:r>
        <w:t>podregija</w:t>
      </w:r>
      <w:proofErr w:type="spellEnd"/>
      <w:r>
        <w:t xml:space="preserve"> · autohtona sorta · </w:t>
      </w:r>
      <w:proofErr w:type="spellStart"/>
      <w:r>
        <w:t>Crljenak</w:t>
      </w:r>
      <w:proofErr w:type="spellEnd"/>
      <w:r>
        <w:t xml:space="preserve"> kaštelanski / </w:t>
      </w:r>
      <w:proofErr w:type="spellStart"/>
      <w:r>
        <w:t>Tribidrag</w:t>
      </w:r>
      <w:proofErr w:type="spellEnd"/>
      <w:r>
        <w:t xml:space="preserve"> · ekstra djevičansko maslinovo ulje · sljubljivanje · degustacijski niz</w:t>
      </w:r>
    </w:p>
    <w:p w14:paraId="4027B81F" w14:textId="77777777" w:rsidR="0039509D" w:rsidRDefault="00000000">
      <w:pPr>
        <w:pStyle w:val="Heading2"/>
      </w:pPr>
      <w:bookmarkStart w:id="417" w:name="gastronomske-regije-hrvatske"/>
      <w:bookmarkStart w:id="418" w:name="_Toc238828365"/>
      <w:bookmarkEnd w:id="415"/>
      <w:r>
        <w:t>7.1 Gastronomske regije Hrvatske</w:t>
      </w:r>
      <w:bookmarkEnd w:id="418"/>
    </w:p>
    <w:p w14:paraId="4ECF6350" w14:textId="77777777" w:rsidR="0039509D" w:rsidRDefault="00000000">
      <w:pPr>
        <w:pStyle w:val="FirstParagraph"/>
      </w:pPr>
      <w:r>
        <w:t xml:space="preserve">Hrvatska gastronomija nije jedna kuhinja nego </w:t>
      </w:r>
      <w:r>
        <w:rPr>
          <w:b/>
          <w:bCs/>
        </w:rPr>
        <w:t>niz kuhinja</w:t>
      </w:r>
      <w:r>
        <w:t>, oblikovanih klimom, poviješću i vladavinama opisanima u kolegiju K1. Najkorisnija podjela za vođenje je na šest područja.</w:t>
      </w:r>
    </w:p>
    <w:p w14:paraId="0521DD0A" w14:textId="77777777" w:rsidR="0039509D" w:rsidRDefault="00000000">
      <w:pPr>
        <w:pStyle w:val="Heading3"/>
      </w:pPr>
      <w:bookmarkStart w:id="419" w:name="slavonija-baranja-i-srijem"/>
      <w:bookmarkStart w:id="420" w:name="_Toc238828366"/>
      <w:r>
        <w:t>1. Slavonija, Baranja i Srijem</w:t>
      </w:r>
      <w:bookmarkEnd w:id="420"/>
    </w:p>
    <w:p w14:paraId="7F298E76" w14:textId="77777777" w:rsidR="0039509D" w:rsidRDefault="00000000">
      <w:pPr>
        <w:pStyle w:val="FirstParagraph"/>
      </w:pPr>
      <w:r>
        <w:t xml:space="preserve">Panonska, mesna i začinjena kuhinja s izraženim </w:t>
      </w:r>
      <w:r>
        <w:rPr>
          <w:b/>
          <w:bCs/>
        </w:rPr>
        <w:t>utjecajem mađarske i osmanske tradicije</w:t>
      </w:r>
      <w:r>
        <w:t xml:space="preserve"> (paprika, riječna riba).</w:t>
      </w:r>
    </w:p>
    <w:p w14:paraId="784B5028" w14:textId="77777777" w:rsidR="0039509D" w:rsidRDefault="00000000">
      <w:pPr>
        <w:pStyle w:val="BodyText"/>
      </w:pPr>
      <w:r>
        <w:rPr>
          <w:b/>
          <w:bCs/>
        </w:rPr>
        <w:t>Reprezentativna jela i proizvodi:</w:t>
      </w:r>
      <w:r>
        <w:t xml:space="preserve"> </w:t>
      </w:r>
      <w:r>
        <w:rPr>
          <w:b/>
          <w:bCs/>
        </w:rPr>
        <w:t>kulen</w:t>
      </w:r>
      <w:r>
        <w:t xml:space="preserve"> (Slavonski kulen — ZOZP; Baranjski kulen — ZOZP), </w:t>
      </w:r>
      <w:proofErr w:type="spellStart"/>
      <w:r>
        <w:rPr>
          <w:b/>
          <w:bCs/>
        </w:rPr>
        <w:t>čobanac</w:t>
      </w:r>
      <w:proofErr w:type="spellEnd"/>
      <w:r>
        <w:t xml:space="preserve">, </w:t>
      </w:r>
      <w:proofErr w:type="spellStart"/>
      <w:r>
        <w:rPr>
          <w:b/>
          <w:bCs/>
        </w:rPr>
        <w:t>fiš</w:t>
      </w:r>
      <w:proofErr w:type="spellEnd"/>
      <w:r>
        <w:rPr>
          <w:b/>
          <w:bCs/>
        </w:rPr>
        <w:t>‑paprikaš</w:t>
      </w:r>
      <w:r>
        <w:t xml:space="preserve"> (Baranja, Kopačevo), </w:t>
      </w:r>
      <w:proofErr w:type="spellStart"/>
      <w:r>
        <w:rPr>
          <w:b/>
          <w:bCs/>
        </w:rPr>
        <w:t>perkelt</w:t>
      </w:r>
      <w:proofErr w:type="spellEnd"/>
      <w:r>
        <w:t xml:space="preserve">, </w:t>
      </w:r>
      <w:r>
        <w:rPr>
          <w:b/>
          <w:bCs/>
        </w:rPr>
        <w:t>sarma</w:t>
      </w:r>
      <w:r>
        <w:t xml:space="preserve">, </w:t>
      </w:r>
      <w:r>
        <w:rPr>
          <w:b/>
          <w:bCs/>
        </w:rPr>
        <w:t>švargl</w:t>
      </w:r>
      <w:r>
        <w:t xml:space="preserve">, </w:t>
      </w:r>
      <w:r>
        <w:rPr>
          <w:b/>
          <w:bCs/>
        </w:rPr>
        <w:t>čvarci</w:t>
      </w:r>
      <w:r>
        <w:t xml:space="preserve">, </w:t>
      </w:r>
      <w:r>
        <w:rPr>
          <w:b/>
          <w:bCs/>
        </w:rPr>
        <w:t>slavonska kobasica</w:t>
      </w:r>
      <w:r>
        <w:t xml:space="preserve"> (ZOZP), </w:t>
      </w:r>
      <w:r>
        <w:rPr>
          <w:b/>
          <w:bCs/>
        </w:rPr>
        <w:t>meso crne slavonske svinje</w:t>
      </w:r>
      <w:r>
        <w:t xml:space="preserve"> (ZOI), </w:t>
      </w:r>
      <w:r>
        <w:rPr>
          <w:b/>
          <w:bCs/>
        </w:rPr>
        <w:t>slavonski med</w:t>
      </w:r>
      <w:r>
        <w:t xml:space="preserve"> (ZOI), </w:t>
      </w:r>
      <w:r>
        <w:rPr>
          <w:b/>
          <w:bCs/>
        </w:rPr>
        <w:t>šokačka salata</w:t>
      </w:r>
      <w:r>
        <w:t xml:space="preserve">, </w:t>
      </w:r>
      <w:r>
        <w:rPr>
          <w:b/>
          <w:bCs/>
        </w:rPr>
        <w:t>kuglof</w:t>
      </w:r>
      <w:r>
        <w:t xml:space="preserve"> i </w:t>
      </w:r>
      <w:r>
        <w:rPr>
          <w:b/>
          <w:bCs/>
        </w:rPr>
        <w:t>orehnjača</w:t>
      </w:r>
      <w:r>
        <w:t>.</w:t>
      </w:r>
    </w:p>
    <w:p w14:paraId="7C4F0224" w14:textId="77777777" w:rsidR="0039509D" w:rsidRDefault="00000000">
      <w:pPr>
        <w:pStyle w:val="Heading3"/>
      </w:pPr>
      <w:bookmarkStart w:id="421" w:name="X5a729b0587edd81583cdd33b0dc54522f6015c4"/>
      <w:bookmarkStart w:id="422" w:name="_Toc238828367"/>
      <w:bookmarkEnd w:id="419"/>
      <w:r>
        <w:t>2. Sjeverozapadna Hrvatska (Zagorje, Međimurje, Podravina, Prigorje, Zagreb)</w:t>
      </w:r>
      <w:bookmarkEnd w:id="422"/>
    </w:p>
    <w:p w14:paraId="7E1229C4" w14:textId="77777777" w:rsidR="0039509D" w:rsidRDefault="00000000">
      <w:pPr>
        <w:pStyle w:val="FirstParagraph"/>
      </w:pPr>
      <w:r>
        <w:t>Srednjoeuropska kuhinja s naglaskom na tijesto, mliječne proizvode i perad.</w:t>
      </w:r>
    </w:p>
    <w:p w14:paraId="19D94CCD" w14:textId="77777777" w:rsidR="0039509D" w:rsidRDefault="00000000">
      <w:pPr>
        <w:pStyle w:val="BodyText"/>
      </w:pPr>
      <w:r>
        <w:rPr>
          <w:b/>
          <w:bCs/>
        </w:rPr>
        <w:t>Reprezentativna jela i proizvodi:</w:t>
      </w:r>
      <w:r>
        <w:t xml:space="preserve"> </w:t>
      </w:r>
      <w:r>
        <w:rPr>
          <w:b/>
          <w:bCs/>
        </w:rPr>
        <w:t>zagorski štrukli</w:t>
      </w:r>
      <w:r>
        <w:t xml:space="preserve"> (ZOZP), </w:t>
      </w:r>
      <w:r>
        <w:rPr>
          <w:b/>
          <w:bCs/>
        </w:rPr>
        <w:t>purica s mlincima</w:t>
      </w:r>
      <w:r>
        <w:t xml:space="preserve"> (</w:t>
      </w:r>
      <w:r>
        <w:rPr>
          <w:b/>
          <w:bCs/>
        </w:rPr>
        <w:t>zagorski puran</w:t>
      </w:r>
      <w:r>
        <w:t xml:space="preserve"> — ZOZP; </w:t>
      </w:r>
      <w:r>
        <w:rPr>
          <w:b/>
          <w:bCs/>
        </w:rPr>
        <w:t>zagorski mlinci</w:t>
      </w:r>
      <w:r>
        <w:t xml:space="preserve"> — ZOZP), </w:t>
      </w:r>
      <w:r>
        <w:rPr>
          <w:b/>
          <w:bCs/>
        </w:rPr>
        <w:t>međimurska gibanica</w:t>
      </w:r>
      <w:r>
        <w:t xml:space="preserve">, </w:t>
      </w:r>
      <w:r>
        <w:rPr>
          <w:b/>
          <w:bCs/>
        </w:rPr>
        <w:t xml:space="preserve">međimursko meso ’z </w:t>
      </w:r>
      <w:proofErr w:type="spellStart"/>
      <w:r>
        <w:rPr>
          <w:b/>
          <w:bCs/>
        </w:rPr>
        <w:t>tiblice</w:t>
      </w:r>
      <w:proofErr w:type="spellEnd"/>
      <w:r>
        <w:t xml:space="preserve"> (ZOZP), </w:t>
      </w:r>
      <w:r>
        <w:rPr>
          <w:b/>
          <w:bCs/>
        </w:rPr>
        <w:t>bučino ulje</w:t>
      </w:r>
      <w:r>
        <w:t xml:space="preserve"> (</w:t>
      </w:r>
      <w:r>
        <w:rPr>
          <w:b/>
          <w:bCs/>
        </w:rPr>
        <w:t>varaždinsko bučino ulje</w:t>
      </w:r>
      <w:r>
        <w:t xml:space="preserve"> — ZOZP), </w:t>
      </w:r>
      <w:r>
        <w:rPr>
          <w:b/>
          <w:bCs/>
        </w:rPr>
        <w:t>samoborska češnjovka</w:t>
      </w:r>
      <w:r>
        <w:t xml:space="preserve"> (ZOZP) i </w:t>
      </w:r>
      <w:r>
        <w:rPr>
          <w:b/>
          <w:bCs/>
        </w:rPr>
        <w:t>samoborska kremšnita</w:t>
      </w:r>
      <w:r>
        <w:t xml:space="preserve">, </w:t>
      </w:r>
      <w:r>
        <w:rPr>
          <w:b/>
          <w:bCs/>
        </w:rPr>
        <w:t xml:space="preserve">bjelovarski </w:t>
      </w:r>
      <w:proofErr w:type="spellStart"/>
      <w:r>
        <w:rPr>
          <w:b/>
          <w:bCs/>
        </w:rPr>
        <w:t>kvargl</w:t>
      </w:r>
      <w:proofErr w:type="spellEnd"/>
      <w:r>
        <w:t xml:space="preserve"> (ZOZP), </w:t>
      </w:r>
      <w:r>
        <w:rPr>
          <w:b/>
          <w:bCs/>
        </w:rPr>
        <w:t xml:space="preserve">varaždinski </w:t>
      </w:r>
      <w:proofErr w:type="spellStart"/>
      <w:r>
        <w:rPr>
          <w:b/>
          <w:bCs/>
        </w:rPr>
        <w:t>klipič</w:t>
      </w:r>
      <w:proofErr w:type="spellEnd"/>
      <w:r>
        <w:t xml:space="preserve"> (ZOZP), </w:t>
      </w:r>
      <w:r>
        <w:rPr>
          <w:b/>
          <w:bCs/>
        </w:rPr>
        <w:t xml:space="preserve">rudarska </w:t>
      </w:r>
      <w:proofErr w:type="spellStart"/>
      <w:r>
        <w:rPr>
          <w:b/>
          <w:bCs/>
        </w:rPr>
        <w:t>greblica</w:t>
      </w:r>
      <w:proofErr w:type="spellEnd"/>
      <w:r>
        <w:t xml:space="preserve"> (ZOZP), </w:t>
      </w:r>
      <w:r>
        <w:rPr>
          <w:b/>
          <w:bCs/>
        </w:rPr>
        <w:t>ludbreški hren</w:t>
      </w:r>
      <w:r>
        <w:t xml:space="preserve"> (ZOZP), </w:t>
      </w:r>
      <w:r>
        <w:rPr>
          <w:b/>
          <w:bCs/>
        </w:rPr>
        <w:t>varaždinsko zelje</w:t>
      </w:r>
      <w:r>
        <w:t xml:space="preserve"> (ZOI), </w:t>
      </w:r>
      <w:r>
        <w:rPr>
          <w:b/>
          <w:bCs/>
        </w:rPr>
        <w:t>zagorski bagremov med</w:t>
      </w:r>
      <w:r>
        <w:t xml:space="preserve"> (ZOI).</w:t>
      </w:r>
    </w:p>
    <w:p w14:paraId="40640D0B" w14:textId="77777777" w:rsidR="0039509D" w:rsidRDefault="00000000">
      <w:pPr>
        <w:pStyle w:val="Heading3"/>
      </w:pPr>
      <w:bookmarkStart w:id="423" w:name="lika-i-gorski-kotar"/>
      <w:bookmarkStart w:id="424" w:name="_Toc238828368"/>
      <w:bookmarkEnd w:id="421"/>
      <w:r>
        <w:t>3. Lika i Gorski kotar</w:t>
      </w:r>
      <w:bookmarkEnd w:id="424"/>
    </w:p>
    <w:p w14:paraId="59553E27" w14:textId="77777777" w:rsidR="0039509D" w:rsidRDefault="00000000">
      <w:pPr>
        <w:pStyle w:val="FirstParagraph"/>
      </w:pPr>
      <w:r>
        <w:t>Planinska, stočarska i šumska kuhinja.</w:t>
      </w:r>
    </w:p>
    <w:p w14:paraId="363E523C" w14:textId="77777777" w:rsidR="0039509D" w:rsidRDefault="00000000">
      <w:pPr>
        <w:pStyle w:val="BodyText"/>
      </w:pPr>
      <w:r>
        <w:rPr>
          <w:b/>
          <w:bCs/>
        </w:rPr>
        <w:t>Reprezentativna jela i proizvodi:</w:t>
      </w:r>
      <w:r>
        <w:t xml:space="preserve"> </w:t>
      </w:r>
      <w:r>
        <w:rPr>
          <w:b/>
          <w:bCs/>
        </w:rPr>
        <w:t>lička janjetina</w:t>
      </w:r>
      <w:r>
        <w:t xml:space="preserve"> (ZOZP), </w:t>
      </w:r>
      <w:r>
        <w:rPr>
          <w:b/>
          <w:bCs/>
        </w:rPr>
        <w:t>lički krumpir</w:t>
      </w:r>
      <w:r>
        <w:t xml:space="preserve"> (ZOZP), </w:t>
      </w:r>
      <w:r>
        <w:rPr>
          <w:b/>
          <w:bCs/>
        </w:rPr>
        <w:t>lički škripavac</w:t>
      </w:r>
      <w:r>
        <w:t xml:space="preserve"> (ZOZP), </w:t>
      </w:r>
      <w:r>
        <w:rPr>
          <w:b/>
          <w:bCs/>
        </w:rPr>
        <w:t>lički pršut</w:t>
      </w:r>
      <w:r>
        <w:t xml:space="preserve">, </w:t>
      </w:r>
      <w:r>
        <w:rPr>
          <w:b/>
          <w:bCs/>
        </w:rPr>
        <w:t>basa</w:t>
      </w:r>
      <w:r>
        <w:t xml:space="preserve"> i </w:t>
      </w:r>
      <w:r>
        <w:rPr>
          <w:b/>
          <w:bCs/>
        </w:rPr>
        <w:t>skorup</w:t>
      </w:r>
      <w:r>
        <w:t xml:space="preserve">, divljač, gljive, borovnice, </w:t>
      </w:r>
      <w:r>
        <w:rPr>
          <w:b/>
          <w:bCs/>
        </w:rPr>
        <w:t xml:space="preserve">goranski </w:t>
      </w:r>
      <w:proofErr w:type="spellStart"/>
      <w:r>
        <w:rPr>
          <w:b/>
          <w:bCs/>
        </w:rPr>
        <w:t>medun</w:t>
      </w:r>
      <w:proofErr w:type="spellEnd"/>
      <w:r>
        <w:t xml:space="preserve"> (ZOI), medvjeđe šape (kolač).</w:t>
      </w:r>
    </w:p>
    <w:p w14:paraId="0FE58923" w14:textId="77777777" w:rsidR="0039509D" w:rsidRDefault="00000000">
      <w:pPr>
        <w:pStyle w:val="Heading3"/>
      </w:pPr>
      <w:bookmarkStart w:id="425" w:name="istra"/>
      <w:bookmarkStart w:id="426" w:name="_Toc238828369"/>
      <w:bookmarkEnd w:id="423"/>
      <w:r>
        <w:t>4. Istra</w:t>
      </w:r>
      <w:bookmarkEnd w:id="426"/>
    </w:p>
    <w:p w14:paraId="73CAC62C" w14:textId="77777777" w:rsidR="0039509D" w:rsidRDefault="00000000">
      <w:pPr>
        <w:pStyle w:val="FirstParagraph"/>
      </w:pPr>
      <w:r>
        <w:t xml:space="preserve">Kuhinja s najizraženijom </w:t>
      </w:r>
      <w:r>
        <w:rPr>
          <w:b/>
          <w:bCs/>
        </w:rPr>
        <w:t>međunarodnom prepoznatljivošću</w:t>
      </w:r>
      <w:r>
        <w:t xml:space="preserve"> u posljednja dva desetljeća.</w:t>
      </w:r>
    </w:p>
    <w:p w14:paraId="45218A9C" w14:textId="77777777" w:rsidR="0039509D" w:rsidRDefault="00000000">
      <w:pPr>
        <w:pStyle w:val="BodyText"/>
      </w:pPr>
      <w:r>
        <w:rPr>
          <w:b/>
          <w:bCs/>
        </w:rPr>
        <w:t>Reprezentativna jela i proizvodi:</w:t>
      </w:r>
      <w:r>
        <w:t xml:space="preserve"> </w:t>
      </w:r>
      <w:r>
        <w:rPr>
          <w:b/>
          <w:bCs/>
        </w:rPr>
        <w:t>istarski pršut</w:t>
      </w:r>
      <w:r>
        <w:t xml:space="preserve"> (ZOI — suši se na buri, bez dima, s morskom soli i začinskim biljem), </w:t>
      </w:r>
      <w:r>
        <w:rPr>
          <w:b/>
          <w:bCs/>
        </w:rPr>
        <w:t>istarski bijeli tartuf</w:t>
      </w:r>
      <w:r>
        <w:t xml:space="preserve"> i crni tartuf, </w:t>
      </w:r>
      <w:proofErr w:type="spellStart"/>
      <w:r>
        <w:rPr>
          <w:b/>
          <w:bCs/>
        </w:rPr>
        <w:t>fuži</w:t>
      </w:r>
      <w:proofErr w:type="spellEnd"/>
      <w:r>
        <w:t xml:space="preserve">, </w:t>
      </w:r>
      <w:proofErr w:type="spellStart"/>
      <w:r>
        <w:rPr>
          <w:b/>
          <w:bCs/>
        </w:rPr>
        <w:t>pljukanci</w:t>
      </w:r>
      <w:proofErr w:type="spellEnd"/>
      <w:r>
        <w:t xml:space="preserve">, </w:t>
      </w:r>
      <w:proofErr w:type="spellStart"/>
      <w:r>
        <w:rPr>
          <w:b/>
          <w:bCs/>
        </w:rPr>
        <w:t>maneštra</w:t>
      </w:r>
      <w:proofErr w:type="spellEnd"/>
      <w:r>
        <w:t xml:space="preserve">, </w:t>
      </w:r>
      <w:r>
        <w:rPr>
          <w:b/>
          <w:bCs/>
        </w:rPr>
        <w:t>jota</w:t>
      </w:r>
      <w:r>
        <w:t xml:space="preserve">, </w:t>
      </w:r>
      <w:r>
        <w:rPr>
          <w:b/>
          <w:bCs/>
        </w:rPr>
        <w:t>boškarin</w:t>
      </w:r>
      <w:r>
        <w:t xml:space="preserve"> (</w:t>
      </w:r>
      <w:r>
        <w:rPr>
          <w:b/>
          <w:bCs/>
        </w:rPr>
        <w:t>meso istarskog goveda — boškarina</w:t>
      </w:r>
      <w:r>
        <w:t xml:space="preserve">, ZOI), </w:t>
      </w:r>
      <w:r>
        <w:rPr>
          <w:b/>
          <w:bCs/>
        </w:rPr>
        <w:t>istarski ovčji sir</w:t>
      </w:r>
      <w:r>
        <w:t xml:space="preserve"> (ZOI), </w:t>
      </w:r>
      <w:r>
        <w:rPr>
          <w:b/>
          <w:bCs/>
        </w:rPr>
        <w:t>istarski med</w:t>
      </w:r>
      <w:r>
        <w:t xml:space="preserve"> (ZOI), </w:t>
      </w:r>
      <w:r>
        <w:rPr>
          <w:b/>
          <w:bCs/>
        </w:rPr>
        <w:t>supa</w:t>
      </w:r>
      <w:r>
        <w:t xml:space="preserve"> (vino, kruh, maslinovo ulje i papar u zemljanom bokalu), </w:t>
      </w:r>
      <w:proofErr w:type="spellStart"/>
      <w:r>
        <w:rPr>
          <w:b/>
          <w:bCs/>
        </w:rPr>
        <w:t>ombolo</w:t>
      </w:r>
      <w:proofErr w:type="spellEnd"/>
      <w:r>
        <w:t xml:space="preserve">, </w:t>
      </w:r>
      <w:proofErr w:type="spellStart"/>
      <w:r>
        <w:rPr>
          <w:b/>
          <w:bCs/>
        </w:rPr>
        <w:t>kroštule</w:t>
      </w:r>
      <w:proofErr w:type="spellEnd"/>
      <w:r>
        <w:t xml:space="preserve"> i </w:t>
      </w:r>
      <w:r>
        <w:rPr>
          <w:b/>
          <w:bCs/>
        </w:rPr>
        <w:t>fritule</w:t>
      </w:r>
      <w:r>
        <w:t xml:space="preserve">. Maslinovo ulje: </w:t>
      </w:r>
      <w:r>
        <w:rPr>
          <w:b/>
          <w:bCs/>
        </w:rPr>
        <w:t>Istra</w:t>
      </w:r>
      <w:r>
        <w:t xml:space="preserve"> (ZOI).</w:t>
      </w:r>
    </w:p>
    <w:p w14:paraId="32CF497B" w14:textId="77777777" w:rsidR="0039509D" w:rsidRDefault="00000000">
      <w:pPr>
        <w:pStyle w:val="Heading3"/>
      </w:pPr>
      <w:bookmarkStart w:id="427" w:name="kvarner-i-hrvatsko-primorje"/>
      <w:bookmarkStart w:id="428" w:name="_Toc238828370"/>
      <w:bookmarkEnd w:id="425"/>
      <w:r>
        <w:t>5. Kvarner i Hrvatsko primorje</w:t>
      </w:r>
      <w:bookmarkEnd w:id="428"/>
    </w:p>
    <w:p w14:paraId="5542C01C" w14:textId="77777777" w:rsidR="0039509D" w:rsidRDefault="00000000">
      <w:pPr>
        <w:pStyle w:val="FirstParagraph"/>
      </w:pPr>
      <w:r>
        <w:t xml:space="preserve">Prijelazno područje s izraženom ribljom i </w:t>
      </w:r>
      <w:proofErr w:type="spellStart"/>
      <w:r>
        <w:t>školjkaškom</w:t>
      </w:r>
      <w:proofErr w:type="spellEnd"/>
      <w:r>
        <w:t xml:space="preserve"> ponudom.</w:t>
      </w:r>
    </w:p>
    <w:p w14:paraId="7CD0D67F" w14:textId="77777777" w:rsidR="0039509D" w:rsidRDefault="00000000">
      <w:pPr>
        <w:pStyle w:val="BodyText"/>
      </w:pPr>
      <w:r>
        <w:rPr>
          <w:b/>
          <w:bCs/>
        </w:rPr>
        <w:lastRenderedPageBreak/>
        <w:t>Reprezentativna jela i proizvodi:</w:t>
      </w:r>
      <w:r>
        <w:t xml:space="preserve"> </w:t>
      </w:r>
      <w:r>
        <w:rPr>
          <w:b/>
          <w:bCs/>
        </w:rPr>
        <w:t xml:space="preserve">škampi na </w:t>
      </w:r>
      <w:proofErr w:type="spellStart"/>
      <w:r>
        <w:rPr>
          <w:b/>
          <w:bCs/>
        </w:rPr>
        <w:t>buzaru</w:t>
      </w:r>
      <w:proofErr w:type="spellEnd"/>
      <w:r>
        <w:t xml:space="preserve"> (Kvarnerski škamp), </w:t>
      </w:r>
      <w:proofErr w:type="spellStart"/>
      <w:r>
        <w:rPr>
          <w:b/>
          <w:bCs/>
        </w:rPr>
        <w:t>šurlice</w:t>
      </w:r>
      <w:proofErr w:type="spellEnd"/>
      <w:r>
        <w:t xml:space="preserve">, </w:t>
      </w:r>
      <w:r>
        <w:rPr>
          <w:b/>
          <w:bCs/>
        </w:rPr>
        <w:t>novigradska dagnja</w:t>
      </w:r>
      <w:r>
        <w:t xml:space="preserve"> (ZOI), </w:t>
      </w:r>
      <w:r>
        <w:rPr>
          <w:b/>
          <w:bCs/>
        </w:rPr>
        <w:t>krčki pršut</w:t>
      </w:r>
      <w:r>
        <w:t xml:space="preserve"> (ZOZP), </w:t>
      </w:r>
      <w:r>
        <w:rPr>
          <w:b/>
          <w:bCs/>
        </w:rPr>
        <w:t>paška janjetina</w:t>
      </w:r>
      <w:r>
        <w:t xml:space="preserve"> (ZOI), </w:t>
      </w:r>
      <w:r>
        <w:rPr>
          <w:b/>
          <w:bCs/>
        </w:rPr>
        <w:t>paški sir</w:t>
      </w:r>
      <w:r>
        <w:t xml:space="preserve"> (ZOI), </w:t>
      </w:r>
      <w:r>
        <w:rPr>
          <w:b/>
          <w:bCs/>
        </w:rPr>
        <w:t>paška sol</w:t>
      </w:r>
      <w:r>
        <w:t xml:space="preserve"> (ZOI), </w:t>
      </w:r>
      <w:r>
        <w:rPr>
          <w:b/>
          <w:bCs/>
        </w:rPr>
        <w:t>krčko maslinovo ulje</w:t>
      </w:r>
      <w:r>
        <w:t xml:space="preserve"> (ZOI), </w:t>
      </w:r>
      <w:r>
        <w:rPr>
          <w:b/>
          <w:bCs/>
        </w:rPr>
        <w:t>ekstra djevičansko maslinovo ulje Cres</w:t>
      </w:r>
      <w:r>
        <w:t xml:space="preserve"> (ZOI), </w:t>
      </w:r>
      <w:proofErr w:type="spellStart"/>
      <w:r>
        <w:rPr>
          <w:b/>
          <w:bCs/>
        </w:rPr>
        <w:t>lopar</w:t>
      </w:r>
      <w:proofErr w:type="spellEnd"/>
      <w:r>
        <w:t xml:space="preserve"> i </w:t>
      </w:r>
      <w:r>
        <w:rPr>
          <w:b/>
          <w:bCs/>
        </w:rPr>
        <w:t>rapska torta</w:t>
      </w:r>
      <w:r>
        <w:t>.</w:t>
      </w:r>
    </w:p>
    <w:p w14:paraId="72C1CEA7" w14:textId="77777777" w:rsidR="0039509D" w:rsidRDefault="00000000">
      <w:pPr>
        <w:pStyle w:val="Heading3"/>
      </w:pPr>
      <w:bookmarkStart w:id="429" w:name="dalmacija-i-dubrovačko-primorje"/>
      <w:bookmarkStart w:id="430" w:name="_Toc238828371"/>
      <w:bookmarkEnd w:id="427"/>
      <w:r>
        <w:t>6. Dalmacija i Dubrovačko primorje</w:t>
      </w:r>
      <w:bookmarkEnd w:id="430"/>
    </w:p>
    <w:p w14:paraId="1021DAED" w14:textId="77777777" w:rsidR="0039509D" w:rsidRDefault="00000000">
      <w:pPr>
        <w:pStyle w:val="FirstParagraph"/>
      </w:pPr>
      <w:r>
        <w:t>Mediteranska kuhinja, temelj hrvatske gastronomske prepoznatljivosti.</w:t>
      </w:r>
    </w:p>
    <w:p w14:paraId="7DD86C1E" w14:textId="77777777" w:rsidR="0039509D" w:rsidRDefault="00000000">
      <w:pPr>
        <w:pStyle w:val="BodyText"/>
      </w:pPr>
      <w:r>
        <w:rPr>
          <w:b/>
          <w:bCs/>
        </w:rPr>
        <w:t>Reprezentativna jela i proizvodi:</w:t>
      </w:r>
      <w:r>
        <w:t xml:space="preserve"> </w:t>
      </w:r>
      <w:r>
        <w:rPr>
          <w:b/>
          <w:bCs/>
        </w:rPr>
        <w:t>peka</w:t>
      </w:r>
      <w:r>
        <w:t xml:space="preserve"> (ispod </w:t>
      </w:r>
      <w:proofErr w:type="spellStart"/>
      <w:r>
        <w:t>čripnje</w:t>
      </w:r>
      <w:proofErr w:type="spellEnd"/>
      <w:r>
        <w:t>/</w:t>
      </w:r>
      <w:proofErr w:type="spellStart"/>
      <w:r>
        <w:t>sača</w:t>
      </w:r>
      <w:proofErr w:type="spellEnd"/>
      <w:r>
        <w:t xml:space="preserve">), </w:t>
      </w:r>
      <w:r>
        <w:rPr>
          <w:b/>
          <w:bCs/>
        </w:rPr>
        <w:t>pašticada s njokima</w:t>
      </w:r>
      <w:r>
        <w:t xml:space="preserve">, </w:t>
      </w:r>
      <w:r>
        <w:rPr>
          <w:b/>
          <w:bCs/>
        </w:rPr>
        <w:t>brudet/brodet</w:t>
      </w:r>
      <w:r>
        <w:t xml:space="preserve">, </w:t>
      </w:r>
      <w:proofErr w:type="spellStart"/>
      <w:r>
        <w:rPr>
          <w:b/>
          <w:bCs/>
        </w:rPr>
        <w:t>gregada</w:t>
      </w:r>
      <w:proofErr w:type="spellEnd"/>
      <w:r>
        <w:t xml:space="preserve"> (Hvar), </w:t>
      </w:r>
      <w:proofErr w:type="spellStart"/>
      <w:r>
        <w:rPr>
          <w:b/>
          <w:bCs/>
        </w:rPr>
        <w:t>soparnik</w:t>
      </w:r>
      <w:proofErr w:type="spellEnd"/>
      <w:r>
        <w:t xml:space="preserve"> (</w:t>
      </w:r>
      <w:r>
        <w:rPr>
          <w:b/>
          <w:bCs/>
        </w:rPr>
        <w:t xml:space="preserve">Poljički </w:t>
      </w:r>
      <w:proofErr w:type="spellStart"/>
      <w:r>
        <w:rPr>
          <w:b/>
          <w:bCs/>
        </w:rPr>
        <w:t>soparnik</w:t>
      </w:r>
      <w:proofErr w:type="spellEnd"/>
      <w:r>
        <w:t xml:space="preserve"> — ZOZP), </w:t>
      </w:r>
      <w:r>
        <w:rPr>
          <w:b/>
          <w:bCs/>
        </w:rPr>
        <w:t>crni rižot</w:t>
      </w:r>
      <w:r>
        <w:t xml:space="preserve">, </w:t>
      </w:r>
      <w:r>
        <w:rPr>
          <w:b/>
          <w:bCs/>
        </w:rPr>
        <w:t>dalmatinski pršut</w:t>
      </w:r>
      <w:r>
        <w:t xml:space="preserve"> (ZOZP) i </w:t>
      </w:r>
      <w:r>
        <w:rPr>
          <w:b/>
          <w:bCs/>
        </w:rPr>
        <w:t>drniški pršut</w:t>
      </w:r>
      <w:r>
        <w:t xml:space="preserve"> (ZOZP), </w:t>
      </w:r>
      <w:r>
        <w:rPr>
          <w:b/>
          <w:bCs/>
        </w:rPr>
        <w:t>dalmatinska janjetina</w:t>
      </w:r>
      <w:r>
        <w:t xml:space="preserve"> (ZOI), </w:t>
      </w:r>
      <w:r>
        <w:rPr>
          <w:b/>
          <w:bCs/>
        </w:rPr>
        <w:t>dalmatinski med</w:t>
      </w:r>
      <w:r>
        <w:t xml:space="preserve"> (ZOI), </w:t>
      </w:r>
      <w:r>
        <w:rPr>
          <w:b/>
          <w:bCs/>
        </w:rPr>
        <w:t>malostonska kamenica</w:t>
      </w:r>
      <w:r>
        <w:t xml:space="preserve"> (ZOI), </w:t>
      </w:r>
      <w:proofErr w:type="spellStart"/>
      <w:r>
        <w:rPr>
          <w:b/>
          <w:bCs/>
        </w:rPr>
        <w:t>komiški</w:t>
      </w:r>
      <w:proofErr w:type="spellEnd"/>
      <w:r>
        <w:rPr>
          <w:b/>
          <w:bCs/>
        </w:rPr>
        <w:t xml:space="preserve"> rogač</w:t>
      </w:r>
      <w:r>
        <w:t xml:space="preserve"> (ZOZP), </w:t>
      </w:r>
      <w:r>
        <w:rPr>
          <w:b/>
          <w:bCs/>
        </w:rPr>
        <w:t xml:space="preserve">brački </w:t>
      </w:r>
      <w:proofErr w:type="spellStart"/>
      <w:r>
        <w:rPr>
          <w:b/>
          <w:bCs/>
        </w:rPr>
        <w:t>varenik</w:t>
      </w:r>
      <w:proofErr w:type="spellEnd"/>
      <w:r>
        <w:t xml:space="preserve"> (ZOZP), </w:t>
      </w:r>
      <w:r>
        <w:rPr>
          <w:b/>
          <w:bCs/>
        </w:rPr>
        <w:t>dalmatinska panceta</w:t>
      </w:r>
      <w:r>
        <w:t xml:space="preserve"> i </w:t>
      </w:r>
      <w:r>
        <w:rPr>
          <w:b/>
          <w:bCs/>
        </w:rPr>
        <w:t>pečenica</w:t>
      </w:r>
      <w:r>
        <w:t xml:space="preserve"> (ZOZP), </w:t>
      </w:r>
      <w:proofErr w:type="spellStart"/>
      <w:r>
        <w:rPr>
          <w:b/>
          <w:bCs/>
        </w:rPr>
        <w:t>lumblija</w:t>
      </w:r>
      <w:proofErr w:type="spellEnd"/>
      <w:r>
        <w:t xml:space="preserve"> (ZOZP, Korčula), </w:t>
      </w:r>
      <w:proofErr w:type="spellStart"/>
      <w:r>
        <w:rPr>
          <w:b/>
          <w:bCs/>
        </w:rPr>
        <w:t>arancini</w:t>
      </w:r>
      <w:proofErr w:type="spellEnd"/>
      <w:r>
        <w:t xml:space="preserve">, </w:t>
      </w:r>
      <w:proofErr w:type="spellStart"/>
      <w:r>
        <w:rPr>
          <w:b/>
          <w:bCs/>
        </w:rPr>
        <w:t>rožata</w:t>
      </w:r>
      <w:proofErr w:type="spellEnd"/>
      <w:r>
        <w:t xml:space="preserve">, </w:t>
      </w:r>
      <w:proofErr w:type="spellStart"/>
      <w:r>
        <w:rPr>
          <w:b/>
          <w:bCs/>
        </w:rPr>
        <w:t>kroštule</w:t>
      </w:r>
      <w:proofErr w:type="spellEnd"/>
      <w:r>
        <w:t xml:space="preserve">, a u dubrovačkom kraju </w:t>
      </w:r>
      <w:r>
        <w:rPr>
          <w:b/>
          <w:bCs/>
        </w:rPr>
        <w:t xml:space="preserve">zelena </w:t>
      </w:r>
      <w:proofErr w:type="spellStart"/>
      <w:r>
        <w:rPr>
          <w:b/>
          <w:bCs/>
        </w:rPr>
        <w:t>menestra</w:t>
      </w:r>
      <w:proofErr w:type="spellEnd"/>
      <w:r>
        <w:t xml:space="preserve">. Maslinova ulja sa ZOI: </w:t>
      </w:r>
      <w:r>
        <w:rPr>
          <w:b/>
          <w:bCs/>
        </w:rPr>
        <w:t>Korčulansko</w:t>
      </w:r>
      <w:r>
        <w:t xml:space="preserve">, </w:t>
      </w:r>
      <w:r>
        <w:rPr>
          <w:b/>
          <w:bCs/>
        </w:rPr>
        <w:t>Šoltansko</w:t>
      </w:r>
      <w:r>
        <w:t xml:space="preserve">, </w:t>
      </w:r>
      <w:r>
        <w:rPr>
          <w:b/>
          <w:bCs/>
        </w:rPr>
        <w:t>Bračko</w:t>
      </w:r>
      <w:r>
        <w:t>.</w:t>
      </w:r>
    </w:p>
    <w:p w14:paraId="72B8B9AD" w14:textId="77777777" w:rsidR="0039509D" w:rsidRDefault="00000000">
      <w:pPr>
        <w:pStyle w:val="BlockText"/>
      </w:pPr>
      <w:r>
        <w:rPr>
          <w:b/>
          <w:bCs/>
        </w:rPr>
        <w:t>Iz prakse vođenja.</w:t>
      </w:r>
      <w:r>
        <w:t xml:space="preserve"> Kad gost pita „što je tipično hrvatsko jelo”, ne postoji jedan točan odgovor — i to je najbolji odgovor. Rečenica „ovisi gdje ste; u tri sata vožnje mijenja se cijeli sustav kuhinje, jer se mijenja i klima i povijest” pretvara nedostatak jednoznačnosti u prodajni argument.</w:t>
      </w:r>
    </w:p>
    <w:p w14:paraId="33B80893" w14:textId="77777777" w:rsidR="0039509D" w:rsidRDefault="00000000">
      <w:pPr>
        <w:pStyle w:val="Heading2"/>
      </w:pPr>
      <w:bookmarkStart w:id="431" w:name="Xdc954f817de7520fc79a0b12369735ec5a6ccc9"/>
      <w:bookmarkStart w:id="432" w:name="_Toc238828372"/>
      <w:bookmarkEnd w:id="417"/>
      <w:bookmarkEnd w:id="429"/>
      <w:r>
        <w:t>7.2 Mediteranska prehrana kao nematerijalna baština</w:t>
      </w:r>
      <w:bookmarkEnd w:id="432"/>
    </w:p>
    <w:p w14:paraId="362DCA71" w14:textId="77777777" w:rsidR="0039509D" w:rsidRDefault="00000000">
      <w:pPr>
        <w:pStyle w:val="FirstParagraph"/>
      </w:pPr>
      <w:r>
        <w:rPr>
          <w:b/>
          <w:bCs/>
        </w:rPr>
        <w:t>Mediteranska prehrana na hrvatskom Jadranu</w:t>
      </w:r>
      <w:r>
        <w:t xml:space="preserve"> upisana je </w:t>
      </w:r>
      <w:r>
        <w:rPr>
          <w:b/>
          <w:bCs/>
        </w:rPr>
        <w:t>2013.</w:t>
      </w:r>
      <w:r>
        <w:t xml:space="preserve"> na UNESCO‑ov Reprezentativni popis nematerijalne kulturne baštine, kao dio višenacionalnoga upisa; hrvatske su nositeljice zajednice otoka </w:t>
      </w:r>
      <w:r>
        <w:rPr>
          <w:b/>
          <w:bCs/>
        </w:rPr>
        <w:t>Hvara, Brača i Šolte</w:t>
      </w:r>
      <w:r>
        <w:t>.</w:t>
      </w:r>
    </w:p>
    <w:p w14:paraId="15BC1F21" w14:textId="77777777" w:rsidR="0039509D" w:rsidRDefault="00000000">
      <w:pPr>
        <w:pStyle w:val="BodyText"/>
      </w:pPr>
      <w:r>
        <w:t xml:space="preserve">Bitno je razumjeti da UNESCO ovdje </w:t>
      </w:r>
      <w:r>
        <w:rPr>
          <w:b/>
          <w:bCs/>
        </w:rPr>
        <w:t>ne štiti jelovnik nego način života</w:t>
      </w:r>
      <w:r>
        <w:t xml:space="preserve">: uzgoj i berbu, ribolov, dijeljenje obroka, blagdanske objede, znanje o biljkama, suhozide i terase koje su tu prehranu omogućile. Za vođenje to znači da se mediteranska prehrana ne interpretira kao „zdrava dijeta”, nego kao </w:t>
      </w:r>
      <w:r>
        <w:rPr>
          <w:b/>
          <w:bCs/>
        </w:rPr>
        <w:t>cjelovit odnos zajednice prema krajoliku i vremenu</w:t>
      </w:r>
      <w:r>
        <w:t>.</w:t>
      </w:r>
    </w:p>
    <w:p w14:paraId="6D02F2CD" w14:textId="77777777" w:rsidR="0039509D" w:rsidRDefault="00000000">
      <w:pPr>
        <w:pStyle w:val="Heading2"/>
      </w:pPr>
      <w:bookmarkStart w:id="433" w:name="sustav-oznaka-kvalitete"/>
      <w:bookmarkStart w:id="434" w:name="_Toc238828373"/>
      <w:bookmarkEnd w:id="431"/>
      <w:r>
        <w:t>7.3 Sustav oznaka kvalitete</w:t>
      </w:r>
      <w:bookmarkEnd w:id="434"/>
    </w:p>
    <w:tbl>
      <w:tblPr>
        <w:tblStyle w:val="Table"/>
        <w:tblW w:w="4867" w:type="pct"/>
        <w:tblLook w:val="0020" w:firstRow="1" w:lastRow="0" w:firstColumn="0" w:lastColumn="0" w:noHBand="0" w:noVBand="0"/>
      </w:tblPr>
      <w:tblGrid>
        <w:gridCol w:w="1247"/>
        <w:gridCol w:w="2413"/>
        <w:gridCol w:w="5307"/>
      </w:tblGrid>
      <w:tr w:rsidR="0039509D" w14:paraId="505011C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5299D0F" w14:textId="77777777" w:rsidR="0039509D" w:rsidRDefault="00000000">
            <w:pPr>
              <w:pStyle w:val="Compact"/>
            </w:pPr>
            <w:r>
              <w:t>Oznaka</w:t>
            </w:r>
          </w:p>
        </w:tc>
        <w:tc>
          <w:tcPr>
            <w:tcW w:w="0" w:type="auto"/>
          </w:tcPr>
          <w:p w14:paraId="487B0238" w14:textId="77777777" w:rsidR="0039509D" w:rsidRDefault="00000000">
            <w:pPr>
              <w:pStyle w:val="Compact"/>
            </w:pPr>
            <w:r>
              <w:t>Puni naziv</w:t>
            </w:r>
          </w:p>
        </w:tc>
        <w:tc>
          <w:tcPr>
            <w:tcW w:w="0" w:type="auto"/>
          </w:tcPr>
          <w:p w14:paraId="3210F9E8" w14:textId="77777777" w:rsidR="0039509D" w:rsidRDefault="00000000">
            <w:pPr>
              <w:pStyle w:val="Compact"/>
            </w:pPr>
            <w:r>
              <w:t>Što jamči</w:t>
            </w:r>
          </w:p>
        </w:tc>
      </w:tr>
      <w:tr w:rsidR="0039509D" w14:paraId="4D763F5D" w14:textId="77777777">
        <w:tc>
          <w:tcPr>
            <w:tcW w:w="0" w:type="auto"/>
          </w:tcPr>
          <w:p w14:paraId="2AC6A043" w14:textId="77777777" w:rsidR="0039509D" w:rsidRDefault="00000000">
            <w:pPr>
              <w:pStyle w:val="Compact"/>
            </w:pPr>
            <w:r>
              <w:rPr>
                <w:b/>
                <w:bCs/>
              </w:rPr>
              <w:t>ZOI</w:t>
            </w:r>
            <w:r>
              <w:t xml:space="preserve"> (EU: PDO)</w:t>
            </w:r>
          </w:p>
        </w:tc>
        <w:tc>
          <w:tcPr>
            <w:tcW w:w="0" w:type="auto"/>
          </w:tcPr>
          <w:p w14:paraId="20FF012F" w14:textId="77777777" w:rsidR="0039509D" w:rsidRDefault="00000000">
            <w:pPr>
              <w:pStyle w:val="Compact"/>
            </w:pPr>
            <w:r>
              <w:t>Zaštićena oznaka izvornosti</w:t>
            </w:r>
          </w:p>
        </w:tc>
        <w:tc>
          <w:tcPr>
            <w:tcW w:w="0" w:type="auto"/>
          </w:tcPr>
          <w:p w14:paraId="71DD2F8E" w14:textId="77777777" w:rsidR="0039509D" w:rsidRDefault="00000000">
            <w:pPr>
              <w:pStyle w:val="Compact"/>
            </w:pPr>
            <w:r>
              <w:rPr>
                <w:b/>
                <w:bCs/>
              </w:rPr>
              <w:t>Sve faze</w:t>
            </w:r>
            <w:r>
              <w:t xml:space="preserve"> proizvodnje odvijaju se na određenom području; svojstva proizvoda bitno ili isključivo proizlaze iz toga područja</w:t>
            </w:r>
          </w:p>
        </w:tc>
      </w:tr>
      <w:tr w:rsidR="0039509D" w14:paraId="34141AC3" w14:textId="77777777">
        <w:tc>
          <w:tcPr>
            <w:tcW w:w="0" w:type="auto"/>
          </w:tcPr>
          <w:p w14:paraId="4C69B876" w14:textId="77777777" w:rsidR="0039509D" w:rsidRDefault="00000000">
            <w:pPr>
              <w:pStyle w:val="Compact"/>
            </w:pPr>
            <w:r>
              <w:rPr>
                <w:b/>
                <w:bCs/>
              </w:rPr>
              <w:t>ZOZP</w:t>
            </w:r>
            <w:r>
              <w:t xml:space="preserve"> (EU: PGI)</w:t>
            </w:r>
          </w:p>
        </w:tc>
        <w:tc>
          <w:tcPr>
            <w:tcW w:w="0" w:type="auto"/>
          </w:tcPr>
          <w:p w14:paraId="0ED6735E" w14:textId="77777777" w:rsidR="0039509D" w:rsidRDefault="00000000">
            <w:pPr>
              <w:pStyle w:val="Compact"/>
            </w:pPr>
            <w:r>
              <w:t>Zaštićena oznaka zemljopisnog podrijetla</w:t>
            </w:r>
          </w:p>
        </w:tc>
        <w:tc>
          <w:tcPr>
            <w:tcW w:w="0" w:type="auto"/>
          </w:tcPr>
          <w:p w14:paraId="54149139" w14:textId="77777777" w:rsidR="0039509D" w:rsidRDefault="00000000">
            <w:pPr>
              <w:pStyle w:val="Compact"/>
            </w:pPr>
            <w:r>
              <w:rPr>
                <w:b/>
                <w:bCs/>
              </w:rPr>
              <w:t>Barem jedna faza</w:t>
            </w:r>
            <w:r>
              <w:t xml:space="preserve"> proizvodnje odvija se na području; određena kakvoća, ugled ili svojstvo pripisuju se tom podrijetlu</w:t>
            </w:r>
          </w:p>
        </w:tc>
      </w:tr>
      <w:tr w:rsidR="0039509D" w14:paraId="7E8D8761" w14:textId="77777777">
        <w:tc>
          <w:tcPr>
            <w:tcW w:w="0" w:type="auto"/>
          </w:tcPr>
          <w:p w14:paraId="025389A1" w14:textId="77777777" w:rsidR="0039509D" w:rsidRDefault="00000000">
            <w:pPr>
              <w:pStyle w:val="Compact"/>
            </w:pPr>
            <w:r>
              <w:rPr>
                <w:b/>
                <w:bCs/>
              </w:rPr>
              <w:t>ZTS</w:t>
            </w:r>
            <w:r>
              <w:t xml:space="preserve"> (EU: TSG)</w:t>
            </w:r>
          </w:p>
        </w:tc>
        <w:tc>
          <w:tcPr>
            <w:tcW w:w="0" w:type="auto"/>
          </w:tcPr>
          <w:p w14:paraId="59D39059" w14:textId="77777777" w:rsidR="0039509D" w:rsidRDefault="00000000">
            <w:pPr>
              <w:pStyle w:val="Compact"/>
            </w:pPr>
            <w:r>
              <w:t>Zajamčeno tradicionalni specijalitet</w:t>
            </w:r>
          </w:p>
        </w:tc>
        <w:tc>
          <w:tcPr>
            <w:tcW w:w="0" w:type="auto"/>
          </w:tcPr>
          <w:p w14:paraId="24557C47" w14:textId="77777777" w:rsidR="0039509D" w:rsidRDefault="00000000">
            <w:pPr>
              <w:pStyle w:val="Compact"/>
            </w:pPr>
            <w:r>
              <w:t xml:space="preserve">Štiti </w:t>
            </w:r>
            <w:r>
              <w:rPr>
                <w:b/>
                <w:bCs/>
              </w:rPr>
              <w:t>tradicionalni sastav ili način proizvodnje</w:t>
            </w:r>
            <w:r>
              <w:t>, bez vezanosti uz određeno područje</w:t>
            </w:r>
          </w:p>
        </w:tc>
      </w:tr>
    </w:tbl>
    <w:p w14:paraId="168FA168" w14:textId="77777777" w:rsidR="0039509D" w:rsidRDefault="00000000">
      <w:pPr>
        <w:pStyle w:val="BodyText"/>
      </w:pPr>
      <w:r>
        <w:t xml:space="preserve">Stanje. Ministarstvo poljoprivrede, šumarstva i ribarstva objavilo je 14. travnja 2025. da je na razini Europske unije registriran 51 hrvatski naziv poljoprivrednih i prehrambenih proizvoda u sustavima ZOI, ZOZP i ZTS; uz njih navodi 18 zaštićenih oznaka izvornosti vina i 6 oznaka zemljopisnog podrijetla jakih alkoholnih pića. Budući da se registracije nastavljaju, mjerodavan aktualni popis provjerava se u registru Europske komisije </w:t>
      </w:r>
      <w:proofErr w:type="spellStart"/>
      <w:r>
        <w:t>eAmbrosia</w:t>
      </w:r>
      <w:proofErr w:type="spellEnd"/>
      <w:r>
        <w:t xml:space="preserve"> i na stranicama Ministarstva.</w:t>
      </w:r>
    </w:p>
    <w:p w14:paraId="1F2FCE5A" w14:textId="77777777" w:rsidR="0039509D" w:rsidRDefault="00000000">
      <w:pPr>
        <w:pStyle w:val="BlockText"/>
      </w:pPr>
      <w:r>
        <w:rPr>
          <w:b/>
          <w:bCs/>
        </w:rPr>
        <w:t>Zašto je to važno vodiču.</w:t>
      </w:r>
      <w:r>
        <w:t xml:space="preserve"> Oznaka nije marketinška nego </w:t>
      </w:r>
      <w:r>
        <w:rPr>
          <w:b/>
          <w:bCs/>
        </w:rPr>
        <w:t>pravna kategorija</w:t>
      </w:r>
      <w:r>
        <w:t>. Kad gost u trgovini pita je li nešto „pravo”, provjerljiv odgovor glasi: ima li proizvod oznaku ZOI ili ZOZP i stoji li na deklaraciji naziv koji je registriran. To istodobno štiti gosta od krivotvorine i lokalnog proizvođača od nelojalne konkurencije.</w:t>
      </w:r>
    </w:p>
    <w:p w14:paraId="080C15AF" w14:textId="77777777" w:rsidR="0039509D" w:rsidRDefault="00000000">
      <w:pPr>
        <w:pStyle w:val="FirstParagraph"/>
      </w:pPr>
      <w:r>
        <w:rPr>
          <w:b/>
          <w:bCs/>
        </w:rPr>
        <w:t>Jaka pića.</w:t>
      </w:r>
      <w:r>
        <w:t xml:space="preserve"> Zaštićene zemljopisne oznake imaju i hrvatska jaka alkoholna pića, među njima </w:t>
      </w:r>
      <w:r>
        <w:rPr>
          <w:b/>
          <w:bCs/>
        </w:rPr>
        <w:t>Hrvatska loza</w:t>
      </w:r>
      <w:r>
        <w:t xml:space="preserve">, </w:t>
      </w:r>
      <w:r>
        <w:rPr>
          <w:b/>
          <w:bCs/>
        </w:rPr>
        <w:t>Hrvatska stara šljivovica</w:t>
      </w:r>
      <w:r>
        <w:t xml:space="preserve">, </w:t>
      </w:r>
      <w:r>
        <w:rPr>
          <w:b/>
          <w:bCs/>
        </w:rPr>
        <w:t>Slavonska šljivovica</w:t>
      </w:r>
      <w:r>
        <w:t xml:space="preserve">, </w:t>
      </w:r>
      <w:r>
        <w:rPr>
          <w:b/>
          <w:bCs/>
        </w:rPr>
        <w:t>Hrvatski pelinkovac</w:t>
      </w:r>
      <w:r>
        <w:t xml:space="preserve"> i </w:t>
      </w:r>
      <w:r>
        <w:rPr>
          <w:b/>
          <w:bCs/>
        </w:rPr>
        <w:lastRenderedPageBreak/>
        <w:t xml:space="preserve">Zadarski </w:t>
      </w:r>
      <w:proofErr w:type="spellStart"/>
      <w:r>
        <w:rPr>
          <w:b/>
          <w:bCs/>
        </w:rPr>
        <w:t>maraschino</w:t>
      </w:r>
      <w:proofErr w:type="spellEnd"/>
      <w:r>
        <w:t xml:space="preserve"> — potonji s tradicijom od kraja 18. stoljeća i povijesnom recepcijom na europskim dvorovima.</w:t>
      </w:r>
    </w:p>
    <w:p w14:paraId="52A89CE3" w14:textId="77777777" w:rsidR="0039509D" w:rsidRDefault="00000000">
      <w:pPr>
        <w:pStyle w:val="Heading2"/>
      </w:pPr>
      <w:bookmarkStart w:id="435" w:name="vinogradarstvo-i-vinarstvo"/>
      <w:bookmarkStart w:id="436" w:name="_Toc238828374"/>
      <w:bookmarkEnd w:id="433"/>
      <w:r>
        <w:t>7.4 Vinogradarstvo i vinarstvo</w:t>
      </w:r>
      <w:bookmarkEnd w:id="436"/>
    </w:p>
    <w:p w14:paraId="299780CA" w14:textId="77777777" w:rsidR="0039509D" w:rsidRDefault="00000000">
      <w:pPr>
        <w:pStyle w:val="Heading3"/>
      </w:pPr>
      <w:bookmarkStart w:id="437" w:name="podjela-vinogradarskih-područja"/>
      <w:bookmarkStart w:id="438" w:name="_Toc238828375"/>
      <w:r>
        <w:t>Podjela vinogradarskih područja</w:t>
      </w:r>
      <w:bookmarkEnd w:id="438"/>
    </w:p>
    <w:p w14:paraId="3434946F" w14:textId="77777777" w:rsidR="0039509D" w:rsidRDefault="00000000">
      <w:pPr>
        <w:pStyle w:val="FirstParagraph"/>
      </w:pPr>
      <w:r>
        <w:t xml:space="preserve">Prema </w:t>
      </w:r>
      <w:r>
        <w:rPr>
          <w:b/>
          <w:bCs/>
        </w:rPr>
        <w:t>Pravilniku o zemljopisnim područjima uzgoja vinove loze</w:t>
      </w:r>
      <w:r>
        <w:t xml:space="preserve"> (</w:t>
      </w:r>
      <w:r>
        <w:rPr>
          <w:i/>
          <w:iCs/>
        </w:rPr>
        <w:t>Narodne novine</w:t>
      </w:r>
      <w:r>
        <w:t xml:space="preserve"> br. 76/2019), Hrvatska je podijeljena na </w:t>
      </w:r>
      <w:r>
        <w:rPr>
          <w:b/>
          <w:bCs/>
        </w:rPr>
        <w:t>četiri regije</w:t>
      </w:r>
      <w:r>
        <w:t xml:space="preserve"> i </w:t>
      </w:r>
      <w:proofErr w:type="spellStart"/>
      <w:r>
        <w:rPr>
          <w:b/>
          <w:bCs/>
        </w:rPr>
        <w:t>podregije</w:t>
      </w:r>
      <w:proofErr w:type="spellEnd"/>
      <w:r>
        <w:t xml:space="preserve">, koje se dalje dijele na </w:t>
      </w:r>
      <w:r>
        <w:rPr>
          <w:b/>
          <w:bCs/>
        </w:rPr>
        <w:t>vinogorja</w:t>
      </w:r>
      <w:r>
        <w:t xml:space="preserve"> (popis u Prilogu I. Pravilnika):</w:t>
      </w:r>
    </w:p>
    <w:tbl>
      <w:tblPr>
        <w:tblStyle w:val="Table"/>
        <w:tblW w:w="4865" w:type="pct"/>
        <w:tblLook w:val="0020" w:firstRow="1" w:lastRow="0" w:firstColumn="0" w:lastColumn="0" w:noHBand="0" w:noVBand="0"/>
      </w:tblPr>
      <w:tblGrid>
        <w:gridCol w:w="3156"/>
        <w:gridCol w:w="5807"/>
      </w:tblGrid>
      <w:tr w:rsidR="0039509D" w14:paraId="04A6C28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02F3200" w14:textId="77777777" w:rsidR="0039509D" w:rsidRDefault="00000000">
            <w:pPr>
              <w:pStyle w:val="Compact"/>
            </w:pPr>
            <w:r>
              <w:t>Regija</w:t>
            </w:r>
          </w:p>
        </w:tc>
        <w:tc>
          <w:tcPr>
            <w:tcW w:w="0" w:type="auto"/>
          </w:tcPr>
          <w:p w14:paraId="0D9E1560" w14:textId="77777777" w:rsidR="0039509D" w:rsidRDefault="00000000">
            <w:pPr>
              <w:pStyle w:val="Compact"/>
            </w:pPr>
            <w:proofErr w:type="spellStart"/>
            <w:r>
              <w:t>Podregije</w:t>
            </w:r>
            <w:proofErr w:type="spellEnd"/>
          </w:p>
        </w:tc>
      </w:tr>
      <w:tr w:rsidR="0039509D" w14:paraId="6F45CE91" w14:textId="77777777">
        <w:tc>
          <w:tcPr>
            <w:tcW w:w="0" w:type="auto"/>
          </w:tcPr>
          <w:p w14:paraId="0C81161A" w14:textId="77777777" w:rsidR="0039509D" w:rsidRDefault="00000000">
            <w:pPr>
              <w:pStyle w:val="Compact"/>
            </w:pPr>
            <w:r>
              <w:rPr>
                <w:b/>
                <w:bCs/>
              </w:rPr>
              <w:t>Slavonija i hrvatsko Podunavlje</w:t>
            </w:r>
          </w:p>
        </w:tc>
        <w:tc>
          <w:tcPr>
            <w:tcW w:w="0" w:type="auto"/>
          </w:tcPr>
          <w:p w14:paraId="4F39963F" w14:textId="77777777" w:rsidR="0039509D" w:rsidRDefault="00000000">
            <w:pPr>
              <w:pStyle w:val="Compact"/>
            </w:pPr>
            <w:r>
              <w:t>Hrvatsko Podunavlje; Slavonija</w:t>
            </w:r>
          </w:p>
        </w:tc>
      </w:tr>
      <w:tr w:rsidR="0039509D" w14:paraId="31E9E70D" w14:textId="77777777">
        <w:tc>
          <w:tcPr>
            <w:tcW w:w="0" w:type="auto"/>
          </w:tcPr>
          <w:p w14:paraId="64128F27" w14:textId="77777777" w:rsidR="0039509D" w:rsidRDefault="00000000">
            <w:pPr>
              <w:pStyle w:val="Compact"/>
            </w:pPr>
            <w:r>
              <w:rPr>
                <w:b/>
                <w:bCs/>
              </w:rPr>
              <w:t>Središnja bregovita Hrvatska</w:t>
            </w:r>
          </w:p>
        </w:tc>
        <w:tc>
          <w:tcPr>
            <w:tcW w:w="0" w:type="auto"/>
          </w:tcPr>
          <w:p w14:paraId="370ABC63" w14:textId="77777777" w:rsidR="0039509D" w:rsidRDefault="00000000">
            <w:pPr>
              <w:pStyle w:val="Compact"/>
            </w:pPr>
            <w:r>
              <w:t>Moslavina; Prigorje – Bilogora; Zagorje – Međimurje; Plešivica; Pokuplje</w:t>
            </w:r>
          </w:p>
        </w:tc>
      </w:tr>
      <w:tr w:rsidR="0039509D" w14:paraId="3DAF4E75" w14:textId="77777777">
        <w:tc>
          <w:tcPr>
            <w:tcW w:w="0" w:type="auto"/>
          </w:tcPr>
          <w:p w14:paraId="7551A354" w14:textId="77777777" w:rsidR="0039509D" w:rsidRDefault="00000000">
            <w:pPr>
              <w:pStyle w:val="Compact"/>
            </w:pPr>
            <w:r>
              <w:rPr>
                <w:b/>
                <w:bCs/>
              </w:rPr>
              <w:t>Hrvatska Istra i Kvarner</w:t>
            </w:r>
          </w:p>
        </w:tc>
        <w:tc>
          <w:tcPr>
            <w:tcW w:w="0" w:type="auto"/>
          </w:tcPr>
          <w:p w14:paraId="57F3C3E7" w14:textId="77777777" w:rsidR="0039509D" w:rsidRDefault="00000000">
            <w:pPr>
              <w:pStyle w:val="Compact"/>
            </w:pPr>
            <w:r>
              <w:t>Hrvatska Istra; Kvarner i Hrvatsko primorje</w:t>
            </w:r>
          </w:p>
        </w:tc>
      </w:tr>
      <w:tr w:rsidR="0039509D" w14:paraId="74D61493" w14:textId="77777777">
        <w:tc>
          <w:tcPr>
            <w:tcW w:w="0" w:type="auto"/>
          </w:tcPr>
          <w:p w14:paraId="0961BAAB" w14:textId="77777777" w:rsidR="0039509D" w:rsidRDefault="00000000">
            <w:pPr>
              <w:pStyle w:val="Compact"/>
            </w:pPr>
            <w:r>
              <w:rPr>
                <w:b/>
                <w:bCs/>
              </w:rPr>
              <w:t>Dalmacija</w:t>
            </w:r>
          </w:p>
        </w:tc>
        <w:tc>
          <w:tcPr>
            <w:tcW w:w="0" w:type="auto"/>
          </w:tcPr>
          <w:p w14:paraId="0542F5A3" w14:textId="77777777" w:rsidR="0039509D" w:rsidRDefault="00000000">
            <w:pPr>
              <w:pStyle w:val="Compact"/>
            </w:pPr>
            <w:r>
              <w:t>Sjeverna Dalmacija; Dalmatinska zagora; Srednja i Južna Dalmacija</w:t>
            </w:r>
          </w:p>
        </w:tc>
      </w:tr>
    </w:tbl>
    <w:p w14:paraId="53E04B9B" w14:textId="77777777" w:rsidR="0039509D" w:rsidRDefault="00000000">
      <w:pPr>
        <w:pStyle w:val="BodyText"/>
      </w:pPr>
      <w:r>
        <w:rPr>
          <w:b/>
          <w:bCs/>
        </w:rPr>
        <w:t>Zaštićene oznake izvornosti vina</w:t>
      </w:r>
      <w:r>
        <w:t xml:space="preserve"> u pravilu odgovaraju regijama i </w:t>
      </w:r>
      <w:proofErr w:type="spellStart"/>
      <w:r>
        <w:t>podregijama</w:t>
      </w:r>
      <w:proofErr w:type="spellEnd"/>
      <w:r>
        <w:t xml:space="preserve">, uz dvije </w:t>
      </w:r>
      <w:r>
        <w:rPr>
          <w:b/>
          <w:bCs/>
        </w:rPr>
        <w:t>lokalitetne</w:t>
      </w:r>
      <w:r>
        <w:t xml:space="preserve"> oznake iznimne vrijednosti: </w:t>
      </w:r>
      <w:r>
        <w:rPr>
          <w:b/>
          <w:bCs/>
        </w:rPr>
        <w:t>Dingač</w:t>
      </w:r>
      <w:r>
        <w:t xml:space="preserve"> (Pelješac — prvi zaštićeni vinski položaj u Hrvatskoj, zaštićen 1961.) i </w:t>
      </w:r>
      <w:r>
        <w:rPr>
          <w:b/>
          <w:bCs/>
        </w:rPr>
        <w:t>Ponikve</w:t>
      </w:r>
      <w:r>
        <w:t xml:space="preserve"> (Pelješac). Mjerodavan popis vodi se u registru </w:t>
      </w:r>
      <w:proofErr w:type="spellStart"/>
      <w:r>
        <w:rPr>
          <w:b/>
          <w:bCs/>
        </w:rPr>
        <w:t>eAmbrosia</w:t>
      </w:r>
      <w:proofErr w:type="spellEnd"/>
      <w:r>
        <w:t>.</w:t>
      </w:r>
    </w:p>
    <w:p w14:paraId="5EC14B0E" w14:textId="77777777" w:rsidR="0039509D" w:rsidRDefault="00000000">
      <w:pPr>
        <w:pStyle w:val="Heading3"/>
      </w:pPr>
      <w:bookmarkStart w:id="439" w:name="X95023ab0193c94fe7bd3b38f8c83381253d533d"/>
      <w:bookmarkStart w:id="440" w:name="_Toc238828376"/>
      <w:bookmarkEnd w:id="437"/>
      <w:r>
        <w:t>Važne i tradicijski ukorijenjene sorte u Hrvatskoj</w:t>
      </w:r>
      <w:bookmarkEnd w:id="440"/>
    </w:p>
    <w:tbl>
      <w:tblPr>
        <w:tblStyle w:val="Table"/>
        <w:tblW w:w="4872" w:type="pct"/>
        <w:tblLook w:val="0020" w:firstRow="1" w:lastRow="0" w:firstColumn="0" w:lastColumn="0" w:noHBand="0" w:noVBand="0"/>
      </w:tblPr>
      <w:tblGrid>
        <w:gridCol w:w="2967"/>
        <w:gridCol w:w="727"/>
        <w:gridCol w:w="1987"/>
        <w:gridCol w:w="3295"/>
      </w:tblGrid>
      <w:tr w:rsidR="0039509D" w14:paraId="2E159D4A"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8693872" w14:textId="77777777" w:rsidR="0039509D" w:rsidRDefault="00000000">
            <w:pPr>
              <w:pStyle w:val="Compact"/>
            </w:pPr>
            <w:r>
              <w:t>Sorta</w:t>
            </w:r>
          </w:p>
        </w:tc>
        <w:tc>
          <w:tcPr>
            <w:tcW w:w="0" w:type="auto"/>
          </w:tcPr>
          <w:p w14:paraId="37A73785" w14:textId="77777777" w:rsidR="0039509D" w:rsidRDefault="00000000">
            <w:pPr>
              <w:pStyle w:val="Compact"/>
            </w:pPr>
            <w:r>
              <w:t>Boja</w:t>
            </w:r>
          </w:p>
        </w:tc>
        <w:tc>
          <w:tcPr>
            <w:tcW w:w="0" w:type="auto"/>
          </w:tcPr>
          <w:p w14:paraId="2509B572" w14:textId="77777777" w:rsidR="0039509D" w:rsidRDefault="00000000">
            <w:pPr>
              <w:pStyle w:val="Compact"/>
            </w:pPr>
            <w:r>
              <w:t>Područje</w:t>
            </w:r>
          </w:p>
        </w:tc>
        <w:tc>
          <w:tcPr>
            <w:tcW w:w="0" w:type="auto"/>
          </w:tcPr>
          <w:p w14:paraId="00829EE0" w14:textId="77777777" w:rsidR="0039509D" w:rsidRDefault="00000000">
            <w:pPr>
              <w:pStyle w:val="Compact"/>
            </w:pPr>
            <w:r>
              <w:t>Napomena</w:t>
            </w:r>
          </w:p>
        </w:tc>
      </w:tr>
      <w:tr w:rsidR="0039509D" w14:paraId="750571D1" w14:textId="77777777">
        <w:tc>
          <w:tcPr>
            <w:tcW w:w="0" w:type="auto"/>
          </w:tcPr>
          <w:p w14:paraId="0E3FF648" w14:textId="77777777" w:rsidR="0039509D" w:rsidRDefault="00000000">
            <w:pPr>
              <w:pStyle w:val="Compact"/>
            </w:pPr>
            <w:r>
              <w:rPr>
                <w:b/>
                <w:bCs/>
              </w:rPr>
              <w:t>Graševina</w:t>
            </w:r>
          </w:p>
        </w:tc>
        <w:tc>
          <w:tcPr>
            <w:tcW w:w="0" w:type="auto"/>
          </w:tcPr>
          <w:p w14:paraId="46D7D154" w14:textId="77777777" w:rsidR="0039509D" w:rsidRDefault="00000000">
            <w:pPr>
              <w:pStyle w:val="Compact"/>
            </w:pPr>
            <w:r>
              <w:t>bijela</w:t>
            </w:r>
          </w:p>
        </w:tc>
        <w:tc>
          <w:tcPr>
            <w:tcW w:w="0" w:type="auto"/>
          </w:tcPr>
          <w:p w14:paraId="6086694E" w14:textId="77777777" w:rsidR="0039509D" w:rsidRDefault="00000000">
            <w:pPr>
              <w:pStyle w:val="Compact"/>
            </w:pPr>
            <w:r>
              <w:t>Slavonija, Podunavlje, kontinentalna Hrvatska</w:t>
            </w:r>
          </w:p>
        </w:tc>
        <w:tc>
          <w:tcPr>
            <w:tcW w:w="0" w:type="auto"/>
          </w:tcPr>
          <w:p w14:paraId="1F82B925" w14:textId="77777777" w:rsidR="0039509D" w:rsidRDefault="00000000">
            <w:pPr>
              <w:pStyle w:val="Compact"/>
            </w:pPr>
            <w:r>
              <w:t>Najzastupljenija sorta u Hrvatskoj; snažno vezana uz hrvatsko vinogradarstvo, ali njezina hrvatska autohtonost nije dokazana</w:t>
            </w:r>
          </w:p>
        </w:tc>
      </w:tr>
      <w:tr w:rsidR="0039509D" w14:paraId="2C59F213" w14:textId="77777777">
        <w:tc>
          <w:tcPr>
            <w:tcW w:w="0" w:type="auto"/>
          </w:tcPr>
          <w:p w14:paraId="6CEC53A9" w14:textId="77777777" w:rsidR="0039509D" w:rsidRDefault="00000000">
            <w:pPr>
              <w:pStyle w:val="Compact"/>
            </w:pPr>
            <w:r>
              <w:rPr>
                <w:b/>
                <w:bCs/>
              </w:rPr>
              <w:t>Malvazija istarska</w:t>
            </w:r>
          </w:p>
        </w:tc>
        <w:tc>
          <w:tcPr>
            <w:tcW w:w="0" w:type="auto"/>
          </w:tcPr>
          <w:p w14:paraId="41527A72" w14:textId="77777777" w:rsidR="0039509D" w:rsidRDefault="00000000">
            <w:pPr>
              <w:pStyle w:val="Compact"/>
            </w:pPr>
            <w:r>
              <w:t>bijela</w:t>
            </w:r>
          </w:p>
        </w:tc>
        <w:tc>
          <w:tcPr>
            <w:tcW w:w="0" w:type="auto"/>
          </w:tcPr>
          <w:p w14:paraId="14305197" w14:textId="77777777" w:rsidR="0039509D" w:rsidRDefault="00000000">
            <w:pPr>
              <w:pStyle w:val="Compact"/>
            </w:pPr>
            <w:r>
              <w:t>Istra</w:t>
            </w:r>
          </w:p>
        </w:tc>
        <w:tc>
          <w:tcPr>
            <w:tcW w:w="0" w:type="auto"/>
          </w:tcPr>
          <w:p w14:paraId="1CB6D018" w14:textId="77777777" w:rsidR="0039509D" w:rsidRDefault="00000000">
            <w:pPr>
              <w:pStyle w:val="Compact"/>
            </w:pPr>
            <w:r>
              <w:t>Nositelj istarskoga vinarskog uspona</w:t>
            </w:r>
          </w:p>
        </w:tc>
      </w:tr>
      <w:tr w:rsidR="0039509D" w14:paraId="5AE1D7F9" w14:textId="77777777">
        <w:tc>
          <w:tcPr>
            <w:tcW w:w="0" w:type="auto"/>
          </w:tcPr>
          <w:p w14:paraId="11A89613" w14:textId="77777777" w:rsidR="0039509D" w:rsidRDefault="00000000">
            <w:pPr>
              <w:pStyle w:val="Compact"/>
            </w:pPr>
            <w:r>
              <w:rPr>
                <w:b/>
                <w:bCs/>
              </w:rPr>
              <w:t>Plavac mali</w:t>
            </w:r>
          </w:p>
        </w:tc>
        <w:tc>
          <w:tcPr>
            <w:tcW w:w="0" w:type="auto"/>
          </w:tcPr>
          <w:p w14:paraId="0B922235" w14:textId="77777777" w:rsidR="0039509D" w:rsidRDefault="00000000">
            <w:pPr>
              <w:pStyle w:val="Compact"/>
            </w:pPr>
            <w:r>
              <w:t>crna</w:t>
            </w:r>
          </w:p>
        </w:tc>
        <w:tc>
          <w:tcPr>
            <w:tcW w:w="0" w:type="auto"/>
          </w:tcPr>
          <w:p w14:paraId="003713CA" w14:textId="77777777" w:rsidR="0039509D" w:rsidRDefault="00000000">
            <w:pPr>
              <w:pStyle w:val="Compact"/>
            </w:pPr>
            <w:r>
              <w:t>Srednja i Južna Dalmacija</w:t>
            </w:r>
          </w:p>
        </w:tc>
        <w:tc>
          <w:tcPr>
            <w:tcW w:w="0" w:type="auto"/>
          </w:tcPr>
          <w:p w14:paraId="5BFED943" w14:textId="77777777" w:rsidR="0039509D" w:rsidRDefault="00000000">
            <w:pPr>
              <w:pStyle w:val="Compact"/>
            </w:pPr>
            <w:r>
              <w:t>Dingač, Postup, Ivan Dolac, Sveta Nedjelja</w:t>
            </w:r>
          </w:p>
        </w:tc>
      </w:tr>
      <w:tr w:rsidR="0039509D" w14:paraId="0467FDDC" w14:textId="77777777">
        <w:tc>
          <w:tcPr>
            <w:tcW w:w="0" w:type="auto"/>
          </w:tcPr>
          <w:p w14:paraId="2527649E" w14:textId="77777777" w:rsidR="0039509D" w:rsidRDefault="00000000">
            <w:pPr>
              <w:pStyle w:val="Compact"/>
            </w:pPr>
            <w:proofErr w:type="spellStart"/>
            <w:r>
              <w:rPr>
                <w:b/>
                <w:bCs/>
              </w:rPr>
              <w:t>Teran</w:t>
            </w:r>
            <w:proofErr w:type="spellEnd"/>
          </w:p>
        </w:tc>
        <w:tc>
          <w:tcPr>
            <w:tcW w:w="0" w:type="auto"/>
          </w:tcPr>
          <w:p w14:paraId="734BD038" w14:textId="77777777" w:rsidR="0039509D" w:rsidRDefault="00000000">
            <w:pPr>
              <w:pStyle w:val="Compact"/>
            </w:pPr>
            <w:r>
              <w:t>crna</w:t>
            </w:r>
          </w:p>
        </w:tc>
        <w:tc>
          <w:tcPr>
            <w:tcW w:w="0" w:type="auto"/>
          </w:tcPr>
          <w:p w14:paraId="3E7FF7D8" w14:textId="77777777" w:rsidR="0039509D" w:rsidRDefault="00000000">
            <w:pPr>
              <w:pStyle w:val="Compact"/>
            </w:pPr>
            <w:r>
              <w:t>Istra</w:t>
            </w:r>
          </w:p>
        </w:tc>
        <w:tc>
          <w:tcPr>
            <w:tcW w:w="0" w:type="auto"/>
          </w:tcPr>
          <w:p w14:paraId="4E53EAEA" w14:textId="77777777" w:rsidR="0039509D" w:rsidRDefault="00000000">
            <w:pPr>
              <w:pStyle w:val="Compact"/>
            </w:pPr>
            <w:r>
              <w:t>Visoka kiselost, tamna boja</w:t>
            </w:r>
          </w:p>
        </w:tc>
      </w:tr>
      <w:tr w:rsidR="0039509D" w14:paraId="0AACE9AA" w14:textId="77777777">
        <w:tc>
          <w:tcPr>
            <w:tcW w:w="0" w:type="auto"/>
          </w:tcPr>
          <w:p w14:paraId="24829526" w14:textId="77777777" w:rsidR="0039509D" w:rsidRDefault="00000000">
            <w:pPr>
              <w:pStyle w:val="Compact"/>
            </w:pPr>
            <w:r>
              <w:rPr>
                <w:b/>
                <w:bCs/>
              </w:rPr>
              <w:t>Pošip</w:t>
            </w:r>
          </w:p>
        </w:tc>
        <w:tc>
          <w:tcPr>
            <w:tcW w:w="0" w:type="auto"/>
          </w:tcPr>
          <w:p w14:paraId="40A09D6F" w14:textId="77777777" w:rsidR="0039509D" w:rsidRDefault="00000000">
            <w:pPr>
              <w:pStyle w:val="Compact"/>
            </w:pPr>
            <w:r>
              <w:t>bijela</w:t>
            </w:r>
          </w:p>
        </w:tc>
        <w:tc>
          <w:tcPr>
            <w:tcW w:w="0" w:type="auto"/>
          </w:tcPr>
          <w:p w14:paraId="6CC481DD" w14:textId="77777777" w:rsidR="0039509D" w:rsidRDefault="00000000">
            <w:pPr>
              <w:pStyle w:val="Compact"/>
            </w:pPr>
            <w:r>
              <w:t>Korčula (Čara, Smokvica), Dalmacija</w:t>
            </w:r>
          </w:p>
        </w:tc>
        <w:tc>
          <w:tcPr>
            <w:tcW w:w="0" w:type="auto"/>
          </w:tcPr>
          <w:p w14:paraId="49B6F39F" w14:textId="77777777" w:rsidR="0039509D" w:rsidRDefault="00000000">
            <w:pPr>
              <w:pStyle w:val="Compact"/>
            </w:pPr>
            <w:r>
              <w:t>Autohtona korčulanska sorta</w:t>
            </w:r>
          </w:p>
        </w:tc>
      </w:tr>
      <w:tr w:rsidR="0039509D" w14:paraId="5375573C" w14:textId="77777777">
        <w:tc>
          <w:tcPr>
            <w:tcW w:w="0" w:type="auto"/>
          </w:tcPr>
          <w:p w14:paraId="268CDC80" w14:textId="77777777" w:rsidR="0039509D" w:rsidRDefault="00000000">
            <w:pPr>
              <w:pStyle w:val="Compact"/>
            </w:pPr>
            <w:r>
              <w:rPr>
                <w:b/>
                <w:bCs/>
              </w:rPr>
              <w:t>Grk</w:t>
            </w:r>
          </w:p>
        </w:tc>
        <w:tc>
          <w:tcPr>
            <w:tcW w:w="0" w:type="auto"/>
          </w:tcPr>
          <w:p w14:paraId="04F3E7C1" w14:textId="77777777" w:rsidR="0039509D" w:rsidRDefault="00000000">
            <w:pPr>
              <w:pStyle w:val="Compact"/>
            </w:pPr>
            <w:r>
              <w:t>bijela</w:t>
            </w:r>
          </w:p>
        </w:tc>
        <w:tc>
          <w:tcPr>
            <w:tcW w:w="0" w:type="auto"/>
          </w:tcPr>
          <w:p w14:paraId="1C0E9502" w14:textId="77777777" w:rsidR="0039509D" w:rsidRDefault="00000000">
            <w:pPr>
              <w:pStyle w:val="Compact"/>
            </w:pPr>
            <w:r>
              <w:t>Lumbarda (Korčula)</w:t>
            </w:r>
          </w:p>
        </w:tc>
        <w:tc>
          <w:tcPr>
            <w:tcW w:w="0" w:type="auto"/>
          </w:tcPr>
          <w:p w14:paraId="7677228C" w14:textId="77777777" w:rsidR="0039509D" w:rsidRDefault="00000000">
            <w:pPr>
              <w:pStyle w:val="Compact"/>
            </w:pPr>
            <w:r>
              <w:t>Funkcionalno ženski cvijet — mora se saditi uz oprašivač</w:t>
            </w:r>
          </w:p>
        </w:tc>
      </w:tr>
      <w:tr w:rsidR="0039509D" w14:paraId="5FE9091A" w14:textId="77777777">
        <w:tc>
          <w:tcPr>
            <w:tcW w:w="0" w:type="auto"/>
          </w:tcPr>
          <w:p w14:paraId="57A074BC" w14:textId="77777777" w:rsidR="0039509D" w:rsidRDefault="00000000">
            <w:pPr>
              <w:pStyle w:val="Compact"/>
            </w:pPr>
            <w:r>
              <w:rPr>
                <w:b/>
                <w:bCs/>
              </w:rPr>
              <w:t>Babić</w:t>
            </w:r>
          </w:p>
        </w:tc>
        <w:tc>
          <w:tcPr>
            <w:tcW w:w="0" w:type="auto"/>
          </w:tcPr>
          <w:p w14:paraId="41AB2544" w14:textId="77777777" w:rsidR="0039509D" w:rsidRDefault="00000000">
            <w:pPr>
              <w:pStyle w:val="Compact"/>
            </w:pPr>
            <w:r>
              <w:t>crna</w:t>
            </w:r>
          </w:p>
        </w:tc>
        <w:tc>
          <w:tcPr>
            <w:tcW w:w="0" w:type="auto"/>
          </w:tcPr>
          <w:p w14:paraId="5DC17ACB" w14:textId="77777777" w:rsidR="0039509D" w:rsidRDefault="00000000">
            <w:pPr>
              <w:pStyle w:val="Compact"/>
            </w:pPr>
            <w:r>
              <w:t>Primošten, Šibensko primorje</w:t>
            </w:r>
          </w:p>
        </w:tc>
        <w:tc>
          <w:tcPr>
            <w:tcW w:w="0" w:type="auto"/>
          </w:tcPr>
          <w:p w14:paraId="62909676" w14:textId="77777777" w:rsidR="0039509D" w:rsidRDefault="00000000">
            <w:pPr>
              <w:pStyle w:val="Compact"/>
            </w:pPr>
            <w:r>
              <w:t xml:space="preserve">Vinogradi u </w:t>
            </w:r>
            <w:proofErr w:type="spellStart"/>
            <w:r>
              <w:t>suhozidnim</w:t>
            </w:r>
            <w:proofErr w:type="spellEnd"/>
            <w:r>
              <w:t xml:space="preserve"> „mrežama” Primoštena — prepoznatljiv krajobraz</w:t>
            </w:r>
          </w:p>
        </w:tc>
      </w:tr>
      <w:tr w:rsidR="0039509D" w14:paraId="59D27F14" w14:textId="77777777">
        <w:tc>
          <w:tcPr>
            <w:tcW w:w="0" w:type="auto"/>
          </w:tcPr>
          <w:p w14:paraId="0A0F1B4A" w14:textId="77777777" w:rsidR="0039509D" w:rsidRDefault="00000000">
            <w:pPr>
              <w:pStyle w:val="Compact"/>
            </w:pPr>
            <w:proofErr w:type="spellStart"/>
            <w:r>
              <w:rPr>
                <w:b/>
                <w:bCs/>
              </w:rPr>
              <w:t>Debit</w:t>
            </w:r>
            <w:proofErr w:type="spellEnd"/>
            <w:r>
              <w:rPr>
                <w:b/>
                <w:bCs/>
              </w:rPr>
              <w:t xml:space="preserve">, Maraština, </w:t>
            </w:r>
            <w:proofErr w:type="spellStart"/>
            <w:r>
              <w:rPr>
                <w:b/>
                <w:bCs/>
              </w:rPr>
              <w:t>Bogdanuša</w:t>
            </w:r>
            <w:proofErr w:type="spellEnd"/>
            <w:r>
              <w:rPr>
                <w:b/>
                <w:bCs/>
              </w:rPr>
              <w:t xml:space="preserve">, Vugava, Žlahtina, Kraljevina, </w:t>
            </w:r>
            <w:proofErr w:type="spellStart"/>
            <w:r>
              <w:rPr>
                <w:b/>
                <w:bCs/>
              </w:rPr>
              <w:t>Škrlet</w:t>
            </w:r>
            <w:proofErr w:type="spellEnd"/>
            <w:r>
              <w:rPr>
                <w:b/>
                <w:bCs/>
              </w:rPr>
              <w:t xml:space="preserve">, Plavina, </w:t>
            </w:r>
            <w:proofErr w:type="spellStart"/>
            <w:r>
              <w:rPr>
                <w:b/>
                <w:bCs/>
              </w:rPr>
              <w:t>Trnjak</w:t>
            </w:r>
            <w:proofErr w:type="spellEnd"/>
            <w:r>
              <w:rPr>
                <w:b/>
                <w:bCs/>
              </w:rPr>
              <w:t xml:space="preserve">, </w:t>
            </w:r>
            <w:proofErr w:type="spellStart"/>
            <w:r>
              <w:rPr>
                <w:b/>
                <w:bCs/>
              </w:rPr>
              <w:t>Lasina</w:t>
            </w:r>
            <w:proofErr w:type="spellEnd"/>
            <w:r>
              <w:rPr>
                <w:b/>
                <w:bCs/>
              </w:rPr>
              <w:t xml:space="preserve">, </w:t>
            </w:r>
            <w:proofErr w:type="spellStart"/>
            <w:r>
              <w:rPr>
                <w:b/>
                <w:bCs/>
              </w:rPr>
              <w:t>Crljenak</w:t>
            </w:r>
            <w:proofErr w:type="spellEnd"/>
          </w:p>
        </w:tc>
        <w:tc>
          <w:tcPr>
            <w:tcW w:w="0" w:type="auto"/>
          </w:tcPr>
          <w:p w14:paraId="0096AE7E" w14:textId="77777777" w:rsidR="0039509D" w:rsidRDefault="00000000">
            <w:pPr>
              <w:pStyle w:val="Compact"/>
            </w:pPr>
            <w:r>
              <w:t>razne</w:t>
            </w:r>
          </w:p>
        </w:tc>
        <w:tc>
          <w:tcPr>
            <w:tcW w:w="0" w:type="auto"/>
          </w:tcPr>
          <w:p w14:paraId="2FB0CBA0" w14:textId="77777777" w:rsidR="0039509D" w:rsidRDefault="00000000">
            <w:pPr>
              <w:pStyle w:val="Compact"/>
            </w:pPr>
            <w:r>
              <w:t>Dalmacija, Kvarner, kontinent</w:t>
            </w:r>
          </w:p>
        </w:tc>
        <w:tc>
          <w:tcPr>
            <w:tcW w:w="0" w:type="auto"/>
          </w:tcPr>
          <w:p w14:paraId="2C808747" w14:textId="77777777" w:rsidR="0039509D" w:rsidRDefault="00000000">
            <w:pPr>
              <w:pStyle w:val="Compact"/>
            </w:pPr>
            <w:r>
              <w:t>Bogatstvo lokalnih sorata</w:t>
            </w:r>
          </w:p>
        </w:tc>
      </w:tr>
    </w:tbl>
    <w:p w14:paraId="7B620102" w14:textId="77777777" w:rsidR="0039509D" w:rsidRDefault="00000000">
      <w:pPr>
        <w:pStyle w:val="Heading3"/>
      </w:pPr>
      <w:bookmarkStart w:id="441" w:name="Xcfa532ddd52e678a6be15f64109a97f1df0ce3d"/>
      <w:bookmarkStart w:id="442" w:name="_Toc238828377"/>
      <w:bookmarkEnd w:id="439"/>
      <w:proofErr w:type="spellStart"/>
      <w:r>
        <w:t>Crljenak</w:t>
      </w:r>
      <w:proofErr w:type="spellEnd"/>
      <w:r>
        <w:t xml:space="preserve"> kaštelanski — hrvatska sorta svjetske karijere</w:t>
      </w:r>
      <w:bookmarkEnd w:id="442"/>
    </w:p>
    <w:p w14:paraId="79CDB10B" w14:textId="77777777" w:rsidR="0039509D" w:rsidRDefault="00000000">
      <w:pPr>
        <w:pStyle w:val="FirstParagraph"/>
      </w:pPr>
      <w:r>
        <w:t xml:space="preserve">Godine 1998. skupina znanstvenika započela je potragu za podrijetlom kalifornijskoga </w:t>
      </w:r>
      <w:proofErr w:type="spellStart"/>
      <w:r>
        <w:rPr>
          <w:b/>
          <w:bCs/>
        </w:rPr>
        <w:t>Zinfandela</w:t>
      </w:r>
      <w:proofErr w:type="spellEnd"/>
      <w:r>
        <w:t xml:space="preserve">. </w:t>
      </w:r>
      <w:proofErr w:type="spellStart"/>
      <w:r>
        <w:rPr>
          <w:b/>
          <w:bCs/>
        </w:rPr>
        <w:t>Carole</w:t>
      </w:r>
      <w:proofErr w:type="spellEnd"/>
      <w:r>
        <w:rPr>
          <w:b/>
          <w:bCs/>
        </w:rPr>
        <w:t xml:space="preserve"> Meredith</w:t>
      </w:r>
      <w:r>
        <w:t xml:space="preserve"> sa Sveučilišta California, Davis, te </w:t>
      </w:r>
      <w:r>
        <w:rPr>
          <w:b/>
          <w:bCs/>
        </w:rPr>
        <w:t>Ivan Pejić</w:t>
      </w:r>
      <w:r>
        <w:t xml:space="preserve"> i </w:t>
      </w:r>
      <w:r>
        <w:rPr>
          <w:b/>
          <w:bCs/>
        </w:rPr>
        <w:t>Edi Maletić</w:t>
      </w:r>
      <w:r>
        <w:t xml:space="preserve"> sa Sveučilišta u Zagrebu </w:t>
      </w:r>
      <w:r>
        <w:rPr>
          <w:b/>
          <w:bCs/>
        </w:rPr>
        <w:t>2000.</w:t>
      </w:r>
      <w:r>
        <w:t xml:space="preserve"> su u kaštelanskom vinogradu pronašli sortu </w:t>
      </w:r>
      <w:proofErr w:type="spellStart"/>
      <w:r>
        <w:rPr>
          <w:b/>
          <w:bCs/>
        </w:rPr>
        <w:t>Crljenak</w:t>
      </w:r>
      <w:proofErr w:type="spellEnd"/>
      <w:r>
        <w:rPr>
          <w:b/>
          <w:bCs/>
        </w:rPr>
        <w:t xml:space="preserve"> kaštelanski</w:t>
      </w:r>
      <w:r>
        <w:t xml:space="preserve">, </w:t>
      </w:r>
      <w:r>
        <w:lastRenderedPageBreak/>
        <w:t xml:space="preserve">a </w:t>
      </w:r>
      <w:r>
        <w:rPr>
          <w:b/>
          <w:bCs/>
        </w:rPr>
        <w:t>u prosincu 2001.</w:t>
      </w:r>
      <w:r>
        <w:t xml:space="preserve"> DNK analiza potvrdila je da su </w:t>
      </w:r>
      <w:proofErr w:type="spellStart"/>
      <w:r>
        <w:rPr>
          <w:b/>
          <w:bCs/>
        </w:rPr>
        <w:t>Zinfandel</w:t>
      </w:r>
      <w:proofErr w:type="spellEnd"/>
      <w:r>
        <w:rPr>
          <w:b/>
          <w:bCs/>
        </w:rPr>
        <w:t xml:space="preserve">, talijanski </w:t>
      </w:r>
      <w:proofErr w:type="spellStart"/>
      <w:r>
        <w:rPr>
          <w:b/>
          <w:bCs/>
        </w:rPr>
        <w:t>Primitivo</w:t>
      </w:r>
      <w:proofErr w:type="spellEnd"/>
      <w:r>
        <w:rPr>
          <w:b/>
          <w:bCs/>
        </w:rPr>
        <w:t xml:space="preserve"> i </w:t>
      </w:r>
      <w:proofErr w:type="spellStart"/>
      <w:r>
        <w:rPr>
          <w:b/>
          <w:bCs/>
        </w:rPr>
        <w:t>Crljenak</w:t>
      </w:r>
      <w:proofErr w:type="spellEnd"/>
      <w:r>
        <w:rPr>
          <w:b/>
          <w:bCs/>
        </w:rPr>
        <w:t xml:space="preserve"> kaštelanski ista sorta</w:t>
      </w:r>
      <w:r>
        <w:t xml:space="preserve">. Sorta je danas poznata i pod povijesnim imenom </w:t>
      </w:r>
      <w:proofErr w:type="spellStart"/>
      <w:r>
        <w:rPr>
          <w:b/>
          <w:bCs/>
        </w:rPr>
        <w:t>Tribidrag</w:t>
      </w:r>
      <w:proofErr w:type="spellEnd"/>
      <w:r>
        <w:t>.</w:t>
      </w:r>
    </w:p>
    <w:p w14:paraId="630DF4D8" w14:textId="77777777" w:rsidR="0039509D" w:rsidRDefault="00000000">
      <w:pPr>
        <w:pStyle w:val="BlockText"/>
      </w:pPr>
      <w:r>
        <w:rPr>
          <w:b/>
          <w:bCs/>
        </w:rPr>
        <w:t xml:space="preserve">Tri rečenice za goste — </w:t>
      </w:r>
      <w:proofErr w:type="spellStart"/>
      <w:r>
        <w:rPr>
          <w:b/>
          <w:bCs/>
        </w:rPr>
        <w:t>Tribidrag</w:t>
      </w:r>
      <w:proofErr w:type="spellEnd"/>
      <w:r>
        <w:rPr>
          <w:b/>
          <w:bCs/>
        </w:rPr>
        <w:t xml:space="preserve"> / </w:t>
      </w:r>
      <w:proofErr w:type="spellStart"/>
      <w:r>
        <w:rPr>
          <w:b/>
          <w:bCs/>
        </w:rPr>
        <w:t>Zinfandel</w:t>
      </w:r>
      <w:proofErr w:type="spellEnd"/>
      <w:r>
        <w:t xml:space="preserve"> </w:t>
      </w:r>
      <w:r>
        <w:rPr>
          <w:i/>
          <w:iCs/>
        </w:rPr>
        <w:t>Činjenica:</w:t>
      </w:r>
      <w:r>
        <w:t xml:space="preserve"> DNK analizom je 2001. potvrđeno da su kalifornijski </w:t>
      </w:r>
      <w:proofErr w:type="spellStart"/>
      <w:r>
        <w:t>Zinfandel</w:t>
      </w:r>
      <w:proofErr w:type="spellEnd"/>
      <w:r>
        <w:t xml:space="preserve">, talijanski </w:t>
      </w:r>
      <w:proofErr w:type="spellStart"/>
      <w:r>
        <w:t>Primitivo</w:t>
      </w:r>
      <w:proofErr w:type="spellEnd"/>
      <w:r>
        <w:t xml:space="preserve"> i dalmatinski </w:t>
      </w:r>
      <w:proofErr w:type="spellStart"/>
      <w:r>
        <w:t>Crljenak</w:t>
      </w:r>
      <w:proofErr w:type="spellEnd"/>
      <w:r>
        <w:t xml:space="preserve"> kaštelanski jedna te ista sorta. </w:t>
      </w:r>
      <w:r>
        <w:rPr>
          <w:i/>
          <w:iCs/>
        </w:rPr>
        <w:t>Usporedba:</w:t>
      </w:r>
      <w:r>
        <w:t xml:space="preserve"> Istraživanje su vodili </w:t>
      </w:r>
      <w:proofErr w:type="spellStart"/>
      <w:r>
        <w:t>Carole</w:t>
      </w:r>
      <w:proofErr w:type="spellEnd"/>
      <w:r>
        <w:t xml:space="preserve"> Meredith s UC Davisa te Ivan Pejić i Edi Maletić sa Zagrebačkoga sveučilišta — dakle najpoznatija američka „domaća” sorta ima dalmatinsku adresu. </w:t>
      </w:r>
      <w:r>
        <w:rPr>
          <w:i/>
          <w:iCs/>
        </w:rPr>
        <w:t>Doživljaj:</w:t>
      </w:r>
      <w:r>
        <w:t xml:space="preserve"> Kad su je pronašli, u tom je kaštelanskom vinogradu bilo svega nekoliko preživjelih trsova; danas se sorta ponovno sadi po Dalmaciji.</w:t>
      </w:r>
    </w:p>
    <w:p w14:paraId="2976FA6E" w14:textId="77777777" w:rsidR="0039509D" w:rsidRDefault="00000000">
      <w:pPr>
        <w:pStyle w:val="Heading2"/>
      </w:pPr>
      <w:bookmarkStart w:id="443" w:name="maslinarstvo"/>
      <w:bookmarkStart w:id="444" w:name="_Toc238828378"/>
      <w:bookmarkEnd w:id="435"/>
      <w:bookmarkEnd w:id="441"/>
      <w:r>
        <w:t>7.5 Maslinarstvo</w:t>
      </w:r>
      <w:bookmarkEnd w:id="444"/>
    </w:p>
    <w:p w14:paraId="54722062" w14:textId="77777777" w:rsidR="0039509D" w:rsidRDefault="00000000">
      <w:pPr>
        <w:pStyle w:val="FirstParagraph"/>
      </w:pPr>
      <w:r>
        <w:t xml:space="preserve">Maslinarstvo je na hrvatskom Jadranu prisutno od antike; danas je jedno od najuspješnijih područja hrvatske poljoprivrede u međunarodnim ocjenama, s </w:t>
      </w:r>
      <w:r>
        <w:rPr>
          <w:b/>
          <w:bCs/>
        </w:rPr>
        <w:t>Istrom</w:t>
      </w:r>
      <w:r>
        <w:t xml:space="preserve"> koja se u svjetskim vodičima ekstra djevičanskih ulja godinama nalazi među najbolje ocijenjenim regijama.</w:t>
      </w:r>
    </w:p>
    <w:p w14:paraId="395121F3" w14:textId="77777777" w:rsidR="0039509D" w:rsidRDefault="00000000">
      <w:pPr>
        <w:pStyle w:val="BodyText"/>
      </w:pPr>
      <w:r>
        <w:rPr>
          <w:b/>
          <w:bCs/>
        </w:rPr>
        <w:t>Zaštićena maslinova ulja (ZOI):</w:t>
      </w:r>
      <w:r>
        <w:t xml:space="preserve"> </w:t>
      </w:r>
      <w:r>
        <w:rPr>
          <w:b/>
          <w:bCs/>
        </w:rPr>
        <w:t>Istra</w:t>
      </w:r>
      <w:r>
        <w:t xml:space="preserve">, </w:t>
      </w:r>
      <w:r>
        <w:rPr>
          <w:b/>
          <w:bCs/>
        </w:rPr>
        <w:t>Ekstra djevičansko maslinovo ulje Cres</w:t>
      </w:r>
      <w:r>
        <w:t xml:space="preserve">, </w:t>
      </w:r>
      <w:r>
        <w:rPr>
          <w:b/>
          <w:bCs/>
        </w:rPr>
        <w:t>Krčko maslinovo ulje</w:t>
      </w:r>
      <w:r>
        <w:t xml:space="preserve">, </w:t>
      </w:r>
      <w:r>
        <w:rPr>
          <w:b/>
          <w:bCs/>
        </w:rPr>
        <w:t>Korčulansko maslinovo ulje</w:t>
      </w:r>
      <w:r>
        <w:t xml:space="preserve">, </w:t>
      </w:r>
      <w:r>
        <w:rPr>
          <w:b/>
          <w:bCs/>
        </w:rPr>
        <w:t>Šoltansko maslinovo ulje</w:t>
      </w:r>
      <w:r>
        <w:t xml:space="preserve">, </w:t>
      </w:r>
      <w:r>
        <w:rPr>
          <w:b/>
          <w:bCs/>
        </w:rPr>
        <w:t>Bračko maslinovo ulje</w:t>
      </w:r>
      <w:r>
        <w:t>.</w:t>
      </w:r>
    </w:p>
    <w:p w14:paraId="789032A7" w14:textId="77777777" w:rsidR="0039509D" w:rsidRDefault="00000000">
      <w:pPr>
        <w:pStyle w:val="BodyText"/>
      </w:pPr>
      <w:r>
        <w:rPr>
          <w:b/>
          <w:bCs/>
        </w:rPr>
        <w:t>Autohtone sorte maslina:</w:t>
      </w:r>
      <w:r>
        <w:t xml:space="preserve"> Oblica (najzastupljenija), Buža, </w:t>
      </w:r>
      <w:proofErr w:type="spellStart"/>
      <w:r>
        <w:t>Karbonaca</w:t>
      </w:r>
      <w:proofErr w:type="spellEnd"/>
      <w:r>
        <w:t xml:space="preserve">, Levantinka (Šoltanka), </w:t>
      </w:r>
      <w:proofErr w:type="spellStart"/>
      <w:r>
        <w:t>Lastovka</w:t>
      </w:r>
      <w:proofErr w:type="spellEnd"/>
      <w:r>
        <w:t xml:space="preserve">, </w:t>
      </w:r>
      <w:proofErr w:type="spellStart"/>
      <w:r>
        <w:t>Drobnica</w:t>
      </w:r>
      <w:proofErr w:type="spellEnd"/>
      <w:r>
        <w:t xml:space="preserve">, Istarska bjelica, </w:t>
      </w:r>
      <w:proofErr w:type="spellStart"/>
      <w:r>
        <w:t>Rosinjola</w:t>
      </w:r>
      <w:proofErr w:type="spellEnd"/>
      <w:r>
        <w:t>, Crnica.</w:t>
      </w:r>
    </w:p>
    <w:p w14:paraId="4EF42688" w14:textId="77777777" w:rsidR="0039509D" w:rsidRDefault="00000000">
      <w:pPr>
        <w:pStyle w:val="BodyText"/>
      </w:pPr>
      <w:r>
        <w:rPr>
          <w:b/>
          <w:bCs/>
        </w:rPr>
        <w:t>Što vodič mora znati objasniti:</w:t>
      </w:r>
    </w:p>
    <w:p w14:paraId="0776FE9C" w14:textId="77777777" w:rsidR="0039509D" w:rsidRDefault="00000000">
      <w:pPr>
        <w:pStyle w:val="Compact"/>
        <w:numPr>
          <w:ilvl w:val="0"/>
          <w:numId w:val="185"/>
        </w:numPr>
      </w:pPr>
      <w:r>
        <w:rPr>
          <w:b/>
          <w:bCs/>
        </w:rPr>
        <w:t>Ekstra djevičansko</w:t>
      </w:r>
      <w:r>
        <w:t xml:space="preserve"> znači dobiveno </w:t>
      </w:r>
      <w:r>
        <w:rPr>
          <w:b/>
          <w:bCs/>
        </w:rPr>
        <w:t>isključivo mehaničkim postupcima</w:t>
      </w:r>
      <w:r>
        <w:t xml:space="preserve"> i s kiselošću do 0,8 %; nije marketinški naziv nego zakonska kategorija.</w:t>
      </w:r>
    </w:p>
    <w:p w14:paraId="7B1259EB" w14:textId="77777777" w:rsidR="0039509D" w:rsidRDefault="00000000">
      <w:pPr>
        <w:pStyle w:val="Compact"/>
        <w:numPr>
          <w:ilvl w:val="0"/>
          <w:numId w:val="185"/>
        </w:numPr>
      </w:pPr>
      <w:r>
        <w:rPr>
          <w:b/>
          <w:bCs/>
        </w:rPr>
        <w:t>Gorčina i pikantnost nisu mana nego pokazatelj</w:t>
      </w:r>
      <w:r>
        <w:t xml:space="preserve"> prisutnosti polifenola; gostima koji su navikli na blaga ulja to treba objasniti prije kušanja.</w:t>
      </w:r>
    </w:p>
    <w:p w14:paraId="0A1095DE" w14:textId="77777777" w:rsidR="0039509D" w:rsidRDefault="00000000">
      <w:pPr>
        <w:pStyle w:val="Compact"/>
        <w:numPr>
          <w:ilvl w:val="0"/>
          <w:numId w:val="185"/>
        </w:numPr>
      </w:pPr>
      <w:r>
        <w:t xml:space="preserve">Ulje se </w:t>
      </w:r>
      <w:r>
        <w:rPr>
          <w:b/>
          <w:bCs/>
        </w:rPr>
        <w:t>čuva u tamnom i hladnom</w:t>
      </w:r>
      <w:r>
        <w:t>, i troši u roku od godine do dvije; „staro” maslinovo ulje nije vrijednije, za razliku od vina.</w:t>
      </w:r>
    </w:p>
    <w:p w14:paraId="3952251D" w14:textId="77777777" w:rsidR="0039509D" w:rsidRDefault="00000000">
      <w:pPr>
        <w:pStyle w:val="Compact"/>
        <w:numPr>
          <w:ilvl w:val="0"/>
          <w:numId w:val="185"/>
        </w:numPr>
      </w:pPr>
      <w:r>
        <w:rPr>
          <w:b/>
          <w:bCs/>
        </w:rPr>
        <w:t>Stablo masline</w:t>
      </w:r>
      <w:r>
        <w:t xml:space="preserve"> u Kaštelima („</w:t>
      </w:r>
      <w:proofErr w:type="spellStart"/>
      <w:r>
        <w:t>Mastrinka</w:t>
      </w:r>
      <w:proofErr w:type="spellEnd"/>
      <w:r>
        <w:t>”) i stara stabla na Pagu i Braču među najstarijim su živućim kultiviranim biljkama u zemlji.</w:t>
      </w:r>
    </w:p>
    <w:p w14:paraId="1F669D9B" w14:textId="77777777" w:rsidR="0039509D" w:rsidRDefault="00000000">
      <w:pPr>
        <w:pStyle w:val="Heading2"/>
      </w:pPr>
      <w:bookmarkStart w:id="445" w:name="Xa6759eb6d7269462d99d9dfba82e953354a0f7a"/>
      <w:bookmarkStart w:id="446" w:name="_Toc238828379"/>
      <w:bookmarkEnd w:id="443"/>
      <w:r>
        <w:t xml:space="preserve">7.6 Kultura stola i pravila </w:t>
      </w:r>
      <w:proofErr w:type="spellStart"/>
      <w:r>
        <w:t>enogastronomske</w:t>
      </w:r>
      <w:proofErr w:type="spellEnd"/>
      <w:r>
        <w:t xml:space="preserve"> interpretacije</w:t>
      </w:r>
      <w:bookmarkEnd w:id="446"/>
    </w:p>
    <w:p w14:paraId="3EB91581" w14:textId="77777777" w:rsidR="0039509D" w:rsidRDefault="00000000">
      <w:pPr>
        <w:pStyle w:val="Heading3"/>
      </w:pPr>
      <w:bookmarkStart w:id="447" w:name="kultura-stola"/>
      <w:bookmarkStart w:id="448" w:name="_Toc238828380"/>
      <w:r>
        <w:t>Kultura stola</w:t>
      </w:r>
      <w:bookmarkEnd w:id="448"/>
    </w:p>
    <w:p w14:paraId="5D7AD9AB" w14:textId="77777777" w:rsidR="0039509D" w:rsidRDefault="00000000">
      <w:pPr>
        <w:pStyle w:val="FirstParagraph"/>
      </w:pPr>
      <w:r>
        <w:rPr>
          <w:b/>
          <w:bCs/>
        </w:rPr>
        <w:t>Obrok kao društveni čin</w:t>
      </w:r>
      <w:r>
        <w:t xml:space="preserve"> — u dalmatinskoj konobi i slavonskoj kući objed je događaj, a ne usluga; ritam je sporiji nego što neki gosti očekuju i to treba najaviti unaprijed. </w:t>
      </w:r>
      <w:r>
        <w:rPr>
          <w:b/>
          <w:bCs/>
        </w:rPr>
        <w:t>Redoslijed:</w:t>
      </w:r>
      <w:r>
        <w:t xml:space="preserve"> predjelo (pršut, sir, maslinovo ulje s kruhom), juha ili tjestenina, glavno jelo, sir ili slatko; u kontinentalnoj Hrvatskoj sličan srednjoeuropski slijed. </w:t>
      </w:r>
      <w:r>
        <w:rPr>
          <w:b/>
          <w:bCs/>
        </w:rPr>
        <w:t>Zdravice</w:t>
      </w:r>
      <w:r>
        <w:t xml:space="preserve"> („Živjeli!“) i </w:t>
      </w:r>
      <w:r>
        <w:rPr>
          <w:b/>
          <w:bCs/>
        </w:rPr>
        <w:t>nazdravljanje domaćinu</w:t>
      </w:r>
      <w:r>
        <w:t xml:space="preserve"> dio su bontona. </w:t>
      </w:r>
      <w:r>
        <w:rPr>
          <w:b/>
          <w:bCs/>
        </w:rPr>
        <w:t>Kava</w:t>
      </w:r>
      <w:r>
        <w:t xml:space="preserve"> je u Hrvatskoj društveni ritual, ne napitak koji se pije u prolazu — jedno od najkorisnijih objašnjenja koje vodič može ponuditi.</w:t>
      </w:r>
    </w:p>
    <w:p w14:paraId="4CFD4CDD" w14:textId="77777777" w:rsidR="0039509D" w:rsidRDefault="00000000">
      <w:pPr>
        <w:pStyle w:val="Heading3"/>
      </w:pPr>
      <w:bookmarkStart w:id="449" w:name="Xcbf8d91fd6031c04c65fdc009fd60d37da0481b"/>
      <w:bookmarkStart w:id="450" w:name="_Toc238828381"/>
      <w:bookmarkEnd w:id="447"/>
      <w:r>
        <w:t xml:space="preserve">Deset pravila </w:t>
      </w:r>
      <w:proofErr w:type="spellStart"/>
      <w:r>
        <w:t>enogastronomske</w:t>
      </w:r>
      <w:proofErr w:type="spellEnd"/>
      <w:r>
        <w:t xml:space="preserve"> interpretacije</w:t>
      </w:r>
      <w:bookmarkEnd w:id="450"/>
    </w:p>
    <w:p w14:paraId="2C7A88A9" w14:textId="77777777" w:rsidR="0039509D" w:rsidRDefault="00000000">
      <w:pPr>
        <w:pStyle w:val="Compact"/>
        <w:numPr>
          <w:ilvl w:val="0"/>
          <w:numId w:val="186"/>
        </w:numPr>
      </w:pPr>
      <w:r>
        <w:rPr>
          <w:b/>
          <w:bCs/>
        </w:rPr>
        <w:t>Najaviti sadržaj i trajanje</w:t>
      </w:r>
      <w:r>
        <w:t xml:space="preserve"> degustacije unaprijed, uključujući broj uzoraka.</w:t>
      </w:r>
    </w:p>
    <w:p w14:paraId="73D99515" w14:textId="77777777" w:rsidR="0039509D" w:rsidRDefault="00000000">
      <w:pPr>
        <w:pStyle w:val="Compact"/>
        <w:numPr>
          <w:ilvl w:val="0"/>
          <w:numId w:val="186"/>
        </w:numPr>
      </w:pPr>
      <w:r>
        <w:rPr>
          <w:b/>
          <w:bCs/>
        </w:rPr>
        <w:t>Prikupiti podatke o alergenima i ograničenjima</w:t>
      </w:r>
      <w:r>
        <w:t xml:space="preserve"> prije programa: gluten, orašasti plodovi, mliječni proteini, školjkaši, riba; vegetarijanci, </w:t>
      </w:r>
      <w:proofErr w:type="spellStart"/>
      <w:r>
        <w:t>vegani</w:t>
      </w:r>
      <w:proofErr w:type="spellEnd"/>
      <w:r>
        <w:t>, halal, košer, bezalkoholni gosti.</w:t>
      </w:r>
    </w:p>
    <w:p w14:paraId="7D3930B9" w14:textId="77777777" w:rsidR="0039509D" w:rsidRDefault="00000000">
      <w:pPr>
        <w:pStyle w:val="Compact"/>
        <w:numPr>
          <w:ilvl w:val="0"/>
          <w:numId w:val="186"/>
        </w:numPr>
      </w:pPr>
      <w:r>
        <w:rPr>
          <w:b/>
          <w:bCs/>
        </w:rPr>
        <w:t>Uvijek osigurati bezalkoholnu alternativu</w:t>
      </w:r>
      <w:r>
        <w:t xml:space="preserve"> i vodu; nikada ne stvarati socijalni pritisak na kušanje alkohola.</w:t>
      </w:r>
    </w:p>
    <w:p w14:paraId="160F3134" w14:textId="77777777" w:rsidR="0039509D" w:rsidRDefault="00000000">
      <w:pPr>
        <w:pStyle w:val="Compact"/>
        <w:numPr>
          <w:ilvl w:val="0"/>
          <w:numId w:val="186"/>
        </w:numPr>
      </w:pPr>
      <w:r>
        <w:rPr>
          <w:b/>
          <w:bCs/>
        </w:rPr>
        <w:t>Voziti se ne pije.</w:t>
      </w:r>
      <w:r>
        <w:t xml:space="preserve"> Ako je vozač u skupini, njegov se status provjerava unaprijed; u Hrvatskoj za profesionalne vozače vrijedi granica od </w:t>
      </w:r>
      <w:r>
        <w:rPr>
          <w:b/>
          <w:bCs/>
        </w:rPr>
        <w:t>0,0 ‰</w:t>
      </w:r>
      <w:r>
        <w:t>.</w:t>
      </w:r>
    </w:p>
    <w:p w14:paraId="5FDF6571" w14:textId="77777777" w:rsidR="0039509D" w:rsidRDefault="00000000">
      <w:pPr>
        <w:pStyle w:val="Compact"/>
        <w:numPr>
          <w:ilvl w:val="0"/>
          <w:numId w:val="186"/>
        </w:numPr>
      </w:pPr>
      <w:r>
        <w:rPr>
          <w:b/>
          <w:bCs/>
        </w:rPr>
        <w:t>Maloljetnicima se ne poslužuje alkohol.</w:t>
      </w:r>
    </w:p>
    <w:p w14:paraId="184379D1" w14:textId="77777777" w:rsidR="0039509D" w:rsidRDefault="00000000">
      <w:pPr>
        <w:pStyle w:val="Compact"/>
        <w:numPr>
          <w:ilvl w:val="0"/>
          <w:numId w:val="186"/>
        </w:numPr>
      </w:pPr>
      <w:r>
        <w:rPr>
          <w:b/>
          <w:bCs/>
        </w:rPr>
        <w:t>Degustacijski niz ide od lakšega prema jačem</w:t>
      </w:r>
      <w:r>
        <w:t xml:space="preserve"> — bijela prije crnih vina, mlađa prije starijih, suha prije slatkih; kod ulja od blažih prema pikantnijim.</w:t>
      </w:r>
    </w:p>
    <w:p w14:paraId="6FA511A0" w14:textId="77777777" w:rsidR="0039509D" w:rsidRDefault="00000000">
      <w:pPr>
        <w:pStyle w:val="Compact"/>
        <w:numPr>
          <w:ilvl w:val="0"/>
          <w:numId w:val="186"/>
        </w:numPr>
      </w:pPr>
      <w:r>
        <w:rPr>
          <w:b/>
          <w:bCs/>
        </w:rPr>
        <w:lastRenderedPageBreak/>
        <w:t>Kušanje nije opijanje.</w:t>
      </w:r>
      <w:r>
        <w:t xml:space="preserve"> Količina po uzorku je mala; vodič vodi računa o ukupnoj količini i o vremenu.</w:t>
      </w:r>
    </w:p>
    <w:p w14:paraId="2AA22B00" w14:textId="77777777" w:rsidR="0039509D" w:rsidRDefault="00000000">
      <w:pPr>
        <w:pStyle w:val="Compact"/>
        <w:numPr>
          <w:ilvl w:val="0"/>
          <w:numId w:val="186"/>
        </w:numPr>
      </w:pPr>
      <w:r>
        <w:rPr>
          <w:b/>
          <w:bCs/>
        </w:rPr>
        <w:t>Objasniti prije nego što se kuša</w:t>
      </w:r>
      <w:r>
        <w:t>, ne tijekom kušanja — gost tada ne sluša.</w:t>
      </w:r>
    </w:p>
    <w:p w14:paraId="2A586CDA" w14:textId="77777777" w:rsidR="0039509D" w:rsidRDefault="00000000">
      <w:pPr>
        <w:pStyle w:val="Compact"/>
        <w:numPr>
          <w:ilvl w:val="0"/>
          <w:numId w:val="186"/>
        </w:numPr>
      </w:pPr>
      <w:r>
        <w:rPr>
          <w:b/>
          <w:bCs/>
        </w:rPr>
        <w:t>Ne obećavati ono što proizvođač ne nudi.</w:t>
      </w:r>
      <w:r>
        <w:t xml:space="preserve"> Radni vinogradi i uljare imaju sezonske obveze; berba i prerada nisu turistički program.</w:t>
      </w:r>
    </w:p>
    <w:p w14:paraId="1D54B679" w14:textId="77777777" w:rsidR="0039509D" w:rsidRDefault="00000000">
      <w:pPr>
        <w:pStyle w:val="Compact"/>
        <w:numPr>
          <w:ilvl w:val="0"/>
          <w:numId w:val="186"/>
        </w:numPr>
      </w:pPr>
      <w:r>
        <w:rPr>
          <w:b/>
          <w:bCs/>
        </w:rPr>
        <w:t>Poštovati proizvođača kao stručnjaka.</w:t>
      </w:r>
      <w:r>
        <w:t xml:space="preserve"> Degustacija je njegova, vodič prevodi i posreduje, ne preuzima izlaganje.</w:t>
      </w:r>
    </w:p>
    <w:p w14:paraId="55E8FA2D" w14:textId="77777777" w:rsidR="0039509D" w:rsidRDefault="00000000">
      <w:pPr>
        <w:pStyle w:val="BlockText"/>
      </w:pPr>
      <w:r>
        <w:rPr>
          <w:b/>
          <w:bCs/>
        </w:rPr>
        <w:t>Iz prakse vođenja.</w:t>
      </w:r>
      <w:r>
        <w:t xml:space="preserve"> Najčešća pogreška u </w:t>
      </w:r>
      <w:proofErr w:type="spellStart"/>
      <w:r>
        <w:t>enogastronomskom</w:t>
      </w:r>
      <w:proofErr w:type="spellEnd"/>
      <w:r>
        <w:t xml:space="preserve"> vođenju je pretjerana količina informacija o vinu i premalo o </w:t>
      </w:r>
      <w:r>
        <w:rPr>
          <w:b/>
          <w:bCs/>
        </w:rPr>
        <w:t>kontekstu</w:t>
      </w:r>
      <w:r>
        <w:t>. Gost će zaboraviti postotak alkohola, ali će pamtiti da je Grk sorta koja se ne može sama oprašiti, pa se u Lumbardi stoljećima mora saditi zajedno s drugom sortom.</w:t>
      </w:r>
    </w:p>
    <w:p w14:paraId="65D26F5B" w14:textId="77777777" w:rsidR="0039509D" w:rsidRDefault="00000000">
      <w:pPr>
        <w:pStyle w:val="Heading2"/>
      </w:pPr>
      <w:bookmarkStart w:id="451" w:name="vizualni-prilozi-za-ovaj-modul-5"/>
      <w:bookmarkStart w:id="452" w:name="_Toc238828382"/>
      <w:bookmarkEnd w:id="445"/>
      <w:bookmarkEnd w:id="449"/>
      <w:r>
        <w:t>Vizualni prilozi za ovaj modul</w:t>
      </w:r>
      <w:bookmarkEnd w:id="452"/>
    </w:p>
    <w:tbl>
      <w:tblPr>
        <w:tblStyle w:val="Table"/>
        <w:tblW w:w="4868" w:type="pct"/>
        <w:tblLook w:val="0020" w:firstRow="1" w:lastRow="0" w:firstColumn="0" w:lastColumn="0" w:noHBand="0" w:noVBand="0"/>
      </w:tblPr>
      <w:tblGrid>
        <w:gridCol w:w="914"/>
        <w:gridCol w:w="3231"/>
        <w:gridCol w:w="2746"/>
        <w:gridCol w:w="2078"/>
      </w:tblGrid>
      <w:tr w:rsidR="0039509D" w14:paraId="0753A2F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506DC2F" w14:textId="77777777" w:rsidR="0039509D" w:rsidRDefault="00000000">
            <w:pPr>
              <w:pStyle w:val="Compact"/>
            </w:pPr>
            <w:r>
              <w:t>Oznaka</w:t>
            </w:r>
          </w:p>
        </w:tc>
        <w:tc>
          <w:tcPr>
            <w:tcW w:w="0" w:type="auto"/>
          </w:tcPr>
          <w:p w14:paraId="0339E705" w14:textId="77777777" w:rsidR="0039509D" w:rsidRDefault="00000000">
            <w:pPr>
              <w:pStyle w:val="Compact"/>
            </w:pPr>
            <w:r>
              <w:t>Prilog</w:t>
            </w:r>
          </w:p>
        </w:tc>
        <w:tc>
          <w:tcPr>
            <w:tcW w:w="0" w:type="auto"/>
          </w:tcPr>
          <w:p w14:paraId="5F606C87" w14:textId="77777777" w:rsidR="0039509D" w:rsidRDefault="00000000">
            <w:pPr>
              <w:pStyle w:val="Compact"/>
            </w:pPr>
            <w:r>
              <w:t>Izvor</w:t>
            </w:r>
          </w:p>
        </w:tc>
        <w:tc>
          <w:tcPr>
            <w:tcW w:w="0" w:type="auto"/>
          </w:tcPr>
          <w:p w14:paraId="11305C5A" w14:textId="77777777" w:rsidR="0039509D" w:rsidRDefault="00000000">
            <w:pPr>
              <w:pStyle w:val="Compact"/>
            </w:pPr>
            <w:r>
              <w:t>Namjena na LMS‑u</w:t>
            </w:r>
          </w:p>
        </w:tc>
      </w:tr>
      <w:tr w:rsidR="0039509D" w14:paraId="1AB5A23A" w14:textId="77777777">
        <w:tc>
          <w:tcPr>
            <w:tcW w:w="0" w:type="auto"/>
          </w:tcPr>
          <w:p w14:paraId="2EA0A9E4" w14:textId="77777777" w:rsidR="0039509D" w:rsidRDefault="00000000">
            <w:pPr>
              <w:pStyle w:val="Compact"/>
            </w:pPr>
            <w:r>
              <w:t>V7.1</w:t>
            </w:r>
          </w:p>
        </w:tc>
        <w:tc>
          <w:tcPr>
            <w:tcW w:w="0" w:type="auto"/>
          </w:tcPr>
          <w:p w14:paraId="64A24B78" w14:textId="77777777" w:rsidR="0039509D" w:rsidRDefault="00000000">
            <w:pPr>
              <w:pStyle w:val="Compact"/>
            </w:pPr>
            <w:r>
              <w:t>Karta gastronomskih regija s reprezentativnim jelima</w:t>
            </w:r>
          </w:p>
        </w:tc>
        <w:tc>
          <w:tcPr>
            <w:tcW w:w="0" w:type="auto"/>
          </w:tcPr>
          <w:p w14:paraId="41362AE9" w14:textId="77777777" w:rsidR="0039509D" w:rsidRDefault="00000000">
            <w:pPr>
              <w:pStyle w:val="Compact"/>
            </w:pPr>
            <w:r>
              <w:t>vlastita izrada</w:t>
            </w:r>
          </w:p>
        </w:tc>
        <w:tc>
          <w:tcPr>
            <w:tcW w:w="0" w:type="auto"/>
          </w:tcPr>
          <w:p w14:paraId="56191133" w14:textId="77777777" w:rsidR="0039509D" w:rsidRDefault="00000000">
            <w:pPr>
              <w:pStyle w:val="Compact"/>
            </w:pPr>
            <w:r>
              <w:t>Interaktivna karta</w:t>
            </w:r>
          </w:p>
        </w:tc>
      </w:tr>
      <w:tr w:rsidR="0039509D" w14:paraId="588CC071" w14:textId="77777777">
        <w:tc>
          <w:tcPr>
            <w:tcW w:w="0" w:type="auto"/>
          </w:tcPr>
          <w:p w14:paraId="451D5699" w14:textId="77777777" w:rsidR="0039509D" w:rsidRDefault="00000000">
            <w:pPr>
              <w:pStyle w:val="Compact"/>
            </w:pPr>
            <w:r>
              <w:t>V7.2</w:t>
            </w:r>
          </w:p>
        </w:tc>
        <w:tc>
          <w:tcPr>
            <w:tcW w:w="0" w:type="auto"/>
          </w:tcPr>
          <w:p w14:paraId="11900905" w14:textId="77777777" w:rsidR="0039509D" w:rsidRDefault="00000000">
            <w:pPr>
              <w:pStyle w:val="Compact"/>
            </w:pPr>
            <w:r>
              <w:t xml:space="preserve">Karta vinskih regija, </w:t>
            </w:r>
            <w:proofErr w:type="spellStart"/>
            <w:r>
              <w:t>podregija</w:t>
            </w:r>
            <w:proofErr w:type="spellEnd"/>
            <w:r>
              <w:t xml:space="preserve"> i vinogorja</w:t>
            </w:r>
          </w:p>
        </w:tc>
        <w:tc>
          <w:tcPr>
            <w:tcW w:w="0" w:type="auto"/>
          </w:tcPr>
          <w:p w14:paraId="5DB6CBB2" w14:textId="77777777" w:rsidR="0039509D" w:rsidRDefault="00000000">
            <w:pPr>
              <w:pStyle w:val="Compact"/>
            </w:pPr>
            <w:r>
              <w:t>Pravilnik NN 76/2019; Ministarstvo poljoprivrede</w:t>
            </w:r>
          </w:p>
        </w:tc>
        <w:tc>
          <w:tcPr>
            <w:tcW w:w="0" w:type="auto"/>
          </w:tcPr>
          <w:p w14:paraId="48B1656C" w14:textId="77777777" w:rsidR="0039509D" w:rsidRDefault="00000000">
            <w:pPr>
              <w:pStyle w:val="Compact"/>
            </w:pPr>
            <w:r>
              <w:t>Slojevi po razinama</w:t>
            </w:r>
          </w:p>
        </w:tc>
      </w:tr>
      <w:tr w:rsidR="0039509D" w14:paraId="062863A5" w14:textId="77777777">
        <w:tc>
          <w:tcPr>
            <w:tcW w:w="0" w:type="auto"/>
          </w:tcPr>
          <w:p w14:paraId="2ABF9195" w14:textId="77777777" w:rsidR="0039509D" w:rsidRDefault="00000000">
            <w:pPr>
              <w:pStyle w:val="Compact"/>
            </w:pPr>
            <w:r>
              <w:t>V7.3</w:t>
            </w:r>
          </w:p>
        </w:tc>
        <w:tc>
          <w:tcPr>
            <w:tcW w:w="0" w:type="auto"/>
          </w:tcPr>
          <w:p w14:paraId="1240D580" w14:textId="77777777" w:rsidR="0039509D" w:rsidRDefault="00000000">
            <w:pPr>
              <w:pStyle w:val="Compact"/>
            </w:pPr>
            <w:r>
              <w:t>Katalog hrvatskih ZOI/ZOZP proizvoda</w:t>
            </w:r>
          </w:p>
        </w:tc>
        <w:tc>
          <w:tcPr>
            <w:tcW w:w="0" w:type="auto"/>
          </w:tcPr>
          <w:p w14:paraId="5C4B5734" w14:textId="77777777" w:rsidR="0039509D" w:rsidRDefault="00000000">
            <w:pPr>
              <w:pStyle w:val="Compact"/>
            </w:pPr>
            <w:r>
              <w:t>Ministarstvo poljoprivrede / HAPIH</w:t>
            </w:r>
          </w:p>
        </w:tc>
        <w:tc>
          <w:tcPr>
            <w:tcW w:w="0" w:type="auto"/>
          </w:tcPr>
          <w:p w14:paraId="515D5F93" w14:textId="77777777" w:rsidR="0039509D" w:rsidRDefault="00000000">
            <w:pPr>
              <w:pStyle w:val="Compact"/>
            </w:pPr>
            <w:proofErr w:type="spellStart"/>
            <w:r>
              <w:t>Pretraživa</w:t>
            </w:r>
            <w:proofErr w:type="spellEnd"/>
            <w:r>
              <w:t xml:space="preserve"> baza s fotografijama</w:t>
            </w:r>
          </w:p>
        </w:tc>
      </w:tr>
      <w:tr w:rsidR="0039509D" w14:paraId="5750333A" w14:textId="77777777">
        <w:tc>
          <w:tcPr>
            <w:tcW w:w="0" w:type="auto"/>
          </w:tcPr>
          <w:p w14:paraId="5683713B" w14:textId="77777777" w:rsidR="0039509D" w:rsidRDefault="00000000">
            <w:pPr>
              <w:pStyle w:val="Compact"/>
            </w:pPr>
            <w:r>
              <w:t>V7.4</w:t>
            </w:r>
          </w:p>
        </w:tc>
        <w:tc>
          <w:tcPr>
            <w:tcW w:w="0" w:type="auto"/>
          </w:tcPr>
          <w:p w14:paraId="0B9BB86F" w14:textId="77777777" w:rsidR="0039509D" w:rsidRDefault="00000000">
            <w:pPr>
              <w:pStyle w:val="Compact"/>
            </w:pPr>
            <w:r>
              <w:t xml:space="preserve">Poveznica na registar </w:t>
            </w:r>
            <w:proofErr w:type="spellStart"/>
            <w:r>
              <w:t>eAmbrosia</w:t>
            </w:r>
            <w:proofErr w:type="spellEnd"/>
          </w:p>
        </w:tc>
        <w:tc>
          <w:tcPr>
            <w:tcW w:w="0" w:type="auto"/>
          </w:tcPr>
          <w:p w14:paraId="6FFF1F30" w14:textId="77777777" w:rsidR="0039509D" w:rsidRDefault="00000000">
            <w:pPr>
              <w:pStyle w:val="Compact"/>
            </w:pPr>
            <w:r>
              <w:t>Europska komisija</w:t>
            </w:r>
          </w:p>
        </w:tc>
        <w:tc>
          <w:tcPr>
            <w:tcW w:w="0" w:type="auto"/>
          </w:tcPr>
          <w:p w14:paraId="295C5C5D" w14:textId="77777777" w:rsidR="0039509D" w:rsidRDefault="00000000">
            <w:pPr>
              <w:pStyle w:val="Compact"/>
            </w:pPr>
            <w:r>
              <w:t>Vježba provjere proizvoda</w:t>
            </w:r>
          </w:p>
        </w:tc>
      </w:tr>
      <w:tr w:rsidR="0039509D" w14:paraId="1FF6BD33" w14:textId="77777777">
        <w:tc>
          <w:tcPr>
            <w:tcW w:w="0" w:type="auto"/>
          </w:tcPr>
          <w:p w14:paraId="3ACA10F0" w14:textId="77777777" w:rsidR="0039509D" w:rsidRDefault="00000000">
            <w:pPr>
              <w:pStyle w:val="Compact"/>
            </w:pPr>
            <w:r>
              <w:t>V7.5</w:t>
            </w:r>
          </w:p>
        </w:tc>
        <w:tc>
          <w:tcPr>
            <w:tcW w:w="0" w:type="auto"/>
          </w:tcPr>
          <w:p w14:paraId="74F88AFF" w14:textId="77777777" w:rsidR="0039509D" w:rsidRDefault="00000000">
            <w:pPr>
              <w:pStyle w:val="Compact"/>
            </w:pPr>
            <w:r>
              <w:t>Karta autohtonih sorata vinove loze</w:t>
            </w:r>
          </w:p>
        </w:tc>
        <w:tc>
          <w:tcPr>
            <w:tcW w:w="0" w:type="auto"/>
          </w:tcPr>
          <w:p w14:paraId="7DF9413C" w14:textId="77777777" w:rsidR="0039509D" w:rsidRDefault="00000000">
            <w:pPr>
              <w:pStyle w:val="Compact"/>
            </w:pPr>
            <w:r>
              <w:t>Agronomski fakultet Sveučilišta u Zagrebu</w:t>
            </w:r>
          </w:p>
        </w:tc>
        <w:tc>
          <w:tcPr>
            <w:tcW w:w="0" w:type="auto"/>
          </w:tcPr>
          <w:p w14:paraId="5E488A83" w14:textId="77777777" w:rsidR="0039509D" w:rsidRDefault="00000000">
            <w:pPr>
              <w:pStyle w:val="Compact"/>
            </w:pPr>
            <w:r>
              <w:t>Klik otvara opis sorte</w:t>
            </w:r>
          </w:p>
        </w:tc>
      </w:tr>
      <w:tr w:rsidR="0039509D" w14:paraId="686B4C2C" w14:textId="77777777">
        <w:tc>
          <w:tcPr>
            <w:tcW w:w="0" w:type="auto"/>
          </w:tcPr>
          <w:p w14:paraId="57C51FCC" w14:textId="77777777" w:rsidR="0039509D" w:rsidRDefault="00000000">
            <w:pPr>
              <w:pStyle w:val="Compact"/>
            </w:pPr>
            <w:r>
              <w:t>V7.6</w:t>
            </w:r>
          </w:p>
        </w:tc>
        <w:tc>
          <w:tcPr>
            <w:tcW w:w="0" w:type="auto"/>
          </w:tcPr>
          <w:p w14:paraId="4061BFE2" w14:textId="77777777" w:rsidR="0039509D" w:rsidRDefault="00000000">
            <w:pPr>
              <w:pStyle w:val="Compact"/>
            </w:pPr>
            <w:r>
              <w:t xml:space="preserve">Shema DNK istraživanja </w:t>
            </w:r>
            <w:proofErr w:type="spellStart"/>
            <w:r>
              <w:t>Zinfandel</w:t>
            </w:r>
            <w:proofErr w:type="spellEnd"/>
            <w:r>
              <w:t xml:space="preserve"> – </w:t>
            </w:r>
            <w:proofErr w:type="spellStart"/>
            <w:r>
              <w:t>Primitivo</w:t>
            </w:r>
            <w:proofErr w:type="spellEnd"/>
            <w:r>
              <w:t xml:space="preserve"> – </w:t>
            </w:r>
            <w:proofErr w:type="spellStart"/>
            <w:r>
              <w:t>Crljenak</w:t>
            </w:r>
            <w:proofErr w:type="spellEnd"/>
          </w:p>
        </w:tc>
        <w:tc>
          <w:tcPr>
            <w:tcW w:w="0" w:type="auto"/>
          </w:tcPr>
          <w:p w14:paraId="010B14BA" w14:textId="77777777" w:rsidR="0039509D" w:rsidRDefault="00000000">
            <w:pPr>
              <w:pStyle w:val="Compact"/>
            </w:pPr>
            <w:r>
              <w:t>UC Davis / Agronomski fakultet</w:t>
            </w:r>
          </w:p>
        </w:tc>
        <w:tc>
          <w:tcPr>
            <w:tcW w:w="0" w:type="auto"/>
          </w:tcPr>
          <w:p w14:paraId="2126CBF5" w14:textId="77777777" w:rsidR="0039509D" w:rsidRDefault="00000000">
            <w:pPr>
              <w:pStyle w:val="Compact"/>
            </w:pPr>
            <w:r>
              <w:t>Dijagram</w:t>
            </w:r>
          </w:p>
        </w:tc>
      </w:tr>
      <w:tr w:rsidR="0039509D" w14:paraId="53ABFCCD" w14:textId="77777777">
        <w:tc>
          <w:tcPr>
            <w:tcW w:w="0" w:type="auto"/>
          </w:tcPr>
          <w:p w14:paraId="775614FA" w14:textId="77777777" w:rsidR="0039509D" w:rsidRDefault="00000000">
            <w:pPr>
              <w:pStyle w:val="Compact"/>
            </w:pPr>
            <w:r>
              <w:t>V7.7</w:t>
            </w:r>
          </w:p>
        </w:tc>
        <w:tc>
          <w:tcPr>
            <w:tcW w:w="0" w:type="auto"/>
          </w:tcPr>
          <w:p w14:paraId="3C6FAD03" w14:textId="77777777" w:rsidR="0039509D" w:rsidRDefault="00000000">
            <w:pPr>
              <w:pStyle w:val="Compact"/>
            </w:pPr>
            <w:r>
              <w:t>Video: berba maslina i hladno prešanje</w:t>
            </w:r>
          </w:p>
        </w:tc>
        <w:tc>
          <w:tcPr>
            <w:tcW w:w="0" w:type="auto"/>
          </w:tcPr>
          <w:p w14:paraId="234D1F0A" w14:textId="77777777" w:rsidR="0039509D" w:rsidRDefault="00000000">
            <w:pPr>
              <w:pStyle w:val="Compact"/>
            </w:pPr>
            <w:r>
              <w:t>proizvođači, uz odobrenje</w:t>
            </w:r>
          </w:p>
        </w:tc>
        <w:tc>
          <w:tcPr>
            <w:tcW w:w="0" w:type="auto"/>
          </w:tcPr>
          <w:p w14:paraId="60AC7907" w14:textId="77777777" w:rsidR="0039509D" w:rsidRDefault="00000000">
            <w:pPr>
              <w:pStyle w:val="Compact"/>
            </w:pPr>
            <w:r>
              <w:t>Kratki prilog</w:t>
            </w:r>
          </w:p>
        </w:tc>
      </w:tr>
      <w:tr w:rsidR="0039509D" w14:paraId="29569701" w14:textId="77777777">
        <w:tc>
          <w:tcPr>
            <w:tcW w:w="0" w:type="auto"/>
          </w:tcPr>
          <w:p w14:paraId="080E1699" w14:textId="77777777" w:rsidR="0039509D" w:rsidRDefault="00000000">
            <w:pPr>
              <w:pStyle w:val="Compact"/>
            </w:pPr>
            <w:r>
              <w:t>V7.8</w:t>
            </w:r>
          </w:p>
        </w:tc>
        <w:tc>
          <w:tcPr>
            <w:tcW w:w="0" w:type="auto"/>
          </w:tcPr>
          <w:p w14:paraId="1F85A20F" w14:textId="77777777" w:rsidR="0039509D" w:rsidRDefault="00000000">
            <w:pPr>
              <w:pStyle w:val="Compact"/>
            </w:pPr>
            <w:r>
              <w:t>Obrazac za prikupljanje podataka o alergenima</w:t>
            </w:r>
          </w:p>
        </w:tc>
        <w:tc>
          <w:tcPr>
            <w:tcW w:w="0" w:type="auto"/>
          </w:tcPr>
          <w:p w14:paraId="64A6CEF2" w14:textId="77777777" w:rsidR="0039509D" w:rsidRDefault="00000000">
            <w:pPr>
              <w:pStyle w:val="Compact"/>
            </w:pPr>
            <w:r>
              <w:t>vlastita izrada</w:t>
            </w:r>
          </w:p>
        </w:tc>
        <w:tc>
          <w:tcPr>
            <w:tcW w:w="0" w:type="auto"/>
          </w:tcPr>
          <w:p w14:paraId="6E5E0E46" w14:textId="77777777" w:rsidR="0039509D" w:rsidRDefault="00000000">
            <w:pPr>
              <w:pStyle w:val="Compact"/>
            </w:pPr>
            <w:r>
              <w:t>Predložak za preuzimanje</w:t>
            </w:r>
          </w:p>
        </w:tc>
      </w:tr>
    </w:tbl>
    <w:p w14:paraId="79EBD9B3" w14:textId="77777777" w:rsidR="0039509D" w:rsidRDefault="00000000">
      <w:pPr>
        <w:pStyle w:val="Heading2"/>
      </w:pPr>
      <w:bookmarkStart w:id="453" w:name="sažetak-modula-7"/>
      <w:bookmarkStart w:id="454" w:name="_Toc238828383"/>
      <w:bookmarkEnd w:id="451"/>
      <w:r>
        <w:t>Sažetak modula 7</w:t>
      </w:r>
      <w:bookmarkEnd w:id="454"/>
    </w:p>
    <w:p w14:paraId="680BAE26" w14:textId="77777777" w:rsidR="0039509D" w:rsidRDefault="00000000">
      <w:pPr>
        <w:pStyle w:val="FirstParagraph"/>
      </w:pPr>
      <w:r>
        <w:t xml:space="preserve">Hrvatska gastronomija dijeli se na šest prepoznatljivih područja — slavonsko-baranjsko, sjeverozapadno, ličko-goransko, istarsko, kvarnersko i dalmatinsko — čije razlike proizlaze iz klime i povijesnih utjecaja. Mediteranska prehrana na hrvatskom Jadranu upisana je 2013. na UNESCO-ov Reprezentativni popis, i to kao način života, a ne kao jelovnik. Sustav oznaka kvalitete razlikuje ZOI, ZOZP i ZTS; Ministarstvo je 14. travnja 2025. navelo 51 hrvatski registrirani naziv poljoprivrednih i prehrambenih proizvoda na razini EU, a aktualan broj provjerava se u </w:t>
      </w:r>
      <w:proofErr w:type="spellStart"/>
      <w:r>
        <w:t>eAmbrosia</w:t>
      </w:r>
      <w:proofErr w:type="spellEnd"/>
      <w:r>
        <w:t xml:space="preserve">. Vinogradarstvo je propisom iz 2019. podijeljeno na četiri regije i pripadajuće </w:t>
      </w:r>
      <w:proofErr w:type="spellStart"/>
      <w:r>
        <w:t>podregije</w:t>
      </w:r>
      <w:proofErr w:type="spellEnd"/>
      <w:r>
        <w:t xml:space="preserve"> i vinogorja; među važnim sortama ističu se Graševina, Malvazija istarska, Plavac mali, Pošip, Grk i Babić, pri čemu se autohtonost navodi samo ondje gdje je stručno potvrđena. DNK istraživanje dovršeno 2001. potvrdilo je da su </w:t>
      </w:r>
      <w:proofErr w:type="spellStart"/>
      <w:r>
        <w:t>Zinfandel</w:t>
      </w:r>
      <w:proofErr w:type="spellEnd"/>
      <w:r>
        <w:t xml:space="preserve">, </w:t>
      </w:r>
      <w:proofErr w:type="spellStart"/>
      <w:r>
        <w:t>Primitivo</w:t>
      </w:r>
      <w:proofErr w:type="spellEnd"/>
      <w:r>
        <w:t xml:space="preserve"> i </w:t>
      </w:r>
      <w:proofErr w:type="spellStart"/>
      <w:r>
        <w:t>Crljenak</w:t>
      </w:r>
      <w:proofErr w:type="spellEnd"/>
      <w:r>
        <w:t xml:space="preserve"> kaštelanski ista sorta. Maslinarstvo ima šest zaštićenih ulja sa ZOI. </w:t>
      </w:r>
      <w:proofErr w:type="spellStart"/>
      <w:r>
        <w:t>Enogastronomska</w:t>
      </w:r>
      <w:proofErr w:type="spellEnd"/>
      <w:r>
        <w:t xml:space="preserve"> interpretacija zahtijeva prethodnu provjeru alergena i ograničenja, bezalkoholne alternative, poštovanje zakonskih granica i uvažavanje proizvođača kao stručnjaka.</w:t>
      </w:r>
    </w:p>
    <w:p w14:paraId="2324C6E4" w14:textId="77777777" w:rsidR="0039509D" w:rsidRDefault="00000000">
      <w:pPr>
        <w:pStyle w:val="Heading2"/>
      </w:pPr>
      <w:bookmarkStart w:id="455" w:name="samoprovjera-modul-7"/>
      <w:bookmarkStart w:id="456" w:name="_Toc238828384"/>
      <w:bookmarkEnd w:id="453"/>
      <w:proofErr w:type="spellStart"/>
      <w:r>
        <w:t>Samoprovjera</w:t>
      </w:r>
      <w:proofErr w:type="spellEnd"/>
      <w:r>
        <w:t xml:space="preserve"> — modul 7</w:t>
      </w:r>
      <w:bookmarkEnd w:id="456"/>
    </w:p>
    <w:p w14:paraId="54EEDF8F" w14:textId="77777777" w:rsidR="0039509D" w:rsidRDefault="00000000">
      <w:pPr>
        <w:pStyle w:val="FirstParagraph"/>
      </w:pPr>
      <w:r>
        <w:rPr>
          <w:b/>
          <w:bCs/>
        </w:rPr>
        <w:t>A. Pitanja višestrukoga izbora</w:t>
      </w:r>
    </w:p>
    <w:p w14:paraId="6B035CC5" w14:textId="77777777" w:rsidR="0039509D" w:rsidRDefault="00000000">
      <w:pPr>
        <w:pStyle w:val="Compact"/>
        <w:numPr>
          <w:ilvl w:val="0"/>
          <w:numId w:val="187"/>
        </w:numPr>
      </w:pPr>
      <w:r>
        <w:t>ZOI za razliku od ZOZP znači da se:</w:t>
      </w:r>
    </w:p>
    <w:p w14:paraId="7B0ADA03" w14:textId="77777777" w:rsidR="0039509D" w:rsidRDefault="00000000">
      <w:pPr>
        <w:pStyle w:val="Compact"/>
        <w:numPr>
          <w:ilvl w:val="1"/>
          <w:numId w:val="188"/>
        </w:numPr>
      </w:pPr>
      <w:r>
        <w:t>proizvod izvozi u EU</w:t>
      </w:r>
    </w:p>
    <w:p w14:paraId="6A5AAD3B" w14:textId="77777777" w:rsidR="0039509D" w:rsidRDefault="00000000">
      <w:pPr>
        <w:pStyle w:val="Compact"/>
        <w:numPr>
          <w:ilvl w:val="1"/>
          <w:numId w:val="188"/>
        </w:numPr>
      </w:pPr>
      <w:r>
        <w:rPr>
          <w:b/>
          <w:bCs/>
        </w:rPr>
        <w:t>sve faze proizvodnje odvijaju na određenom području</w:t>
      </w:r>
    </w:p>
    <w:p w14:paraId="33B4B249" w14:textId="77777777" w:rsidR="0039509D" w:rsidRDefault="00000000">
      <w:pPr>
        <w:pStyle w:val="Compact"/>
        <w:numPr>
          <w:ilvl w:val="1"/>
          <w:numId w:val="188"/>
        </w:numPr>
      </w:pPr>
      <w:r>
        <w:lastRenderedPageBreak/>
        <w:t>proizvod ima tradicionalni sastav bez vezanosti uz područje</w:t>
      </w:r>
    </w:p>
    <w:p w14:paraId="36286C0B" w14:textId="77777777" w:rsidR="0039509D" w:rsidRDefault="00000000">
      <w:pPr>
        <w:pStyle w:val="Compact"/>
        <w:numPr>
          <w:ilvl w:val="1"/>
          <w:numId w:val="188"/>
        </w:numPr>
      </w:pPr>
      <w:r>
        <w:t>proizvod ima ekološki certifikat</w:t>
      </w:r>
    </w:p>
    <w:p w14:paraId="47C5AD73" w14:textId="77777777" w:rsidR="0039509D" w:rsidRDefault="00000000">
      <w:pPr>
        <w:pStyle w:val="Compact"/>
        <w:numPr>
          <w:ilvl w:val="0"/>
          <w:numId w:val="187"/>
        </w:numPr>
      </w:pPr>
      <w:r>
        <w:t>Mediteranska prehrana na hrvatskom Jadranu upisana je na UNESCO‑ov popis:</w:t>
      </w:r>
    </w:p>
    <w:p w14:paraId="059BEB40" w14:textId="77777777" w:rsidR="0039509D" w:rsidRDefault="0039509D">
      <w:pPr>
        <w:pStyle w:val="Compact"/>
        <w:numPr>
          <w:ilvl w:val="1"/>
          <w:numId w:val="189"/>
        </w:numPr>
      </w:pPr>
    </w:p>
    <w:p w14:paraId="499C9AE4" w14:textId="77777777" w:rsidR="0039509D" w:rsidRDefault="0039509D">
      <w:pPr>
        <w:pStyle w:val="Compact"/>
        <w:numPr>
          <w:ilvl w:val="2"/>
          <w:numId w:val="190"/>
        </w:numPr>
      </w:pPr>
    </w:p>
    <w:p w14:paraId="17EEEFDA" w14:textId="77777777" w:rsidR="0039509D" w:rsidRDefault="0039509D">
      <w:pPr>
        <w:pStyle w:val="Compact"/>
        <w:numPr>
          <w:ilvl w:val="3"/>
          <w:numId w:val="191"/>
        </w:numPr>
      </w:pPr>
    </w:p>
    <w:p w14:paraId="44743B90" w14:textId="77777777" w:rsidR="0039509D" w:rsidRDefault="0039509D">
      <w:pPr>
        <w:pStyle w:val="Compact"/>
        <w:numPr>
          <w:ilvl w:val="4"/>
          <w:numId w:val="192"/>
        </w:numPr>
      </w:pPr>
    </w:p>
    <w:p w14:paraId="3A1DD416" w14:textId="77777777" w:rsidR="0039509D" w:rsidRDefault="00000000">
      <w:pPr>
        <w:pStyle w:val="Compact"/>
        <w:numPr>
          <w:ilvl w:val="5"/>
          <w:numId w:val="193"/>
        </w:numPr>
      </w:pPr>
      <w:r>
        <w:rPr>
          <w:b/>
          <w:bCs/>
        </w:rPr>
        <w:t>2013.</w:t>
      </w:r>
      <w:r>
        <w:t xml:space="preserve"> d) 2018.</w:t>
      </w:r>
    </w:p>
    <w:p w14:paraId="255E227D" w14:textId="77777777" w:rsidR="0039509D" w:rsidRDefault="00000000">
      <w:pPr>
        <w:pStyle w:val="Compact"/>
        <w:numPr>
          <w:ilvl w:val="0"/>
          <w:numId w:val="187"/>
        </w:numPr>
      </w:pPr>
      <w:r>
        <w:t>Prema Pravilniku iz 2019., Hrvatska ima vinogradarskih regija:</w:t>
      </w:r>
    </w:p>
    <w:p w14:paraId="275DEEBA" w14:textId="77777777" w:rsidR="0039509D" w:rsidRDefault="00000000">
      <w:pPr>
        <w:pStyle w:val="Compact"/>
        <w:numPr>
          <w:ilvl w:val="1"/>
          <w:numId w:val="194"/>
        </w:numPr>
      </w:pPr>
      <w:r>
        <w:t xml:space="preserve">2 b) 3 c) </w:t>
      </w:r>
      <w:r>
        <w:rPr>
          <w:b/>
          <w:bCs/>
        </w:rPr>
        <w:t>4</w:t>
      </w:r>
      <w:r>
        <w:t xml:space="preserve"> d) 5</w:t>
      </w:r>
    </w:p>
    <w:p w14:paraId="599C1CD3" w14:textId="77777777" w:rsidR="0039509D" w:rsidRDefault="00000000">
      <w:pPr>
        <w:pStyle w:val="Compact"/>
        <w:numPr>
          <w:ilvl w:val="0"/>
          <w:numId w:val="187"/>
        </w:numPr>
      </w:pPr>
      <w:r>
        <w:t>Najzastupljenija sorta vinove loze u Hrvatskoj jest:</w:t>
      </w:r>
    </w:p>
    <w:p w14:paraId="550AC0E3" w14:textId="77777777" w:rsidR="0039509D" w:rsidRDefault="00000000">
      <w:pPr>
        <w:pStyle w:val="Compact"/>
        <w:numPr>
          <w:ilvl w:val="1"/>
          <w:numId w:val="195"/>
        </w:numPr>
      </w:pPr>
      <w:r>
        <w:t xml:space="preserve">Plavac mali b) Malvazija istarska c) </w:t>
      </w:r>
      <w:r>
        <w:rPr>
          <w:b/>
          <w:bCs/>
        </w:rPr>
        <w:t>Graševina</w:t>
      </w:r>
      <w:r>
        <w:t xml:space="preserve"> d) Pošip</w:t>
      </w:r>
    </w:p>
    <w:p w14:paraId="1896B66F" w14:textId="77777777" w:rsidR="0039509D" w:rsidRDefault="00000000">
      <w:pPr>
        <w:pStyle w:val="Compact"/>
        <w:numPr>
          <w:ilvl w:val="0"/>
          <w:numId w:val="187"/>
        </w:numPr>
      </w:pPr>
      <w:r>
        <w:t>Sorta Grk uzgaja se prvenstveno u:</w:t>
      </w:r>
    </w:p>
    <w:p w14:paraId="68E17E5D" w14:textId="77777777" w:rsidR="0039509D" w:rsidRDefault="00000000">
      <w:pPr>
        <w:pStyle w:val="Compact"/>
        <w:numPr>
          <w:ilvl w:val="1"/>
          <w:numId w:val="196"/>
        </w:numPr>
      </w:pPr>
      <w:r>
        <w:t xml:space="preserve">Primoštenu b) </w:t>
      </w:r>
      <w:r>
        <w:rPr>
          <w:b/>
          <w:bCs/>
        </w:rPr>
        <w:t>Lumbardi na Korčuli</w:t>
      </w:r>
      <w:r>
        <w:t xml:space="preserve"> c) Dingaču d) Iloku</w:t>
      </w:r>
    </w:p>
    <w:p w14:paraId="2DB99EE9" w14:textId="77777777" w:rsidR="0039509D" w:rsidRDefault="00000000">
      <w:pPr>
        <w:pStyle w:val="Compact"/>
        <w:numPr>
          <w:ilvl w:val="0"/>
          <w:numId w:val="187"/>
        </w:numPr>
      </w:pPr>
      <w:r>
        <w:t xml:space="preserve">DNK analiza potvrdila je 2001. da je </w:t>
      </w:r>
      <w:proofErr w:type="spellStart"/>
      <w:r>
        <w:t>Zinfandel</w:t>
      </w:r>
      <w:proofErr w:type="spellEnd"/>
      <w:r>
        <w:t xml:space="preserve"> istovjetan sorti:</w:t>
      </w:r>
    </w:p>
    <w:p w14:paraId="4512246A" w14:textId="77777777" w:rsidR="0039509D" w:rsidRDefault="00000000">
      <w:pPr>
        <w:pStyle w:val="Compact"/>
        <w:numPr>
          <w:ilvl w:val="1"/>
          <w:numId w:val="197"/>
        </w:numPr>
      </w:pPr>
      <w:r>
        <w:t xml:space="preserve">Plavac mali b) Babić c) </w:t>
      </w:r>
      <w:proofErr w:type="spellStart"/>
      <w:r>
        <w:rPr>
          <w:b/>
          <w:bCs/>
        </w:rPr>
        <w:t>Crljenak</w:t>
      </w:r>
      <w:proofErr w:type="spellEnd"/>
      <w:r>
        <w:rPr>
          <w:b/>
          <w:bCs/>
        </w:rPr>
        <w:t xml:space="preserve"> kaštelanski</w:t>
      </w:r>
      <w:r>
        <w:t xml:space="preserve"> d) </w:t>
      </w:r>
      <w:proofErr w:type="spellStart"/>
      <w:r>
        <w:t>Trnjak</w:t>
      </w:r>
      <w:proofErr w:type="spellEnd"/>
    </w:p>
    <w:p w14:paraId="640BD331" w14:textId="77777777" w:rsidR="0039509D" w:rsidRDefault="00000000">
      <w:pPr>
        <w:pStyle w:val="Compact"/>
        <w:numPr>
          <w:ilvl w:val="0"/>
          <w:numId w:val="187"/>
        </w:numPr>
      </w:pPr>
      <w:r>
        <w:t>Oznaku „ekstra djevičansko” maslinovo ulje određuje:</w:t>
      </w:r>
    </w:p>
    <w:p w14:paraId="34B1F317" w14:textId="77777777" w:rsidR="0039509D" w:rsidRDefault="00000000">
      <w:pPr>
        <w:pStyle w:val="Compact"/>
        <w:numPr>
          <w:ilvl w:val="1"/>
          <w:numId w:val="198"/>
        </w:numPr>
      </w:pPr>
      <w:r>
        <w:t>proizvođač prema vlastitoj ocjeni</w:t>
      </w:r>
    </w:p>
    <w:p w14:paraId="29C78F9A" w14:textId="77777777" w:rsidR="0039509D" w:rsidRDefault="00000000">
      <w:pPr>
        <w:pStyle w:val="Compact"/>
        <w:numPr>
          <w:ilvl w:val="1"/>
          <w:numId w:val="198"/>
        </w:numPr>
      </w:pPr>
      <w:r>
        <w:rPr>
          <w:b/>
          <w:bCs/>
        </w:rPr>
        <w:t>zakonska kategorija (mehanički postupak, kiselost do 0,8 %)</w:t>
      </w:r>
    </w:p>
    <w:p w14:paraId="67DCBD0B" w14:textId="77777777" w:rsidR="0039509D" w:rsidRDefault="00000000">
      <w:pPr>
        <w:pStyle w:val="Compact"/>
        <w:numPr>
          <w:ilvl w:val="1"/>
          <w:numId w:val="198"/>
        </w:numPr>
      </w:pPr>
      <w:r>
        <w:t>godina berbe</w:t>
      </w:r>
    </w:p>
    <w:p w14:paraId="1A4D2E62" w14:textId="77777777" w:rsidR="0039509D" w:rsidRDefault="00000000">
      <w:pPr>
        <w:pStyle w:val="Compact"/>
        <w:numPr>
          <w:ilvl w:val="1"/>
          <w:numId w:val="198"/>
        </w:numPr>
      </w:pPr>
      <w:r>
        <w:t>sorta masline</w:t>
      </w:r>
    </w:p>
    <w:p w14:paraId="1DF921D9" w14:textId="77777777" w:rsidR="0039509D" w:rsidRDefault="00000000">
      <w:pPr>
        <w:pStyle w:val="Compact"/>
        <w:numPr>
          <w:ilvl w:val="0"/>
          <w:numId w:val="187"/>
        </w:numPr>
      </w:pPr>
      <w:r>
        <w:t>Dingač je:</w:t>
      </w:r>
    </w:p>
    <w:p w14:paraId="799436CE" w14:textId="77777777" w:rsidR="0039509D" w:rsidRDefault="00000000">
      <w:pPr>
        <w:pStyle w:val="Compact"/>
        <w:numPr>
          <w:ilvl w:val="1"/>
          <w:numId w:val="199"/>
        </w:numPr>
      </w:pPr>
      <w:r>
        <w:t xml:space="preserve">sorta grožđa b) </w:t>
      </w:r>
      <w:r>
        <w:rPr>
          <w:b/>
          <w:bCs/>
        </w:rPr>
        <w:t>zaštićeni vinski položaj na Pelješcu</w:t>
      </w:r>
      <w:r>
        <w:t xml:space="preserve"> c) vinogorje u Slavoniji d) naziv za tehnologiju sušenja</w:t>
      </w:r>
    </w:p>
    <w:p w14:paraId="460766C9" w14:textId="77777777" w:rsidR="0039509D" w:rsidRDefault="00000000">
      <w:pPr>
        <w:pStyle w:val="FirstParagraph"/>
      </w:pPr>
      <w:r>
        <w:rPr>
          <w:b/>
          <w:bCs/>
        </w:rPr>
        <w:t>B. Točno ili netočno</w:t>
      </w:r>
    </w:p>
    <w:p w14:paraId="24FF00B7" w14:textId="77777777" w:rsidR="0039509D" w:rsidRDefault="00000000">
      <w:pPr>
        <w:pStyle w:val="Compact"/>
        <w:numPr>
          <w:ilvl w:val="0"/>
          <w:numId w:val="200"/>
        </w:numPr>
      </w:pPr>
      <w:r>
        <w:t xml:space="preserve">Istarski pršut suši se dimljenjem. — </w:t>
      </w:r>
      <w:r>
        <w:rPr>
          <w:b/>
          <w:bCs/>
        </w:rPr>
        <w:t>Netočno</w:t>
      </w:r>
      <w:r>
        <w:t xml:space="preserve"> (suši se na buri, bez dima)</w:t>
      </w:r>
    </w:p>
    <w:p w14:paraId="65CB4232" w14:textId="77777777" w:rsidR="0039509D" w:rsidRDefault="00000000">
      <w:pPr>
        <w:pStyle w:val="Compact"/>
        <w:numPr>
          <w:ilvl w:val="0"/>
          <w:numId w:val="200"/>
        </w:numPr>
      </w:pPr>
      <w:r>
        <w:t xml:space="preserve">Gorčina i pikantnost u maslinovu ulju pokazatelj su kvarenja. — </w:t>
      </w:r>
      <w:r>
        <w:rPr>
          <w:b/>
          <w:bCs/>
        </w:rPr>
        <w:t>Netočno</w:t>
      </w:r>
    </w:p>
    <w:p w14:paraId="41B77093" w14:textId="77777777" w:rsidR="0039509D" w:rsidRDefault="00000000">
      <w:pPr>
        <w:pStyle w:val="Compact"/>
        <w:numPr>
          <w:ilvl w:val="0"/>
          <w:numId w:val="200"/>
        </w:numPr>
      </w:pPr>
      <w:r>
        <w:t xml:space="preserve">Maslinovo ulje s godinama dobiva na vrijednosti kao vino. — </w:t>
      </w:r>
      <w:r>
        <w:rPr>
          <w:b/>
          <w:bCs/>
        </w:rPr>
        <w:t>Netočno</w:t>
      </w:r>
    </w:p>
    <w:p w14:paraId="35668D45" w14:textId="77777777" w:rsidR="0039509D" w:rsidRDefault="00000000">
      <w:pPr>
        <w:pStyle w:val="Compact"/>
        <w:numPr>
          <w:ilvl w:val="0"/>
          <w:numId w:val="200"/>
        </w:numPr>
      </w:pPr>
      <w:r>
        <w:t xml:space="preserve">Paška sol, paški sir i paška janjetina imaju zaštićenu oznaku izvornosti. — </w:t>
      </w:r>
      <w:r>
        <w:rPr>
          <w:b/>
          <w:bCs/>
        </w:rPr>
        <w:t>Točno</w:t>
      </w:r>
    </w:p>
    <w:p w14:paraId="3A46700D" w14:textId="77777777" w:rsidR="0039509D" w:rsidRDefault="00000000">
      <w:pPr>
        <w:pStyle w:val="Compact"/>
        <w:numPr>
          <w:ilvl w:val="0"/>
          <w:numId w:val="200"/>
        </w:numPr>
      </w:pPr>
      <w:r>
        <w:t xml:space="preserve">Za profesionalne vozače u Hrvatskoj vrijedi granica od 0,0 ‰ alkohola u krvi. — </w:t>
      </w:r>
      <w:r>
        <w:rPr>
          <w:b/>
          <w:bCs/>
        </w:rPr>
        <w:t>Točno</w:t>
      </w:r>
    </w:p>
    <w:p w14:paraId="3B457059" w14:textId="77777777" w:rsidR="0039509D" w:rsidRDefault="00000000">
      <w:pPr>
        <w:pStyle w:val="FirstParagraph"/>
      </w:pPr>
      <w:r>
        <w:rPr>
          <w:b/>
          <w:bCs/>
        </w:rPr>
        <w:t>C. Zadaci primjene</w:t>
      </w:r>
    </w:p>
    <w:p w14:paraId="71F3E710" w14:textId="77777777" w:rsidR="0039509D" w:rsidRDefault="00000000">
      <w:pPr>
        <w:pStyle w:val="Compact"/>
        <w:numPr>
          <w:ilvl w:val="0"/>
          <w:numId w:val="201"/>
        </w:numPr>
      </w:pPr>
      <w:r>
        <w:t>Skupina od 20 osoba dolazi na degustaciju u istarsku uljaru. Napišite kontrolni popis pripreme od osam točaka, uključujući postupanje s alergijama i s gostima koji ne piju alkohol.</w:t>
      </w:r>
    </w:p>
    <w:p w14:paraId="34F43DC2" w14:textId="77777777" w:rsidR="0039509D" w:rsidRDefault="00000000">
      <w:pPr>
        <w:pStyle w:val="Compact"/>
        <w:numPr>
          <w:ilvl w:val="0"/>
          <w:numId w:val="201"/>
        </w:numPr>
      </w:pPr>
      <w:r>
        <w:t>Gost tvrdi da je „hrvatski pršut isto što i talijanski”. Odgovorite u pet rečenica, koristeći razliku između istarskoga i dalmatinskoga pršuta te pojam oznake izvornosti.</w:t>
      </w:r>
    </w:p>
    <w:p w14:paraId="18F2195D" w14:textId="77777777" w:rsidR="0039509D" w:rsidRDefault="00000000">
      <w:pPr>
        <w:pStyle w:val="Compact"/>
        <w:numPr>
          <w:ilvl w:val="0"/>
          <w:numId w:val="201"/>
        </w:numPr>
      </w:pPr>
      <w:r>
        <w:t xml:space="preserve">Odaberite jednu destinaciju i sastavite trosatni </w:t>
      </w:r>
      <w:proofErr w:type="spellStart"/>
      <w:r>
        <w:t>enogastronomski</w:t>
      </w:r>
      <w:proofErr w:type="spellEnd"/>
      <w:r>
        <w:t xml:space="preserve"> program s tri točke, uz obrazloženje kako svaka točka pokriva različit dio ishoda ovoga modula.</w:t>
      </w:r>
    </w:p>
    <w:p w14:paraId="1AC3CF1E" w14:textId="77777777" w:rsidR="0039509D" w:rsidRDefault="00000000">
      <w:pPr>
        <w:pStyle w:val="Heading2"/>
      </w:pPr>
      <w:bookmarkStart w:id="457" w:name="izvori-i-literatura-modul-7"/>
      <w:bookmarkStart w:id="458" w:name="_Toc238828385"/>
      <w:bookmarkEnd w:id="455"/>
      <w:r>
        <w:t>Izvori i literatura — modul 7</w:t>
      </w:r>
      <w:bookmarkEnd w:id="458"/>
    </w:p>
    <w:p w14:paraId="64ED6C91" w14:textId="77777777" w:rsidR="0039509D" w:rsidRDefault="00000000">
      <w:pPr>
        <w:pStyle w:val="Compact"/>
        <w:numPr>
          <w:ilvl w:val="0"/>
          <w:numId w:val="202"/>
        </w:numPr>
      </w:pPr>
      <w:r>
        <w:rPr>
          <w:b/>
          <w:bCs/>
        </w:rPr>
        <w:t>Ministarstvo poljoprivrede, šumarstva i ribarstva — ZOI/ZOZP/ZTS</w:t>
      </w:r>
      <w:r>
        <w:t xml:space="preserve"> — </w:t>
      </w:r>
      <w:hyperlink r:id="rId387">
        <w:r>
          <w:rPr>
            <w:rStyle w:val="Hyperlink"/>
          </w:rPr>
          <w:t>https://poljoprivreda.gov.hr/istaknute-teme/hrana-111/oznake-kvalitete/1120</w:t>
        </w:r>
      </w:hyperlink>
    </w:p>
    <w:p w14:paraId="036AD923" w14:textId="77777777" w:rsidR="0039509D" w:rsidRDefault="00000000">
      <w:pPr>
        <w:pStyle w:val="Compact"/>
        <w:numPr>
          <w:ilvl w:val="0"/>
          <w:numId w:val="202"/>
        </w:numPr>
      </w:pPr>
      <w:proofErr w:type="spellStart"/>
      <w:r>
        <w:rPr>
          <w:b/>
          <w:bCs/>
        </w:rPr>
        <w:t>eAmbrosia</w:t>
      </w:r>
      <w:proofErr w:type="spellEnd"/>
      <w:r>
        <w:rPr>
          <w:b/>
          <w:bCs/>
        </w:rPr>
        <w:t xml:space="preserve"> — registar oznaka Europske unije</w:t>
      </w:r>
      <w:r>
        <w:t xml:space="preserve"> — </w:t>
      </w:r>
      <w:hyperlink r:id="rId388">
        <w:r>
          <w:rPr>
            <w:rStyle w:val="Hyperlink"/>
          </w:rPr>
          <w:t>https://ec.europa.eu/agriculture/eambrosia/geographical-indications-register/</w:t>
        </w:r>
      </w:hyperlink>
    </w:p>
    <w:p w14:paraId="3518BAC1" w14:textId="77777777" w:rsidR="0039509D" w:rsidRDefault="00000000">
      <w:pPr>
        <w:pStyle w:val="Compact"/>
        <w:numPr>
          <w:ilvl w:val="0"/>
          <w:numId w:val="202"/>
        </w:numPr>
      </w:pPr>
      <w:r>
        <w:rPr>
          <w:b/>
          <w:bCs/>
        </w:rPr>
        <w:t>Pravilnik o zemljopisnim područjima uzgoja vinove loze</w:t>
      </w:r>
      <w:r>
        <w:t xml:space="preserve">, </w:t>
      </w:r>
      <w:r>
        <w:rPr>
          <w:i/>
          <w:iCs/>
        </w:rPr>
        <w:t>Narodne novine</w:t>
      </w:r>
      <w:r>
        <w:t xml:space="preserve"> br. 76/2019 — </w:t>
      </w:r>
      <w:hyperlink r:id="rId389">
        <w:r>
          <w:rPr>
            <w:rStyle w:val="Hyperlink"/>
          </w:rPr>
          <w:t>https://narodne-novine.nn.hr/clanci/sluzbeni/2019_08_76_1603.html</w:t>
        </w:r>
      </w:hyperlink>
    </w:p>
    <w:p w14:paraId="10C149F2" w14:textId="77777777" w:rsidR="0039509D" w:rsidRDefault="00000000">
      <w:pPr>
        <w:pStyle w:val="Compact"/>
        <w:numPr>
          <w:ilvl w:val="0"/>
          <w:numId w:val="202"/>
        </w:numPr>
      </w:pPr>
      <w:r>
        <w:rPr>
          <w:b/>
          <w:bCs/>
        </w:rPr>
        <w:t>Hrvatska agencija za poljoprivredu i hranu (HAPIH)</w:t>
      </w:r>
      <w:r>
        <w:t xml:space="preserve"> — </w:t>
      </w:r>
      <w:hyperlink r:id="rId390">
        <w:r>
          <w:rPr>
            <w:rStyle w:val="Hyperlink"/>
          </w:rPr>
          <w:t>https://www.hapih.hr/</w:t>
        </w:r>
      </w:hyperlink>
    </w:p>
    <w:p w14:paraId="623E757F" w14:textId="77777777" w:rsidR="0039509D" w:rsidRDefault="00000000">
      <w:pPr>
        <w:pStyle w:val="Compact"/>
        <w:numPr>
          <w:ilvl w:val="0"/>
          <w:numId w:val="202"/>
        </w:numPr>
      </w:pPr>
      <w:r>
        <w:rPr>
          <w:b/>
          <w:bCs/>
        </w:rPr>
        <w:t>Agronomski fakultet Sveučilišta u Zagrebu</w:t>
      </w:r>
      <w:r>
        <w:t xml:space="preserve"> — istraživanja autohtonih sorata — </w:t>
      </w:r>
      <w:hyperlink r:id="rId391">
        <w:r>
          <w:rPr>
            <w:rStyle w:val="Hyperlink"/>
          </w:rPr>
          <w:t>https://www.agr.unizg.hr/</w:t>
        </w:r>
      </w:hyperlink>
    </w:p>
    <w:p w14:paraId="112E65E7" w14:textId="77777777" w:rsidR="0039509D" w:rsidRDefault="00000000">
      <w:pPr>
        <w:pStyle w:val="Compact"/>
        <w:numPr>
          <w:ilvl w:val="0"/>
          <w:numId w:val="202"/>
        </w:numPr>
      </w:pPr>
      <w:r>
        <w:rPr>
          <w:b/>
          <w:bCs/>
        </w:rPr>
        <w:lastRenderedPageBreak/>
        <w:t xml:space="preserve">UC Davis — </w:t>
      </w:r>
      <w:proofErr w:type="spellStart"/>
      <w:r>
        <w:rPr>
          <w:b/>
          <w:bCs/>
        </w:rPr>
        <w:t>Researchers</w:t>
      </w:r>
      <w:proofErr w:type="spellEnd"/>
      <w:r>
        <w:rPr>
          <w:b/>
          <w:bCs/>
        </w:rPr>
        <w:t xml:space="preserve"> </w:t>
      </w:r>
      <w:proofErr w:type="spellStart"/>
      <w:r>
        <w:rPr>
          <w:b/>
          <w:bCs/>
        </w:rPr>
        <w:t>Discover</w:t>
      </w:r>
      <w:proofErr w:type="spellEnd"/>
      <w:r>
        <w:rPr>
          <w:b/>
          <w:bCs/>
        </w:rPr>
        <w:t xml:space="preserve"> </w:t>
      </w:r>
      <w:proofErr w:type="spellStart"/>
      <w:r>
        <w:rPr>
          <w:b/>
          <w:bCs/>
        </w:rPr>
        <w:t>Zinfandel’s</w:t>
      </w:r>
      <w:proofErr w:type="spellEnd"/>
      <w:r>
        <w:rPr>
          <w:b/>
          <w:bCs/>
        </w:rPr>
        <w:t xml:space="preserve"> </w:t>
      </w:r>
      <w:proofErr w:type="spellStart"/>
      <w:r>
        <w:rPr>
          <w:b/>
          <w:bCs/>
        </w:rPr>
        <w:t>Hidden</w:t>
      </w:r>
      <w:proofErr w:type="spellEnd"/>
      <w:r>
        <w:rPr>
          <w:b/>
          <w:bCs/>
        </w:rPr>
        <w:t xml:space="preserve"> </w:t>
      </w:r>
      <w:proofErr w:type="spellStart"/>
      <w:r>
        <w:rPr>
          <w:b/>
          <w:bCs/>
        </w:rPr>
        <w:t>Roots</w:t>
      </w:r>
      <w:proofErr w:type="spellEnd"/>
      <w:r>
        <w:t xml:space="preserve"> — </w:t>
      </w:r>
      <w:hyperlink r:id="rId392">
        <w:r>
          <w:rPr>
            <w:rStyle w:val="Hyperlink"/>
          </w:rPr>
          <w:t>https://www.ucdavis.edu/news/researchers-discover-zinfandels-hidden-roots</w:t>
        </w:r>
      </w:hyperlink>
    </w:p>
    <w:p w14:paraId="3C07FD73" w14:textId="77777777" w:rsidR="0039509D" w:rsidRDefault="00000000">
      <w:pPr>
        <w:pStyle w:val="Compact"/>
        <w:numPr>
          <w:ilvl w:val="0"/>
          <w:numId w:val="202"/>
        </w:numPr>
      </w:pPr>
      <w:r>
        <w:rPr>
          <w:b/>
          <w:bCs/>
        </w:rPr>
        <w:t xml:space="preserve">UNESCO — </w:t>
      </w:r>
      <w:proofErr w:type="spellStart"/>
      <w:r>
        <w:rPr>
          <w:b/>
          <w:bCs/>
        </w:rPr>
        <w:t>Mediterranean</w:t>
      </w:r>
      <w:proofErr w:type="spellEnd"/>
      <w:r>
        <w:rPr>
          <w:b/>
          <w:bCs/>
        </w:rPr>
        <w:t xml:space="preserve"> </w:t>
      </w:r>
      <w:proofErr w:type="spellStart"/>
      <w:r>
        <w:rPr>
          <w:b/>
          <w:bCs/>
        </w:rPr>
        <w:t>diet</w:t>
      </w:r>
      <w:proofErr w:type="spellEnd"/>
      <w:r>
        <w:t xml:space="preserve"> — </w:t>
      </w:r>
      <w:hyperlink r:id="rId393">
        <w:r>
          <w:rPr>
            <w:rStyle w:val="Hyperlink"/>
          </w:rPr>
          <w:t>https://ich.unesco.org/en/RL/mediterranean-diet-00884</w:t>
        </w:r>
      </w:hyperlink>
    </w:p>
    <w:p w14:paraId="1992F6E7" w14:textId="77777777" w:rsidR="0039509D" w:rsidRDefault="00000000">
      <w:pPr>
        <w:pStyle w:val="Compact"/>
        <w:numPr>
          <w:ilvl w:val="0"/>
          <w:numId w:val="202"/>
        </w:numPr>
      </w:pPr>
      <w:r>
        <w:rPr>
          <w:b/>
          <w:bCs/>
        </w:rPr>
        <w:t>Hrvatska turistička zajednica — gastronomija</w:t>
      </w:r>
      <w:r>
        <w:t xml:space="preserve"> — </w:t>
      </w:r>
      <w:hyperlink r:id="rId394">
        <w:r>
          <w:rPr>
            <w:rStyle w:val="Hyperlink"/>
          </w:rPr>
          <w:t>https://croatia.hr/</w:t>
        </w:r>
      </w:hyperlink>
    </w:p>
    <w:p w14:paraId="3616B264" w14:textId="77777777" w:rsidR="0039509D" w:rsidRDefault="00000000">
      <w:pPr>
        <w:pStyle w:val="Compact"/>
        <w:numPr>
          <w:ilvl w:val="0"/>
          <w:numId w:val="202"/>
        </w:numPr>
      </w:pPr>
      <w:proofErr w:type="spellStart"/>
      <w:r>
        <w:rPr>
          <w:b/>
          <w:bCs/>
        </w:rPr>
        <w:t>Vinistra</w:t>
      </w:r>
      <w:proofErr w:type="spellEnd"/>
      <w:r>
        <w:t xml:space="preserve">, </w:t>
      </w:r>
      <w:r>
        <w:rPr>
          <w:b/>
          <w:bCs/>
        </w:rPr>
        <w:t>Vina Dalmacije</w:t>
      </w:r>
      <w:r>
        <w:t xml:space="preserve">, </w:t>
      </w:r>
      <w:r>
        <w:rPr>
          <w:b/>
          <w:bCs/>
        </w:rPr>
        <w:t>Vinske ceste županija</w:t>
      </w:r>
      <w:r>
        <w:t xml:space="preserve"> — regionalne udruge proizvođača</w:t>
      </w:r>
    </w:p>
    <w:p w14:paraId="1FC68231" w14:textId="77777777" w:rsidR="0039509D" w:rsidRDefault="00000000">
      <w:pPr>
        <w:pStyle w:val="Heading1"/>
      </w:pPr>
      <w:bookmarkStart w:id="459" w:name="izlazni-zadatak-kolegija"/>
      <w:bookmarkStart w:id="460" w:name="_Toc238828386"/>
      <w:bookmarkEnd w:id="411"/>
      <w:bookmarkEnd w:id="457"/>
      <w:r>
        <w:t>IZLAZNI ZADATAK KOLEGIJA</w:t>
      </w:r>
      <w:bookmarkEnd w:id="460"/>
    </w:p>
    <w:p w14:paraId="1D7D5FCE" w14:textId="77777777" w:rsidR="0039509D" w:rsidRDefault="00000000">
      <w:pPr>
        <w:pStyle w:val="Heading2"/>
      </w:pPr>
      <w:bookmarkStart w:id="461" w:name="Xd7a8ffce61a09f3be9338b82509ce5f923fcd14"/>
      <w:bookmarkStart w:id="462" w:name="_Toc238828387"/>
      <w:r>
        <w:t>Interpretacijska kartica baštinskoga dobra i elementa nematerijalne baštine</w:t>
      </w:r>
      <w:bookmarkEnd w:id="462"/>
    </w:p>
    <w:p w14:paraId="6DD118AE" w14:textId="77777777" w:rsidR="0039509D" w:rsidRDefault="00000000">
      <w:pPr>
        <w:pStyle w:val="FirstParagraph"/>
      </w:pPr>
      <w:r>
        <w:rPr>
          <w:b/>
          <w:bCs/>
        </w:rPr>
        <w:t>Što se predaje:</w:t>
      </w:r>
      <w:r>
        <w:t xml:space="preserve"> </w:t>
      </w:r>
      <w:r>
        <w:rPr>
          <w:b/>
          <w:bCs/>
        </w:rPr>
        <w:t>dvije kartice</w:t>
      </w:r>
      <w:r>
        <w:t xml:space="preserve"> — jedna za </w:t>
      </w:r>
      <w:r>
        <w:rPr>
          <w:b/>
          <w:bCs/>
        </w:rPr>
        <w:t>materijalno baštinsko dobro</w:t>
      </w:r>
      <w:r>
        <w:t xml:space="preserve"> i jedna za </w:t>
      </w:r>
      <w:r>
        <w:rPr>
          <w:b/>
          <w:bCs/>
        </w:rPr>
        <w:t>element nematerijalne baštine</w:t>
      </w:r>
      <w:r>
        <w:t>, obje povezane s destinacijom polaznikova završnog rada.</w:t>
      </w:r>
    </w:p>
    <w:p w14:paraId="09ACC9EB" w14:textId="77777777" w:rsidR="0039509D" w:rsidRDefault="00000000">
      <w:pPr>
        <w:pStyle w:val="BodyText"/>
      </w:pPr>
      <w:r>
        <w:rPr>
          <w:b/>
          <w:bCs/>
        </w:rPr>
        <w:t>Opseg:</w:t>
      </w:r>
      <w:r>
        <w:t xml:space="preserve"> svaka kartica </w:t>
      </w:r>
      <w:r>
        <w:rPr>
          <w:b/>
          <w:bCs/>
        </w:rPr>
        <w:t>2 kartice teksta</w:t>
      </w:r>
      <w:r>
        <w:t xml:space="preserve"> (1 kartica = 1.800 znakova s razmacima), dakle ukupno oko </w:t>
      </w:r>
      <w:r>
        <w:rPr>
          <w:b/>
          <w:bCs/>
        </w:rPr>
        <w:t>7.200 ± 400 znakova</w:t>
      </w:r>
      <w:r>
        <w:t>, bez popisa izvora.</w:t>
      </w:r>
    </w:p>
    <w:p w14:paraId="44CAF5D7" w14:textId="77777777" w:rsidR="0039509D" w:rsidRDefault="00000000">
      <w:pPr>
        <w:pStyle w:val="BodyText"/>
      </w:pPr>
      <w:r>
        <w:rPr>
          <w:b/>
          <w:bCs/>
        </w:rPr>
        <w:t>Svrha:</w:t>
      </w:r>
      <w:r>
        <w:t xml:space="preserve"> Za razliku od kolegija K1, gdje se izrađivao </w:t>
      </w:r>
      <w:r>
        <w:rPr>
          <w:b/>
          <w:bCs/>
        </w:rPr>
        <w:t>okvir</w:t>
      </w:r>
      <w:r>
        <w:t xml:space="preserve"> destinacije, ovdje se izrađuje </w:t>
      </w:r>
      <w:r>
        <w:rPr>
          <w:b/>
          <w:bCs/>
        </w:rPr>
        <w:t>gotov interpretacijski alat</w:t>
      </w:r>
      <w:r>
        <w:t xml:space="preserve"> — tekst iz kojega polaznik može odmah voditi.</w:t>
      </w:r>
    </w:p>
    <w:p w14:paraId="39461F29" w14:textId="77777777" w:rsidR="0039509D" w:rsidRDefault="00000000">
      <w:pPr>
        <w:pStyle w:val="BodyText"/>
      </w:pPr>
      <w:r>
        <w:rPr>
          <w:b/>
          <w:bCs/>
        </w:rPr>
        <w:t>Rok predaje:</w:t>
      </w:r>
      <w:r>
        <w:t xml:space="preserve"> najkasnije 14 dana od završetka nastave; predaja u PDF‑u putem sustava za e‑učenje.</w:t>
      </w:r>
    </w:p>
    <w:p w14:paraId="52262A81" w14:textId="77777777" w:rsidR="0039509D" w:rsidRDefault="00000000">
      <w:pPr>
        <w:pStyle w:val="Heading3"/>
      </w:pPr>
      <w:bookmarkStart w:id="463" w:name="kartica-a-materijalno-baštinsko-dobro"/>
      <w:bookmarkStart w:id="464" w:name="_Toc238828388"/>
      <w:r>
        <w:t>Kartica A — materijalno baštinsko dobro</w:t>
      </w:r>
      <w:bookmarkEnd w:id="464"/>
    </w:p>
    <w:tbl>
      <w:tblPr>
        <w:tblStyle w:val="Table"/>
        <w:tblW w:w="4868" w:type="pct"/>
        <w:tblLook w:val="0020" w:firstRow="1" w:lastRow="0" w:firstColumn="0" w:lastColumn="0" w:noHBand="0" w:noVBand="0"/>
      </w:tblPr>
      <w:tblGrid>
        <w:gridCol w:w="2282"/>
        <w:gridCol w:w="5569"/>
        <w:gridCol w:w="1118"/>
      </w:tblGrid>
      <w:tr w:rsidR="0039509D" w14:paraId="44BDD0C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D398310" w14:textId="77777777" w:rsidR="0039509D" w:rsidRDefault="00000000">
            <w:pPr>
              <w:pStyle w:val="Compact"/>
            </w:pPr>
            <w:r>
              <w:t>Dio</w:t>
            </w:r>
          </w:p>
        </w:tc>
        <w:tc>
          <w:tcPr>
            <w:tcW w:w="0" w:type="auto"/>
          </w:tcPr>
          <w:p w14:paraId="4265BB61" w14:textId="77777777" w:rsidR="0039509D" w:rsidRDefault="00000000">
            <w:pPr>
              <w:pStyle w:val="Compact"/>
            </w:pPr>
            <w:r>
              <w:t>Sadržaj</w:t>
            </w:r>
          </w:p>
        </w:tc>
        <w:tc>
          <w:tcPr>
            <w:tcW w:w="0" w:type="auto"/>
          </w:tcPr>
          <w:p w14:paraId="53D2456A" w14:textId="77777777" w:rsidR="0039509D" w:rsidRDefault="00000000">
            <w:pPr>
              <w:pStyle w:val="Compact"/>
            </w:pPr>
            <w:r>
              <w:t>Opseg</w:t>
            </w:r>
          </w:p>
        </w:tc>
      </w:tr>
      <w:tr w:rsidR="0039509D" w14:paraId="7D6E7654" w14:textId="77777777">
        <w:tc>
          <w:tcPr>
            <w:tcW w:w="0" w:type="auto"/>
          </w:tcPr>
          <w:p w14:paraId="40FFDB0E" w14:textId="77777777" w:rsidR="0039509D" w:rsidRDefault="00000000">
            <w:pPr>
              <w:pStyle w:val="Compact"/>
            </w:pPr>
            <w:r>
              <w:rPr>
                <w:b/>
                <w:bCs/>
              </w:rPr>
              <w:t>A1. Identifikacija</w:t>
            </w:r>
          </w:p>
        </w:tc>
        <w:tc>
          <w:tcPr>
            <w:tcW w:w="0" w:type="auto"/>
          </w:tcPr>
          <w:p w14:paraId="328383B9" w14:textId="77777777" w:rsidR="0039509D" w:rsidRDefault="00000000">
            <w:pPr>
              <w:pStyle w:val="Compact"/>
            </w:pPr>
            <w:r>
              <w:t xml:space="preserve">Naziv, mjesto, </w:t>
            </w:r>
            <w:r>
              <w:rPr>
                <w:b/>
                <w:bCs/>
              </w:rPr>
              <w:t>stilsko određenje</w:t>
            </w:r>
            <w:r>
              <w:t xml:space="preserve">, </w:t>
            </w:r>
            <w:proofErr w:type="spellStart"/>
            <w:r>
              <w:t>datacija</w:t>
            </w:r>
            <w:proofErr w:type="spellEnd"/>
            <w:r>
              <w:t xml:space="preserve">, autor ili graditelj (uz oznaku </w:t>
            </w:r>
            <w:r>
              <w:rPr>
                <w:i/>
                <w:iCs/>
              </w:rPr>
              <w:t>pripisuje se</w:t>
            </w:r>
            <w:r>
              <w:t xml:space="preserve"> gdje je to slučaj), status zaštite (Registar kulturnih dobara; eventualni UNESCO upis s kriterijima)</w:t>
            </w:r>
          </w:p>
        </w:tc>
        <w:tc>
          <w:tcPr>
            <w:tcW w:w="0" w:type="auto"/>
          </w:tcPr>
          <w:p w14:paraId="7A612FAA" w14:textId="77777777" w:rsidR="0039509D" w:rsidRDefault="00000000">
            <w:pPr>
              <w:pStyle w:val="Compact"/>
            </w:pPr>
            <w:r>
              <w:t>~450 znakova</w:t>
            </w:r>
          </w:p>
        </w:tc>
      </w:tr>
      <w:tr w:rsidR="0039509D" w14:paraId="4BE10631" w14:textId="77777777">
        <w:tc>
          <w:tcPr>
            <w:tcW w:w="0" w:type="auto"/>
          </w:tcPr>
          <w:p w14:paraId="11BE722C" w14:textId="77777777" w:rsidR="0039509D" w:rsidRDefault="00000000">
            <w:pPr>
              <w:pStyle w:val="Compact"/>
            </w:pPr>
            <w:r>
              <w:rPr>
                <w:b/>
                <w:bCs/>
              </w:rPr>
              <w:t>A2. Vizualna analiza</w:t>
            </w:r>
          </w:p>
        </w:tc>
        <w:tc>
          <w:tcPr>
            <w:tcW w:w="0" w:type="auto"/>
          </w:tcPr>
          <w:p w14:paraId="522ECCFD" w14:textId="77777777" w:rsidR="0039509D" w:rsidRDefault="00000000">
            <w:pPr>
              <w:pStyle w:val="Compact"/>
            </w:pPr>
            <w:r>
              <w:t xml:space="preserve">Što se </w:t>
            </w:r>
            <w:r>
              <w:rPr>
                <w:b/>
                <w:bCs/>
              </w:rPr>
              <w:t>vidi</w:t>
            </w:r>
            <w:r>
              <w:t xml:space="preserve">: tlocrt, konstrukcija, materijal, dekoracija; iz kojih se elemenata izvodi </w:t>
            </w:r>
            <w:proofErr w:type="spellStart"/>
            <w:r>
              <w:t>datacija</w:t>
            </w:r>
            <w:proofErr w:type="spellEnd"/>
          </w:p>
        </w:tc>
        <w:tc>
          <w:tcPr>
            <w:tcW w:w="0" w:type="auto"/>
          </w:tcPr>
          <w:p w14:paraId="687AD8EE" w14:textId="77777777" w:rsidR="0039509D" w:rsidRDefault="00000000">
            <w:pPr>
              <w:pStyle w:val="Compact"/>
            </w:pPr>
            <w:r>
              <w:t>~700 znakova</w:t>
            </w:r>
          </w:p>
        </w:tc>
      </w:tr>
      <w:tr w:rsidR="0039509D" w14:paraId="6B945144" w14:textId="77777777">
        <w:tc>
          <w:tcPr>
            <w:tcW w:w="0" w:type="auto"/>
          </w:tcPr>
          <w:p w14:paraId="12B75694" w14:textId="77777777" w:rsidR="0039509D" w:rsidRDefault="00000000">
            <w:pPr>
              <w:pStyle w:val="Compact"/>
            </w:pPr>
            <w:r>
              <w:rPr>
                <w:b/>
                <w:bCs/>
              </w:rPr>
              <w:t>A3. Zašto je važno</w:t>
            </w:r>
          </w:p>
        </w:tc>
        <w:tc>
          <w:tcPr>
            <w:tcW w:w="0" w:type="auto"/>
          </w:tcPr>
          <w:p w14:paraId="1E8117E7" w14:textId="77777777" w:rsidR="0039509D" w:rsidRDefault="00000000">
            <w:pPr>
              <w:pStyle w:val="Compact"/>
            </w:pPr>
            <w:r>
              <w:t>Usporedna razina: što ovo dobro donosi čega drugdje nema ili je drukčije; europski kontekst</w:t>
            </w:r>
          </w:p>
        </w:tc>
        <w:tc>
          <w:tcPr>
            <w:tcW w:w="0" w:type="auto"/>
          </w:tcPr>
          <w:p w14:paraId="597EABDE" w14:textId="77777777" w:rsidR="0039509D" w:rsidRDefault="00000000">
            <w:pPr>
              <w:pStyle w:val="Compact"/>
            </w:pPr>
            <w:r>
              <w:t>~700 znakova</w:t>
            </w:r>
          </w:p>
        </w:tc>
      </w:tr>
      <w:tr w:rsidR="0039509D" w14:paraId="1515E62B" w14:textId="77777777">
        <w:tc>
          <w:tcPr>
            <w:tcW w:w="0" w:type="auto"/>
          </w:tcPr>
          <w:p w14:paraId="33FE93F1" w14:textId="77777777" w:rsidR="0039509D" w:rsidRDefault="00000000">
            <w:pPr>
              <w:pStyle w:val="Compact"/>
            </w:pPr>
            <w:r>
              <w:rPr>
                <w:b/>
                <w:bCs/>
              </w:rPr>
              <w:t>A4. „Tri rečenice za goste”</w:t>
            </w:r>
          </w:p>
        </w:tc>
        <w:tc>
          <w:tcPr>
            <w:tcW w:w="0" w:type="auto"/>
          </w:tcPr>
          <w:p w14:paraId="487E5027" w14:textId="77777777" w:rsidR="0039509D" w:rsidRDefault="00000000">
            <w:pPr>
              <w:pStyle w:val="Compact"/>
            </w:pPr>
            <w:r>
              <w:t>Model sažimanja: činjenica – usporedba – doživljaj</w:t>
            </w:r>
          </w:p>
        </w:tc>
        <w:tc>
          <w:tcPr>
            <w:tcW w:w="0" w:type="auto"/>
          </w:tcPr>
          <w:p w14:paraId="30D5CC93" w14:textId="77777777" w:rsidR="0039509D" w:rsidRDefault="00000000">
            <w:pPr>
              <w:pStyle w:val="Compact"/>
            </w:pPr>
            <w:r>
              <w:t>~350 znakova</w:t>
            </w:r>
          </w:p>
        </w:tc>
      </w:tr>
      <w:tr w:rsidR="0039509D" w14:paraId="4D68E2AA" w14:textId="77777777">
        <w:tc>
          <w:tcPr>
            <w:tcW w:w="0" w:type="auto"/>
          </w:tcPr>
          <w:p w14:paraId="042BAD08" w14:textId="77777777" w:rsidR="0039509D" w:rsidRDefault="00000000">
            <w:pPr>
              <w:pStyle w:val="Compact"/>
            </w:pPr>
            <w:r>
              <w:rPr>
                <w:b/>
                <w:bCs/>
              </w:rPr>
              <w:t>A5. Praktični okvir vođenja</w:t>
            </w:r>
          </w:p>
        </w:tc>
        <w:tc>
          <w:tcPr>
            <w:tcW w:w="0" w:type="auto"/>
          </w:tcPr>
          <w:p w14:paraId="1A99C23B" w14:textId="77777777" w:rsidR="0039509D" w:rsidRDefault="00000000">
            <w:pPr>
              <w:pStyle w:val="Compact"/>
            </w:pPr>
            <w:r>
              <w:t>Radno vrijeme, ulaznice, najava, veličina skupine, šaptači, fotografiranje, pristupačnost, gdje se skupina zaustavlja i gdje ne</w:t>
            </w:r>
          </w:p>
        </w:tc>
        <w:tc>
          <w:tcPr>
            <w:tcW w:w="0" w:type="auto"/>
          </w:tcPr>
          <w:p w14:paraId="17BD1F5D" w14:textId="77777777" w:rsidR="0039509D" w:rsidRDefault="00000000">
            <w:pPr>
              <w:pStyle w:val="Compact"/>
            </w:pPr>
            <w:r>
              <w:t>~600 znakova</w:t>
            </w:r>
          </w:p>
        </w:tc>
      </w:tr>
      <w:tr w:rsidR="0039509D" w14:paraId="7B54DEAF" w14:textId="77777777">
        <w:tc>
          <w:tcPr>
            <w:tcW w:w="0" w:type="auto"/>
          </w:tcPr>
          <w:p w14:paraId="4BCC7038" w14:textId="77777777" w:rsidR="0039509D" w:rsidRDefault="00000000">
            <w:pPr>
              <w:pStyle w:val="Compact"/>
            </w:pPr>
            <w:r>
              <w:rPr>
                <w:b/>
                <w:bCs/>
              </w:rPr>
              <w:t>A6. Tri pitanja koja gosti postavljaju</w:t>
            </w:r>
          </w:p>
        </w:tc>
        <w:tc>
          <w:tcPr>
            <w:tcW w:w="0" w:type="auto"/>
          </w:tcPr>
          <w:p w14:paraId="7CF9F3B9" w14:textId="77777777" w:rsidR="0039509D" w:rsidRDefault="00000000">
            <w:pPr>
              <w:pStyle w:val="Compact"/>
            </w:pPr>
            <w:r>
              <w:t>S pripremljenim, izvorima potkrijepljenim odgovorima</w:t>
            </w:r>
          </w:p>
        </w:tc>
        <w:tc>
          <w:tcPr>
            <w:tcW w:w="0" w:type="auto"/>
          </w:tcPr>
          <w:p w14:paraId="1C08092E" w14:textId="77777777" w:rsidR="0039509D" w:rsidRDefault="00000000">
            <w:pPr>
              <w:pStyle w:val="Compact"/>
            </w:pPr>
            <w:r>
              <w:t>~800 znakova</w:t>
            </w:r>
          </w:p>
        </w:tc>
      </w:tr>
    </w:tbl>
    <w:p w14:paraId="01EFC987" w14:textId="77777777" w:rsidR="0039509D" w:rsidRDefault="00000000">
      <w:pPr>
        <w:pStyle w:val="Heading3"/>
      </w:pPr>
      <w:bookmarkStart w:id="465" w:name="kartica-b-element-nematerijalne-baštine"/>
      <w:bookmarkStart w:id="466" w:name="_Toc238828389"/>
      <w:bookmarkEnd w:id="463"/>
      <w:r>
        <w:t>Kartica B — element nematerijalne baštine</w:t>
      </w:r>
      <w:bookmarkEnd w:id="466"/>
    </w:p>
    <w:tbl>
      <w:tblPr>
        <w:tblStyle w:val="Table"/>
        <w:tblW w:w="4868" w:type="pct"/>
        <w:tblLook w:val="0020" w:firstRow="1" w:lastRow="0" w:firstColumn="0" w:lastColumn="0" w:noHBand="0" w:noVBand="0"/>
      </w:tblPr>
      <w:tblGrid>
        <w:gridCol w:w="2240"/>
        <w:gridCol w:w="5604"/>
        <w:gridCol w:w="1125"/>
      </w:tblGrid>
      <w:tr w:rsidR="0039509D" w14:paraId="0F6BACD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2ED5F" w14:textId="77777777" w:rsidR="0039509D" w:rsidRDefault="00000000">
            <w:pPr>
              <w:pStyle w:val="Compact"/>
            </w:pPr>
            <w:r>
              <w:t>Dio</w:t>
            </w:r>
          </w:p>
        </w:tc>
        <w:tc>
          <w:tcPr>
            <w:tcW w:w="0" w:type="auto"/>
          </w:tcPr>
          <w:p w14:paraId="5C295198" w14:textId="77777777" w:rsidR="0039509D" w:rsidRDefault="00000000">
            <w:pPr>
              <w:pStyle w:val="Compact"/>
            </w:pPr>
            <w:r>
              <w:t>Sadržaj</w:t>
            </w:r>
          </w:p>
        </w:tc>
        <w:tc>
          <w:tcPr>
            <w:tcW w:w="0" w:type="auto"/>
          </w:tcPr>
          <w:p w14:paraId="382C1D45" w14:textId="77777777" w:rsidR="0039509D" w:rsidRDefault="00000000">
            <w:pPr>
              <w:pStyle w:val="Compact"/>
            </w:pPr>
            <w:r>
              <w:t>Opseg</w:t>
            </w:r>
          </w:p>
        </w:tc>
      </w:tr>
      <w:tr w:rsidR="0039509D" w14:paraId="7EC10AE5" w14:textId="77777777">
        <w:tc>
          <w:tcPr>
            <w:tcW w:w="0" w:type="auto"/>
          </w:tcPr>
          <w:p w14:paraId="30D3A175" w14:textId="77777777" w:rsidR="0039509D" w:rsidRDefault="00000000">
            <w:pPr>
              <w:pStyle w:val="Compact"/>
            </w:pPr>
            <w:r>
              <w:rPr>
                <w:b/>
                <w:bCs/>
              </w:rPr>
              <w:t>B1. Identifikacija</w:t>
            </w:r>
          </w:p>
        </w:tc>
        <w:tc>
          <w:tcPr>
            <w:tcW w:w="0" w:type="auto"/>
          </w:tcPr>
          <w:p w14:paraId="41E5D30E" w14:textId="77777777" w:rsidR="0039509D" w:rsidRDefault="00000000">
            <w:pPr>
              <w:pStyle w:val="Compact"/>
            </w:pPr>
            <w:r>
              <w:t>Naziv, nositelji (zajednica, udruga, obitelj), područje, status (Registar kulturnih dobara RH; UNESCO popis i godina, ako postoji)</w:t>
            </w:r>
          </w:p>
        </w:tc>
        <w:tc>
          <w:tcPr>
            <w:tcW w:w="0" w:type="auto"/>
          </w:tcPr>
          <w:p w14:paraId="28DE99DA" w14:textId="77777777" w:rsidR="0039509D" w:rsidRDefault="00000000">
            <w:pPr>
              <w:pStyle w:val="Compact"/>
            </w:pPr>
            <w:r>
              <w:t>~450 znakova</w:t>
            </w:r>
          </w:p>
        </w:tc>
      </w:tr>
      <w:tr w:rsidR="0039509D" w14:paraId="302A3E83" w14:textId="77777777">
        <w:tc>
          <w:tcPr>
            <w:tcW w:w="0" w:type="auto"/>
          </w:tcPr>
          <w:p w14:paraId="4ECBF711" w14:textId="77777777" w:rsidR="0039509D" w:rsidRDefault="00000000">
            <w:pPr>
              <w:pStyle w:val="Compact"/>
            </w:pPr>
            <w:r>
              <w:rPr>
                <w:b/>
                <w:bCs/>
              </w:rPr>
              <w:t>B2. Opis</w:t>
            </w:r>
          </w:p>
        </w:tc>
        <w:tc>
          <w:tcPr>
            <w:tcW w:w="0" w:type="auto"/>
          </w:tcPr>
          <w:p w14:paraId="01D21508" w14:textId="77777777" w:rsidR="0039509D" w:rsidRDefault="00000000">
            <w:pPr>
              <w:pStyle w:val="Compact"/>
            </w:pPr>
            <w:r>
              <w:t>Što se točno izvodi ili izrađuje, kada, tko sudjeluje, koje su uloge i koji su predmeti/instrumenti/materijali</w:t>
            </w:r>
          </w:p>
        </w:tc>
        <w:tc>
          <w:tcPr>
            <w:tcW w:w="0" w:type="auto"/>
          </w:tcPr>
          <w:p w14:paraId="737D7CD0" w14:textId="77777777" w:rsidR="0039509D" w:rsidRDefault="00000000">
            <w:pPr>
              <w:pStyle w:val="Compact"/>
            </w:pPr>
            <w:r>
              <w:t>~800 znakova</w:t>
            </w:r>
          </w:p>
        </w:tc>
      </w:tr>
      <w:tr w:rsidR="0039509D" w14:paraId="72CB972B" w14:textId="77777777">
        <w:tc>
          <w:tcPr>
            <w:tcW w:w="0" w:type="auto"/>
          </w:tcPr>
          <w:p w14:paraId="5FACF73D" w14:textId="77777777" w:rsidR="0039509D" w:rsidRDefault="00000000">
            <w:pPr>
              <w:pStyle w:val="Compact"/>
            </w:pPr>
            <w:r>
              <w:rPr>
                <w:b/>
                <w:bCs/>
              </w:rPr>
              <w:t>B3. Povijesni i društveni kontekst</w:t>
            </w:r>
          </w:p>
        </w:tc>
        <w:tc>
          <w:tcPr>
            <w:tcW w:w="0" w:type="auto"/>
          </w:tcPr>
          <w:p w14:paraId="0995BC3A" w14:textId="77777777" w:rsidR="0039509D" w:rsidRDefault="00000000">
            <w:pPr>
              <w:pStyle w:val="Compact"/>
            </w:pPr>
            <w:r>
              <w:t>Otkad je posvjedočeno, kako se mijenjalo, koji je smisao unutar zajednice</w:t>
            </w:r>
          </w:p>
        </w:tc>
        <w:tc>
          <w:tcPr>
            <w:tcW w:w="0" w:type="auto"/>
          </w:tcPr>
          <w:p w14:paraId="5062A11C" w14:textId="77777777" w:rsidR="0039509D" w:rsidRDefault="00000000">
            <w:pPr>
              <w:pStyle w:val="Compact"/>
            </w:pPr>
            <w:r>
              <w:t>~600 znakova</w:t>
            </w:r>
          </w:p>
        </w:tc>
      </w:tr>
      <w:tr w:rsidR="0039509D" w14:paraId="7984C9C6" w14:textId="77777777">
        <w:tc>
          <w:tcPr>
            <w:tcW w:w="0" w:type="auto"/>
          </w:tcPr>
          <w:p w14:paraId="07735153" w14:textId="77777777" w:rsidR="0039509D" w:rsidRDefault="00000000">
            <w:pPr>
              <w:pStyle w:val="Compact"/>
            </w:pPr>
            <w:r>
              <w:rPr>
                <w:b/>
                <w:bCs/>
              </w:rPr>
              <w:lastRenderedPageBreak/>
              <w:t>B4. „Tri rečenice za goste”</w:t>
            </w:r>
          </w:p>
        </w:tc>
        <w:tc>
          <w:tcPr>
            <w:tcW w:w="0" w:type="auto"/>
          </w:tcPr>
          <w:p w14:paraId="6E0384A3" w14:textId="77777777" w:rsidR="0039509D" w:rsidRDefault="00000000">
            <w:pPr>
              <w:pStyle w:val="Compact"/>
            </w:pPr>
            <w:r>
              <w:t>Model sažimanja</w:t>
            </w:r>
          </w:p>
        </w:tc>
        <w:tc>
          <w:tcPr>
            <w:tcW w:w="0" w:type="auto"/>
          </w:tcPr>
          <w:p w14:paraId="180456DB" w14:textId="77777777" w:rsidR="0039509D" w:rsidRDefault="00000000">
            <w:pPr>
              <w:pStyle w:val="Compact"/>
            </w:pPr>
            <w:r>
              <w:t>~350 znakova</w:t>
            </w:r>
          </w:p>
        </w:tc>
      </w:tr>
      <w:tr w:rsidR="0039509D" w14:paraId="525EBF20" w14:textId="77777777">
        <w:tc>
          <w:tcPr>
            <w:tcW w:w="0" w:type="auto"/>
          </w:tcPr>
          <w:p w14:paraId="763DB64D" w14:textId="77777777" w:rsidR="0039509D" w:rsidRDefault="00000000">
            <w:pPr>
              <w:pStyle w:val="Compact"/>
            </w:pPr>
            <w:r>
              <w:rPr>
                <w:b/>
                <w:bCs/>
              </w:rPr>
              <w:t>B5. Etika i pristup</w:t>
            </w:r>
          </w:p>
        </w:tc>
        <w:tc>
          <w:tcPr>
            <w:tcW w:w="0" w:type="auto"/>
          </w:tcPr>
          <w:p w14:paraId="38878E1A" w14:textId="77777777" w:rsidR="0039509D" w:rsidRDefault="00000000">
            <w:pPr>
              <w:pStyle w:val="Compact"/>
            </w:pPr>
            <w:r>
              <w:t xml:space="preserve">Tko odobrava posjet ili izvedbu, kada je element dostupan, pravila fotografiranja, honoriranje, što se </w:t>
            </w:r>
            <w:r>
              <w:rPr>
                <w:b/>
                <w:bCs/>
              </w:rPr>
              <w:t>ne</w:t>
            </w:r>
            <w:r>
              <w:t xml:space="preserve"> traži i zašto</w:t>
            </w:r>
          </w:p>
        </w:tc>
        <w:tc>
          <w:tcPr>
            <w:tcW w:w="0" w:type="auto"/>
          </w:tcPr>
          <w:p w14:paraId="4363451A" w14:textId="77777777" w:rsidR="0039509D" w:rsidRDefault="00000000">
            <w:pPr>
              <w:pStyle w:val="Compact"/>
            </w:pPr>
            <w:r>
              <w:t>~700 znakova</w:t>
            </w:r>
          </w:p>
        </w:tc>
      </w:tr>
      <w:tr w:rsidR="0039509D" w14:paraId="1D4911CC" w14:textId="77777777">
        <w:tc>
          <w:tcPr>
            <w:tcW w:w="0" w:type="auto"/>
          </w:tcPr>
          <w:p w14:paraId="17D70FCF" w14:textId="77777777" w:rsidR="0039509D" w:rsidRDefault="00000000">
            <w:pPr>
              <w:pStyle w:val="Compact"/>
            </w:pPr>
            <w:r>
              <w:rPr>
                <w:b/>
                <w:bCs/>
              </w:rPr>
              <w:t>B6. Poveznica s karticom A</w:t>
            </w:r>
          </w:p>
        </w:tc>
        <w:tc>
          <w:tcPr>
            <w:tcW w:w="0" w:type="auto"/>
          </w:tcPr>
          <w:p w14:paraId="3086423B" w14:textId="77777777" w:rsidR="0039509D" w:rsidRDefault="00000000">
            <w:pPr>
              <w:pStyle w:val="Compact"/>
            </w:pPr>
            <w:r>
              <w:t>Kako se to dvoje povezuje u jednom programu (najmanje jedan konkretan prijedlog)</w:t>
            </w:r>
          </w:p>
        </w:tc>
        <w:tc>
          <w:tcPr>
            <w:tcW w:w="0" w:type="auto"/>
          </w:tcPr>
          <w:p w14:paraId="29A79698" w14:textId="77777777" w:rsidR="0039509D" w:rsidRDefault="00000000">
            <w:pPr>
              <w:pStyle w:val="Compact"/>
            </w:pPr>
            <w:r>
              <w:t>~300 znakova</w:t>
            </w:r>
          </w:p>
        </w:tc>
      </w:tr>
    </w:tbl>
    <w:p w14:paraId="173C8B04" w14:textId="77777777" w:rsidR="0039509D" w:rsidRDefault="00000000">
      <w:pPr>
        <w:pStyle w:val="Heading3"/>
      </w:pPr>
      <w:bookmarkStart w:id="467" w:name="formalni-uvjeti"/>
      <w:bookmarkStart w:id="468" w:name="_Toc238828390"/>
      <w:bookmarkEnd w:id="465"/>
      <w:r>
        <w:t>Formalni uvjeti</w:t>
      </w:r>
      <w:bookmarkEnd w:id="468"/>
    </w:p>
    <w:p w14:paraId="08ADCC02" w14:textId="77777777" w:rsidR="0039509D" w:rsidRDefault="00000000">
      <w:pPr>
        <w:pStyle w:val="Compact"/>
        <w:numPr>
          <w:ilvl w:val="0"/>
          <w:numId w:val="203"/>
        </w:numPr>
      </w:pPr>
      <w:r>
        <w:t>Jezik: hrvatski standardni jezik.</w:t>
      </w:r>
    </w:p>
    <w:p w14:paraId="0E781B02" w14:textId="77777777" w:rsidR="0039509D" w:rsidRDefault="00000000">
      <w:pPr>
        <w:pStyle w:val="Compact"/>
        <w:numPr>
          <w:ilvl w:val="0"/>
          <w:numId w:val="203"/>
        </w:numPr>
      </w:pPr>
      <w:r>
        <w:rPr>
          <w:b/>
          <w:bCs/>
        </w:rPr>
        <w:t>Najmanje pet institucionalnih izvora po kartici</w:t>
      </w:r>
      <w:r>
        <w:t>, s poveznicama i datumom pristupa (Registar kulturnih dobara, UNESCO, muzejska ili baštinska ustanova, znanstveni institut, propis).</w:t>
      </w:r>
    </w:p>
    <w:p w14:paraId="30B0CAA2" w14:textId="77777777" w:rsidR="0039509D" w:rsidRDefault="00000000">
      <w:pPr>
        <w:pStyle w:val="Compact"/>
        <w:numPr>
          <w:ilvl w:val="0"/>
          <w:numId w:val="203"/>
        </w:numPr>
      </w:pPr>
      <w:r>
        <w:t xml:space="preserve">Kod nesigurne atribucije ili </w:t>
      </w:r>
      <w:proofErr w:type="spellStart"/>
      <w:r>
        <w:t>datacije</w:t>
      </w:r>
      <w:proofErr w:type="spellEnd"/>
      <w:r>
        <w:t xml:space="preserve"> </w:t>
      </w:r>
      <w:r>
        <w:rPr>
          <w:b/>
          <w:bCs/>
        </w:rPr>
        <w:t>obvezno</w:t>
      </w:r>
      <w:r>
        <w:t xml:space="preserve"> se koristi formulacija </w:t>
      </w:r>
      <w:r>
        <w:rPr>
          <w:i/>
          <w:iCs/>
        </w:rPr>
        <w:t>pripisuje se</w:t>
      </w:r>
      <w:r>
        <w:t xml:space="preserve"> / </w:t>
      </w:r>
      <w:r>
        <w:rPr>
          <w:i/>
          <w:iCs/>
        </w:rPr>
        <w:t>datira se u</w:t>
      </w:r>
      <w:r>
        <w:t xml:space="preserve"> i navodi izvor. Prepoznata nesigurnost boduje se pozitivno, prešućena negativno.</w:t>
      </w:r>
    </w:p>
    <w:p w14:paraId="095A7774" w14:textId="77777777" w:rsidR="0039509D" w:rsidRDefault="00000000">
      <w:pPr>
        <w:pStyle w:val="Compact"/>
        <w:numPr>
          <w:ilvl w:val="0"/>
          <w:numId w:val="203"/>
        </w:numPr>
      </w:pPr>
      <w:r>
        <w:t xml:space="preserve">Legende i predaje smiju se navesti, ali </w:t>
      </w:r>
      <w:r>
        <w:rPr>
          <w:b/>
          <w:bCs/>
        </w:rPr>
        <w:t>uvijek označene kao predaja</w:t>
      </w:r>
      <w:r>
        <w:t>.</w:t>
      </w:r>
    </w:p>
    <w:p w14:paraId="6EA5655E" w14:textId="77777777" w:rsidR="0039509D" w:rsidRDefault="00000000">
      <w:pPr>
        <w:pStyle w:val="Compact"/>
        <w:numPr>
          <w:ilvl w:val="0"/>
          <w:numId w:val="203"/>
        </w:numPr>
      </w:pPr>
      <w:r>
        <w:t xml:space="preserve">Nije dopušteno kao izvor navoditi promidžbene materijale, blogove ni enciklopedije otvorenoga uređivanja kao </w:t>
      </w:r>
      <w:r>
        <w:rPr>
          <w:b/>
          <w:bCs/>
        </w:rPr>
        <w:t>jedini</w:t>
      </w:r>
      <w:r>
        <w:t xml:space="preserve"> izvor.</w:t>
      </w:r>
    </w:p>
    <w:p w14:paraId="5A2ECB3F" w14:textId="77777777" w:rsidR="0039509D" w:rsidRDefault="00000000">
      <w:pPr>
        <w:pStyle w:val="Compact"/>
        <w:numPr>
          <w:ilvl w:val="0"/>
          <w:numId w:val="203"/>
        </w:numPr>
      </w:pPr>
      <w:r>
        <w:t xml:space="preserve">Za element nematerijalne baštine </w:t>
      </w:r>
      <w:r>
        <w:rPr>
          <w:b/>
          <w:bCs/>
        </w:rPr>
        <w:t>obvezan je kontakt s nositeljem ili nadležnom ustanovom</w:t>
      </w:r>
      <w:r>
        <w:t>, koji se navodi u kartici (osoba/ustanova i datum kontakta).</w:t>
      </w:r>
    </w:p>
    <w:p w14:paraId="503812B7" w14:textId="77777777" w:rsidR="0039509D" w:rsidRDefault="00000000">
      <w:pPr>
        <w:pStyle w:val="Heading2"/>
      </w:pPr>
      <w:bookmarkStart w:id="469" w:name="rubrika-za-vrednovanje"/>
      <w:bookmarkStart w:id="470" w:name="_Toc238828391"/>
      <w:bookmarkEnd w:id="461"/>
      <w:bookmarkEnd w:id="467"/>
      <w:r>
        <w:t>Rubrika za vrednovanje</w:t>
      </w:r>
      <w:bookmarkEnd w:id="470"/>
    </w:p>
    <w:p w14:paraId="1232E6BA" w14:textId="77777777" w:rsidR="0039509D" w:rsidRDefault="00000000">
      <w:pPr>
        <w:pStyle w:val="FirstParagraph"/>
      </w:pPr>
      <w:r>
        <w:t xml:space="preserve">Ukupno </w:t>
      </w:r>
      <w:r>
        <w:rPr>
          <w:b/>
          <w:bCs/>
        </w:rPr>
        <w:t>100 bodova</w:t>
      </w:r>
      <w:r>
        <w:t xml:space="preserve">. Prag prolaznosti: </w:t>
      </w:r>
      <w:r>
        <w:rPr>
          <w:b/>
          <w:bCs/>
        </w:rPr>
        <w:t>60 bodova</w:t>
      </w:r>
      <w:r>
        <w:t>.</w:t>
      </w:r>
    </w:p>
    <w:tbl>
      <w:tblPr>
        <w:tblStyle w:val="Table"/>
        <w:tblW w:w="4899" w:type="pct"/>
        <w:tblLook w:val="0020" w:firstRow="1" w:lastRow="0" w:firstColumn="0" w:lastColumn="0" w:noHBand="0" w:noVBand="0"/>
      </w:tblPr>
      <w:tblGrid>
        <w:gridCol w:w="1722"/>
        <w:gridCol w:w="1731"/>
        <w:gridCol w:w="1702"/>
        <w:gridCol w:w="1485"/>
        <w:gridCol w:w="1519"/>
        <w:gridCol w:w="867"/>
      </w:tblGrid>
      <w:tr w:rsidR="0039509D" w14:paraId="7FFFDA5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5CA24CB" w14:textId="77777777" w:rsidR="0039509D" w:rsidRDefault="00000000">
            <w:pPr>
              <w:pStyle w:val="Compact"/>
            </w:pPr>
            <w:r>
              <w:t>Kriterij</w:t>
            </w:r>
          </w:p>
        </w:tc>
        <w:tc>
          <w:tcPr>
            <w:tcW w:w="0" w:type="auto"/>
          </w:tcPr>
          <w:p w14:paraId="76F25490" w14:textId="77777777" w:rsidR="0039509D" w:rsidRDefault="00000000">
            <w:pPr>
              <w:pStyle w:val="Compact"/>
            </w:pPr>
            <w:r>
              <w:t>Izvrsno (</w:t>
            </w:r>
            <w:proofErr w:type="spellStart"/>
            <w:r>
              <w:t>max</w:t>
            </w:r>
            <w:proofErr w:type="spellEnd"/>
            <w:r>
              <w:t>)</w:t>
            </w:r>
          </w:p>
        </w:tc>
        <w:tc>
          <w:tcPr>
            <w:tcW w:w="0" w:type="auto"/>
          </w:tcPr>
          <w:p w14:paraId="49A309D4" w14:textId="77777777" w:rsidR="0039509D" w:rsidRDefault="00000000">
            <w:pPr>
              <w:pStyle w:val="Compact"/>
            </w:pPr>
            <w:r>
              <w:t>Dobro</w:t>
            </w:r>
          </w:p>
        </w:tc>
        <w:tc>
          <w:tcPr>
            <w:tcW w:w="0" w:type="auto"/>
          </w:tcPr>
          <w:p w14:paraId="0EBCEB0D" w14:textId="77777777" w:rsidR="0039509D" w:rsidRDefault="00000000">
            <w:pPr>
              <w:pStyle w:val="Compact"/>
            </w:pPr>
            <w:r>
              <w:t>Zadovoljava</w:t>
            </w:r>
          </w:p>
        </w:tc>
        <w:tc>
          <w:tcPr>
            <w:tcW w:w="0" w:type="auto"/>
          </w:tcPr>
          <w:p w14:paraId="00920DD2" w14:textId="77777777" w:rsidR="0039509D" w:rsidRDefault="00000000">
            <w:pPr>
              <w:pStyle w:val="Compact"/>
            </w:pPr>
            <w:r>
              <w:t>Ne zadovoljava</w:t>
            </w:r>
          </w:p>
        </w:tc>
        <w:tc>
          <w:tcPr>
            <w:tcW w:w="0" w:type="auto"/>
          </w:tcPr>
          <w:p w14:paraId="7E28D853" w14:textId="77777777" w:rsidR="0039509D" w:rsidRDefault="00000000">
            <w:pPr>
              <w:pStyle w:val="Compact"/>
            </w:pPr>
            <w:r>
              <w:t>Bodovi</w:t>
            </w:r>
          </w:p>
        </w:tc>
      </w:tr>
      <w:tr w:rsidR="0039509D" w14:paraId="7FD745D5" w14:textId="77777777">
        <w:tc>
          <w:tcPr>
            <w:tcW w:w="0" w:type="auto"/>
          </w:tcPr>
          <w:p w14:paraId="15684075" w14:textId="77777777" w:rsidR="0039509D" w:rsidRDefault="00000000">
            <w:pPr>
              <w:pStyle w:val="Compact"/>
            </w:pPr>
            <w:r>
              <w:rPr>
                <w:b/>
                <w:bCs/>
              </w:rPr>
              <w:t>1. Činjenična točnost i stilsko određenje</w:t>
            </w:r>
          </w:p>
        </w:tc>
        <w:tc>
          <w:tcPr>
            <w:tcW w:w="0" w:type="auto"/>
          </w:tcPr>
          <w:p w14:paraId="5B7D7DED" w14:textId="77777777" w:rsidR="0039509D" w:rsidRDefault="00000000">
            <w:pPr>
              <w:pStyle w:val="Compact"/>
            </w:pPr>
            <w:r>
              <w:t xml:space="preserve">Sve točno; stil, </w:t>
            </w:r>
            <w:proofErr w:type="spellStart"/>
            <w:r>
              <w:t>datacija</w:t>
            </w:r>
            <w:proofErr w:type="spellEnd"/>
            <w:r>
              <w:t xml:space="preserve"> i atribucija ispravno određeni i obrazloženi</w:t>
            </w:r>
          </w:p>
        </w:tc>
        <w:tc>
          <w:tcPr>
            <w:tcW w:w="0" w:type="auto"/>
          </w:tcPr>
          <w:p w14:paraId="7854DA7D" w14:textId="77777777" w:rsidR="0039509D" w:rsidRDefault="00000000">
            <w:pPr>
              <w:pStyle w:val="Compact"/>
            </w:pPr>
            <w:r>
              <w:t>Do dvije manje netočnosti</w:t>
            </w:r>
          </w:p>
        </w:tc>
        <w:tc>
          <w:tcPr>
            <w:tcW w:w="0" w:type="auto"/>
          </w:tcPr>
          <w:p w14:paraId="6A4EF51A" w14:textId="77777777" w:rsidR="0039509D" w:rsidRDefault="00000000">
            <w:pPr>
              <w:pStyle w:val="Compact"/>
            </w:pPr>
            <w:r>
              <w:t>Do četiri netočnosti ili jedna bitna</w:t>
            </w:r>
          </w:p>
        </w:tc>
        <w:tc>
          <w:tcPr>
            <w:tcW w:w="0" w:type="auto"/>
          </w:tcPr>
          <w:p w14:paraId="721DE4D9" w14:textId="77777777" w:rsidR="0039509D" w:rsidRDefault="00000000">
            <w:pPr>
              <w:pStyle w:val="Compact"/>
            </w:pPr>
            <w:r>
              <w:t>Pogrešno stilsko određenje ili izmišljeni podaci</w:t>
            </w:r>
          </w:p>
        </w:tc>
        <w:tc>
          <w:tcPr>
            <w:tcW w:w="0" w:type="auto"/>
          </w:tcPr>
          <w:p w14:paraId="7FE14314" w14:textId="77777777" w:rsidR="0039509D" w:rsidRDefault="00000000">
            <w:pPr>
              <w:pStyle w:val="Compact"/>
            </w:pPr>
            <w:r>
              <w:rPr>
                <w:b/>
                <w:bCs/>
              </w:rPr>
              <w:t>25</w:t>
            </w:r>
          </w:p>
        </w:tc>
      </w:tr>
      <w:tr w:rsidR="0039509D" w14:paraId="66149A9B" w14:textId="77777777">
        <w:tc>
          <w:tcPr>
            <w:tcW w:w="0" w:type="auto"/>
          </w:tcPr>
          <w:p w14:paraId="009EE80E" w14:textId="77777777" w:rsidR="0039509D" w:rsidRDefault="00000000">
            <w:pPr>
              <w:pStyle w:val="Compact"/>
            </w:pPr>
            <w:r>
              <w:rPr>
                <w:b/>
                <w:bCs/>
              </w:rPr>
              <w:t>2. Kvaliteta izvora</w:t>
            </w:r>
          </w:p>
        </w:tc>
        <w:tc>
          <w:tcPr>
            <w:tcW w:w="0" w:type="auto"/>
          </w:tcPr>
          <w:p w14:paraId="6B39154F" w14:textId="77777777" w:rsidR="0039509D" w:rsidRDefault="00000000">
            <w:pPr>
              <w:pStyle w:val="Compact"/>
            </w:pPr>
            <w:r>
              <w:t>Pet ili više institucionalnih izvora po kartici, precizno navedenih s datumom pristupa</w:t>
            </w:r>
          </w:p>
        </w:tc>
        <w:tc>
          <w:tcPr>
            <w:tcW w:w="0" w:type="auto"/>
          </w:tcPr>
          <w:p w14:paraId="07F368B2" w14:textId="77777777" w:rsidR="0039509D" w:rsidRDefault="00000000">
            <w:pPr>
              <w:pStyle w:val="Compact"/>
            </w:pPr>
            <w:r>
              <w:t>Pet izvora, većina institucionalnih</w:t>
            </w:r>
          </w:p>
        </w:tc>
        <w:tc>
          <w:tcPr>
            <w:tcW w:w="0" w:type="auto"/>
          </w:tcPr>
          <w:p w14:paraId="20043062" w14:textId="77777777" w:rsidR="0039509D" w:rsidRDefault="00000000">
            <w:pPr>
              <w:pStyle w:val="Compact"/>
            </w:pPr>
            <w:r>
              <w:t>Pet izvora, dio nedostatnoga karaktera</w:t>
            </w:r>
          </w:p>
        </w:tc>
        <w:tc>
          <w:tcPr>
            <w:tcW w:w="0" w:type="auto"/>
          </w:tcPr>
          <w:p w14:paraId="5BC0F086" w14:textId="77777777" w:rsidR="0039509D" w:rsidRDefault="00000000">
            <w:pPr>
              <w:pStyle w:val="Compact"/>
            </w:pPr>
            <w:r>
              <w:t xml:space="preserve">Manje od pet ili </w:t>
            </w:r>
            <w:proofErr w:type="spellStart"/>
            <w:r>
              <w:t>neprovjerljivi</w:t>
            </w:r>
            <w:proofErr w:type="spellEnd"/>
            <w:r>
              <w:t xml:space="preserve"> izvori</w:t>
            </w:r>
          </w:p>
        </w:tc>
        <w:tc>
          <w:tcPr>
            <w:tcW w:w="0" w:type="auto"/>
          </w:tcPr>
          <w:p w14:paraId="13D8251E" w14:textId="77777777" w:rsidR="0039509D" w:rsidRDefault="00000000">
            <w:pPr>
              <w:pStyle w:val="Compact"/>
            </w:pPr>
            <w:r>
              <w:rPr>
                <w:b/>
                <w:bCs/>
              </w:rPr>
              <w:t>15</w:t>
            </w:r>
          </w:p>
        </w:tc>
      </w:tr>
      <w:tr w:rsidR="0039509D" w14:paraId="59E22C47" w14:textId="77777777">
        <w:tc>
          <w:tcPr>
            <w:tcW w:w="0" w:type="auto"/>
          </w:tcPr>
          <w:p w14:paraId="3F7C1AAE" w14:textId="77777777" w:rsidR="0039509D" w:rsidRDefault="00000000">
            <w:pPr>
              <w:pStyle w:val="Compact"/>
            </w:pPr>
            <w:r>
              <w:rPr>
                <w:b/>
                <w:bCs/>
              </w:rPr>
              <w:t>3. Vizualna analiza (kartica A)</w:t>
            </w:r>
          </w:p>
        </w:tc>
        <w:tc>
          <w:tcPr>
            <w:tcW w:w="0" w:type="auto"/>
          </w:tcPr>
          <w:p w14:paraId="17184E0B" w14:textId="77777777" w:rsidR="0039509D" w:rsidRDefault="00000000">
            <w:pPr>
              <w:pStyle w:val="Compact"/>
            </w:pPr>
            <w:proofErr w:type="spellStart"/>
            <w:r>
              <w:t>Datacija</w:t>
            </w:r>
            <w:proofErr w:type="spellEnd"/>
            <w:r>
              <w:t xml:space="preserve"> izvedena iz vidljivih obilježja, jasno i uvjerljivo</w:t>
            </w:r>
          </w:p>
        </w:tc>
        <w:tc>
          <w:tcPr>
            <w:tcW w:w="0" w:type="auto"/>
          </w:tcPr>
          <w:p w14:paraId="1A76C4C1" w14:textId="77777777" w:rsidR="0039509D" w:rsidRDefault="00000000">
            <w:pPr>
              <w:pStyle w:val="Compact"/>
            </w:pPr>
            <w:r>
              <w:t>Analiza točna, ali djelomična</w:t>
            </w:r>
          </w:p>
        </w:tc>
        <w:tc>
          <w:tcPr>
            <w:tcW w:w="0" w:type="auto"/>
          </w:tcPr>
          <w:p w14:paraId="5966E1E6" w14:textId="77777777" w:rsidR="0039509D" w:rsidRDefault="00000000">
            <w:pPr>
              <w:pStyle w:val="Compact"/>
            </w:pPr>
            <w:r>
              <w:t>Nabrajanje bez izvođenja</w:t>
            </w:r>
          </w:p>
        </w:tc>
        <w:tc>
          <w:tcPr>
            <w:tcW w:w="0" w:type="auto"/>
          </w:tcPr>
          <w:p w14:paraId="5AF520D3" w14:textId="77777777" w:rsidR="0039509D" w:rsidRDefault="00000000">
            <w:pPr>
              <w:pStyle w:val="Compact"/>
            </w:pPr>
            <w:r>
              <w:t>Nema analize</w:t>
            </w:r>
          </w:p>
        </w:tc>
        <w:tc>
          <w:tcPr>
            <w:tcW w:w="0" w:type="auto"/>
          </w:tcPr>
          <w:p w14:paraId="08F92A8E" w14:textId="77777777" w:rsidR="0039509D" w:rsidRDefault="00000000">
            <w:pPr>
              <w:pStyle w:val="Compact"/>
            </w:pPr>
            <w:r>
              <w:rPr>
                <w:b/>
                <w:bCs/>
              </w:rPr>
              <w:t>15</w:t>
            </w:r>
          </w:p>
        </w:tc>
      </w:tr>
      <w:tr w:rsidR="0039509D" w14:paraId="749FD104" w14:textId="77777777">
        <w:tc>
          <w:tcPr>
            <w:tcW w:w="0" w:type="auto"/>
          </w:tcPr>
          <w:p w14:paraId="54C97D74" w14:textId="77777777" w:rsidR="0039509D" w:rsidRDefault="00000000">
            <w:pPr>
              <w:pStyle w:val="Compact"/>
            </w:pPr>
            <w:r>
              <w:rPr>
                <w:b/>
                <w:bCs/>
              </w:rPr>
              <w:t>4. Kvaliteta interpretacije („tri rečenice”)</w:t>
            </w:r>
          </w:p>
        </w:tc>
        <w:tc>
          <w:tcPr>
            <w:tcW w:w="0" w:type="auto"/>
          </w:tcPr>
          <w:p w14:paraId="50DEA6ED" w14:textId="77777777" w:rsidR="0039509D" w:rsidRDefault="00000000">
            <w:pPr>
              <w:pStyle w:val="Compact"/>
            </w:pPr>
            <w:r>
              <w:t>Sve tri razine prisutne i djelotvorne; tekst je upotrebljiv bez dorade</w:t>
            </w:r>
          </w:p>
        </w:tc>
        <w:tc>
          <w:tcPr>
            <w:tcW w:w="0" w:type="auto"/>
          </w:tcPr>
          <w:p w14:paraId="08B6BF7F" w14:textId="77777777" w:rsidR="0039509D" w:rsidRDefault="00000000">
            <w:pPr>
              <w:pStyle w:val="Compact"/>
            </w:pPr>
            <w:r>
              <w:t>Tri razine prisutne, jedna slaba</w:t>
            </w:r>
          </w:p>
        </w:tc>
        <w:tc>
          <w:tcPr>
            <w:tcW w:w="0" w:type="auto"/>
          </w:tcPr>
          <w:p w14:paraId="65DD261A" w14:textId="77777777" w:rsidR="0039509D" w:rsidRDefault="00000000">
            <w:pPr>
              <w:pStyle w:val="Compact"/>
            </w:pPr>
            <w:r>
              <w:t>Sažimanje bez usporedne ili doživljajne razine</w:t>
            </w:r>
          </w:p>
        </w:tc>
        <w:tc>
          <w:tcPr>
            <w:tcW w:w="0" w:type="auto"/>
          </w:tcPr>
          <w:p w14:paraId="700BB1C6" w14:textId="77777777" w:rsidR="0039509D" w:rsidRDefault="00000000">
            <w:pPr>
              <w:pStyle w:val="Compact"/>
            </w:pPr>
            <w:r>
              <w:t>Nabrajanje podataka</w:t>
            </w:r>
          </w:p>
        </w:tc>
        <w:tc>
          <w:tcPr>
            <w:tcW w:w="0" w:type="auto"/>
          </w:tcPr>
          <w:p w14:paraId="0BAFDC37" w14:textId="77777777" w:rsidR="0039509D" w:rsidRDefault="00000000">
            <w:pPr>
              <w:pStyle w:val="Compact"/>
            </w:pPr>
            <w:r>
              <w:rPr>
                <w:b/>
                <w:bCs/>
              </w:rPr>
              <w:t>15</w:t>
            </w:r>
          </w:p>
        </w:tc>
      </w:tr>
      <w:tr w:rsidR="0039509D" w14:paraId="0BBA51C6" w14:textId="77777777">
        <w:tc>
          <w:tcPr>
            <w:tcW w:w="0" w:type="auto"/>
          </w:tcPr>
          <w:p w14:paraId="322278A5" w14:textId="77777777" w:rsidR="0039509D" w:rsidRDefault="00000000">
            <w:pPr>
              <w:pStyle w:val="Compact"/>
            </w:pPr>
            <w:r>
              <w:rPr>
                <w:b/>
                <w:bCs/>
              </w:rPr>
              <w:t>5. Etika žive baštine (kartica B)</w:t>
            </w:r>
          </w:p>
        </w:tc>
        <w:tc>
          <w:tcPr>
            <w:tcW w:w="0" w:type="auto"/>
          </w:tcPr>
          <w:p w14:paraId="6F7B24E2" w14:textId="77777777" w:rsidR="0039509D" w:rsidRDefault="00000000">
            <w:pPr>
              <w:pStyle w:val="Compact"/>
            </w:pPr>
            <w:r>
              <w:t xml:space="preserve">Nositelj </w:t>
            </w:r>
            <w:proofErr w:type="spellStart"/>
            <w:r>
              <w:t>kontaktiran</w:t>
            </w:r>
            <w:proofErr w:type="spellEnd"/>
            <w:r>
              <w:t xml:space="preserve"> i naveden; </w:t>
            </w:r>
            <w:r>
              <w:lastRenderedPageBreak/>
              <w:t>pravila pristupa, honoriranja i fotografiranja jasno razrađena</w:t>
            </w:r>
          </w:p>
        </w:tc>
        <w:tc>
          <w:tcPr>
            <w:tcW w:w="0" w:type="auto"/>
          </w:tcPr>
          <w:p w14:paraId="6242F539" w14:textId="77777777" w:rsidR="0039509D" w:rsidRDefault="00000000">
            <w:pPr>
              <w:pStyle w:val="Compact"/>
            </w:pPr>
            <w:r>
              <w:lastRenderedPageBreak/>
              <w:t>Uglavnom razrađeno, uz manje propuste</w:t>
            </w:r>
          </w:p>
        </w:tc>
        <w:tc>
          <w:tcPr>
            <w:tcW w:w="0" w:type="auto"/>
          </w:tcPr>
          <w:p w14:paraId="3DC686F7" w14:textId="77777777" w:rsidR="0039509D" w:rsidRDefault="00000000">
            <w:pPr>
              <w:pStyle w:val="Compact"/>
            </w:pPr>
            <w:r>
              <w:t xml:space="preserve">Površno; nema </w:t>
            </w:r>
            <w:r>
              <w:lastRenderedPageBreak/>
              <w:t>kontakta s nositeljem</w:t>
            </w:r>
          </w:p>
        </w:tc>
        <w:tc>
          <w:tcPr>
            <w:tcW w:w="0" w:type="auto"/>
          </w:tcPr>
          <w:p w14:paraId="043483DB" w14:textId="77777777" w:rsidR="0039509D" w:rsidRDefault="00000000">
            <w:pPr>
              <w:pStyle w:val="Compact"/>
            </w:pPr>
            <w:r>
              <w:lastRenderedPageBreak/>
              <w:t xml:space="preserve">Predlaže izvedbu izvan konteksta, </w:t>
            </w:r>
            <w:r>
              <w:lastRenderedPageBreak/>
              <w:t xml:space="preserve">folklorizira ili zanemaruje pristanak — </w:t>
            </w:r>
            <w:r>
              <w:rPr>
                <w:b/>
                <w:bCs/>
              </w:rPr>
              <w:t>automatski neprolazno</w:t>
            </w:r>
          </w:p>
        </w:tc>
        <w:tc>
          <w:tcPr>
            <w:tcW w:w="0" w:type="auto"/>
          </w:tcPr>
          <w:p w14:paraId="6DB31F07" w14:textId="77777777" w:rsidR="0039509D" w:rsidRDefault="00000000">
            <w:pPr>
              <w:pStyle w:val="Compact"/>
            </w:pPr>
            <w:r>
              <w:rPr>
                <w:b/>
                <w:bCs/>
              </w:rPr>
              <w:lastRenderedPageBreak/>
              <w:t>15</w:t>
            </w:r>
          </w:p>
        </w:tc>
      </w:tr>
      <w:tr w:rsidR="0039509D" w14:paraId="33483634" w14:textId="77777777">
        <w:tc>
          <w:tcPr>
            <w:tcW w:w="0" w:type="auto"/>
          </w:tcPr>
          <w:p w14:paraId="05DFC092" w14:textId="77777777" w:rsidR="0039509D" w:rsidRDefault="00000000">
            <w:pPr>
              <w:pStyle w:val="Compact"/>
            </w:pPr>
            <w:r>
              <w:rPr>
                <w:b/>
                <w:bCs/>
              </w:rPr>
              <w:t>6. Praktična primjenjivost</w:t>
            </w:r>
          </w:p>
        </w:tc>
        <w:tc>
          <w:tcPr>
            <w:tcW w:w="0" w:type="auto"/>
          </w:tcPr>
          <w:p w14:paraId="73EB57E2" w14:textId="77777777" w:rsidR="0039509D" w:rsidRDefault="00000000">
            <w:pPr>
              <w:pStyle w:val="Compact"/>
            </w:pPr>
            <w:r>
              <w:t>Podaci o posjetu točni, provjereni i dostatni za stvarno vođenje</w:t>
            </w:r>
          </w:p>
        </w:tc>
        <w:tc>
          <w:tcPr>
            <w:tcW w:w="0" w:type="auto"/>
          </w:tcPr>
          <w:p w14:paraId="269777CF" w14:textId="77777777" w:rsidR="0039509D" w:rsidRDefault="00000000">
            <w:pPr>
              <w:pStyle w:val="Compact"/>
            </w:pPr>
            <w:r>
              <w:t>Uglavnom točni</w:t>
            </w:r>
          </w:p>
        </w:tc>
        <w:tc>
          <w:tcPr>
            <w:tcW w:w="0" w:type="auto"/>
          </w:tcPr>
          <w:p w14:paraId="1BDBF9AC" w14:textId="77777777" w:rsidR="0039509D" w:rsidRDefault="00000000">
            <w:pPr>
              <w:pStyle w:val="Compact"/>
            </w:pPr>
            <w:r>
              <w:t>Nepotpuni</w:t>
            </w:r>
          </w:p>
        </w:tc>
        <w:tc>
          <w:tcPr>
            <w:tcW w:w="0" w:type="auto"/>
          </w:tcPr>
          <w:p w14:paraId="6105FB2C" w14:textId="77777777" w:rsidR="0039509D" w:rsidRDefault="00000000">
            <w:pPr>
              <w:pStyle w:val="Compact"/>
            </w:pPr>
            <w:r>
              <w:t>Netočni ili izostavljeni</w:t>
            </w:r>
          </w:p>
        </w:tc>
        <w:tc>
          <w:tcPr>
            <w:tcW w:w="0" w:type="auto"/>
          </w:tcPr>
          <w:p w14:paraId="3D81AFF6" w14:textId="77777777" w:rsidR="0039509D" w:rsidRDefault="00000000">
            <w:pPr>
              <w:pStyle w:val="Compact"/>
            </w:pPr>
            <w:r>
              <w:rPr>
                <w:b/>
                <w:bCs/>
              </w:rPr>
              <w:t>10</w:t>
            </w:r>
          </w:p>
        </w:tc>
      </w:tr>
      <w:tr w:rsidR="0039509D" w14:paraId="2BEB4449" w14:textId="77777777">
        <w:tc>
          <w:tcPr>
            <w:tcW w:w="0" w:type="auto"/>
          </w:tcPr>
          <w:p w14:paraId="74542774" w14:textId="77777777" w:rsidR="0039509D" w:rsidRDefault="00000000">
            <w:pPr>
              <w:pStyle w:val="Compact"/>
            </w:pPr>
            <w:r>
              <w:rPr>
                <w:b/>
                <w:bCs/>
              </w:rPr>
              <w:t>7. Jezična i formalna urednost</w:t>
            </w:r>
          </w:p>
        </w:tc>
        <w:tc>
          <w:tcPr>
            <w:tcW w:w="0" w:type="auto"/>
          </w:tcPr>
          <w:p w14:paraId="5B7A80AE" w14:textId="77777777" w:rsidR="0039509D" w:rsidRDefault="00000000">
            <w:pPr>
              <w:pStyle w:val="Compact"/>
            </w:pPr>
            <w:r>
              <w:t>Bez pravopisnih pogrešaka; poštovan opseg i struktura</w:t>
            </w:r>
          </w:p>
        </w:tc>
        <w:tc>
          <w:tcPr>
            <w:tcW w:w="0" w:type="auto"/>
          </w:tcPr>
          <w:p w14:paraId="05A77080" w14:textId="77777777" w:rsidR="0039509D" w:rsidRDefault="00000000">
            <w:pPr>
              <w:pStyle w:val="Compact"/>
            </w:pPr>
            <w:r>
              <w:t>Rijetke pogreške</w:t>
            </w:r>
          </w:p>
        </w:tc>
        <w:tc>
          <w:tcPr>
            <w:tcW w:w="0" w:type="auto"/>
          </w:tcPr>
          <w:p w14:paraId="03939773" w14:textId="77777777" w:rsidR="0039509D" w:rsidRDefault="00000000">
            <w:pPr>
              <w:pStyle w:val="Compact"/>
            </w:pPr>
            <w:r>
              <w:t>Više pogrešaka ili odstupanje od opsega</w:t>
            </w:r>
          </w:p>
        </w:tc>
        <w:tc>
          <w:tcPr>
            <w:tcW w:w="0" w:type="auto"/>
          </w:tcPr>
          <w:p w14:paraId="5025CC0D" w14:textId="77777777" w:rsidR="0039509D" w:rsidRDefault="00000000">
            <w:pPr>
              <w:pStyle w:val="Compact"/>
            </w:pPr>
            <w:r>
              <w:t>Nerazumljivo ili bez tražene strukture</w:t>
            </w:r>
          </w:p>
        </w:tc>
        <w:tc>
          <w:tcPr>
            <w:tcW w:w="0" w:type="auto"/>
          </w:tcPr>
          <w:p w14:paraId="5511EE2E" w14:textId="77777777" w:rsidR="0039509D" w:rsidRDefault="00000000">
            <w:pPr>
              <w:pStyle w:val="Compact"/>
            </w:pPr>
            <w:r>
              <w:rPr>
                <w:b/>
                <w:bCs/>
              </w:rPr>
              <w:t>5</w:t>
            </w:r>
          </w:p>
        </w:tc>
      </w:tr>
    </w:tbl>
    <w:p w14:paraId="7BA77BBC" w14:textId="77777777" w:rsidR="0039509D" w:rsidRDefault="00000000">
      <w:pPr>
        <w:pStyle w:val="Heading3"/>
      </w:pPr>
      <w:bookmarkStart w:id="471" w:name="ljestvica-ocjena"/>
      <w:bookmarkStart w:id="472" w:name="_Toc238828392"/>
      <w:r>
        <w:t>Ljestvica ocjena</w:t>
      </w:r>
      <w:bookmarkEnd w:id="472"/>
    </w:p>
    <w:tbl>
      <w:tblPr>
        <w:tblStyle w:val="Table"/>
        <w:tblW w:w="4865" w:type="pct"/>
        <w:tblLook w:val="0020" w:firstRow="1" w:lastRow="0" w:firstColumn="0" w:lastColumn="0" w:noHBand="0" w:noVBand="0"/>
      </w:tblPr>
      <w:tblGrid>
        <w:gridCol w:w="1471"/>
        <w:gridCol w:w="7492"/>
      </w:tblGrid>
      <w:tr w:rsidR="0039509D" w14:paraId="1D927C2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342C59E" w14:textId="77777777" w:rsidR="0039509D" w:rsidRDefault="00000000">
            <w:pPr>
              <w:pStyle w:val="Compact"/>
            </w:pPr>
            <w:r>
              <w:t>Bodovi</w:t>
            </w:r>
          </w:p>
        </w:tc>
        <w:tc>
          <w:tcPr>
            <w:tcW w:w="0" w:type="auto"/>
          </w:tcPr>
          <w:p w14:paraId="13A43503" w14:textId="77777777" w:rsidR="0039509D" w:rsidRDefault="00000000">
            <w:pPr>
              <w:pStyle w:val="Compact"/>
            </w:pPr>
            <w:r>
              <w:t>Ocjena</w:t>
            </w:r>
          </w:p>
        </w:tc>
      </w:tr>
      <w:tr w:rsidR="0039509D" w14:paraId="7E6FB130" w14:textId="77777777">
        <w:tc>
          <w:tcPr>
            <w:tcW w:w="0" w:type="auto"/>
          </w:tcPr>
          <w:p w14:paraId="17B273C9" w14:textId="77777777" w:rsidR="0039509D" w:rsidRDefault="00000000">
            <w:pPr>
              <w:pStyle w:val="Compact"/>
            </w:pPr>
            <w:r>
              <w:t>90 – 100</w:t>
            </w:r>
          </w:p>
        </w:tc>
        <w:tc>
          <w:tcPr>
            <w:tcW w:w="0" w:type="auto"/>
          </w:tcPr>
          <w:p w14:paraId="3410AAA8" w14:textId="77777777" w:rsidR="0039509D" w:rsidRDefault="00000000">
            <w:pPr>
              <w:pStyle w:val="Compact"/>
            </w:pPr>
            <w:r>
              <w:t>izvrstan (5)</w:t>
            </w:r>
          </w:p>
        </w:tc>
      </w:tr>
      <w:tr w:rsidR="0039509D" w14:paraId="14E45FE2" w14:textId="77777777">
        <w:tc>
          <w:tcPr>
            <w:tcW w:w="0" w:type="auto"/>
          </w:tcPr>
          <w:p w14:paraId="1DED8D8E" w14:textId="77777777" w:rsidR="0039509D" w:rsidRDefault="00000000">
            <w:pPr>
              <w:pStyle w:val="Compact"/>
            </w:pPr>
            <w:r>
              <w:t>80 – 89</w:t>
            </w:r>
          </w:p>
        </w:tc>
        <w:tc>
          <w:tcPr>
            <w:tcW w:w="0" w:type="auto"/>
          </w:tcPr>
          <w:p w14:paraId="3D5C3184" w14:textId="77777777" w:rsidR="0039509D" w:rsidRDefault="00000000">
            <w:pPr>
              <w:pStyle w:val="Compact"/>
            </w:pPr>
            <w:r>
              <w:t>vrlo dobar (4)</w:t>
            </w:r>
          </w:p>
        </w:tc>
      </w:tr>
      <w:tr w:rsidR="0039509D" w14:paraId="7A30A536" w14:textId="77777777">
        <w:tc>
          <w:tcPr>
            <w:tcW w:w="0" w:type="auto"/>
          </w:tcPr>
          <w:p w14:paraId="183F2D28" w14:textId="77777777" w:rsidR="0039509D" w:rsidRDefault="00000000">
            <w:pPr>
              <w:pStyle w:val="Compact"/>
            </w:pPr>
            <w:r>
              <w:t>70 – 79</w:t>
            </w:r>
          </w:p>
        </w:tc>
        <w:tc>
          <w:tcPr>
            <w:tcW w:w="0" w:type="auto"/>
          </w:tcPr>
          <w:p w14:paraId="4AB41905" w14:textId="77777777" w:rsidR="0039509D" w:rsidRDefault="00000000">
            <w:pPr>
              <w:pStyle w:val="Compact"/>
            </w:pPr>
            <w:r>
              <w:t>dobar (3)</w:t>
            </w:r>
          </w:p>
        </w:tc>
      </w:tr>
      <w:tr w:rsidR="0039509D" w14:paraId="767C6B54" w14:textId="77777777">
        <w:tc>
          <w:tcPr>
            <w:tcW w:w="0" w:type="auto"/>
          </w:tcPr>
          <w:p w14:paraId="373F0500" w14:textId="77777777" w:rsidR="0039509D" w:rsidRDefault="00000000">
            <w:pPr>
              <w:pStyle w:val="Compact"/>
            </w:pPr>
            <w:r>
              <w:t>60 – 69</w:t>
            </w:r>
          </w:p>
        </w:tc>
        <w:tc>
          <w:tcPr>
            <w:tcW w:w="0" w:type="auto"/>
          </w:tcPr>
          <w:p w14:paraId="07AF988F" w14:textId="77777777" w:rsidR="0039509D" w:rsidRDefault="00000000">
            <w:pPr>
              <w:pStyle w:val="Compact"/>
            </w:pPr>
            <w:r>
              <w:t>dovoljan (2)</w:t>
            </w:r>
          </w:p>
        </w:tc>
      </w:tr>
      <w:tr w:rsidR="0039509D" w14:paraId="3190E310" w14:textId="77777777">
        <w:tc>
          <w:tcPr>
            <w:tcW w:w="0" w:type="auto"/>
          </w:tcPr>
          <w:p w14:paraId="1E2E7D5D" w14:textId="77777777" w:rsidR="0039509D" w:rsidRDefault="00000000">
            <w:pPr>
              <w:pStyle w:val="Compact"/>
            </w:pPr>
            <w:r>
              <w:t>0 – 59</w:t>
            </w:r>
          </w:p>
        </w:tc>
        <w:tc>
          <w:tcPr>
            <w:tcW w:w="0" w:type="auto"/>
          </w:tcPr>
          <w:p w14:paraId="788C1865" w14:textId="77777777" w:rsidR="0039509D" w:rsidRDefault="00000000">
            <w:pPr>
              <w:pStyle w:val="Compact"/>
            </w:pPr>
            <w:r>
              <w:t>nedovoljan (1) — kartice se dorađuju i predaju ponovno</w:t>
            </w:r>
          </w:p>
        </w:tc>
      </w:tr>
    </w:tbl>
    <w:p w14:paraId="1E63A6C5" w14:textId="77777777" w:rsidR="0039509D" w:rsidRDefault="00000000">
      <w:pPr>
        <w:pStyle w:val="BlockText"/>
      </w:pPr>
      <w:r>
        <w:rPr>
          <w:b/>
          <w:bCs/>
        </w:rPr>
        <w:t>Automatski neprolazni kriteriji:</w:t>
      </w:r>
      <w:r>
        <w:t xml:space="preserve"> (a) izmišljeni ili nepostojeći izvori; (b) preuzimanje tuđega teksta bez navođenja; (c) prijedlog izvedbe nematerijalne baštine izvan konteksta zajednice ili bez njezina pristanka; (d) predstavljanje legende kao dokumentirane činjenice; (e) uporaba zaštićenih fotografija bez odobrenja u priloženim materijalima.</w:t>
      </w:r>
    </w:p>
    <w:p w14:paraId="700191C1" w14:textId="77777777" w:rsidR="0039509D" w:rsidRDefault="00000000">
      <w:pPr>
        <w:pStyle w:val="Heading2"/>
      </w:pPr>
      <w:bookmarkStart w:id="473" w:name="X4274c4130065e79abbebc2f1740e0dbf16b8d9e"/>
      <w:bookmarkStart w:id="474" w:name="_Toc238828393"/>
      <w:bookmarkEnd w:id="469"/>
      <w:bookmarkEnd w:id="471"/>
      <w:r>
        <w:t>Prijedlog cjelovitoga sustava vrednovanja kolegija</w:t>
      </w:r>
      <w:bookmarkEnd w:id="474"/>
    </w:p>
    <w:tbl>
      <w:tblPr>
        <w:tblStyle w:val="Table"/>
        <w:tblW w:w="4868" w:type="pct"/>
        <w:tblLook w:val="0020" w:firstRow="1" w:lastRow="0" w:firstColumn="0" w:lastColumn="0" w:noHBand="0" w:noVBand="0"/>
      </w:tblPr>
      <w:tblGrid>
        <w:gridCol w:w="3130"/>
        <w:gridCol w:w="676"/>
        <w:gridCol w:w="3129"/>
        <w:gridCol w:w="2034"/>
      </w:tblGrid>
      <w:tr w:rsidR="0039509D" w14:paraId="36D7BE0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0741902E" w14:textId="77777777" w:rsidR="0039509D" w:rsidRDefault="00000000">
            <w:pPr>
              <w:pStyle w:val="Compact"/>
            </w:pPr>
            <w:r>
              <w:t>Element</w:t>
            </w:r>
          </w:p>
        </w:tc>
        <w:tc>
          <w:tcPr>
            <w:tcW w:w="0" w:type="auto"/>
          </w:tcPr>
          <w:p w14:paraId="7944D9F2" w14:textId="77777777" w:rsidR="0039509D" w:rsidRDefault="00000000">
            <w:pPr>
              <w:pStyle w:val="Compact"/>
            </w:pPr>
            <w:r>
              <w:t>Udio</w:t>
            </w:r>
          </w:p>
        </w:tc>
        <w:tc>
          <w:tcPr>
            <w:tcW w:w="0" w:type="auto"/>
          </w:tcPr>
          <w:p w14:paraId="616A23AE" w14:textId="77777777" w:rsidR="0039509D" w:rsidRDefault="00000000">
            <w:pPr>
              <w:pStyle w:val="Compact"/>
            </w:pPr>
            <w:r>
              <w:t>Oblik</w:t>
            </w:r>
          </w:p>
        </w:tc>
        <w:tc>
          <w:tcPr>
            <w:tcW w:w="0" w:type="auto"/>
          </w:tcPr>
          <w:p w14:paraId="3FE7B356" w14:textId="77777777" w:rsidR="0039509D" w:rsidRDefault="00000000">
            <w:pPr>
              <w:pStyle w:val="Compact"/>
            </w:pPr>
            <w:r>
              <w:t>Napomena</w:t>
            </w:r>
          </w:p>
        </w:tc>
      </w:tr>
      <w:tr w:rsidR="0039509D" w14:paraId="4A06C887" w14:textId="77777777">
        <w:tc>
          <w:tcPr>
            <w:tcW w:w="0" w:type="auto"/>
          </w:tcPr>
          <w:p w14:paraId="0DA155C8" w14:textId="77777777" w:rsidR="0039509D" w:rsidRDefault="00000000">
            <w:pPr>
              <w:pStyle w:val="Compact"/>
            </w:pPr>
            <w:r>
              <w:t>Sudjelovanje na predavanjima</w:t>
            </w:r>
          </w:p>
        </w:tc>
        <w:tc>
          <w:tcPr>
            <w:tcW w:w="0" w:type="auto"/>
          </w:tcPr>
          <w:p w14:paraId="01648139" w14:textId="77777777" w:rsidR="0039509D" w:rsidRDefault="00000000">
            <w:pPr>
              <w:pStyle w:val="Compact"/>
            </w:pPr>
            <w:r>
              <w:t>10 %</w:t>
            </w:r>
          </w:p>
        </w:tc>
        <w:tc>
          <w:tcPr>
            <w:tcW w:w="0" w:type="auto"/>
          </w:tcPr>
          <w:p w14:paraId="07BE1797" w14:textId="77777777" w:rsidR="0039509D" w:rsidRDefault="00000000">
            <w:pPr>
              <w:pStyle w:val="Compact"/>
            </w:pPr>
            <w:r>
              <w:t>Evidencija</w:t>
            </w:r>
          </w:p>
        </w:tc>
        <w:tc>
          <w:tcPr>
            <w:tcW w:w="0" w:type="auto"/>
          </w:tcPr>
          <w:p w14:paraId="229BB1F5" w14:textId="77777777" w:rsidR="0039509D" w:rsidRDefault="00000000">
            <w:pPr>
              <w:pStyle w:val="Compact"/>
            </w:pPr>
            <w:r>
              <w:t>—</w:t>
            </w:r>
          </w:p>
        </w:tc>
      </w:tr>
      <w:tr w:rsidR="0039509D" w14:paraId="5F2A8F67" w14:textId="77777777">
        <w:tc>
          <w:tcPr>
            <w:tcW w:w="0" w:type="auto"/>
          </w:tcPr>
          <w:p w14:paraId="0147ADF0" w14:textId="77777777" w:rsidR="0039509D" w:rsidRDefault="00000000">
            <w:pPr>
              <w:pStyle w:val="Compact"/>
            </w:pPr>
            <w:proofErr w:type="spellStart"/>
            <w:r>
              <w:t>Samoprovjere</w:t>
            </w:r>
            <w:proofErr w:type="spellEnd"/>
            <w:r>
              <w:t xml:space="preserve"> na platformi (moduli 1–7)</w:t>
            </w:r>
          </w:p>
        </w:tc>
        <w:tc>
          <w:tcPr>
            <w:tcW w:w="0" w:type="auto"/>
          </w:tcPr>
          <w:p w14:paraId="35E8859D" w14:textId="77777777" w:rsidR="0039509D" w:rsidRDefault="00000000">
            <w:pPr>
              <w:pStyle w:val="Compact"/>
            </w:pPr>
            <w:r>
              <w:t>15 %</w:t>
            </w:r>
          </w:p>
        </w:tc>
        <w:tc>
          <w:tcPr>
            <w:tcW w:w="0" w:type="auto"/>
          </w:tcPr>
          <w:p w14:paraId="345A9F12" w14:textId="77777777" w:rsidR="0039509D" w:rsidRDefault="00000000">
            <w:pPr>
              <w:pStyle w:val="Compact"/>
            </w:pPr>
            <w:r>
              <w:t>Automatski ocijenjeni kvizovi</w:t>
            </w:r>
          </w:p>
        </w:tc>
        <w:tc>
          <w:tcPr>
            <w:tcW w:w="0" w:type="auto"/>
          </w:tcPr>
          <w:p w14:paraId="13953BFA" w14:textId="77777777" w:rsidR="0039509D" w:rsidRDefault="00000000">
            <w:pPr>
              <w:pStyle w:val="Compact"/>
            </w:pPr>
            <w:r>
              <w:t>Dva pokušaja; boduje se bolji</w:t>
            </w:r>
          </w:p>
        </w:tc>
      </w:tr>
      <w:tr w:rsidR="0039509D" w14:paraId="5793A61B" w14:textId="77777777">
        <w:tc>
          <w:tcPr>
            <w:tcW w:w="0" w:type="auto"/>
          </w:tcPr>
          <w:p w14:paraId="7ECC5B59" w14:textId="77777777" w:rsidR="0039509D" w:rsidRDefault="00000000">
            <w:pPr>
              <w:pStyle w:val="Compact"/>
            </w:pPr>
            <w:r>
              <w:t>Vježba vizualne analize</w:t>
            </w:r>
          </w:p>
        </w:tc>
        <w:tc>
          <w:tcPr>
            <w:tcW w:w="0" w:type="auto"/>
          </w:tcPr>
          <w:p w14:paraId="00D96BFB" w14:textId="77777777" w:rsidR="0039509D" w:rsidRDefault="00000000">
            <w:pPr>
              <w:pStyle w:val="Compact"/>
            </w:pPr>
            <w:r>
              <w:t>10 %</w:t>
            </w:r>
          </w:p>
        </w:tc>
        <w:tc>
          <w:tcPr>
            <w:tcW w:w="0" w:type="auto"/>
          </w:tcPr>
          <w:p w14:paraId="30103F65" w14:textId="77777777" w:rsidR="0039509D" w:rsidRDefault="00000000">
            <w:pPr>
              <w:pStyle w:val="Compact"/>
            </w:pPr>
            <w:r>
              <w:t>Praktični zadatak pred skupinom ili video‑snimka od 3 minute</w:t>
            </w:r>
          </w:p>
        </w:tc>
        <w:tc>
          <w:tcPr>
            <w:tcW w:w="0" w:type="auto"/>
          </w:tcPr>
          <w:p w14:paraId="7A5CDCE8" w14:textId="77777777" w:rsidR="0039509D" w:rsidRDefault="00000000">
            <w:pPr>
              <w:pStyle w:val="Compact"/>
            </w:pPr>
            <w:r>
              <w:t>Modul 1 i 2</w:t>
            </w:r>
          </w:p>
        </w:tc>
      </w:tr>
      <w:tr w:rsidR="0039509D" w14:paraId="2855C994" w14:textId="77777777">
        <w:tc>
          <w:tcPr>
            <w:tcW w:w="0" w:type="auto"/>
          </w:tcPr>
          <w:p w14:paraId="56583898" w14:textId="77777777" w:rsidR="0039509D" w:rsidRDefault="00000000">
            <w:pPr>
              <w:pStyle w:val="Compact"/>
            </w:pPr>
            <w:r>
              <w:t>Kolokvij: UNESCO i baština (modul 5)</w:t>
            </w:r>
          </w:p>
        </w:tc>
        <w:tc>
          <w:tcPr>
            <w:tcW w:w="0" w:type="auto"/>
          </w:tcPr>
          <w:p w14:paraId="117FF072" w14:textId="77777777" w:rsidR="0039509D" w:rsidRDefault="00000000">
            <w:pPr>
              <w:pStyle w:val="Compact"/>
            </w:pPr>
            <w:r>
              <w:t>20 %</w:t>
            </w:r>
          </w:p>
        </w:tc>
        <w:tc>
          <w:tcPr>
            <w:tcW w:w="0" w:type="auto"/>
          </w:tcPr>
          <w:p w14:paraId="7437F4FE" w14:textId="77777777" w:rsidR="0039509D" w:rsidRDefault="00000000">
            <w:pPr>
              <w:pStyle w:val="Compact"/>
            </w:pPr>
            <w:r>
              <w:t>Pismeno / online</w:t>
            </w:r>
          </w:p>
        </w:tc>
        <w:tc>
          <w:tcPr>
            <w:tcW w:w="0" w:type="auto"/>
          </w:tcPr>
          <w:p w14:paraId="21BE9B3A" w14:textId="77777777" w:rsidR="0039509D" w:rsidRDefault="00000000">
            <w:pPr>
              <w:pStyle w:val="Compact"/>
            </w:pPr>
            <w:r>
              <w:t>Uključuje popise i kriterije</w:t>
            </w:r>
          </w:p>
        </w:tc>
      </w:tr>
      <w:tr w:rsidR="0039509D" w14:paraId="4D6D3DFF" w14:textId="77777777">
        <w:tc>
          <w:tcPr>
            <w:tcW w:w="0" w:type="auto"/>
          </w:tcPr>
          <w:p w14:paraId="7E22ED82" w14:textId="77777777" w:rsidR="0039509D" w:rsidRDefault="00000000">
            <w:pPr>
              <w:pStyle w:val="Compact"/>
            </w:pPr>
            <w:r>
              <w:t>Kolokvij: umjetnost, književnost, glazba (moduli 1–4)</w:t>
            </w:r>
          </w:p>
        </w:tc>
        <w:tc>
          <w:tcPr>
            <w:tcW w:w="0" w:type="auto"/>
          </w:tcPr>
          <w:p w14:paraId="1CFE7DA7" w14:textId="77777777" w:rsidR="0039509D" w:rsidRDefault="00000000">
            <w:pPr>
              <w:pStyle w:val="Compact"/>
            </w:pPr>
            <w:r>
              <w:t>15 %</w:t>
            </w:r>
          </w:p>
        </w:tc>
        <w:tc>
          <w:tcPr>
            <w:tcW w:w="0" w:type="auto"/>
          </w:tcPr>
          <w:p w14:paraId="6A273905" w14:textId="77777777" w:rsidR="0039509D" w:rsidRDefault="00000000">
            <w:pPr>
              <w:pStyle w:val="Compact"/>
            </w:pPr>
            <w:r>
              <w:t>Pismeno</w:t>
            </w:r>
          </w:p>
        </w:tc>
        <w:tc>
          <w:tcPr>
            <w:tcW w:w="0" w:type="auto"/>
          </w:tcPr>
          <w:p w14:paraId="7DC36E59" w14:textId="77777777" w:rsidR="0039509D" w:rsidRDefault="00000000">
            <w:pPr>
              <w:pStyle w:val="Compact"/>
            </w:pPr>
            <w:r>
              <w:t>—</w:t>
            </w:r>
          </w:p>
        </w:tc>
      </w:tr>
      <w:tr w:rsidR="0039509D" w14:paraId="47008F5B" w14:textId="77777777">
        <w:tc>
          <w:tcPr>
            <w:tcW w:w="0" w:type="auto"/>
          </w:tcPr>
          <w:p w14:paraId="72F04E9A" w14:textId="77777777" w:rsidR="0039509D" w:rsidRDefault="00000000">
            <w:pPr>
              <w:pStyle w:val="Compact"/>
            </w:pPr>
            <w:r>
              <w:rPr>
                <w:b/>
                <w:bCs/>
              </w:rPr>
              <w:t>Izlazni zadatak — interpretacijske kartice</w:t>
            </w:r>
          </w:p>
        </w:tc>
        <w:tc>
          <w:tcPr>
            <w:tcW w:w="0" w:type="auto"/>
          </w:tcPr>
          <w:p w14:paraId="08046A87" w14:textId="77777777" w:rsidR="0039509D" w:rsidRDefault="00000000">
            <w:pPr>
              <w:pStyle w:val="Compact"/>
            </w:pPr>
            <w:r>
              <w:t>30 %</w:t>
            </w:r>
          </w:p>
        </w:tc>
        <w:tc>
          <w:tcPr>
            <w:tcW w:w="0" w:type="auto"/>
          </w:tcPr>
          <w:p w14:paraId="2C7764D5" w14:textId="77777777" w:rsidR="0039509D" w:rsidRDefault="00000000">
            <w:pPr>
              <w:pStyle w:val="Compact"/>
            </w:pPr>
            <w:r>
              <w:t>Pisani rad s rubrikom</w:t>
            </w:r>
          </w:p>
        </w:tc>
        <w:tc>
          <w:tcPr>
            <w:tcW w:w="0" w:type="auto"/>
          </w:tcPr>
          <w:p w14:paraId="7B640429" w14:textId="77777777" w:rsidR="0039509D" w:rsidRDefault="00000000">
            <w:pPr>
              <w:pStyle w:val="Compact"/>
            </w:pPr>
            <w:r>
              <w:t>Prag 60 bodova, obvezan za prolaz</w:t>
            </w:r>
          </w:p>
        </w:tc>
      </w:tr>
    </w:tbl>
    <w:p w14:paraId="7B8876A3" w14:textId="77777777" w:rsidR="0039509D" w:rsidRDefault="00000000">
      <w:pPr>
        <w:pStyle w:val="Heading1"/>
      </w:pPr>
      <w:bookmarkStart w:id="475" w:name="prilog-a-unesco-brza-referenca"/>
      <w:bookmarkStart w:id="476" w:name="_Toc238828394"/>
      <w:bookmarkEnd w:id="459"/>
      <w:bookmarkEnd w:id="473"/>
      <w:r>
        <w:lastRenderedPageBreak/>
        <w:t>PRILOG A — UNESCO: brza referenca</w:t>
      </w:r>
      <w:bookmarkEnd w:id="476"/>
    </w:p>
    <w:p w14:paraId="3D3C5096" w14:textId="77777777" w:rsidR="0039509D" w:rsidRDefault="00000000">
      <w:pPr>
        <w:pStyle w:val="Heading2"/>
      </w:pPr>
      <w:bookmarkStart w:id="477" w:name="a.1-popis-svjetske-baštine-10"/>
      <w:bookmarkStart w:id="478" w:name="_Toc238828395"/>
      <w:r>
        <w:t>A.1 Popis svjetske baštine (10)</w:t>
      </w:r>
      <w:bookmarkEnd w:id="478"/>
    </w:p>
    <w:p w14:paraId="4DEC709E" w14:textId="77777777" w:rsidR="0039509D" w:rsidRDefault="00000000">
      <w:pPr>
        <w:pStyle w:val="FirstParagraph"/>
      </w:pPr>
      <w:r>
        <w:rPr>
          <w:b/>
          <w:bCs/>
        </w:rPr>
        <w:t>Kulturna (8):</w:t>
      </w:r>
      <w:r>
        <w:t xml:space="preserve"> Dubrovnik (1979./1994.) · Split s Dioklecijanovom palačom (1979.) · Eufrazijeva bazilika, Poreč (1997.) · Trogir (1997.) · Katedrala sv. Jakova, Šibenik (2000.) · Starogradsko polje (2008.) · Stećci (2016.) · Venecijanski obrambeni sustavi (2017.)</w:t>
      </w:r>
    </w:p>
    <w:p w14:paraId="02A94D58" w14:textId="77777777" w:rsidR="0039509D" w:rsidRDefault="00000000">
      <w:pPr>
        <w:pStyle w:val="BodyText"/>
      </w:pPr>
      <w:r>
        <w:rPr>
          <w:b/>
          <w:bCs/>
        </w:rPr>
        <w:t>Prirodna (2):</w:t>
      </w:r>
      <w:r>
        <w:t xml:space="preserve"> Plitvička jezera (1979./2000.) · Bukove šume — Paklenica i Sjeverni Velebit (2007./2011./2017./2021.)</w:t>
      </w:r>
    </w:p>
    <w:p w14:paraId="3408EAAF" w14:textId="77777777" w:rsidR="0039509D" w:rsidRDefault="00000000">
      <w:pPr>
        <w:pStyle w:val="Heading2"/>
      </w:pPr>
      <w:bookmarkStart w:id="479" w:name="a.2-nematerijalna-kulturna-baština-23"/>
      <w:bookmarkStart w:id="480" w:name="_Toc238828396"/>
      <w:bookmarkEnd w:id="477"/>
      <w:r>
        <w:t>A.2 Nematerijalna kulturna baština (23)</w:t>
      </w:r>
      <w:bookmarkEnd w:id="480"/>
    </w:p>
    <w:p w14:paraId="551FFA84" w14:textId="77777777" w:rsidR="0039509D" w:rsidRDefault="00000000">
      <w:pPr>
        <w:pStyle w:val="FirstParagraph"/>
      </w:pPr>
      <w:r>
        <w:rPr>
          <w:b/>
          <w:bCs/>
        </w:rPr>
        <w:t>Reprezentativni popis (19):</w:t>
      </w:r>
      <w:r>
        <w:t xml:space="preserve"> čipkarstvo (2009.) · </w:t>
      </w:r>
      <w:proofErr w:type="spellStart"/>
      <w:r>
        <w:t>dvoglasje</w:t>
      </w:r>
      <w:proofErr w:type="spellEnd"/>
      <w:r>
        <w:t xml:space="preserve"> tijesnih intervala (2009.) · </w:t>
      </w:r>
      <w:proofErr w:type="spellStart"/>
      <w:r>
        <w:t>Festa</w:t>
      </w:r>
      <w:proofErr w:type="spellEnd"/>
      <w:r>
        <w:t xml:space="preserve"> sv. Vlaha (2009.) · </w:t>
      </w:r>
      <w:proofErr w:type="spellStart"/>
      <w:r>
        <w:t>Ljelje</w:t>
      </w:r>
      <w:proofErr w:type="spellEnd"/>
      <w:r>
        <w:t xml:space="preserve">/Kraljice iz Gorjana (2009.) · Zvončari </w:t>
      </w:r>
      <w:proofErr w:type="spellStart"/>
      <w:r>
        <w:t>Kastavštine</w:t>
      </w:r>
      <w:proofErr w:type="spellEnd"/>
      <w:r>
        <w:t xml:space="preserve"> (2009.) · Za </w:t>
      </w:r>
      <w:proofErr w:type="spellStart"/>
      <w:r>
        <w:t>križen</w:t>
      </w:r>
      <w:proofErr w:type="spellEnd"/>
      <w:r>
        <w:t xml:space="preserve">, Hvar (2009.) · drvene igračke Zagorja (2009.) · Sinjska alka (2010.) · </w:t>
      </w:r>
      <w:proofErr w:type="spellStart"/>
      <w:r>
        <w:t>medičarstvo</w:t>
      </w:r>
      <w:proofErr w:type="spellEnd"/>
      <w:r>
        <w:t xml:space="preserve"> (2010.) · bećarac (2011.) · nijemo kolo (2011.) · </w:t>
      </w:r>
      <w:proofErr w:type="spellStart"/>
      <w:r>
        <w:t>klapsko</w:t>
      </w:r>
      <w:proofErr w:type="spellEnd"/>
      <w:r>
        <w:t xml:space="preserve"> pjevanje (2012.) · mediteranska prehrana (2013.) · međimurska </w:t>
      </w:r>
      <w:proofErr w:type="spellStart"/>
      <w:r>
        <w:t>popevka</w:t>
      </w:r>
      <w:proofErr w:type="spellEnd"/>
      <w:r>
        <w:t xml:space="preserve"> (2018.) · </w:t>
      </w:r>
      <w:proofErr w:type="spellStart"/>
      <w:r>
        <w:t>suhozidna</w:t>
      </w:r>
      <w:proofErr w:type="spellEnd"/>
      <w:r>
        <w:t xml:space="preserve"> gradnja (2018.) · </w:t>
      </w:r>
      <w:proofErr w:type="spellStart"/>
      <w:r>
        <w:t>sokolarenje</w:t>
      </w:r>
      <w:proofErr w:type="spellEnd"/>
      <w:r>
        <w:t xml:space="preserve"> (2021.) · kolo sv. </w:t>
      </w:r>
      <w:proofErr w:type="spellStart"/>
      <w:r>
        <w:t>Tripuna</w:t>
      </w:r>
      <w:proofErr w:type="spellEnd"/>
      <w:r>
        <w:t xml:space="preserve"> (2022.) · uzgoj lipicanaca (2022.) · </w:t>
      </w:r>
      <w:proofErr w:type="spellStart"/>
      <w:r>
        <w:t>transhumanca</w:t>
      </w:r>
      <w:proofErr w:type="spellEnd"/>
      <w:r>
        <w:t xml:space="preserve"> (2023.)</w:t>
      </w:r>
    </w:p>
    <w:p w14:paraId="46DA7A9C" w14:textId="77777777" w:rsidR="0039509D" w:rsidRDefault="00000000">
      <w:pPr>
        <w:pStyle w:val="BodyText"/>
      </w:pPr>
      <w:r>
        <w:rPr>
          <w:b/>
          <w:bCs/>
        </w:rPr>
        <w:t>Hitna zaštita (1):</w:t>
      </w:r>
      <w:r>
        <w:t xml:space="preserve"> ojkanje (2010.)</w:t>
      </w:r>
    </w:p>
    <w:p w14:paraId="469E98A6" w14:textId="77777777" w:rsidR="0039509D" w:rsidRDefault="00000000">
      <w:pPr>
        <w:pStyle w:val="BodyText"/>
      </w:pPr>
      <w:r>
        <w:t xml:space="preserve">Registar dobrih praksi (3): </w:t>
      </w:r>
      <w:proofErr w:type="spellStart"/>
      <w:r>
        <w:t>Ekomuzej</w:t>
      </w:r>
      <w:proofErr w:type="spellEnd"/>
      <w:r>
        <w:t xml:space="preserve"> „Kuća o </w:t>
      </w:r>
      <w:proofErr w:type="spellStart"/>
      <w:r>
        <w:t>batani</w:t>
      </w:r>
      <w:proofErr w:type="spellEnd"/>
      <w:r>
        <w:t xml:space="preserve">”, Rovinj (2016.) · </w:t>
      </w:r>
      <w:proofErr w:type="spellStart"/>
      <w:r>
        <w:t>Tocatì</w:t>
      </w:r>
      <w:proofErr w:type="spellEnd"/>
      <w:r>
        <w:t xml:space="preserve">, zajednički program očuvanja tradicijskih igara i sportova — tradicijska pučka igra </w:t>
      </w:r>
      <w:proofErr w:type="spellStart"/>
      <w:r>
        <w:t>pljočkanje</w:t>
      </w:r>
      <w:proofErr w:type="spellEnd"/>
      <w:r>
        <w:t xml:space="preserve"> (2022.) · Lastovski </w:t>
      </w:r>
      <w:proofErr w:type="spellStart"/>
      <w:r>
        <w:t>poklad</w:t>
      </w:r>
      <w:proofErr w:type="spellEnd"/>
      <w:r>
        <w:t xml:space="preserve"> (2025.)</w:t>
      </w:r>
    </w:p>
    <w:p w14:paraId="4D52FA4F" w14:textId="77777777" w:rsidR="0039509D" w:rsidRDefault="00000000">
      <w:pPr>
        <w:pStyle w:val="Heading2"/>
      </w:pPr>
      <w:bookmarkStart w:id="481" w:name="a.3-pamćenje-svijeta-4"/>
      <w:bookmarkStart w:id="482" w:name="_Toc238828397"/>
      <w:bookmarkEnd w:id="479"/>
      <w:r>
        <w:t>A.3 Pamćenje svijeta (4)</w:t>
      </w:r>
      <w:bookmarkEnd w:id="482"/>
    </w:p>
    <w:p w14:paraId="03599905" w14:textId="77777777" w:rsidR="0039509D" w:rsidRDefault="00000000">
      <w:pPr>
        <w:pStyle w:val="FirstParagraph"/>
      </w:pPr>
      <w:r>
        <w:t xml:space="preserve">Arhivski fondovi Dubrovačke Republike 1022.–1808. (2023.) · Vita </w:t>
      </w:r>
      <w:proofErr w:type="spellStart"/>
      <w:r>
        <w:t>Sanctorum</w:t>
      </w:r>
      <w:proofErr w:type="spellEnd"/>
      <w:r>
        <w:t xml:space="preserve"> Marini </w:t>
      </w:r>
      <w:proofErr w:type="spellStart"/>
      <w:r>
        <w:t>et</w:t>
      </w:r>
      <w:proofErr w:type="spellEnd"/>
      <w:r>
        <w:t xml:space="preserve"> </w:t>
      </w:r>
      <w:proofErr w:type="spellStart"/>
      <w:r>
        <w:t>Leonis</w:t>
      </w:r>
      <w:proofErr w:type="spellEnd"/>
      <w:r>
        <w:t xml:space="preserve"> (2025.) · Dnevnici Andrije Štampara 1931.–1938. (2025.) · Kratkometražni filmovi Zagrebačke škole crtanog filma 1956.–1979. (2025.)</w:t>
      </w:r>
    </w:p>
    <w:p w14:paraId="1F501302" w14:textId="77777777" w:rsidR="0039509D" w:rsidRDefault="00000000">
      <w:pPr>
        <w:pStyle w:val="Heading2"/>
      </w:pPr>
      <w:bookmarkStart w:id="483" w:name="a.4-nacionalna-razina"/>
      <w:bookmarkStart w:id="484" w:name="_Toc238828398"/>
      <w:bookmarkEnd w:id="481"/>
      <w:r>
        <w:t>A.4 Nacionalna razina</w:t>
      </w:r>
      <w:bookmarkEnd w:id="484"/>
    </w:p>
    <w:p w14:paraId="5DF6046C" w14:textId="77777777" w:rsidR="0039509D" w:rsidRDefault="00000000">
      <w:pPr>
        <w:pStyle w:val="FirstParagraph"/>
      </w:pPr>
      <w:r>
        <w:t>Registar kulturnih dobara RH — stanje 1. srpnja 2026.: ukupno 8.992 kulturna dobra, od toga 8.651 na Listi zaštićenih i 341 na Listi privremeno zaštićenih kulturnih dobara. Registar je dinamičan i broj se svakodnevno mijenja.</w:t>
      </w:r>
    </w:p>
    <w:p w14:paraId="42149520" w14:textId="77777777" w:rsidR="0039509D" w:rsidRDefault="00000000">
      <w:pPr>
        <w:pStyle w:val="Heading1"/>
      </w:pPr>
      <w:bookmarkStart w:id="485" w:name="X151a5495658cf21a138f403c0ca4ec8d28c1ea4"/>
      <w:bookmarkStart w:id="486" w:name="_Toc238828399"/>
      <w:bookmarkEnd w:id="475"/>
      <w:bookmarkEnd w:id="483"/>
      <w:r>
        <w:t>PRILOG B — Kronološka tablica hrvatske kulture i umjetnosti</w:t>
      </w:r>
      <w:bookmarkEnd w:id="486"/>
    </w:p>
    <w:tbl>
      <w:tblPr>
        <w:tblStyle w:val="Table"/>
        <w:tblW w:w="4865" w:type="pct"/>
        <w:tblLook w:val="0020" w:firstRow="1" w:lastRow="0" w:firstColumn="0" w:lastColumn="0" w:noHBand="0" w:noVBand="0"/>
      </w:tblPr>
      <w:tblGrid>
        <w:gridCol w:w="1587"/>
        <w:gridCol w:w="7376"/>
      </w:tblGrid>
      <w:tr w:rsidR="0039509D" w14:paraId="3FA4160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AA9CA10" w14:textId="77777777" w:rsidR="0039509D" w:rsidRDefault="00000000">
            <w:pPr>
              <w:pStyle w:val="Compact"/>
            </w:pPr>
            <w:r>
              <w:t>Godina / razdoblje</w:t>
            </w:r>
          </w:p>
        </w:tc>
        <w:tc>
          <w:tcPr>
            <w:tcW w:w="0" w:type="auto"/>
          </w:tcPr>
          <w:p w14:paraId="4EB98EB2" w14:textId="77777777" w:rsidR="0039509D" w:rsidRDefault="00000000">
            <w:pPr>
              <w:pStyle w:val="Compact"/>
            </w:pPr>
            <w:r>
              <w:t>Događaj ili djelo</w:t>
            </w:r>
          </w:p>
        </w:tc>
      </w:tr>
      <w:tr w:rsidR="0039509D" w14:paraId="3956A0AF" w14:textId="77777777">
        <w:tc>
          <w:tcPr>
            <w:tcW w:w="0" w:type="auto"/>
          </w:tcPr>
          <w:p w14:paraId="14EF1DA9" w14:textId="77777777" w:rsidR="0039509D" w:rsidRDefault="00000000">
            <w:pPr>
              <w:pStyle w:val="Compact"/>
            </w:pPr>
            <w:r>
              <w:rPr>
                <w:b/>
                <w:bCs/>
              </w:rPr>
              <w:t>390. pr. Kr.</w:t>
            </w:r>
          </w:p>
        </w:tc>
        <w:tc>
          <w:tcPr>
            <w:tcW w:w="0" w:type="auto"/>
          </w:tcPr>
          <w:p w14:paraId="34519890" w14:textId="77777777" w:rsidR="0039509D" w:rsidRDefault="00000000">
            <w:pPr>
              <w:pStyle w:val="Compact"/>
            </w:pPr>
            <w:r>
              <w:t xml:space="preserve">Grci iz </w:t>
            </w:r>
            <w:proofErr w:type="spellStart"/>
            <w:r>
              <w:t>Sirakuze</w:t>
            </w:r>
            <w:proofErr w:type="spellEnd"/>
            <w:r>
              <w:t xml:space="preserve"> utvrđuju se na Visu (</w:t>
            </w:r>
            <w:proofErr w:type="spellStart"/>
            <w:r>
              <w:t>Issa</w:t>
            </w:r>
            <w:proofErr w:type="spellEnd"/>
            <w:r>
              <w:t>)</w:t>
            </w:r>
          </w:p>
        </w:tc>
      </w:tr>
      <w:tr w:rsidR="0039509D" w14:paraId="7C0F138E" w14:textId="77777777">
        <w:tc>
          <w:tcPr>
            <w:tcW w:w="0" w:type="auto"/>
          </w:tcPr>
          <w:p w14:paraId="4B5F2148" w14:textId="77777777" w:rsidR="0039509D" w:rsidRDefault="00000000">
            <w:pPr>
              <w:pStyle w:val="Compact"/>
            </w:pPr>
            <w:r>
              <w:t>177. pr. Kr.</w:t>
            </w:r>
          </w:p>
        </w:tc>
        <w:tc>
          <w:tcPr>
            <w:tcW w:w="0" w:type="auto"/>
          </w:tcPr>
          <w:p w14:paraId="1B8C9A7B" w14:textId="77777777" w:rsidR="0039509D" w:rsidRDefault="00000000">
            <w:pPr>
              <w:pStyle w:val="Compact"/>
            </w:pPr>
            <w:r>
              <w:t xml:space="preserve">Pad Nezakcija; rimsko osvajanje </w:t>
            </w:r>
            <w:proofErr w:type="spellStart"/>
            <w:r>
              <w:t>Histrije</w:t>
            </w:r>
            <w:proofErr w:type="spellEnd"/>
          </w:p>
        </w:tc>
      </w:tr>
      <w:tr w:rsidR="0039509D" w14:paraId="79A126C7" w14:textId="77777777">
        <w:tc>
          <w:tcPr>
            <w:tcW w:w="0" w:type="auto"/>
          </w:tcPr>
          <w:p w14:paraId="696E3B99" w14:textId="77777777" w:rsidR="0039509D" w:rsidRDefault="00000000">
            <w:pPr>
              <w:pStyle w:val="Compact"/>
            </w:pPr>
            <w:r>
              <w:t>1. st.</w:t>
            </w:r>
          </w:p>
        </w:tc>
        <w:tc>
          <w:tcPr>
            <w:tcW w:w="0" w:type="auto"/>
          </w:tcPr>
          <w:p w14:paraId="44F156F1" w14:textId="77777777" w:rsidR="0039509D" w:rsidRDefault="00000000">
            <w:pPr>
              <w:pStyle w:val="Compact"/>
            </w:pPr>
            <w:r>
              <w:t xml:space="preserve">Pulski amfiteatar; slavoluk Sergijevaca; </w:t>
            </w:r>
            <w:proofErr w:type="spellStart"/>
            <w:r>
              <w:t>Augustov</w:t>
            </w:r>
            <w:proofErr w:type="spellEnd"/>
            <w:r>
              <w:t xml:space="preserve"> hram</w:t>
            </w:r>
          </w:p>
        </w:tc>
      </w:tr>
      <w:tr w:rsidR="0039509D" w14:paraId="56572EE2" w14:textId="77777777">
        <w:tc>
          <w:tcPr>
            <w:tcW w:w="0" w:type="auto"/>
          </w:tcPr>
          <w:p w14:paraId="36598838" w14:textId="77777777" w:rsidR="0039509D" w:rsidRDefault="00000000">
            <w:pPr>
              <w:pStyle w:val="Compact"/>
            </w:pPr>
            <w:r>
              <w:t>oko 305.</w:t>
            </w:r>
          </w:p>
        </w:tc>
        <w:tc>
          <w:tcPr>
            <w:tcW w:w="0" w:type="auto"/>
          </w:tcPr>
          <w:p w14:paraId="23CBA3CA" w14:textId="77777777" w:rsidR="0039509D" w:rsidRDefault="00000000">
            <w:pPr>
              <w:pStyle w:val="Compact"/>
            </w:pPr>
            <w:r>
              <w:t>Dovršena Dioklecijanova palača</w:t>
            </w:r>
          </w:p>
        </w:tc>
      </w:tr>
      <w:tr w:rsidR="0039509D" w14:paraId="3AB8F843" w14:textId="77777777">
        <w:tc>
          <w:tcPr>
            <w:tcW w:w="0" w:type="auto"/>
          </w:tcPr>
          <w:p w14:paraId="69AE7E46" w14:textId="77777777" w:rsidR="0039509D" w:rsidRDefault="00000000">
            <w:pPr>
              <w:pStyle w:val="Compact"/>
            </w:pPr>
            <w:r>
              <w:t>6. st.</w:t>
            </w:r>
          </w:p>
        </w:tc>
        <w:tc>
          <w:tcPr>
            <w:tcW w:w="0" w:type="auto"/>
          </w:tcPr>
          <w:p w14:paraId="662F2C07" w14:textId="77777777" w:rsidR="0039509D" w:rsidRDefault="00000000">
            <w:pPr>
              <w:pStyle w:val="Compact"/>
            </w:pPr>
            <w:r>
              <w:t>Eufrazijeva bazilika, Poreč</w:t>
            </w:r>
          </w:p>
        </w:tc>
      </w:tr>
      <w:tr w:rsidR="0039509D" w14:paraId="5E77B2B8" w14:textId="77777777">
        <w:tc>
          <w:tcPr>
            <w:tcW w:w="0" w:type="auto"/>
          </w:tcPr>
          <w:p w14:paraId="6518F582" w14:textId="77777777" w:rsidR="0039509D" w:rsidRDefault="00000000">
            <w:pPr>
              <w:pStyle w:val="Compact"/>
            </w:pPr>
            <w:r>
              <w:t>9. st.</w:t>
            </w:r>
          </w:p>
        </w:tc>
        <w:tc>
          <w:tcPr>
            <w:tcW w:w="0" w:type="auto"/>
          </w:tcPr>
          <w:p w14:paraId="098F6DE5" w14:textId="77777777" w:rsidR="0039509D" w:rsidRDefault="00000000">
            <w:pPr>
              <w:pStyle w:val="Compact"/>
            </w:pPr>
            <w:r>
              <w:t>Sv. Donat (Zadar), sv. Križ (Nin), sv. Spas (vrelo Cetine); pleterna plastika</w:t>
            </w:r>
          </w:p>
        </w:tc>
      </w:tr>
      <w:tr w:rsidR="0039509D" w14:paraId="3865F0EB" w14:textId="77777777">
        <w:tc>
          <w:tcPr>
            <w:tcW w:w="0" w:type="auto"/>
          </w:tcPr>
          <w:p w14:paraId="31103674" w14:textId="77777777" w:rsidR="0039509D" w:rsidRDefault="00000000">
            <w:pPr>
              <w:pStyle w:val="Compact"/>
            </w:pPr>
            <w:r>
              <w:t>976.</w:t>
            </w:r>
          </w:p>
        </w:tc>
        <w:tc>
          <w:tcPr>
            <w:tcW w:w="0" w:type="auto"/>
          </w:tcPr>
          <w:p w14:paraId="5605D269" w14:textId="77777777" w:rsidR="0039509D" w:rsidRDefault="00000000">
            <w:pPr>
              <w:pStyle w:val="Compact"/>
            </w:pPr>
            <w:r>
              <w:t>Smrt kraljice Jelene; sv. Stjepan „na Otoku”, Solin</w:t>
            </w:r>
          </w:p>
        </w:tc>
      </w:tr>
      <w:tr w:rsidR="0039509D" w14:paraId="5D3A4959" w14:textId="77777777">
        <w:tc>
          <w:tcPr>
            <w:tcW w:w="0" w:type="auto"/>
          </w:tcPr>
          <w:p w14:paraId="39D83AFE" w14:textId="77777777" w:rsidR="0039509D" w:rsidRDefault="00000000">
            <w:pPr>
              <w:pStyle w:val="Compact"/>
            </w:pPr>
            <w:r>
              <w:t>11. st.</w:t>
            </w:r>
          </w:p>
        </w:tc>
        <w:tc>
          <w:tcPr>
            <w:tcW w:w="0" w:type="auto"/>
          </w:tcPr>
          <w:p w14:paraId="375BF106" w14:textId="77777777" w:rsidR="0039509D" w:rsidRDefault="00000000">
            <w:pPr>
              <w:pStyle w:val="Compact"/>
            </w:pPr>
            <w:r>
              <w:rPr>
                <w:b/>
                <w:bCs/>
              </w:rPr>
              <w:t xml:space="preserve">Ploče iz crkve sv. </w:t>
            </w:r>
            <w:proofErr w:type="spellStart"/>
            <w:r>
              <w:rPr>
                <w:b/>
                <w:bCs/>
              </w:rPr>
              <w:t>Nedjeljice</w:t>
            </w:r>
            <w:proofErr w:type="spellEnd"/>
            <w:r>
              <w:t>, Zadar — prijelaz predromanike u romaniku; ploča s likom vladara (splitska krstionica)</w:t>
            </w:r>
          </w:p>
        </w:tc>
      </w:tr>
      <w:tr w:rsidR="0039509D" w14:paraId="4A004AC3" w14:textId="77777777">
        <w:tc>
          <w:tcPr>
            <w:tcW w:w="0" w:type="auto"/>
          </w:tcPr>
          <w:p w14:paraId="201CB0D4" w14:textId="77777777" w:rsidR="0039509D" w:rsidRDefault="00000000">
            <w:pPr>
              <w:pStyle w:val="Compact"/>
            </w:pPr>
            <w:r>
              <w:t>1076.</w:t>
            </w:r>
          </w:p>
        </w:tc>
        <w:tc>
          <w:tcPr>
            <w:tcW w:w="0" w:type="auto"/>
          </w:tcPr>
          <w:p w14:paraId="07B87229" w14:textId="77777777" w:rsidR="0039509D" w:rsidRDefault="00000000">
            <w:pPr>
              <w:pStyle w:val="Compact"/>
            </w:pPr>
            <w:r>
              <w:t>Krunidba kralja Zvonimira u crkvi sv. Petra i Mojsija, Solin</w:t>
            </w:r>
          </w:p>
        </w:tc>
      </w:tr>
      <w:tr w:rsidR="0039509D" w14:paraId="15B8D62B" w14:textId="77777777">
        <w:tc>
          <w:tcPr>
            <w:tcW w:w="0" w:type="auto"/>
          </w:tcPr>
          <w:p w14:paraId="0840F9B4" w14:textId="77777777" w:rsidR="0039509D" w:rsidRDefault="00000000">
            <w:pPr>
              <w:pStyle w:val="Compact"/>
            </w:pPr>
            <w:r>
              <w:t>1105.</w:t>
            </w:r>
          </w:p>
        </w:tc>
        <w:tc>
          <w:tcPr>
            <w:tcW w:w="0" w:type="auto"/>
          </w:tcPr>
          <w:p w14:paraId="3FB82038" w14:textId="77777777" w:rsidR="0039509D" w:rsidRDefault="00000000">
            <w:pPr>
              <w:pStyle w:val="Compact"/>
            </w:pPr>
            <w:r>
              <w:t>Zvonik sv. Marije u Zadru — prvi pouzdano datirani svod toga tipa u Europi</w:t>
            </w:r>
          </w:p>
        </w:tc>
      </w:tr>
      <w:tr w:rsidR="0039509D" w14:paraId="2435C4D3" w14:textId="77777777">
        <w:tc>
          <w:tcPr>
            <w:tcW w:w="0" w:type="auto"/>
          </w:tcPr>
          <w:p w14:paraId="6EFCF095" w14:textId="77777777" w:rsidR="0039509D" w:rsidRDefault="00000000">
            <w:pPr>
              <w:pStyle w:val="Compact"/>
            </w:pPr>
            <w:r>
              <w:lastRenderedPageBreak/>
              <w:t>oko 1100.</w:t>
            </w:r>
          </w:p>
        </w:tc>
        <w:tc>
          <w:tcPr>
            <w:tcW w:w="0" w:type="auto"/>
          </w:tcPr>
          <w:p w14:paraId="78A67079" w14:textId="77777777" w:rsidR="0039509D" w:rsidRDefault="00000000">
            <w:pPr>
              <w:pStyle w:val="Compact"/>
            </w:pPr>
            <w:r>
              <w:rPr>
                <w:b/>
                <w:bCs/>
              </w:rPr>
              <w:t>Bašćanska ploča</w:t>
            </w:r>
          </w:p>
        </w:tc>
      </w:tr>
      <w:tr w:rsidR="0039509D" w14:paraId="5E6C0433" w14:textId="77777777">
        <w:tc>
          <w:tcPr>
            <w:tcW w:w="0" w:type="auto"/>
          </w:tcPr>
          <w:p w14:paraId="3DCC97A9" w14:textId="77777777" w:rsidR="0039509D" w:rsidRDefault="00000000">
            <w:pPr>
              <w:pStyle w:val="Compact"/>
            </w:pPr>
            <w:r>
              <w:t>1214.</w:t>
            </w:r>
          </w:p>
        </w:tc>
        <w:tc>
          <w:tcPr>
            <w:tcW w:w="0" w:type="auto"/>
          </w:tcPr>
          <w:p w14:paraId="6CE31365" w14:textId="77777777" w:rsidR="0039509D" w:rsidRDefault="00000000">
            <w:pPr>
              <w:pStyle w:val="Compact"/>
            </w:pPr>
            <w:proofErr w:type="spellStart"/>
            <w:r>
              <w:rPr>
                <w:b/>
                <w:bCs/>
              </w:rPr>
              <w:t>Buvinina</w:t>
            </w:r>
            <w:proofErr w:type="spellEnd"/>
            <w:r>
              <w:rPr>
                <w:b/>
                <w:bCs/>
              </w:rPr>
              <w:t xml:space="preserve"> vrata</w:t>
            </w:r>
            <w:r>
              <w:t xml:space="preserve"> splitske katedrale</w:t>
            </w:r>
          </w:p>
        </w:tc>
      </w:tr>
      <w:tr w:rsidR="0039509D" w14:paraId="6D61EF8D" w14:textId="77777777">
        <w:tc>
          <w:tcPr>
            <w:tcW w:w="0" w:type="auto"/>
          </w:tcPr>
          <w:p w14:paraId="70E9F1C4" w14:textId="77777777" w:rsidR="0039509D" w:rsidRDefault="00000000">
            <w:pPr>
              <w:pStyle w:val="Compact"/>
            </w:pPr>
            <w:r>
              <w:t>1240.</w:t>
            </w:r>
          </w:p>
        </w:tc>
        <w:tc>
          <w:tcPr>
            <w:tcW w:w="0" w:type="auto"/>
          </w:tcPr>
          <w:p w14:paraId="59ECD2DB" w14:textId="77777777" w:rsidR="0039509D" w:rsidRDefault="00000000">
            <w:pPr>
              <w:pStyle w:val="Compact"/>
            </w:pPr>
            <w:r>
              <w:rPr>
                <w:b/>
                <w:bCs/>
              </w:rPr>
              <w:t>Radovanov portal</w:t>
            </w:r>
            <w:r>
              <w:t>, Trogir</w:t>
            </w:r>
          </w:p>
        </w:tc>
      </w:tr>
      <w:tr w:rsidR="0039509D" w14:paraId="0AA046C8" w14:textId="77777777">
        <w:tc>
          <w:tcPr>
            <w:tcW w:w="0" w:type="auto"/>
          </w:tcPr>
          <w:p w14:paraId="612FE5D0" w14:textId="77777777" w:rsidR="0039509D" w:rsidRDefault="00000000">
            <w:pPr>
              <w:pStyle w:val="Compact"/>
            </w:pPr>
            <w:r>
              <w:t>1272.</w:t>
            </w:r>
          </w:p>
        </w:tc>
        <w:tc>
          <w:tcPr>
            <w:tcW w:w="0" w:type="auto"/>
          </w:tcPr>
          <w:p w14:paraId="0590447E" w14:textId="77777777" w:rsidR="0039509D" w:rsidRDefault="00000000">
            <w:pPr>
              <w:pStyle w:val="Compact"/>
            </w:pPr>
            <w:r>
              <w:rPr>
                <w:b/>
                <w:bCs/>
              </w:rPr>
              <w:t>Dubrovački statut</w:t>
            </w:r>
          </w:p>
        </w:tc>
      </w:tr>
      <w:tr w:rsidR="0039509D" w14:paraId="37725329" w14:textId="77777777">
        <w:tc>
          <w:tcPr>
            <w:tcW w:w="0" w:type="auto"/>
          </w:tcPr>
          <w:p w14:paraId="41C81231" w14:textId="77777777" w:rsidR="0039509D" w:rsidRDefault="00000000">
            <w:pPr>
              <w:pStyle w:val="Compact"/>
            </w:pPr>
            <w:r>
              <w:t>1276.</w:t>
            </w:r>
          </w:p>
        </w:tc>
        <w:tc>
          <w:tcPr>
            <w:tcW w:w="0" w:type="auto"/>
          </w:tcPr>
          <w:p w14:paraId="336EA9BC" w14:textId="77777777" w:rsidR="0039509D" w:rsidRDefault="00000000">
            <w:pPr>
              <w:pStyle w:val="Compact"/>
            </w:pPr>
            <w:r>
              <w:t>Biskup Timotej započinje gradnju zagrebačke katedrale</w:t>
            </w:r>
          </w:p>
        </w:tc>
      </w:tr>
      <w:tr w:rsidR="0039509D" w14:paraId="21916A67" w14:textId="77777777">
        <w:tc>
          <w:tcPr>
            <w:tcW w:w="0" w:type="auto"/>
          </w:tcPr>
          <w:p w14:paraId="37ED18C6" w14:textId="77777777" w:rsidR="0039509D" w:rsidRDefault="00000000">
            <w:pPr>
              <w:pStyle w:val="Compact"/>
            </w:pPr>
            <w:r>
              <w:t>1280.</w:t>
            </w:r>
          </w:p>
        </w:tc>
        <w:tc>
          <w:tcPr>
            <w:tcW w:w="0" w:type="auto"/>
          </w:tcPr>
          <w:p w14:paraId="1DDC2558" w14:textId="77777777" w:rsidR="0039509D" w:rsidRDefault="00000000">
            <w:pPr>
              <w:pStyle w:val="Compact"/>
            </w:pPr>
            <w:r>
              <w:t>Franjevačka i dominikanska crkva u Zadru — rana gotika prosjačkih redova</w:t>
            </w:r>
          </w:p>
        </w:tc>
      </w:tr>
      <w:tr w:rsidR="0039509D" w14:paraId="404ABD3D" w14:textId="77777777">
        <w:tc>
          <w:tcPr>
            <w:tcW w:w="0" w:type="auto"/>
          </w:tcPr>
          <w:p w14:paraId="62ABA531" w14:textId="77777777" w:rsidR="0039509D" w:rsidRDefault="00000000">
            <w:pPr>
              <w:pStyle w:val="Compact"/>
            </w:pPr>
            <w:r>
              <w:t>1288.</w:t>
            </w:r>
          </w:p>
        </w:tc>
        <w:tc>
          <w:tcPr>
            <w:tcW w:w="0" w:type="auto"/>
          </w:tcPr>
          <w:p w14:paraId="6DED3658" w14:textId="77777777" w:rsidR="0039509D" w:rsidRDefault="00000000">
            <w:pPr>
              <w:pStyle w:val="Compact"/>
            </w:pPr>
            <w:r>
              <w:rPr>
                <w:b/>
                <w:bCs/>
              </w:rPr>
              <w:t>Vinodolski zakonik</w:t>
            </w:r>
          </w:p>
        </w:tc>
      </w:tr>
      <w:tr w:rsidR="0039509D" w14:paraId="0BE13E87" w14:textId="77777777">
        <w:tc>
          <w:tcPr>
            <w:tcW w:w="0" w:type="auto"/>
          </w:tcPr>
          <w:p w14:paraId="0E4A9CF6" w14:textId="77777777" w:rsidR="0039509D" w:rsidRDefault="00000000">
            <w:pPr>
              <w:pStyle w:val="Compact"/>
            </w:pPr>
            <w:r>
              <w:t>od 1335.</w:t>
            </w:r>
          </w:p>
        </w:tc>
        <w:tc>
          <w:tcPr>
            <w:tcW w:w="0" w:type="auto"/>
          </w:tcPr>
          <w:p w14:paraId="5F744E00" w14:textId="77777777" w:rsidR="0039509D" w:rsidRDefault="00000000">
            <w:pPr>
              <w:pStyle w:val="Compact"/>
            </w:pPr>
            <w:r>
              <w:rPr>
                <w:b/>
                <w:bCs/>
              </w:rPr>
              <w:t>Ston i Mali Ston</w:t>
            </w:r>
            <w:r>
              <w:t xml:space="preserve"> — najveći urbanistički zahvat gotike na hrvatskom tlu</w:t>
            </w:r>
          </w:p>
        </w:tc>
      </w:tr>
      <w:tr w:rsidR="0039509D" w14:paraId="07958A8C" w14:textId="77777777">
        <w:tc>
          <w:tcPr>
            <w:tcW w:w="0" w:type="auto"/>
          </w:tcPr>
          <w:p w14:paraId="5B28836E" w14:textId="77777777" w:rsidR="0039509D" w:rsidRDefault="00000000">
            <w:pPr>
              <w:pStyle w:val="Compact"/>
            </w:pPr>
            <w:r>
              <w:t>oko 1404.</w:t>
            </w:r>
          </w:p>
        </w:tc>
        <w:tc>
          <w:tcPr>
            <w:tcW w:w="0" w:type="auto"/>
          </w:tcPr>
          <w:p w14:paraId="3C46EA41" w14:textId="77777777" w:rsidR="0039509D" w:rsidRDefault="00000000">
            <w:pPr>
              <w:pStyle w:val="Compact"/>
            </w:pPr>
            <w:r>
              <w:rPr>
                <w:b/>
                <w:bCs/>
              </w:rPr>
              <w:t>Hrvojev misal</w:t>
            </w:r>
            <w:r>
              <w:t xml:space="preserve"> (glagoljaš </w:t>
            </w:r>
            <w:proofErr w:type="spellStart"/>
            <w:r>
              <w:t>Butko</w:t>
            </w:r>
            <w:proofErr w:type="spellEnd"/>
            <w:r>
              <w:t>; 94 minijature)</w:t>
            </w:r>
          </w:p>
        </w:tc>
      </w:tr>
      <w:tr w:rsidR="0039509D" w14:paraId="36458284" w14:textId="77777777">
        <w:tc>
          <w:tcPr>
            <w:tcW w:w="0" w:type="auto"/>
          </w:tcPr>
          <w:p w14:paraId="0EF0C28D" w14:textId="77777777" w:rsidR="0039509D" w:rsidRDefault="00000000">
            <w:pPr>
              <w:pStyle w:val="Compact"/>
            </w:pPr>
            <w:r>
              <w:t>1443.</w:t>
            </w:r>
          </w:p>
        </w:tc>
        <w:tc>
          <w:tcPr>
            <w:tcW w:w="0" w:type="auto"/>
          </w:tcPr>
          <w:p w14:paraId="45645CB6" w14:textId="77777777" w:rsidR="0039509D" w:rsidRDefault="00000000">
            <w:pPr>
              <w:pStyle w:val="Compact"/>
            </w:pPr>
            <w:r>
              <w:t xml:space="preserve">Utemeljen planirani grad </w:t>
            </w:r>
            <w:r>
              <w:rPr>
                <w:b/>
                <w:bCs/>
              </w:rPr>
              <w:t>Pag</w:t>
            </w:r>
          </w:p>
        </w:tc>
      </w:tr>
      <w:tr w:rsidR="0039509D" w14:paraId="723FE5D6" w14:textId="77777777">
        <w:tc>
          <w:tcPr>
            <w:tcW w:w="0" w:type="auto"/>
          </w:tcPr>
          <w:p w14:paraId="23ACD7F9" w14:textId="77777777" w:rsidR="0039509D" w:rsidRDefault="00000000">
            <w:pPr>
              <w:pStyle w:val="Compact"/>
            </w:pPr>
            <w:r>
              <w:t>1431. – 1536.</w:t>
            </w:r>
          </w:p>
        </w:tc>
        <w:tc>
          <w:tcPr>
            <w:tcW w:w="0" w:type="auto"/>
          </w:tcPr>
          <w:p w14:paraId="38E63304" w14:textId="77777777" w:rsidR="0039509D" w:rsidRDefault="00000000">
            <w:pPr>
              <w:pStyle w:val="Compact"/>
            </w:pPr>
            <w:r>
              <w:rPr>
                <w:b/>
                <w:bCs/>
              </w:rPr>
              <w:t>Katedrala sv. Jakova</w:t>
            </w:r>
            <w:r>
              <w:t>, Šibenik</w:t>
            </w:r>
          </w:p>
        </w:tc>
      </w:tr>
      <w:tr w:rsidR="0039509D" w14:paraId="586A0F94" w14:textId="77777777">
        <w:tc>
          <w:tcPr>
            <w:tcW w:w="0" w:type="auto"/>
          </w:tcPr>
          <w:p w14:paraId="1861243A" w14:textId="77777777" w:rsidR="0039509D" w:rsidRDefault="00000000">
            <w:pPr>
              <w:pStyle w:val="Compact"/>
            </w:pPr>
            <w:r>
              <w:t>1440.</w:t>
            </w:r>
          </w:p>
        </w:tc>
        <w:tc>
          <w:tcPr>
            <w:tcW w:w="0" w:type="auto"/>
          </w:tcPr>
          <w:p w14:paraId="61B784AF" w14:textId="77777777" w:rsidR="0039509D" w:rsidRDefault="00000000">
            <w:pPr>
              <w:pStyle w:val="Compact"/>
            </w:pPr>
            <w:r>
              <w:t>Poljički statut</w:t>
            </w:r>
          </w:p>
        </w:tc>
      </w:tr>
      <w:tr w:rsidR="0039509D" w14:paraId="61E656C5" w14:textId="77777777">
        <w:tc>
          <w:tcPr>
            <w:tcW w:w="0" w:type="auto"/>
          </w:tcPr>
          <w:p w14:paraId="77E49114" w14:textId="77777777" w:rsidR="0039509D" w:rsidRDefault="00000000">
            <w:pPr>
              <w:pStyle w:val="Compact"/>
            </w:pPr>
            <w:r>
              <w:t>1468. – 1497.</w:t>
            </w:r>
          </w:p>
        </w:tc>
        <w:tc>
          <w:tcPr>
            <w:tcW w:w="0" w:type="auto"/>
          </w:tcPr>
          <w:p w14:paraId="169EB72F" w14:textId="77777777" w:rsidR="0039509D" w:rsidRDefault="00000000">
            <w:pPr>
              <w:pStyle w:val="Compact"/>
            </w:pPr>
            <w:r>
              <w:t>Kapela bl. Ivana Trogirskoga (Nikola Firentinac)</w:t>
            </w:r>
          </w:p>
        </w:tc>
      </w:tr>
      <w:tr w:rsidR="0039509D" w14:paraId="2E1BB26F" w14:textId="77777777">
        <w:tc>
          <w:tcPr>
            <w:tcW w:w="0" w:type="auto"/>
          </w:tcPr>
          <w:p w14:paraId="5C9BB575" w14:textId="77777777" w:rsidR="0039509D" w:rsidRDefault="00000000">
            <w:pPr>
              <w:pStyle w:val="Compact"/>
            </w:pPr>
            <w:r>
              <w:rPr>
                <w:b/>
                <w:bCs/>
              </w:rPr>
              <w:t>22. veljače 1483.</w:t>
            </w:r>
          </w:p>
        </w:tc>
        <w:tc>
          <w:tcPr>
            <w:tcW w:w="0" w:type="auto"/>
          </w:tcPr>
          <w:p w14:paraId="5C8D26F0" w14:textId="77777777" w:rsidR="0039509D" w:rsidRDefault="00000000">
            <w:pPr>
              <w:pStyle w:val="Compact"/>
            </w:pPr>
            <w:r>
              <w:rPr>
                <w:b/>
                <w:bCs/>
              </w:rPr>
              <w:t>Misal po zakonu rimskoga dvora</w:t>
            </w:r>
            <w:r>
              <w:t xml:space="preserve"> — prva hrvatska tiskana knjiga</w:t>
            </w:r>
          </w:p>
        </w:tc>
      </w:tr>
      <w:tr w:rsidR="0039509D" w14:paraId="0DEEF342" w14:textId="77777777">
        <w:tc>
          <w:tcPr>
            <w:tcW w:w="0" w:type="auto"/>
          </w:tcPr>
          <w:p w14:paraId="77991FB7" w14:textId="77777777" w:rsidR="0039509D" w:rsidRDefault="00000000">
            <w:pPr>
              <w:pStyle w:val="Compact"/>
            </w:pPr>
            <w:r>
              <w:t>1501. / 1521.</w:t>
            </w:r>
          </w:p>
        </w:tc>
        <w:tc>
          <w:tcPr>
            <w:tcW w:w="0" w:type="auto"/>
          </w:tcPr>
          <w:p w14:paraId="4862B60D" w14:textId="77777777" w:rsidR="0039509D" w:rsidRDefault="00000000">
            <w:pPr>
              <w:pStyle w:val="Compact"/>
            </w:pPr>
            <w:r>
              <w:t xml:space="preserve">Marulićeva </w:t>
            </w:r>
            <w:r>
              <w:rPr>
                <w:b/>
                <w:bCs/>
              </w:rPr>
              <w:t>Judita</w:t>
            </w:r>
            <w:r>
              <w:t xml:space="preserve"> (napisana / tiskana)</w:t>
            </w:r>
          </w:p>
        </w:tc>
      </w:tr>
      <w:tr w:rsidR="0039509D" w14:paraId="565CA7EF" w14:textId="77777777">
        <w:tc>
          <w:tcPr>
            <w:tcW w:w="0" w:type="auto"/>
          </w:tcPr>
          <w:p w14:paraId="22F6D8FC" w14:textId="77777777" w:rsidR="0039509D" w:rsidRDefault="00000000">
            <w:pPr>
              <w:pStyle w:val="Compact"/>
            </w:pPr>
            <w:r>
              <w:t>1516. – 1522.</w:t>
            </w:r>
          </w:p>
        </w:tc>
        <w:tc>
          <w:tcPr>
            <w:tcW w:w="0" w:type="auto"/>
          </w:tcPr>
          <w:p w14:paraId="72EF0340" w14:textId="77777777" w:rsidR="0039509D" w:rsidRDefault="00000000">
            <w:pPr>
              <w:pStyle w:val="Compact"/>
            </w:pPr>
            <w:r>
              <w:t xml:space="preserve">Palača </w:t>
            </w:r>
            <w:proofErr w:type="spellStart"/>
            <w:r>
              <w:t>Sponza</w:t>
            </w:r>
            <w:proofErr w:type="spellEnd"/>
            <w:r>
              <w:t>, Dubrovnik</w:t>
            </w:r>
          </w:p>
        </w:tc>
      </w:tr>
      <w:tr w:rsidR="0039509D" w14:paraId="08F4023B" w14:textId="77777777">
        <w:tc>
          <w:tcPr>
            <w:tcW w:w="0" w:type="auto"/>
          </w:tcPr>
          <w:p w14:paraId="3BA35510" w14:textId="77777777" w:rsidR="0039509D" w:rsidRDefault="00000000">
            <w:pPr>
              <w:pStyle w:val="Compact"/>
            </w:pPr>
            <w:r>
              <w:t>1521.</w:t>
            </w:r>
          </w:p>
        </w:tc>
        <w:tc>
          <w:tcPr>
            <w:tcW w:w="0" w:type="auto"/>
          </w:tcPr>
          <w:p w14:paraId="04032D78" w14:textId="77777777" w:rsidR="0039509D" w:rsidRDefault="00000000">
            <w:pPr>
              <w:pStyle w:val="Compact"/>
            </w:pPr>
            <w:proofErr w:type="spellStart"/>
            <w:r>
              <w:rPr>
                <w:b/>
                <w:bCs/>
              </w:rPr>
              <w:t>Sorkočevićev</w:t>
            </w:r>
            <w:proofErr w:type="spellEnd"/>
            <w:r>
              <w:rPr>
                <w:b/>
                <w:bCs/>
              </w:rPr>
              <w:t xml:space="preserve"> ljetnikovac</w:t>
            </w:r>
            <w:r>
              <w:t xml:space="preserve"> na </w:t>
            </w:r>
            <w:proofErr w:type="spellStart"/>
            <w:r>
              <w:t>Lapadu</w:t>
            </w:r>
            <w:proofErr w:type="spellEnd"/>
          </w:p>
        </w:tc>
      </w:tr>
      <w:tr w:rsidR="0039509D" w14:paraId="26D50423" w14:textId="77777777">
        <w:tc>
          <w:tcPr>
            <w:tcW w:w="0" w:type="auto"/>
          </w:tcPr>
          <w:p w14:paraId="1406364D" w14:textId="77777777" w:rsidR="0039509D" w:rsidRDefault="00000000">
            <w:pPr>
              <w:pStyle w:val="Compact"/>
            </w:pPr>
            <w:r>
              <w:t>1579.</w:t>
            </w:r>
          </w:p>
        </w:tc>
        <w:tc>
          <w:tcPr>
            <w:tcW w:w="0" w:type="auto"/>
          </w:tcPr>
          <w:p w14:paraId="4D5DE989" w14:textId="77777777" w:rsidR="0039509D" w:rsidRDefault="00000000">
            <w:pPr>
              <w:pStyle w:val="Compact"/>
            </w:pPr>
            <w:r>
              <w:rPr>
                <w:b/>
                <w:bCs/>
              </w:rPr>
              <w:t>Karlovac</w:t>
            </w:r>
            <w:r>
              <w:t xml:space="preserve"> — renesansni „idealni grad”</w:t>
            </w:r>
          </w:p>
        </w:tc>
      </w:tr>
      <w:tr w:rsidR="0039509D" w14:paraId="5B3DE5F4" w14:textId="77777777">
        <w:tc>
          <w:tcPr>
            <w:tcW w:w="0" w:type="auto"/>
          </w:tcPr>
          <w:p w14:paraId="550C849C" w14:textId="77777777" w:rsidR="0039509D" w:rsidRDefault="00000000">
            <w:pPr>
              <w:pStyle w:val="Compact"/>
            </w:pPr>
            <w:r>
              <w:t>1536. / 1569.</w:t>
            </w:r>
          </w:p>
        </w:tc>
        <w:tc>
          <w:tcPr>
            <w:tcW w:w="0" w:type="auto"/>
          </w:tcPr>
          <w:p w14:paraId="5C4842F7" w14:textId="77777777" w:rsidR="0039509D" w:rsidRDefault="00000000">
            <w:pPr>
              <w:pStyle w:val="Compact"/>
            </w:pPr>
            <w:proofErr w:type="spellStart"/>
            <w:r>
              <w:t>Zoranićeve</w:t>
            </w:r>
            <w:proofErr w:type="spellEnd"/>
            <w:r>
              <w:t xml:space="preserve"> </w:t>
            </w:r>
            <w:r>
              <w:rPr>
                <w:i/>
                <w:iCs/>
              </w:rPr>
              <w:t>Planine</w:t>
            </w:r>
          </w:p>
        </w:tc>
      </w:tr>
      <w:tr w:rsidR="0039509D" w14:paraId="6D5EA875" w14:textId="77777777">
        <w:tc>
          <w:tcPr>
            <w:tcW w:w="0" w:type="auto"/>
          </w:tcPr>
          <w:p w14:paraId="70ABB4E1" w14:textId="77777777" w:rsidR="0039509D" w:rsidRDefault="00000000">
            <w:pPr>
              <w:pStyle w:val="Compact"/>
            </w:pPr>
            <w:r>
              <w:t>1551.</w:t>
            </w:r>
          </w:p>
        </w:tc>
        <w:tc>
          <w:tcPr>
            <w:tcW w:w="0" w:type="auto"/>
          </w:tcPr>
          <w:p w14:paraId="06470385" w14:textId="77777777" w:rsidR="0039509D" w:rsidRDefault="00000000">
            <w:pPr>
              <w:pStyle w:val="Compact"/>
            </w:pPr>
            <w:proofErr w:type="spellStart"/>
            <w:r>
              <w:t>Držićev</w:t>
            </w:r>
            <w:proofErr w:type="spellEnd"/>
            <w:r>
              <w:t xml:space="preserve"> </w:t>
            </w:r>
            <w:r>
              <w:rPr>
                <w:b/>
                <w:bCs/>
              </w:rPr>
              <w:t>Dundo Maroje</w:t>
            </w:r>
          </w:p>
        </w:tc>
      </w:tr>
      <w:tr w:rsidR="0039509D" w14:paraId="7DBA235C" w14:textId="77777777">
        <w:tc>
          <w:tcPr>
            <w:tcW w:w="0" w:type="auto"/>
          </w:tcPr>
          <w:p w14:paraId="6371719C" w14:textId="77777777" w:rsidR="0039509D" w:rsidRDefault="00000000">
            <w:pPr>
              <w:pStyle w:val="Compact"/>
            </w:pPr>
            <w:r>
              <w:t>1568.</w:t>
            </w:r>
          </w:p>
        </w:tc>
        <w:tc>
          <w:tcPr>
            <w:tcW w:w="0" w:type="auto"/>
          </w:tcPr>
          <w:p w14:paraId="12205719" w14:textId="77777777" w:rsidR="0039509D" w:rsidRDefault="00000000">
            <w:pPr>
              <w:pStyle w:val="Compact"/>
            </w:pPr>
            <w:proofErr w:type="spellStart"/>
            <w:r>
              <w:t>Hektorovićevo</w:t>
            </w:r>
            <w:proofErr w:type="spellEnd"/>
            <w:r>
              <w:t xml:space="preserve"> </w:t>
            </w:r>
            <w:r>
              <w:rPr>
                <w:i/>
                <w:iCs/>
              </w:rPr>
              <w:t>Ribanje i ribarsko prigovaranje</w:t>
            </w:r>
          </w:p>
        </w:tc>
      </w:tr>
      <w:tr w:rsidR="0039509D" w14:paraId="46064245" w14:textId="77777777">
        <w:tc>
          <w:tcPr>
            <w:tcW w:w="0" w:type="auto"/>
          </w:tcPr>
          <w:p w14:paraId="68EB72FC" w14:textId="77777777" w:rsidR="0039509D" w:rsidRDefault="00000000">
            <w:pPr>
              <w:pStyle w:val="Compact"/>
            </w:pPr>
            <w:r>
              <w:t>1595.</w:t>
            </w:r>
          </w:p>
        </w:tc>
        <w:tc>
          <w:tcPr>
            <w:tcW w:w="0" w:type="auto"/>
          </w:tcPr>
          <w:p w14:paraId="2BA72369" w14:textId="77777777" w:rsidR="0039509D" w:rsidRDefault="00000000">
            <w:pPr>
              <w:pStyle w:val="Compact"/>
            </w:pPr>
            <w:proofErr w:type="spellStart"/>
            <w:r>
              <w:t>Vrančićev</w:t>
            </w:r>
            <w:proofErr w:type="spellEnd"/>
            <w:r>
              <w:t xml:space="preserve"> petojezični rječnik</w:t>
            </w:r>
          </w:p>
        </w:tc>
      </w:tr>
      <w:tr w:rsidR="0039509D" w14:paraId="0C84CF88" w14:textId="77777777">
        <w:tc>
          <w:tcPr>
            <w:tcW w:w="0" w:type="auto"/>
          </w:tcPr>
          <w:p w14:paraId="792923B6" w14:textId="77777777" w:rsidR="0039509D" w:rsidRDefault="00000000">
            <w:pPr>
              <w:pStyle w:val="Compact"/>
            </w:pPr>
            <w:r>
              <w:t>1604.</w:t>
            </w:r>
          </w:p>
        </w:tc>
        <w:tc>
          <w:tcPr>
            <w:tcW w:w="0" w:type="auto"/>
          </w:tcPr>
          <w:p w14:paraId="3A4BE45E" w14:textId="77777777" w:rsidR="0039509D" w:rsidRDefault="00000000">
            <w:pPr>
              <w:pStyle w:val="Compact"/>
            </w:pPr>
            <w:proofErr w:type="spellStart"/>
            <w:r>
              <w:rPr>
                <w:b/>
                <w:bCs/>
              </w:rPr>
              <w:t>Kašićeva</w:t>
            </w:r>
            <w:proofErr w:type="spellEnd"/>
            <w:r>
              <w:rPr>
                <w:b/>
                <w:bCs/>
              </w:rPr>
              <w:t xml:space="preserve"> gramatika hrvatskoga jezika</w:t>
            </w:r>
          </w:p>
        </w:tc>
      </w:tr>
      <w:tr w:rsidR="0039509D" w14:paraId="2F51F6C5" w14:textId="77777777">
        <w:tc>
          <w:tcPr>
            <w:tcW w:w="0" w:type="auto"/>
          </w:tcPr>
          <w:p w14:paraId="5E1A3EAA" w14:textId="77777777" w:rsidR="0039509D" w:rsidRDefault="00000000">
            <w:pPr>
              <w:pStyle w:val="Compact"/>
            </w:pPr>
            <w:r>
              <w:t>1612.</w:t>
            </w:r>
          </w:p>
        </w:tc>
        <w:tc>
          <w:tcPr>
            <w:tcW w:w="0" w:type="auto"/>
          </w:tcPr>
          <w:p w14:paraId="2FE2EAAF" w14:textId="77777777" w:rsidR="0039509D" w:rsidRDefault="00000000">
            <w:pPr>
              <w:pStyle w:val="Compact"/>
            </w:pPr>
            <w:r>
              <w:rPr>
                <w:b/>
                <w:bCs/>
              </w:rPr>
              <w:t>Hvarsko kazalište</w:t>
            </w:r>
          </w:p>
        </w:tc>
      </w:tr>
      <w:tr w:rsidR="0039509D" w14:paraId="3CF453BD" w14:textId="77777777">
        <w:tc>
          <w:tcPr>
            <w:tcW w:w="0" w:type="auto"/>
          </w:tcPr>
          <w:p w14:paraId="7674AA12" w14:textId="77777777" w:rsidR="0039509D" w:rsidRDefault="00000000">
            <w:pPr>
              <w:pStyle w:val="Compact"/>
            </w:pPr>
            <w:r>
              <w:t>1620.</w:t>
            </w:r>
          </w:p>
        </w:tc>
        <w:tc>
          <w:tcPr>
            <w:tcW w:w="0" w:type="auto"/>
          </w:tcPr>
          <w:p w14:paraId="74AD71D1" w14:textId="77777777" w:rsidR="0039509D" w:rsidRDefault="00000000">
            <w:pPr>
              <w:pStyle w:val="Compact"/>
            </w:pPr>
            <w:proofErr w:type="spellStart"/>
            <w:r>
              <w:t>Lukačićeve</w:t>
            </w:r>
            <w:proofErr w:type="spellEnd"/>
            <w:r>
              <w:t xml:space="preserve"> </w:t>
            </w:r>
            <w:proofErr w:type="spellStart"/>
            <w:r>
              <w:rPr>
                <w:i/>
                <w:iCs/>
              </w:rPr>
              <w:t>Sacrae</w:t>
            </w:r>
            <w:proofErr w:type="spellEnd"/>
            <w:r>
              <w:rPr>
                <w:i/>
                <w:iCs/>
              </w:rPr>
              <w:t xml:space="preserve"> </w:t>
            </w:r>
            <w:proofErr w:type="spellStart"/>
            <w:r>
              <w:rPr>
                <w:i/>
                <w:iCs/>
              </w:rPr>
              <w:t>cantiones</w:t>
            </w:r>
            <w:proofErr w:type="spellEnd"/>
          </w:p>
        </w:tc>
      </w:tr>
      <w:tr w:rsidR="0039509D" w14:paraId="5E6EAA50" w14:textId="77777777">
        <w:tc>
          <w:tcPr>
            <w:tcW w:w="0" w:type="auto"/>
          </w:tcPr>
          <w:p w14:paraId="043D5A66" w14:textId="77777777" w:rsidR="0039509D" w:rsidRDefault="00000000">
            <w:pPr>
              <w:pStyle w:val="Compact"/>
            </w:pPr>
            <w:r>
              <w:t>1622. / 1628.</w:t>
            </w:r>
          </w:p>
        </w:tc>
        <w:tc>
          <w:tcPr>
            <w:tcW w:w="0" w:type="auto"/>
          </w:tcPr>
          <w:p w14:paraId="40C19B46" w14:textId="77777777" w:rsidR="0039509D" w:rsidRDefault="00000000">
            <w:pPr>
              <w:pStyle w:val="Compact"/>
            </w:pPr>
            <w:r>
              <w:t xml:space="preserve">Gundulićeve </w:t>
            </w:r>
            <w:r>
              <w:rPr>
                <w:i/>
                <w:iCs/>
              </w:rPr>
              <w:t>Suze sina razmetnoga</w:t>
            </w:r>
            <w:r>
              <w:t xml:space="preserve"> / </w:t>
            </w:r>
            <w:r>
              <w:rPr>
                <w:i/>
                <w:iCs/>
              </w:rPr>
              <w:t>Dubravka</w:t>
            </w:r>
          </w:p>
        </w:tc>
      </w:tr>
      <w:tr w:rsidR="0039509D" w14:paraId="19344DE6" w14:textId="77777777">
        <w:tc>
          <w:tcPr>
            <w:tcW w:w="0" w:type="auto"/>
          </w:tcPr>
          <w:p w14:paraId="5688AFC1" w14:textId="77777777" w:rsidR="0039509D" w:rsidRDefault="00000000">
            <w:pPr>
              <w:pStyle w:val="Compact"/>
            </w:pPr>
            <w:r>
              <w:t>1667.</w:t>
            </w:r>
          </w:p>
        </w:tc>
        <w:tc>
          <w:tcPr>
            <w:tcW w:w="0" w:type="auto"/>
          </w:tcPr>
          <w:p w14:paraId="54CB6025" w14:textId="77777777" w:rsidR="0039509D" w:rsidRDefault="00000000">
            <w:pPr>
              <w:pStyle w:val="Compact"/>
            </w:pPr>
            <w:r>
              <w:t>Potres u Dubrovniku; barokna obnova Straduna</w:t>
            </w:r>
          </w:p>
        </w:tc>
      </w:tr>
      <w:tr w:rsidR="0039509D" w14:paraId="1FF2DD54" w14:textId="77777777">
        <w:tc>
          <w:tcPr>
            <w:tcW w:w="0" w:type="auto"/>
          </w:tcPr>
          <w:p w14:paraId="069D3DF6" w14:textId="77777777" w:rsidR="0039509D" w:rsidRDefault="00000000">
            <w:pPr>
              <w:pStyle w:val="Compact"/>
            </w:pPr>
            <w:r>
              <w:t>1699. – 1735.</w:t>
            </w:r>
          </w:p>
        </w:tc>
        <w:tc>
          <w:tcPr>
            <w:tcW w:w="0" w:type="auto"/>
          </w:tcPr>
          <w:p w14:paraId="595EABD5" w14:textId="77777777" w:rsidR="0039509D" w:rsidRDefault="00000000">
            <w:pPr>
              <w:pStyle w:val="Compact"/>
            </w:pPr>
            <w:r>
              <w:t xml:space="preserve">Barokni Dubrovnik: isusovačka crkva (I. </w:t>
            </w:r>
            <w:proofErr w:type="spellStart"/>
            <w:r>
              <w:t>Pozzo</w:t>
            </w:r>
            <w:proofErr w:type="spellEnd"/>
            <w:r>
              <w:t xml:space="preserve">), sv. Vlaho (M. </w:t>
            </w:r>
            <w:proofErr w:type="spellStart"/>
            <w:r>
              <w:t>Gropelli</w:t>
            </w:r>
            <w:proofErr w:type="spellEnd"/>
            <w:r>
              <w:t xml:space="preserve">, 1706.–1715.), </w:t>
            </w:r>
            <w:proofErr w:type="spellStart"/>
            <w:r>
              <w:t>skalinada</w:t>
            </w:r>
            <w:proofErr w:type="spellEnd"/>
            <w:r>
              <w:t xml:space="preserve"> (P. </w:t>
            </w:r>
            <w:proofErr w:type="spellStart"/>
            <w:r>
              <w:t>Passalacqua</w:t>
            </w:r>
            <w:proofErr w:type="spellEnd"/>
            <w:r>
              <w:t>, 1735.)</w:t>
            </w:r>
          </w:p>
        </w:tc>
      </w:tr>
      <w:tr w:rsidR="0039509D" w14:paraId="42F29E0A" w14:textId="77777777">
        <w:tc>
          <w:tcPr>
            <w:tcW w:w="0" w:type="auto"/>
          </w:tcPr>
          <w:p w14:paraId="432195EA" w14:textId="77777777" w:rsidR="0039509D" w:rsidRDefault="00000000">
            <w:pPr>
              <w:pStyle w:val="Compact"/>
            </w:pPr>
            <w:r>
              <w:t>1699. – 18. st.</w:t>
            </w:r>
          </w:p>
        </w:tc>
        <w:tc>
          <w:tcPr>
            <w:tcW w:w="0" w:type="auto"/>
          </w:tcPr>
          <w:p w14:paraId="7A8106E6" w14:textId="77777777" w:rsidR="0039509D" w:rsidRDefault="00000000">
            <w:pPr>
              <w:pStyle w:val="Compact"/>
            </w:pPr>
            <w:r>
              <w:t>Barokna obnova Slavonije; Varaždin, Tvrđa (1712.–1721.), Belec</w:t>
            </w:r>
          </w:p>
        </w:tc>
      </w:tr>
      <w:tr w:rsidR="0039509D" w14:paraId="199BC382" w14:textId="77777777">
        <w:tc>
          <w:tcPr>
            <w:tcW w:w="0" w:type="auto"/>
          </w:tcPr>
          <w:p w14:paraId="70A5C277" w14:textId="77777777" w:rsidR="0039509D" w:rsidRDefault="00000000">
            <w:pPr>
              <w:pStyle w:val="Compact"/>
            </w:pPr>
            <w:r>
              <w:t>1731. – 1752.</w:t>
            </w:r>
          </w:p>
        </w:tc>
        <w:tc>
          <w:tcPr>
            <w:tcW w:w="0" w:type="auto"/>
          </w:tcPr>
          <w:p w14:paraId="22225175" w14:textId="77777777" w:rsidR="0039509D" w:rsidRDefault="00000000">
            <w:pPr>
              <w:pStyle w:val="Compact"/>
            </w:pPr>
            <w:r>
              <w:rPr>
                <w:b/>
                <w:bCs/>
              </w:rPr>
              <w:t xml:space="preserve">Ivan Krstitelj </w:t>
            </w:r>
            <w:proofErr w:type="spellStart"/>
            <w:r>
              <w:rPr>
                <w:b/>
                <w:bCs/>
              </w:rPr>
              <w:t>Ranger</w:t>
            </w:r>
            <w:proofErr w:type="spellEnd"/>
            <w:r>
              <w:t xml:space="preserve"> oslikava pavlinske crkve (Lepoglava, Belec, </w:t>
            </w:r>
            <w:proofErr w:type="spellStart"/>
            <w:r>
              <w:t>Purga</w:t>
            </w:r>
            <w:proofErr w:type="spellEnd"/>
            <w:r>
              <w:t>, Štrigova)</w:t>
            </w:r>
          </w:p>
        </w:tc>
      </w:tr>
      <w:tr w:rsidR="0039509D" w14:paraId="0CA38849" w14:textId="77777777">
        <w:tc>
          <w:tcPr>
            <w:tcW w:w="0" w:type="auto"/>
          </w:tcPr>
          <w:p w14:paraId="07A80914" w14:textId="77777777" w:rsidR="0039509D" w:rsidRDefault="00000000">
            <w:pPr>
              <w:pStyle w:val="Compact"/>
            </w:pPr>
            <w:r>
              <w:t>1750.</w:t>
            </w:r>
          </w:p>
        </w:tc>
        <w:tc>
          <w:tcPr>
            <w:tcW w:w="0" w:type="auto"/>
          </w:tcPr>
          <w:p w14:paraId="5470F63E" w14:textId="77777777" w:rsidR="0039509D" w:rsidRDefault="00000000">
            <w:pPr>
              <w:pStyle w:val="Compact"/>
            </w:pPr>
            <w:r>
              <w:t xml:space="preserve">Crkva s </w:t>
            </w:r>
            <w:proofErr w:type="spellStart"/>
            <w:r>
              <w:t>cinktorom</w:t>
            </w:r>
            <w:proofErr w:type="spellEnd"/>
            <w:r>
              <w:t xml:space="preserve"> na </w:t>
            </w:r>
            <w:proofErr w:type="spellStart"/>
            <w:r>
              <w:rPr>
                <w:b/>
                <w:bCs/>
              </w:rPr>
              <w:t>Trškom</w:t>
            </w:r>
            <w:proofErr w:type="spellEnd"/>
            <w:r>
              <w:rPr>
                <w:b/>
                <w:bCs/>
              </w:rPr>
              <w:t xml:space="preserve"> Vrhu</w:t>
            </w:r>
            <w:r>
              <w:t xml:space="preserve"> (J. </w:t>
            </w:r>
            <w:proofErr w:type="spellStart"/>
            <w:r>
              <w:t>Javornik</w:t>
            </w:r>
            <w:proofErr w:type="spellEnd"/>
            <w:r>
              <w:t>)</w:t>
            </w:r>
          </w:p>
        </w:tc>
      </w:tr>
      <w:tr w:rsidR="0039509D" w14:paraId="266B2F70" w14:textId="77777777">
        <w:tc>
          <w:tcPr>
            <w:tcW w:w="0" w:type="auto"/>
          </w:tcPr>
          <w:p w14:paraId="78B0113D" w14:textId="77777777" w:rsidR="0039509D" w:rsidRDefault="00000000">
            <w:pPr>
              <w:pStyle w:val="Compact"/>
            </w:pPr>
            <w:r>
              <w:t>1756.</w:t>
            </w:r>
          </w:p>
        </w:tc>
        <w:tc>
          <w:tcPr>
            <w:tcW w:w="0" w:type="auto"/>
          </w:tcPr>
          <w:p w14:paraId="15923E42" w14:textId="77777777" w:rsidR="0039509D" w:rsidRDefault="00000000">
            <w:pPr>
              <w:pStyle w:val="Compact"/>
            </w:pPr>
            <w:r>
              <w:t xml:space="preserve">Utemeljen </w:t>
            </w:r>
            <w:r>
              <w:rPr>
                <w:b/>
                <w:bCs/>
              </w:rPr>
              <w:t>Bjelovar</w:t>
            </w:r>
            <w:r>
              <w:t xml:space="preserve">; </w:t>
            </w:r>
            <w:proofErr w:type="spellStart"/>
            <w:r>
              <w:t>Robbin</w:t>
            </w:r>
            <w:proofErr w:type="spellEnd"/>
            <w:r>
              <w:t xml:space="preserve"> oltar sv. Križa u Križevcima</w:t>
            </w:r>
          </w:p>
        </w:tc>
      </w:tr>
      <w:tr w:rsidR="0039509D" w14:paraId="136E9F9C" w14:textId="77777777">
        <w:tc>
          <w:tcPr>
            <w:tcW w:w="0" w:type="auto"/>
          </w:tcPr>
          <w:p w14:paraId="79079DC5" w14:textId="77777777" w:rsidR="0039509D" w:rsidRDefault="00000000">
            <w:pPr>
              <w:pStyle w:val="Compact"/>
            </w:pPr>
            <w:r>
              <w:t>1756.</w:t>
            </w:r>
          </w:p>
        </w:tc>
        <w:tc>
          <w:tcPr>
            <w:tcW w:w="0" w:type="auto"/>
          </w:tcPr>
          <w:p w14:paraId="343C96B6" w14:textId="77777777" w:rsidR="0039509D" w:rsidRDefault="00000000">
            <w:pPr>
              <w:pStyle w:val="Compact"/>
            </w:pPr>
            <w:r>
              <w:t xml:space="preserve">Kačić Miošić, </w:t>
            </w:r>
            <w:r>
              <w:rPr>
                <w:i/>
                <w:iCs/>
              </w:rPr>
              <w:t>Razgovor ugodni</w:t>
            </w:r>
          </w:p>
        </w:tc>
      </w:tr>
      <w:tr w:rsidR="0039509D" w14:paraId="183B9DD9" w14:textId="77777777">
        <w:tc>
          <w:tcPr>
            <w:tcW w:w="0" w:type="auto"/>
          </w:tcPr>
          <w:p w14:paraId="15EDCED5" w14:textId="77777777" w:rsidR="0039509D" w:rsidRDefault="00000000">
            <w:pPr>
              <w:pStyle w:val="Compact"/>
            </w:pPr>
            <w:r>
              <w:t>1762.</w:t>
            </w:r>
          </w:p>
        </w:tc>
        <w:tc>
          <w:tcPr>
            <w:tcW w:w="0" w:type="auto"/>
          </w:tcPr>
          <w:p w14:paraId="5F248CD5" w14:textId="77777777" w:rsidR="0039509D" w:rsidRDefault="00000000">
            <w:pPr>
              <w:pStyle w:val="Compact"/>
            </w:pPr>
            <w:r>
              <w:t xml:space="preserve">Reljković, </w:t>
            </w:r>
            <w:r>
              <w:rPr>
                <w:i/>
                <w:iCs/>
              </w:rPr>
              <w:t>Satir</w:t>
            </w:r>
          </w:p>
        </w:tc>
      </w:tr>
      <w:tr w:rsidR="0039509D" w14:paraId="52090892" w14:textId="77777777">
        <w:tc>
          <w:tcPr>
            <w:tcW w:w="0" w:type="auto"/>
          </w:tcPr>
          <w:p w14:paraId="422358D6" w14:textId="77777777" w:rsidR="0039509D" w:rsidRDefault="00000000">
            <w:pPr>
              <w:pStyle w:val="Compact"/>
            </w:pPr>
            <w:r>
              <w:t>1830. / 1835.</w:t>
            </w:r>
          </w:p>
        </w:tc>
        <w:tc>
          <w:tcPr>
            <w:tcW w:w="0" w:type="auto"/>
          </w:tcPr>
          <w:p w14:paraId="6113DCC3" w14:textId="77777777" w:rsidR="0039509D" w:rsidRDefault="00000000">
            <w:pPr>
              <w:pStyle w:val="Compact"/>
            </w:pPr>
            <w:r>
              <w:t xml:space="preserve">Gajev pravopis / </w:t>
            </w:r>
            <w:r>
              <w:rPr>
                <w:i/>
                <w:iCs/>
              </w:rPr>
              <w:t>Danica</w:t>
            </w:r>
          </w:p>
        </w:tc>
      </w:tr>
      <w:tr w:rsidR="0039509D" w14:paraId="3C157FC4" w14:textId="77777777">
        <w:tc>
          <w:tcPr>
            <w:tcW w:w="0" w:type="auto"/>
          </w:tcPr>
          <w:p w14:paraId="3F9A99D0" w14:textId="77777777" w:rsidR="0039509D" w:rsidRDefault="00000000">
            <w:pPr>
              <w:pStyle w:val="Compact"/>
            </w:pPr>
            <w:r>
              <w:rPr>
                <w:b/>
                <w:bCs/>
              </w:rPr>
              <w:t>1846.</w:t>
            </w:r>
          </w:p>
        </w:tc>
        <w:tc>
          <w:tcPr>
            <w:tcW w:w="0" w:type="auto"/>
          </w:tcPr>
          <w:p w14:paraId="290B930F" w14:textId="77777777" w:rsidR="0039509D" w:rsidRDefault="00000000">
            <w:pPr>
              <w:pStyle w:val="Compact"/>
            </w:pPr>
            <w:r>
              <w:t xml:space="preserve">Mažuranićeva </w:t>
            </w:r>
            <w:r>
              <w:rPr>
                <w:i/>
                <w:iCs/>
              </w:rPr>
              <w:t>Smrt Smail‑age Čengića</w:t>
            </w:r>
            <w:r>
              <w:t xml:space="preserve">; </w:t>
            </w:r>
            <w:r>
              <w:rPr>
                <w:b/>
                <w:bCs/>
              </w:rPr>
              <w:t>Lisinski, „Ljubav i zloba”</w:t>
            </w:r>
          </w:p>
        </w:tc>
      </w:tr>
      <w:tr w:rsidR="0039509D" w14:paraId="6CBA5BA0" w14:textId="77777777">
        <w:tc>
          <w:tcPr>
            <w:tcW w:w="0" w:type="auto"/>
          </w:tcPr>
          <w:p w14:paraId="1FD34976" w14:textId="77777777" w:rsidR="0039509D" w:rsidRDefault="00000000">
            <w:pPr>
              <w:pStyle w:val="Compact"/>
            </w:pPr>
            <w:r>
              <w:t>1866.</w:t>
            </w:r>
          </w:p>
        </w:tc>
        <w:tc>
          <w:tcPr>
            <w:tcW w:w="0" w:type="auto"/>
          </w:tcPr>
          <w:p w14:paraId="07B603BF" w14:textId="77777777" w:rsidR="0039509D" w:rsidRDefault="00000000">
            <w:pPr>
              <w:pStyle w:val="Compact"/>
            </w:pPr>
            <w:r>
              <w:t>Osnovana Akademija (danas HAZU)</w:t>
            </w:r>
          </w:p>
        </w:tc>
      </w:tr>
      <w:tr w:rsidR="0039509D" w14:paraId="43096E64" w14:textId="77777777">
        <w:tc>
          <w:tcPr>
            <w:tcW w:w="0" w:type="auto"/>
          </w:tcPr>
          <w:p w14:paraId="4459ED87" w14:textId="77777777" w:rsidR="0039509D" w:rsidRDefault="00000000">
            <w:pPr>
              <w:pStyle w:val="Compact"/>
            </w:pPr>
            <w:r>
              <w:t>1871.</w:t>
            </w:r>
          </w:p>
        </w:tc>
        <w:tc>
          <w:tcPr>
            <w:tcW w:w="0" w:type="auto"/>
          </w:tcPr>
          <w:p w14:paraId="48FA3D2B" w14:textId="77777777" w:rsidR="0039509D" w:rsidRDefault="00000000">
            <w:pPr>
              <w:pStyle w:val="Compact"/>
            </w:pPr>
            <w:r>
              <w:t xml:space="preserve">Šenoino </w:t>
            </w:r>
            <w:r>
              <w:rPr>
                <w:i/>
                <w:iCs/>
              </w:rPr>
              <w:t>Zlatarovo zlato</w:t>
            </w:r>
          </w:p>
        </w:tc>
      </w:tr>
      <w:tr w:rsidR="0039509D" w14:paraId="0275517C" w14:textId="77777777">
        <w:tc>
          <w:tcPr>
            <w:tcW w:w="0" w:type="auto"/>
          </w:tcPr>
          <w:p w14:paraId="5BDCCF03" w14:textId="77777777" w:rsidR="0039509D" w:rsidRDefault="00000000">
            <w:pPr>
              <w:pStyle w:val="Compact"/>
            </w:pPr>
            <w:r>
              <w:rPr>
                <w:b/>
                <w:bCs/>
              </w:rPr>
              <w:t>1876.</w:t>
            </w:r>
          </w:p>
        </w:tc>
        <w:tc>
          <w:tcPr>
            <w:tcW w:w="0" w:type="auto"/>
          </w:tcPr>
          <w:p w14:paraId="40FE9A61" w14:textId="77777777" w:rsidR="0039509D" w:rsidRDefault="00000000">
            <w:pPr>
              <w:pStyle w:val="Compact"/>
            </w:pPr>
            <w:r>
              <w:rPr>
                <w:b/>
                <w:bCs/>
              </w:rPr>
              <w:t>Zajc, „Nikola Šubić Zrinski”</w:t>
            </w:r>
          </w:p>
        </w:tc>
      </w:tr>
      <w:tr w:rsidR="0039509D" w14:paraId="7E1C9242" w14:textId="77777777">
        <w:tc>
          <w:tcPr>
            <w:tcW w:w="0" w:type="auto"/>
          </w:tcPr>
          <w:p w14:paraId="69C3B825" w14:textId="77777777" w:rsidR="0039509D" w:rsidRDefault="00000000">
            <w:pPr>
              <w:pStyle w:val="Compact"/>
            </w:pPr>
            <w:r>
              <w:t>od 1876.</w:t>
            </w:r>
          </w:p>
        </w:tc>
        <w:tc>
          <w:tcPr>
            <w:tcW w:w="0" w:type="auto"/>
          </w:tcPr>
          <w:p w14:paraId="147C42D5" w14:textId="77777777" w:rsidR="0039509D" w:rsidRDefault="00000000">
            <w:pPr>
              <w:pStyle w:val="Compact"/>
            </w:pPr>
            <w:r>
              <w:t>Mirogoj (Herman Bollé)</w:t>
            </w:r>
          </w:p>
        </w:tc>
      </w:tr>
      <w:tr w:rsidR="0039509D" w14:paraId="426CBE09" w14:textId="77777777">
        <w:tc>
          <w:tcPr>
            <w:tcW w:w="0" w:type="auto"/>
          </w:tcPr>
          <w:p w14:paraId="2923E69D" w14:textId="77777777" w:rsidR="0039509D" w:rsidRDefault="00000000">
            <w:pPr>
              <w:pStyle w:val="Compact"/>
            </w:pPr>
            <w:r>
              <w:lastRenderedPageBreak/>
              <w:t>1880.</w:t>
            </w:r>
          </w:p>
        </w:tc>
        <w:tc>
          <w:tcPr>
            <w:tcW w:w="0" w:type="auto"/>
          </w:tcPr>
          <w:p w14:paraId="6152D971" w14:textId="77777777" w:rsidR="0039509D" w:rsidRDefault="00000000">
            <w:pPr>
              <w:pStyle w:val="Compact"/>
            </w:pPr>
            <w:r>
              <w:t xml:space="preserve">Potres u Zagrebu; osnovan </w:t>
            </w:r>
            <w:r>
              <w:rPr>
                <w:b/>
                <w:bCs/>
              </w:rPr>
              <w:t>Muzej za umjetnost i obrt</w:t>
            </w:r>
          </w:p>
        </w:tc>
      </w:tr>
      <w:tr w:rsidR="0039509D" w14:paraId="5774D80A" w14:textId="77777777">
        <w:tc>
          <w:tcPr>
            <w:tcW w:w="0" w:type="auto"/>
          </w:tcPr>
          <w:p w14:paraId="60C32E04" w14:textId="77777777" w:rsidR="0039509D" w:rsidRDefault="00000000">
            <w:pPr>
              <w:pStyle w:val="Compact"/>
            </w:pPr>
            <w:r>
              <w:t>1895.</w:t>
            </w:r>
          </w:p>
        </w:tc>
        <w:tc>
          <w:tcPr>
            <w:tcW w:w="0" w:type="auto"/>
          </w:tcPr>
          <w:p w14:paraId="3AC94BFC" w14:textId="77777777" w:rsidR="0039509D" w:rsidRDefault="00000000">
            <w:pPr>
              <w:pStyle w:val="Compact"/>
            </w:pPr>
            <w:r>
              <w:rPr>
                <w:b/>
                <w:bCs/>
              </w:rPr>
              <w:t>HNK u Zagrebu</w:t>
            </w:r>
            <w:r>
              <w:t xml:space="preserve"> (Fellner i </w:t>
            </w:r>
            <w:proofErr w:type="spellStart"/>
            <w:r>
              <w:t>Helmer</w:t>
            </w:r>
            <w:proofErr w:type="spellEnd"/>
            <w:r>
              <w:t>)</w:t>
            </w:r>
          </w:p>
        </w:tc>
      </w:tr>
      <w:tr w:rsidR="0039509D" w14:paraId="61F1B5C6" w14:textId="77777777">
        <w:tc>
          <w:tcPr>
            <w:tcW w:w="0" w:type="auto"/>
          </w:tcPr>
          <w:p w14:paraId="3890DB23" w14:textId="77777777" w:rsidR="0039509D" w:rsidRDefault="00000000">
            <w:pPr>
              <w:pStyle w:val="Compact"/>
            </w:pPr>
            <w:r>
              <w:t>1898.</w:t>
            </w:r>
          </w:p>
        </w:tc>
        <w:tc>
          <w:tcPr>
            <w:tcW w:w="0" w:type="auto"/>
          </w:tcPr>
          <w:p w14:paraId="2833AFF3" w14:textId="77777777" w:rsidR="0039509D" w:rsidRDefault="00000000">
            <w:pPr>
              <w:pStyle w:val="Compact"/>
            </w:pPr>
            <w:r>
              <w:t>Umjetnički paviljon, Zagreb</w:t>
            </w:r>
          </w:p>
        </w:tc>
      </w:tr>
      <w:tr w:rsidR="0039509D" w14:paraId="2A0874F5" w14:textId="77777777">
        <w:tc>
          <w:tcPr>
            <w:tcW w:w="0" w:type="auto"/>
          </w:tcPr>
          <w:p w14:paraId="10D74520" w14:textId="77777777" w:rsidR="0039509D" w:rsidRDefault="00000000">
            <w:pPr>
              <w:pStyle w:val="Compact"/>
            </w:pPr>
            <w:r>
              <w:t>1905.</w:t>
            </w:r>
          </w:p>
        </w:tc>
        <w:tc>
          <w:tcPr>
            <w:tcW w:w="0" w:type="auto"/>
          </w:tcPr>
          <w:p w14:paraId="2D838816" w14:textId="77777777" w:rsidR="0039509D" w:rsidRDefault="00000000">
            <w:pPr>
              <w:pStyle w:val="Compact"/>
            </w:pPr>
            <w:r>
              <w:t xml:space="preserve">Meštrovićev </w:t>
            </w:r>
            <w:r>
              <w:rPr>
                <w:b/>
                <w:bCs/>
              </w:rPr>
              <w:t>Zdenac života</w:t>
            </w:r>
          </w:p>
        </w:tc>
      </w:tr>
      <w:tr w:rsidR="0039509D" w14:paraId="72BD6570" w14:textId="77777777">
        <w:tc>
          <w:tcPr>
            <w:tcW w:w="0" w:type="auto"/>
          </w:tcPr>
          <w:p w14:paraId="217BA0FD" w14:textId="77777777" w:rsidR="0039509D" w:rsidRDefault="00000000">
            <w:pPr>
              <w:pStyle w:val="Compact"/>
            </w:pPr>
            <w:r>
              <w:rPr>
                <w:b/>
                <w:bCs/>
              </w:rPr>
              <w:t>1906.</w:t>
            </w:r>
          </w:p>
        </w:tc>
        <w:tc>
          <w:tcPr>
            <w:tcW w:w="0" w:type="auto"/>
          </w:tcPr>
          <w:p w14:paraId="1EDBD66A" w14:textId="77777777" w:rsidR="0039509D" w:rsidRDefault="00000000">
            <w:pPr>
              <w:pStyle w:val="Compact"/>
            </w:pPr>
            <w:r>
              <w:rPr>
                <w:b/>
                <w:bCs/>
              </w:rPr>
              <w:t>Penkala patentira mehaničku olovku</w:t>
            </w:r>
          </w:p>
        </w:tc>
      </w:tr>
      <w:tr w:rsidR="0039509D" w14:paraId="06A89EA4" w14:textId="77777777">
        <w:tc>
          <w:tcPr>
            <w:tcW w:w="0" w:type="auto"/>
          </w:tcPr>
          <w:p w14:paraId="66E97E15" w14:textId="77777777" w:rsidR="0039509D" w:rsidRDefault="00000000">
            <w:pPr>
              <w:pStyle w:val="Compact"/>
            </w:pPr>
            <w:r>
              <w:t>1906. – 1910.</w:t>
            </w:r>
          </w:p>
        </w:tc>
        <w:tc>
          <w:tcPr>
            <w:tcW w:w="0" w:type="auto"/>
          </w:tcPr>
          <w:p w14:paraId="2696EA56" w14:textId="77777777" w:rsidR="0039509D" w:rsidRDefault="00000000">
            <w:pPr>
              <w:pStyle w:val="Compact"/>
            </w:pPr>
            <w:proofErr w:type="spellStart"/>
            <w:r>
              <w:t>Münchenski</w:t>
            </w:r>
            <w:proofErr w:type="spellEnd"/>
            <w:r>
              <w:t xml:space="preserve"> krug (Račić, Kraljević, Becić)</w:t>
            </w:r>
          </w:p>
        </w:tc>
      </w:tr>
      <w:tr w:rsidR="0039509D" w14:paraId="32FCB737" w14:textId="77777777">
        <w:tc>
          <w:tcPr>
            <w:tcW w:w="0" w:type="auto"/>
          </w:tcPr>
          <w:p w14:paraId="0DDAB24D" w14:textId="77777777" w:rsidR="0039509D" w:rsidRDefault="00000000">
            <w:pPr>
              <w:pStyle w:val="Compact"/>
            </w:pPr>
            <w:r>
              <w:t>1913.</w:t>
            </w:r>
          </w:p>
        </w:tc>
        <w:tc>
          <w:tcPr>
            <w:tcW w:w="0" w:type="auto"/>
          </w:tcPr>
          <w:p w14:paraId="19F6FAB5" w14:textId="77777777" w:rsidR="0039509D" w:rsidRDefault="00000000">
            <w:pPr>
              <w:pStyle w:val="Compact"/>
            </w:pPr>
            <w:r>
              <w:t>Kovačićeva crkva sv. Blaža — početak moderne arhitekture</w:t>
            </w:r>
          </w:p>
        </w:tc>
      </w:tr>
      <w:tr w:rsidR="0039509D" w14:paraId="415EBE6B" w14:textId="77777777">
        <w:tc>
          <w:tcPr>
            <w:tcW w:w="0" w:type="auto"/>
          </w:tcPr>
          <w:p w14:paraId="240D7B12" w14:textId="77777777" w:rsidR="0039509D" w:rsidRDefault="00000000">
            <w:pPr>
              <w:pStyle w:val="Compact"/>
            </w:pPr>
            <w:r>
              <w:t>1920.</w:t>
            </w:r>
          </w:p>
        </w:tc>
        <w:tc>
          <w:tcPr>
            <w:tcW w:w="0" w:type="auto"/>
          </w:tcPr>
          <w:p w14:paraId="34371CF5" w14:textId="77777777" w:rsidR="0039509D" w:rsidRDefault="00000000">
            <w:pPr>
              <w:pStyle w:val="Compact"/>
            </w:pPr>
            <w:r>
              <w:t xml:space="preserve">Šimićeva </w:t>
            </w:r>
            <w:r>
              <w:rPr>
                <w:i/>
                <w:iCs/>
              </w:rPr>
              <w:t>Preobraženja</w:t>
            </w:r>
          </w:p>
        </w:tc>
      </w:tr>
      <w:tr w:rsidR="0039509D" w14:paraId="2BDA4014" w14:textId="77777777">
        <w:tc>
          <w:tcPr>
            <w:tcW w:w="0" w:type="auto"/>
          </w:tcPr>
          <w:p w14:paraId="6ABBD96C" w14:textId="77777777" w:rsidR="0039509D" w:rsidRDefault="00000000">
            <w:pPr>
              <w:pStyle w:val="Compact"/>
            </w:pPr>
            <w:r>
              <w:t>1928. / 1932.</w:t>
            </w:r>
          </w:p>
        </w:tc>
        <w:tc>
          <w:tcPr>
            <w:tcW w:w="0" w:type="auto"/>
          </w:tcPr>
          <w:p w14:paraId="4390FA2C" w14:textId="77777777" w:rsidR="0039509D" w:rsidRDefault="00000000">
            <w:pPr>
              <w:pStyle w:val="Compact"/>
            </w:pPr>
            <w:r>
              <w:t xml:space="preserve">Krležini </w:t>
            </w:r>
            <w:r>
              <w:rPr>
                <w:i/>
                <w:iCs/>
              </w:rPr>
              <w:t>Glembajevi</w:t>
            </w:r>
            <w:r>
              <w:t xml:space="preserve"> / </w:t>
            </w:r>
            <w:r>
              <w:rPr>
                <w:i/>
                <w:iCs/>
              </w:rPr>
              <w:t>Povratak Filipa Latinovicza</w:t>
            </w:r>
          </w:p>
        </w:tc>
      </w:tr>
      <w:tr w:rsidR="0039509D" w14:paraId="5C6EBCA8" w14:textId="77777777">
        <w:tc>
          <w:tcPr>
            <w:tcW w:w="0" w:type="auto"/>
          </w:tcPr>
          <w:p w14:paraId="6ED90DCA" w14:textId="77777777" w:rsidR="0039509D" w:rsidRDefault="00000000">
            <w:pPr>
              <w:pStyle w:val="Compact"/>
            </w:pPr>
            <w:r>
              <w:rPr>
                <w:b/>
                <w:bCs/>
              </w:rPr>
              <w:t>1929.</w:t>
            </w:r>
          </w:p>
        </w:tc>
        <w:tc>
          <w:tcPr>
            <w:tcW w:w="0" w:type="auto"/>
          </w:tcPr>
          <w:p w14:paraId="17F2E603" w14:textId="77777777" w:rsidR="0039509D" w:rsidRDefault="00000000">
            <w:pPr>
              <w:pStyle w:val="Compact"/>
            </w:pPr>
            <w:r>
              <w:t xml:space="preserve">Meštrovićev </w:t>
            </w:r>
            <w:r>
              <w:rPr>
                <w:b/>
                <w:bCs/>
              </w:rPr>
              <w:t>Grgur Ninski</w:t>
            </w:r>
            <w:r>
              <w:t>, Split</w:t>
            </w:r>
          </w:p>
        </w:tc>
      </w:tr>
      <w:tr w:rsidR="0039509D" w14:paraId="251CE055" w14:textId="77777777">
        <w:tc>
          <w:tcPr>
            <w:tcW w:w="0" w:type="auto"/>
          </w:tcPr>
          <w:p w14:paraId="1F486262" w14:textId="77777777" w:rsidR="0039509D" w:rsidRDefault="00000000">
            <w:pPr>
              <w:pStyle w:val="Compact"/>
            </w:pPr>
            <w:r>
              <w:t>1929. – 1935.</w:t>
            </w:r>
          </w:p>
        </w:tc>
        <w:tc>
          <w:tcPr>
            <w:tcW w:w="0" w:type="auto"/>
          </w:tcPr>
          <w:p w14:paraId="36F30BEA" w14:textId="77777777" w:rsidR="0039509D" w:rsidRDefault="00000000">
            <w:pPr>
              <w:pStyle w:val="Compact"/>
            </w:pPr>
            <w:r>
              <w:t xml:space="preserve">Skupina </w:t>
            </w:r>
            <w:r>
              <w:rPr>
                <w:b/>
                <w:bCs/>
              </w:rPr>
              <w:t>Zemlja</w:t>
            </w:r>
            <w:r>
              <w:t xml:space="preserve">; 1930. početak </w:t>
            </w:r>
            <w:proofErr w:type="spellStart"/>
            <w:r>
              <w:t>hlebinske</w:t>
            </w:r>
            <w:proofErr w:type="spellEnd"/>
            <w:r>
              <w:t xml:space="preserve"> škole</w:t>
            </w:r>
          </w:p>
        </w:tc>
      </w:tr>
      <w:tr w:rsidR="0039509D" w14:paraId="6D6E8B16" w14:textId="77777777">
        <w:tc>
          <w:tcPr>
            <w:tcW w:w="0" w:type="auto"/>
          </w:tcPr>
          <w:p w14:paraId="5FD6EBED" w14:textId="77777777" w:rsidR="0039509D" w:rsidRDefault="00000000">
            <w:pPr>
              <w:pStyle w:val="Compact"/>
            </w:pPr>
            <w:r>
              <w:t>1933.</w:t>
            </w:r>
          </w:p>
        </w:tc>
        <w:tc>
          <w:tcPr>
            <w:tcW w:w="0" w:type="auto"/>
          </w:tcPr>
          <w:p w14:paraId="5325D523" w14:textId="77777777" w:rsidR="0039509D" w:rsidRDefault="00000000">
            <w:pPr>
              <w:pStyle w:val="Compact"/>
            </w:pPr>
            <w:proofErr w:type="spellStart"/>
            <w:r>
              <w:t>Hegedušićevi</w:t>
            </w:r>
            <w:proofErr w:type="spellEnd"/>
            <w:r>
              <w:t xml:space="preserve"> </w:t>
            </w:r>
            <w:r>
              <w:rPr>
                <w:i/>
                <w:iCs/>
              </w:rPr>
              <w:t>Podravski motivi</w:t>
            </w:r>
          </w:p>
        </w:tc>
      </w:tr>
      <w:tr w:rsidR="0039509D" w14:paraId="2417DAD3" w14:textId="77777777">
        <w:tc>
          <w:tcPr>
            <w:tcW w:w="0" w:type="auto"/>
          </w:tcPr>
          <w:p w14:paraId="44DAAFFF" w14:textId="77777777" w:rsidR="0039509D" w:rsidRDefault="00000000">
            <w:pPr>
              <w:pStyle w:val="Compact"/>
            </w:pPr>
            <w:r>
              <w:rPr>
                <w:b/>
                <w:bCs/>
              </w:rPr>
              <w:t>1935.</w:t>
            </w:r>
          </w:p>
        </w:tc>
        <w:tc>
          <w:tcPr>
            <w:tcW w:w="0" w:type="auto"/>
          </w:tcPr>
          <w:p w14:paraId="149E9DC9" w14:textId="77777777" w:rsidR="0039509D" w:rsidRDefault="00000000">
            <w:pPr>
              <w:pStyle w:val="Compact"/>
            </w:pPr>
            <w:r>
              <w:rPr>
                <w:b/>
                <w:bCs/>
              </w:rPr>
              <w:t>Gotovac, „Ero s onoga svijeta”</w:t>
            </w:r>
          </w:p>
        </w:tc>
      </w:tr>
      <w:tr w:rsidR="0039509D" w14:paraId="6E1DEB41" w14:textId="77777777">
        <w:tc>
          <w:tcPr>
            <w:tcW w:w="0" w:type="auto"/>
          </w:tcPr>
          <w:p w14:paraId="423289F9" w14:textId="77777777" w:rsidR="0039509D" w:rsidRDefault="00000000">
            <w:pPr>
              <w:pStyle w:val="Compact"/>
            </w:pPr>
            <w:r>
              <w:t>1936.</w:t>
            </w:r>
          </w:p>
        </w:tc>
        <w:tc>
          <w:tcPr>
            <w:tcW w:w="0" w:type="auto"/>
          </w:tcPr>
          <w:p w14:paraId="27E3ED93" w14:textId="77777777" w:rsidR="0039509D" w:rsidRDefault="00000000">
            <w:pPr>
              <w:pStyle w:val="Compact"/>
            </w:pPr>
            <w:r>
              <w:t xml:space="preserve">Krležine </w:t>
            </w:r>
            <w:r>
              <w:rPr>
                <w:i/>
                <w:iCs/>
              </w:rPr>
              <w:t>Balade Petrice Kerempuha</w:t>
            </w:r>
          </w:p>
        </w:tc>
      </w:tr>
      <w:tr w:rsidR="0039509D" w14:paraId="7DBEE641" w14:textId="77777777">
        <w:tc>
          <w:tcPr>
            <w:tcW w:w="0" w:type="auto"/>
          </w:tcPr>
          <w:p w14:paraId="0CD70810" w14:textId="77777777" w:rsidR="0039509D" w:rsidRDefault="00000000">
            <w:pPr>
              <w:pStyle w:val="Compact"/>
            </w:pPr>
            <w:r>
              <w:t>1938.</w:t>
            </w:r>
          </w:p>
        </w:tc>
        <w:tc>
          <w:tcPr>
            <w:tcW w:w="0" w:type="auto"/>
          </w:tcPr>
          <w:p w14:paraId="305D136C" w14:textId="77777777" w:rsidR="0039509D" w:rsidRDefault="00000000">
            <w:pPr>
              <w:pStyle w:val="Compact"/>
            </w:pPr>
            <w:r>
              <w:t>Meštrovićev paviljon (Dom likovnih umjetnosti)</w:t>
            </w:r>
          </w:p>
        </w:tc>
      </w:tr>
      <w:tr w:rsidR="0039509D" w14:paraId="0A159948" w14:textId="77777777">
        <w:tc>
          <w:tcPr>
            <w:tcW w:w="0" w:type="auto"/>
          </w:tcPr>
          <w:p w14:paraId="1F944B85" w14:textId="77777777" w:rsidR="0039509D" w:rsidRDefault="00000000">
            <w:pPr>
              <w:pStyle w:val="Compact"/>
            </w:pPr>
            <w:r>
              <w:t>1943.</w:t>
            </w:r>
          </w:p>
        </w:tc>
        <w:tc>
          <w:tcPr>
            <w:tcW w:w="0" w:type="auto"/>
          </w:tcPr>
          <w:p w14:paraId="1721E331" w14:textId="77777777" w:rsidR="0039509D" w:rsidRDefault="00000000">
            <w:pPr>
              <w:pStyle w:val="Compact"/>
            </w:pPr>
            <w:r>
              <w:rPr>
                <w:i/>
                <w:iCs/>
              </w:rPr>
              <w:t>Jama</w:t>
            </w:r>
            <w:r>
              <w:t xml:space="preserve"> Ivana Gorana Kovačića</w:t>
            </w:r>
          </w:p>
        </w:tc>
      </w:tr>
      <w:tr w:rsidR="0039509D" w14:paraId="7F696D3C" w14:textId="77777777">
        <w:tc>
          <w:tcPr>
            <w:tcW w:w="0" w:type="auto"/>
          </w:tcPr>
          <w:p w14:paraId="79A627C2" w14:textId="77777777" w:rsidR="0039509D" w:rsidRDefault="00000000">
            <w:pPr>
              <w:pStyle w:val="Compact"/>
            </w:pPr>
            <w:r>
              <w:t>1949.</w:t>
            </w:r>
          </w:p>
        </w:tc>
        <w:tc>
          <w:tcPr>
            <w:tcW w:w="0" w:type="auto"/>
          </w:tcPr>
          <w:p w14:paraId="76503E0D" w14:textId="77777777" w:rsidR="0039509D" w:rsidRDefault="00000000">
            <w:pPr>
              <w:pStyle w:val="Compact"/>
            </w:pPr>
            <w:r>
              <w:t xml:space="preserve">Osnovan ansambl </w:t>
            </w:r>
            <w:r>
              <w:rPr>
                <w:b/>
                <w:bCs/>
              </w:rPr>
              <w:t>LADO</w:t>
            </w:r>
          </w:p>
        </w:tc>
      </w:tr>
      <w:tr w:rsidR="0039509D" w14:paraId="6CD52A5B" w14:textId="77777777">
        <w:tc>
          <w:tcPr>
            <w:tcW w:w="0" w:type="auto"/>
          </w:tcPr>
          <w:p w14:paraId="0A908206" w14:textId="77777777" w:rsidR="0039509D" w:rsidRDefault="00000000">
            <w:pPr>
              <w:pStyle w:val="Compact"/>
            </w:pPr>
            <w:r>
              <w:rPr>
                <w:b/>
                <w:bCs/>
              </w:rPr>
              <w:t>1950.</w:t>
            </w:r>
          </w:p>
        </w:tc>
        <w:tc>
          <w:tcPr>
            <w:tcW w:w="0" w:type="auto"/>
          </w:tcPr>
          <w:p w14:paraId="64D8D0F5" w14:textId="77777777" w:rsidR="0039509D" w:rsidRDefault="00000000">
            <w:pPr>
              <w:pStyle w:val="Compact"/>
            </w:pPr>
            <w:r>
              <w:rPr>
                <w:b/>
                <w:bCs/>
              </w:rPr>
              <w:t>Dubrovačke ljetne igre</w:t>
            </w:r>
          </w:p>
        </w:tc>
      </w:tr>
      <w:tr w:rsidR="0039509D" w14:paraId="4CE64971" w14:textId="77777777">
        <w:tc>
          <w:tcPr>
            <w:tcW w:w="0" w:type="auto"/>
          </w:tcPr>
          <w:p w14:paraId="48C6DFB7" w14:textId="77777777" w:rsidR="0039509D" w:rsidRDefault="00000000">
            <w:pPr>
              <w:pStyle w:val="Compact"/>
            </w:pPr>
            <w:r>
              <w:rPr>
                <w:b/>
                <w:bCs/>
              </w:rPr>
              <w:t>1951.</w:t>
            </w:r>
          </w:p>
        </w:tc>
        <w:tc>
          <w:tcPr>
            <w:tcW w:w="0" w:type="auto"/>
          </w:tcPr>
          <w:p w14:paraId="108156A9" w14:textId="77777777" w:rsidR="0039509D" w:rsidRDefault="00000000">
            <w:pPr>
              <w:pStyle w:val="Compact"/>
            </w:pPr>
            <w:r>
              <w:t xml:space="preserve">Manifest </w:t>
            </w:r>
            <w:r>
              <w:rPr>
                <w:b/>
                <w:bCs/>
              </w:rPr>
              <w:t>EXAT 51</w:t>
            </w:r>
          </w:p>
        </w:tc>
      </w:tr>
      <w:tr w:rsidR="0039509D" w14:paraId="3D76E853" w14:textId="77777777">
        <w:tc>
          <w:tcPr>
            <w:tcW w:w="0" w:type="auto"/>
          </w:tcPr>
          <w:p w14:paraId="399C48CC" w14:textId="77777777" w:rsidR="0039509D" w:rsidRDefault="00000000">
            <w:pPr>
              <w:pStyle w:val="Compact"/>
            </w:pPr>
            <w:r>
              <w:t>1952.</w:t>
            </w:r>
          </w:p>
        </w:tc>
        <w:tc>
          <w:tcPr>
            <w:tcW w:w="0" w:type="auto"/>
          </w:tcPr>
          <w:p w14:paraId="3BA17E4B" w14:textId="77777777" w:rsidR="0039509D" w:rsidRDefault="00000000">
            <w:pPr>
              <w:pStyle w:val="Compact"/>
            </w:pPr>
            <w:r>
              <w:t xml:space="preserve">Osnovan </w:t>
            </w:r>
            <w:r>
              <w:rPr>
                <w:b/>
                <w:bCs/>
              </w:rPr>
              <w:t>Hrvatski muzej naivne umjetnosti</w:t>
            </w:r>
          </w:p>
        </w:tc>
      </w:tr>
      <w:tr w:rsidR="0039509D" w14:paraId="1611BB73" w14:textId="77777777">
        <w:tc>
          <w:tcPr>
            <w:tcW w:w="0" w:type="auto"/>
          </w:tcPr>
          <w:p w14:paraId="15BB9345" w14:textId="77777777" w:rsidR="0039509D" w:rsidRDefault="00000000">
            <w:pPr>
              <w:pStyle w:val="Compact"/>
            </w:pPr>
            <w:r>
              <w:rPr>
                <w:b/>
                <w:bCs/>
              </w:rPr>
              <w:t>1954.</w:t>
            </w:r>
          </w:p>
        </w:tc>
        <w:tc>
          <w:tcPr>
            <w:tcW w:w="0" w:type="auto"/>
          </w:tcPr>
          <w:p w14:paraId="580D6CBF" w14:textId="77777777" w:rsidR="0039509D" w:rsidRDefault="00000000">
            <w:pPr>
              <w:pStyle w:val="Compact"/>
            </w:pPr>
            <w:r>
              <w:t xml:space="preserve">Pulski filmski festival; Augustinčićev </w:t>
            </w:r>
            <w:r>
              <w:rPr>
                <w:b/>
                <w:bCs/>
              </w:rPr>
              <w:t>„Mir”</w:t>
            </w:r>
            <w:r>
              <w:t xml:space="preserve"> pred sjedištem UN‑a</w:t>
            </w:r>
          </w:p>
        </w:tc>
      </w:tr>
      <w:tr w:rsidR="0039509D" w14:paraId="42A71690" w14:textId="77777777">
        <w:tc>
          <w:tcPr>
            <w:tcW w:w="0" w:type="auto"/>
          </w:tcPr>
          <w:p w14:paraId="4150D902" w14:textId="77777777" w:rsidR="0039509D" w:rsidRDefault="00000000">
            <w:pPr>
              <w:pStyle w:val="Compact"/>
            </w:pPr>
            <w:r>
              <w:t>1956. →</w:t>
            </w:r>
          </w:p>
        </w:tc>
        <w:tc>
          <w:tcPr>
            <w:tcW w:w="0" w:type="auto"/>
          </w:tcPr>
          <w:p w14:paraId="55A1FE56" w14:textId="77777777" w:rsidR="0039509D" w:rsidRDefault="00000000">
            <w:pPr>
              <w:pStyle w:val="Compact"/>
            </w:pPr>
            <w:r>
              <w:rPr>
                <w:b/>
                <w:bCs/>
              </w:rPr>
              <w:t>Zagrebačka škola crtanog filma</w:t>
            </w:r>
          </w:p>
        </w:tc>
      </w:tr>
      <w:tr w:rsidR="0039509D" w14:paraId="7DA927BA" w14:textId="77777777">
        <w:tc>
          <w:tcPr>
            <w:tcW w:w="0" w:type="auto"/>
          </w:tcPr>
          <w:p w14:paraId="1F196CAE" w14:textId="77777777" w:rsidR="0039509D" w:rsidRDefault="00000000">
            <w:pPr>
              <w:pStyle w:val="Compact"/>
            </w:pPr>
            <w:r>
              <w:t>1959. – 1966.</w:t>
            </w:r>
          </w:p>
        </w:tc>
        <w:tc>
          <w:tcPr>
            <w:tcW w:w="0" w:type="auto"/>
          </w:tcPr>
          <w:p w14:paraId="2D6B04F0" w14:textId="77777777" w:rsidR="0039509D" w:rsidRDefault="00000000">
            <w:pPr>
              <w:pStyle w:val="Compact"/>
            </w:pPr>
            <w:r>
              <w:t xml:space="preserve">Skupina </w:t>
            </w:r>
            <w:r>
              <w:rPr>
                <w:b/>
                <w:bCs/>
              </w:rPr>
              <w:t>Gorgona</w:t>
            </w:r>
          </w:p>
        </w:tc>
      </w:tr>
      <w:tr w:rsidR="0039509D" w14:paraId="37A26D54" w14:textId="77777777">
        <w:tc>
          <w:tcPr>
            <w:tcW w:w="0" w:type="auto"/>
          </w:tcPr>
          <w:p w14:paraId="5D6601C8" w14:textId="77777777" w:rsidR="0039509D" w:rsidRDefault="00000000">
            <w:pPr>
              <w:pStyle w:val="Compact"/>
            </w:pPr>
            <w:r>
              <w:rPr>
                <w:b/>
                <w:bCs/>
              </w:rPr>
              <w:t>1961.</w:t>
            </w:r>
          </w:p>
        </w:tc>
        <w:tc>
          <w:tcPr>
            <w:tcW w:w="0" w:type="auto"/>
          </w:tcPr>
          <w:p w14:paraId="2D5F2F32" w14:textId="77777777" w:rsidR="0039509D" w:rsidRDefault="00000000">
            <w:pPr>
              <w:pStyle w:val="Compact"/>
            </w:pPr>
            <w:r>
              <w:t xml:space="preserve">Film „Surogat” (Dušan </w:t>
            </w:r>
            <w:proofErr w:type="spellStart"/>
            <w:r>
              <w:t>Vukotić</w:t>
            </w:r>
            <w:proofErr w:type="spellEnd"/>
            <w:r>
              <w:t>); Muzički biennale Zagreb; početak Novih tendencija</w:t>
            </w:r>
          </w:p>
        </w:tc>
      </w:tr>
      <w:tr w:rsidR="0039509D" w14:paraId="7402D0E7" w14:textId="77777777">
        <w:tc>
          <w:tcPr>
            <w:tcW w:w="0" w:type="auto"/>
          </w:tcPr>
          <w:p w14:paraId="6D48F306" w14:textId="77777777" w:rsidR="0039509D" w:rsidRDefault="00000000">
            <w:pPr>
              <w:pStyle w:val="Compact"/>
            </w:pPr>
            <w:r>
              <w:t>1962.</w:t>
            </w:r>
          </w:p>
        </w:tc>
        <w:tc>
          <w:tcPr>
            <w:tcW w:w="0" w:type="auto"/>
          </w:tcPr>
          <w:p w14:paraId="22A02046" w14:textId="77777777" w:rsidR="0039509D" w:rsidRDefault="00000000">
            <w:pPr>
              <w:pStyle w:val="Compact"/>
            </w:pPr>
            <w:r>
              <w:t xml:space="preserve">Oscar za „Surogat” Dušana </w:t>
            </w:r>
            <w:proofErr w:type="spellStart"/>
            <w:r>
              <w:t>Vukotića</w:t>
            </w:r>
            <w:proofErr w:type="spellEnd"/>
          </w:p>
        </w:tc>
      </w:tr>
      <w:tr w:rsidR="0039509D" w14:paraId="5CA89021" w14:textId="77777777">
        <w:tc>
          <w:tcPr>
            <w:tcW w:w="0" w:type="auto"/>
          </w:tcPr>
          <w:p w14:paraId="2B1525F4" w14:textId="77777777" w:rsidR="0039509D" w:rsidRDefault="00000000">
            <w:pPr>
              <w:pStyle w:val="Compact"/>
            </w:pPr>
            <w:r>
              <w:t>1965.</w:t>
            </w:r>
          </w:p>
        </w:tc>
        <w:tc>
          <w:tcPr>
            <w:tcW w:w="0" w:type="auto"/>
          </w:tcPr>
          <w:p w14:paraId="655DDB07" w14:textId="77777777" w:rsidR="0039509D" w:rsidRDefault="00000000">
            <w:pPr>
              <w:pStyle w:val="Compact"/>
            </w:pPr>
            <w:r>
              <w:t xml:space="preserve">Marinkovićev </w:t>
            </w:r>
            <w:r>
              <w:rPr>
                <w:i/>
                <w:iCs/>
              </w:rPr>
              <w:t>Kiklop</w:t>
            </w:r>
          </w:p>
        </w:tc>
      </w:tr>
      <w:tr w:rsidR="0039509D" w14:paraId="325DEEE7" w14:textId="77777777">
        <w:tc>
          <w:tcPr>
            <w:tcW w:w="0" w:type="auto"/>
          </w:tcPr>
          <w:p w14:paraId="49AE341B" w14:textId="77777777" w:rsidR="0039509D" w:rsidRDefault="00000000">
            <w:pPr>
              <w:pStyle w:val="Compact"/>
            </w:pPr>
            <w:r>
              <w:t>1966.</w:t>
            </w:r>
          </w:p>
        </w:tc>
        <w:tc>
          <w:tcPr>
            <w:tcW w:w="0" w:type="auto"/>
          </w:tcPr>
          <w:p w14:paraId="3B11BBC9" w14:textId="77777777" w:rsidR="0039509D" w:rsidRDefault="00000000">
            <w:pPr>
              <w:pStyle w:val="Compact"/>
            </w:pPr>
            <w:r>
              <w:t>Međunarodna smotra folklora</w:t>
            </w:r>
          </w:p>
        </w:tc>
      </w:tr>
      <w:tr w:rsidR="0039509D" w14:paraId="4F8015F5" w14:textId="77777777">
        <w:tc>
          <w:tcPr>
            <w:tcW w:w="0" w:type="auto"/>
          </w:tcPr>
          <w:p w14:paraId="58A2E870" w14:textId="77777777" w:rsidR="0039509D" w:rsidRDefault="00000000">
            <w:pPr>
              <w:pStyle w:val="Compact"/>
            </w:pPr>
            <w:r>
              <w:t>1971.</w:t>
            </w:r>
          </w:p>
        </w:tc>
        <w:tc>
          <w:tcPr>
            <w:tcW w:w="0" w:type="auto"/>
          </w:tcPr>
          <w:p w14:paraId="7CBBE654" w14:textId="77777777" w:rsidR="0039509D" w:rsidRDefault="00000000">
            <w:pPr>
              <w:pStyle w:val="Compact"/>
            </w:pPr>
            <w:r>
              <w:t>Varaždinske barokne večeri</w:t>
            </w:r>
          </w:p>
        </w:tc>
      </w:tr>
      <w:tr w:rsidR="0039509D" w14:paraId="5A4BFB3F" w14:textId="77777777">
        <w:tc>
          <w:tcPr>
            <w:tcW w:w="0" w:type="auto"/>
          </w:tcPr>
          <w:p w14:paraId="7FD731FD" w14:textId="77777777" w:rsidR="0039509D" w:rsidRDefault="00000000">
            <w:pPr>
              <w:pStyle w:val="Compact"/>
            </w:pPr>
            <w:r>
              <w:t>1972.</w:t>
            </w:r>
          </w:p>
        </w:tc>
        <w:tc>
          <w:tcPr>
            <w:tcW w:w="0" w:type="auto"/>
          </w:tcPr>
          <w:p w14:paraId="7DA5BCE1" w14:textId="77777777" w:rsidR="0039509D" w:rsidRDefault="00000000">
            <w:pPr>
              <w:pStyle w:val="Compact"/>
            </w:pPr>
            <w:proofErr w:type="spellStart"/>
            <w:r>
              <w:rPr>
                <w:b/>
                <w:bCs/>
              </w:rPr>
              <w:t>Animafest</w:t>
            </w:r>
            <w:proofErr w:type="spellEnd"/>
            <w:r>
              <w:rPr>
                <w:b/>
                <w:bCs/>
              </w:rPr>
              <w:t xml:space="preserve"> Zagreb</w:t>
            </w:r>
          </w:p>
        </w:tc>
      </w:tr>
      <w:tr w:rsidR="0039509D" w14:paraId="7812A9AD" w14:textId="77777777">
        <w:tc>
          <w:tcPr>
            <w:tcW w:w="0" w:type="auto"/>
          </w:tcPr>
          <w:p w14:paraId="2FF2954D" w14:textId="77777777" w:rsidR="0039509D" w:rsidRDefault="00000000">
            <w:pPr>
              <w:pStyle w:val="Compact"/>
            </w:pPr>
            <w:r>
              <w:rPr>
                <w:b/>
                <w:bCs/>
              </w:rPr>
              <w:t>1979.</w:t>
            </w:r>
          </w:p>
        </w:tc>
        <w:tc>
          <w:tcPr>
            <w:tcW w:w="0" w:type="auto"/>
          </w:tcPr>
          <w:p w14:paraId="085676A7" w14:textId="77777777" w:rsidR="0039509D" w:rsidRDefault="00000000">
            <w:pPr>
              <w:pStyle w:val="Compact"/>
            </w:pPr>
            <w:r>
              <w:t>UNESCO: Dubrovnik, Split, Plitvička jezera</w:t>
            </w:r>
          </w:p>
        </w:tc>
      </w:tr>
      <w:tr w:rsidR="0039509D" w14:paraId="5BA76BD8" w14:textId="77777777">
        <w:tc>
          <w:tcPr>
            <w:tcW w:w="0" w:type="auto"/>
          </w:tcPr>
          <w:p w14:paraId="7F0436D9" w14:textId="77777777" w:rsidR="0039509D" w:rsidRDefault="00000000">
            <w:pPr>
              <w:pStyle w:val="Compact"/>
            </w:pPr>
            <w:r>
              <w:t>1991. – 1998.</w:t>
            </w:r>
          </w:p>
        </w:tc>
        <w:tc>
          <w:tcPr>
            <w:tcW w:w="0" w:type="auto"/>
          </w:tcPr>
          <w:p w14:paraId="5FB91D57" w14:textId="77777777" w:rsidR="0039509D" w:rsidRDefault="00000000">
            <w:pPr>
              <w:pStyle w:val="Compact"/>
            </w:pPr>
            <w:r>
              <w:t>Dubrovnik na Popisu ugrožene svjetske baštine</w:t>
            </w:r>
          </w:p>
        </w:tc>
      </w:tr>
      <w:tr w:rsidR="0039509D" w14:paraId="0CBEE835" w14:textId="77777777">
        <w:tc>
          <w:tcPr>
            <w:tcW w:w="0" w:type="auto"/>
          </w:tcPr>
          <w:p w14:paraId="40E1241F" w14:textId="77777777" w:rsidR="0039509D" w:rsidRDefault="00000000">
            <w:pPr>
              <w:pStyle w:val="Compact"/>
            </w:pPr>
            <w:r>
              <w:t>1997.</w:t>
            </w:r>
          </w:p>
        </w:tc>
        <w:tc>
          <w:tcPr>
            <w:tcW w:w="0" w:type="auto"/>
          </w:tcPr>
          <w:p w14:paraId="18338D42" w14:textId="77777777" w:rsidR="0039509D" w:rsidRDefault="00000000">
            <w:pPr>
              <w:pStyle w:val="Compact"/>
            </w:pPr>
            <w:r>
              <w:t>UNESCO: Poreč, Trogir</w:t>
            </w:r>
          </w:p>
        </w:tc>
      </w:tr>
      <w:tr w:rsidR="0039509D" w14:paraId="7DDD3E24" w14:textId="77777777">
        <w:tc>
          <w:tcPr>
            <w:tcW w:w="0" w:type="auto"/>
          </w:tcPr>
          <w:p w14:paraId="12DEFAD2" w14:textId="77777777" w:rsidR="0039509D" w:rsidRDefault="00000000">
            <w:pPr>
              <w:pStyle w:val="Compact"/>
            </w:pPr>
            <w:r>
              <w:t>2000.</w:t>
            </w:r>
          </w:p>
        </w:tc>
        <w:tc>
          <w:tcPr>
            <w:tcW w:w="0" w:type="auto"/>
          </w:tcPr>
          <w:p w14:paraId="0F48FB4C" w14:textId="77777777" w:rsidR="0039509D" w:rsidRDefault="00000000">
            <w:pPr>
              <w:pStyle w:val="Compact"/>
            </w:pPr>
            <w:r>
              <w:t>UNESCO: katedrala sv. Jakova</w:t>
            </w:r>
          </w:p>
        </w:tc>
      </w:tr>
      <w:tr w:rsidR="0039509D" w14:paraId="18C9948A" w14:textId="77777777">
        <w:tc>
          <w:tcPr>
            <w:tcW w:w="0" w:type="auto"/>
          </w:tcPr>
          <w:p w14:paraId="2BA5D960" w14:textId="77777777" w:rsidR="0039509D" w:rsidRDefault="00000000">
            <w:pPr>
              <w:pStyle w:val="Compact"/>
            </w:pPr>
            <w:r>
              <w:rPr>
                <w:b/>
                <w:bCs/>
              </w:rPr>
              <w:t>2001.</w:t>
            </w:r>
          </w:p>
        </w:tc>
        <w:tc>
          <w:tcPr>
            <w:tcW w:w="0" w:type="auto"/>
          </w:tcPr>
          <w:p w14:paraId="1490F9BD" w14:textId="77777777" w:rsidR="0039509D" w:rsidRDefault="00000000">
            <w:pPr>
              <w:pStyle w:val="Compact"/>
            </w:pPr>
            <w:r>
              <w:t xml:space="preserve">DNK potvrda: </w:t>
            </w:r>
            <w:proofErr w:type="spellStart"/>
            <w:r>
              <w:rPr>
                <w:b/>
                <w:bCs/>
              </w:rPr>
              <w:t>Zinfandel</w:t>
            </w:r>
            <w:proofErr w:type="spellEnd"/>
            <w:r>
              <w:rPr>
                <w:b/>
                <w:bCs/>
              </w:rPr>
              <w:t xml:space="preserve"> = </w:t>
            </w:r>
            <w:proofErr w:type="spellStart"/>
            <w:r>
              <w:rPr>
                <w:b/>
                <w:bCs/>
              </w:rPr>
              <w:t>Primitivo</w:t>
            </w:r>
            <w:proofErr w:type="spellEnd"/>
            <w:r>
              <w:rPr>
                <w:b/>
                <w:bCs/>
              </w:rPr>
              <w:t xml:space="preserve"> = </w:t>
            </w:r>
            <w:proofErr w:type="spellStart"/>
            <w:r>
              <w:rPr>
                <w:b/>
                <w:bCs/>
              </w:rPr>
              <w:t>Crljenak</w:t>
            </w:r>
            <w:proofErr w:type="spellEnd"/>
            <w:r>
              <w:rPr>
                <w:b/>
                <w:bCs/>
              </w:rPr>
              <w:t xml:space="preserve"> kaštelanski</w:t>
            </w:r>
          </w:p>
        </w:tc>
      </w:tr>
      <w:tr w:rsidR="0039509D" w14:paraId="3A373006" w14:textId="77777777">
        <w:tc>
          <w:tcPr>
            <w:tcW w:w="0" w:type="auto"/>
          </w:tcPr>
          <w:p w14:paraId="0854338D" w14:textId="77777777" w:rsidR="0039509D" w:rsidRDefault="00000000">
            <w:pPr>
              <w:pStyle w:val="Compact"/>
            </w:pPr>
            <w:r>
              <w:t>2005.</w:t>
            </w:r>
          </w:p>
        </w:tc>
        <w:tc>
          <w:tcPr>
            <w:tcW w:w="0" w:type="auto"/>
          </w:tcPr>
          <w:p w14:paraId="214A4B4B" w14:textId="77777777" w:rsidR="0039509D" w:rsidRDefault="00000000">
            <w:pPr>
              <w:pStyle w:val="Compact"/>
            </w:pPr>
            <w:r>
              <w:t>Hrvatska ratificira Konvenciju o nematerijalnoj baštini</w:t>
            </w:r>
          </w:p>
        </w:tc>
      </w:tr>
      <w:tr w:rsidR="0039509D" w14:paraId="2535F31A" w14:textId="77777777">
        <w:tc>
          <w:tcPr>
            <w:tcW w:w="0" w:type="auto"/>
          </w:tcPr>
          <w:p w14:paraId="723A1D5C" w14:textId="77777777" w:rsidR="0039509D" w:rsidRDefault="00000000">
            <w:pPr>
              <w:pStyle w:val="Compact"/>
            </w:pPr>
            <w:r>
              <w:t>2005. / 2008.</w:t>
            </w:r>
          </w:p>
        </w:tc>
        <w:tc>
          <w:tcPr>
            <w:tcW w:w="0" w:type="auto"/>
          </w:tcPr>
          <w:p w14:paraId="3A8541B1" w14:textId="77777777" w:rsidR="0039509D" w:rsidRDefault="00000000">
            <w:pPr>
              <w:pStyle w:val="Compact"/>
            </w:pPr>
            <w:r>
              <w:t>Morske orgulje / Pozdrav suncu, Zadar (Nikola Bašić)</w:t>
            </w:r>
          </w:p>
        </w:tc>
      </w:tr>
      <w:tr w:rsidR="0039509D" w14:paraId="58B95222" w14:textId="77777777">
        <w:tc>
          <w:tcPr>
            <w:tcW w:w="0" w:type="auto"/>
          </w:tcPr>
          <w:p w14:paraId="21BBF115" w14:textId="77777777" w:rsidR="0039509D" w:rsidRDefault="00000000">
            <w:pPr>
              <w:pStyle w:val="Compact"/>
            </w:pPr>
            <w:r>
              <w:t>2008.</w:t>
            </w:r>
          </w:p>
        </w:tc>
        <w:tc>
          <w:tcPr>
            <w:tcW w:w="0" w:type="auto"/>
          </w:tcPr>
          <w:p w14:paraId="421C74CA" w14:textId="77777777" w:rsidR="0039509D" w:rsidRDefault="00000000">
            <w:pPr>
              <w:pStyle w:val="Compact"/>
            </w:pPr>
            <w:r>
              <w:t>UNESCO: Starogradsko polje</w:t>
            </w:r>
          </w:p>
        </w:tc>
      </w:tr>
      <w:tr w:rsidR="0039509D" w14:paraId="729D6C10" w14:textId="77777777">
        <w:tc>
          <w:tcPr>
            <w:tcW w:w="0" w:type="auto"/>
          </w:tcPr>
          <w:p w14:paraId="5890B9A4" w14:textId="77777777" w:rsidR="0039509D" w:rsidRDefault="00000000">
            <w:pPr>
              <w:pStyle w:val="Compact"/>
            </w:pPr>
            <w:r>
              <w:t>2009.</w:t>
            </w:r>
          </w:p>
        </w:tc>
        <w:tc>
          <w:tcPr>
            <w:tcW w:w="0" w:type="auto"/>
          </w:tcPr>
          <w:p w14:paraId="432EB9DF" w14:textId="77777777" w:rsidR="0039509D" w:rsidRDefault="00000000">
            <w:pPr>
              <w:pStyle w:val="Compact"/>
            </w:pPr>
            <w:r>
              <w:t>Muzej suvremene umjetnosti, Zagreb; prvih sedam elemenata nematerijalne baštine</w:t>
            </w:r>
          </w:p>
        </w:tc>
      </w:tr>
      <w:tr w:rsidR="0039509D" w14:paraId="6247478C" w14:textId="77777777">
        <w:tc>
          <w:tcPr>
            <w:tcW w:w="0" w:type="auto"/>
          </w:tcPr>
          <w:p w14:paraId="1C4789AA" w14:textId="77777777" w:rsidR="0039509D" w:rsidRDefault="00000000">
            <w:pPr>
              <w:pStyle w:val="Compact"/>
            </w:pPr>
            <w:r>
              <w:t>2013.</w:t>
            </w:r>
          </w:p>
        </w:tc>
        <w:tc>
          <w:tcPr>
            <w:tcW w:w="0" w:type="auto"/>
          </w:tcPr>
          <w:p w14:paraId="7F790F27" w14:textId="77777777" w:rsidR="0039509D" w:rsidRDefault="00000000">
            <w:pPr>
              <w:pStyle w:val="Compact"/>
            </w:pPr>
            <w:r>
              <w:t>Mediteranska prehrana na UNESCO‑ovu popisu</w:t>
            </w:r>
          </w:p>
        </w:tc>
      </w:tr>
      <w:tr w:rsidR="0039509D" w14:paraId="5F8CF21D" w14:textId="77777777">
        <w:tc>
          <w:tcPr>
            <w:tcW w:w="0" w:type="auto"/>
          </w:tcPr>
          <w:p w14:paraId="6390B3C7" w14:textId="77777777" w:rsidR="0039509D" w:rsidRDefault="00000000">
            <w:pPr>
              <w:pStyle w:val="Compact"/>
            </w:pPr>
            <w:r>
              <w:t>2016.</w:t>
            </w:r>
          </w:p>
        </w:tc>
        <w:tc>
          <w:tcPr>
            <w:tcW w:w="0" w:type="auto"/>
          </w:tcPr>
          <w:p w14:paraId="414DC50A" w14:textId="77777777" w:rsidR="0039509D" w:rsidRDefault="00000000">
            <w:pPr>
              <w:pStyle w:val="Compact"/>
            </w:pPr>
            <w:r>
              <w:t xml:space="preserve">UNESCO: stećci; </w:t>
            </w:r>
            <w:proofErr w:type="spellStart"/>
            <w:r>
              <w:t>Ekomuzej</w:t>
            </w:r>
            <w:proofErr w:type="spellEnd"/>
            <w:r>
              <w:t xml:space="preserve"> </w:t>
            </w:r>
            <w:proofErr w:type="spellStart"/>
            <w:r>
              <w:t>Batana</w:t>
            </w:r>
            <w:proofErr w:type="spellEnd"/>
            <w:r>
              <w:t xml:space="preserve"> u Registru dobrih praksi</w:t>
            </w:r>
          </w:p>
        </w:tc>
      </w:tr>
      <w:tr w:rsidR="0039509D" w14:paraId="093F4CA6" w14:textId="77777777">
        <w:tc>
          <w:tcPr>
            <w:tcW w:w="0" w:type="auto"/>
          </w:tcPr>
          <w:p w14:paraId="3D312870" w14:textId="77777777" w:rsidR="0039509D" w:rsidRDefault="00000000">
            <w:pPr>
              <w:pStyle w:val="Compact"/>
            </w:pPr>
            <w:r>
              <w:t>2017.</w:t>
            </w:r>
          </w:p>
        </w:tc>
        <w:tc>
          <w:tcPr>
            <w:tcW w:w="0" w:type="auto"/>
          </w:tcPr>
          <w:p w14:paraId="21E92BBA" w14:textId="77777777" w:rsidR="0039509D" w:rsidRDefault="00000000">
            <w:pPr>
              <w:pStyle w:val="Compact"/>
            </w:pPr>
            <w:r>
              <w:t>UNESCO: venecijanski obrambeni sustavi</w:t>
            </w:r>
          </w:p>
        </w:tc>
      </w:tr>
      <w:tr w:rsidR="0039509D" w14:paraId="4639CDD1" w14:textId="77777777">
        <w:tc>
          <w:tcPr>
            <w:tcW w:w="0" w:type="auto"/>
          </w:tcPr>
          <w:p w14:paraId="5C6C3A1E" w14:textId="77777777" w:rsidR="0039509D" w:rsidRDefault="00000000">
            <w:pPr>
              <w:pStyle w:val="Compact"/>
            </w:pPr>
            <w:r>
              <w:lastRenderedPageBreak/>
              <w:t>2018.</w:t>
            </w:r>
          </w:p>
        </w:tc>
        <w:tc>
          <w:tcPr>
            <w:tcW w:w="0" w:type="auto"/>
          </w:tcPr>
          <w:p w14:paraId="3EFE8B7B" w14:textId="77777777" w:rsidR="0039509D" w:rsidRDefault="00000000">
            <w:pPr>
              <w:pStyle w:val="Compact"/>
            </w:pPr>
            <w:proofErr w:type="spellStart"/>
            <w:r>
              <w:t>Suhozidna</w:t>
            </w:r>
            <w:proofErr w:type="spellEnd"/>
            <w:r>
              <w:t xml:space="preserve"> gradnja i međimurska </w:t>
            </w:r>
            <w:proofErr w:type="spellStart"/>
            <w:r>
              <w:t>popevka</w:t>
            </w:r>
            <w:proofErr w:type="spellEnd"/>
          </w:p>
        </w:tc>
      </w:tr>
      <w:tr w:rsidR="0039509D" w14:paraId="29AB2240" w14:textId="77777777">
        <w:tc>
          <w:tcPr>
            <w:tcW w:w="0" w:type="auto"/>
          </w:tcPr>
          <w:p w14:paraId="3299A67D" w14:textId="77777777" w:rsidR="0039509D" w:rsidRDefault="00000000">
            <w:pPr>
              <w:pStyle w:val="Compact"/>
            </w:pPr>
            <w:r>
              <w:rPr>
                <w:b/>
                <w:bCs/>
              </w:rPr>
              <w:t>2020.</w:t>
            </w:r>
          </w:p>
        </w:tc>
        <w:tc>
          <w:tcPr>
            <w:tcW w:w="0" w:type="auto"/>
          </w:tcPr>
          <w:p w14:paraId="4B94E1E6" w14:textId="77777777" w:rsidR="0039509D" w:rsidRDefault="00000000">
            <w:pPr>
              <w:pStyle w:val="Compact"/>
            </w:pPr>
            <w:r>
              <w:t>Potres u Zagrebu i Petrinji; početak velike obnove baštine</w:t>
            </w:r>
          </w:p>
        </w:tc>
      </w:tr>
      <w:tr w:rsidR="0039509D" w14:paraId="4D01714E" w14:textId="77777777">
        <w:tc>
          <w:tcPr>
            <w:tcW w:w="0" w:type="auto"/>
          </w:tcPr>
          <w:p w14:paraId="254DC818" w14:textId="77777777" w:rsidR="0039509D" w:rsidRDefault="00000000">
            <w:pPr>
              <w:pStyle w:val="Compact"/>
            </w:pPr>
            <w:r>
              <w:t>2021. – 2023.</w:t>
            </w:r>
          </w:p>
        </w:tc>
        <w:tc>
          <w:tcPr>
            <w:tcW w:w="0" w:type="auto"/>
          </w:tcPr>
          <w:p w14:paraId="34020834" w14:textId="77777777" w:rsidR="0039509D" w:rsidRDefault="00000000">
            <w:pPr>
              <w:pStyle w:val="Compact"/>
            </w:pPr>
            <w:proofErr w:type="spellStart"/>
            <w:r>
              <w:t>Sokolarenje</w:t>
            </w:r>
            <w:proofErr w:type="spellEnd"/>
            <w:r>
              <w:t xml:space="preserve"> (2021.); kolo sv. </w:t>
            </w:r>
            <w:proofErr w:type="spellStart"/>
            <w:r>
              <w:t>Tripuna</w:t>
            </w:r>
            <w:proofErr w:type="spellEnd"/>
            <w:r>
              <w:t xml:space="preserve">, lipicanci i </w:t>
            </w:r>
            <w:proofErr w:type="spellStart"/>
            <w:r>
              <w:t>Tocatì</w:t>
            </w:r>
            <w:proofErr w:type="spellEnd"/>
            <w:r>
              <w:t>/</w:t>
            </w:r>
            <w:proofErr w:type="spellStart"/>
            <w:r>
              <w:t>pljočkanje</w:t>
            </w:r>
            <w:proofErr w:type="spellEnd"/>
            <w:r>
              <w:t xml:space="preserve"> u Registru dobrih praksi (2022.); </w:t>
            </w:r>
            <w:proofErr w:type="spellStart"/>
            <w:r>
              <w:t>transhumanca</w:t>
            </w:r>
            <w:proofErr w:type="spellEnd"/>
            <w:r>
              <w:t xml:space="preserve"> (2023.)</w:t>
            </w:r>
          </w:p>
        </w:tc>
      </w:tr>
      <w:tr w:rsidR="0039509D" w14:paraId="182D690B" w14:textId="77777777">
        <w:tc>
          <w:tcPr>
            <w:tcW w:w="0" w:type="auto"/>
          </w:tcPr>
          <w:p w14:paraId="4B64A2F0" w14:textId="77777777" w:rsidR="0039509D" w:rsidRDefault="00000000">
            <w:pPr>
              <w:pStyle w:val="Compact"/>
            </w:pPr>
            <w:r>
              <w:t>2023.</w:t>
            </w:r>
          </w:p>
        </w:tc>
        <w:tc>
          <w:tcPr>
            <w:tcW w:w="0" w:type="auto"/>
          </w:tcPr>
          <w:p w14:paraId="6ECBB6B6" w14:textId="77777777" w:rsidR="0039509D" w:rsidRDefault="00000000">
            <w:pPr>
              <w:pStyle w:val="Compact"/>
            </w:pPr>
            <w:r>
              <w:t>Arhivi Dubrovačke Republike u programu Pamćenje svijeta</w:t>
            </w:r>
          </w:p>
        </w:tc>
      </w:tr>
      <w:tr w:rsidR="0039509D" w14:paraId="1CCDFDFA" w14:textId="77777777">
        <w:tc>
          <w:tcPr>
            <w:tcW w:w="0" w:type="auto"/>
          </w:tcPr>
          <w:p w14:paraId="21238751" w14:textId="77777777" w:rsidR="0039509D" w:rsidRDefault="00000000">
            <w:pPr>
              <w:pStyle w:val="Compact"/>
            </w:pPr>
            <w:r>
              <w:rPr>
                <w:b/>
                <w:bCs/>
              </w:rPr>
              <w:t>2024.</w:t>
            </w:r>
          </w:p>
        </w:tc>
        <w:tc>
          <w:tcPr>
            <w:tcW w:w="0" w:type="auto"/>
          </w:tcPr>
          <w:p w14:paraId="6B0AEA5E" w14:textId="77777777" w:rsidR="0039509D" w:rsidRDefault="00000000">
            <w:pPr>
              <w:pStyle w:val="Compact"/>
            </w:pPr>
            <w:r>
              <w:t xml:space="preserve">Prva hrvatska </w:t>
            </w:r>
            <w:r>
              <w:rPr>
                <w:b/>
                <w:bCs/>
              </w:rPr>
              <w:t>Zlatna palma</w:t>
            </w:r>
            <w:r>
              <w:t xml:space="preserve"> u Cannesu (N. </w:t>
            </w:r>
            <w:proofErr w:type="spellStart"/>
            <w:r>
              <w:t>Slijepčević</w:t>
            </w:r>
            <w:proofErr w:type="spellEnd"/>
            <w:r>
              <w:t>)</w:t>
            </w:r>
          </w:p>
        </w:tc>
      </w:tr>
      <w:tr w:rsidR="0039509D" w14:paraId="18C027E1" w14:textId="77777777">
        <w:tc>
          <w:tcPr>
            <w:tcW w:w="0" w:type="auto"/>
          </w:tcPr>
          <w:p w14:paraId="259533F7" w14:textId="77777777" w:rsidR="0039509D" w:rsidRDefault="00000000">
            <w:pPr>
              <w:pStyle w:val="Compact"/>
            </w:pPr>
            <w:r>
              <w:rPr>
                <w:b/>
                <w:bCs/>
              </w:rPr>
              <w:t>2025.</w:t>
            </w:r>
          </w:p>
        </w:tc>
        <w:tc>
          <w:tcPr>
            <w:tcW w:w="0" w:type="auto"/>
          </w:tcPr>
          <w:p w14:paraId="67F763E5" w14:textId="77777777" w:rsidR="0039509D" w:rsidRDefault="00000000">
            <w:pPr>
              <w:pStyle w:val="Compact"/>
            </w:pPr>
            <w:r>
              <w:t xml:space="preserve">Tri hrvatska upisa u Pamćenje svijeta; </w:t>
            </w:r>
            <w:r>
              <w:rPr>
                <w:b/>
                <w:bCs/>
              </w:rPr>
              <w:t xml:space="preserve">Lastovski </w:t>
            </w:r>
            <w:proofErr w:type="spellStart"/>
            <w:r>
              <w:rPr>
                <w:b/>
                <w:bCs/>
              </w:rPr>
              <w:t>poklad</w:t>
            </w:r>
            <w:proofErr w:type="spellEnd"/>
            <w:r>
              <w:t xml:space="preserve"> u Registru dobrih praksi</w:t>
            </w:r>
          </w:p>
        </w:tc>
      </w:tr>
    </w:tbl>
    <w:p w14:paraId="1EC6947E" w14:textId="77777777" w:rsidR="0039509D" w:rsidRDefault="00000000">
      <w:pPr>
        <w:pStyle w:val="Heading1"/>
      </w:pPr>
      <w:bookmarkStart w:id="487" w:name="prilog-c-pojmovnik-stilova-i-pojmova"/>
      <w:bookmarkStart w:id="488" w:name="_Toc238828400"/>
      <w:bookmarkEnd w:id="485"/>
      <w:r>
        <w:t>PRILOG C — Pojmovnik stilova i pojmova</w:t>
      </w:r>
      <w:bookmarkEnd w:id="488"/>
    </w:p>
    <w:p w14:paraId="433B70A0" w14:textId="77777777" w:rsidR="0039509D" w:rsidRDefault="00000000">
      <w:pPr>
        <w:pStyle w:val="Heading2"/>
      </w:pPr>
      <w:bookmarkStart w:id="489" w:name="Xda8b035dc0436a8d2f9d7f4aa843f4057ae2750"/>
      <w:bookmarkStart w:id="490" w:name="_Toc238828401"/>
      <w:r>
        <w:t>C.1 Arhitektonski i likovni stilovi — prepoznavanje na terenu</w:t>
      </w:r>
      <w:bookmarkEnd w:id="490"/>
    </w:p>
    <w:tbl>
      <w:tblPr>
        <w:tblStyle w:val="Table"/>
        <w:tblW w:w="4872" w:type="pct"/>
        <w:tblLook w:val="0020" w:firstRow="1" w:lastRow="0" w:firstColumn="0" w:lastColumn="0" w:noHBand="0" w:noVBand="0"/>
      </w:tblPr>
      <w:tblGrid>
        <w:gridCol w:w="1976"/>
        <w:gridCol w:w="1429"/>
        <w:gridCol w:w="3465"/>
        <w:gridCol w:w="2106"/>
      </w:tblGrid>
      <w:tr w:rsidR="0039509D" w14:paraId="56FA2010"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A5C9592" w14:textId="77777777" w:rsidR="0039509D" w:rsidRDefault="00000000">
            <w:pPr>
              <w:pStyle w:val="Compact"/>
            </w:pPr>
            <w:r>
              <w:t>Stil</w:t>
            </w:r>
          </w:p>
        </w:tc>
        <w:tc>
          <w:tcPr>
            <w:tcW w:w="0" w:type="auto"/>
          </w:tcPr>
          <w:p w14:paraId="2CE2EE03" w14:textId="77777777" w:rsidR="0039509D" w:rsidRDefault="00000000">
            <w:pPr>
              <w:pStyle w:val="Compact"/>
            </w:pPr>
            <w:r>
              <w:t>Razdoblje u Hrvatskoj</w:t>
            </w:r>
          </w:p>
        </w:tc>
        <w:tc>
          <w:tcPr>
            <w:tcW w:w="0" w:type="auto"/>
          </w:tcPr>
          <w:p w14:paraId="18D1B91E" w14:textId="77777777" w:rsidR="0039509D" w:rsidRDefault="00000000">
            <w:pPr>
              <w:pStyle w:val="Compact"/>
            </w:pPr>
            <w:r>
              <w:t xml:space="preserve">Što se </w:t>
            </w:r>
            <w:r>
              <w:rPr>
                <w:b/>
                <w:bCs/>
              </w:rPr>
              <w:t>vidi</w:t>
            </w:r>
          </w:p>
        </w:tc>
        <w:tc>
          <w:tcPr>
            <w:tcW w:w="0" w:type="auto"/>
          </w:tcPr>
          <w:p w14:paraId="40B76713" w14:textId="77777777" w:rsidR="0039509D" w:rsidRDefault="00000000">
            <w:pPr>
              <w:pStyle w:val="Compact"/>
            </w:pPr>
            <w:r>
              <w:t>Hrvatski primjer</w:t>
            </w:r>
          </w:p>
        </w:tc>
      </w:tr>
      <w:tr w:rsidR="0039509D" w14:paraId="4A472001" w14:textId="77777777">
        <w:tc>
          <w:tcPr>
            <w:tcW w:w="0" w:type="auto"/>
          </w:tcPr>
          <w:p w14:paraId="54ACEFAF" w14:textId="77777777" w:rsidR="0039509D" w:rsidRDefault="00000000">
            <w:pPr>
              <w:pStyle w:val="Compact"/>
            </w:pPr>
            <w:r>
              <w:rPr>
                <w:b/>
                <w:bCs/>
              </w:rPr>
              <w:t>Antika / kasna antika</w:t>
            </w:r>
          </w:p>
        </w:tc>
        <w:tc>
          <w:tcPr>
            <w:tcW w:w="0" w:type="auto"/>
          </w:tcPr>
          <w:p w14:paraId="0973FFAB" w14:textId="77777777" w:rsidR="0039509D" w:rsidRDefault="00000000">
            <w:pPr>
              <w:pStyle w:val="Compact"/>
            </w:pPr>
            <w:r>
              <w:t>1. st. pr. Kr. – 6. st.</w:t>
            </w:r>
          </w:p>
        </w:tc>
        <w:tc>
          <w:tcPr>
            <w:tcW w:w="0" w:type="auto"/>
          </w:tcPr>
          <w:p w14:paraId="4223F699" w14:textId="77777777" w:rsidR="0039509D" w:rsidRDefault="00000000">
            <w:pPr>
              <w:pStyle w:val="Compact"/>
            </w:pPr>
            <w:r>
              <w:t xml:space="preserve">Pravilan raster ulica, forum, stupovi, opus s pravilnim </w:t>
            </w:r>
            <w:proofErr w:type="spellStart"/>
            <w:r>
              <w:t>kvaderima</w:t>
            </w:r>
            <w:proofErr w:type="spellEnd"/>
            <w:r>
              <w:t>, luk</w:t>
            </w:r>
          </w:p>
        </w:tc>
        <w:tc>
          <w:tcPr>
            <w:tcW w:w="0" w:type="auto"/>
          </w:tcPr>
          <w:p w14:paraId="78B81D40" w14:textId="77777777" w:rsidR="0039509D" w:rsidRDefault="00000000">
            <w:pPr>
              <w:pStyle w:val="Compact"/>
            </w:pPr>
            <w:r>
              <w:t>Pula, Salona, Split</w:t>
            </w:r>
          </w:p>
        </w:tc>
      </w:tr>
      <w:tr w:rsidR="0039509D" w14:paraId="341D7654" w14:textId="77777777">
        <w:tc>
          <w:tcPr>
            <w:tcW w:w="0" w:type="auto"/>
          </w:tcPr>
          <w:p w14:paraId="25A394AA" w14:textId="77777777" w:rsidR="0039509D" w:rsidRDefault="00000000">
            <w:pPr>
              <w:pStyle w:val="Compact"/>
            </w:pPr>
            <w:r>
              <w:rPr>
                <w:b/>
                <w:bCs/>
              </w:rPr>
              <w:t>Predromanika</w:t>
            </w:r>
          </w:p>
        </w:tc>
        <w:tc>
          <w:tcPr>
            <w:tcW w:w="0" w:type="auto"/>
          </w:tcPr>
          <w:p w14:paraId="0F8B107B" w14:textId="77777777" w:rsidR="0039509D" w:rsidRDefault="00000000">
            <w:pPr>
              <w:pStyle w:val="Compact"/>
            </w:pPr>
            <w:r>
              <w:t>9. – 11. st.</w:t>
            </w:r>
          </w:p>
        </w:tc>
        <w:tc>
          <w:tcPr>
            <w:tcW w:w="0" w:type="auto"/>
          </w:tcPr>
          <w:p w14:paraId="6504068A" w14:textId="77777777" w:rsidR="0039509D" w:rsidRDefault="00000000">
            <w:pPr>
              <w:pStyle w:val="Compact"/>
            </w:pPr>
            <w:r>
              <w:t xml:space="preserve">Mali centralni ili nepravilni tlocrti, grubo klesan kamen, plastičan vanjski volumen, </w:t>
            </w:r>
            <w:r>
              <w:rPr>
                <w:b/>
                <w:bCs/>
              </w:rPr>
              <w:t>pleter</w:t>
            </w:r>
          </w:p>
        </w:tc>
        <w:tc>
          <w:tcPr>
            <w:tcW w:w="0" w:type="auto"/>
          </w:tcPr>
          <w:p w14:paraId="667BBD63" w14:textId="77777777" w:rsidR="0039509D" w:rsidRDefault="00000000">
            <w:pPr>
              <w:pStyle w:val="Compact"/>
            </w:pPr>
            <w:r>
              <w:t>Sv. Križ (Nin), sv. Donat (Zadar)</w:t>
            </w:r>
          </w:p>
        </w:tc>
      </w:tr>
      <w:tr w:rsidR="0039509D" w14:paraId="41256CDA" w14:textId="77777777">
        <w:tc>
          <w:tcPr>
            <w:tcW w:w="0" w:type="auto"/>
          </w:tcPr>
          <w:p w14:paraId="6951358D" w14:textId="77777777" w:rsidR="0039509D" w:rsidRDefault="00000000">
            <w:pPr>
              <w:pStyle w:val="Compact"/>
            </w:pPr>
            <w:r>
              <w:rPr>
                <w:b/>
                <w:bCs/>
              </w:rPr>
              <w:t>Romanika</w:t>
            </w:r>
          </w:p>
        </w:tc>
        <w:tc>
          <w:tcPr>
            <w:tcW w:w="0" w:type="auto"/>
          </w:tcPr>
          <w:p w14:paraId="6B805589" w14:textId="77777777" w:rsidR="0039509D" w:rsidRDefault="00000000">
            <w:pPr>
              <w:pStyle w:val="Compact"/>
            </w:pPr>
            <w:r>
              <w:t>11. – 13. st.</w:t>
            </w:r>
          </w:p>
        </w:tc>
        <w:tc>
          <w:tcPr>
            <w:tcW w:w="0" w:type="auto"/>
          </w:tcPr>
          <w:p w14:paraId="355E5784" w14:textId="77777777" w:rsidR="0039509D" w:rsidRDefault="00000000">
            <w:pPr>
              <w:pStyle w:val="Compact"/>
            </w:pPr>
            <w:r>
              <w:t xml:space="preserve">Polukružni luk, masivan zid, </w:t>
            </w:r>
            <w:proofErr w:type="spellStart"/>
            <w:r>
              <w:t>bazilikalni</w:t>
            </w:r>
            <w:proofErr w:type="spellEnd"/>
            <w:r>
              <w:t xml:space="preserve"> tlocrt, </w:t>
            </w:r>
            <w:proofErr w:type="spellStart"/>
            <w:r>
              <w:t>arkadice</w:t>
            </w:r>
            <w:proofErr w:type="spellEnd"/>
            <w:r>
              <w:t xml:space="preserve"> pod vijencem, uvučeni portal, rozeta</w:t>
            </w:r>
          </w:p>
        </w:tc>
        <w:tc>
          <w:tcPr>
            <w:tcW w:w="0" w:type="auto"/>
          </w:tcPr>
          <w:p w14:paraId="7F502842" w14:textId="77777777" w:rsidR="0039509D" w:rsidRDefault="00000000">
            <w:pPr>
              <w:pStyle w:val="Compact"/>
            </w:pPr>
            <w:r>
              <w:t>Katedrala u Trogiru, Rabu, Zadru</w:t>
            </w:r>
          </w:p>
        </w:tc>
      </w:tr>
      <w:tr w:rsidR="0039509D" w14:paraId="694F3DBF" w14:textId="77777777">
        <w:tc>
          <w:tcPr>
            <w:tcW w:w="0" w:type="auto"/>
          </w:tcPr>
          <w:p w14:paraId="53CDD138" w14:textId="77777777" w:rsidR="0039509D" w:rsidRDefault="00000000">
            <w:pPr>
              <w:pStyle w:val="Compact"/>
            </w:pPr>
            <w:r>
              <w:rPr>
                <w:b/>
                <w:bCs/>
              </w:rPr>
              <w:t>Gotika</w:t>
            </w:r>
          </w:p>
        </w:tc>
        <w:tc>
          <w:tcPr>
            <w:tcW w:w="0" w:type="auto"/>
          </w:tcPr>
          <w:p w14:paraId="19E02C02" w14:textId="77777777" w:rsidR="0039509D" w:rsidRDefault="00000000">
            <w:pPr>
              <w:pStyle w:val="Compact"/>
            </w:pPr>
            <w:r>
              <w:t>13. – 15. st.</w:t>
            </w:r>
          </w:p>
        </w:tc>
        <w:tc>
          <w:tcPr>
            <w:tcW w:w="0" w:type="auto"/>
          </w:tcPr>
          <w:p w14:paraId="48051A53" w14:textId="77777777" w:rsidR="0039509D" w:rsidRDefault="00000000">
            <w:pPr>
              <w:pStyle w:val="Compact"/>
            </w:pPr>
            <w:r>
              <w:t xml:space="preserve">Šiljasti luk, križno‑rebrasti svod, </w:t>
            </w:r>
            <w:proofErr w:type="spellStart"/>
            <w:r>
              <w:t>kontrafori</w:t>
            </w:r>
            <w:proofErr w:type="spellEnd"/>
            <w:r>
              <w:t>, četverolist, visoki prozori</w:t>
            </w:r>
          </w:p>
        </w:tc>
        <w:tc>
          <w:tcPr>
            <w:tcW w:w="0" w:type="auto"/>
          </w:tcPr>
          <w:p w14:paraId="06CFB494" w14:textId="77777777" w:rsidR="0039509D" w:rsidRDefault="00000000">
            <w:pPr>
              <w:pStyle w:val="Compact"/>
            </w:pPr>
            <w:r>
              <w:t>Zagrebačka katedrala, portal sv. Marka</w:t>
            </w:r>
          </w:p>
        </w:tc>
      </w:tr>
      <w:tr w:rsidR="0039509D" w14:paraId="18CA74C4" w14:textId="77777777">
        <w:tc>
          <w:tcPr>
            <w:tcW w:w="0" w:type="auto"/>
          </w:tcPr>
          <w:p w14:paraId="2000BA21" w14:textId="77777777" w:rsidR="0039509D" w:rsidRDefault="00000000">
            <w:pPr>
              <w:pStyle w:val="Compact"/>
            </w:pPr>
            <w:r>
              <w:rPr>
                <w:b/>
                <w:bCs/>
              </w:rPr>
              <w:t>Renesansa</w:t>
            </w:r>
          </w:p>
        </w:tc>
        <w:tc>
          <w:tcPr>
            <w:tcW w:w="0" w:type="auto"/>
          </w:tcPr>
          <w:p w14:paraId="56F1537C" w14:textId="77777777" w:rsidR="0039509D" w:rsidRDefault="00000000">
            <w:pPr>
              <w:pStyle w:val="Compact"/>
            </w:pPr>
            <w:r>
              <w:t>15. – 16. st.</w:t>
            </w:r>
          </w:p>
        </w:tc>
        <w:tc>
          <w:tcPr>
            <w:tcW w:w="0" w:type="auto"/>
          </w:tcPr>
          <w:p w14:paraId="031CB18A" w14:textId="77777777" w:rsidR="0039509D" w:rsidRDefault="00000000">
            <w:pPr>
              <w:pStyle w:val="Compact"/>
            </w:pPr>
            <w:r>
              <w:t>Vodoravna raščlamba, pravilni razmaci, polukružni luk vraćen kao red, klasični vijenci, kaseta</w:t>
            </w:r>
          </w:p>
        </w:tc>
        <w:tc>
          <w:tcPr>
            <w:tcW w:w="0" w:type="auto"/>
          </w:tcPr>
          <w:p w14:paraId="7ED3A769" w14:textId="77777777" w:rsidR="0039509D" w:rsidRDefault="00000000">
            <w:pPr>
              <w:pStyle w:val="Compact"/>
            </w:pPr>
            <w:r>
              <w:t xml:space="preserve">Katedrala sv. Jakova, </w:t>
            </w:r>
            <w:proofErr w:type="spellStart"/>
            <w:r>
              <w:t>Sponza</w:t>
            </w:r>
            <w:proofErr w:type="spellEnd"/>
            <w:r>
              <w:t>, Kapela bl. Ivana</w:t>
            </w:r>
          </w:p>
        </w:tc>
      </w:tr>
      <w:tr w:rsidR="0039509D" w14:paraId="57E33590" w14:textId="77777777">
        <w:tc>
          <w:tcPr>
            <w:tcW w:w="0" w:type="auto"/>
          </w:tcPr>
          <w:p w14:paraId="29EE32C9" w14:textId="77777777" w:rsidR="0039509D" w:rsidRDefault="00000000">
            <w:pPr>
              <w:pStyle w:val="Compact"/>
            </w:pPr>
            <w:r>
              <w:rPr>
                <w:b/>
                <w:bCs/>
              </w:rPr>
              <w:t>Barok</w:t>
            </w:r>
          </w:p>
        </w:tc>
        <w:tc>
          <w:tcPr>
            <w:tcW w:w="0" w:type="auto"/>
          </w:tcPr>
          <w:p w14:paraId="321F099C" w14:textId="77777777" w:rsidR="0039509D" w:rsidRDefault="00000000">
            <w:pPr>
              <w:pStyle w:val="Compact"/>
            </w:pPr>
            <w:r>
              <w:t>17. – 18. st.</w:t>
            </w:r>
          </w:p>
        </w:tc>
        <w:tc>
          <w:tcPr>
            <w:tcW w:w="0" w:type="auto"/>
          </w:tcPr>
          <w:p w14:paraId="6BC06F2D" w14:textId="77777777" w:rsidR="0039509D" w:rsidRDefault="00000000">
            <w:pPr>
              <w:pStyle w:val="Compact"/>
            </w:pPr>
            <w:r>
              <w:t xml:space="preserve">Dinamično pročelje, </w:t>
            </w:r>
            <w:proofErr w:type="spellStart"/>
            <w:r>
              <w:t>volute</w:t>
            </w:r>
            <w:proofErr w:type="spellEnd"/>
            <w:r>
              <w:t xml:space="preserve">, iluzionistički </w:t>
            </w:r>
            <w:proofErr w:type="spellStart"/>
            <w:r>
              <w:t>oslik</w:t>
            </w:r>
            <w:proofErr w:type="spellEnd"/>
            <w:r>
              <w:t>, bogata pozlaćena oprema, kupole</w:t>
            </w:r>
          </w:p>
        </w:tc>
        <w:tc>
          <w:tcPr>
            <w:tcW w:w="0" w:type="auto"/>
          </w:tcPr>
          <w:p w14:paraId="5075F274" w14:textId="77777777" w:rsidR="0039509D" w:rsidRDefault="00000000">
            <w:pPr>
              <w:pStyle w:val="Compact"/>
            </w:pPr>
            <w:r>
              <w:t>Belec, Varaždin, sv. Katarina (Zagreb)</w:t>
            </w:r>
          </w:p>
        </w:tc>
      </w:tr>
      <w:tr w:rsidR="0039509D" w14:paraId="693ACEEA" w14:textId="77777777">
        <w:tc>
          <w:tcPr>
            <w:tcW w:w="0" w:type="auto"/>
          </w:tcPr>
          <w:p w14:paraId="428AC4F5" w14:textId="77777777" w:rsidR="0039509D" w:rsidRDefault="00000000">
            <w:pPr>
              <w:pStyle w:val="Compact"/>
            </w:pPr>
            <w:r>
              <w:rPr>
                <w:b/>
                <w:bCs/>
              </w:rPr>
              <w:t>Klasicizam</w:t>
            </w:r>
          </w:p>
        </w:tc>
        <w:tc>
          <w:tcPr>
            <w:tcW w:w="0" w:type="auto"/>
          </w:tcPr>
          <w:p w14:paraId="60B2B734" w14:textId="77777777" w:rsidR="0039509D" w:rsidRDefault="00000000">
            <w:pPr>
              <w:pStyle w:val="Compact"/>
            </w:pPr>
            <w:r>
              <w:t>kraj 18. – 1. pol. 19. st.</w:t>
            </w:r>
          </w:p>
        </w:tc>
        <w:tc>
          <w:tcPr>
            <w:tcW w:w="0" w:type="auto"/>
          </w:tcPr>
          <w:p w14:paraId="432B3BAE" w14:textId="77777777" w:rsidR="0039509D" w:rsidRDefault="00000000">
            <w:pPr>
              <w:pStyle w:val="Compact"/>
            </w:pPr>
            <w:r>
              <w:t>Strogi trokutasti zabat, stupovlje, simetrija</w:t>
            </w:r>
          </w:p>
        </w:tc>
        <w:tc>
          <w:tcPr>
            <w:tcW w:w="0" w:type="auto"/>
          </w:tcPr>
          <w:p w14:paraId="6C9D4A5D" w14:textId="77777777" w:rsidR="0039509D" w:rsidRDefault="00000000">
            <w:pPr>
              <w:pStyle w:val="Compact"/>
            </w:pPr>
            <w:r>
              <w:t>pojedine palače i kurije</w:t>
            </w:r>
          </w:p>
        </w:tc>
      </w:tr>
      <w:tr w:rsidR="0039509D" w14:paraId="599B7110" w14:textId="77777777">
        <w:tc>
          <w:tcPr>
            <w:tcW w:w="0" w:type="auto"/>
          </w:tcPr>
          <w:p w14:paraId="1020CDE3" w14:textId="77777777" w:rsidR="0039509D" w:rsidRDefault="00000000">
            <w:pPr>
              <w:pStyle w:val="Compact"/>
            </w:pPr>
            <w:r>
              <w:rPr>
                <w:b/>
                <w:bCs/>
              </w:rPr>
              <w:t>Historicizam</w:t>
            </w:r>
          </w:p>
        </w:tc>
        <w:tc>
          <w:tcPr>
            <w:tcW w:w="0" w:type="auto"/>
          </w:tcPr>
          <w:p w14:paraId="55874000" w14:textId="77777777" w:rsidR="0039509D" w:rsidRDefault="00000000">
            <w:pPr>
              <w:pStyle w:val="Compact"/>
            </w:pPr>
            <w:r>
              <w:t>2. pol. 19. st.</w:t>
            </w:r>
          </w:p>
        </w:tc>
        <w:tc>
          <w:tcPr>
            <w:tcW w:w="0" w:type="auto"/>
          </w:tcPr>
          <w:p w14:paraId="40AF253A" w14:textId="77777777" w:rsidR="0039509D" w:rsidRDefault="00000000">
            <w:pPr>
              <w:pStyle w:val="Compact"/>
            </w:pPr>
            <w:r>
              <w:t>Preuzimanje starijih stilova (</w:t>
            </w:r>
            <w:proofErr w:type="spellStart"/>
            <w:r>
              <w:t>neogotika</w:t>
            </w:r>
            <w:proofErr w:type="spellEnd"/>
            <w:r>
              <w:t xml:space="preserve">, neorenesansa, </w:t>
            </w:r>
            <w:proofErr w:type="spellStart"/>
            <w:r>
              <w:t>neobarok</w:t>
            </w:r>
            <w:proofErr w:type="spellEnd"/>
            <w:r>
              <w:t>) u novoj tehnologiji</w:t>
            </w:r>
          </w:p>
        </w:tc>
        <w:tc>
          <w:tcPr>
            <w:tcW w:w="0" w:type="auto"/>
          </w:tcPr>
          <w:p w14:paraId="1A340B1F" w14:textId="77777777" w:rsidR="0039509D" w:rsidRDefault="00000000">
            <w:pPr>
              <w:pStyle w:val="Compact"/>
            </w:pPr>
            <w:r>
              <w:t>Mirogoj, HNK, obnova katedrale</w:t>
            </w:r>
          </w:p>
        </w:tc>
      </w:tr>
      <w:tr w:rsidR="0039509D" w14:paraId="1D15516F" w14:textId="77777777">
        <w:tc>
          <w:tcPr>
            <w:tcW w:w="0" w:type="auto"/>
          </w:tcPr>
          <w:p w14:paraId="3B4D539F" w14:textId="77777777" w:rsidR="0039509D" w:rsidRDefault="00000000">
            <w:pPr>
              <w:pStyle w:val="Compact"/>
            </w:pPr>
            <w:r>
              <w:rPr>
                <w:b/>
                <w:bCs/>
              </w:rPr>
              <w:t>Secesija</w:t>
            </w:r>
          </w:p>
        </w:tc>
        <w:tc>
          <w:tcPr>
            <w:tcW w:w="0" w:type="auto"/>
          </w:tcPr>
          <w:p w14:paraId="208DC851" w14:textId="77777777" w:rsidR="0039509D" w:rsidRDefault="00000000">
            <w:pPr>
              <w:pStyle w:val="Compact"/>
            </w:pPr>
            <w:r>
              <w:t>oko 1900. – 1914.</w:t>
            </w:r>
          </w:p>
        </w:tc>
        <w:tc>
          <w:tcPr>
            <w:tcW w:w="0" w:type="auto"/>
          </w:tcPr>
          <w:p w14:paraId="7A4A7ED3" w14:textId="77777777" w:rsidR="0039509D" w:rsidRDefault="00000000">
            <w:pPr>
              <w:pStyle w:val="Compact"/>
            </w:pPr>
            <w:r>
              <w:t>Biljni i geometrijski ornament, zaobljeni otvori, kovano željezo, cjelovito oblikovan interijer</w:t>
            </w:r>
          </w:p>
        </w:tc>
        <w:tc>
          <w:tcPr>
            <w:tcW w:w="0" w:type="auto"/>
          </w:tcPr>
          <w:p w14:paraId="16F055B9" w14:textId="77777777" w:rsidR="0039509D" w:rsidRDefault="00000000">
            <w:pPr>
              <w:pStyle w:val="Compact"/>
            </w:pPr>
            <w:r>
              <w:t>Zagreb (</w:t>
            </w:r>
            <w:proofErr w:type="spellStart"/>
            <w:r>
              <w:t>Bastl</w:t>
            </w:r>
            <w:proofErr w:type="spellEnd"/>
            <w:r>
              <w:t>), Osijek, Rijeka</w:t>
            </w:r>
          </w:p>
        </w:tc>
      </w:tr>
      <w:tr w:rsidR="0039509D" w14:paraId="4F0C756A" w14:textId="77777777">
        <w:tc>
          <w:tcPr>
            <w:tcW w:w="0" w:type="auto"/>
          </w:tcPr>
          <w:p w14:paraId="55E1BDC7" w14:textId="77777777" w:rsidR="0039509D" w:rsidRDefault="00000000">
            <w:pPr>
              <w:pStyle w:val="Compact"/>
            </w:pPr>
            <w:r>
              <w:rPr>
                <w:b/>
                <w:bCs/>
              </w:rPr>
              <w:t>Moderna</w:t>
            </w:r>
          </w:p>
        </w:tc>
        <w:tc>
          <w:tcPr>
            <w:tcW w:w="0" w:type="auto"/>
          </w:tcPr>
          <w:p w14:paraId="503A6CCF" w14:textId="77777777" w:rsidR="0039509D" w:rsidRDefault="00000000">
            <w:pPr>
              <w:pStyle w:val="Compact"/>
            </w:pPr>
            <w:r>
              <w:t>1920‑e – 1970‑e</w:t>
            </w:r>
          </w:p>
        </w:tc>
        <w:tc>
          <w:tcPr>
            <w:tcW w:w="0" w:type="auto"/>
          </w:tcPr>
          <w:p w14:paraId="6C6D2227" w14:textId="77777777" w:rsidR="0039509D" w:rsidRDefault="00000000">
            <w:pPr>
              <w:pStyle w:val="Compact"/>
            </w:pPr>
            <w:r>
              <w:t>Čista ploha, ravni krov, traka prozora, armirani beton, funkcionalna dispozicija</w:t>
            </w:r>
          </w:p>
        </w:tc>
        <w:tc>
          <w:tcPr>
            <w:tcW w:w="0" w:type="auto"/>
          </w:tcPr>
          <w:p w14:paraId="31C43405" w14:textId="77777777" w:rsidR="0039509D" w:rsidRDefault="00000000">
            <w:pPr>
              <w:pStyle w:val="Compact"/>
            </w:pPr>
            <w:r>
              <w:t>Kovačić, Ibler, Richter, Magaš</w:t>
            </w:r>
          </w:p>
        </w:tc>
      </w:tr>
      <w:tr w:rsidR="0039509D" w14:paraId="2C72E9D4" w14:textId="77777777">
        <w:tc>
          <w:tcPr>
            <w:tcW w:w="0" w:type="auto"/>
          </w:tcPr>
          <w:p w14:paraId="2C0135EE" w14:textId="77777777" w:rsidR="0039509D" w:rsidRDefault="00000000">
            <w:pPr>
              <w:pStyle w:val="Compact"/>
            </w:pPr>
            <w:r>
              <w:rPr>
                <w:b/>
                <w:bCs/>
              </w:rPr>
              <w:t>Suvremena</w:t>
            </w:r>
          </w:p>
        </w:tc>
        <w:tc>
          <w:tcPr>
            <w:tcW w:w="0" w:type="auto"/>
          </w:tcPr>
          <w:p w14:paraId="457EBDCF" w14:textId="77777777" w:rsidR="0039509D" w:rsidRDefault="00000000">
            <w:pPr>
              <w:pStyle w:val="Compact"/>
            </w:pPr>
            <w:r>
              <w:t>od 1990‑ih</w:t>
            </w:r>
          </w:p>
        </w:tc>
        <w:tc>
          <w:tcPr>
            <w:tcW w:w="0" w:type="auto"/>
          </w:tcPr>
          <w:p w14:paraId="2A447994" w14:textId="77777777" w:rsidR="0039509D" w:rsidRDefault="00000000">
            <w:pPr>
              <w:pStyle w:val="Compact"/>
            </w:pPr>
            <w:r>
              <w:t>Slobodna forma, novi materijali, zahvat u javni prostor</w:t>
            </w:r>
          </w:p>
        </w:tc>
        <w:tc>
          <w:tcPr>
            <w:tcW w:w="0" w:type="auto"/>
          </w:tcPr>
          <w:p w14:paraId="1FF8F244" w14:textId="77777777" w:rsidR="0039509D" w:rsidRDefault="00000000">
            <w:pPr>
              <w:pStyle w:val="Compact"/>
            </w:pPr>
            <w:r>
              <w:t>Morske orgulje, MSU Zagreb</w:t>
            </w:r>
          </w:p>
        </w:tc>
      </w:tr>
    </w:tbl>
    <w:p w14:paraId="4F813CA9" w14:textId="77777777" w:rsidR="0039509D" w:rsidRDefault="00000000">
      <w:pPr>
        <w:pStyle w:val="Heading2"/>
      </w:pPr>
      <w:bookmarkStart w:id="491" w:name="c.2-odabrani-pojmovi"/>
      <w:bookmarkStart w:id="492" w:name="_Toc238828402"/>
      <w:bookmarkEnd w:id="489"/>
      <w:r>
        <w:lastRenderedPageBreak/>
        <w:t>C.2 Odabrani pojmovi</w:t>
      </w:r>
      <w:bookmarkEnd w:id="492"/>
    </w:p>
    <w:p w14:paraId="2C0106A6" w14:textId="77777777" w:rsidR="0039509D" w:rsidRDefault="00000000">
      <w:pPr>
        <w:pStyle w:val="FirstParagraph"/>
      </w:pPr>
      <w:r>
        <w:rPr>
          <w:b/>
          <w:bCs/>
        </w:rPr>
        <w:t>Atribucija</w:t>
      </w:r>
      <w:r>
        <w:t xml:space="preserve"> — pripisivanje djela autoru. Kad nije sigurna, koristi se </w:t>
      </w:r>
      <w:r>
        <w:rPr>
          <w:i/>
          <w:iCs/>
        </w:rPr>
        <w:t>pripisuje se</w:t>
      </w:r>
      <w:r>
        <w:t xml:space="preserve">, </w:t>
      </w:r>
      <w:r>
        <w:rPr>
          <w:i/>
          <w:iCs/>
        </w:rPr>
        <w:t>iz kruga</w:t>
      </w:r>
      <w:r>
        <w:t xml:space="preserve">, </w:t>
      </w:r>
      <w:r>
        <w:rPr>
          <w:i/>
          <w:iCs/>
        </w:rPr>
        <w:t>radionica</w:t>
      </w:r>
      <w:r>
        <w:t>.</w:t>
      </w:r>
    </w:p>
    <w:p w14:paraId="3E68CD52" w14:textId="77777777" w:rsidR="0039509D" w:rsidRDefault="00000000">
      <w:pPr>
        <w:pStyle w:val="BodyText"/>
      </w:pPr>
      <w:r>
        <w:rPr>
          <w:b/>
          <w:bCs/>
        </w:rPr>
        <w:t>Autentičnost</w:t>
      </w:r>
      <w:r>
        <w:t xml:space="preserve"> — vjerodostojnost izvora informacija o dobru (oblik, materijal, uporaba, tradicija, položaj); uvjet za upis kulturnoga dobra na Popis svjetske baštine.</w:t>
      </w:r>
    </w:p>
    <w:p w14:paraId="55999369" w14:textId="77777777" w:rsidR="0039509D" w:rsidRDefault="00000000">
      <w:pPr>
        <w:pStyle w:val="BodyText"/>
      </w:pPr>
      <w:r>
        <w:rPr>
          <w:b/>
          <w:bCs/>
        </w:rPr>
        <w:t>Centurijacija</w:t>
      </w:r>
      <w:r>
        <w:t xml:space="preserve"> — rimska podjela poljoprivrednoga zaleđa grada (</w:t>
      </w:r>
      <w:r>
        <w:rPr>
          <w:i/>
          <w:iCs/>
        </w:rPr>
        <w:t>agera</w:t>
      </w:r>
      <w:r>
        <w:t>) na pravilna kvadratna polja stranice približno 710 m; tragovi su i danas vidljivi iz zraka.</w:t>
      </w:r>
    </w:p>
    <w:p w14:paraId="7FB90E10" w14:textId="77777777" w:rsidR="0039509D" w:rsidRDefault="00000000">
      <w:pPr>
        <w:pStyle w:val="BodyText"/>
      </w:pPr>
      <w:proofErr w:type="spellStart"/>
      <w:r>
        <w:rPr>
          <w:b/>
          <w:bCs/>
        </w:rPr>
        <w:t>Cinktor</w:t>
      </w:r>
      <w:proofErr w:type="spellEnd"/>
      <w:r>
        <w:t xml:space="preserve"> — ozidani prostor s arkadama oko hodočasničke crkve, namijenjen okupljanju mnoštva; prepoznatljiv oblik hrvatskoga baroka.</w:t>
      </w:r>
    </w:p>
    <w:p w14:paraId="795D83BB" w14:textId="77777777" w:rsidR="0039509D" w:rsidRDefault="00000000">
      <w:pPr>
        <w:pStyle w:val="BodyText"/>
      </w:pPr>
      <w:proofErr w:type="spellStart"/>
      <w:r>
        <w:rPr>
          <w:b/>
          <w:bCs/>
        </w:rPr>
        <w:t>Datacija</w:t>
      </w:r>
      <w:proofErr w:type="spellEnd"/>
      <w:r>
        <w:t xml:space="preserve"> — vremensko određenje. Ako godina nije poznata, navodi se stoljeće ili njegova polovica.</w:t>
      </w:r>
    </w:p>
    <w:p w14:paraId="139389CF" w14:textId="77777777" w:rsidR="0039509D" w:rsidRDefault="00000000">
      <w:pPr>
        <w:pStyle w:val="BodyText"/>
      </w:pPr>
      <w:proofErr w:type="spellStart"/>
      <w:r>
        <w:rPr>
          <w:b/>
          <w:bCs/>
          <w:i/>
          <w:iCs/>
        </w:rPr>
        <w:t>Horror</w:t>
      </w:r>
      <w:proofErr w:type="spellEnd"/>
      <w:r>
        <w:rPr>
          <w:b/>
          <w:bCs/>
          <w:i/>
          <w:iCs/>
        </w:rPr>
        <w:t xml:space="preserve"> </w:t>
      </w:r>
      <w:proofErr w:type="spellStart"/>
      <w:r>
        <w:rPr>
          <w:b/>
          <w:bCs/>
          <w:i/>
          <w:iCs/>
        </w:rPr>
        <w:t>vacui</w:t>
      </w:r>
      <w:proofErr w:type="spellEnd"/>
      <w:r>
        <w:t xml:space="preserve"> — „strah od prazne plohe”; načelo ravnomjernoga prekrivanja cijele površine ornamentom, temeljno za predromaničku plastiku.</w:t>
      </w:r>
    </w:p>
    <w:p w14:paraId="1E1A7AD5" w14:textId="77777777" w:rsidR="0039509D" w:rsidRDefault="00000000">
      <w:pPr>
        <w:pStyle w:val="BodyText"/>
      </w:pPr>
      <w:proofErr w:type="spellStart"/>
      <w:r>
        <w:rPr>
          <w:b/>
          <w:bCs/>
        </w:rPr>
        <w:t>Ikonografska</w:t>
      </w:r>
      <w:proofErr w:type="spellEnd"/>
      <w:r>
        <w:rPr>
          <w:b/>
          <w:bCs/>
        </w:rPr>
        <w:t xml:space="preserve"> perspektiva</w:t>
      </w:r>
      <w:r>
        <w:t xml:space="preserve"> — srednjovjekovna shema u kojoj se značenje lika iskazuje njegovom veličinom (kralj golem, podanik sićušan), a ne položajem u prostoru.</w:t>
      </w:r>
    </w:p>
    <w:p w14:paraId="78E6EC6E" w14:textId="77777777" w:rsidR="0039509D" w:rsidRDefault="00000000">
      <w:pPr>
        <w:pStyle w:val="BodyText"/>
      </w:pPr>
      <w:proofErr w:type="spellStart"/>
      <w:r>
        <w:rPr>
          <w:b/>
          <w:bCs/>
        </w:rPr>
        <w:t>Izokefalija</w:t>
      </w:r>
      <w:proofErr w:type="spellEnd"/>
      <w:r>
        <w:t xml:space="preserve"> — postavljanje glava svih likova u istu visinu, po horizontali okvira.</w:t>
      </w:r>
    </w:p>
    <w:p w14:paraId="4E093ADC" w14:textId="77777777" w:rsidR="0039509D" w:rsidRDefault="00000000">
      <w:pPr>
        <w:pStyle w:val="BodyText"/>
      </w:pPr>
      <w:proofErr w:type="spellStart"/>
      <w:r>
        <w:rPr>
          <w:b/>
          <w:bCs/>
        </w:rPr>
        <w:t>Kasteljer</w:t>
      </w:r>
      <w:proofErr w:type="spellEnd"/>
      <w:r>
        <w:t xml:space="preserve"> — pretpovijesno naselje utvrđeno suhozidom, u Istri i na Kvarneru; usporedivo s pojmom </w:t>
      </w:r>
      <w:r>
        <w:rPr>
          <w:i/>
          <w:iCs/>
        </w:rPr>
        <w:t>gradina</w:t>
      </w:r>
      <w:r>
        <w:t>.</w:t>
      </w:r>
    </w:p>
    <w:p w14:paraId="5323F059" w14:textId="77777777" w:rsidR="0039509D" w:rsidRDefault="00000000">
      <w:pPr>
        <w:pStyle w:val="BodyText"/>
      </w:pPr>
      <w:r>
        <w:rPr>
          <w:b/>
          <w:bCs/>
        </w:rPr>
        <w:t>Integritet</w:t>
      </w:r>
      <w:r>
        <w:t xml:space="preserve"> — cjelovitost dobra; sadrži li sve elemente potrebne za izražavanje njegove vrijednosti.</w:t>
      </w:r>
    </w:p>
    <w:p w14:paraId="24C86BC9" w14:textId="77777777" w:rsidR="0039509D" w:rsidRDefault="00000000">
      <w:pPr>
        <w:pStyle w:val="BodyText"/>
      </w:pPr>
      <w:r>
        <w:rPr>
          <w:b/>
          <w:bCs/>
        </w:rPr>
        <w:t>Izvanredna univerzalna vrijednost (OUV)</w:t>
      </w:r>
      <w:r>
        <w:t xml:space="preserve"> — vrijednost koja nadilazi nacionalne granice i važna je za cijelo čovječanstvo; temeljni uvjet upisa na Popis svjetske baštine.</w:t>
      </w:r>
    </w:p>
    <w:p w14:paraId="37DBD59D" w14:textId="77777777" w:rsidR="0039509D" w:rsidRDefault="00000000">
      <w:pPr>
        <w:pStyle w:val="BodyText"/>
      </w:pPr>
      <w:r>
        <w:rPr>
          <w:b/>
          <w:bCs/>
        </w:rPr>
        <w:t>Konzervatorski zahvat</w:t>
      </w:r>
      <w:r>
        <w:t xml:space="preserve"> — stručni postupak očuvanja dobra; razlikuje se od rekonstrukcije i od obnove „u duhu vremena”.</w:t>
      </w:r>
    </w:p>
    <w:p w14:paraId="079EA87A" w14:textId="77777777" w:rsidR="0039509D" w:rsidRDefault="00000000">
      <w:pPr>
        <w:pStyle w:val="BodyText"/>
      </w:pPr>
      <w:r>
        <w:rPr>
          <w:b/>
          <w:bCs/>
        </w:rPr>
        <w:t>Montažna gradnja</w:t>
      </w:r>
      <w:r>
        <w:t xml:space="preserve"> — konstrukcija od velikih kamenih ploča spojenih na utor i pero, bez vezivnoga sredstva; razvio ju je Juraj Dalmatinac na šibenskoj katedrali.</w:t>
      </w:r>
    </w:p>
    <w:p w14:paraId="6CB20BE3" w14:textId="77777777" w:rsidR="0039509D" w:rsidRDefault="00000000">
      <w:pPr>
        <w:pStyle w:val="BodyText"/>
      </w:pPr>
      <w:r>
        <w:rPr>
          <w:b/>
          <w:bCs/>
        </w:rPr>
        <w:t>Nositelj nematerijalne baštine</w:t>
      </w:r>
      <w:r>
        <w:t xml:space="preserve"> — zajednica, skupina ili pojedinci koji baštinu prakticiraju i prenose.</w:t>
      </w:r>
    </w:p>
    <w:p w14:paraId="057EECD1" w14:textId="77777777" w:rsidR="0039509D" w:rsidRDefault="00000000">
      <w:pPr>
        <w:pStyle w:val="BodyText"/>
      </w:pPr>
      <w:proofErr w:type="spellStart"/>
      <w:r>
        <w:rPr>
          <w:b/>
          <w:bCs/>
        </w:rPr>
        <w:t>Orsan</w:t>
      </w:r>
      <w:proofErr w:type="spellEnd"/>
      <w:r>
        <w:t xml:space="preserve"> — natkriveno spremište za čamac u prizemlju dubrovačkoga ljetnikovca; nad njim je terasa, često sa sjenicom (</w:t>
      </w:r>
      <w:proofErr w:type="spellStart"/>
      <w:r>
        <w:rPr>
          <w:i/>
          <w:iCs/>
        </w:rPr>
        <w:t>pavijun</w:t>
      </w:r>
      <w:proofErr w:type="spellEnd"/>
      <w:r>
        <w:t>).</w:t>
      </w:r>
    </w:p>
    <w:p w14:paraId="714FD03C" w14:textId="77777777" w:rsidR="0039509D" w:rsidRDefault="00000000">
      <w:pPr>
        <w:pStyle w:val="BodyText"/>
      </w:pPr>
      <w:r>
        <w:rPr>
          <w:b/>
          <w:bCs/>
        </w:rPr>
        <w:t>Periferna nasuprot provincijalnoj sredini</w:t>
      </w:r>
      <w:r>
        <w:t xml:space="preserve"> — pojmovi Ljube Karamana. </w:t>
      </w:r>
      <w:r>
        <w:rPr>
          <w:i/>
          <w:iCs/>
        </w:rPr>
        <w:t>Periferna</w:t>
      </w:r>
      <w:r>
        <w:t xml:space="preserve"> slobodno bira među različitim uzorima i kreativno ih spaja u sintezu; </w:t>
      </w:r>
      <w:r>
        <w:rPr>
          <w:i/>
          <w:iCs/>
        </w:rPr>
        <w:t>provincijalna</w:t>
      </w:r>
      <w:r>
        <w:t xml:space="preserve"> živi od odsjaja jednoga jedinog središta.</w:t>
      </w:r>
    </w:p>
    <w:p w14:paraId="1DF4847C" w14:textId="77777777" w:rsidR="0039509D" w:rsidRDefault="00000000">
      <w:pPr>
        <w:pStyle w:val="BodyText"/>
      </w:pPr>
      <w:r>
        <w:rPr>
          <w:b/>
          <w:bCs/>
        </w:rPr>
        <w:t>Pleter</w:t>
      </w:r>
      <w:r>
        <w:t xml:space="preserve"> — </w:t>
      </w:r>
      <w:proofErr w:type="spellStart"/>
      <w:r>
        <w:t>troprutasta</w:t>
      </w:r>
      <w:proofErr w:type="spellEnd"/>
      <w:r>
        <w:t xml:space="preserve"> isprepletena ornamentika predromaničkoga kamenog namještaja.</w:t>
      </w:r>
    </w:p>
    <w:p w14:paraId="488B5819" w14:textId="77777777" w:rsidR="0039509D" w:rsidRDefault="00000000">
      <w:pPr>
        <w:pStyle w:val="BodyText"/>
      </w:pPr>
      <w:r>
        <w:rPr>
          <w:b/>
          <w:bCs/>
        </w:rPr>
        <w:t>Registar kulturnih dobara RH</w:t>
      </w:r>
      <w:r>
        <w:t xml:space="preserve"> — javna elektronička knjiga zaštićenih i privremeno zaštićenih kulturnih dobara.</w:t>
      </w:r>
    </w:p>
    <w:p w14:paraId="24BF82C3" w14:textId="77777777" w:rsidR="0039509D" w:rsidRDefault="00000000">
      <w:pPr>
        <w:pStyle w:val="BodyText"/>
      </w:pPr>
      <w:r>
        <w:rPr>
          <w:b/>
          <w:bCs/>
        </w:rPr>
        <w:t>Sedra</w:t>
      </w:r>
      <w:r>
        <w:t xml:space="preserve"> — vidi kolegij K1; ovdje relevantna jer je Plitvičkim jezerima priskrbila geološki kriterij upisa.</w:t>
      </w:r>
    </w:p>
    <w:p w14:paraId="620837D9" w14:textId="77777777" w:rsidR="0039509D" w:rsidRDefault="00000000">
      <w:pPr>
        <w:pStyle w:val="BodyText"/>
      </w:pPr>
      <w:r>
        <w:rPr>
          <w:b/>
          <w:bCs/>
        </w:rPr>
        <w:t>Pil</w:t>
      </w:r>
      <w:r>
        <w:t xml:space="preserve"> — barokni javni spomenik: stup sa slobodnostojećom skulpturom na vrhu; „kužni pil” podizao se u zahvalu nakon haranja kuge.</w:t>
      </w:r>
    </w:p>
    <w:p w14:paraId="705364D5" w14:textId="77777777" w:rsidR="0039509D" w:rsidRDefault="00000000">
      <w:pPr>
        <w:pStyle w:val="BodyText"/>
      </w:pPr>
      <w:proofErr w:type="spellStart"/>
      <w:r>
        <w:rPr>
          <w:b/>
          <w:bCs/>
        </w:rPr>
        <w:t>Spolije</w:t>
      </w:r>
      <w:proofErr w:type="spellEnd"/>
      <w:r>
        <w:t xml:space="preserve"> — dijelovi starijih građevina ugrađeni u novu (npr. rimski stupovi u sv. Donatu).</w:t>
      </w:r>
    </w:p>
    <w:p w14:paraId="4A5039E3" w14:textId="77777777" w:rsidR="0039509D" w:rsidRDefault="00000000">
      <w:pPr>
        <w:pStyle w:val="BodyText"/>
      </w:pPr>
      <w:r>
        <w:rPr>
          <w:b/>
          <w:bCs/>
        </w:rPr>
        <w:t>Trolisno pročelje</w:t>
      </w:r>
      <w:r>
        <w:t xml:space="preserve"> — renesansno pročelje čiji obris slijedi tri svoda trobrodne crkve; u Šibeniku jedino u Europi koje doista proizlazi iz oblika prostora iza sebe, drugdje </w:t>
      </w:r>
      <w:proofErr w:type="spellStart"/>
      <w:r>
        <w:t>kulisno</w:t>
      </w:r>
      <w:proofErr w:type="spellEnd"/>
      <w:r>
        <w:t>.</w:t>
      </w:r>
    </w:p>
    <w:p w14:paraId="02C992B5" w14:textId="77777777" w:rsidR="0039509D" w:rsidRDefault="00000000">
      <w:pPr>
        <w:pStyle w:val="BodyText"/>
      </w:pPr>
      <w:r>
        <w:rPr>
          <w:b/>
          <w:bCs/>
        </w:rPr>
        <w:lastRenderedPageBreak/>
        <w:t>Vertikalna perspektiva</w:t>
      </w:r>
      <w:r>
        <w:t xml:space="preserve"> — prevođenje prostornih planova u niz horizontalnih pojaseva jedan iznad drugoga, umjesto slijeda po dubini.</w:t>
      </w:r>
    </w:p>
    <w:p w14:paraId="0A0DEA0C" w14:textId="77777777" w:rsidR="0039509D" w:rsidRDefault="00000000">
      <w:pPr>
        <w:pStyle w:val="BodyText"/>
      </w:pPr>
      <w:r>
        <w:rPr>
          <w:b/>
          <w:bCs/>
        </w:rPr>
        <w:t>Zaštitna (tampon) zona</w:t>
      </w:r>
      <w:r>
        <w:t xml:space="preserve"> — područje oko upisanoga dobra s ograničenjima zahvata.</w:t>
      </w:r>
    </w:p>
    <w:p w14:paraId="52D87BFE" w14:textId="77777777" w:rsidR="0039509D" w:rsidRDefault="00000000">
      <w:pPr>
        <w:pStyle w:val="BodyText"/>
      </w:pPr>
      <w:r>
        <w:rPr>
          <w:b/>
          <w:bCs/>
        </w:rPr>
        <w:t>Zlatovez</w:t>
      </w:r>
      <w:r>
        <w:t xml:space="preserve"> — vez zlatnom ili srebrnom niti na svečanim nošnjama, osobito u Slavoniji.</w:t>
      </w:r>
    </w:p>
    <w:p w14:paraId="5619A17E" w14:textId="77777777" w:rsidR="0039509D" w:rsidRDefault="00000000">
      <w:pPr>
        <w:pStyle w:val="Heading1"/>
      </w:pPr>
      <w:bookmarkStart w:id="493" w:name="X44ca9b0ff923bf53c5aaa3b999cc819eb4b6b93"/>
      <w:bookmarkStart w:id="494" w:name="_Toc238828403"/>
      <w:bookmarkEnd w:id="487"/>
      <w:bookmarkEnd w:id="491"/>
      <w:r>
        <w:t>PRILOG D — Standardi interpretacije kulturne i nematerijalne baštine</w:t>
      </w:r>
      <w:bookmarkEnd w:id="494"/>
    </w:p>
    <w:p w14:paraId="305554B6" w14:textId="77777777" w:rsidR="0039509D" w:rsidRDefault="00000000">
      <w:pPr>
        <w:pStyle w:val="FirstParagraph"/>
      </w:pPr>
      <w:r>
        <w:rPr>
          <w:b/>
          <w:bCs/>
        </w:rPr>
        <w:t>Status priloga:</w:t>
      </w:r>
      <w:r>
        <w:t xml:space="preserve"> obvezno štivo; na platformi postavljeno kao preduvjet pristupa Modulima 5 i 6.</w:t>
      </w:r>
    </w:p>
    <w:p w14:paraId="549FA035" w14:textId="77777777" w:rsidR="0039509D" w:rsidRDefault="00000000">
      <w:pPr>
        <w:pStyle w:val="Heading2"/>
      </w:pPr>
      <w:bookmarkStart w:id="495" w:name="d.1-točnost"/>
      <w:bookmarkStart w:id="496" w:name="_Toc238828404"/>
      <w:r>
        <w:t>D.1 Točnost</w:t>
      </w:r>
      <w:bookmarkEnd w:id="496"/>
    </w:p>
    <w:p w14:paraId="0AD20625" w14:textId="77777777" w:rsidR="0039509D" w:rsidRDefault="00000000">
      <w:pPr>
        <w:pStyle w:val="Compact"/>
        <w:numPr>
          <w:ilvl w:val="0"/>
          <w:numId w:val="204"/>
        </w:numPr>
      </w:pPr>
      <w:r>
        <w:rPr>
          <w:b/>
          <w:bCs/>
        </w:rPr>
        <w:t>Izvor prije tvrdnje.</w:t>
      </w:r>
      <w:r>
        <w:t xml:space="preserve"> Registar kulturnih dobara, UNESCO, muzejska ustanova, znanstveni institut, propis.</w:t>
      </w:r>
    </w:p>
    <w:p w14:paraId="36427AB4" w14:textId="77777777" w:rsidR="0039509D" w:rsidRDefault="00000000">
      <w:pPr>
        <w:pStyle w:val="Compact"/>
        <w:numPr>
          <w:ilvl w:val="0"/>
          <w:numId w:val="204"/>
        </w:numPr>
      </w:pPr>
      <w:r>
        <w:rPr>
          <w:b/>
          <w:bCs/>
        </w:rPr>
        <w:t xml:space="preserve">Atribucija i </w:t>
      </w:r>
      <w:proofErr w:type="spellStart"/>
      <w:r>
        <w:rPr>
          <w:b/>
          <w:bCs/>
        </w:rPr>
        <w:t>datacija</w:t>
      </w:r>
      <w:proofErr w:type="spellEnd"/>
      <w:r>
        <w:rPr>
          <w:b/>
          <w:bCs/>
        </w:rPr>
        <w:t xml:space="preserve"> onako kako su utvrđene.</w:t>
      </w:r>
      <w:r>
        <w:t xml:space="preserve"> </w:t>
      </w:r>
      <w:r>
        <w:rPr>
          <w:i/>
          <w:iCs/>
        </w:rPr>
        <w:t>Pripisuje se</w:t>
      </w:r>
      <w:r>
        <w:t xml:space="preserve"> ostaje </w:t>
      </w:r>
      <w:r>
        <w:rPr>
          <w:i/>
          <w:iCs/>
        </w:rPr>
        <w:t>pripisuje se</w:t>
      </w:r>
      <w:r>
        <w:t>.</w:t>
      </w:r>
    </w:p>
    <w:p w14:paraId="2F6A2D40" w14:textId="77777777" w:rsidR="0039509D" w:rsidRDefault="00000000">
      <w:pPr>
        <w:pStyle w:val="Compact"/>
        <w:numPr>
          <w:ilvl w:val="0"/>
          <w:numId w:val="204"/>
        </w:numPr>
      </w:pPr>
      <w:r>
        <w:rPr>
          <w:b/>
          <w:bCs/>
        </w:rPr>
        <w:t>Legenda se imenuje legendom.</w:t>
      </w:r>
      <w:r>
        <w:t xml:space="preserve"> „Predaja kaže…” — i tek onda priča.</w:t>
      </w:r>
    </w:p>
    <w:p w14:paraId="1756AC45" w14:textId="77777777" w:rsidR="0039509D" w:rsidRDefault="00000000">
      <w:pPr>
        <w:pStyle w:val="Compact"/>
        <w:numPr>
          <w:ilvl w:val="0"/>
          <w:numId w:val="204"/>
        </w:numPr>
      </w:pPr>
      <w:r>
        <w:rPr>
          <w:b/>
          <w:bCs/>
        </w:rPr>
        <w:t>Bez izmišljenih rekorda.</w:t>
      </w:r>
      <w:r>
        <w:t xml:space="preserve"> „Najstariji”, „najveći”, „jedini na svijetu” navodi se samo ako se može potkrijepiti. Formulacija „jedan od najstarijih u Europi” gotovo je uvijek točnija i jednako dojmljiva.</w:t>
      </w:r>
    </w:p>
    <w:p w14:paraId="731B997F" w14:textId="77777777" w:rsidR="0039509D" w:rsidRDefault="00000000">
      <w:pPr>
        <w:pStyle w:val="Compact"/>
        <w:numPr>
          <w:ilvl w:val="0"/>
          <w:numId w:val="204"/>
        </w:numPr>
      </w:pPr>
      <w:r>
        <w:rPr>
          <w:b/>
          <w:bCs/>
        </w:rPr>
        <w:t>Bez nacionalnoga prisvajanja spornih osoba i djela.</w:t>
      </w:r>
      <w:r>
        <w:t xml:space="preserve"> Iznose se činjenice (mjesto rođenja, jezik, samoodređenje), a ne presude.</w:t>
      </w:r>
    </w:p>
    <w:p w14:paraId="04DC9374" w14:textId="77777777" w:rsidR="0039509D" w:rsidRDefault="00000000">
      <w:pPr>
        <w:pStyle w:val="Heading2"/>
      </w:pPr>
      <w:bookmarkStart w:id="497" w:name="d.2-poštovanje-prostora-i-ljudi"/>
      <w:bookmarkStart w:id="498" w:name="_Toc238828405"/>
      <w:bookmarkEnd w:id="495"/>
      <w:r>
        <w:t>D.2 Poštovanje prostora i ljudi</w:t>
      </w:r>
      <w:bookmarkEnd w:id="498"/>
    </w:p>
    <w:p w14:paraId="1D11756D" w14:textId="77777777" w:rsidR="0039509D" w:rsidRDefault="00000000">
      <w:pPr>
        <w:pStyle w:val="Compact"/>
        <w:numPr>
          <w:ilvl w:val="0"/>
          <w:numId w:val="205"/>
        </w:numPr>
      </w:pPr>
      <w:r>
        <w:rPr>
          <w:b/>
          <w:bCs/>
        </w:rPr>
        <w:t>Sakralni prostor prije svega je bogoslužni prostor.</w:t>
      </w:r>
      <w:r>
        <w:t xml:space="preserve"> Provjeriti raspored obreda; ne ulaziti tijekom mise; primjereno odijevanje; tišina.</w:t>
      </w:r>
    </w:p>
    <w:p w14:paraId="41D2977C" w14:textId="77777777" w:rsidR="0039509D" w:rsidRDefault="00000000">
      <w:pPr>
        <w:pStyle w:val="Compact"/>
        <w:numPr>
          <w:ilvl w:val="0"/>
          <w:numId w:val="205"/>
        </w:numPr>
      </w:pPr>
      <w:r>
        <w:rPr>
          <w:b/>
          <w:bCs/>
        </w:rPr>
        <w:t>Muzej ima pravila i kapacitet.</w:t>
      </w:r>
      <w:r>
        <w:t xml:space="preserve"> Najava, veličina skupine, šaptači, zabrana dodirivanja i bljeskalice.</w:t>
      </w:r>
    </w:p>
    <w:p w14:paraId="470A556D" w14:textId="77777777" w:rsidR="0039509D" w:rsidRDefault="00000000">
      <w:pPr>
        <w:pStyle w:val="Compact"/>
        <w:numPr>
          <w:ilvl w:val="0"/>
          <w:numId w:val="205"/>
        </w:numPr>
      </w:pPr>
      <w:r>
        <w:rPr>
          <w:b/>
          <w:bCs/>
        </w:rPr>
        <w:t>Živa baština ima nositelje.</w:t>
      </w:r>
      <w:r>
        <w:t xml:space="preserve"> Zajednica odlučuje o tome što se pokazuje, kada i kako; nema izvedbe „na zahtjev” izvan konteksta.</w:t>
      </w:r>
    </w:p>
    <w:p w14:paraId="727C0738" w14:textId="77777777" w:rsidR="0039509D" w:rsidRDefault="00000000">
      <w:pPr>
        <w:pStyle w:val="Compact"/>
        <w:numPr>
          <w:ilvl w:val="0"/>
          <w:numId w:val="205"/>
        </w:numPr>
      </w:pPr>
      <w:r>
        <w:rPr>
          <w:b/>
          <w:bCs/>
        </w:rPr>
        <w:t>Obred nije predstava.</w:t>
      </w:r>
      <w:r>
        <w:t xml:space="preserve"> Na procesiji, fešti ili hodočašću gost je sudionik javnoga vjerskog čina.</w:t>
      </w:r>
    </w:p>
    <w:p w14:paraId="1B2DDA45" w14:textId="77777777" w:rsidR="0039509D" w:rsidRDefault="00000000">
      <w:pPr>
        <w:pStyle w:val="Compact"/>
        <w:numPr>
          <w:ilvl w:val="0"/>
          <w:numId w:val="205"/>
        </w:numPr>
      </w:pPr>
      <w:r>
        <w:rPr>
          <w:b/>
          <w:bCs/>
        </w:rPr>
        <w:t>Fotografiranje uz pristanak.</w:t>
      </w:r>
      <w:r>
        <w:t xml:space="preserve"> Ljudi u nošnji nisu kulisa; nikada se ne objavljuju fotografije osoba bez njihova pristanka.</w:t>
      </w:r>
    </w:p>
    <w:p w14:paraId="491B4456" w14:textId="77777777" w:rsidR="0039509D" w:rsidRDefault="00000000">
      <w:pPr>
        <w:pStyle w:val="Compact"/>
        <w:numPr>
          <w:ilvl w:val="0"/>
          <w:numId w:val="205"/>
        </w:numPr>
      </w:pPr>
      <w:r>
        <w:rPr>
          <w:b/>
          <w:bCs/>
        </w:rPr>
        <w:t>Rad se plaća.</w:t>
      </w:r>
      <w:r>
        <w:t xml:space="preserve"> Nastup, radionica, degustacija i stručno vodstvo honoriraju se.</w:t>
      </w:r>
    </w:p>
    <w:p w14:paraId="361964B8" w14:textId="77777777" w:rsidR="0039509D" w:rsidRDefault="00000000">
      <w:pPr>
        <w:pStyle w:val="Heading2"/>
      </w:pPr>
      <w:bookmarkStart w:id="499" w:name="d.3-autorska-i-srodna-prava"/>
      <w:bookmarkStart w:id="500" w:name="_Toc238828406"/>
      <w:bookmarkEnd w:id="497"/>
      <w:r>
        <w:t>D.3 Autorska i srodna prava</w:t>
      </w:r>
      <w:bookmarkEnd w:id="500"/>
    </w:p>
    <w:p w14:paraId="0739B9A5" w14:textId="77777777" w:rsidR="0039509D" w:rsidRDefault="00000000">
      <w:pPr>
        <w:pStyle w:val="Compact"/>
        <w:numPr>
          <w:ilvl w:val="0"/>
          <w:numId w:val="206"/>
        </w:numPr>
      </w:pPr>
      <w:r>
        <w:rPr>
          <w:b/>
          <w:bCs/>
        </w:rPr>
        <w:t>Djela autora umrlih prije više od 70 godina</w:t>
      </w:r>
      <w:r>
        <w:t xml:space="preserve"> u pravilu su u javnom vlasništvu; za novija je potrebno odobrenje.</w:t>
      </w:r>
    </w:p>
    <w:p w14:paraId="4C939767" w14:textId="77777777" w:rsidR="0039509D" w:rsidRDefault="00000000">
      <w:pPr>
        <w:pStyle w:val="Compact"/>
        <w:numPr>
          <w:ilvl w:val="0"/>
          <w:numId w:val="206"/>
        </w:numPr>
      </w:pPr>
      <w:r>
        <w:rPr>
          <w:b/>
          <w:bCs/>
        </w:rPr>
        <w:t>Prijevod ima vlastita autorska prava</w:t>
      </w:r>
      <w:r>
        <w:t xml:space="preserve"> — navodi se prevoditelj.</w:t>
      </w:r>
    </w:p>
    <w:p w14:paraId="5524278E" w14:textId="77777777" w:rsidR="0039509D" w:rsidRDefault="00000000">
      <w:pPr>
        <w:pStyle w:val="Compact"/>
        <w:numPr>
          <w:ilvl w:val="0"/>
          <w:numId w:val="206"/>
        </w:numPr>
      </w:pPr>
      <w:r>
        <w:rPr>
          <w:b/>
          <w:bCs/>
        </w:rPr>
        <w:t>Fotografije, glazbeni i filmski zapisi</w:t>
      </w:r>
      <w:r>
        <w:t xml:space="preserve"> koriste se uz odobrenje nositelja prava, s navođenjem izvora; to osobito vrijedi za materijale koje polaznik postavlja u vlastite digitalne materijale.</w:t>
      </w:r>
    </w:p>
    <w:p w14:paraId="670E43F5" w14:textId="77777777" w:rsidR="0039509D" w:rsidRDefault="00000000">
      <w:pPr>
        <w:pStyle w:val="Compact"/>
        <w:numPr>
          <w:ilvl w:val="0"/>
          <w:numId w:val="206"/>
        </w:numPr>
      </w:pPr>
      <w:r>
        <w:rPr>
          <w:b/>
          <w:bCs/>
        </w:rPr>
        <w:t>Muzejske snimke i postavi</w:t>
      </w:r>
      <w:r>
        <w:t xml:space="preserve"> često imaju posebna ograničenja uporabe — provjeriti kod ustanove.</w:t>
      </w:r>
    </w:p>
    <w:p w14:paraId="2951F1E3" w14:textId="77777777" w:rsidR="0039509D" w:rsidRDefault="00000000">
      <w:pPr>
        <w:pStyle w:val="Heading2"/>
      </w:pPr>
      <w:bookmarkStart w:id="501" w:name="d.4-pristupačnost-i-uključivost"/>
      <w:bookmarkStart w:id="502" w:name="_Toc238828407"/>
      <w:bookmarkEnd w:id="499"/>
      <w:r>
        <w:t xml:space="preserve">D.4 Pristupačnost i </w:t>
      </w:r>
      <w:proofErr w:type="spellStart"/>
      <w:r>
        <w:t>uključivost</w:t>
      </w:r>
      <w:bookmarkEnd w:id="502"/>
      <w:proofErr w:type="spellEnd"/>
    </w:p>
    <w:p w14:paraId="47B949D0" w14:textId="77777777" w:rsidR="0039509D" w:rsidRDefault="00000000">
      <w:pPr>
        <w:pStyle w:val="Compact"/>
        <w:numPr>
          <w:ilvl w:val="0"/>
          <w:numId w:val="207"/>
        </w:numPr>
      </w:pPr>
      <w:r>
        <w:rPr>
          <w:b/>
          <w:bCs/>
        </w:rPr>
        <w:t>Provjeriti pristupačnost</w:t>
      </w:r>
      <w:r>
        <w:t xml:space="preserve"> lokaliteta (stube, kaldrma, nagibi) i to unaprijed priopćiti gostima.</w:t>
      </w:r>
    </w:p>
    <w:p w14:paraId="2A517AD1" w14:textId="77777777" w:rsidR="0039509D" w:rsidRDefault="00000000">
      <w:pPr>
        <w:pStyle w:val="Compact"/>
        <w:numPr>
          <w:ilvl w:val="0"/>
          <w:numId w:val="207"/>
        </w:numPr>
      </w:pPr>
      <w:r>
        <w:rPr>
          <w:b/>
          <w:bCs/>
        </w:rPr>
        <w:t>Prilagoditi tempo i količinu informacija</w:t>
      </w:r>
      <w:r>
        <w:t xml:space="preserve"> sastavu skupine; za djecu i obitelji odabrati manje točaka i više priče.</w:t>
      </w:r>
    </w:p>
    <w:p w14:paraId="12E17DFE" w14:textId="77777777" w:rsidR="0039509D" w:rsidRDefault="00000000">
      <w:pPr>
        <w:pStyle w:val="Compact"/>
        <w:numPr>
          <w:ilvl w:val="0"/>
          <w:numId w:val="207"/>
        </w:numPr>
      </w:pPr>
      <w:r>
        <w:rPr>
          <w:b/>
          <w:bCs/>
        </w:rPr>
        <w:t>Prehrambena i vjerska ograničenja</w:t>
      </w:r>
      <w:r>
        <w:t xml:space="preserve"> provjeriti prije svakoga programa koji uključuje hranu ili piće.</w:t>
      </w:r>
    </w:p>
    <w:p w14:paraId="6FAB397C" w14:textId="77777777" w:rsidR="0039509D" w:rsidRDefault="00000000">
      <w:pPr>
        <w:pStyle w:val="Compact"/>
        <w:numPr>
          <w:ilvl w:val="0"/>
          <w:numId w:val="207"/>
        </w:numPr>
      </w:pPr>
      <w:r>
        <w:rPr>
          <w:b/>
          <w:bCs/>
        </w:rPr>
        <w:t>Bez stereotipa.</w:t>
      </w:r>
      <w:r>
        <w:t xml:space="preserve"> Ni o vlastitoj ni o gostovoj kulturi.</w:t>
      </w:r>
    </w:p>
    <w:p w14:paraId="16C93D70" w14:textId="77777777" w:rsidR="0039509D" w:rsidRDefault="00000000">
      <w:pPr>
        <w:pStyle w:val="Heading2"/>
      </w:pPr>
      <w:bookmarkStart w:id="503" w:name="d.5-kontrolni-popis-prije-programa"/>
      <w:bookmarkStart w:id="504" w:name="_Toc238828408"/>
      <w:bookmarkEnd w:id="501"/>
      <w:r>
        <w:lastRenderedPageBreak/>
        <w:t>D.5 Kontrolni popis prije programa</w:t>
      </w:r>
      <w:bookmarkEnd w:id="504"/>
    </w:p>
    <w:p w14:paraId="4146C109" w14:textId="77777777" w:rsidR="0039509D" w:rsidRDefault="00000000">
      <w:pPr>
        <w:pStyle w:val="Compact"/>
        <w:numPr>
          <w:ilvl w:val="0"/>
          <w:numId w:val="208"/>
        </w:numPr>
      </w:pPr>
      <w:r>
        <w:t>☐ Provjereni radno vrijeme, cijene i pravila svih ustanova na ruti</w:t>
      </w:r>
    </w:p>
    <w:p w14:paraId="52685DD2" w14:textId="77777777" w:rsidR="0039509D" w:rsidRDefault="00000000">
      <w:pPr>
        <w:pStyle w:val="Compact"/>
        <w:numPr>
          <w:ilvl w:val="0"/>
          <w:numId w:val="208"/>
        </w:numPr>
      </w:pPr>
      <w:r>
        <w:t>☐ Najavljena skupina ondje gdje je najava obvezna</w:t>
      </w:r>
    </w:p>
    <w:p w14:paraId="08E41C2E" w14:textId="77777777" w:rsidR="0039509D" w:rsidRDefault="00000000">
      <w:pPr>
        <w:pStyle w:val="Compact"/>
        <w:numPr>
          <w:ilvl w:val="0"/>
          <w:numId w:val="208"/>
        </w:numPr>
      </w:pPr>
      <w:r>
        <w:t>☐ Provjereno je li propisano vodstvo ustanove</w:t>
      </w:r>
    </w:p>
    <w:p w14:paraId="3219D0DA" w14:textId="77777777" w:rsidR="0039509D" w:rsidRDefault="00000000">
      <w:pPr>
        <w:pStyle w:val="Compact"/>
        <w:numPr>
          <w:ilvl w:val="0"/>
          <w:numId w:val="208"/>
        </w:numPr>
      </w:pPr>
      <w:r>
        <w:t>☐ Osigurani šaptači</w:t>
      </w:r>
    </w:p>
    <w:p w14:paraId="236E0141" w14:textId="77777777" w:rsidR="0039509D" w:rsidRDefault="00000000">
      <w:pPr>
        <w:pStyle w:val="Compact"/>
        <w:numPr>
          <w:ilvl w:val="0"/>
          <w:numId w:val="208"/>
        </w:numPr>
      </w:pPr>
      <w:r>
        <w:t>☐ Provjerena pristupačnost i priopćena gostima</w:t>
      </w:r>
    </w:p>
    <w:p w14:paraId="4E32EE15" w14:textId="77777777" w:rsidR="0039509D" w:rsidRDefault="00000000">
      <w:pPr>
        <w:pStyle w:val="Compact"/>
        <w:numPr>
          <w:ilvl w:val="0"/>
          <w:numId w:val="208"/>
        </w:numPr>
      </w:pPr>
      <w:r>
        <w:t>☐ Prikupljeni podaci o alergenima i ograničenjima (ako program uključuje hranu)</w:t>
      </w:r>
    </w:p>
    <w:p w14:paraId="12E482CF" w14:textId="77777777" w:rsidR="0039509D" w:rsidRDefault="00000000">
      <w:pPr>
        <w:pStyle w:val="Compact"/>
        <w:numPr>
          <w:ilvl w:val="0"/>
          <w:numId w:val="208"/>
        </w:numPr>
      </w:pPr>
      <w:r>
        <w:t xml:space="preserve">☐ Za nematerijalnu baštinu — </w:t>
      </w:r>
      <w:proofErr w:type="spellStart"/>
      <w:r>
        <w:t>kontaktiran</w:t>
      </w:r>
      <w:proofErr w:type="spellEnd"/>
      <w:r>
        <w:t xml:space="preserve"> nositelj, dogovoreni uvjeti i honorar</w:t>
      </w:r>
    </w:p>
    <w:p w14:paraId="637AF73E" w14:textId="77777777" w:rsidR="0039509D" w:rsidRDefault="00000000">
      <w:pPr>
        <w:pStyle w:val="Compact"/>
        <w:numPr>
          <w:ilvl w:val="0"/>
          <w:numId w:val="208"/>
        </w:numPr>
      </w:pPr>
      <w:r>
        <w:t>☐ Pripremljeni izvori za tri najčešća pitanja</w:t>
      </w:r>
    </w:p>
    <w:p w14:paraId="7F6C00A1" w14:textId="77777777" w:rsidR="0039509D" w:rsidRDefault="00000000">
      <w:pPr>
        <w:pStyle w:val="Compact"/>
        <w:numPr>
          <w:ilvl w:val="0"/>
          <w:numId w:val="208"/>
        </w:numPr>
      </w:pPr>
      <w:r>
        <w:t>☐ Pripremljen plan „B” za kišu, gužvu ili zatvorenu ustanovu</w:t>
      </w:r>
    </w:p>
    <w:p w14:paraId="6D610B09" w14:textId="77777777" w:rsidR="0039509D" w:rsidRDefault="00000000">
      <w:pPr>
        <w:pStyle w:val="Compact"/>
        <w:numPr>
          <w:ilvl w:val="0"/>
          <w:numId w:val="208"/>
        </w:numPr>
      </w:pPr>
      <w:r>
        <w:t>☐ Provjerena aktualnost svih brojčanih podataka koje namjeravate iznijeti</w:t>
      </w:r>
    </w:p>
    <w:p w14:paraId="3EF13D59" w14:textId="77777777" w:rsidR="0039509D" w:rsidRDefault="00000000">
      <w:pPr>
        <w:pStyle w:val="Heading1"/>
      </w:pPr>
      <w:bookmarkStart w:id="505" w:name="X9de4b08ed35c0a1cc353909207ee0842eafff74"/>
      <w:bookmarkStart w:id="506" w:name="_Toc238828409"/>
      <w:bookmarkEnd w:id="493"/>
      <w:bookmarkEnd w:id="503"/>
      <w:r>
        <w:t>PRILOG E — Vanjski digitalni izvori za online tečaj</w:t>
      </w:r>
      <w:bookmarkEnd w:id="506"/>
    </w:p>
    <w:p w14:paraId="47CB5A85" w14:textId="77777777" w:rsidR="0039509D" w:rsidRDefault="00000000">
      <w:pPr>
        <w:pStyle w:val="Heading2"/>
      </w:pPr>
      <w:bookmarkStart w:id="507" w:name="e.1-propisi-registri-i-baze"/>
      <w:bookmarkStart w:id="508" w:name="_Toc238828410"/>
      <w:r>
        <w:t>E.1 Propisi, registri i baze</w:t>
      </w:r>
      <w:bookmarkEnd w:id="508"/>
    </w:p>
    <w:tbl>
      <w:tblPr>
        <w:tblStyle w:val="Table"/>
        <w:tblW w:w="4915" w:type="pct"/>
        <w:tblLook w:val="0020" w:firstRow="1" w:lastRow="0" w:firstColumn="0" w:lastColumn="0" w:noHBand="0" w:noVBand="0"/>
      </w:tblPr>
      <w:tblGrid>
        <w:gridCol w:w="2357"/>
        <w:gridCol w:w="6698"/>
      </w:tblGrid>
      <w:tr w:rsidR="0039509D" w14:paraId="6571FD1B"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5F5C7C54" w14:textId="77777777" w:rsidR="0039509D" w:rsidRDefault="00000000">
            <w:pPr>
              <w:pStyle w:val="Compact"/>
            </w:pPr>
            <w:r>
              <w:t>Izvor</w:t>
            </w:r>
          </w:p>
        </w:tc>
        <w:tc>
          <w:tcPr>
            <w:tcW w:w="0" w:type="auto"/>
          </w:tcPr>
          <w:p w14:paraId="7A1A7E73" w14:textId="77777777" w:rsidR="0039509D" w:rsidRDefault="00000000">
            <w:pPr>
              <w:pStyle w:val="Compact"/>
            </w:pPr>
            <w:r>
              <w:t>Poveznica</w:t>
            </w:r>
          </w:p>
        </w:tc>
      </w:tr>
      <w:tr w:rsidR="0039509D" w14:paraId="72740052" w14:textId="77777777">
        <w:tc>
          <w:tcPr>
            <w:tcW w:w="0" w:type="auto"/>
          </w:tcPr>
          <w:p w14:paraId="6107F443" w14:textId="77777777" w:rsidR="0039509D" w:rsidRDefault="00000000">
            <w:pPr>
              <w:pStyle w:val="Compact"/>
            </w:pPr>
            <w:r>
              <w:rPr>
                <w:i/>
                <w:iCs/>
              </w:rPr>
              <w:t>Narodne novine</w:t>
            </w:r>
          </w:p>
        </w:tc>
        <w:tc>
          <w:tcPr>
            <w:tcW w:w="0" w:type="auto"/>
          </w:tcPr>
          <w:p w14:paraId="0932870F" w14:textId="77777777" w:rsidR="0039509D" w:rsidRDefault="00000000">
            <w:pPr>
              <w:pStyle w:val="Compact"/>
            </w:pPr>
            <w:hyperlink r:id="rId395">
              <w:r>
                <w:rPr>
                  <w:rStyle w:val="Hyperlink"/>
                </w:rPr>
                <w:t>https://narodne-novine.nn.hr/</w:t>
              </w:r>
            </w:hyperlink>
          </w:p>
        </w:tc>
      </w:tr>
      <w:tr w:rsidR="0039509D" w14:paraId="00B35FB9" w14:textId="77777777">
        <w:tc>
          <w:tcPr>
            <w:tcW w:w="0" w:type="auto"/>
          </w:tcPr>
          <w:p w14:paraId="673D3AA1" w14:textId="77777777" w:rsidR="0039509D" w:rsidRDefault="00000000">
            <w:pPr>
              <w:pStyle w:val="Compact"/>
            </w:pPr>
            <w:r>
              <w:t>Registar kulturnih dobara RH</w:t>
            </w:r>
          </w:p>
        </w:tc>
        <w:tc>
          <w:tcPr>
            <w:tcW w:w="0" w:type="auto"/>
          </w:tcPr>
          <w:p w14:paraId="32FF2175" w14:textId="77777777" w:rsidR="0039509D" w:rsidRDefault="00000000">
            <w:pPr>
              <w:pStyle w:val="Compact"/>
            </w:pPr>
            <w:hyperlink r:id="rId396">
              <w:r>
                <w:rPr>
                  <w:rStyle w:val="Hyperlink"/>
                </w:rPr>
                <w:t>https://min-kulture.gov.hr/izdvojeno/kulturna-bastina/registar-kulturnih-dobara-16371/16371</w:t>
              </w:r>
            </w:hyperlink>
          </w:p>
        </w:tc>
      </w:tr>
      <w:tr w:rsidR="0039509D" w14:paraId="423074DF" w14:textId="77777777">
        <w:tc>
          <w:tcPr>
            <w:tcW w:w="0" w:type="auto"/>
          </w:tcPr>
          <w:p w14:paraId="7C6BE3FE" w14:textId="77777777" w:rsidR="0039509D" w:rsidRDefault="00000000">
            <w:pPr>
              <w:pStyle w:val="Compact"/>
            </w:pPr>
            <w:proofErr w:type="spellStart"/>
            <w:r>
              <w:t>Geoportal</w:t>
            </w:r>
            <w:proofErr w:type="spellEnd"/>
            <w:r>
              <w:t xml:space="preserve"> kulturnih dobara</w:t>
            </w:r>
          </w:p>
        </w:tc>
        <w:tc>
          <w:tcPr>
            <w:tcW w:w="0" w:type="auto"/>
          </w:tcPr>
          <w:p w14:paraId="5216726C" w14:textId="77777777" w:rsidR="0039509D" w:rsidRDefault="00000000">
            <w:pPr>
              <w:pStyle w:val="Compact"/>
            </w:pPr>
            <w:hyperlink r:id="rId397">
              <w:r>
                <w:rPr>
                  <w:rStyle w:val="Hyperlink"/>
                </w:rPr>
                <w:t>https://geoportal.kulturnadobra.hr/</w:t>
              </w:r>
            </w:hyperlink>
          </w:p>
        </w:tc>
      </w:tr>
      <w:tr w:rsidR="0039509D" w14:paraId="06D6D7D7" w14:textId="77777777">
        <w:tc>
          <w:tcPr>
            <w:tcW w:w="0" w:type="auto"/>
          </w:tcPr>
          <w:p w14:paraId="58006E78" w14:textId="77777777" w:rsidR="0039509D" w:rsidRDefault="00000000">
            <w:pPr>
              <w:pStyle w:val="Compact"/>
            </w:pPr>
            <w:r>
              <w:t>UNESCO — svjetska baština, Hrvatska</w:t>
            </w:r>
          </w:p>
        </w:tc>
        <w:tc>
          <w:tcPr>
            <w:tcW w:w="0" w:type="auto"/>
          </w:tcPr>
          <w:p w14:paraId="239ADB2B" w14:textId="77777777" w:rsidR="0039509D" w:rsidRDefault="00000000">
            <w:pPr>
              <w:pStyle w:val="Compact"/>
            </w:pPr>
            <w:hyperlink r:id="rId398">
              <w:r>
                <w:rPr>
                  <w:rStyle w:val="Hyperlink"/>
                </w:rPr>
                <w:t>https://whc.unesco.org/en/statesparties/hr</w:t>
              </w:r>
            </w:hyperlink>
          </w:p>
        </w:tc>
      </w:tr>
      <w:tr w:rsidR="0039509D" w14:paraId="76DEB8CE" w14:textId="77777777">
        <w:tc>
          <w:tcPr>
            <w:tcW w:w="0" w:type="auto"/>
          </w:tcPr>
          <w:p w14:paraId="7B231710" w14:textId="77777777" w:rsidR="0039509D" w:rsidRDefault="00000000">
            <w:pPr>
              <w:pStyle w:val="Compact"/>
            </w:pPr>
            <w:r>
              <w:t>UNESCO — kriteriji upisa</w:t>
            </w:r>
          </w:p>
        </w:tc>
        <w:tc>
          <w:tcPr>
            <w:tcW w:w="0" w:type="auto"/>
          </w:tcPr>
          <w:p w14:paraId="0C38B75A" w14:textId="77777777" w:rsidR="0039509D" w:rsidRDefault="00000000">
            <w:pPr>
              <w:pStyle w:val="Compact"/>
            </w:pPr>
            <w:hyperlink r:id="rId399">
              <w:r>
                <w:rPr>
                  <w:rStyle w:val="Hyperlink"/>
                </w:rPr>
                <w:t>https://whc.unesco.org/en/criteria/</w:t>
              </w:r>
            </w:hyperlink>
          </w:p>
        </w:tc>
      </w:tr>
      <w:tr w:rsidR="0039509D" w14:paraId="1BC5F85E" w14:textId="77777777">
        <w:tc>
          <w:tcPr>
            <w:tcW w:w="0" w:type="auto"/>
          </w:tcPr>
          <w:p w14:paraId="5964B11E" w14:textId="77777777" w:rsidR="0039509D" w:rsidRDefault="00000000">
            <w:pPr>
              <w:pStyle w:val="Compact"/>
            </w:pPr>
            <w:r>
              <w:t>UNESCO — nematerijalna baština, Hrvatska</w:t>
            </w:r>
          </w:p>
        </w:tc>
        <w:tc>
          <w:tcPr>
            <w:tcW w:w="0" w:type="auto"/>
          </w:tcPr>
          <w:p w14:paraId="06EBB686" w14:textId="77777777" w:rsidR="0039509D" w:rsidRDefault="00000000">
            <w:pPr>
              <w:pStyle w:val="Compact"/>
            </w:pPr>
            <w:hyperlink r:id="rId400">
              <w:r>
                <w:rPr>
                  <w:rStyle w:val="Hyperlink"/>
                </w:rPr>
                <w:t>https://ich.unesco.org/en/state/croatia-HR</w:t>
              </w:r>
            </w:hyperlink>
          </w:p>
        </w:tc>
      </w:tr>
      <w:tr w:rsidR="0039509D" w14:paraId="31421BA8" w14:textId="77777777">
        <w:tc>
          <w:tcPr>
            <w:tcW w:w="0" w:type="auto"/>
          </w:tcPr>
          <w:p w14:paraId="14D5DEC8" w14:textId="77777777" w:rsidR="0039509D" w:rsidRDefault="00000000">
            <w:pPr>
              <w:pStyle w:val="Compact"/>
            </w:pPr>
            <w:r>
              <w:t>UNESCO — Pamćenje svijeta</w:t>
            </w:r>
          </w:p>
        </w:tc>
        <w:tc>
          <w:tcPr>
            <w:tcW w:w="0" w:type="auto"/>
          </w:tcPr>
          <w:p w14:paraId="6BD04DB5" w14:textId="77777777" w:rsidR="0039509D" w:rsidRDefault="00000000">
            <w:pPr>
              <w:pStyle w:val="Compact"/>
            </w:pPr>
            <w:hyperlink r:id="rId401">
              <w:r>
                <w:rPr>
                  <w:rStyle w:val="Hyperlink"/>
                </w:rPr>
                <w:t>https://www.unesco.org/en/memory-world</w:t>
              </w:r>
            </w:hyperlink>
          </w:p>
        </w:tc>
      </w:tr>
      <w:tr w:rsidR="0039509D" w14:paraId="62E7D193" w14:textId="77777777">
        <w:tc>
          <w:tcPr>
            <w:tcW w:w="0" w:type="auto"/>
          </w:tcPr>
          <w:p w14:paraId="502BBC18" w14:textId="77777777" w:rsidR="0039509D" w:rsidRDefault="00000000">
            <w:pPr>
              <w:pStyle w:val="Compact"/>
            </w:pPr>
            <w:proofErr w:type="spellStart"/>
            <w:r>
              <w:t>eAmbrosia</w:t>
            </w:r>
            <w:proofErr w:type="spellEnd"/>
            <w:r>
              <w:t xml:space="preserve"> — registar oznaka EU</w:t>
            </w:r>
          </w:p>
        </w:tc>
        <w:tc>
          <w:tcPr>
            <w:tcW w:w="0" w:type="auto"/>
          </w:tcPr>
          <w:p w14:paraId="38DBCA2C" w14:textId="77777777" w:rsidR="0039509D" w:rsidRDefault="00000000">
            <w:pPr>
              <w:pStyle w:val="Compact"/>
            </w:pPr>
            <w:hyperlink r:id="rId402">
              <w:r>
                <w:rPr>
                  <w:rStyle w:val="Hyperlink"/>
                </w:rPr>
                <w:t>https://ec.europa.eu/agriculture/eambrosia/geographical-indications-register/</w:t>
              </w:r>
            </w:hyperlink>
          </w:p>
        </w:tc>
      </w:tr>
      <w:tr w:rsidR="0039509D" w14:paraId="7A28D0B6" w14:textId="77777777">
        <w:tc>
          <w:tcPr>
            <w:tcW w:w="0" w:type="auto"/>
          </w:tcPr>
          <w:p w14:paraId="725FDB34" w14:textId="77777777" w:rsidR="0039509D" w:rsidRDefault="00000000">
            <w:pPr>
              <w:pStyle w:val="Compact"/>
            </w:pPr>
            <w:r>
              <w:t>Portal otvorenih podataka RH</w:t>
            </w:r>
          </w:p>
        </w:tc>
        <w:tc>
          <w:tcPr>
            <w:tcW w:w="0" w:type="auto"/>
          </w:tcPr>
          <w:p w14:paraId="62693BD2" w14:textId="77777777" w:rsidR="0039509D" w:rsidRDefault="00000000">
            <w:pPr>
              <w:pStyle w:val="Compact"/>
            </w:pPr>
            <w:hyperlink r:id="rId403">
              <w:r>
                <w:rPr>
                  <w:rStyle w:val="Hyperlink"/>
                </w:rPr>
                <w:t>https://data.gov.hr/</w:t>
              </w:r>
            </w:hyperlink>
          </w:p>
        </w:tc>
      </w:tr>
    </w:tbl>
    <w:p w14:paraId="0ADBC5C4" w14:textId="77777777" w:rsidR="0039509D" w:rsidRDefault="00000000">
      <w:pPr>
        <w:pStyle w:val="Heading2"/>
      </w:pPr>
      <w:bookmarkStart w:id="509" w:name="X232a6c2c4fa181c31f712347a61bcb03d904e87"/>
      <w:bookmarkStart w:id="510" w:name="_Toc238828411"/>
      <w:bookmarkEnd w:id="507"/>
      <w:r>
        <w:t>E.2 Moduli 1 i 2 — arhitektura i likovne umjetnosti</w:t>
      </w:r>
      <w:bookmarkEnd w:id="510"/>
    </w:p>
    <w:tbl>
      <w:tblPr>
        <w:tblStyle w:val="Table"/>
        <w:tblW w:w="4875" w:type="pct"/>
        <w:tblLook w:val="0020" w:firstRow="1" w:lastRow="0" w:firstColumn="0" w:lastColumn="0" w:noHBand="0" w:noVBand="0"/>
      </w:tblPr>
      <w:tblGrid>
        <w:gridCol w:w="5181"/>
        <w:gridCol w:w="3801"/>
      </w:tblGrid>
      <w:tr w:rsidR="0039509D" w14:paraId="709D3E63"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3E960B" w14:textId="77777777" w:rsidR="0039509D" w:rsidRDefault="00000000">
            <w:pPr>
              <w:pStyle w:val="Compact"/>
            </w:pPr>
            <w:r>
              <w:t>Izvor</w:t>
            </w:r>
          </w:p>
        </w:tc>
        <w:tc>
          <w:tcPr>
            <w:tcW w:w="0" w:type="auto"/>
          </w:tcPr>
          <w:p w14:paraId="780EF36B" w14:textId="77777777" w:rsidR="0039509D" w:rsidRDefault="00000000">
            <w:pPr>
              <w:pStyle w:val="Compact"/>
            </w:pPr>
            <w:r>
              <w:t>Poveznica</w:t>
            </w:r>
          </w:p>
        </w:tc>
      </w:tr>
      <w:tr w:rsidR="0039509D" w14:paraId="3766FDE1" w14:textId="77777777">
        <w:tc>
          <w:tcPr>
            <w:tcW w:w="0" w:type="auto"/>
          </w:tcPr>
          <w:p w14:paraId="5B6F592B" w14:textId="77777777" w:rsidR="0039509D" w:rsidRDefault="00000000">
            <w:pPr>
              <w:pStyle w:val="Compact"/>
            </w:pPr>
            <w:r>
              <w:t>Institut za povijest umjetnosti</w:t>
            </w:r>
          </w:p>
        </w:tc>
        <w:tc>
          <w:tcPr>
            <w:tcW w:w="0" w:type="auto"/>
          </w:tcPr>
          <w:p w14:paraId="59BCB48A" w14:textId="77777777" w:rsidR="0039509D" w:rsidRDefault="00000000">
            <w:pPr>
              <w:pStyle w:val="Compact"/>
            </w:pPr>
            <w:hyperlink r:id="rId404">
              <w:r>
                <w:rPr>
                  <w:rStyle w:val="Hyperlink"/>
                </w:rPr>
                <w:t>https://www.ipu.hr/</w:t>
              </w:r>
            </w:hyperlink>
          </w:p>
        </w:tc>
      </w:tr>
      <w:tr w:rsidR="0039509D" w14:paraId="12043FED" w14:textId="77777777">
        <w:tc>
          <w:tcPr>
            <w:tcW w:w="0" w:type="auto"/>
          </w:tcPr>
          <w:p w14:paraId="05268239" w14:textId="77777777" w:rsidR="0039509D" w:rsidRDefault="00000000">
            <w:pPr>
              <w:pStyle w:val="Compact"/>
            </w:pPr>
            <w:r>
              <w:t>Muzej hrvatskih arheoloških spomenika</w:t>
            </w:r>
          </w:p>
        </w:tc>
        <w:tc>
          <w:tcPr>
            <w:tcW w:w="0" w:type="auto"/>
          </w:tcPr>
          <w:p w14:paraId="315E843F" w14:textId="77777777" w:rsidR="0039509D" w:rsidRDefault="00000000">
            <w:pPr>
              <w:pStyle w:val="Compact"/>
            </w:pPr>
            <w:hyperlink r:id="rId405">
              <w:r>
                <w:rPr>
                  <w:rStyle w:val="Hyperlink"/>
                </w:rPr>
                <w:t>https://mhas-split.hr/</w:t>
              </w:r>
            </w:hyperlink>
          </w:p>
        </w:tc>
      </w:tr>
      <w:tr w:rsidR="0039509D" w14:paraId="2156C87B" w14:textId="77777777">
        <w:tc>
          <w:tcPr>
            <w:tcW w:w="0" w:type="auto"/>
          </w:tcPr>
          <w:p w14:paraId="4815352C" w14:textId="77777777" w:rsidR="0039509D" w:rsidRDefault="00000000">
            <w:pPr>
              <w:pStyle w:val="Compact"/>
            </w:pPr>
            <w:r>
              <w:t>Arheološki muzej u Splitu</w:t>
            </w:r>
          </w:p>
        </w:tc>
        <w:tc>
          <w:tcPr>
            <w:tcW w:w="0" w:type="auto"/>
          </w:tcPr>
          <w:p w14:paraId="70A5BD29" w14:textId="77777777" w:rsidR="0039509D" w:rsidRDefault="00000000">
            <w:pPr>
              <w:pStyle w:val="Compact"/>
            </w:pPr>
            <w:hyperlink r:id="rId406">
              <w:r>
                <w:rPr>
                  <w:rStyle w:val="Hyperlink"/>
                </w:rPr>
                <w:t>https://armus.hr/</w:t>
              </w:r>
            </w:hyperlink>
          </w:p>
        </w:tc>
      </w:tr>
      <w:tr w:rsidR="0039509D" w14:paraId="61224AE1" w14:textId="77777777">
        <w:tc>
          <w:tcPr>
            <w:tcW w:w="0" w:type="auto"/>
          </w:tcPr>
          <w:p w14:paraId="1955D075" w14:textId="77777777" w:rsidR="0039509D" w:rsidRDefault="00000000">
            <w:pPr>
              <w:pStyle w:val="Compact"/>
            </w:pPr>
            <w:r>
              <w:t>Arheološki muzej Istre</w:t>
            </w:r>
          </w:p>
        </w:tc>
        <w:tc>
          <w:tcPr>
            <w:tcW w:w="0" w:type="auto"/>
          </w:tcPr>
          <w:p w14:paraId="0C2ACDB5" w14:textId="77777777" w:rsidR="0039509D" w:rsidRDefault="00000000">
            <w:pPr>
              <w:pStyle w:val="Compact"/>
            </w:pPr>
            <w:hyperlink r:id="rId407">
              <w:r>
                <w:rPr>
                  <w:rStyle w:val="Hyperlink"/>
                </w:rPr>
                <w:t>https://ami.hr/</w:t>
              </w:r>
            </w:hyperlink>
          </w:p>
        </w:tc>
      </w:tr>
      <w:tr w:rsidR="0039509D" w14:paraId="64AA2D2D" w14:textId="77777777">
        <w:tc>
          <w:tcPr>
            <w:tcW w:w="0" w:type="auto"/>
          </w:tcPr>
          <w:p w14:paraId="7B9F876E" w14:textId="77777777" w:rsidR="0039509D" w:rsidRDefault="00000000">
            <w:pPr>
              <w:pStyle w:val="Compact"/>
            </w:pPr>
            <w:r>
              <w:t>Nacionalni muzej moderne umjetnosti (NMMU)</w:t>
            </w:r>
          </w:p>
        </w:tc>
        <w:tc>
          <w:tcPr>
            <w:tcW w:w="0" w:type="auto"/>
          </w:tcPr>
          <w:p w14:paraId="321B842B" w14:textId="77777777" w:rsidR="0039509D" w:rsidRDefault="00000000">
            <w:pPr>
              <w:pStyle w:val="Compact"/>
            </w:pPr>
            <w:hyperlink r:id="rId408">
              <w:r>
                <w:rPr>
                  <w:rStyle w:val="Hyperlink"/>
                </w:rPr>
                <w:t>https://www.moderna-galerija.hr/</w:t>
              </w:r>
            </w:hyperlink>
          </w:p>
        </w:tc>
      </w:tr>
      <w:tr w:rsidR="0039509D" w14:paraId="009A3782" w14:textId="77777777">
        <w:tc>
          <w:tcPr>
            <w:tcW w:w="0" w:type="auto"/>
          </w:tcPr>
          <w:p w14:paraId="6F940318" w14:textId="77777777" w:rsidR="0039509D" w:rsidRDefault="00000000">
            <w:pPr>
              <w:pStyle w:val="Compact"/>
            </w:pPr>
            <w:r>
              <w:t>Muzej suvremene umjetnosti</w:t>
            </w:r>
          </w:p>
        </w:tc>
        <w:tc>
          <w:tcPr>
            <w:tcW w:w="0" w:type="auto"/>
          </w:tcPr>
          <w:p w14:paraId="1C479134" w14:textId="77777777" w:rsidR="0039509D" w:rsidRDefault="00000000">
            <w:pPr>
              <w:pStyle w:val="Compact"/>
            </w:pPr>
            <w:hyperlink r:id="rId409">
              <w:r>
                <w:rPr>
                  <w:rStyle w:val="Hyperlink"/>
                </w:rPr>
                <w:t>https://www.msu.hr/</w:t>
              </w:r>
            </w:hyperlink>
          </w:p>
        </w:tc>
      </w:tr>
      <w:tr w:rsidR="0039509D" w14:paraId="07D650C1" w14:textId="77777777">
        <w:tc>
          <w:tcPr>
            <w:tcW w:w="0" w:type="auto"/>
          </w:tcPr>
          <w:p w14:paraId="375031DF" w14:textId="77777777" w:rsidR="0039509D" w:rsidRDefault="00000000">
            <w:pPr>
              <w:pStyle w:val="Compact"/>
            </w:pPr>
            <w:r>
              <w:t>Hrvatski muzej naivne umjetnosti</w:t>
            </w:r>
          </w:p>
        </w:tc>
        <w:tc>
          <w:tcPr>
            <w:tcW w:w="0" w:type="auto"/>
          </w:tcPr>
          <w:p w14:paraId="1A9601F8" w14:textId="77777777" w:rsidR="0039509D" w:rsidRDefault="00000000">
            <w:pPr>
              <w:pStyle w:val="Compact"/>
            </w:pPr>
            <w:hyperlink r:id="rId410">
              <w:r>
                <w:rPr>
                  <w:rStyle w:val="Hyperlink"/>
                </w:rPr>
                <w:t>https://www.hmnu.hr/</w:t>
              </w:r>
            </w:hyperlink>
          </w:p>
        </w:tc>
      </w:tr>
      <w:tr w:rsidR="0039509D" w14:paraId="49B12C78" w14:textId="77777777">
        <w:tc>
          <w:tcPr>
            <w:tcW w:w="0" w:type="auto"/>
          </w:tcPr>
          <w:p w14:paraId="43E49E6E" w14:textId="77777777" w:rsidR="0039509D" w:rsidRDefault="00000000">
            <w:pPr>
              <w:pStyle w:val="Compact"/>
            </w:pPr>
            <w:r>
              <w:t>Muzeji Ivana Meštrovića</w:t>
            </w:r>
          </w:p>
        </w:tc>
        <w:tc>
          <w:tcPr>
            <w:tcW w:w="0" w:type="auto"/>
          </w:tcPr>
          <w:p w14:paraId="349EC325" w14:textId="77777777" w:rsidR="0039509D" w:rsidRDefault="00000000">
            <w:pPr>
              <w:pStyle w:val="Compact"/>
            </w:pPr>
            <w:hyperlink r:id="rId411">
              <w:r>
                <w:rPr>
                  <w:rStyle w:val="Hyperlink"/>
                </w:rPr>
                <w:t>https://mestrovic.hr/</w:t>
              </w:r>
            </w:hyperlink>
          </w:p>
        </w:tc>
      </w:tr>
      <w:tr w:rsidR="0039509D" w14:paraId="152D8E3A" w14:textId="77777777">
        <w:tc>
          <w:tcPr>
            <w:tcW w:w="0" w:type="auto"/>
          </w:tcPr>
          <w:p w14:paraId="2D03E31E" w14:textId="77777777" w:rsidR="0039509D" w:rsidRDefault="00000000">
            <w:pPr>
              <w:pStyle w:val="Compact"/>
            </w:pPr>
            <w:r>
              <w:t>Galerija Antuna Augustinčića</w:t>
            </w:r>
          </w:p>
        </w:tc>
        <w:tc>
          <w:tcPr>
            <w:tcW w:w="0" w:type="auto"/>
          </w:tcPr>
          <w:p w14:paraId="092CC27B" w14:textId="77777777" w:rsidR="0039509D" w:rsidRDefault="00000000">
            <w:pPr>
              <w:pStyle w:val="Compact"/>
            </w:pPr>
            <w:hyperlink r:id="rId412">
              <w:r>
                <w:rPr>
                  <w:rStyle w:val="Hyperlink"/>
                </w:rPr>
                <w:t>http://gaa.mhz.hr/</w:t>
              </w:r>
            </w:hyperlink>
          </w:p>
        </w:tc>
      </w:tr>
      <w:tr w:rsidR="0039509D" w14:paraId="1E6A0AB0" w14:textId="77777777">
        <w:tc>
          <w:tcPr>
            <w:tcW w:w="0" w:type="auto"/>
          </w:tcPr>
          <w:p w14:paraId="0FB5FAA0" w14:textId="77777777" w:rsidR="0039509D" w:rsidRDefault="00000000">
            <w:pPr>
              <w:pStyle w:val="Compact"/>
            </w:pPr>
            <w:r>
              <w:t>Kuća Bukovac, Cavtat</w:t>
            </w:r>
          </w:p>
        </w:tc>
        <w:tc>
          <w:tcPr>
            <w:tcW w:w="0" w:type="auto"/>
          </w:tcPr>
          <w:p w14:paraId="535C7E67" w14:textId="77777777" w:rsidR="0039509D" w:rsidRDefault="00000000">
            <w:pPr>
              <w:pStyle w:val="Compact"/>
            </w:pPr>
            <w:hyperlink r:id="rId413">
              <w:r>
                <w:rPr>
                  <w:rStyle w:val="Hyperlink"/>
                </w:rPr>
                <w:t>https://kuca-bukovac.hr/</w:t>
              </w:r>
            </w:hyperlink>
          </w:p>
        </w:tc>
      </w:tr>
      <w:tr w:rsidR="0039509D" w14:paraId="2C61FB86" w14:textId="77777777">
        <w:tc>
          <w:tcPr>
            <w:tcW w:w="0" w:type="auto"/>
          </w:tcPr>
          <w:p w14:paraId="6528D089" w14:textId="77777777" w:rsidR="0039509D" w:rsidRDefault="00000000">
            <w:pPr>
              <w:pStyle w:val="Compact"/>
            </w:pPr>
            <w:r>
              <w:lastRenderedPageBreak/>
              <w:t>Galerija umjetnina, Split</w:t>
            </w:r>
          </w:p>
        </w:tc>
        <w:tc>
          <w:tcPr>
            <w:tcW w:w="0" w:type="auto"/>
          </w:tcPr>
          <w:p w14:paraId="69D5065D" w14:textId="77777777" w:rsidR="0039509D" w:rsidRDefault="00000000">
            <w:pPr>
              <w:pStyle w:val="Compact"/>
            </w:pPr>
            <w:hyperlink r:id="rId414">
              <w:r>
                <w:rPr>
                  <w:rStyle w:val="Hyperlink"/>
                </w:rPr>
                <w:t>https://galum.hr/</w:t>
              </w:r>
            </w:hyperlink>
          </w:p>
        </w:tc>
      </w:tr>
      <w:tr w:rsidR="0039509D" w14:paraId="01EC5C46" w14:textId="77777777">
        <w:tc>
          <w:tcPr>
            <w:tcW w:w="0" w:type="auto"/>
          </w:tcPr>
          <w:p w14:paraId="45FB0012" w14:textId="77777777" w:rsidR="0039509D" w:rsidRDefault="00000000">
            <w:pPr>
              <w:pStyle w:val="Compact"/>
            </w:pPr>
            <w:r>
              <w:t>Muzej moderne i suvremene umjetnosti, Rijeka</w:t>
            </w:r>
          </w:p>
        </w:tc>
        <w:tc>
          <w:tcPr>
            <w:tcW w:w="0" w:type="auto"/>
          </w:tcPr>
          <w:p w14:paraId="493E9BD0" w14:textId="77777777" w:rsidR="0039509D" w:rsidRDefault="00000000">
            <w:pPr>
              <w:pStyle w:val="Compact"/>
            </w:pPr>
            <w:hyperlink r:id="rId415">
              <w:r>
                <w:rPr>
                  <w:rStyle w:val="Hyperlink"/>
                </w:rPr>
                <w:t>https://mmsu.hr/</w:t>
              </w:r>
            </w:hyperlink>
          </w:p>
        </w:tc>
      </w:tr>
      <w:tr w:rsidR="0039509D" w14:paraId="40ED55E8" w14:textId="77777777">
        <w:tc>
          <w:tcPr>
            <w:tcW w:w="0" w:type="auto"/>
          </w:tcPr>
          <w:p w14:paraId="639C9782" w14:textId="77777777" w:rsidR="0039509D" w:rsidRDefault="00000000">
            <w:pPr>
              <w:pStyle w:val="Compact"/>
            </w:pPr>
            <w:r>
              <w:t>Muzej za umjetnost i obrt</w:t>
            </w:r>
          </w:p>
        </w:tc>
        <w:tc>
          <w:tcPr>
            <w:tcW w:w="0" w:type="auto"/>
          </w:tcPr>
          <w:p w14:paraId="096D4B45" w14:textId="77777777" w:rsidR="0039509D" w:rsidRDefault="00000000">
            <w:pPr>
              <w:pStyle w:val="Compact"/>
            </w:pPr>
            <w:hyperlink r:id="rId416">
              <w:r>
                <w:rPr>
                  <w:rStyle w:val="Hyperlink"/>
                </w:rPr>
                <w:t>https://www.muo.hr/</w:t>
              </w:r>
            </w:hyperlink>
          </w:p>
        </w:tc>
      </w:tr>
      <w:tr w:rsidR="0039509D" w14:paraId="3E04F4C6" w14:textId="77777777">
        <w:tc>
          <w:tcPr>
            <w:tcW w:w="0" w:type="auto"/>
          </w:tcPr>
          <w:p w14:paraId="6C0575D4" w14:textId="77777777" w:rsidR="0039509D" w:rsidRDefault="00000000">
            <w:pPr>
              <w:pStyle w:val="Compact"/>
            </w:pPr>
            <w:r>
              <w:t>Hrvatsko društvo likovnih umjetnika</w:t>
            </w:r>
          </w:p>
        </w:tc>
        <w:tc>
          <w:tcPr>
            <w:tcW w:w="0" w:type="auto"/>
          </w:tcPr>
          <w:p w14:paraId="288629F9" w14:textId="77777777" w:rsidR="0039509D" w:rsidRDefault="00000000">
            <w:pPr>
              <w:pStyle w:val="Compact"/>
            </w:pPr>
            <w:hyperlink r:id="rId417">
              <w:r>
                <w:rPr>
                  <w:rStyle w:val="Hyperlink"/>
                </w:rPr>
                <w:t>https://hdlu.hr/</w:t>
              </w:r>
            </w:hyperlink>
          </w:p>
        </w:tc>
      </w:tr>
    </w:tbl>
    <w:p w14:paraId="5F2F1610" w14:textId="77777777" w:rsidR="0039509D" w:rsidRDefault="00000000">
      <w:pPr>
        <w:pStyle w:val="Heading2"/>
      </w:pPr>
      <w:bookmarkStart w:id="511" w:name="e.3-modul-3-književnost-i-pismenost"/>
      <w:bookmarkStart w:id="512" w:name="_Toc238828412"/>
      <w:bookmarkEnd w:id="509"/>
      <w:r>
        <w:t>E.3 Modul 3 — književnost i pismenost</w:t>
      </w:r>
      <w:bookmarkEnd w:id="512"/>
    </w:p>
    <w:tbl>
      <w:tblPr>
        <w:tblStyle w:val="Table"/>
        <w:tblW w:w="4868" w:type="pct"/>
        <w:tblLook w:val="0020" w:firstRow="1" w:lastRow="0" w:firstColumn="0" w:lastColumn="0" w:noHBand="0" w:noVBand="0"/>
      </w:tblPr>
      <w:tblGrid>
        <w:gridCol w:w="4668"/>
        <w:gridCol w:w="4301"/>
      </w:tblGrid>
      <w:tr w:rsidR="0039509D" w14:paraId="50B38F1F"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C6E3E41" w14:textId="77777777" w:rsidR="0039509D" w:rsidRDefault="00000000">
            <w:pPr>
              <w:pStyle w:val="Compact"/>
            </w:pPr>
            <w:r>
              <w:t>Izvor</w:t>
            </w:r>
          </w:p>
        </w:tc>
        <w:tc>
          <w:tcPr>
            <w:tcW w:w="0" w:type="auto"/>
          </w:tcPr>
          <w:p w14:paraId="1C57004F" w14:textId="77777777" w:rsidR="0039509D" w:rsidRDefault="00000000">
            <w:pPr>
              <w:pStyle w:val="Compact"/>
            </w:pPr>
            <w:r>
              <w:t>Poveznica</w:t>
            </w:r>
          </w:p>
        </w:tc>
      </w:tr>
      <w:tr w:rsidR="0039509D" w14:paraId="0665C3DE" w14:textId="77777777">
        <w:tc>
          <w:tcPr>
            <w:tcW w:w="0" w:type="auto"/>
          </w:tcPr>
          <w:p w14:paraId="1386697D" w14:textId="77777777" w:rsidR="0039509D" w:rsidRDefault="00000000">
            <w:pPr>
              <w:pStyle w:val="Compact"/>
            </w:pPr>
            <w:r>
              <w:t>Nacionalna i sveučilišna knjižnica</w:t>
            </w:r>
          </w:p>
        </w:tc>
        <w:tc>
          <w:tcPr>
            <w:tcW w:w="0" w:type="auto"/>
          </w:tcPr>
          <w:p w14:paraId="26898FFE" w14:textId="77777777" w:rsidR="0039509D" w:rsidRDefault="00000000">
            <w:pPr>
              <w:pStyle w:val="Compact"/>
            </w:pPr>
            <w:hyperlink r:id="rId418">
              <w:r>
                <w:rPr>
                  <w:rStyle w:val="Hyperlink"/>
                </w:rPr>
                <w:t>https://www.nsk.hr/</w:t>
              </w:r>
            </w:hyperlink>
          </w:p>
        </w:tc>
      </w:tr>
      <w:tr w:rsidR="0039509D" w14:paraId="4E5AA0D5" w14:textId="77777777">
        <w:tc>
          <w:tcPr>
            <w:tcW w:w="0" w:type="auto"/>
          </w:tcPr>
          <w:p w14:paraId="0917BECB" w14:textId="77777777" w:rsidR="0039509D" w:rsidRDefault="00000000">
            <w:pPr>
              <w:pStyle w:val="Compact"/>
            </w:pPr>
            <w:r>
              <w:t>NSK — portal Glagoljica</w:t>
            </w:r>
          </w:p>
        </w:tc>
        <w:tc>
          <w:tcPr>
            <w:tcW w:w="0" w:type="auto"/>
          </w:tcPr>
          <w:p w14:paraId="6EFF2C7D" w14:textId="77777777" w:rsidR="0039509D" w:rsidRDefault="00000000">
            <w:pPr>
              <w:pStyle w:val="Compact"/>
            </w:pPr>
            <w:hyperlink r:id="rId419">
              <w:r>
                <w:rPr>
                  <w:rStyle w:val="Hyperlink"/>
                </w:rPr>
                <w:t>https://glagoljica.hr/</w:t>
              </w:r>
            </w:hyperlink>
          </w:p>
        </w:tc>
      </w:tr>
      <w:tr w:rsidR="0039509D" w14:paraId="7373A5EA" w14:textId="77777777">
        <w:tc>
          <w:tcPr>
            <w:tcW w:w="0" w:type="auto"/>
          </w:tcPr>
          <w:p w14:paraId="05D8FB1A" w14:textId="77777777" w:rsidR="0039509D" w:rsidRDefault="00000000">
            <w:pPr>
              <w:pStyle w:val="Compact"/>
            </w:pPr>
            <w:r>
              <w:t>Staroslavenski institut</w:t>
            </w:r>
          </w:p>
        </w:tc>
        <w:tc>
          <w:tcPr>
            <w:tcW w:w="0" w:type="auto"/>
          </w:tcPr>
          <w:p w14:paraId="7025C140" w14:textId="77777777" w:rsidR="0039509D" w:rsidRDefault="00000000">
            <w:pPr>
              <w:pStyle w:val="Compact"/>
            </w:pPr>
            <w:hyperlink r:id="rId420">
              <w:r>
                <w:rPr>
                  <w:rStyle w:val="Hyperlink"/>
                </w:rPr>
                <w:t>https://stin.hr/</w:t>
              </w:r>
            </w:hyperlink>
          </w:p>
        </w:tc>
      </w:tr>
      <w:tr w:rsidR="0039509D" w14:paraId="167AE44B" w14:textId="77777777">
        <w:tc>
          <w:tcPr>
            <w:tcW w:w="0" w:type="auto"/>
          </w:tcPr>
          <w:p w14:paraId="36B0F0FA" w14:textId="77777777" w:rsidR="0039509D" w:rsidRDefault="00000000">
            <w:pPr>
              <w:pStyle w:val="Compact"/>
            </w:pPr>
            <w:r>
              <w:t>Institut za hrvatski jezik</w:t>
            </w:r>
          </w:p>
        </w:tc>
        <w:tc>
          <w:tcPr>
            <w:tcW w:w="0" w:type="auto"/>
          </w:tcPr>
          <w:p w14:paraId="3D19811C" w14:textId="77777777" w:rsidR="0039509D" w:rsidRDefault="00000000">
            <w:pPr>
              <w:pStyle w:val="Compact"/>
            </w:pPr>
            <w:hyperlink r:id="rId421">
              <w:r>
                <w:rPr>
                  <w:rStyle w:val="Hyperlink"/>
                </w:rPr>
                <w:t>https://ihjj.hr/</w:t>
              </w:r>
            </w:hyperlink>
          </w:p>
        </w:tc>
      </w:tr>
      <w:tr w:rsidR="0039509D" w14:paraId="2E4F63E3" w14:textId="77777777">
        <w:tc>
          <w:tcPr>
            <w:tcW w:w="0" w:type="auto"/>
          </w:tcPr>
          <w:p w14:paraId="0394D1EA" w14:textId="77777777" w:rsidR="0039509D" w:rsidRDefault="00000000">
            <w:pPr>
              <w:pStyle w:val="Compact"/>
            </w:pPr>
            <w:r>
              <w:t>Matica hrvatska</w:t>
            </w:r>
          </w:p>
        </w:tc>
        <w:tc>
          <w:tcPr>
            <w:tcW w:w="0" w:type="auto"/>
          </w:tcPr>
          <w:p w14:paraId="7F45A81D" w14:textId="77777777" w:rsidR="0039509D" w:rsidRDefault="00000000">
            <w:pPr>
              <w:pStyle w:val="Compact"/>
            </w:pPr>
            <w:hyperlink r:id="rId422">
              <w:r>
                <w:rPr>
                  <w:rStyle w:val="Hyperlink"/>
                </w:rPr>
                <w:t>https://www.matica.hr/</w:t>
              </w:r>
            </w:hyperlink>
          </w:p>
        </w:tc>
      </w:tr>
      <w:tr w:rsidR="0039509D" w14:paraId="51E059B3" w14:textId="77777777">
        <w:tc>
          <w:tcPr>
            <w:tcW w:w="0" w:type="auto"/>
          </w:tcPr>
          <w:p w14:paraId="36B7BEFA" w14:textId="77777777" w:rsidR="0039509D" w:rsidRDefault="00000000">
            <w:pPr>
              <w:pStyle w:val="Compact"/>
            </w:pPr>
            <w:r>
              <w:t>Društvo hrvatskih književnika</w:t>
            </w:r>
          </w:p>
        </w:tc>
        <w:tc>
          <w:tcPr>
            <w:tcW w:w="0" w:type="auto"/>
          </w:tcPr>
          <w:p w14:paraId="4226498C" w14:textId="77777777" w:rsidR="0039509D" w:rsidRDefault="00000000">
            <w:pPr>
              <w:pStyle w:val="Compact"/>
            </w:pPr>
            <w:hyperlink r:id="rId423">
              <w:r>
                <w:rPr>
                  <w:rStyle w:val="Hyperlink"/>
                </w:rPr>
                <w:t>https://dhk.hr/</w:t>
              </w:r>
            </w:hyperlink>
          </w:p>
        </w:tc>
      </w:tr>
      <w:tr w:rsidR="0039509D" w14:paraId="082BD41A" w14:textId="77777777">
        <w:tc>
          <w:tcPr>
            <w:tcW w:w="0" w:type="auto"/>
          </w:tcPr>
          <w:p w14:paraId="26DDF9B3" w14:textId="77777777" w:rsidR="0039509D" w:rsidRDefault="00000000">
            <w:pPr>
              <w:pStyle w:val="Compact"/>
            </w:pPr>
            <w:r>
              <w:t>Hrvatska enciklopedija (LZMK)</w:t>
            </w:r>
          </w:p>
        </w:tc>
        <w:tc>
          <w:tcPr>
            <w:tcW w:w="0" w:type="auto"/>
          </w:tcPr>
          <w:p w14:paraId="2CC1216B" w14:textId="77777777" w:rsidR="0039509D" w:rsidRDefault="00000000">
            <w:pPr>
              <w:pStyle w:val="Compact"/>
            </w:pPr>
            <w:hyperlink r:id="rId424">
              <w:r>
                <w:rPr>
                  <w:rStyle w:val="Hyperlink"/>
                </w:rPr>
                <w:t>https://www.enciklopedija.hr/</w:t>
              </w:r>
            </w:hyperlink>
          </w:p>
        </w:tc>
      </w:tr>
      <w:tr w:rsidR="0039509D" w14:paraId="319C3ABA" w14:textId="77777777">
        <w:tc>
          <w:tcPr>
            <w:tcW w:w="0" w:type="auto"/>
          </w:tcPr>
          <w:p w14:paraId="14748ED6" w14:textId="77777777" w:rsidR="0039509D" w:rsidRDefault="00000000">
            <w:pPr>
              <w:pStyle w:val="Compact"/>
            </w:pPr>
            <w:r>
              <w:t>Hrvatski biografski leksikon</w:t>
            </w:r>
          </w:p>
        </w:tc>
        <w:tc>
          <w:tcPr>
            <w:tcW w:w="0" w:type="auto"/>
          </w:tcPr>
          <w:p w14:paraId="569873B8" w14:textId="77777777" w:rsidR="0039509D" w:rsidRDefault="00000000">
            <w:pPr>
              <w:pStyle w:val="Compact"/>
            </w:pPr>
            <w:hyperlink r:id="rId425">
              <w:r>
                <w:rPr>
                  <w:rStyle w:val="Hyperlink"/>
                </w:rPr>
                <w:t>https://hbl.lzmk.hr/</w:t>
              </w:r>
            </w:hyperlink>
          </w:p>
        </w:tc>
      </w:tr>
    </w:tbl>
    <w:p w14:paraId="5185C617" w14:textId="77777777" w:rsidR="0039509D" w:rsidRDefault="00000000">
      <w:pPr>
        <w:pStyle w:val="Heading2"/>
      </w:pPr>
      <w:bookmarkStart w:id="513" w:name="e.4-modul-4-glazba-kazalište-film-dizajn"/>
      <w:bookmarkStart w:id="514" w:name="_Toc238828413"/>
      <w:bookmarkEnd w:id="511"/>
      <w:r>
        <w:t>E.4 Modul 4 — glazba, kazalište, film, dizajn</w:t>
      </w:r>
      <w:bookmarkEnd w:id="514"/>
    </w:p>
    <w:tbl>
      <w:tblPr>
        <w:tblStyle w:val="Table"/>
        <w:tblW w:w="4868" w:type="pct"/>
        <w:tblLook w:val="0020" w:firstRow="1" w:lastRow="0" w:firstColumn="0" w:lastColumn="0" w:noHBand="0" w:noVBand="0"/>
      </w:tblPr>
      <w:tblGrid>
        <w:gridCol w:w="4420"/>
        <w:gridCol w:w="4549"/>
      </w:tblGrid>
      <w:tr w:rsidR="0039509D" w14:paraId="1E14FE4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40D3600" w14:textId="77777777" w:rsidR="0039509D" w:rsidRDefault="00000000">
            <w:pPr>
              <w:pStyle w:val="Compact"/>
            </w:pPr>
            <w:r>
              <w:t>Izvor</w:t>
            </w:r>
          </w:p>
        </w:tc>
        <w:tc>
          <w:tcPr>
            <w:tcW w:w="0" w:type="auto"/>
          </w:tcPr>
          <w:p w14:paraId="59DD6914" w14:textId="77777777" w:rsidR="0039509D" w:rsidRDefault="00000000">
            <w:pPr>
              <w:pStyle w:val="Compact"/>
            </w:pPr>
            <w:r>
              <w:t>Poveznica</w:t>
            </w:r>
          </w:p>
        </w:tc>
      </w:tr>
      <w:tr w:rsidR="0039509D" w14:paraId="0DF4EA89" w14:textId="77777777">
        <w:tc>
          <w:tcPr>
            <w:tcW w:w="0" w:type="auto"/>
          </w:tcPr>
          <w:p w14:paraId="266AE339" w14:textId="77777777" w:rsidR="0039509D" w:rsidRDefault="00000000">
            <w:pPr>
              <w:pStyle w:val="Compact"/>
            </w:pPr>
            <w:r>
              <w:t>Institut za etnologiju i folkloristiku</w:t>
            </w:r>
          </w:p>
        </w:tc>
        <w:tc>
          <w:tcPr>
            <w:tcW w:w="0" w:type="auto"/>
          </w:tcPr>
          <w:p w14:paraId="6D9BD2DA" w14:textId="77777777" w:rsidR="0039509D" w:rsidRDefault="00000000">
            <w:pPr>
              <w:pStyle w:val="Compact"/>
            </w:pPr>
            <w:hyperlink r:id="rId426">
              <w:r>
                <w:rPr>
                  <w:rStyle w:val="Hyperlink"/>
                </w:rPr>
                <w:t>https://www.ief.hr/</w:t>
              </w:r>
            </w:hyperlink>
          </w:p>
        </w:tc>
      </w:tr>
      <w:tr w:rsidR="0039509D" w14:paraId="28864931" w14:textId="77777777">
        <w:tc>
          <w:tcPr>
            <w:tcW w:w="0" w:type="auto"/>
          </w:tcPr>
          <w:p w14:paraId="07D64E7C" w14:textId="77777777" w:rsidR="0039509D" w:rsidRDefault="00000000">
            <w:pPr>
              <w:pStyle w:val="Compact"/>
            </w:pPr>
            <w:r>
              <w:t>Ansambl LADO</w:t>
            </w:r>
          </w:p>
        </w:tc>
        <w:tc>
          <w:tcPr>
            <w:tcW w:w="0" w:type="auto"/>
          </w:tcPr>
          <w:p w14:paraId="438D8DD0" w14:textId="77777777" w:rsidR="0039509D" w:rsidRDefault="00000000">
            <w:pPr>
              <w:pStyle w:val="Compact"/>
            </w:pPr>
            <w:hyperlink r:id="rId427">
              <w:r>
                <w:rPr>
                  <w:rStyle w:val="Hyperlink"/>
                </w:rPr>
                <w:t>https://lado.hr/</w:t>
              </w:r>
            </w:hyperlink>
          </w:p>
        </w:tc>
      </w:tr>
      <w:tr w:rsidR="0039509D" w14:paraId="1F5F08D0" w14:textId="77777777">
        <w:tc>
          <w:tcPr>
            <w:tcW w:w="0" w:type="auto"/>
          </w:tcPr>
          <w:p w14:paraId="42B2B478" w14:textId="77777777" w:rsidR="0039509D" w:rsidRDefault="00000000">
            <w:pPr>
              <w:pStyle w:val="Compact"/>
            </w:pPr>
            <w:r>
              <w:t>HNK u Zagrebu</w:t>
            </w:r>
          </w:p>
        </w:tc>
        <w:tc>
          <w:tcPr>
            <w:tcW w:w="0" w:type="auto"/>
          </w:tcPr>
          <w:p w14:paraId="5CC22700" w14:textId="77777777" w:rsidR="0039509D" w:rsidRDefault="00000000">
            <w:pPr>
              <w:pStyle w:val="Compact"/>
            </w:pPr>
            <w:hyperlink r:id="rId428">
              <w:r>
                <w:rPr>
                  <w:rStyle w:val="Hyperlink"/>
                </w:rPr>
                <w:t>https://www.hnk.hr/</w:t>
              </w:r>
            </w:hyperlink>
          </w:p>
        </w:tc>
      </w:tr>
      <w:tr w:rsidR="0039509D" w14:paraId="6ED1E68B" w14:textId="77777777">
        <w:tc>
          <w:tcPr>
            <w:tcW w:w="0" w:type="auto"/>
          </w:tcPr>
          <w:p w14:paraId="1BE1D6ED" w14:textId="77777777" w:rsidR="0039509D" w:rsidRDefault="00000000">
            <w:pPr>
              <w:pStyle w:val="Compact"/>
            </w:pPr>
            <w:r>
              <w:t>Dubrovačke ljetne igre</w:t>
            </w:r>
          </w:p>
        </w:tc>
        <w:tc>
          <w:tcPr>
            <w:tcW w:w="0" w:type="auto"/>
          </w:tcPr>
          <w:p w14:paraId="41FF00E3" w14:textId="77777777" w:rsidR="0039509D" w:rsidRDefault="00000000">
            <w:pPr>
              <w:pStyle w:val="Compact"/>
            </w:pPr>
            <w:hyperlink r:id="rId429">
              <w:r>
                <w:rPr>
                  <w:rStyle w:val="Hyperlink"/>
                </w:rPr>
                <w:t>https://www.dubrovnik-festival.hr/</w:t>
              </w:r>
            </w:hyperlink>
          </w:p>
        </w:tc>
      </w:tr>
      <w:tr w:rsidR="0039509D" w14:paraId="4307F96E" w14:textId="77777777">
        <w:tc>
          <w:tcPr>
            <w:tcW w:w="0" w:type="auto"/>
          </w:tcPr>
          <w:p w14:paraId="058659C9" w14:textId="77777777" w:rsidR="0039509D" w:rsidRDefault="00000000">
            <w:pPr>
              <w:pStyle w:val="Compact"/>
            </w:pPr>
            <w:r>
              <w:t>Varaždinske barokne večeri</w:t>
            </w:r>
          </w:p>
        </w:tc>
        <w:tc>
          <w:tcPr>
            <w:tcW w:w="0" w:type="auto"/>
          </w:tcPr>
          <w:p w14:paraId="0E2F2E18" w14:textId="77777777" w:rsidR="0039509D" w:rsidRDefault="00000000">
            <w:pPr>
              <w:pStyle w:val="Compact"/>
            </w:pPr>
            <w:hyperlink r:id="rId430">
              <w:r>
                <w:rPr>
                  <w:rStyle w:val="Hyperlink"/>
                </w:rPr>
                <w:t>https://vbv.hr/</w:t>
              </w:r>
            </w:hyperlink>
          </w:p>
        </w:tc>
      </w:tr>
      <w:tr w:rsidR="0039509D" w14:paraId="0C61AEDB" w14:textId="77777777">
        <w:tc>
          <w:tcPr>
            <w:tcW w:w="0" w:type="auto"/>
          </w:tcPr>
          <w:p w14:paraId="23F8B8F8" w14:textId="77777777" w:rsidR="0039509D" w:rsidRDefault="00000000">
            <w:pPr>
              <w:pStyle w:val="Compact"/>
            </w:pPr>
            <w:r>
              <w:t>Muzički biennale Zagreb</w:t>
            </w:r>
          </w:p>
        </w:tc>
        <w:tc>
          <w:tcPr>
            <w:tcW w:w="0" w:type="auto"/>
          </w:tcPr>
          <w:p w14:paraId="17DCCAED" w14:textId="77777777" w:rsidR="0039509D" w:rsidRDefault="00000000">
            <w:pPr>
              <w:pStyle w:val="Compact"/>
            </w:pPr>
            <w:hyperlink r:id="rId431">
              <w:r>
                <w:rPr>
                  <w:rStyle w:val="Hyperlink"/>
                </w:rPr>
                <w:t>https://mbz.hr/</w:t>
              </w:r>
            </w:hyperlink>
          </w:p>
        </w:tc>
      </w:tr>
      <w:tr w:rsidR="0039509D" w14:paraId="74E20D0E" w14:textId="77777777">
        <w:tc>
          <w:tcPr>
            <w:tcW w:w="0" w:type="auto"/>
          </w:tcPr>
          <w:p w14:paraId="1A7DC959" w14:textId="77777777" w:rsidR="0039509D" w:rsidRDefault="00000000">
            <w:pPr>
              <w:pStyle w:val="Compact"/>
            </w:pPr>
            <w:r>
              <w:t>Hrvatski audiovizualni centar</w:t>
            </w:r>
          </w:p>
        </w:tc>
        <w:tc>
          <w:tcPr>
            <w:tcW w:w="0" w:type="auto"/>
          </w:tcPr>
          <w:p w14:paraId="66A2213D" w14:textId="77777777" w:rsidR="0039509D" w:rsidRDefault="00000000">
            <w:pPr>
              <w:pStyle w:val="Compact"/>
            </w:pPr>
            <w:hyperlink r:id="rId432">
              <w:r>
                <w:rPr>
                  <w:rStyle w:val="Hyperlink"/>
                </w:rPr>
                <w:t>https://havc.hr/</w:t>
              </w:r>
            </w:hyperlink>
          </w:p>
        </w:tc>
      </w:tr>
      <w:tr w:rsidR="0039509D" w14:paraId="26898357" w14:textId="77777777">
        <w:tc>
          <w:tcPr>
            <w:tcW w:w="0" w:type="auto"/>
          </w:tcPr>
          <w:p w14:paraId="1F1BC182" w14:textId="77777777" w:rsidR="0039509D" w:rsidRDefault="00000000">
            <w:pPr>
              <w:pStyle w:val="Compact"/>
            </w:pPr>
            <w:r>
              <w:t>Zagreb film</w:t>
            </w:r>
          </w:p>
        </w:tc>
        <w:tc>
          <w:tcPr>
            <w:tcW w:w="0" w:type="auto"/>
          </w:tcPr>
          <w:p w14:paraId="06DB4F9A" w14:textId="77777777" w:rsidR="0039509D" w:rsidRDefault="00000000">
            <w:pPr>
              <w:pStyle w:val="Compact"/>
            </w:pPr>
            <w:hyperlink r:id="rId433">
              <w:r>
                <w:rPr>
                  <w:rStyle w:val="Hyperlink"/>
                </w:rPr>
                <w:t>https://www.zagrebfilm.hr/</w:t>
              </w:r>
            </w:hyperlink>
          </w:p>
        </w:tc>
      </w:tr>
      <w:tr w:rsidR="0039509D" w14:paraId="7DFE47D6" w14:textId="77777777">
        <w:tc>
          <w:tcPr>
            <w:tcW w:w="0" w:type="auto"/>
          </w:tcPr>
          <w:p w14:paraId="04806385" w14:textId="77777777" w:rsidR="0039509D" w:rsidRDefault="00000000">
            <w:pPr>
              <w:pStyle w:val="Compact"/>
            </w:pPr>
            <w:proofErr w:type="spellStart"/>
            <w:r>
              <w:t>Animafest</w:t>
            </w:r>
            <w:proofErr w:type="spellEnd"/>
            <w:r>
              <w:t xml:space="preserve"> Zagreb</w:t>
            </w:r>
          </w:p>
        </w:tc>
        <w:tc>
          <w:tcPr>
            <w:tcW w:w="0" w:type="auto"/>
          </w:tcPr>
          <w:p w14:paraId="4C76A0A9" w14:textId="77777777" w:rsidR="0039509D" w:rsidRDefault="00000000">
            <w:pPr>
              <w:pStyle w:val="Compact"/>
            </w:pPr>
            <w:hyperlink r:id="rId434">
              <w:r>
                <w:rPr>
                  <w:rStyle w:val="Hyperlink"/>
                </w:rPr>
                <w:t>https://www.animafest.hr/</w:t>
              </w:r>
            </w:hyperlink>
          </w:p>
        </w:tc>
      </w:tr>
      <w:tr w:rsidR="0039509D" w14:paraId="03790F2D" w14:textId="77777777">
        <w:tc>
          <w:tcPr>
            <w:tcW w:w="0" w:type="auto"/>
          </w:tcPr>
          <w:p w14:paraId="1F16D1C8" w14:textId="77777777" w:rsidR="0039509D" w:rsidRDefault="00000000">
            <w:pPr>
              <w:pStyle w:val="Compact"/>
            </w:pPr>
            <w:r>
              <w:t>Pulski filmski festival</w:t>
            </w:r>
          </w:p>
        </w:tc>
        <w:tc>
          <w:tcPr>
            <w:tcW w:w="0" w:type="auto"/>
          </w:tcPr>
          <w:p w14:paraId="497AB4DB" w14:textId="77777777" w:rsidR="0039509D" w:rsidRDefault="00000000">
            <w:pPr>
              <w:pStyle w:val="Compact"/>
            </w:pPr>
            <w:hyperlink r:id="rId435">
              <w:r>
                <w:rPr>
                  <w:rStyle w:val="Hyperlink"/>
                </w:rPr>
                <w:t>https://pulafilmfestival.hr/</w:t>
              </w:r>
            </w:hyperlink>
          </w:p>
        </w:tc>
      </w:tr>
      <w:tr w:rsidR="0039509D" w14:paraId="6ABF47FB" w14:textId="77777777">
        <w:tc>
          <w:tcPr>
            <w:tcW w:w="0" w:type="auto"/>
          </w:tcPr>
          <w:p w14:paraId="5647EE1D" w14:textId="77777777" w:rsidR="0039509D" w:rsidRDefault="00000000">
            <w:pPr>
              <w:pStyle w:val="Compact"/>
            </w:pPr>
            <w:r>
              <w:t>Hrvatsko dizajnersko društvo</w:t>
            </w:r>
          </w:p>
        </w:tc>
        <w:tc>
          <w:tcPr>
            <w:tcW w:w="0" w:type="auto"/>
          </w:tcPr>
          <w:p w14:paraId="2086B44A" w14:textId="77777777" w:rsidR="0039509D" w:rsidRDefault="00000000">
            <w:pPr>
              <w:pStyle w:val="Compact"/>
            </w:pPr>
            <w:hyperlink r:id="rId436">
              <w:r>
                <w:rPr>
                  <w:rStyle w:val="Hyperlink"/>
                </w:rPr>
                <w:t>https://dizajn.hr/</w:t>
              </w:r>
            </w:hyperlink>
          </w:p>
        </w:tc>
      </w:tr>
      <w:tr w:rsidR="0039509D" w14:paraId="35E828BE" w14:textId="77777777">
        <w:tc>
          <w:tcPr>
            <w:tcW w:w="0" w:type="auto"/>
          </w:tcPr>
          <w:p w14:paraId="473964DD" w14:textId="77777777" w:rsidR="0039509D" w:rsidRDefault="00000000">
            <w:pPr>
              <w:pStyle w:val="Compact"/>
            </w:pPr>
            <w:r>
              <w:t>Hrvatska tehnička enciklopedija</w:t>
            </w:r>
          </w:p>
        </w:tc>
        <w:tc>
          <w:tcPr>
            <w:tcW w:w="0" w:type="auto"/>
          </w:tcPr>
          <w:p w14:paraId="7FDF55B6" w14:textId="77777777" w:rsidR="0039509D" w:rsidRDefault="00000000">
            <w:pPr>
              <w:pStyle w:val="Compact"/>
            </w:pPr>
            <w:hyperlink r:id="rId437">
              <w:r>
                <w:rPr>
                  <w:rStyle w:val="Hyperlink"/>
                </w:rPr>
                <w:t>https://tehnika.lzmk.hr/</w:t>
              </w:r>
            </w:hyperlink>
          </w:p>
        </w:tc>
      </w:tr>
    </w:tbl>
    <w:p w14:paraId="266FE401" w14:textId="77777777" w:rsidR="0039509D" w:rsidRDefault="00000000">
      <w:pPr>
        <w:pStyle w:val="Heading2"/>
      </w:pPr>
      <w:bookmarkStart w:id="515" w:name="X939cff32b7492e04ec62f27ffdb53c250c1cc5c"/>
      <w:bookmarkStart w:id="516" w:name="_Toc238828414"/>
      <w:bookmarkEnd w:id="513"/>
      <w:r>
        <w:t>E.5 Moduli 5 i 6 — UNESCO i tradicijska kultura</w:t>
      </w:r>
      <w:bookmarkEnd w:id="516"/>
    </w:p>
    <w:tbl>
      <w:tblPr>
        <w:tblStyle w:val="Table"/>
        <w:tblW w:w="4930" w:type="pct"/>
        <w:tblLook w:val="0020" w:firstRow="1" w:lastRow="0" w:firstColumn="0" w:lastColumn="0" w:noHBand="0" w:noVBand="0"/>
      </w:tblPr>
      <w:tblGrid>
        <w:gridCol w:w="2829"/>
        <w:gridCol w:w="6254"/>
      </w:tblGrid>
      <w:tr w:rsidR="0039509D" w14:paraId="4BDE62A7"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2D8AD22E" w14:textId="77777777" w:rsidR="0039509D" w:rsidRDefault="00000000">
            <w:pPr>
              <w:pStyle w:val="Compact"/>
            </w:pPr>
            <w:r>
              <w:t>Izvor</w:t>
            </w:r>
          </w:p>
        </w:tc>
        <w:tc>
          <w:tcPr>
            <w:tcW w:w="0" w:type="auto"/>
          </w:tcPr>
          <w:p w14:paraId="41AE040E" w14:textId="77777777" w:rsidR="0039509D" w:rsidRDefault="00000000">
            <w:pPr>
              <w:pStyle w:val="Compact"/>
            </w:pPr>
            <w:r>
              <w:t>Poveznica</w:t>
            </w:r>
          </w:p>
        </w:tc>
      </w:tr>
      <w:tr w:rsidR="0039509D" w14:paraId="47478AAC" w14:textId="77777777">
        <w:tc>
          <w:tcPr>
            <w:tcW w:w="0" w:type="auto"/>
          </w:tcPr>
          <w:p w14:paraId="2D7B8B24" w14:textId="77777777" w:rsidR="0039509D" w:rsidRDefault="00000000">
            <w:pPr>
              <w:pStyle w:val="Compact"/>
            </w:pPr>
            <w:r>
              <w:t>Ministarstvo kulture i medija — nematerijalna baština</w:t>
            </w:r>
          </w:p>
        </w:tc>
        <w:tc>
          <w:tcPr>
            <w:tcW w:w="0" w:type="auto"/>
          </w:tcPr>
          <w:p w14:paraId="7795C22F" w14:textId="77777777" w:rsidR="0039509D" w:rsidRDefault="00000000">
            <w:pPr>
              <w:pStyle w:val="Compact"/>
            </w:pPr>
            <w:hyperlink r:id="rId438">
              <w:r>
                <w:rPr>
                  <w:rStyle w:val="Hyperlink"/>
                </w:rPr>
                <w:t>https://min-kulture.gov.hr/izdvojeno/kulturna-bastina/vrste-kulturne-bastine/nematerijalna-kulturna-bastina/16993</w:t>
              </w:r>
            </w:hyperlink>
          </w:p>
        </w:tc>
      </w:tr>
      <w:tr w:rsidR="0039509D" w14:paraId="23F4467B" w14:textId="77777777">
        <w:tc>
          <w:tcPr>
            <w:tcW w:w="0" w:type="auto"/>
          </w:tcPr>
          <w:p w14:paraId="1E9FBD3B" w14:textId="77777777" w:rsidR="0039509D" w:rsidRDefault="00000000">
            <w:pPr>
              <w:pStyle w:val="Compact"/>
            </w:pPr>
            <w:r>
              <w:t>Etnografski muzej Zagreb</w:t>
            </w:r>
          </w:p>
        </w:tc>
        <w:tc>
          <w:tcPr>
            <w:tcW w:w="0" w:type="auto"/>
          </w:tcPr>
          <w:p w14:paraId="712B449E" w14:textId="77777777" w:rsidR="0039509D" w:rsidRDefault="00000000">
            <w:pPr>
              <w:pStyle w:val="Compact"/>
            </w:pPr>
            <w:hyperlink r:id="rId439">
              <w:r>
                <w:rPr>
                  <w:rStyle w:val="Hyperlink"/>
                </w:rPr>
                <w:t>https://emz.hr/</w:t>
              </w:r>
            </w:hyperlink>
          </w:p>
        </w:tc>
      </w:tr>
      <w:tr w:rsidR="0039509D" w14:paraId="647E7418" w14:textId="77777777">
        <w:tc>
          <w:tcPr>
            <w:tcW w:w="0" w:type="auto"/>
          </w:tcPr>
          <w:p w14:paraId="6D409181" w14:textId="77777777" w:rsidR="0039509D" w:rsidRDefault="00000000">
            <w:pPr>
              <w:pStyle w:val="Compact"/>
            </w:pPr>
            <w:r>
              <w:t>Etnografski muzej Istre</w:t>
            </w:r>
          </w:p>
        </w:tc>
        <w:tc>
          <w:tcPr>
            <w:tcW w:w="0" w:type="auto"/>
          </w:tcPr>
          <w:p w14:paraId="611B043D" w14:textId="77777777" w:rsidR="0039509D" w:rsidRDefault="00000000">
            <w:pPr>
              <w:pStyle w:val="Compact"/>
            </w:pPr>
            <w:hyperlink r:id="rId440">
              <w:r>
                <w:rPr>
                  <w:rStyle w:val="Hyperlink"/>
                </w:rPr>
                <w:t>https://emi.hr/</w:t>
              </w:r>
            </w:hyperlink>
          </w:p>
        </w:tc>
      </w:tr>
      <w:tr w:rsidR="0039509D" w14:paraId="680E3B47" w14:textId="77777777">
        <w:tc>
          <w:tcPr>
            <w:tcW w:w="0" w:type="auto"/>
          </w:tcPr>
          <w:p w14:paraId="6238B80D" w14:textId="77777777" w:rsidR="0039509D" w:rsidRDefault="00000000">
            <w:pPr>
              <w:pStyle w:val="Compact"/>
            </w:pPr>
            <w:r>
              <w:t>Muzej „Staro selo” Kumrovec</w:t>
            </w:r>
          </w:p>
        </w:tc>
        <w:tc>
          <w:tcPr>
            <w:tcW w:w="0" w:type="auto"/>
          </w:tcPr>
          <w:p w14:paraId="34F9A3D0" w14:textId="77777777" w:rsidR="0039509D" w:rsidRDefault="00000000">
            <w:pPr>
              <w:pStyle w:val="Compact"/>
            </w:pPr>
            <w:hyperlink r:id="rId441">
              <w:r>
                <w:rPr>
                  <w:rStyle w:val="Hyperlink"/>
                </w:rPr>
                <w:t>https://www.mhz.hr/</w:t>
              </w:r>
            </w:hyperlink>
          </w:p>
        </w:tc>
      </w:tr>
      <w:tr w:rsidR="0039509D" w14:paraId="69112E91" w14:textId="77777777">
        <w:tc>
          <w:tcPr>
            <w:tcW w:w="0" w:type="auto"/>
          </w:tcPr>
          <w:p w14:paraId="0504EF09" w14:textId="77777777" w:rsidR="0039509D" w:rsidRDefault="00000000">
            <w:pPr>
              <w:pStyle w:val="Compact"/>
            </w:pPr>
            <w:proofErr w:type="spellStart"/>
            <w:r>
              <w:t>Ekomuzej</w:t>
            </w:r>
            <w:proofErr w:type="spellEnd"/>
            <w:r>
              <w:t xml:space="preserve"> „Kuća o </w:t>
            </w:r>
            <w:proofErr w:type="spellStart"/>
            <w:r>
              <w:t>batani</w:t>
            </w:r>
            <w:proofErr w:type="spellEnd"/>
            <w:r>
              <w:t>”</w:t>
            </w:r>
          </w:p>
        </w:tc>
        <w:tc>
          <w:tcPr>
            <w:tcW w:w="0" w:type="auto"/>
          </w:tcPr>
          <w:p w14:paraId="2952D063" w14:textId="77777777" w:rsidR="0039509D" w:rsidRDefault="00000000">
            <w:pPr>
              <w:pStyle w:val="Compact"/>
            </w:pPr>
            <w:hyperlink r:id="rId442">
              <w:r>
                <w:rPr>
                  <w:rStyle w:val="Hyperlink"/>
                </w:rPr>
                <w:t>https://www.batana.org/</w:t>
              </w:r>
            </w:hyperlink>
          </w:p>
        </w:tc>
      </w:tr>
      <w:tr w:rsidR="0039509D" w14:paraId="25965BFD" w14:textId="77777777">
        <w:tc>
          <w:tcPr>
            <w:tcW w:w="0" w:type="auto"/>
          </w:tcPr>
          <w:p w14:paraId="53347140" w14:textId="77777777" w:rsidR="0039509D" w:rsidRDefault="00000000">
            <w:pPr>
              <w:pStyle w:val="Compact"/>
            </w:pPr>
            <w:r>
              <w:t>Viteško alkarsko društvo Sinj</w:t>
            </w:r>
          </w:p>
        </w:tc>
        <w:tc>
          <w:tcPr>
            <w:tcW w:w="0" w:type="auto"/>
          </w:tcPr>
          <w:p w14:paraId="1DE998C4" w14:textId="77777777" w:rsidR="0039509D" w:rsidRDefault="00000000">
            <w:pPr>
              <w:pStyle w:val="Compact"/>
            </w:pPr>
            <w:hyperlink r:id="rId443">
              <w:r>
                <w:rPr>
                  <w:rStyle w:val="Hyperlink"/>
                </w:rPr>
                <w:t>https://alka.hr/</w:t>
              </w:r>
            </w:hyperlink>
          </w:p>
        </w:tc>
      </w:tr>
      <w:tr w:rsidR="0039509D" w14:paraId="2BBAFFD7" w14:textId="77777777">
        <w:tc>
          <w:tcPr>
            <w:tcW w:w="0" w:type="auto"/>
          </w:tcPr>
          <w:p w14:paraId="1453C903" w14:textId="77777777" w:rsidR="0039509D" w:rsidRDefault="00000000">
            <w:pPr>
              <w:pStyle w:val="Compact"/>
            </w:pPr>
            <w:r>
              <w:t xml:space="preserve">Grad Dubrovnik — </w:t>
            </w:r>
            <w:proofErr w:type="spellStart"/>
            <w:r>
              <w:t>Respect</w:t>
            </w:r>
            <w:proofErr w:type="spellEnd"/>
            <w:r>
              <w:t xml:space="preserve"> </w:t>
            </w:r>
            <w:proofErr w:type="spellStart"/>
            <w:r>
              <w:t>the</w:t>
            </w:r>
            <w:proofErr w:type="spellEnd"/>
            <w:r>
              <w:t xml:space="preserve"> City</w:t>
            </w:r>
          </w:p>
        </w:tc>
        <w:tc>
          <w:tcPr>
            <w:tcW w:w="0" w:type="auto"/>
          </w:tcPr>
          <w:p w14:paraId="6D53323B" w14:textId="77777777" w:rsidR="0039509D" w:rsidRDefault="00000000">
            <w:pPr>
              <w:pStyle w:val="Compact"/>
            </w:pPr>
            <w:hyperlink r:id="rId444">
              <w:r>
                <w:rPr>
                  <w:rStyle w:val="Hyperlink"/>
                </w:rPr>
                <w:t>https://www.dubrovnik.hr/</w:t>
              </w:r>
            </w:hyperlink>
          </w:p>
        </w:tc>
      </w:tr>
    </w:tbl>
    <w:p w14:paraId="3FF59F11" w14:textId="77777777" w:rsidR="0039509D" w:rsidRDefault="00000000">
      <w:pPr>
        <w:pStyle w:val="Heading2"/>
      </w:pPr>
      <w:bookmarkStart w:id="517" w:name="e.6-modul-7-enogastronomija"/>
      <w:bookmarkStart w:id="518" w:name="_Toc238828415"/>
      <w:bookmarkEnd w:id="515"/>
      <w:r>
        <w:lastRenderedPageBreak/>
        <w:t xml:space="preserve">E.6 Modul 7 — </w:t>
      </w:r>
      <w:proofErr w:type="spellStart"/>
      <w:r>
        <w:t>enogastronomija</w:t>
      </w:r>
      <w:bookmarkEnd w:id="518"/>
      <w:proofErr w:type="spellEnd"/>
    </w:p>
    <w:tbl>
      <w:tblPr>
        <w:tblStyle w:val="Table"/>
        <w:tblW w:w="4907" w:type="pct"/>
        <w:tblLook w:val="0020" w:firstRow="1" w:lastRow="0" w:firstColumn="0" w:lastColumn="0" w:noHBand="0" w:noVBand="0"/>
      </w:tblPr>
      <w:tblGrid>
        <w:gridCol w:w="3145"/>
        <w:gridCol w:w="5896"/>
      </w:tblGrid>
      <w:tr w:rsidR="0039509D" w14:paraId="43C1591E"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CE41F59" w14:textId="77777777" w:rsidR="0039509D" w:rsidRDefault="00000000">
            <w:pPr>
              <w:pStyle w:val="Compact"/>
            </w:pPr>
            <w:r>
              <w:t>Izvor</w:t>
            </w:r>
          </w:p>
        </w:tc>
        <w:tc>
          <w:tcPr>
            <w:tcW w:w="0" w:type="auto"/>
          </w:tcPr>
          <w:p w14:paraId="669380CE" w14:textId="77777777" w:rsidR="0039509D" w:rsidRDefault="00000000">
            <w:pPr>
              <w:pStyle w:val="Compact"/>
            </w:pPr>
            <w:r>
              <w:t>Poveznica</w:t>
            </w:r>
          </w:p>
        </w:tc>
      </w:tr>
      <w:tr w:rsidR="0039509D" w14:paraId="03E526C8" w14:textId="77777777">
        <w:tc>
          <w:tcPr>
            <w:tcW w:w="0" w:type="auto"/>
          </w:tcPr>
          <w:p w14:paraId="6B84BE85" w14:textId="77777777" w:rsidR="0039509D" w:rsidRDefault="00000000">
            <w:pPr>
              <w:pStyle w:val="Compact"/>
            </w:pPr>
            <w:r>
              <w:t>Ministarstvo poljoprivrede — oznake kvalitete</w:t>
            </w:r>
          </w:p>
        </w:tc>
        <w:tc>
          <w:tcPr>
            <w:tcW w:w="0" w:type="auto"/>
          </w:tcPr>
          <w:p w14:paraId="5E8DE05D" w14:textId="77777777" w:rsidR="0039509D" w:rsidRDefault="00000000">
            <w:pPr>
              <w:pStyle w:val="Compact"/>
            </w:pPr>
            <w:hyperlink r:id="rId445">
              <w:r>
                <w:rPr>
                  <w:rStyle w:val="Hyperlink"/>
                </w:rPr>
                <w:t>https://poljoprivreda.gov.hr/istaknute-teme/hrana-111/oznake-kvalitete/1120</w:t>
              </w:r>
            </w:hyperlink>
          </w:p>
        </w:tc>
      </w:tr>
      <w:tr w:rsidR="0039509D" w14:paraId="43B82405" w14:textId="77777777">
        <w:tc>
          <w:tcPr>
            <w:tcW w:w="0" w:type="auto"/>
          </w:tcPr>
          <w:p w14:paraId="090D75B7" w14:textId="77777777" w:rsidR="0039509D" w:rsidRDefault="00000000">
            <w:pPr>
              <w:pStyle w:val="Compact"/>
            </w:pPr>
            <w:r>
              <w:t>Hrvatska agencija za poljoprivredu i hranu</w:t>
            </w:r>
          </w:p>
        </w:tc>
        <w:tc>
          <w:tcPr>
            <w:tcW w:w="0" w:type="auto"/>
          </w:tcPr>
          <w:p w14:paraId="6469A3A7" w14:textId="77777777" w:rsidR="0039509D" w:rsidRDefault="00000000">
            <w:pPr>
              <w:pStyle w:val="Compact"/>
            </w:pPr>
            <w:hyperlink r:id="rId446">
              <w:r>
                <w:rPr>
                  <w:rStyle w:val="Hyperlink"/>
                </w:rPr>
                <w:t>https://www.hapih.hr/</w:t>
              </w:r>
            </w:hyperlink>
          </w:p>
        </w:tc>
      </w:tr>
      <w:tr w:rsidR="0039509D" w14:paraId="1A119301" w14:textId="77777777">
        <w:tc>
          <w:tcPr>
            <w:tcW w:w="0" w:type="auto"/>
          </w:tcPr>
          <w:p w14:paraId="0A4AB24E" w14:textId="77777777" w:rsidR="0039509D" w:rsidRDefault="00000000">
            <w:pPr>
              <w:pStyle w:val="Compact"/>
            </w:pPr>
            <w:r>
              <w:t>Agronomski fakultet Sveučilišta u Zagrebu</w:t>
            </w:r>
          </w:p>
        </w:tc>
        <w:tc>
          <w:tcPr>
            <w:tcW w:w="0" w:type="auto"/>
          </w:tcPr>
          <w:p w14:paraId="6EA70FAF" w14:textId="77777777" w:rsidR="0039509D" w:rsidRDefault="00000000">
            <w:pPr>
              <w:pStyle w:val="Compact"/>
            </w:pPr>
            <w:hyperlink r:id="rId447">
              <w:r>
                <w:rPr>
                  <w:rStyle w:val="Hyperlink"/>
                </w:rPr>
                <w:t>https://www.agr.unizg.hr/</w:t>
              </w:r>
            </w:hyperlink>
          </w:p>
        </w:tc>
      </w:tr>
      <w:tr w:rsidR="0039509D" w14:paraId="6340B7A0" w14:textId="77777777">
        <w:tc>
          <w:tcPr>
            <w:tcW w:w="0" w:type="auto"/>
          </w:tcPr>
          <w:p w14:paraId="2F414C87" w14:textId="77777777" w:rsidR="0039509D" w:rsidRDefault="00000000">
            <w:pPr>
              <w:pStyle w:val="Compact"/>
            </w:pPr>
            <w:r>
              <w:t>Hrvatska turistička zajednica</w:t>
            </w:r>
          </w:p>
        </w:tc>
        <w:tc>
          <w:tcPr>
            <w:tcW w:w="0" w:type="auto"/>
          </w:tcPr>
          <w:p w14:paraId="7721B599" w14:textId="77777777" w:rsidR="0039509D" w:rsidRDefault="00000000">
            <w:pPr>
              <w:pStyle w:val="Compact"/>
            </w:pPr>
            <w:hyperlink r:id="rId448">
              <w:r>
                <w:rPr>
                  <w:rStyle w:val="Hyperlink"/>
                </w:rPr>
                <w:t>https://www.htz.hr/</w:t>
              </w:r>
            </w:hyperlink>
          </w:p>
        </w:tc>
      </w:tr>
      <w:tr w:rsidR="0039509D" w14:paraId="3E1C0F58" w14:textId="77777777">
        <w:tc>
          <w:tcPr>
            <w:tcW w:w="0" w:type="auto"/>
          </w:tcPr>
          <w:p w14:paraId="44D15782" w14:textId="77777777" w:rsidR="0039509D" w:rsidRDefault="00000000">
            <w:pPr>
              <w:pStyle w:val="Compact"/>
            </w:pPr>
            <w:r>
              <w:t>Croatia.hr</w:t>
            </w:r>
          </w:p>
        </w:tc>
        <w:tc>
          <w:tcPr>
            <w:tcW w:w="0" w:type="auto"/>
          </w:tcPr>
          <w:p w14:paraId="2E16DCA9" w14:textId="77777777" w:rsidR="0039509D" w:rsidRDefault="00000000">
            <w:pPr>
              <w:pStyle w:val="Compact"/>
            </w:pPr>
            <w:hyperlink r:id="rId449">
              <w:r>
                <w:rPr>
                  <w:rStyle w:val="Hyperlink"/>
                </w:rPr>
                <w:t>https://croatia.hr/</w:t>
              </w:r>
            </w:hyperlink>
          </w:p>
        </w:tc>
      </w:tr>
    </w:tbl>
    <w:p w14:paraId="5585758A" w14:textId="77777777" w:rsidR="0039509D" w:rsidRDefault="00000000">
      <w:pPr>
        <w:pStyle w:val="Heading1"/>
      </w:pPr>
      <w:bookmarkStart w:id="519" w:name="X1a39a0a25c05dc19100b95a5af9ed8dc902fab1"/>
      <w:bookmarkStart w:id="520" w:name="_Toc238828416"/>
      <w:bookmarkEnd w:id="505"/>
      <w:bookmarkEnd w:id="517"/>
      <w:r>
        <w:t>PRILOG F — Prijedlog strukture online tečaja (LMS)</w:t>
      </w:r>
      <w:bookmarkEnd w:id="520"/>
    </w:p>
    <w:p w14:paraId="7BFB0F6A" w14:textId="77777777" w:rsidR="0039509D" w:rsidRDefault="00000000">
      <w:pPr>
        <w:pStyle w:val="Heading2"/>
      </w:pPr>
      <w:bookmarkStart w:id="521" w:name="f.1-opći-podaci"/>
      <w:bookmarkStart w:id="522" w:name="_Toc238828417"/>
      <w:r>
        <w:t>F.1 Opći podaci</w:t>
      </w:r>
      <w:bookmarkEnd w:id="522"/>
    </w:p>
    <w:tbl>
      <w:tblPr>
        <w:tblStyle w:val="Table"/>
        <w:tblW w:w="4865" w:type="pct"/>
        <w:tblLook w:val="0020" w:firstRow="1" w:lastRow="0" w:firstColumn="0" w:lastColumn="0" w:noHBand="0" w:noVBand="0"/>
      </w:tblPr>
      <w:tblGrid>
        <w:gridCol w:w="3379"/>
        <w:gridCol w:w="5584"/>
      </w:tblGrid>
      <w:tr w:rsidR="0039509D" w14:paraId="0DF4E1E8"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698B3F01" w14:textId="77777777" w:rsidR="0039509D" w:rsidRDefault="00000000">
            <w:pPr>
              <w:pStyle w:val="Compact"/>
            </w:pPr>
            <w:r>
              <w:t>Element</w:t>
            </w:r>
          </w:p>
        </w:tc>
        <w:tc>
          <w:tcPr>
            <w:tcW w:w="0" w:type="auto"/>
          </w:tcPr>
          <w:p w14:paraId="1DFCFFFA" w14:textId="77777777" w:rsidR="0039509D" w:rsidRDefault="00000000">
            <w:pPr>
              <w:pStyle w:val="Compact"/>
            </w:pPr>
            <w:r>
              <w:t>Vrijednost</w:t>
            </w:r>
          </w:p>
        </w:tc>
      </w:tr>
      <w:tr w:rsidR="0039509D" w14:paraId="2CF6C5D9" w14:textId="77777777">
        <w:tc>
          <w:tcPr>
            <w:tcW w:w="0" w:type="auto"/>
          </w:tcPr>
          <w:p w14:paraId="068B2AB8" w14:textId="77777777" w:rsidR="0039509D" w:rsidRDefault="00000000">
            <w:pPr>
              <w:pStyle w:val="Compact"/>
            </w:pPr>
            <w:r>
              <w:t>Naziv tečaja</w:t>
            </w:r>
          </w:p>
        </w:tc>
        <w:tc>
          <w:tcPr>
            <w:tcW w:w="0" w:type="auto"/>
          </w:tcPr>
          <w:p w14:paraId="23F2997B" w14:textId="77777777" w:rsidR="0039509D" w:rsidRDefault="00000000">
            <w:pPr>
              <w:pStyle w:val="Compact"/>
            </w:pPr>
            <w:r>
              <w:t>K2 — Kulturna, umjetnička i nematerijalna baština Hrvatske</w:t>
            </w:r>
          </w:p>
        </w:tc>
      </w:tr>
      <w:tr w:rsidR="0039509D" w14:paraId="5F4F3F24" w14:textId="77777777">
        <w:tc>
          <w:tcPr>
            <w:tcW w:w="0" w:type="auto"/>
          </w:tcPr>
          <w:p w14:paraId="1210D839" w14:textId="77777777" w:rsidR="0039509D" w:rsidRDefault="00000000">
            <w:pPr>
              <w:pStyle w:val="Compact"/>
            </w:pPr>
            <w:r>
              <w:t>Platforma</w:t>
            </w:r>
          </w:p>
        </w:tc>
        <w:tc>
          <w:tcPr>
            <w:tcW w:w="0" w:type="auto"/>
          </w:tcPr>
          <w:p w14:paraId="2B43B3A3" w14:textId="77777777" w:rsidR="0039509D" w:rsidRDefault="00000000">
            <w:pPr>
              <w:pStyle w:val="Compact"/>
            </w:pPr>
            <w:proofErr w:type="spellStart"/>
            <w:r>
              <w:t>Moodle</w:t>
            </w:r>
            <w:proofErr w:type="spellEnd"/>
            <w:r>
              <w:t xml:space="preserve"> / Merlin ili istovrijedan LMS</w:t>
            </w:r>
          </w:p>
        </w:tc>
      </w:tr>
      <w:tr w:rsidR="0039509D" w14:paraId="14EC5987" w14:textId="77777777">
        <w:tc>
          <w:tcPr>
            <w:tcW w:w="0" w:type="auto"/>
          </w:tcPr>
          <w:p w14:paraId="7E363A7D" w14:textId="77777777" w:rsidR="0039509D" w:rsidRDefault="00000000">
            <w:pPr>
              <w:pStyle w:val="Compact"/>
            </w:pPr>
            <w:r>
              <w:t>Nastavna satnica koju prati</w:t>
            </w:r>
          </w:p>
        </w:tc>
        <w:tc>
          <w:tcPr>
            <w:tcW w:w="0" w:type="auto"/>
          </w:tcPr>
          <w:p w14:paraId="016EDBA1" w14:textId="77777777" w:rsidR="0039509D" w:rsidRDefault="00000000">
            <w:pPr>
              <w:pStyle w:val="Compact"/>
            </w:pPr>
            <w:r>
              <w:t>20 sati predavanja (kombinirano)</w:t>
            </w:r>
          </w:p>
        </w:tc>
      </w:tr>
      <w:tr w:rsidR="0039509D" w14:paraId="73DAE50F" w14:textId="77777777">
        <w:tc>
          <w:tcPr>
            <w:tcW w:w="0" w:type="auto"/>
          </w:tcPr>
          <w:p w14:paraId="4A333FB3" w14:textId="77777777" w:rsidR="0039509D" w:rsidRDefault="00000000">
            <w:pPr>
              <w:pStyle w:val="Compact"/>
            </w:pPr>
            <w:r>
              <w:t>Procijenjeno asinkrono opterećenje</w:t>
            </w:r>
          </w:p>
        </w:tc>
        <w:tc>
          <w:tcPr>
            <w:tcW w:w="0" w:type="auto"/>
          </w:tcPr>
          <w:p w14:paraId="2B1F8916" w14:textId="77777777" w:rsidR="0039509D" w:rsidRDefault="00000000">
            <w:pPr>
              <w:pStyle w:val="Compact"/>
            </w:pPr>
            <w:r>
              <w:t>14 – 17 sati</w:t>
            </w:r>
          </w:p>
        </w:tc>
      </w:tr>
      <w:tr w:rsidR="0039509D" w14:paraId="2C87FA05" w14:textId="77777777">
        <w:tc>
          <w:tcPr>
            <w:tcW w:w="0" w:type="auto"/>
          </w:tcPr>
          <w:p w14:paraId="2F926903" w14:textId="77777777" w:rsidR="0039509D" w:rsidRDefault="00000000">
            <w:pPr>
              <w:pStyle w:val="Compact"/>
            </w:pPr>
            <w:r>
              <w:t>Preporučeno izvan satnice</w:t>
            </w:r>
          </w:p>
        </w:tc>
        <w:tc>
          <w:tcPr>
            <w:tcW w:w="0" w:type="auto"/>
          </w:tcPr>
          <w:p w14:paraId="1ED3559C" w14:textId="77777777" w:rsidR="0039509D" w:rsidRDefault="00000000">
            <w:pPr>
              <w:pStyle w:val="Compact"/>
            </w:pPr>
            <w:r>
              <w:t>Posjet muzejskoj ili galerijskoj ustanovi</w:t>
            </w:r>
          </w:p>
        </w:tc>
      </w:tr>
      <w:tr w:rsidR="0039509D" w14:paraId="190D1286" w14:textId="77777777">
        <w:tc>
          <w:tcPr>
            <w:tcW w:w="0" w:type="auto"/>
          </w:tcPr>
          <w:p w14:paraId="778F5C11" w14:textId="77777777" w:rsidR="0039509D" w:rsidRDefault="00000000">
            <w:pPr>
              <w:pStyle w:val="Compact"/>
            </w:pPr>
            <w:r>
              <w:t>Jezik</w:t>
            </w:r>
          </w:p>
        </w:tc>
        <w:tc>
          <w:tcPr>
            <w:tcW w:w="0" w:type="auto"/>
          </w:tcPr>
          <w:p w14:paraId="51CBF89A" w14:textId="77777777" w:rsidR="0039509D" w:rsidRDefault="00000000">
            <w:pPr>
              <w:pStyle w:val="Compact"/>
            </w:pPr>
            <w:r>
              <w:t>hrvatski</w:t>
            </w:r>
          </w:p>
        </w:tc>
      </w:tr>
    </w:tbl>
    <w:p w14:paraId="258C6BB5" w14:textId="77777777" w:rsidR="0039509D" w:rsidRDefault="00000000">
      <w:pPr>
        <w:pStyle w:val="Heading2"/>
      </w:pPr>
      <w:bookmarkStart w:id="523" w:name="f.2-struktura-po-modulima"/>
      <w:bookmarkStart w:id="524" w:name="_Toc238828418"/>
      <w:bookmarkEnd w:id="521"/>
      <w:r>
        <w:t>F.2 Struktura po modulima</w:t>
      </w:r>
      <w:bookmarkEnd w:id="524"/>
    </w:p>
    <w:tbl>
      <w:tblPr>
        <w:tblStyle w:val="Table"/>
        <w:tblW w:w="4877" w:type="pct"/>
        <w:tblLook w:val="0020" w:firstRow="1" w:lastRow="0" w:firstColumn="0" w:lastColumn="0" w:noHBand="0" w:noVBand="0"/>
      </w:tblPr>
      <w:tblGrid>
        <w:gridCol w:w="826"/>
        <w:gridCol w:w="2251"/>
        <w:gridCol w:w="1069"/>
        <w:gridCol w:w="1183"/>
        <w:gridCol w:w="3656"/>
      </w:tblGrid>
      <w:tr w:rsidR="0039509D" w14:paraId="5AB382D2"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170CCE1B" w14:textId="77777777" w:rsidR="0039509D" w:rsidRDefault="00000000">
            <w:pPr>
              <w:pStyle w:val="Compact"/>
            </w:pPr>
            <w:r>
              <w:t>Modul</w:t>
            </w:r>
          </w:p>
        </w:tc>
        <w:tc>
          <w:tcPr>
            <w:tcW w:w="0" w:type="auto"/>
          </w:tcPr>
          <w:p w14:paraId="614BA2FF" w14:textId="77777777" w:rsidR="0039509D" w:rsidRDefault="00000000">
            <w:pPr>
              <w:pStyle w:val="Compact"/>
            </w:pPr>
            <w:r>
              <w:t>Naslov</w:t>
            </w:r>
          </w:p>
        </w:tc>
        <w:tc>
          <w:tcPr>
            <w:tcW w:w="0" w:type="auto"/>
          </w:tcPr>
          <w:p w14:paraId="2DB8EB87" w14:textId="77777777" w:rsidR="0039509D" w:rsidRDefault="00000000">
            <w:pPr>
              <w:pStyle w:val="Compact"/>
            </w:pPr>
            <w:r>
              <w:t>Sinkrono</w:t>
            </w:r>
          </w:p>
        </w:tc>
        <w:tc>
          <w:tcPr>
            <w:tcW w:w="0" w:type="auto"/>
          </w:tcPr>
          <w:p w14:paraId="2A305A2F" w14:textId="77777777" w:rsidR="0039509D" w:rsidRDefault="00000000">
            <w:pPr>
              <w:pStyle w:val="Compact"/>
            </w:pPr>
            <w:r>
              <w:t>Asinkrono</w:t>
            </w:r>
          </w:p>
        </w:tc>
        <w:tc>
          <w:tcPr>
            <w:tcW w:w="0" w:type="auto"/>
          </w:tcPr>
          <w:p w14:paraId="1C008322" w14:textId="77777777" w:rsidR="0039509D" w:rsidRDefault="00000000">
            <w:pPr>
              <w:pStyle w:val="Compact"/>
            </w:pPr>
            <w:r>
              <w:t>Aktivnosti</w:t>
            </w:r>
          </w:p>
        </w:tc>
      </w:tr>
      <w:tr w:rsidR="0039509D" w14:paraId="5B6470E7" w14:textId="77777777">
        <w:tc>
          <w:tcPr>
            <w:tcW w:w="0" w:type="auto"/>
          </w:tcPr>
          <w:p w14:paraId="33AE9977" w14:textId="77777777" w:rsidR="0039509D" w:rsidRDefault="00000000">
            <w:pPr>
              <w:pStyle w:val="Compact"/>
            </w:pPr>
            <w:r>
              <w:t>0</w:t>
            </w:r>
          </w:p>
        </w:tc>
        <w:tc>
          <w:tcPr>
            <w:tcW w:w="0" w:type="auto"/>
          </w:tcPr>
          <w:p w14:paraId="4C4248A4" w14:textId="77777777" w:rsidR="0039509D" w:rsidRDefault="00000000">
            <w:pPr>
              <w:pStyle w:val="Compact"/>
            </w:pPr>
            <w:r>
              <w:t>Uvod, izvori, načelo provjerljivosti</w:t>
            </w:r>
          </w:p>
        </w:tc>
        <w:tc>
          <w:tcPr>
            <w:tcW w:w="0" w:type="auto"/>
          </w:tcPr>
          <w:p w14:paraId="25E99053" w14:textId="77777777" w:rsidR="0039509D" w:rsidRDefault="00000000">
            <w:pPr>
              <w:pStyle w:val="Compact"/>
            </w:pPr>
            <w:r>
              <w:t>0,5 h</w:t>
            </w:r>
          </w:p>
        </w:tc>
        <w:tc>
          <w:tcPr>
            <w:tcW w:w="0" w:type="auto"/>
          </w:tcPr>
          <w:p w14:paraId="0C528457" w14:textId="77777777" w:rsidR="0039509D" w:rsidRDefault="00000000">
            <w:pPr>
              <w:pStyle w:val="Compact"/>
            </w:pPr>
            <w:r>
              <w:t>0,5 h</w:t>
            </w:r>
          </w:p>
        </w:tc>
        <w:tc>
          <w:tcPr>
            <w:tcW w:w="0" w:type="auto"/>
          </w:tcPr>
          <w:p w14:paraId="54ABBC52" w14:textId="77777777" w:rsidR="0039509D" w:rsidRDefault="00000000">
            <w:pPr>
              <w:pStyle w:val="Compact"/>
            </w:pPr>
            <w:r>
              <w:t>Video‑uvod; anketa o predznanju</w:t>
            </w:r>
          </w:p>
        </w:tc>
      </w:tr>
      <w:tr w:rsidR="0039509D" w14:paraId="18A0EB7D" w14:textId="77777777">
        <w:tc>
          <w:tcPr>
            <w:tcW w:w="0" w:type="auto"/>
          </w:tcPr>
          <w:p w14:paraId="374C22F6" w14:textId="77777777" w:rsidR="0039509D" w:rsidRDefault="00000000">
            <w:pPr>
              <w:pStyle w:val="Compact"/>
            </w:pPr>
            <w:r>
              <w:t>1</w:t>
            </w:r>
          </w:p>
        </w:tc>
        <w:tc>
          <w:tcPr>
            <w:tcW w:w="0" w:type="auto"/>
          </w:tcPr>
          <w:p w14:paraId="7EE6176C" w14:textId="77777777" w:rsidR="0039509D" w:rsidRDefault="00000000">
            <w:pPr>
              <w:pStyle w:val="Compact"/>
            </w:pPr>
            <w:r>
              <w:t>Arhitektura i urbanizam</w:t>
            </w:r>
          </w:p>
        </w:tc>
        <w:tc>
          <w:tcPr>
            <w:tcW w:w="0" w:type="auto"/>
          </w:tcPr>
          <w:p w14:paraId="5C1D8531" w14:textId="77777777" w:rsidR="0039509D" w:rsidRDefault="00000000">
            <w:pPr>
              <w:pStyle w:val="Compact"/>
            </w:pPr>
            <w:r>
              <w:t>4 h</w:t>
            </w:r>
          </w:p>
        </w:tc>
        <w:tc>
          <w:tcPr>
            <w:tcW w:w="0" w:type="auto"/>
          </w:tcPr>
          <w:p w14:paraId="738B857C" w14:textId="77777777" w:rsidR="0039509D" w:rsidRDefault="00000000">
            <w:pPr>
              <w:pStyle w:val="Compact"/>
            </w:pPr>
            <w:r>
              <w:t>3 h</w:t>
            </w:r>
          </w:p>
        </w:tc>
        <w:tc>
          <w:tcPr>
            <w:tcW w:w="0" w:type="auto"/>
          </w:tcPr>
          <w:p w14:paraId="4A8CDA56" w14:textId="77777777" w:rsidR="0039509D" w:rsidRDefault="00000000">
            <w:pPr>
              <w:pStyle w:val="Compact"/>
            </w:pPr>
            <w:r>
              <w:t xml:space="preserve">Štivo; prilozi V1.1–V1.8; </w:t>
            </w:r>
            <w:r>
              <w:rPr>
                <w:b/>
                <w:bCs/>
              </w:rPr>
              <w:t>vježba vizualne analize</w:t>
            </w:r>
            <w:r>
              <w:t xml:space="preserve"> (predaja fotografije s obrazloženjem); kviz (16 pitanja)</w:t>
            </w:r>
          </w:p>
        </w:tc>
      </w:tr>
      <w:tr w:rsidR="0039509D" w14:paraId="371CBA16" w14:textId="77777777">
        <w:tc>
          <w:tcPr>
            <w:tcW w:w="0" w:type="auto"/>
          </w:tcPr>
          <w:p w14:paraId="7076D081" w14:textId="77777777" w:rsidR="0039509D" w:rsidRDefault="00000000">
            <w:pPr>
              <w:pStyle w:val="Compact"/>
            </w:pPr>
            <w:r>
              <w:t>2</w:t>
            </w:r>
          </w:p>
        </w:tc>
        <w:tc>
          <w:tcPr>
            <w:tcW w:w="0" w:type="auto"/>
          </w:tcPr>
          <w:p w14:paraId="1929EA9D" w14:textId="77777777" w:rsidR="0039509D" w:rsidRDefault="00000000">
            <w:pPr>
              <w:pStyle w:val="Compact"/>
            </w:pPr>
            <w:r>
              <w:t>Kiparstvo i slikarstvo</w:t>
            </w:r>
          </w:p>
        </w:tc>
        <w:tc>
          <w:tcPr>
            <w:tcW w:w="0" w:type="auto"/>
          </w:tcPr>
          <w:p w14:paraId="781A4559" w14:textId="77777777" w:rsidR="0039509D" w:rsidRDefault="00000000">
            <w:pPr>
              <w:pStyle w:val="Compact"/>
            </w:pPr>
            <w:r>
              <w:t>3 h</w:t>
            </w:r>
          </w:p>
        </w:tc>
        <w:tc>
          <w:tcPr>
            <w:tcW w:w="0" w:type="auto"/>
          </w:tcPr>
          <w:p w14:paraId="22E37001" w14:textId="77777777" w:rsidR="0039509D" w:rsidRDefault="00000000">
            <w:pPr>
              <w:pStyle w:val="Compact"/>
            </w:pPr>
            <w:r>
              <w:t>2,5 h</w:t>
            </w:r>
          </w:p>
        </w:tc>
        <w:tc>
          <w:tcPr>
            <w:tcW w:w="0" w:type="auto"/>
          </w:tcPr>
          <w:p w14:paraId="0A4C95D5" w14:textId="77777777" w:rsidR="0039509D" w:rsidRDefault="00000000">
            <w:pPr>
              <w:pStyle w:val="Compact"/>
            </w:pPr>
            <w:r>
              <w:t>Štivo; prilozi V2.1–V2.7; virtualne šetnje muzejima; kviz (16 pitanja)</w:t>
            </w:r>
          </w:p>
        </w:tc>
      </w:tr>
      <w:tr w:rsidR="0039509D" w14:paraId="150CE8BE" w14:textId="77777777">
        <w:tc>
          <w:tcPr>
            <w:tcW w:w="0" w:type="auto"/>
          </w:tcPr>
          <w:p w14:paraId="641BB030" w14:textId="77777777" w:rsidR="0039509D" w:rsidRDefault="00000000">
            <w:pPr>
              <w:pStyle w:val="Compact"/>
            </w:pPr>
            <w:r>
              <w:t>3</w:t>
            </w:r>
          </w:p>
        </w:tc>
        <w:tc>
          <w:tcPr>
            <w:tcW w:w="0" w:type="auto"/>
          </w:tcPr>
          <w:p w14:paraId="1543053F" w14:textId="77777777" w:rsidR="0039509D" w:rsidRDefault="00000000">
            <w:pPr>
              <w:pStyle w:val="Compact"/>
            </w:pPr>
            <w:r>
              <w:t>Književnost i pismenost</w:t>
            </w:r>
          </w:p>
        </w:tc>
        <w:tc>
          <w:tcPr>
            <w:tcW w:w="0" w:type="auto"/>
          </w:tcPr>
          <w:p w14:paraId="472CF344" w14:textId="77777777" w:rsidR="0039509D" w:rsidRDefault="00000000">
            <w:pPr>
              <w:pStyle w:val="Compact"/>
            </w:pPr>
            <w:r>
              <w:t>3 h</w:t>
            </w:r>
          </w:p>
        </w:tc>
        <w:tc>
          <w:tcPr>
            <w:tcW w:w="0" w:type="auto"/>
          </w:tcPr>
          <w:p w14:paraId="227D4615" w14:textId="77777777" w:rsidR="0039509D" w:rsidRDefault="00000000">
            <w:pPr>
              <w:pStyle w:val="Compact"/>
            </w:pPr>
            <w:r>
              <w:t>2,5 h</w:t>
            </w:r>
          </w:p>
        </w:tc>
        <w:tc>
          <w:tcPr>
            <w:tcW w:w="0" w:type="auto"/>
          </w:tcPr>
          <w:p w14:paraId="3AF646F5" w14:textId="77777777" w:rsidR="0039509D" w:rsidRDefault="00000000">
            <w:pPr>
              <w:pStyle w:val="Compact"/>
            </w:pPr>
            <w:r>
              <w:t xml:space="preserve">Štivo; digitalizirani izvori NSK; </w:t>
            </w:r>
            <w:r>
              <w:rPr>
                <w:b/>
                <w:bCs/>
              </w:rPr>
              <w:t>čitanje ulomaka</w:t>
            </w:r>
            <w:r>
              <w:t xml:space="preserve"> (audio); kviz (16 pitanja)</w:t>
            </w:r>
          </w:p>
        </w:tc>
      </w:tr>
      <w:tr w:rsidR="0039509D" w14:paraId="7A75FDD9" w14:textId="77777777">
        <w:tc>
          <w:tcPr>
            <w:tcW w:w="0" w:type="auto"/>
          </w:tcPr>
          <w:p w14:paraId="2B497C4B" w14:textId="77777777" w:rsidR="0039509D" w:rsidRDefault="00000000">
            <w:pPr>
              <w:pStyle w:val="Compact"/>
            </w:pPr>
            <w:r>
              <w:t>4</w:t>
            </w:r>
          </w:p>
        </w:tc>
        <w:tc>
          <w:tcPr>
            <w:tcW w:w="0" w:type="auto"/>
          </w:tcPr>
          <w:p w14:paraId="3D3216B9" w14:textId="77777777" w:rsidR="0039509D" w:rsidRDefault="00000000">
            <w:pPr>
              <w:pStyle w:val="Compact"/>
            </w:pPr>
            <w:r>
              <w:t>Glazba, kazalište, film, dizajn</w:t>
            </w:r>
          </w:p>
        </w:tc>
        <w:tc>
          <w:tcPr>
            <w:tcW w:w="0" w:type="auto"/>
          </w:tcPr>
          <w:p w14:paraId="459E8A01" w14:textId="77777777" w:rsidR="0039509D" w:rsidRDefault="00000000">
            <w:pPr>
              <w:pStyle w:val="Compact"/>
            </w:pPr>
            <w:r>
              <w:t>2 h</w:t>
            </w:r>
          </w:p>
        </w:tc>
        <w:tc>
          <w:tcPr>
            <w:tcW w:w="0" w:type="auto"/>
          </w:tcPr>
          <w:p w14:paraId="6E21172F" w14:textId="77777777" w:rsidR="0039509D" w:rsidRDefault="00000000">
            <w:pPr>
              <w:pStyle w:val="Compact"/>
            </w:pPr>
            <w:r>
              <w:t>2 h</w:t>
            </w:r>
          </w:p>
        </w:tc>
        <w:tc>
          <w:tcPr>
            <w:tcW w:w="0" w:type="auto"/>
          </w:tcPr>
          <w:p w14:paraId="06836994" w14:textId="77777777" w:rsidR="0039509D" w:rsidRDefault="00000000">
            <w:pPr>
              <w:pStyle w:val="Compact"/>
            </w:pPr>
            <w:r>
              <w:t xml:space="preserve">Štivo; </w:t>
            </w:r>
            <w:r>
              <w:rPr>
                <w:b/>
                <w:bCs/>
              </w:rPr>
              <w:t>zvučna karta</w:t>
            </w:r>
            <w:r>
              <w:t xml:space="preserve"> Z4.1–Z4.3; ulomak „Surogata”; kviz (16 pitanja)</w:t>
            </w:r>
          </w:p>
        </w:tc>
      </w:tr>
      <w:tr w:rsidR="0039509D" w14:paraId="538DF300" w14:textId="77777777">
        <w:tc>
          <w:tcPr>
            <w:tcW w:w="0" w:type="auto"/>
          </w:tcPr>
          <w:p w14:paraId="1B9858AF" w14:textId="77777777" w:rsidR="0039509D" w:rsidRDefault="00000000">
            <w:pPr>
              <w:pStyle w:val="Compact"/>
            </w:pPr>
            <w:r>
              <w:rPr>
                <w:b/>
                <w:bCs/>
              </w:rPr>
              <w:t>D</w:t>
            </w:r>
          </w:p>
        </w:tc>
        <w:tc>
          <w:tcPr>
            <w:tcW w:w="0" w:type="auto"/>
          </w:tcPr>
          <w:p w14:paraId="3E8EE5CD" w14:textId="77777777" w:rsidR="0039509D" w:rsidRDefault="00000000">
            <w:pPr>
              <w:pStyle w:val="Compact"/>
            </w:pPr>
            <w:r>
              <w:rPr>
                <w:b/>
                <w:bCs/>
              </w:rPr>
              <w:t>Standardi interpretacije baštine</w:t>
            </w:r>
          </w:p>
        </w:tc>
        <w:tc>
          <w:tcPr>
            <w:tcW w:w="0" w:type="auto"/>
          </w:tcPr>
          <w:p w14:paraId="0B12B41B" w14:textId="77777777" w:rsidR="0039509D" w:rsidRDefault="00000000">
            <w:pPr>
              <w:pStyle w:val="Compact"/>
            </w:pPr>
            <w:r>
              <w:t>—</w:t>
            </w:r>
          </w:p>
        </w:tc>
        <w:tc>
          <w:tcPr>
            <w:tcW w:w="0" w:type="auto"/>
          </w:tcPr>
          <w:p w14:paraId="67941FFC" w14:textId="77777777" w:rsidR="0039509D" w:rsidRDefault="00000000">
            <w:pPr>
              <w:pStyle w:val="Compact"/>
            </w:pPr>
            <w:r>
              <w:t>1 h</w:t>
            </w:r>
          </w:p>
        </w:tc>
        <w:tc>
          <w:tcPr>
            <w:tcW w:w="0" w:type="auto"/>
          </w:tcPr>
          <w:p w14:paraId="389BFEE2" w14:textId="77777777" w:rsidR="0039509D" w:rsidRDefault="00000000">
            <w:pPr>
              <w:pStyle w:val="Compact"/>
            </w:pPr>
            <w:r>
              <w:rPr>
                <w:b/>
                <w:bCs/>
              </w:rPr>
              <w:t>Preduvjet za module 5 i 6</w:t>
            </w:r>
            <w:r>
              <w:t>; provjera s pragom 100 % točnosti</w:t>
            </w:r>
          </w:p>
        </w:tc>
      </w:tr>
      <w:tr w:rsidR="0039509D" w14:paraId="7B640E3A" w14:textId="77777777">
        <w:tc>
          <w:tcPr>
            <w:tcW w:w="0" w:type="auto"/>
          </w:tcPr>
          <w:p w14:paraId="07B02B1C" w14:textId="77777777" w:rsidR="0039509D" w:rsidRDefault="00000000">
            <w:pPr>
              <w:pStyle w:val="Compact"/>
            </w:pPr>
            <w:r>
              <w:t>5</w:t>
            </w:r>
          </w:p>
        </w:tc>
        <w:tc>
          <w:tcPr>
            <w:tcW w:w="0" w:type="auto"/>
          </w:tcPr>
          <w:p w14:paraId="0C727810" w14:textId="77777777" w:rsidR="0039509D" w:rsidRDefault="00000000">
            <w:pPr>
              <w:pStyle w:val="Compact"/>
            </w:pPr>
            <w:r>
              <w:t>UNESCO‑ova baština RH</w:t>
            </w:r>
          </w:p>
        </w:tc>
        <w:tc>
          <w:tcPr>
            <w:tcW w:w="0" w:type="auto"/>
          </w:tcPr>
          <w:p w14:paraId="1E74BBB5" w14:textId="77777777" w:rsidR="0039509D" w:rsidRDefault="00000000">
            <w:pPr>
              <w:pStyle w:val="Compact"/>
            </w:pPr>
            <w:r>
              <w:t>3 h</w:t>
            </w:r>
          </w:p>
        </w:tc>
        <w:tc>
          <w:tcPr>
            <w:tcW w:w="0" w:type="auto"/>
          </w:tcPr>
          <w:p w14:paraId="7F51C393" w14:textId="77777777" w:rsidR="0039509D" w:rsidRDefault="00000000">
            <w:pPr>
              <w:pStyle w:val="Compact"/>
            </w:pPr>
            <w:r>
              <w:t>3 h</w:t>
            </w:r>
          </w:p>
        </w:tc>
        <w:tc>
          <w:tcPr>
            <w:tcW w:w="0" w:type="auto"/>
          </w:tcPr>
          <w:p w14:paraId="7EC8E0C6" w14:textId="77777777" w:rsidR="0039509D" w:rsidRDefault="00000000">
            <w:pPr>
              <w:pStyle w:val="Compact"/>
            </w:pPr>
            <w:r>
              <w:t xml:space="preserve">Štivo; vježba pridruživanja kriterija; </w:t>
            </w:r>
            <w:r>
              <w:rPr>
                <w:b/>
                <w:bCs/>
              </w:rPr>
              <w:t>studija slučaja Dubrovnik</w:t>
            </w:r>
            <w:r>
              <w:t>; kviz (16 pitanja)</w:t>
            </w:r>
          </w:p>
        </w:tc>
      </w:tr>
      <w:tr w:rsidR="0039509D" w14:paraId="2D69F62B" w14:textId="77777777">
        <w:tc>
          <w:tcPr>
            <w:tcW w:w="0" w:type="auto"/>
          </w:tcPr>
          <w:p w14:paraId="4882C27A" w14:textId="77777777" w:rsidR="0039509D" w:rsidRDefault="00000000">
            <w:pPr>
              <w:pStyle w:val="Compact"/>
            </w:pPr>
            <w:r>
              <w:t>6</w:t>
            </w:r>
          </w:p>
        </w:tc>
        <w:tc>
          <w:tcPr>
            <w:tcW w:w="0" w:type="auto"/>
          </w:tcPr>
          <w:p w14:paraId="5B6BA274" w14:textId="77777777" w:rsidR="0039509D" w:rsidRDefault="00000000">
            <w:pPr>
              <w:pStyle w:val="Compact"/>
            </w:pPr>
            <w:r>
              <w:t>Tradicijska kultura i svakodnevica</w:t>
            </w:r>
          </w:p>
        </w:tc>
        <w:tc>
          <w:tcPr>
            <w:tcW w:w="0" w:type="auto"/>
          </w:tcPr>
          <w:p w14:paraId="4B4417B4" w14:textId="77777777" w:rsidR="0039509D" w:rsidRDefault="00000000">
            <w:pPr>
              <w:pStyle w:val="Compact"/>
            </w:pPr>
            <w:r>
              <w:t>2 h</w:t>
            </w:r>
          </w:p>
        </w:tc>
        <w:tc>
          <w:tcPr>
            <w:tcW w:w="0" w:type="auto"/>
          </w:tcPr>
          <w:p w14:paraId="0E4E2CE2" w14:textId="77777777" w:rsidR="0039509D" w:rsidRDefault="00000000">
            <w:pPr>
              <w:pStyle w:val="Compact"/>
            </w:pPr>
            <w:r>
              <w:t>2 h</w:t>
            </w:r>
          </w:p>
        </w:tc>
        <w:tc>
          <w:tcPr>
            <w:tcW w:w="0" w:type="auto"/>
          </w:tcPr>
          <w:p w14:paraId="681CA16E" w14:textId="77777777" w:rsidR="0039509D" w:rsidRDefault="00000000">
            <w:pPr>
              <w:pStyle w:val="Compact"/>
            </w:pPr>
            <w:r>
              <w:t xml:space="preserve">Štivo; kalendar običaja; </w:t>
            </w:r>
            <w:r>
              <w:rPr>
                <w:b/>
                <w:bCs/>
              </w:rPr>
              <w:t>gost etnolog / nositelj obrta</w:t>
            </w:r>
            <w:r>
              <w:t xml:space="preserve"> (snimka + forum); kviz (16 pitanja)</w:t>
            </w:r>
          </w:p>
        </w:tc>
      </w:tr>
      <w:tr w:rsidR="0039509D" w14:paraId="6532772B" w14:textId="77777777">
        <w:tc>
          <w:tcPr>
            <w:tcW w:w="0" w:type="auto"/>
          </w:tcPr>
          <w:p w14:paraId="5515971A" w14:textId="77777777" w:rsidR="0039509D" w:rsidRDefault="00000000">
            <w:pPr>
              <w:pStyle w:val="Compact"/>
            </w:pPr>
            <w:r>
              <w:lastRenderedPageBreak/>
              <w:t>7</w:t>
            </w:r>
          </w:p>
        </w:tc>
        <w:tc>
          <w:tcPr>
            <w:tcW w:w="0" w:type="auto"/>
          </w:tcPr>
          <w:p w14:paraId="3852A53A" w14:textId="77777777" w:rsidR="0039509D" w:rsidRDefault="00000000">
            <w:pPr>
              <w:pStyle w:val="Compact"/>
            </w:pPr>
            <w:proofErr w:type="spellStart"/>
            <w:r>
              <w:t>Enogastronomija</w:t>
            </w:r>
            <w:proofErr w:type="spellEnd"/>
          </w:p>
        </w:tc>
        <w:tc>
          <w:tcPr>
            <w:tcW w:w="0" w:type="auto"/>
          </w:tcPr>
          <w:p w14:paraId="5599614F" w14:textId="77777777" w:rsidR="0039509D" w:rsidRDefault="00000000">
            <w:pPr>
              <w:pStyle w:val="Compact"/>
            </w:pPr>
            <w:r>
              <w:t>3 h</w:t>
            </w:r>
          </w:p>
        </w:tc>
        <w:tc>
          <w:tcPr>
            <w:tcW w:w="0" w:type="auto"/>
          </w:tcPr>
          <w:p w14:paraId="7836F939" w14:textId="77777777" w:rsidR="0039509D" w:rsidRDefault="00000000">
            <w:pPr>
              <w:pStyle w:val="Compact"/>
            </w:pPr>
            <w:r>
              <w:t>2,5 h</w:t>
            </w:r>
          </w:p>
        </w:tc>
        <w:tc>
          <w:tcPr>
            <w:tcW w:w="0" w:type="auto"/>
          </w:tcPr>
          <w:p w14:paraId="700404A1" w14:textId="77777777" w:rsidR="0039509D" w:rsidRDefault="00000000">
            <w:pPr>
              <w:pStyle w:val="Compact"/>
            </w:pPr>
            <w:r>
              <w:t xml:space="preserve">Štivo; vježba provjere proizvoda u </w:t>
            </w:r>
            <w:proofErr w:type="spellStart"/>
            <w:r>
              <w:t>eAmbrosiji</w:t>
            </w:r>
            <w:proofErr w:type="spellEnd"/>
            <w:r>
              <w:t xml:space="preserve">; </w:t>
            </w:r>
            <w:r>
              <w:rPr>
                <w:b/>
                <w:bCs/>
              </w:rPr>
              <w:t>degustacijski prikaz</w:t>
            </w:r>
            <w:r>
              <w:t xml:space="preserve"> (uživo); kviz (16 pitanja)</w:t>
            </w:r>
          </w:p>
        </w:tc>
      </w:tr>
      <w:tr w:rsidR="0039509D" w14:paraId="4CFEE3A8" w14:textId="77777777">
        <w:tc>
          <w:tcPr>
            <w:tcW w:w="0" w:type="auto"/>
          </w:tcPr>
          <w:p w14:paraId="5C128F00" w14:textId="77777777" w:rsidR="0039509D" w:rsidRDefault="00000000">
            <w:pPr>
              <w:pStyle w:val="Compact"/>
            </w:pPr>
            <w:r>
              <w:t>Z</w:t>
            </w:r>
          </w:p>
        </w:tc>
        <w:tc>
          <w:tcPr>
            <w:tcW w:w="0" w:type="auto"/>
          </w:tcPr>
          <w:p w14:paraId="4F04DFCC" w14:textId="77777777" w:rsidR="0039509D" w:rsidRDefault="00000000">
            <w:pPr>
              <w:pStyle w:val="Compact"/>
            </w:pPr>
            <w:r>
              <w:t>Izlazni zadatak</w:t>
            </w:r>
          </w:p>
        </w:tc>
        <w:tc>
          <w:tcPr>
            <w:tcW w:w="0" w:type="auto"/>
          </w:tcPr>
          <w:p w14:paraId="090A6510" w14:textId="77777777" w:rsidR="0039509D" w:rsidRDefault="00000000">
            <w:pPr>
              <w:pStyle w:val="Compact"/>
            </w:pPr>
            <w:r>
              <w:t>—</w:t>
            </w:r>
          </w:p>
        </w:tc>
        <w:tc>
          <w:tcPr>
            <w:tcW w:w="0" w:type="auto"/>
          </w:tcPr>
          <w:p w14:paraId="6ED3C305" w14:textId="77777777" w:rsidR="0039509D" w:rsidRDefault="00000000">
            <w:pPr>
              <w:pStyle w:val="Compact"/>
            </w:pPr>
            <w:r>
              <w:t>6 – 8 h</w:t>
            </w:r>
          </w:p>
        </w:tc>
        <w:tc>
          <w:tcPr>
            <w:tcW w:w="0" w:type="auto"/>
          </w:tcPr>
          <w:p w14:paraId="4CED7719" w14:textId="77777777" w:rsidR="0039509D" w:rsidRDefault="00000000">
            <w:pPr>
              <w:pStyle w:val="Compact"/>
            </w:pPr>
            <w:r>
              <w:t>Dvije interpretacijske kartice; ocjena po rubrici</w:t>
            </w:r>
          </w:p>
        </w:tc>
      </w:tr>
    </w:tbl>
    <w:p w14:paraId="69707B3F" w14:textId="77777777" w:rsidR="0039509D" w:rsidRDefault="00000000">
      <w:pPr>
        <w:pStyle w:val="Heading2"/>
      </w:pPr>
      <w:bookmarkStart w:id="525" w:name="f.3-postavke-i-pravila-na-platformi"/>
      <w:bookmarkStart w:id="526" w:name="_Toc238828419"/>
      <w:bookmarkEnd w:id="523"/>
      <w:r>
        <w:t>F.3 Postavke i pravila na platformi</w:t>
      </w:r>
      <w:bookmarkEnd w:id="526"/>
    </w:p>
    <w:p w14:paraId="1B350A36" w14:textId="77777777" w:rsidR="0039509D" w:rsidRDefault="00000000">
      <w:pPr>
        <w:pStyle w:val="Compact"/>
        <w:numPr>
          <w:ilvl w:val="0"/>
          <w:numId w:val="209"/>
        </w:numPr>
      </w:pPr>
      <w:r>
        <w:rPr>
          <w:b/>
          <w:bCs/>
        </w:rPr>
        <w:t>Praćenje dovršenosti</w:t>
      </w:r>
      <w:r>
        <w:t xml:space="preserve"> na razini svake aktivnosti.</w:t>
      </w:r>
    </w:p>
    <w:p w14:paraId="5CD589CA" w14:textId="77777777" w:rsidR="0039509D" w:rsidRDefault="00000000">
      <w:pPr>
        <w:pStyle w:val="Compact"/>
        <w:numPr>
          <w:ilvl w:val="0"/>
          <w:numId w:val="209"/>
        </w:numPr>
      </w:pPr>
      <w:r>
        <w:rPr>
          <w:b/>
          <w:bCs/>
        </w:rPr>
        <w:t>Ograničenje pristupa:</w:t>
      </w:r>
      <w:r>
        <w:t xml:space="preserve"> Moduli 5 i 6 otključavaju se nakon 100 % točnosti na provjeri iz Priloga D.</w:t>
      </w:r>
    </w:p>
    <w:p w14:paraId="0713F1DD" w14:textId="77777777" w:rsidR="0039509D" w:rsidRDefault="00000000">
      <w:pPr>
        <w:pStyle w:val="Compact"/>
        <w:numPr>
          <w:ilvl w:val="0"/>
          <w:numId w:val="209"/>
        </w:numPr>
      </w:pPr>
      <w:r>
        <w:rPr>
          <w:b/>
          <w:bCs/>
        </w:rPr>
        <w:t>Kvizovi:</w:t>
      </w:r>
      <w:r>
        <w:t xml:space="preserve"> dva pokušaja, boduje se bolji; nasumičan redoslijed; povratna informacija s poveznicom na izvor uz svako pitanje.</w:t>
      </w:r>
    </w:p>
    <w:p w14:paraId="233258D8" w14:textId="77777777" w:rsidR="0039509D" w:rsidRDefault="00000000">
      <w:pPr>
        <w:pStyle w:val="Compact"/>
        <w:numPr>
          <w:ilvl w:val="0"/>
          <w:numId w:val="209"/>
        </w:numPr>
      </w:pPr>
      <w:r>
        <w:rPr>
          <w:b/>
          <w:bCs/>
        </w:rPr>
        <w:t>Rječnik (</w:t>
      </w:r>
      <w:proofErr w:type="spellStart"/>
      <w:r>
        <w:rPr>
          <w:b/>
          <w:bCs/>
        </w:rPr>
        <w:t>Glossary</w:t>
      </w:r>
      <w:proofErr w:type="spellEnd"/>
      <w:r>
        <w:rPr>
          <w:b/>
          <w:bCs/>
        </w:rPr>
        <w:t>)</w:t>
      </w:r>
      <w:r>
        <w:t xml:space="preserve"> iz Priloga C s automatskim povezivanjem pojmova u tekstu.</w:t>
      </w:r>
    </w:p>
    <w:p w14:paraId="5D871ABA" w14:textId="77777777" w:rsidR="0039509D" w:rsidRDefault="00000000">
      <w:pPr>
        <w:pStyle w:val="Compact"/>
        <w:numPr>
          <w:ilvl w:val="0"/>
          <w:numId w:val="209"/>
        </w:numPr>
      </w:pPr>
      <w:r>
        <w:rPr>
          <w:b/>
          <w:bCs/>
        </w:rPr>
        <w:t>Galerija zadataka:</w:t>
      </w:r>
      <w:r>
        <w:t xml:space="preserve"> polaznici objavljuju svoje „tri rečenice za goste” za odabrano dobro; vršnjačko komentiranje.</w:t>
      </w:r>
    </w:p>
    <w:p w14:paraId="23193D9E" w14:textId="77777777" w:rsidR="0039509D" w:rsidRDefault="00000000">
      <w:pPr>
        <w:pStyle w:val="Compact"/>
        <w:numPr>
          <w:ilvl w:val="0"/>
          <w:numId w:val="209"/>
        </w:numPr>
      </w:pPr>
      <w:r>
        <w:rPr>
          <w:b/>
          <w:bCs/>
        </w:rPr>
        <w:t>Baza izvora (</w:t>
      </w:r>
      <w:proofErr w:type="spellStart"/>
      <w:r>
        <w:rPr>
          <w:b/>
          <w:bCs/>
        </w:rPr>
        <w:t>Database</w:t>
      </w:r>
      <w:proofErr w:type="spellEnd"/>
      <w:r>
        <w:rPr>
          <w:b/>
          <w:bCs/>
        </w:rPr>
        <w:t>):</w:t>
      </w:r>
      <w:r>
        <w:t xml:space="preserve"> polaznici dodaju provjerene izvore za svoje destinacije.</w:t>
      </w:r>
    </w:p>
    <w:p w14:paraId="1A5DAD65" w14:textId="77777777" w:rsidR="0039509D" w:rsidRDefault="00000000">
      <w:pPr>
        <w:pStyle w:val="Compact"/>
        <w:numPr>
          <w:ilvl w:val="0"/>
          <w:numId w:val="209"/>
        </w:numPr>
      </w:pPr>
      <w:r>
        <w:rPr>
          <w:b/>
          <w:bCs/>
        </w:rPr>
        <w:t>Pristupačnost:</w:t>
      </w:r>
      <w:r>
        <w:t xml:space="preserve"> titlovi na svim videozapisima, tekstualni opisi slika, kontrast prema WCAG 2.1 AA.</w:t>
      </w:r>
    </w:p>
    <w:p w14:paraId="16D1AAC0" w14:textId="77777777" w:rsidR="0039509D" w:rsidRDefault="00000000">
      <w:pPr>
        <w:pStyle w:val="Compact"/>
        <w:numPr>
          <w:ilvl w:val="0"/>
          <w:numId w:val="209"/>
        </w:numPr>
      </w:pPr>
      <w:r>
        <w:rPr>
          <w:b/>
          <w:bCs/>
        </w:rPr>
        <w:t>Autorska prava:</w:t>
      </w:r>
      <w:r>
        <w:t xml:space="preserve"> svi vizualni, zvučni i filmski prilozi koriste se uz odobrenje nositelja prava i s navođenjem izvora.</w:t>
      </w:r>
    </w:p>
    <w:p w14:paraId="04903DED" w14:textId="77777777" w:rsidR="0039509D" w:rsidRDefault="00000000">
      <w:pPr>
        <w:pStyle w:val="Compact"/>
        <w:numPr>
          <w:ilvl w:val="0"/>
          <w:numId w:val="209"/>
        </w:numPr>
      </w:pPr>
      <w:r>
        <w:rPr>
          <w:b/>
          <w:bCs/>
        </w:rPr>
        <w:t>Zaštita podataka:</w:t>
      </w:r>
      <w:r>
        <w:t xml:space="preserve"> snimke sinkronih susreta dostupne samo upisanim polaznicima, uz ograničeno vrijeme pohrane.</w:t>
      </w:r>
    </w:p>
    <w:p w14:paraId="2CA46D17" w14:textId="77777777" w:rsidR="0039509D" w:rsidRDefault="00000000">
      <w:pPr>
        <w:pStyle w:val="Heading2"/>
      </w:pPr>
      <w:bookmarkStart w:id="527" w:name="Xdbcb5486aad6243590deba45b2b2c983fd4d0e7"/>
      <w:bookmarkStart w:id="528" w:name="_Toc238828420"/>
      <w:bookmarkEnd w:id="525"/>
      <w:r>
        <w:t>F.4 Kalendar provedbe (prijedlog za jedan ciklus)</w:t>
      </w:r>
      <w:bookmarkEnd w:id="528"/>
    </w:p>
    <w:tbl>
      <w:tblPr>
        <w:tblStyle w:val="Table"/>
        <w:tblW w:w="4868" w:type="pct"/>
        <w:tblLook w:val="0020" w:firstRow="1" w:lastRow="0" w:firstColumn="0" w:lastColumn="0" w:noHBand="0" w:noVBand="0"/>
      </w:tblPr>
      <w:tblGrid>
        <w:gridCol w:w="862"/>
        <w:gridCol w:w="8107"/>
      </w:tblGrid>
      <w:tr w:rsidR="0039509D" w14:paraId="44C74855"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3AF9C37A" w14:textId="77777777" w:rsidR="0039509D" w:rsidRDefault="00000000">
            <w:pPr>
              <w:pStyle w:val="Compact"/>
            </w:pPr>
            <w:r>
              <w:t>Tjedan</w:t>
            </w:r>
          </w:p>
        </w:tc>
        <w:tc>
          <w:tcPr>
            <w:tcW w:w="0" w:type="auto"/>
          </w:tcPr>
          <w:p w14:paraId="1ACCFB09" w14:textId="77777777" w:rsidR="0039509D" w:rsidRDefault="00000000">
            <w:pPr>
              <w:pStyle w:val="Compact"/>
            </w:pPr>
            <w:r>
              <w:t>Sadržaj</w:t>
            </w:r>
          </w:p>
        </w:tc>
      </w:tr>
      <w:tr w:rsidR="0039509D" w14:paraId="31404066" w14:textId="77777777">
        <w:tc>
          <w:tcPr>
            <w:tcW w:w="0" w:type="auto"/>
          </w:tcPr>
          <w:p w14:paraId="2C2ECA55" w14:textId="77777777" w:rsidR="0039509D" w:rsidRDefault="00000000">
            <w:pPr>
              <w:pStyle w:val="Compact"/>
            </w:pPr>
            <w:r>
              <w:t>1.</w:t>
            </w:r>
          </w:p>
        </w:tc>
        <w:tc>
          <w:tcPr>
            <w:tcW w:w="0" w:type="auto"/>
          </w:tcPr>
          <w:p w14:paraId="1A14F679" w14:textId="77777777" w:rsidR="0039509D" w:rsidRDefault="00000000">
            <w:pPr>
              <w:pStyle w:val="Compact"/>
            </w:pPr>
            <w:r>
              <w:t>Modul 0 i Modul 1 (prvi dio)</w:t>
            </w:r>
          </w:p>
        </w:tc>
      </w:tr>
      <w:tr w:rsidR="0039509D" w14:paraId="47AC27D9" w14:textId="77777777">
        <w:tc>
          <w:tcPr>
            <w:tcW w:w="0" w:type="auto"/>
          </w:tcPr>
          <w:p w14:paraId="08F344A0" w14:textId="77777777" w:rsidR="0039509D" w:rsidRDefault="00000000">
            <w:pPr>
              <w:pStyle w:val="Compact"/>
            </w:pPr>
            <w:r>
              <w:t>2.</w:t>
            </w:r>
          </w:p>
        </w:tc>
        <w:tc>
          <w:tcPr>
            <w:tcW w:w="0" w:type="auto"/>
          </w:tcPr>
          <w:p w14:paraId="779C711C" w14:textId="77777777" w:rsidR="0039509D" w:rsidRDefault="00000000">
            <w:pPr>
              <w:pStyle w:val="Compact"/>
            </w:pPr>
            <w:r>
              <w:t>Modul 1 (drugi dio) i vježba vizualne analize</w:t>
            </w:r>
          </w:p>
        </w:tc>
      </w:tr>
      <w:tr w:rsidR="0039509D" w14:paraId="6CD982B2" w14:textId="77777777">
        <w:tc>
          <w:tcPr>
            <w:tcW w:w="0" w:type="auto"/>
          </w:tcPr>
          <w:p w14:paraId="3281803B" w14:textId="77777777" w:rsidR="0039509D" w:rsidRDefault="00000000">
            <w:pPr>
              <w:pStyle w:val="Compact"/>
            </w:pPr>
            <w:r>
              <w:t>3.</w:t>
            </w:r>
          </w:p>
        </w:tc>
        <w:tc>
          <w:tcPr>
            <w:tcW w:w="0" w:type="auto"/>
          </w:tcPr>
          <w:p w14:paraId="2D212D74" w14:textId="77777777" w:rsidR="0039509D" w:rsidRDefault="00000000">
            <w:pPr>
              <w:pStyle w:val="Compact"/>
            </w:pPr>
            <w:r>
              <w:t>Modul 2</w:t>
            </w:r>
          </w:p>
        </w:tc>
      </w:tr>
      <w:tr w:rsidR="0039509D" w14:paraId="5CF5CB1A" w14:textId="77777777">
        <w:tc>
          <w:tcPr>
            <w:tcW w:w="0" w:type="auto"/>
          </w:tcPr>
          <w:p w14:paraId="6F77D269" w14:textId="77777777" w:rsidR="0039509D" w:rsidRDefault="00000000">
            <w:pPr>
              <w:pStyle w:val="Compact"/>
            </w:pPr>
            <w:r>
              <w:t>4.</w:t>
            </w:r>
          </w:p>
        </w:tc>
        <w:tc>
          <w:tcPr>
            <w:tcW w:w="0" w:type="auto"/>
          </w:tcPr>
          <w:p w14:paraId="62CFE7A0" w14:textId="77777777" w:rsidR="0039509D" w:rsidRDefault="00000000">
            <w:pPr>
              <w:pStyle w:val="Compact"/>
            </w:pPr>
            <w:r>
              <w:t>Modul 3</w:t>
            </w:r>
          </w:p>
        </w:tc>
      </w:tr>
      <w:tr w:rsidR="0039509D" w14:paraId="340AAF46" w14:textId="77777777">
        <w:tc>
          <w:tcPr>
            <w:tcW w:w="0" w:type="auto"/>
          </w:tcPr>
          <w:p w14:paraId="5C7D8673" w14:textId="77777777" w:rsidR="0039509D" w:rsidRDefault="00000000">
            <w:pPr>
              <w:pStyle w:val="Compact"/>
            </w:pPr>
            <w:r>
              <w:t>5.</w:t>
            </w:r>
          </w:p>
        </w:tc>
        <w:tc>
          <w:tcPr>
            <w:tcW w:w="0" w:type="auto"/>
          </w:tcPr>
          <w:p w14:paraId="569BDA18" w14:textId="77777777" w:rsidR="0039509D" w:rsidRDefault="00000000">
            <w:pPr>
              <w:pStyle w:val="Compact"/>
            </w:pPr>
            <w:r>
              <w:t>Modul 4 + Prilog D</w:t>
            </w:r>
          </w:p>
        </w:tc>
      </w:tr>
      <w:tr w:rsidR="0039509D" w14:paraId="586FF763" w14:textId="77777777">
        <w:tc>
          <w:tcPr>
            <w:tcW w:w="0" w:type="auto"/>
          </w:tcPr>
          <w:p w14:paraId="18F2E121" w14:textId="77777777" w:rsidR="0039509D" w:rsidRDefault="00000000">
            <w:pPr>
              <w:pStyle w:val="Compact"/>
            </w:pPr>
            <w:r>
              <w:t>6.</w:t>
            </w:r>
          </w:p>
        </w:tc>
        <w:tc>
          <w:tcPr>
            <w:tcW w:w="0" w:type="auto"/>
          </w:tcPr>
          <w:p w14:paraId="38B37A84" w14:textId="77777777" w:rsidR="0039509D" w:rsidRDefault="00000000">
            <w:pPr>
              <w:pStyle w:val="Compact"/>
            </w:pPr>
            <w:r>
              <w:t>Modul 5</w:t>
            </w:r>
          </w:p>
        </w:tc>
      </w:tr>
      <w:tr w:rsidR="0039509D" w14:paraId="1973A04D" w14:textId="77777777">
        <w:tc>
          <w:tcPr>
            <w:tcW w:w="0" w:type="auto"/>
          </w:tcPr>
          <w:p w14:paraId="5A727E36" w14:textId="77777777" w:rsidR="0039509D" w:rsidRDefault="00000000">
            <w:pPr>
              <w:pStyle w:val="Compact"/>
            </w:pPr>
            <w:r>
              <w:t>7.</w:t>
            </w:r>
          </w:p>
        </w:tc>
        <w:tc>
          <w:tcPr>
            <w:tcW w:w="0" w:type="auto"/>
          </w:tcPr>
          <w:p w14:paraId="7560B102" w14:textId="77777777" w:rsidR="0039509D" w:rsidRDefault="00000000">
            <w:pPr>
              <w:pStyle w:val="Compact"/>
            </w:pPr>
            <w:r>
              <w:t>Modul 6 + gost etnolog / nositelj obrta</w:t>
            </w:r>
          </w:p>
        </w:tc>
      </w:tr>
      <w:tr w:rsidR="0039509D" w14:paraId="4531CE7C" w14:textId="77777777">
        <w:tc>
          <w:tcPr>
            <w:tcW w:w="0" w:type="auto"/>
          </w:tcPr>
          <w:p w14:paraId="03D96625" w14:textId="77777777" w:rsidR="0039509D" w:rsidRDefault="00000000">
            <w:pPr>
              <w:pStyle w:val="Compact"/>
            </w:pPr>
            <w:r>
              <w:t>8.</w:t>
            </w:r>
          </w:p>
        </w:tc>
        <w:tc>
          <w:tcPr>
            <w:tcW w:w="0" w:type="auto"/>
          </w:tcPr>
          <w:p w14:paraId="46304773" w14:textId="77777777" w:rsidR="0039509D" w:rsidRDefault="00000000">
            <w:pPr>
              <w:pStyle w:val="Compact"/>
            </w:pPr>
            <w:r>
              <w:t>Modul 7 + degustacijski prikaz</w:t>
            </w:r>
          </w:p>
        </w:tc>
      </w:tr>
      <w:tr w:rsidR="0039509D" w14:paraId="13B83D9F" w14:textId="77777777">
        <w:tc>
          <w:tcPr>
            <w:tcW w:w="0" w:type="auto"/>
          </w:tcPr>
          <w:p w14:paraId="22CB3E5F" w14:textId="77777777" w:rsidR="0039509D" w:rsidRDefault="00000000">
            <w:pPr>
              <w:pStyle w:val="Compact"/>
            </w:pPr>
            <w:r>
              <w:t>9.</w:t>
            </w:r>
          </w:p>
        </w:tc>
        <w:tc>
          <w:tcPr>
            <w:tcW w:w="0" w:type="auto"/>
          </w:tcPr>
          <w:p w14:paraId="6A247563" w14:textId="77777777" w:rsidR="0039509D" w:rsidRDefault="00000000">
            <w:pPr>
              <w:pStyle w:val="Compact"/>
            </w:pPr>
            <w:r>
              <w:rPr>
                <w:b/>
                <w:bCs/>
              </w:rPr>
              <w:t>Preporučeni posjet muzejskoj ili galerijskoj ustanovi</w:t>
            </w:r>
            <w:r>
              <w:t xml:space="preserve"> (izvan obvezne satnice)</w:t>
            </w:r>
          </w:p>
        </w:tc>
      </w:tr>
      <w:tr w:rsidR="0039509D" w14:paraId="34AAB24C" w14:textId="77777777">
        <w:tc>
          <w:tcPr>
            <w:tcW w:w="0" w:type="auto"/>
          </w:tcPr>
          <w:p w14:paraId="1E20AA65" w14:textId="77777777" w:rsidR="0039509D" w:rsidRDefault="00000000">
            <w:pPr>
              <w:pStyle w:val="Compact"/>
            </w:pPr>
            <w:r>
              <w:t>10.</w:t>
            </w:r>
          </w:p>
        </w:tc>
        <w:tc>
          <w:tcPr>
            <w:tcW w:w="0" w:type="auto"/>
          </w:tcPr>
          <w:p w14:paraId="6635AFEB" w14:textId="77777777" w:rsidR="0039509D" w:rsidRDefault="00000000">
            <w:pPr>
              <w:pStyle w:val="Compact"/>
            </w:pPr>
            <w:r>
              <w:t>Izrada i predaja izlaznoga zadatka; kolokviji</w:t>
            </w:r>
          </w:p>
        </w:tc>
      </w:tr>
    </w:tbl>
    <w:p w14:paraId="1386E4FB" w14:textId="77777777" w:rsidR="0039509D" w:rsidRDefault="00000000">
      <w:pPr>
        <w:pStyle w:val="Heading2"/>
      </w:pPr>
      <w:bookmarkStart w:id="529" w:name="X6a3cd4d5f268856ceff3d08aac1c60ecc740667"/>
      <w:bookmarkStart w:id="530" w:name="_Toc238828421"/>
      <w:bookmarkEnd w:id="527"/>
      <w:r>
        <w:t>F.5 Preporučeni posjet muzejskoj ili galerijskoj ustanovi</w:t>
      </w:r>
      <w:bookmarkEnd w:id="530"/>
    </w:p>
    <w:p w14:paraId="390B1CB8" w14:textId="77777777" w:rsidR="0039509D" w:rsidRDefault="00000000">
      <w:pPr>
        <w:pStyle w:val="FirstParagraph"/>
      </w:pPr>
      <w:r>
        <w:t>Posjet nije dio obvezne satnice, ali se snažno preporučuje jer objedinjuje ishode nekoliko modula. Tri preporučene varijante:</w:t>
      </w:r>
    </w:p>
    <w:p w14:paraId="7A5986C6" w14:textId="77777777" w:rsidR="0039509D" w:rsidRDefault="00000000">
      <w:pPr>
        <w:pStyle w:val="BodyText"/>
      </w:pPr>
      <w:r>
        <w:rPr>
          <w:b/>
          <w:bCs/>
        </w:rPr>
        <w:t>Varijanta A — Zagreb (jedan dan):</w:t>
      </w:r>
      <w:r>
        <w:t xml:space="preserve"> Muzej za umjetnost i obrt → Nacionalni muzej moderne umjetnosti (NMMU) → Hrvatski muzej naivne umjetnosti → Etnografski muzej. Pokriva module 2, 4 i 6.</w:t>
      </w:r>
    </w:p>
    <w:p w14:paraId="57944227" w14:textId="77777777" w:rsidR="0039509D" w:rsidRDefault="00000000">
      <w:pPr>
        <w:pStyle w:val="BodyText"/>
      </w:pPr>
      <w:r>
        <w:rPr>
          <w:b/>
          <w:bCs/>
        </w:rPr>
        <w:t>Varijanta B — Split i okolica (jedan dan):</w:t>
      </w:r>
      <w:r>
        <w:t xml:space="preserve"> Muzej hrvatskih arheoloških spomenika → Galerija Meštrović i </w:t>
      </w:r>
      <w:proofErr w:type="spellStart"/>
      <w:r>
        <w:t>Kaštelet</w:t>
      </w:r>
      <w:proofErr w:type="spellEnd"/>
      <w:r>
        <w:t xml:space="preserve"> → Dioklecijanova palača s podrumima → Salona. Pokriva module 1, 2 i 5.</w:t>
      </w:r>
    </w:p>
    <w:p w14:paraId="6DBAC57B" w14:textId="77777777" w:rsidR="0039509D" w:rsidRDefault="00000000">
      <w:pPr>
        <w:pStyle w:val="BodyText"/>
      </w:pPr>
      <w:r>
        <w:rPr>
          <w:b/>
          <w:bCs/>
        </w:rPr>
        <w:t>Varijanta C — Istra (jedan dan):</w:t>
      </w:r>
      <w:r>
        <w:t xml:space="preserve"> Eufrazijeva bazilika, Poreč → </w:t>
      </w:r>
      <w:proofErr w:type="spellStart"/>
      <w:r>
        <w:t>Ekomuzej</w:t>
      </w:r>
      <w:proofErr w:type="spellEnd"/>
      <w:r>
        <w:t xml:space="preserve"> „Kuća o </w:t>
      </w:r>
      <w:proofErr w:type="spellStart"/>
      <w:r>
        <w:t>batani</w:t>
      </w:r>
      <w:proofErr w:type="spellEnd"/>
      <w:r>
        <w:t>”, Rovinj → Etnografski muzej Istre, Pazin → uljara ili vinarija s degustacijom. Pokriva module 1, 5, 6 i 7.</w:t>
      </w:r>
    </w:p>
    <w:p w14:paraId="3136EE6E" w14:textId="77777777" w:rsidR="0039509D" w:rsidRDefault="00000000">
      <w:pPr>
        <w:pStyle w:val="BodyText"/>
      </w:pPr>
      <w:r>
        <w:lastRenderedPageBreak/>
        <w:t xml:space="preserve">Uz svaku varijantu polaznik izrađuje </w:t>
      </w:r>
      <w:r>
        <w:rPr>
          <w:b/>
          <w:bCs/>
        </w:rPr>
        <w:t>kratko izvješće (1 kartica)</w:t>
      </w:r>
      <w:r>
        <w:t xml:space="preserve"> u kojem primjenjuje model „tri rečenice za goste” na jedno djelo po izboru.</w:t>
      </w:r>
    </w:p>
    <w:p w14:paraId="2365B746" w14:textId="77777777" w:rsidR="0039509D" w:rsidRDefault="00000000">
      <w:pPr>
        <w:pStyle w:val="Heading1"/>
      </w:pPr>
      <w:bookmarkStart w:id="531" w:name="završna-napomena-o-održavanju-udžbenika"/>
      <w:bookmarkStart w:id="532" w:name="_Toc238828422"/>
      <w:bookmarkEnd w:id="519"/>
      <w:bookmarkEnd w:id="529"/>
      <w:r>
        <w:t>ZAVRŠNA NAPOMENA O ODRŽAVANJU UDŽBENIKA</w:t>
      </w:r>
      <w:bookmarkEnd w:id="532"/>
    </w:p>
    <w:p w14:paraId="1034AC95" w14:textId="77777777" w:rsidR="0039509D" w:rsidRDefault="00000000">
      <w:pPr>
        <w:pStyle w:val="FirstParagraph"/>
      </w:pPr>
      <w:r>
        <w:t xml:space="preserve">Kao i udžbenik za kolegij K1, i ovaj sadrži podatke koji se mijenjaju. Preporučuje se </w:t>
      </w:r>
      <w:r>
        <w:rPr>
          <w:b/>
          <w:bCs/>
        </w:rPr>
        <w:t>godišnja revizija</w:t>
      </w:r>
      <w:r>
        <w:t xml:space="preserve"> prije početka svakoga ciklusa, s obveznom provjerom:</w:t>
      </w:r>
    </w:p>
    <w:tbl>
      <w:tblPr>
        <w:tblStyle w:val="Table"/>
        <w:tblW w:w="4867" w:type="pct"/>
        <w:tblLook w:val="0020" w:firstRow="1" w:lastRow="0" w:firstColumn="0" w:lastColumn="0" w:noHBand="0" w:noVBand="0"/>
      </w:tblPr>
      <w:tblGrid>
        <w:gridCol w:w="3167"/>
        <w:gridCol w:w="3075"/>
        <w:gridCol w:w="2725"/>
      </w:tblGrid>
      <w:tr w:rsidR="0039509D" w14:paraId="7926916C" w14:textId="77777777" w:rsidTr="0039509D">
        <w:trPr>
          <w:cnfStyle w:val="100000000000" w:firstRow="1" w:lastRow="0" w:firstColumn="0" w:lastColumn="0" w:oddVBand="0" w:evenVBand="0" w:oddHBand="0" w:evenHBand="0" w:firstRowFirstColumn="0" w:firstRowLastColumn="0" w:lastRowFirstColumn="0" w:lastRowLastColumn="0"/>
          <w:tblHeader/>
        </w:trPr>
        <w:tc>
          <w:tcPr>
            <w:tcW w:w="0" w:type="auto"/>
          </w:tcPr>
          <w:p w14:paraId="4FCD93CA" w14:textId="77777777" w:rsidR="0039509D" w:rsidRDefault="00000000">
            <w:pPr>
              <w:pStyle w:val="Compact"/>
            </w:pPr>
            <w:r>
              <w:t>Stavka</w:t>
            </w:r>
          </w:p>
        </w:tc>
        <w:tc>
          <w:tcPr>
            <w:tcW w:w="0" w:type="auto"/>
          </w:tcPr>
          <w:p w14:paraId="1CAB870C" w14:textId="77777777" w:rsidR="0039509D" w:rsidRDefault="00000000">
            <w:pPr>
              <w:pStyle w:val="Compact"/>
            </w:pPr>
            <w:r>
              <w:t>Izvor za provjeru</w:t>
            </w:r>
          </w:p>
        </w:tc>
        <w:tc>
          <w:tcPr>
            <w:tcW w:w="0" w:type="auto"/>
          </w:tcPr>
          <w:p w14:paraId="7B68A8F4" w14:textId="77777777" w:rsidR="0039509D" w:rsidRDefault="00000000">
            <w:pPr>
              <w:pStyle w:val="Compact"/>
            </w:pPr>
            <w:r>
              <w:t>Učestalost</w:t>
            </w:r>
          </w:p>
        </w:tc>
      </w:tr>
      <w:tr w:rsidR="0039509D" w14:paraId="35691F67" w14:textId="77777777">
        <w:tc>
          <w:tcPr>
            <w:tcW w:w="0" w:type="auto"/>
          </w:tcPr>
          <w:p w14:paraId="57A5D4F1" w14:textId="77777777" w:rsidR="0039509D" w:rsidRDefault="00000000">
            <w:pPr>
              <w:pStyle w:val="Compact"/>
            </w:pPr>
            <w:r>
              <w:t>Hrvatski upisi na UNESCO‑ove popise</w:t>
            </w:r>
          </w:p>
        </w:tc>
        <w:tc>
          <w:tcPr>
            <w:tcW w:w="0" w:type="auto"/>
          </w:tcPr>
          <w:p w14:paraId="0FE7135F" w14:textId="77777777" w:rsidR="0039509D" w:rsidRDefault="00000000">
            <w:pPr>
              <w:pStyle w:val="Compact"/>
            </w:pPr>
            <w:r>
              <w:t>UNESCO; Ministarstvo kulture i medija</w:t>
            </w:r>
          </w:p>
        </w:tc>
        <w:tc>
          <w:tcPr>
            <w:tcW w:w="0" w:type="auto"/>
          </w:tcPr>
          <w:p w14:paraId="2EDED39E" w14:textId="77777777" w:rsidR="0039509D" w:rsidRDefault="00000000">
            <w:pPr>
              <w:pStyle w:val="Compact"/>
            </w:pPr>
            <w:r>
              <w:t>godišnje (odbor zasjeda u prosincu)</w:t>
            </w:r>
          </w:p>
        </w:tc>
      </w:tr>
      <w:tr w:rsidR="0039509D" w14:paraId="0A870671" w14:textId="77777777">
        <w:tc>
          <w:tcPr>
            <w:tcW w:w="0" w:type="auto"/>
          </w:tcPr>
          <w:p w14:paraId="1CE68571" w14:textId="77777777" w:rsidR="0039509D" w:rsidRDefault="00000000">
            <w:pPr>
              <w:pStyle w:val="Compact"/>
            </w:pPr>
            <w:r>
              <w:t>Broj kulturnih dobara u Registru</w:t>
            </w:r>
          </w:p>
        </w:tc>
        <w:tc>
          <w:tcPr>
            <w:tcW w:w="0" w:type="auto"/>
          </w:tcPr>
          <w:p w14:paraId="5299FD6B" w14:textId="77777777" w:rsidR="0039509D" w:rsidRDefault="00000000">
            <w:pPr>
              <w:pStyle w:val="Compact"/>
            </w:pPr>
            <w:r>
              <w:t>Ministarstvo kulture i medija</w:t>
            </w:r>
          </w:p>
        </w:tc>
        <w:tc>
          <w:tcPr>
            <w:tcW w:w="0" w:type="auto"/>
          </w:tcPr>
          <w:p w14:paraId="789BC2A4" w14:textId="77777777" w:rsidR="0039509D" w:rsidRDefault="00000000">
            <w:pPr>
              <w:pStyle w:val="Compact"/>
            </w:pPr>
            <w:r>
              <w:t>godišnje</w:t>
            </w:r>
          </w:p>
        </w:tc>
      </w:tr>
      <w:tr w:rsidR="0039509D" w14:paraId="65DBE505" w14:textId="77777777">
        <w:tc>
          <w:tcPr>
            <w:tcW w:w="0" w:type="auto"/>
          </w:tcPr>
          <w:p w14:paraId="790ED013" w14:textId="77777777" w:rsidR="0039509D" w:rsidRDefault="00000000">
            <w:pPr>
              <w:pStyle w:val="Compact"/>
            </w:pPr>
            <w:r>
              <w:t>Pristupna (</w:t>
            </w:r>
            <w:proofErr w:type="spellStart"/>
            <w:r>
              <w:t>Tentative</w:t>
            </w:r>
            <w:proofErr w:type="spellEnd"/>
            <w:r>
              <w:t>) lista</w:t>
            </w:r>
          </w:p>
        </w:tc>
        <w:tc>
          <w:tcPr>
            <w:tcW w:w="0" w:type="auto"/>
          </w:tcPr>
          <w:p w14:paraId="48515D7E" w14:textId="77777777" w:rsidR="0039509D" w:rsidRDefault="00000000">
            <w:pPr>
              <w:pStyle w:val="Compact"/>
            </w:pPr>
            <w:r>
              <w:t>UNESCO</w:t>
            </w:r>
          </w:p>
        </w:tc>
        <w:tc>
          <w:tcPr>
            <w:tcW w:w="0" w:type="auto"/>
          </w:tcPr>
          <w:p w14:paraId="747C7686" w14:textId="77777777" w:rsidR="0039509D" w:rsidRDefault="00000000">
            <w:pPr>
              <w:pStyle w:val="Compact"/>
            </w:pPr>
            <w:r>
              <w:t>godišnje</w:t>
            </w:r>
          </w:p>
        </w:tc>
      </w:tr>
      <w:tr w:rsidR="0039509D" w14:paraId="7AA2E3F0" w14:textId="77777777">
        <w:tc>
          <w:tcPr>
            <w:tcW w:w="0" w:type="auto"/>
          </w:tcPr>
          <w:p w14:paraId="3FEDD1B3" w14:textId="77777777" w:rsidR="0039509D" w:rsidRDefault="00000000">
            <w:pPr>
              <w:pStyle w:val="Compact"/>
            </w:pPr>
            <w:r>
              <w:t>Broj i popis ZOI/ZOZP/ZTS proizvoda</w:t>
            </w:r>
          </w:p>
        </w:tc>
        <w:tc>
          <w:tcPr>
            <w:tcW w:w="0" w:type="auto"/>
          </w:tcPr>
          <w:p w14:paraId="2192948C" w14:textId="77777777" w:rsidR="0039509D" w:rsidRDefault="00000000">
            <w:pPr>
              <w:pStyle w:val="Compact"/>
            </w:pPr>
            <w:proofErr w:type="spellStart"/>
            <w:r>
              <w:t>eAmbrosia</w:t>
            </w:r>
            <w:proofErr w:type="spellEnd"/>
            <w:r>
              <w:t>; Ministarstvo poljoprivrede</w:t>
            </w:r>
          </w:p>
        </w:tc>
        <w:tc>
          <w:tcPr>
            <w:tcW w:w="0" w:type="auto"/>
          </w:tcPr>
          <w:p w14:paraId="0F599481" w14:textId="77777777" w:rsidR="0039509D" w:rsidRDefault="00000000">
            <w:pPr>
              <w:pStyle w:val="Compact"/>
            </w:pPr>
            <w:r>
              <w:t>godišnje</w:t>
            </w:r>
          </w:p>
        </w:tc>
      </w:tr>
      <w:tr w:rsidR="0039509D" w14:paraId="34038DDA" w14:textId="77777777">
        <w:tc>
          <w:tcPr>
            <w:tcW w:w="0" w:type="auto"/>
          </w:tcPr>
          <w:p w14:paraId="560F6E8A" w14:textId="77777777" w:rsidR="0039509D" w:rsidRDefault="00000000">
            <w:pPr>
              <w:pStyle w:val="Compact"/>
            </w:pPr>
            <w:r>
              <w:t>Zaštićene oznake izvornosti vina</w:t>
            </w:r>
          </w:p>
        </w:tc>
        <w:tc>
          <w:tcPr>
            <w:tcW w:w="0" w:type="auto"/>
          </w:tcPr>
          <w:p w14:paraId="291083D1" w14:textId="77777777" w:rsidR="0039509D" w:rsidRDefault="00000000">
            <w:pPr>
              <w:pStyle w:val="Compact"/>
            </w:pPr>
            <w:proofErr w:type="spellStart"/>
            <w:r>
              <w:t>eAmbrosia</w:t>
            </w:r>
            <w:proofErr w:type="spellEnd"/>
            <w:r>
              <w:t>; Ministarstvo poljoprivrede</w:t>
            </w:r>
          </w:p>
        </w:tc>
        <w:tc>
          <w:tcPr>
            <w:tcW w:w="0" w:type="auto"/>
          </w:tcPr>
          <w:p w14:paraId="799DC10A" w14:textId="77777777" w:rsidR="0039509D" w:rsidRDefault="00000000">
            <w:pPr>
              <w:pStyle w:val="Compact"/>
            </w:pPr>
            <w:r>
              <w:t>godišnje</w:t>
            </w:r>
          </w:p>
        </w:tc>
      </w:tr>
      <w:tr w:rsidR="0039509D" w14:paraId="76C581CF" w14:textId="77777777">
        <w:tc>
          <w:tcPr>
            <w:tcW w:w="0" w:type="auto"/>
          </w:tcPr>
          <w:p w14:paraId="0765A95C" w14:textId="77777777" w:rsidR="0039509D" w:rsidRDefault="00000000">
            <w:pPr>
              <w:pStyle w:val="Compact"/>
            </w:pPr>
            <w:r>
              <w:t>Vinogradarska podjela</w:t>
            </w:r>
          </w:p>
        </w:tc>
        <w:tc>
          <w:tcPr>
            <w:tcW w:w="0" w:type="auto"/>
          </w:tcPr>
          <w:p w14:paraId="621ED4A2" w14:textId="77777777" w:rsidR="0039509D" w:rsidRDefault="00000000">
            <w:pPr>
              <w:pStyle w:val="Compact"/>
            </w:pPr>
            <w:r>
              <w:rPr>
                <w:i/>
                <w:iCs/>
              </w:rPr>
              <w:t>Narodne novine</w:t>
            </w:r>
            <w:r>
              <w:t>, važeći pravilnik</w:t>
            </w:r>
          </w:p>
        </w:tc>
        <w:tc>
          <w:tcPr>
            <w:tcW w:w="0" w:type="auto"/>
          </w:tcPr>
          <w:p w14:paraId="53D03D1E" w14:textId="77777777" w:rsidR="0039509D" w:rsidRDefault="00000000">
            <w:pPr>
              <w:pStyle w:val="Compact"/>
            </w:pPr>
            <w:r>
              <w:t>po izmjeni propisa</w:t>
            </w:r>
          </w:p>
        </w:tc>
      </w:tr>
      <w:tr w:rsidR="0039509D" w14:paraId="51CD8642" w14:textId="77777777">
        <w:tc>
          <w:tcPr>
            <w:tcW w:w="0" w:type="auto"/>
          </w:tcPr>
          <w:p w14:paraId="1211E135" w14:textId="77777777" w:rsidR="0039509D" w:rsidRDefault="00000000">
            <w:pPr>
              <w:pStyle w:val="Compact"/>
            </w:pPr>
            <w:r>
              <w:t>Radno vrijeme, cijene i pravila ustanova</w:t>
            </w:r>
          </w:p>
        </w:tc>
        <w:tc>
          <w:tcPr>
            <w:tcW w:w="0" w:type="auto"/>
          </w:tcPr>
          <w:p w14:paraId="52F95D3C" w14:textId="77777777" w:rsidR="0039509D" w:rsidRDefault="00000000">
            <w:pPr>
              <w:pStyle w:val="Compact"/>
            </w:pPr>
            <w:r>
              <w:t>pojedine ustanove</w:t>
            </w:r>
          </w:p>
        </w:tc>
        <w:tc>
          <w:tcPr>
            <w:tcW w:w="0" w:type="auto"/>
          </w:tcPr>
          <w:p w14:paraId="437A9C5D" w14:textId="77777777" w:rsidR="0039509D" w:rsidRDefault="00000000">
            <w:pPr>
              <w:pStyle w:val="Compact"/>
            </w:pPr>
            <w:r>
              <w:t>prije svakoga ciklusa</w:t>
            </w:r>
          </w:p>
        </w:tc>
      </w:tr>
      <w:tr w:rsidR="0039509D" w14:paraId="56DF7A3D" w14:textId="77777777">
        <w:tc>
          <w:tcPr>
            <w:tcW w:w="0" w:type="auto"/>
          </w:tcPr>
          <w:p w14:paraId="54A47016" w14:textId="77777777" w:rsidR="0039509D" w:rsidRDefault="00000000">
            <w:pPr>
              <w:pStyle w:val="Compact"/>
            </w:pPr>
            <w:r>
              <w:t>Stanje obnove nakon potresa 2020.</w:t>
            </w:r>
          </w:p>
        </w:tc>
        <w:tc>
          <w:tcPr>
            <w:tcW w:w="0" w:type="auto"/>
          </w:tcPr>
          <w:p w14:paraId="436CDB3A" w14:textId="77777777" w:rsidR="0039509D" w:rsidRDefault="00000000">
            <w:pPr>
              <w:pStyle w:val="Compact"/>
            </w:pPr>
            <w:r>
              <w:t>Ministarstvo kulture i medija; ustanove</w:t>
            </w:r>
          </w:p>
        </w:tc>
        <w:tc>
          <w:tcPr>
            <w:tcW w:w="0" w:type="auto"/>
          </w:tcPr>
          <w:p w14:paraId="422314BD" w14:textId="77777777" w:rsidR="0039509D" w:rsidRDefault="00000000">
            <w:pPr>
              <w:pStyle w:val="Compact"/>
            </w:pPr>
            <w:r>
              <w:t>prije svakoga ciklusa</w:t>
            </w:r>
          </w:p>
        </w:tc>
      </w:tr>
      <w:tr w:rsidR="0039509D" w14:paraId="20B0052B" w14:textId="77777777">
        <w:tc>
          <w:tcPr>
            <w:tcW w:w="0" w:type="auto"/>
          </w:tcPr>
          <w:p w14:paraId="56615F5C" w14:textId="77777777" w:rsidR="0039509D" w:rsidRDefault="00000000">
            <w:pPr>
              <w:pStyle w:val="Compact"/>
            </w:pPr>
            <w:r>
              <w:t>Festivalski kalendar</w:t>
            </w:r>
          </w:p>
        </w:tc>
        <w:tc>
          <w:tcPr>
            <w:tcW w:w="0" w:type="auto"/>
          </w:tcPr>
          <w:p w14:paraId="70942728" w14:textId="77777777" w:rsidR="0039509D" w:rsidRDefault="00000000">
            <w:pPr>
              <w:pStyle w:val="Compact"/>
            </w:pPr>
            <w:r>
              <w:t>pojedini festivali</w:t>
            </w:r>
          </w:p>
        </w:tc>
        <w:tc>
          <w:tcPr>
            <w:tcW w:w="0" w:type="auto"/>
          </w:tcPr>
          <w:p w14:paraId="7EAF2875" w14:textId="77777777" w:rsidR="0039509D" w:rsidRDefault="00000000">
            <w:pPr>
              <w:pStyle w:val="Compact"/>
            </w:pPr>
            <w:r>
              <w:t>godišnje</w:t>
            </w:r>
          </w:p>
        </w:tc>
      </w:tr>
      <w:tr w:rsidR="0039509D" w14:paraId="167586D9" w14:textId="77777777">
        <w:tc>
          <w:tcPr>
            <w:tcW w:w="0" w:type="auto"/>
          </w:tcPr>
          <w:p w14:paraId="1BC3156B" w14:textId="77777777" w:rsidR="0039509D" w:rsidRDefault="00000000">
            <w:pPr>
              <w:pStyle w:val="Compact"/>
            </w:pPr>
            <w:r>
              <w:t>Nagrade i međunarodna priznanja</w:t>
            </w:r>
          </w:p>
        </w:tc>
        <w:tc>
          <w:tcPr>
            <w:tcW w:w="0" w:type="auto"/>
          </w:tcPr>
          <w:p w14:paraId="261978B3" w14:textId="77777777" w:rsidR="0039509D" w:rsidRDefault="00000000">
            <w:pPr>
              <w:pStyle w:val="Compact"/>
            </w:pPr>
            <w:r>
              <w:t>HAVC, ustanove</w:t>
            </w:r>
          </w:p>
        </w:tc>
        <w:tc>
          <w:tcPr>
            <w:tcW w:w="0" w:type="auto"/>
          </w:tcPr>
          <w:p w14:paraId="3A3821CD" w14:textId="77777777" w:rsidR="0039509D" w:rsidRDefault="00000000">
            <w:pPr>
              <w:pStyle w:val="Compact"/>
            </w:pPr>
            <w:r>
              <w:t>godišnje</w:t>
            </w:r>
          </w:p>
        </w:tc>
      </w:tr>
    </w:tbl>
    <w:p w14:paraId="35C2F059" w14:textId="77777777" w:rsidR="0039509D" w:rsidRDefault="00000000">
      <w:pPr>
        <w:pStyle w:val="BodyText"/>
      </w:pPr>
      <w:r>
        <w:t xml:space="preserve">Kanonska verzija K2 v1.0 zaključena je 15. kolovoza 2026. nakon činjenične revizije; verzija </w:t>
      </w:r>
      <w:r>
        <w:rPr>
          <w:b/>
          <w:bCs/>
        </w:rPr>
        <w:t>v1.1</w:t>
      </w:r>
      <w:r>
        <w:t xml:space="preserve"> od 27. kolovoza 2026. donosi novo uvodno okvirno poglavlje o hrvatskoj likovnoj baštini u europskom kontekstu te bitno proširene module 1. i 2., uz uvrštenje propisane ispitne literature (R. Ivančević) u popise literature, kronološku tablicu i pojmovnik. Dinamičke podatke — UNESCO-ove upise, stanje Registra kulturnih dobara, EU oznake kvalitete, operativna pravila ustanova i aktualne programe manifestacija — treba provjeriti u navedenim službenim izvorima prije svakoga novog nastavnog ciklusa i prije konkretnoga vođenja.</w:t>
      </w:r>
      <w:bookmarkEnd w:id="531"/>
    </w:p>
    <w:sectPr w:rsidR="0039509D">
      <w:footerReference w:type="default" r:id="rId450"/>
      <w:pgSz w:w="11906" w:h="16838"/>
      <w:pgMar w:top="1418" w:right="1276"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8A2995" w14:textId="77777777" w:rsidR="00E17ABF" w:rsidRDefault="00E17ABF">
      <w:pPr>
        <w:spacing w:after="0"/>
      </w:pPr>
      <w:r>
        <w:separator/>
      </w:r>
    </w:p>
  </w:endnote>
  <w:endnote w:type="continuationSeparator" w:id="0">
    <w:p w14:paraId="17B44DC9" w14:textId="77777777" w:rsidR="00E17ABF" w:rsidRDefault="00E17A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EEF982" w14:textId="77777777" w:rsidR="003013F1" w:rsidRDefault="00000000">
    <w:pPr>
      <w:jc w:val="center"/>
    </w:pPr>
    <w:r>
      <w:rPr>
        <w:rFonts w:ascii="Verdana" w:hAnsi="Verdana"/>
        <w:color w:val="666666"/>
        <w:sz w:val="16"/>
      </w:rPr>
      <w:t xml:space="preserve">K2 — Kulturna, umjetnička i nematerijalna baština Hrvatske · </w:t>
    </w:r>
    <w:r>
      <w:rPr>
        <w:rFonts w:ascii="Verdana" w:hAnsi="Verdana"/>
        <w:color w:val="666666"/>
        <w:sz w:val="16"/>
      </w:rPr>
      <w:fldChar w:fldCharType="begin"/>
    </w:r>
    <w:r>
      <w:rPr>
        <w:rFonts w:ascii="Verdana" w:hAnsi="Verdana"/>
        <w:color w:val="666666"/>
        <w:sz w:val="16"/>
      </w:rPr>
      <w:instrText xml:space="preserve"> PAGE </w:instrText>
    </w:r>
    <w:r>
      <w:rPr>
        <w:rFonts w:ascii="Verdana" w:hAnsi="Verdana"/>
        <w:color w:val="666666"/>
        <w:sz w:val="16"/>
      </w:rPr>
      <w:fldChar w:fldCharType="separate"/>
    </w:r>
    <w:r>
      <w:rPr>
        <w:rFonts w:ascii="Verdana" w:hAnsi="Verdana"/>
        <w:color w:val="666666"/>
        <w:sz w:val="16"/>
      </w:rPr>
      <w:t>1</w:t>
    </w:r>
    <w:r>
      <w:rPr>
        <w:rFonts w:ascii="Verdana" w:hAnsi="Verdana"/>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CD108A" w14:textId="77777777" w:rsidR="00E17ABF" w:rsidRDefault="00E17ABF">
      <w:r>
        <w:separator/>
      </w:r>
    </w:p>
  </w:footnote>
  <w:footnote w:type="continuationSeparator" w:id="0">
    <w:p w14:paraId="24B525BD" w14:textId="77777777" w:rsidR="00E17ABF" w:rsidRDefault="00E17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00000"/>
    <w:multiLevelType w:val="multilevel"/>
    <w:tmpl w:val="21B6B8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A9910000"/>
    <w:multiLevelType w:val="multilevel"/>
    <w:tmpl w:val="306611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A9941100"/>
    <w:multiLevelType w:val="multilevel"/>
    <w:tmpl w:val="38BA95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A9941110"/>
    <w:multiLevelType w:val="multilevel"/>
    <w:tmpl w:val="B71A04AC"/>
    <w:lvl w:ilvl="0">
      <w:start w:val="1102"/>
      <w:numFmt w:val="decimal"/>
      <w:lvlText w:val="%1."/>
      <w:lvlJc w:val="left"/>
      <w:pPr>
        <w:ind w:left="720" w:hanging="480"/>
      </w:pPr>
    </w:lvl>
    <w:lvl w:ilvl="1">
      <w:start w:val="1102"/>
      <w:numFmt w:val="decimal"/>
      <w:lvlText w:val="%2."/>
      <w:lvlJc w:val="left"/>
      <w:pPr>
        <w:ind w:left="1440" w:hanging="480"/>
      </w:pPr>
    </w:lvl>
    <w:lvl w:ilvl="2">
      <w:start w:val="1102"/>
      <w:numFmt w:val="decimal"/>
      <w:lvlText w:val="%3."/>
      <w:lvlJc w:val="left"/>
      <w:pPr>
        <w:ind w:left="2160" w:hanging="480"/>
      </w:pPr>
    </w:lvl>
    <w:lvl w:ilvl="3">
      <w:start w:val="1102"/>
      <w:numFmt w:val="decimal"/>
      <w:lvlText w:val="%4."/>
      <w:lvlJc w:val="left"/>
      <w:pPr>
        <w:ind w:left="2880" w:hanging="480"/>
      </w:pPr>
    </w:lvl>
    <w:lvl w:ilvl="4">
      <w:start w:val="1102"/>
      <w:numFmt w:val="decimal"/>
      <w:lvlText w:val="%5."/>
      <w:lvlJc w:val="left"/>
      <w:pPr>
        <w:ind w:left="3600" w:hanging="480"/>
      </w:pPr>
    </w:lvl>
    <w:lvl w:ilvl="5">
      <w:start w:val="1102"/>
      <w:numFmt w:val="decimal"/>
      <w:lvlText w:val="%6."/>
      <w:lvlJc w:val="left"/>
      <w:pPr>
        <w:ind w:left="4320" w:hanging="480"/>
      </w:pPr>
    </w:lvl>
    <w:lvl w:ilvl="6">
      <w:start w:val="1102"/>
      <w:numFmt w:val="decimal"/>
      <w:lvlText w:val="%7."/>
      <w:lvlJc w:val="left"/>
      <w:pPr>
        <w:ind w:left="5040" w:hanging="480"/>
      </w:pPr>
    </w:lvl>
    <w:lvl w:ilvl="7">
      <w:start w:val="1102"/>
      <w:numFmt w:val="decimal"/>
      <w:lvlText w:val="%8."/>
      <w:lvlJc w:val="left"/>
      <w:pPr>
        <w:ind w:left="5760" w:hanging="480"/>
      </w:pPr>
    </w:lvl>
    <w:lvl w:ilvl="8">
      <w:start w:val="1102"/>
      <w:numFmt w:val="decimal"/>
      <w:lvlText w:val="%9."/>
      <w:lvlJc w:val="left"/>
      <w:pPr>
        <w:ind w:left="6480" w:hanging="480"/>
      </w:pPr>
    </w:lvl>
  </w:abstractNum>
  <w:abstractNum w:abstractNumId="4" w15:restartNumberingAfterBreak="0">
    <w:nsid w:val="A9941120"/>
    <w:multiLevelType w:val="multilevel"/>
    <w:tmpl w:val="2EFE4C2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5" w15:restartNumberingAfterBreak="0">
    <w:nsid w:val="A9941140"/>
    <w:multiLevelType w:val="multilevel"/>
    <w:tmpl w:val="3C086338"/>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6" w15:restartNumberingAfterBreak="0">
    <w:nsid w:val="A9941144"/>
    <w:multiLevelType w:val="multilevel"/>
    <w:tmpl w:val="5D0E5420"/>
    <w:lvl w:ilvl="0">
      <w:start w:val="1443"/>
      <w:numFmt w:val="decimal"/>
      <w:lvlText w:val="%1."/>
      <w:lvlJc w:val="left"/>
      <w:pPr>
        <w:ind w:left="720" w:hanging="480"/>
      </w:pPr>
    </w:lvl>
    <w:lvl w:ilvl="1">
      <w:start w:val="1443"/>
      <w:numFmt w:val="decimal"/>
      <w:lvlText w:val="%2."/>
      <w:lvlJc w:val="left"/>
      <w:pPr>
        <w:ind w:left="1440" w:hanging="480"/>
      </w:pPr>
    </w:lvl>
    <w:lvl w:ilvl="2">
      <w:start w:val="1443"/>
      <w:numFmt w:val="decimal"/>
      <w:lvlText w:val="%3."/>
      <w:lvlJc w:val="left"/>
      <w:pPr>
        <w:ind w:left="2160" w:hanging="480"/>
      </w:pPr>
    </w:lvl>
    <w:lvl w:ilvl="3">
      <w:start w:val="1443"/>
      <w:numFmt w:val="decimal"/>
      <w:lvlText w:val="%4."/>
      <w:lvlJc w:val="left"/>
      <w:pPr>
        <w:ind w:left="2880" w:hanging="480"/>
      </w:pPr>
    </w:lvl>
    <w:lvl w:ilvl="4">
      <w:start w:val="1443"/>
      <w:numFmt w:val="decimal"/>
      <w:lvlText w:val="%5."/>
      <w:lvlJc w:val="left"/>
      <w:pPr>
        <w:ind w:left="3600" w:hanging="480"/>
      </w:pPr>
    </w:lvl>
    <w:lvl w:ilvl="5">
      <w:start w:val="1443"/>
      <w:numFmt w:val="decimal"/>
      <w:lvlText w:val="%6."/>
      <w:lvlJc w:val="left"/>
      <w:pPr>
        <w:ind w:left="4320" w:hanging="480"/>
      </w:pPr>
    </w:lvl>
    <w:lvl w:ilvl="6">
      <w:start w:val="1443"/>
      <w:numFmt w:val="decimal"/>
      <w:lvlText w:val="%7."/>
      <w:lvlJc w:val="left"/>
      <w:pPr>
        <w:ind w:left="5040" w:hanging="480"/>
      </w:pPr>
    </w:lvl>
    <w:lvl w:ilvl="7">
      <w:start w:val="1443"/>
      <w:numFmt w:val="decimal"/>
      <w:lvlText w:val="%8."/>
      <w:lvlJc w:val="left"/>
      <w:pPr>
        <w:ind w:left="5760" w:hanging="480"/>
      </w:pPr>
    </w:lvl>
    <w:lvl w:ilvl="8">
      <w:start w:val="1443"/>
      <w:numFmt w:val="decimal"/>
      <w:lvlText w:val="%9."/>
      <w:lvlJc w:val="left"/>
      <w:pPr>
        <w:ind w:left="6480" w:hanging="480"/>
      </w:pPr>
    </w:lvl>
  </w:abstractNum>
  <w:abstractNum w:abstractNumId="7" w15:restartNumberingAfterBreak="0">
    <w:nsid w:val="A9941145"/>
    <w:multiLevelType w:val="multilevel"/>
    <w:tmpl w:val="F7E81296"/>
    <w:lvl w:ilvl="0">
      <w:start w:val="1455"/>
      <w:numFmt w:val="decimal"/>
      <w:lvlText w:val="%1."/>
      <w:lvlJc w:val="left"/>
      <w:pPr>
        <w:ind w:left="720" w:hanging="480"/>
      </w:pPr>
    </w:lvl>
    <w:lvl w:ilvl="1">
      <w:start w:val="1455"/>
      <w:numFmt w:val="decimal"/>
      <w:lvlText w:val="%2."/>
      <w:lvlJc w:val="left"/>
      <w:pPr>
        <w:ind w:left="1440" w:hanging="480"/>
      </w:pPr>
    </w:lvl>
    <w:lvl w:ilvl="2">
      <w:start w:val="1455"/>
      <w:numFmt w:val="decimal"/>
      <w:lvlText w:val="%3."/>
      <w:lvlJc w:val="left"/>
      <w:pPr>
        <w:ind w:left="2160" w:hanging="480"/>
      </w:pPr>
    </w:lvl>
    <w:lvl w:ilvl="3">
      <w:start w:val="1455"/>
      <w:numFmt w:val="decimal"/>
      <w:lvlText w:val="%4."/>
      <w:lvlJc w:val="left"/>
      <w:pPr>
        <w:ind w:left="2880" w:hanging="480"/>
      </w:pPr>
    </w:lvl>
    <w:lvl w:ilvl="4">
      <w:start w:val="1455"/>
      <w:numFmt w:val="decimal"/>
      <w:lvlText w:val="%5."/>
      <w:lvlJc w:val="left"/>
      <w:pPr>
        <w:ind w:left="3600" w:hanging="480"/>
      </w:pPr>
    </w:lvl>
    <w:lvl w:ilvl="5">
      <w:start w:val="1455"/>
      <w:numFmt w:val="decimal"/>
      <w:lvlText w:val="%6."/>
      <w:lvlJc w:val="left"/>
      <w:pPr>
        <w:ind w:left="4320" w:hanging="480"/>
      </w:pPr>
    </w:lvl>
    <w:lvl w:ilvl="6">
      <w:start w:val="1455"/>
      <w:numFmt w:val="decimal"/>
      <w:lvlText w:val="%7."/>
      <w:lvlJc w:val="left"/>
      <w:pPr>
        <w:ind w:left="5040" w:hanging="480"/>
      </w:pPr>
    </w:lvl>
    <w:lvl w:ilvl="7">
      <w:start w:val="1455"/>
      <w:numFmt w:val="decimal"/>
      <w:lvlText w:val="%8."/>
      <w:lvlJc w:val="left"/>
      <w:pPr>
        <w:ind w:left="5760" w:hanging="480"/>
      </w:pPr>
    </w:lvl>
    <w:lvl w:ilvl="8">
      <w:start w:val="1455"/>
      <w:numFmt w:val="decimal"/>
      <w:lvlText w:val="%9."/>
      <w:lvlJc w:val="left"/>
      <w:pPr>
        <w:ind w:left="6480" w:hanging="480"/>
      </w:pPr>
    </w:lvl>
  </w:abstractNum>
  <w:abstractNum w:abstractNumId="8" w15:restartNumberingAfterBreak="0">
    <w:nsid w:val="A9941147"/>
    <w:multiLevelType w:val="multilevel"/>
    <w:tmpl w:val="24646850"/>
    <w:lvl w:ilvl="0">
      <w:start w:val="1477"/>
      <w:numFmt w:val="decimal"/>
      <w:lvlText w:val="%1."/>
      <w:lvlJc w:val="left"/>
      <w:pPr>
        <w:ind w:left="720" w:hanging="480"/>
      </w:pPr>
    </w:lvl>
    <w:lvl w:ilvl="1">
      <w:start w:val="1477"/>
      <w:numFmt w:val="decimal"/>
      <w:lvlText w:val="%2."/>
      <w:lvlJc w:val="left"/>
      <w:pPr>
        <w:ind w:left="1440" w:hanging="480"/>
      </w:pPr>
    </w:lvl>
    <w:lvl w:ilvl="2">
      <w:start w:val="1477"/>
      <w:numFmt w:val="decimal"/>
      <w:lvlText w:val="%3."/>
      <w:lvlJc w:val="left"/>
      <w:pPr>
        <w:ind w:left="2160" w:hanging="480"/>
      </w:pPr>
    </w:lvl>
    <w:lvl w:ilvl="3">
      <w:start w:val="1477"/>
      <w:numFmt w:val="decimal"/>
      <w:lvlText w:val="%4."/>
      <w:lvlJc w:val="left"/>
      <w:pPr>
        <w:ind w:left="2880" w:hanging="480"/>
      </w:pPr>
    </w:lvl>
    <w:lvl w:ilvl="4">
      <w:start w:val="1477"/>
      <w:numFmt w:val="decimal"/>
      <w:lvlText w:val="%5."/>
      <w:lvlJc w:val="left"/>
      <w:pPr>
        <w:ind w:left="3600" w:hanging="480"/>
      </w:pPr>
    </w:lvl>
    <w:lvl w:ilvl="5">
      <w:start w:val="1477"/>
      <w:numFmt w:val="decimal"/>
      <w:lvlText w:val="%6."/>
      <w:lvlJc w:val="left"/>
      <w:pPr>
        <w:ind w:left="4320" w:hanging="480"/>
      </w:pPr>
    </w:lvl>
    <w:lvl w:ilvl="6">
      <w:start w:val="1477"/>
      <w:numFmt w:val="decimal"/>
      <w:lvlText w:val="%7."/>
      <w:lvlJc w:val="left"/>
      <w:pPr>
        <w:ind w:left="5040" w:hanging="480"/>
      </w:pPr>
    </w:lvl>
    <w:lvl w:ilvl="7">
      <w:start w:val="1477"/>
      <w:numFmt w:val="decimal"/>
      <w:lvlText w:val="%8."/>
      <w:lvlJc w:val="left"/>
      <w:pPr>
        <w:ind w:left="5760" w:hanging="480"/>
      </w:pPr>
    </w:lvl>
    <w:lvl w:ilvl="8">
      <w:start w:val="1477"/>
      <w:numFmt w:val="decimal"/>
      <w:lvlText w:val="%9."/>
      <w:lvlJc w:val="left"/>
      <w:pPr>
        <w:ind w:left="6480" w:hanging="480"/>
      </w:pPr>
    </w:lvl>
  </w:abstractNum>
  <w:abstractNum w:abstractNumId="9" w15:restartNumberingAfterBreak="0">
    <w:nsid w:val="A9941150"/>
    <w:multiLevelType w:val="multilevel"/>
    <w:tmpl w:val="26A84962"/>
    <w:lvl w:ilvl="0">
      <w:start w:val="150"/>
      <w:numFmt w:val="decimal"/>
      <w:lvlText w:val="%1."/>
      <w:lvlJc w:val="left"/>
      <w:pPr>
        <w:ind w:left="720" w:hanging="480"/>
      </w:pPr>
    </w:lvl>
    <w:lvl w:ilvl="1">
      <w:start w:val="150"/>
      <w:numFmt w:val="decimal"/>
      <w:lvlText w:val="%2."/>
      <w:lvlJc w:val="left"/>
      <w:pPr>
        <w:ind w:left="1440" w:hanging="480"/>
      </w:pPr>
    </w:lvl>
    <w:lvl w:ilvl="2">
      <w:start w:val="150"/>
      <w:numFmt w:val="decimal"/>
      <w:lvlText w:val="%3."/>
      <w:lvlJc w:val="left"/>
      <w:pPr>
        <w:ind w:left="2160" w:hanging="480"/>
      </w:pPr>
    </w:lvl>
    <w:lvl w:ilvl="3">
      <w:start w:val="150"/>
      <w:numFmt w:val="decimal"/>
      <w:lvlText w:val="%4."/>
      <w:lvlJc w:val="left"/>
      <w:pPr>
        <w:ind w:left="2880" w:hanging="480"/>
      </w:pPr>
    </w:lvl>
    <w:lvl w:ilvl="4">
      <w:start w:val="150"/>
      <w:numFmt w:val="decimal"/>
      <w:lvlText w:val="%5."/>
      <w:lvlJc w:val="left"/>
      <w:pPr>
        <w:ind w:left="3600" w:hanging="480"/>
      </w:pPr>
    </w:lvl>
    <w:lvl w:ilvl="5">
      <w:start w:val="150"/>
      <w:numFmt w:val="decimal"/>
      <w:lvlText w:val="%6."/>
      <w:lvlJc w:val="left"/>
      <w:pPr>
        <w:ind w:left="4320" w:hanging="480"/>
      </w:pPr>
    </w:lvl>
    <w:lvl w:ilvl="6">
      <w:start w:val="150"/>
      <w:numFmt w:val="decimal"/>
      <w:lvlText w:val="%7."/>
      <w:lvlJc w:val="left"/>
      <w:pPr>
        <w:ind w:left="5040" w:hanging="480"/>
      </w:pPr>
    </w:lvl>
    <w:lvl w:ilvl="7">
      <w:start w:val="150"/>
      <w:numFmt w:val="decimal"/>
      <w:lvlText w:val="%8."/>
      <w:lvlJc w:val="left"/>
      <w:pPr>
        <w:ind w:left="5760" w:hanging="480"/>
      </w:pPr>
    </w:lvl>
    <w:lvl w:ilvl="8">
      <w:start w:val="150"/>
      <w:numFmt w:val="decimal"/>
      <w:lvlText w:val="%9."/>
      <w:lvlJc w:val="left"/>
      <w:pPr>
        <w:ind w:left="6480" w:hanging="480"/>
      </w:pPr>
    </w:lvl>
  </w:abstractNum>
  <w:abstractNum w:abstractNumId="10" w15:restartNumberingAfterBreak="0">
    <w:nsid w:val="A9941151"/>
    <w:multiLevelType w:val="multilevel"/>
    <w:tmpl w:val="48A2EE6E"/>
    <w:lvl w:ilvl="0">
      <w:start w:val="1510"/>
      <w:numFmt w:val="decimal"/>
      <w:lvlText w:val="%1."/>
      <w:lvlJc w:val="left"/>
      <w:pPr>
        <w:ind w:left="720" w:hanging="480"/>
      </w:pPr>
    </w:lvl>
    <w:lvl w:ilvl="1">
      <w:start w:val="1510"/>
      <w:numFmt w:val="decimal"/>
      <w:lvlText w:val="%2."/>
      <w:lvlJc w:val="left"/>
      <w:pPr>
        <w:ind w:left="1440" w:hanging="480"/>
      </w:pPr>
    </w:lvl>
    <w:lvl w:ilvl="2">
      <w:start w:val="1510"/>
      <w:numFmt w:val="decimal"/>
      <w:lvlText w:val="%3."/>
      <w:lvlJc w:val="left"/>
      <w:pPr>
        <w:ind w:left="2160" w:hanging="480"/>
      </w:pPr>
    </w:lvl>
    <w:lvl w:ilvl="3">
      <w:start w:val="1510"/>
      <w:numFmt w:val="decimal"/>
      <w:lvlText w:val="%4."/>
      <w:lvlJc w:val="left"/>
      <w:pPr>
        <w:ind w:left="2880" w:hanging="480"/>
      </w:pPr>
    </w:lvl>
    <w:lvl w:ilvl="4">
      <w:start w:val="1510"/>
      <w:numFmt w:val="decimal"/>
      <w:lvlText w:val="%5."/>
      <w:lvlJc w:val="left"/>
      <w:pPr>
        <w:ind w:left="3600" w:hanging="480"/>
      </w:pPr>
    </w:lvl>
    <w:lvl w:ilvl="5">
      <w:start w:val="1510"/>
      <w:numFmt w:val="decimal"/>
      <w:lvlText w:val="%6."/>
      <w:lvlJc w:val="left"/>
      <w:pPr>
        <w:ind w:left="4320" w:hanging="480"/>
      </w:pPr>
    </w:lvl>
    <w:lvl w:ilvl="6">
      <w:start w:val="1510"/>
      <w:numFmt w:val="decimal"/>
      <w:lvlText w:val="%7."/>
      <w:lvlJc w:val="left"/>
      <w:pPr>
        <w:ind w:left="5040" w:hanging="480"/>
      </w:pPr>
    </w:lvl>
    <w:lvl w:ilvl="7">
      <w:start w:val="1510"/>
      <w:numFmt w:val="decimal"/>
      <w:lvlText w:val="%8."/>
      <w:lvlJc w:val="left"/>
      <w:pPr>
        <w:ind w:left="5760" w:hanging="480"/>
      </w:pPr>
    </w:lvl>
    <w:lvl w:ilvl="8">
      <w:start w:val="1510"/>
      <w:numFmt w:val="decimal"/>
      <w:lvlText w:val="%9."/>
      <w:lvlJc w:val="left"/>
      <w:pPr>
        <w:ind w:left="6480" w:hanging="480"/>
      </w:pPr>
    </w:lvl>
  </w:abstractNum>
  <w:abstractNum w:abstractNumId="11" w15:restartNumberingAfterBreak="0">
    <w:nsid w:val="A9941152"/>
    <w:multiLevelType w:val="multilevel"/>
    <w:tmpl w:val="4520727E"/>
    <w:lvl w:ilvl="0">
      <w:start w:val="1521"/>
      <w:numFmt w:val="decimal"/>
      <w:lvlText w:val="%1."/>
      <w:lvlJc w:val="left"/>
      <w:pPr>
        <w:ind w:left="720" w:hanging="480"/>
      </w:pPr>
    </w:lvl>
    <w:lvl w:ilvl="1">
      <w:start w:val="1521"/>
      <w:numFmt w:val="decimal"/>
      <w:lvlText w:val="%2."/>
      <w:lvlJc w:val="left"/>
      <w:pPr>
        <w:ind w:left="1440" w:hanging="480"/>
      </w:pPr>
    </w:lvl>
    <w:lvl w:ilvl="2">
      <w:start w:val="1521"/>
      <w:numFmt w:val="decimal"/>
      <w:lvlText w:val="%3."/>
      <w:lvlJc w:val="left"/>
      <w:pPr>
        <w:ind w:left="2160" w:hanging="480"/>
      </w:pPr>
    </w:lvl>
    <w:lvl w:ilvl="3">
      <w:start w:val="1521"/>
      <w:numFmt w:val="decimal"/>
      <w:lvlText w:val="%4."/>
      <w:lvlJc w:val="left"/>
      <w:pPr>
        <w:ind w:left="2880" w:hanging="480"/>
      </w:pPr>
    </w:lvl>
    <w:lvl w:ilvl="4">
      <w:start w:val="1521"/>
      <w:numFmt w:val="decimal"/>
      <w:lvlText w:val="%5."/>
      <w:lvlJc w:val="left"/>
      <w:pPr>
        <w:ind w:left="3600" w:hanging="480"/>
      </w:pPr>
    </w:lvl>
    <w:lvl w:ilvl="5">
      <w:start w:val="1521"/>
      <w:numFmt w:val="decimal"/>
      <w:lvlText w:val="%6."/>
      <w:lvlJc w:val="left"/>
      <w:pPr>
        <w:ind w:left="4320" w:hanging="480"/>
      </w:pPr>
    </w:lvl>
    <w:lvl w:ilvl="6">
      <w:start w:val="1521"/>
      <w:numFmt w:val="decimal"/>
      <w:lvlText w:val="%7."/>
      <w:lvlJc w:val="left"/>
      <w:pPr>
        <w:ind w:left="5040" w:hanging="480"/>
      </w:pPr>
    </w:lvl>
    <w:lvl w:ilvl="7">
      <w:start w:val="1521"/>
      <w:numFmt w:val="decimal"/>
      <w:lvlText w:val="%8."/>
      <w:lvlJc w:val="left"/>
      <w:pPr>
        <w:ind w:left="5760" w:hanging="480"/>
      </w:pPr>
    </w:lvl>
    <w:lvl w:ilvl="8">
      <w:start w:val="1521"/>
      <w:numFmt w:val="decimal"/>
      <w:lvlText w:val="%9."/>
      <w:lvlJc w:val="left"/>
      <w:pPr>
        <w:ind w:left="6480" w:hanging="480"/>
      </w:pPr>
    </w:lvl>
  </w:abstractNum>
  <w:abstractNum w:abstractNumId="12" w15:restartNumberingAfterBreak="0">
    <w:nsid w:val="A9941153"/>
    <w:multiLevelType w:val="multilevel"/>
    <w:tmpl w:val="2F6CC49A"/>
    <w:lvl w:ilvl="0">
      <w:start w:val="1537"/>
      <w:numFmt w:val="decimal"/>
      <w:lvlText w:val="%1."/>
      <w:lvlJc w:val="left"/>
      <w:pPr>
        <w:ind w:left="720" w:hanging="480"/>
      </w:pPr>
    </w:lvl>
    <w:lvl w:ilvl="1">
      <w:start w:val="1537"/>
      <w:numFmt w:val="decimal"/>
      <w:lvlText w:val="%2."/>
      <w:lvlJc w:val="left"/>
      <w:pPr>
        <w:ind w:left="1440" w:hanging="480"/>
      </w:pPr>
    </w:lvl>
    <w:lvl w:ilvl="2">
      <w:start w:val="1537"/>
      <w:numFmt w:val="decimal"/>
      <w:lvlText w:val="%3."/>
      <w:lvlJc w:val="left"/>
      <w:pPr>
        <w:ind w:left="2160" w:hanging="480"/>
      </w:pPr>
    </w:lvl>
    <w:lvl w:ilvl="3">
      <w:start w:val="1537"/>
      <w:numFmt w:val="decimal"/>
      <w:lvlText w:val="%4."/>
      <w:lvlJc w:val="left"/>
      <w:pPr>
        <w:ind w:left="2880" w:hanging="480"/>
      </w:pPr>
    </w:lvl>
    <w:lvl w:ilvl="4">
      <w:start w:val="1537"/>
      <w:numFmt w:val="decimal"/>
      <w:lvlText w:val="%5."/>
      <w:lvlJc w:val="left"/>
      <w:pPr>
        <w:ind w:left="3600" w:hanging="480"/>
      </w:pPr>
    </w:lvl>
    <w:lvl w:ilvl="5">
      <w:start w:val="1537"/>
      <w:numFmt w:val="decimal"/>
      <w:lvlText w:val="%6."/>
      <w:lvlJc w:val="left"/>
      <w:pPr>
        <w:ind w:left="4320" w:hanging="480"/>
      </w:pPr>
    </w:lvl>
    <w:lvl w:ilvl="6">
      <w:start w:val="1537"/>
      <w:numFmt w:val="decimal"/>
      <w:lvlText w:val="%7."/>
      <w:lvlJc w:val="left"/>
      <w:pPr>
        <w:ind w:left="5040" w:hanging="480"/>
      </w:pPr>
    </w:lvl>
    <w:lvl w:ilvl="7">
      <w:start w:val="1537"/>
      <w:numFmt w:val="decimal"/>
      <w:lvlText w:val="%8."/>
      <w:lvlJc w:val="left"/>
      <w:pPr>
        <w:ind w:left="5760" w:hanging="480"/>
      </w:pPr>
    </w:lvl>
    <w:lvl w:ilvl="8">
      <w:start w:val="1537"/>
      <w:numFmt w:val="decimal"/>
      <w:lvlText w:val="%9."/>
      <w:lvlJc w:val="left"/>
      <w:pPr>
        <w:ind w:left="6480" w:hanging="480"/>
      </w:pPr>
    </w:lvl>
  </w:abstractNum>
  <w:abstractNum w:abstractNumId="13" w15:restartNumberingAfterBreak="0">
    <w:nsid w:val="A9941160"/>
    <w:multiLevelType w:val="multilevel"/>
    <w:tmpl w:val="EA32135C"/>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14" w15:restartNumberingAfterBreak="0">
    <w:nsid w:val="A9941169"/>
    <w:multiLevelType w:val="multilevel"/>
    <w:tmpl w:val="63EA9328"/>
    <w:lvl w:ilvl="0">
      <w:start w:val="1699"/>
      <w:numFmt w:val="decimal"/>
      <w:lvlText w:val="%1."/>
      <w:lvlJc w:val="left"/>
      <w:pPr>
        <w:ind w:left="720" w:hanging="480"/>
      </w:pPr>
    </w:lvl>
    <w:lvl w:ilvl="1">
      <w:start w:val="1699"/>
      <w:numFmt w:val="decimal"/>
      <w:lvlText w:val="%2."/>
      <w:lvlJc w:val="left"/>
      <w:pPr>
        <w:ind w:left="1440" w:hanging="480"/>
      </w:pPr>
    </w:lvl>
    <w:lvl w:ilvl="2">
      <w:start w:val="1699"/>
      <w:numFmt w:val="decimal"/>
      <w:lvlText w:val="%3."/>
      <w:lvlJc w:val="left"/>
      <w:pPr>
        <w:ind w:left="2160" w:hanging="480"/>
      </w:pPr>
    </w:lvl>
    <w:lvl w:ilvl="3">
      <w:start w:val="1699"/>
      <w:numFmt w:val="decimal"/>
      <w:lvlText w:val="%4."/>
      <w:lvlJc w:val="left"/>
      <w:pPr>
        <w:ind w:left="2880" w:hanging="480"/>
      </w:pPr>
    </w:lvl>
    <w:lvl w:ilvl="4">
      <w:start w:val="1699"/>
      <w:numFmt w:val="decimal"/>
      <w:lvlText w:val="%5."/>
      <w:lvlJc w:val="left"/>
      <w:pPr>
        <w:ind w:left="3600" w:hanging="480"/>
      </w:pPr>
    </w:lvl>
    <w:lvl w:ilvl="5">
      <w:start w:val="1699"/>
      <w:numFmt w:val="decimal"/>
      <w:lvlText w:val="%6."/>
      <w:lvlJc w:val="left"/>
      <w:pPr>
        <w:ind w:left="4320" w:hanging="480"/>
      </w:pPr>
    </w:lvl>
    <w:lvl w:ilvl="6">
      <w:start w:val="1699"/>
      <w:numFmt w:val="decimal"/>
      <w:lvlText w:val="%7."/>
      <w:lvlJc w:val="left"/>
      <w:pPr>
        <w:ind w:left="5040" w:hanging="480"/>
      </w:pPr>
    </w:lvl>
    <w:lvl w:ilvl="7">
      <w:start w:val="1699"/>
      <w:numFmt w:val="decimal"/>
      <w:lvlText w:val="%8."/>
      <w:lvlJc w:val="left"/>
      <w:pPr>
        <w:ind w:left="5760" w:hanging="480"/>
      </w:pPr>
    </w:lvl>
    <w:lvl w:ilvl="8">
      <w:start w:val="1699"/>
      <w:numFmt w:val="decimal"/>
      <w:lvlText w:val="%9."/>
      <w:lvlJc w:val="left"/>
      <w:pPr>
        <w:ind w:left="6480" w:hanging="480"/>
      </w:pPr>
    </w:lvl>
  </w:abstractNum>
  <w:abstractNum w:abstractNumId="15" w15:restartNumberingAfterBreak="0">
    <w:nsid w:val="A9941177"/>
    <w:multiLevelType w:val="multilevel"/>
    <w:tmpl w:val="0C5EB778"/>
    <w:lvl w:ilvl="0">
      <w:start w:val="177"/>
      <w:numFmt w:val="decimal"/>
      <w:lvlText w:val="%1."/>
      <w:lvlJc w:val="left"/>
      <w:pPr>
        <w:ind w:left="720" w:hanging="480"/>
      </w:pPr>
    </w:lvl>
    <w:lvl w:ilvl="1">
      <w:start w:val="177"/>
      <w:numFmt w:val="decimal"/>
      <w:lvlText w:val="%2."/>
      <w:lvlJc w:val="left"/>
      <w:pPr>
        <w:ind w:left="1440" w:hanging="480"/>
      </w:pPr>
    </w:lvl>
    <w:lvl w:ilvl="2">
      <w:start w:val="177"/>
      <w:numFmt w:val="decimal"/>
      <w:lvlText w:val="%3."/>
      <w:lvlJc w:val="left"/>
      <w:pPr>
        <w:ind w:left="2160" w:hanging="480"/>
      </w:pPr>
    </w:lvl>
    <w:lvl w:ilvl="3">
      <w:start w:val="177"/>
      <w:numFmt w:val="decimal"/>
      <w:lvlText w:val="%4."/>
      <w:lvlJc w:val="left"/>
      <w:pPr>
        <w:ind w:left="2880" w:hanging="480"/>
      </w:pPr>
    </w:lvl>
    <w:lvl w:ilvl="4">
      <w:start w:val="177"/>
      <w:numFmt w:val="decimal"/>
      <w:lvlText w:val="%5."/>
      <w:lvlJc w:val="left"/>
      <w:pPr>
        <w:ind w:left="3600" w:hanging="480"/>
      </w:pPr>
    </w:lvl>
    <w:lvl w:ilvl="5">
      <w:start w:val="177"/>
      <w:numFmt w:val="decimal"/>
      <w:lvlText w:val="%6."/>
      <w:lvlJc w:val="left"/>
      <w:pPr>
        <w:ind w:left="4320" w:hanging="480"/>
      </w:pPr>
    </w:lvl>
    <w:lvl w:ilvl="6">
      <w:start w:val="177"/>
      <w:numFmt w:val="decimal"/>
      <w:lvlText w:val="%7."/>
      <w:lvlJc w:val="left"/>
      <w:pPr>
        <w:ind w:left="5040" w:hanging="480"/>
      </w:pPr>
    </w:lvl>
    <w:lvl w:ilvl="7">
      <w:start w:val="177"/>
      <w:numFmt w:val="decimal"/>
      <w:lvlText w:val="%8."/>
      <w:lvlJc w:val="left"/>
      <w:pPr>
        <w:ind w:left="5760" w:hanging="480"/>
      </w:pPr>
    </w:lvl>
    <w:lvl w:ilvl="8">
      <w:start w:val="177"/>
      <w:numFmt w:val="decimal"/>
      <w:lvlText w:val="%9."/>
      <w:lvlJc w:val="left"/>
      <w:pPr>
        <w:ind w:left="6480" w:hanging="480"/>
      </w:pPr>
    </w:lvl>
  </w:abstractNum>
  <w:abstractNum w:abstractNumId="16" w15:restartNumberingAfterBreak="0">
    <w:nsid w:val="A9941189"/>
    <w:multiLevelType w:val="multilevel"/>
    <w:tmpl w:val="5B042D48"/>
    <w:lvl w:ilvl="0">
      <w:start w:val="1898"/>
      <w:numFmt w:val="decimal"/>
      <w:lvlText w:val="%1."/>
      <w:lvlJc w:val="left"/>
      <w:pPr>
        <w:ind w:left="720" w:hanging="480"/>
      </w:pPr>
    </w:lvl>
    <w:lvl w:ilvl="1">
      <w:start w:val="1898"/>
      <w:numFmt w:val="decimal"/>
      <w:lvlText w:val="%2."/>
      <w:lvlJc w:val="left"/>
      <w:pPr>
        <w:ind w:left="1440" w:hanging="480"/>
      </w:pPr>
    </w:lvl>
    <w:lvl w:ilvl="2">
      <w:start w:val="1898"/>
      <w:numFmt w:val="decimal"/>
      <w:lvlText w:val="%3."/>
      <w:lvlJc w:val="left"/>
      <w:pPr>
        <w:ind w:left="2160" w:hanging="480"/>
      </w:pPr>
    </w:lvl>
    <w:lvl w:ilvl="3">
      <w:start w:val="1898"/>
      <w:numFmt w:val="decimal"/>
      <w:lvlText w:val="%4."/>
      <w:lvlJc w:val="left"/>
      <w:pPr>
        <w:ind w:left="2880" w:hanging="480"/>
      </w:pPr>
    </w:lvl>
    <w:lvl w:ilvl="4">
      <w:start w:val="1898"/>
      <w:numFmt w:val="decimal"/>
      <w:lvlText w:val="%5."/>
      <w:lvlJc w:val="left"/>
      <w:pPr>
        <w:ind w:left="3600" w:hanging="480"/>
      </w:pPr>
    </w:lvl>
    <w:lvl w:ilvl="5">
      <w:start w:val="1898"/>
      <w:numFmt w:val="decimal"/>
      <w:lvlText w:val="%6."/>
      <w:lvlJc w:val="left"/>
      <w:pPr>
        <w:ind w:left="4320" w:hanging="480"/>
      </w:pPr>
    </w:lvl>
    <w:lvl w:ilvl="6">
      <w:start w:val="1898"/>
      <w:numFmt w:val="decimal"/>
      <w:lvlText w:val="%7."/>
      <w:lvlJc w:val="left"/>
      <w:pPr>
        <w:ind w:left="5040" w:hanging="480"/>
      </w:pPr>
    </w:lvl>
    <w:lvl w:ilvl="7">
      <w:start w:val="1898"/>
      <w:numFmt w:val="decimal"/>
      <w:lvlText w:val="%8."/>
      <w:lvlJc w:val="left"/>
      <w:pPr>
        <w:ind w:left="5760" w:hanging="480"/>
      </w:pPr>
    </w:lvl>
    <w:lvl w:ilvl="8">
      <w:start w:val="1898"/>
      <w:numFmt w:val="decimal"/>
      <w:lvlText w:val="%9."/>
      <w:lvlJc w:val="left"/>
      <w:pPr>
        <w:ind w:left="6480" w:hanging="480"/>
      </w:pPr>
    </w:lvl>
  </w:abstractNum>
  <w:abstractNum w:abstractNumId="17" w15:restartNumberingAfterBreak="0">
    <w:nsid w:val="A9941191"/>
    <w:multiLevelType w:val="multilevel"/>
    <w:tmpl w:val="F942DB06"/>
    <w:lvl w:ilvl="0">
      <w:start w:val="1912"/>
      <w:numFmt w:val="decimal"/>
      <w:lvlText w:val="%1."/>
      <w:lvlJc w:val="left"/>
      <w:pPr>
        <w:ind w:left="720" w:hanging="480"/>
      </w:pPr>
    </w:lvl>
    <w:lvl w:ilvl="1">
      <w:start w:val="1912"/>
      <w:numFmt w:val="decimal"/>
      <w:lvlText w:val="%2."/>
      <w:lvlJc w:val="left"/>
      <w:pPr>
        <w:ind w:left="1440" w:hanging="480"/>
      </w:pPr>
    </w:lvl>
    <w:lvl w:ilvl="2">
      <w:start w:val="1912"/>
      <w:numFmt w:val="decimal"/>
      <w:lvlText w:val="%3."/>
      <w:lvlJc w:val="left"/>
      <w:pPr>
        <w:ind w:left="2160" w:hanging="480"/>
      </w:pPr>
    </w:lvl>
    <w:lvl w:ilvl="3">
      <w:start w:val="1912"/>
      <w:numFmt w:val="decimal"/>
      <w:lvlText w:val="%4."/>
      <w:lvlJc w:val="left"/>
      <w:pPr>
        <w:ind w:left="2880" w:hanging="480"/>
      </w:pPr>
    </w:lvl>
    <w:lvl w:ilvl="4">
      <w:start w:val="1912"/>
      <w:numFmt w:val="decimal"/>
      <w:lvlText w:val="%5."/>
      <w:lvlJc w:val="left"/>
      <w:pPr>
        <w:ind w:left="3600" w:hanging="480"/>
      </w:pPr>
    </w:lvl>
    <w:lvl w:ilvl="5">
      <w:start w:val="1912"/>
      <w:numFmt w:val="decimal"/>
      <w:lvlText w:val="%6."/>
      <w:lvlJc w:val="left"/>
      <w:pPr>
        <w:ind w:left="4320" w:hanging="480"/>
      </w:pPr>
    </w:lvl>
    <w:lvl w:ilvl="6">
      <w:start w:val="1912"/>
      <w:numFmt w:val="decimal"/>
      <w:lvlText w:val="%7."/>
      <w:lvlJc w:val="left"/>
      <w:pPr>
        <w:ind w:left="5040" w:hanging="480"/>
      </w:pPr>
    </w:lvl>
    <w:lvl w:ilvl="7">
      <w:start w:val="1912"/>
      <w:numFmt w:val="decimal"/>
      <w:lvlText w:val="%8."/>
      <w:lvlJc w:val="left"/>
      <w:pPr>
        <w:ind w:left="5760" w:hanging="480"/>
      </w:pPr>
    </w:lvl>
    <w:lvl w:ilvl="8">
      <w:start w:val="1912"/>
      <w:numFmt w:val="decimal"/>
      <w:lvlText w:val="%9."/>
      <w:lvlJc w:val="left"/>
      <w:pPr>
        <w:ind w:left="6480" w:hanging="480"/>
      </w:pPr>
    </w:lvl>
  </w:abstractNum>
  <w:abstractNum w:abstractNumId="18" w15:restartNumberingAfterBreak="0">
    <w:nsid w:val="A9941192"/>
    <w:multiLevelType w:val="multilevel"/>
    <w:tmpl w:val="2ED06844"/>
    <w:lvl w:ilvl="0">
      <w:start w:val="1929"/>
      <w:numFmt w:val="decimal"/>
      <w:lvlText w:val="%1."/>
      <w:lvlJc w:val="left"/>
      <w:pPr>
        <w:ind w:left="720" w:hanging="480"/>
      </w:pPr>
    </w:lvl>
    <w:lvl w:ilvl="1">
      <w:start w:val="1929"/>
      <w:numFmt w:val="decimal"/>
      <w:lvlText w:val="%2."/>
      <w:lvlJc w:val="left"/>
      <w:pPr>
        <w:ind w:left="1440" w:hanging="480"/>
      </w:pPr>
    </w:lvl>
    <w:lvl w:ilvl="2">
      <w:start w:val="1929"/>
      <w:numFmt w:val="decimal"/>
      <w:lvlText w:val="%3."/>
      <w:lvlJc w:val="left"/>
      <w:pPr>
        <w:ind w:left="2160" w:hanging="480"/>
      </w:pPr>
    </w:lvl>
    <w:lvl w:ilvl="3">
      <w:start w:val="1929"/>
      <w:numFmt w:val="decimal"/>
      <w:lvlText w:val="%4."/>
      <w:lvlJc w:val="left"/>
      <w:pPr>
        <w:ind w:left="2880" w:hanging="480"/>
      </w:pPr>
    </w:lvl>
    <w:lvl w:ilvl="4">
      <w:start w:val="1929"/>
      <w:numFmt w:val="decimal"/>
      <w:lvlText w:val="%5."/>
      <w:lvlJc w:val="left"/>
      <w:pPr>
        <w:ind w:left="3600" w:hanging="480"/>
      </w:pPr>
    </w:lvl>
    <w:lvl w:ilvl="5">
      <w:start w:val="1929"/>
      <w:numFmt w:val="decimal"/>
      <w:lvlText w:val="%6."/>
      <w:lvlJc w:val="left"/>
      <w:pPr>
        <w:ind w:left="4320" w:hanging="480"/>
      </w:pPr>
    </w:lvl>
    <w:lvl w:ilvl="6">
      <w:start w:val="1929"/>
      <w:numFmt w:val="decimal"/>
      <w:lvlText w:val="%7."/>
      <w:lvlJc w:val="left"/>
      <w:pPr>
        <w:ind w:left="5040" w:hanging="480"/>
      </w:pPr>
    </w:lvl>
    <w:lvl w:ilvl="7">
      <w:start w:val="1929"/>
      <w:numFmt w:val="decimal"/>
      <w:lvlText w:val="%8."/>
      <w:lvlJc w:val="left"/>
      <w:pPr>
        <w:ind w:left="5760" w:hanging="480"/>
      </w:pPr>
    </w:lvl>
    <w:lvl w:ilvl="8">
      <w:start w:val="1929"/>
      <w:numFmt w:val="decimal"/>
      <w:lvlText w:val="%9."/>
      <w:lvlJc w:val="left"/>
      <w:pPr>
        <w:ind w:left="6480" w:hanging="480"/>
      </w:pPr>
    </w:lvl>
  </w:abstractNum>
  <w:abstractNum w:abstractNumId="19" w15:restartNumberingAfterBreak="0">
    <w:nsid w:val="A9941193"/>
    <w:multiLevelType w:val="multilevel"/>
    <w:tmpl w:val="166A45C8"/>
    <w:lvl w:ilvl="0">
      <w:start w:val="1938"/>
      <w:numFmt w:val="decimal"/>
      <w:lvlText w:val="%1."/>
      <w:lvlJc w:val="left"/>
      <w:pPr>
        <w:ind w:left="720" w:hanging="480"/>
      </w:pPr>
    </w:lvl>
    <w:lvl w:ilvl="1">
      <w:start w:val="1938"/>
      <w:numFmt w:val="decimal"/>
      <w:lvlText w:val="%2."/>
      <w:lvlJc w:val="left"/>
      <w:pPr>
        <w:ind w:left="1440" w:hanging="480"/>
      </w:pPr>
    </w:lvl>
    <w:lvl w:ilvl="2">
      <w:start w:val="1938"/>
      <w:numFmt w:val="decimal"/>
      <w:lvlText w:val="%3."/>
      <w:lvlJc w:val="left"/>
      <w:pPr>
        <w:ind w:left="2160" w:hanging="480"/>
      </w:pPr>
    </w:lvl>
    <w:lvl w:ilvl="3">
      <w:start w:val="1938"/>
      <w:numFmt w:val="decimal"/>
      <w:lvlText w:val="%4."/>
      <w:lvlJc w:val="left"/>
      <w:pPr>
        <w:ind w:left="2880" w:hanging="480"/>
      </w:pPr>
    </w:lvl>
    <w:lvl w:ilvl="4">
      <w:start w:val="1938"/>
      <w:numFmt w:val="decimal"/>
      <w:lvlText w:val="%5."/>
      <w:lvlJc w:val="left"/>
      <w:pPr>
        <w:ind w:left="3600" w:hanging="480"/>
      </w:pPr>
    </w:lvl>
    <w:lvl w:ilvl="5">
      <w:start w:val="1938"/>
      <w:numFmt w:val="decimal"/>
      <w:lvlText w:val="%6."/>
      <w:lvlJc w:val="left"/>
      <w:pPr>
        <w:ind w:left="4320" w:hanging="480"/>
      </w:pPr>
    </w:lvl>
    <w:lvl w:ilvl="6">
      <w:start w:val="1938"/>
      <w:numFmt w:val="decimal"/>
      <w:lvlText w:val="%7."/>
      <w:lvlJc w:val="left"/>
      <w:pPr>
        <w:ind w:left="5040" w:hanging="480"/>
      </w:pPr>
    </w:lvl>
    <w:lvl w:ilvl="7">
      <w:start w:val="1938"/>
      <w:numFmt w:val="decimal"/>
      <w:lvlText w:val="%8."/>
      <w:lvlJc w:val="left"/>
      <w:pPr>
        <w:ind w:left="5760" w:hanging="480"/>
      </w:pPr>
    </w:lvl>
    <w:lvl w:ilvl="8">
      <w:start w:val="1938"/>
      <w:numFmt w:val="decimal"/>
      <w:lvlText w:val="%9."/>
      <w:lvlJc w:val="left"/>
      <w:pPr>
        <w:ind w:left="6480" w:hanging="480"/>
      </w:pPr>
    </w:lvl>
  </w:abstractNum>
  <w:abstractNum w:abstractNumId="20" w15:restartNumberingAfterBreak="0">
    <w:nsid w:val="A9941195"/>
    <w:multiLevelType w:val="multilevel"/>
    <w:tmpl w:val="10BE920C"/>
    <w:lvl w:ilvl="0">
      <w:start w:val="1956"/>
      <w:numFmt w:val="decimal"/>
      <w:lvlText w:val="%1."/>
      <w:lvlJc w:val="left"/>
      <w:pPr>
        <w:ind w:left="720" w:hanging="480"/>
      </w:pPr>
    </w:lvl>
    <w:lvl w:ilvl="1">
      <w:start w:val="1956"/>
      <w:numFmt w:val="decimal"/>
      <w:lvlText w:val="%2."/>
      <w:lvlJc w:val="left"/>
      <w:pPr>
        <w:ind w:left="1440" w:hanging="480"/>
      </w:pPr>
    </w:lvl>
    <w:lvl w:ilvl="2">
      <w:start w:val="1956"/>
      <w:numFmt w:val="decimal"/>
      <w:lvlText w:val="%3."/>
      <w:lvlJc w:val="left"/>
      <w:pPr>
        <w:ind w:left="2160" w:hanging="480"/>
      </w:pPr>
    </w:lvl>
    <w:lvl w:ilvl="3">
      <w:start w:val="1956"/>
      <w:numFmt w:val="decimal"/>
      <w:lvlText w:val="%4."/>
      <w:lvlJc w:val="left"/>
      <w:pPr>
        <w:ind w:left="2880" w:hanging="480"/>
      </w:pPr>
    </w:lvl>
    <w:lvl w:ilvl="4">
      <w:start w:val="1956"/>
      <w:numFmt w:val="decimal"/>
      <w:lvlText w:val="%5."/>
      <w:lvlJc w:val="left"/>
      <w:pPr>
        <w:ind w:left="3600" w:hanging="480"/>
      </w:pPr>
    </w:lvl>
    <w:lvl w:ilvl="5">
      <w:start w:val="1956"/>
      <w:numFmt w:val="decimal"/>
      <w:lvlText w:val="%6."/>
      <w:lvlJc w:val="left"/>
      <w:pPr>
        <w:ind w:left="4320" w:hanging="480"/>
      </w:pPr>
    </w:lvl>
    <w:lvl w:ilvl="6">
      <w:start w:val="1956"/>
      <w:numFmt w:val="decimal"/>
      <w:lvlText w:val="%7."/>
      <w:lvlJc w:val="left"/>
      <w:pPr>
        <w:ind w:left="5040" w:hanging="480"/>
      </w:pPr>
    </w:lvl>
    <w:lvl w:ilvl="7">
      <w:start w:val="1956"/>
      <w:numFmt w:val="decimal"/>
      <w:lvlText w:val="%8."/>
      <w:lvlJc w:val="left"/>
      <w:pPr>
        <w:ind w:left="5760" w:hanging="480"/>
      </w:pPr>
    </w:lvl>
    <w:lvl w:ilvl="8">
      <w:start w:val="1956"/>
      <w:numFmt w:val="decimal"/>
      <w:lvlText w:val="%9."/>
      <w:lvlJc w:val="left"/>
      <w:pPr>
        <w:ind w:left="6480" w:hanging="480"/>
      </w:pPr>
    </w:lvl>
  </w:abstractNum>
  <w:abstractNum w:abstractNumId="21" w15:restartNumberingAfterBreak="0">
    <w:nsid w:val="A9941200"/>
    <w:multiLevelType w:val="multilevel"/>
    <w:tmpl w:val="0B366EC0"/>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22" w15:restartNumberingAfterBreak="0">
    <w:nsid w:val="A9941201"/>
    <w:multiLevelType w:val="multilevel"/>
    <w:tmpl w:val="5C7C6A86"/>
    <w:lvl w:ilvl="0">
      <w:start w:val="2010"/>
      <w:numFmt w:val="decimal"/>
      <w:lvlText w:val="%1."/>
      <w:lvlJc w:val="left"/>
      <w:pPr>
        <w:ind w:left="720" w:hanging="480"/>
      </w:pPr>
    </w:lvl>
    <w:lvl w:ilvl="1">
      <w:start w:val="2010"/>
      <w:numFmt w:val="decimal"/>
      <w:lvlText w:val="%2."/>
      <w:lvlJc w:val="left"/>
      <w:pPr>
        <w:ind w:left="1440" w:hanging="480"/>
      </w:pPr>
    </w:lvl>
    <w:lvl w:ilvl="2">
      <w:start w:val="2010"/>
      <w:numFmt w:val="decimal"/>
      <w:lvlText w:val="%3."/>
      <w:lvlJc w:val="left"/>
      <w:pPr>
        <w:ind w:left="2160" w:hanging="480"/>
      </w:pPr>
    </w:lvl>
    <w:lvl w:ilvl="3">
      <w:start w:val="2010"/>
      <w:numFmt w:val="decimal"/>
      <w:lvlText w:val="%4."/>
      <w:lvlJc w:val="left"/>
      <w:pPr>
        <w:ind w:left="2880" w:hanging="480"/>
      </w:pPr>
    </w:lvl>
    <w:lvl w:ilvl="4">
      <w:start w:val="2010"/>
      <w:numFmt w:val="decimal"/>
      <w:lvlText w:val="%5."/>
      <w:lvlJc w:val="left"/>
      <w:pPr>
        <w:ind w:left="3600" w:hanging="480"/>
      </w:pPr>
    </w:lvl>
    <w:lvl w:ilvl="5">
      <w:start w:val="2010"/>
      <w:numFmt w:val="decimal"/>
      <w:lvlText w:val="%6."/>
      <w:lvlJc w:val="left"/>
      <w:pPr>
        <w:ind w:left="4320" w:hanging="480"/>
      </w:pPr>
    </w:lvl>
    <w:lvl w:ilvl="6">
      <w:start w:val="2010"/>
      <w:numFmt w:val="decimal"/>
      <w:lvlText w:val="%7."/>
      <w:lvlJc w:val="left"/>
      <w:pPr>
        <w:ind w:left="5040" w:hanging="480"/>
      </w:pPr>
    </w:lvl>
    <w:lvl w:ilvl="7">
      <w:start w:val="2010"/>
      <w:numFmt w:val="decimal"/>
      <w:lvlText w:val="%8."/>
      <w:lvlJc w:val="left"/>
      <w:pPr>
        <w:ind w:left="5760" w:hanging="480"/>
      </w:pPr>
    </w:lvl>
    <w:lvl w:ilvl="8">
      <w:start w:val="2010"/>
      <w:numFmt w:val="decimal"/>
      <w:lvlText w:val="%9."/>
      <w:lvlJc w:val="left"/>
      <w:pPr>
        <w:ind w:left="6480" w:hanging="480"/>
      </w:pPr>
    </w:lvl>
  </w:abstractNum>
  <w:abstractNum w:abstractNumId="23" w15:restartNumberingAfterBreak="0">
    <w:nsid w:val="A9941250"/>
    <w:multiLevelType w:val="multilevel"/>
    <w:tmpl w:val="0DC23DCC"/>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24" w15:restartNumberingAfterBreak="0">
    <w:nsid w:val="A9941260"/>
    <w:multiLevelType w:val="multilevel"/>
    <w:tmpl w:val="67E07410"/>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25" w15:restartNumberingAfterBreak="0">
    <w:nsid w:val="A9941300"/>
    <w:multiLevelType w:val="multilevel"/>
    <w:tmpl w:val="F1CCBC2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26" w15:restartNumberingAfterBreak="0">
    <w:nsid w:val="A9941350"/>
    <w:multiLevelType w:val="multilevel"/>
    <w:tmpl w:val="3EAA79AA"/>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27" w15:restartNumberingAfterBreak="0">
    <w:nsid w:val="A9941360"/>
    <w:multiLevelType w:val="multilevel"/>
    <w:tmpl w:val="DC00942A"/>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28" w15:restartNumberingAfterBreak="0">
    <w:nsid w:val="A9941400"/>
    <w:multiLevelType w:val="multilevel"/>
    <w:tmpl w:val="C128BA4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29" w15:restartNumberingAfterBreak="0">
    <w:nsid w:val="A9941600"/>
    <w:multiLevelType w:val="multilevel"/>
    <w:tmpl w:val="3348CEA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30" w15:restartNumberingAfterBreak="0">
    <w:nsid w:val="A9941900"/>
    <w:multiLevelType w:val="multilevel"/>
    <w:tmpl w:val="6F3E13B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1" w15:restartNumberingAfterBreak="0">
    <w:nsid w:val="A9971100"/>
    <w:multiLevelType w:val="multilevel"/>
    <w:tmpl w:val="3CA29C16"/>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2" w15:restartNumberingAfterBreak="0">
    <w:nsid w:val="A9971200"/>
    <w:multiLevelType w:val="multilevel"/>
    <w:tmpl w:val="BA062F52"/>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3" w15:restartNumberingAfterBreak="0">
    <w:nsid w:val="A9971300"/>
    <w:multiLevelType w:val="multilevel"/>
    <w:tmpl w:val="E168D10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4" w15:restartNumberingAfterBreak="0">
    <w:nsid w:val="A9971400"/>
    <w:multiLevelType w:val="multilevel"/>
    <w:tmpl w:val="C7A8FA6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5" w15:restartNumberingAfterBreak="0">
    <w:nsid w:val="A9972200"/>
    <w:multiLevelType w:val="multilevel"/>
    <w:tmpl w:val="5BC86194"/>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6" w15:restartNumberingAfterBreak="0">
    <w:nsid w:val="A9972300"/>
    <w:multiLevelType w:val="multilevel"/>
    <w:tmpl w:val="42E6CDBC"/>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7" w15:restartNumberingAfterBreak="0">
    <w:nsid w:val="A9972400"/>
    <w:multiLevelType w:val="multilevel"/>
    <w:tmpl w:val="317004A8"/>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38" w15:restartNumberingAfterBreak="0">
    <w:nsid w:val="0000A991"/>
    <w:multiLevelType w:val="multilevel"/>
    <w:tmpl w:val="A8AC6A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56182342">
    <w:abstractNumId w:val="0"/>
  </w:num>
  <w:num w:numId="2" w16cid:durableId="2018344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3023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9573515">
    <w:abstractNumId w:val="1"/>
  </w:num>
  <w:num w:numId="5" w16cid:durableId="1741437800">
    <w:abstractNumId w:val="1"/>
  </w:num>
  <w:num w:numId="6" w16cid:durableId="35176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5650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84517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745361">
    <w:abstractNumId w:val="15"/>
    <w:lvlOverride w:ilvl="0">
      <w:startOverride w:val="177"/>
    </w:lvlOverride>
    <w:lvlOverride w:ilvl="1">
      <w:startOverride w:val="177"/>
    </w:lvlOverride>
    <w:lvlOverride w:ilvl="2">
      <w:startOverride w:val="177"/>
    </w:lvlOverride>
    <w:lvlOverride w:ilvl="3">
      <w:startOverride w:val="177"/>
    </w:lvlOverride>
    <w:lvlOverride w:ilvl="4">
      <w:startOverride w:val="177"/>
    </w:lvlOverride>
    <w:lvlOverride w:ilvl="5">
      <w:startOverride w:val="177"/>
    </w:lvlOverride>
    <w:lvlOverride w:ilvl="6">
      <w:startOverride w:val="177"/>
    </w:lvlOverride>
    <w:lvlOverride w:ilvl="7">
      <w:startOverride w:val="177"/>
    </w:lvlOverride>
    <w:lvlOverride w:ilvl="8">
      <w:startOverride w:val="177"/>
    </w:lvlOverride>
  </w:num>
  <w:num w:numId="10" w16cid:durableId="7355432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9422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3804085">
    <w:abstractNumId w:val="9"/>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3" w16cid:durableId="100782764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16929941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418030">
    <w:abstractNumId w:val="2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4737231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179786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99589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3005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58558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7040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172743">
    <w:abstractNumId w:val="3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16cid:durableId="18972048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59584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197932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39709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45598447">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5746272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673926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33280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34402010">
    <w:abstractNumId w:val="6"/>
    <w:lvlOverride w:ilvl="0">
      <w:startOverride w:val="1443"/>
    </w:lvlOverride>
    <w:lvlOverride w:ilvl="1">
      <w:startOverride w:val="1443"/>
    </w:lvlOverride>
    <w:lvlOverride w:ilvl="2">
      <w:startOverride w:val="1443"/>
    </w:lvlOverride>
    <w:lvlOverride w:ilvl="3">
      <w:startOverride w:val="1443"/>
    </w:lvlOverride>
    <w:lvlOverride w:ilvl="4">
      <w:startOverride w:val="1443"/>
    </w:lvlOverride>
    <w:lvlOverride w:ilvl="5">
      <w:startOverride w:val="1443"/>
    </w:lvlOverride>
    <w:lvlOverride w:ilvl="6">
      <w:startOverride w:val="1443"/>
    </w:lvlOverride>
    <w:lvlOverride w:ilvl="7">
      <w:startOverride w:val="1443"/>
    </w:lvlOverride>
    <w:lvlOverride w:ilvl="8">
      <w:startOverride w:val="1443"/>
    </w:lvlOverride>
  </w:num>
  <w:num w:numId="32" w16cid:durableId="753668158">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982002591">
    <w:abstractNumId w:val="11"/>
    <w:lvlOverride w:ilvl="0">
      <w:startOverride w:val="1521"/>
    </w:lvlOverride>
    <w:lvlOverride w:ilvl="1">
      <w:startOverride w:val="1521"/>
    </w:lvlOverride>
    <w:lvlOverride w:ilvl="2">
      <w:startOverride w:val="1521"/>
    </w:lvlOverride>
    <w:lvlOverride w:ilvl="3">
      <w:startOverride w:val="1521"/>
    </w:lvlOverride>
    <w:lvlOverride w:ilvl="4">
      <w:startOverride w:val="1521"/>
    </w:lvlOverride>
    <w:lvlOverride w:ilvl="5">
      <w:startOverride w:val="1521"/>
    </w:lvlOverride>
    <w:lvlOverride w:ilvl="6">
      <w:startOverride w:val="1521"/>
    </w:lvlOverride>
    <w:lvlOverride w:ilvl="7">
      <w:startOverride w:val="1521"/>
    </w:lvlOverride>
    <w:lvlOverride w:ilvl="8">
      <w:startOverride w:val="1521"/>
    </w:lvlOverride>
  </w:num>
  <w:num w:numId="34" w16cid:durableId="611324560">
    <w:abstractNumId w:val="3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7272222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82377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0673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32140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13451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4641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4868189">
    <w:abstractNumId w:val="23"/>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42" w16cid:durableId="1036735196">
    <w:abstractNumId w:val="26"/>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43" w16cid:durableId="2029140437">
    <w:abstractNumId w:val="1"/>
  </w:num>
  <w:num w:numId="44" w16cid:durableId="874856030">
    <w:abstractNumId w:val="2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45" w16cid:durableId="1482230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418950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637777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112150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066654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9342761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685133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481831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724604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03807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798628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301329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112612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523623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994385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780564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84642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4768236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33142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15274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50488682">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6" w16cid:durableId="18071572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99501495">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68" w16cid:durableId="2058385481">
    <w:abstractNumId w:val="3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9" w16cid:durableId="9329055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738570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307710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4972631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413069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27396130">
    <w:abstractNumId w:val="18"/>
    <w:lvlOverride w:ilvl="0">
      <w:startOverride w:val="1929"/>
    </w:lvlOverride>
    <w:lvlOverride w:ilvl="1">
      <w:startOverride w:val="1929"/>
    </w:lvlOverride>
    <w:lvlOverride w:ilvl="2">
      <w:startOverride w:val="1929"/>
    </w:lvlOverride>
    <w:lvlOverride w:ilvl="3">
      <w:startOverride w:val="1929"/>
    </w:lvlOverride>
    <w:lvlOverride w:ilvl="4">
      <w:startOverride w:val="1929"/>
    </w:lvlOverride>
    <w:lvlOverride w:ilvl="5">
      <w:startOverride w:val="1929"/>
    </w:lvlOverride>
    <w:lvlOverride w:ilvl="6">
      <w:startOverride w:val="1929"/>
    </w:lvlOverride>
    <w:lvlOverride w:ilvl="7">
      <w:startOverride w:val="1929"/>
    </w:lvlOverride>
    <w:lvlOverride w:ilvl="8">
      <w:startOverride w:val="1929"/>
    </w:lvlOverride>
  </w:num>
  <w:num w:numId="75" w16cid:durableId="53111502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6" w16cid:durableId="1113209251">
    <w:abstractNumId w:val="19"/>
    <w:lvlOverride w:ilvl="0">
      <w:startOverride w:val="1938"/>
    </w:lvlOverride>
    <w:lvlOverride w:ilvl="1">
      <w:startOverride w:val="1938"/>
    </w:lvlOverride>
    <w:lvlOverride w:ilvl="2">
      <w:startOverride w:val="1938"/>
    </w:lvlOverride>
    <w:lvlOverride w:ilvl="3">
      <w:startOverride w:val="1938"/>
    </w:lvlOverride>
    <w:lvlOverride w:ilvl="4">
      <w:startOverride w:val="1938"/>
    </w:lvlOverride>
    <w:lvlOverride w:ilvl="5">
      <w:startOverride w:val="1938"/>
    </w:lvlOverride>
    <w:lvlOverride w:ilvl="6">
      <w:startOverride w:val="1938"/>
    </w:lvlOverride>
    <w:lvlOverride w:ilvl="7">
      <w:startOverride w:val="1938"/>
    </w:lvlOverride>
    <w:lvlOverride w:ilvl="8">
      <w:startOverride w:val="1938"/>
    </w:lvlOverride>
  </w:num>
  <w:num w:numId="77" w16cid:durableId="185803826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8" w16cid:durableId="394089026">
    <w:abstractNumId w:val="24"/>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79" w16cid:durableId="1505896164">
    <w:abstractNumId w:val="27"/>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80" w16cid:durableId="41484687">
    <w:abstractNumId w:val="1"/>
  </w:num>
  <w:num w:numId="81" w16cid:durableId="115881313">
    <w:abstractNumId w:val="1"/>
  </w:num>
  <w:num w:numId="82" w16cid:durableId="380204079">
    <w:abstractNumId w:val="1"/>
  </w:num>
  <w:num w:numId="83" w16cid:durableId="620957564">
    <w:abstractNumId w:val="1"/>
  </w:num>
  <w:num w:numId="84" w16cid:durableId="711416269">
    <w:abstractNumId w:val="1"/>
  </w:num>
  <w:num w:numId="85" w16cid:durableId="387801818">
    <w:abstractNumId w:val="1"/>
  </w:num>
  <w:num w:numId="86" w16cid:durableId="2119251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3557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948466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033000739">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0" w16cid:durableId="15843402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71071105">
    <w:abstractNumId w:val="7"/>
    <w:lvlOverride w:ilvl="0">
      <w:startOverride w:val="1455"/>
    </w:lvlOverride>
    <w:lvlOverride w:ilvl="1">
      <w:startOverride w:val="1455"/>
    </w:lvlOverride>
    <w:lvlOverride w:ilvl="2">
      <w:startOverride w:val="1455"/>
    </w:lvlOverride>
    <w:lvlOverride w:ilvl="3">
      <w:startOverride w:val="1455"/>
    </w:lvlOverride>
    <w:lvlOverride w:ilvl="4">
      <w:startOverride w:val="1455"/>
    </w:lvlOverride>
    <w:lvlOverride w:ilvl="5">
      <w:startOverride w:val="1455"/>
    </w:lvlOverride>
    <w:lvlOverride w:ilvl="6">
      <w:startOverride w:val="1455"/>
    </w:lvlOverride>
    <w:lvlOverride w:ilvl="7">
      <w:startOverride w:val="1455"/>
    </w:lvlOverride>
    <w:lvlOverride w:ilvl="8">
      <w:startOverride w:val="1455"/>
    </w:lvlOverride>
  </w:num>
  <w:num w:numId="92" w16cid:durableId="17869234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3" w16cid:durableId="833640733">
    <w:abstractNumId w:val="8"/>
    <w:lvlOverride w:ilvl="0">
      <w:startOverride w:val="1477"/>
    </w:lvlOverride>
    <w:lvlOverride w:ilvl="1">
      <w:startOverride w:val="1477"/>
    </w:lvlOverride>
    <w:lvlOverride w:ilvl="2">
      <w:startOverride w:val="1477"/>
    </w:lvlOverride>
    <w:lvlOverride w:ilvl="3">
      <w:startOverride w:val="1477"/>
    </w:lvlOverride>
    <w:lvlOverride w:ilvl="4">
      <w:startOverride w:val="1477"/>
    </w:lvlOverride>
    <w:lvlOverride w:ilvl="5">
      <w:startOverride w:val="1477"/>
    </w:lvlOverride>
    <w:lvlOverride w:ilvl="6">
      <w:startOverride w:val="1477"/>
    </w:lvlOverride>
    <w:lvlOverride w:ilvl="7">
      <w:startOverride w:val="1477"/>
    </w:lvlOverride>
    <w:lvlOverride w:ilvl="8">
      <w:startOverride w:val="1477"/>
    </w:lvlOverride>
  </w:num>
  <w:num w:numId="94" w16cid:durableId="78041308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5" w16cid:durableId="45849613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472453371">
    <w:abstractNumId w:val="9"/>
    <w:lvlOverride w:ilvl="0">
      <w:startOverride w:val="1501"/>
    </w:lvlOverride>
    <w:lvlOverride w:ilvl="1">
      <w:startOverride w:val="1501"/>
    </w:lvlOverride>
    <w:lvlOverride w:ilvl="2">
      <w:startOverride w:val="1501"/>
    </w:lvlOverride>
    <w:lvlOverride w:ilvl="3">
      <w:startOverride w:val="1501"/>
    </w:lvlOverride>
    <w:lvlOverride w:ilvl="4">
      <w:startOverride w:val="1501"/>
    </w:lvlOverride>
    <w:lvlOverride w:ilvl="5">
      <w:startOverride w:val="1501"/>
    </w:lvlOverride>
    <w:lvlOverride w:ilvl="6">
      <w:startOverride w:val="1501"/>
    </w:lvlOverride>
    <w:lvlOverride w:ilvl="7">
      <w:startOverride w:val="1501"/>
    </w:lvlOverride>
    <w:lvlOverride w:ilvl="8">
      <w:startOverride w:val="1501"/>
    </w:lvlOverride>
  </w:num>
  <w:num w:numId="97" w16cid:durableId="198006392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8" w16cid:durableId="1990405646">
    <w:abstractNumId w:val="10"/>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numId="99" w16cid:durableId="193007882">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 w16cid:durableId="1686381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280891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445280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78900956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19658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62811049">
    <w:abstractNumId w:val="3"/>
    <w:lvlOverride w:ilvl="0">
      <w:startOverride w:val="1102"/>
    </w:lvlOverride>
    <w:lvlOverride w:ilvl="1">
      <w:startOverride w:val="1102"/>
    </w:lvlOverride>
    <w:lvlOverride w:ilvl="2">
      <w:startOverride w:val="1102"/>
    </w:lvlOverride>
    <w:lvlOverride w:ilvl="3">
      <w:startOverride w:val="1102"/>
    </w:lvlOverride>
    <w:lvlOverride w:ilvl="4">
      <w:startOverride w:val="1102"/>
    </w:lvlOverride>
    <w:lvlOverride w:ilvl="5">
      <w:startOverride w:val="1102"/>
    </w:lvlOverride>
    <w:lvlOverride w:ilvl="6">
      <w:startOverride w:val="1102"/>
    </w:lvlOverride>
    <w:lvlOverride w:ilvl="7">
      <w:startOverride w:val="1102"/>
    </w:lvlOverride>
    <w:lvlOverride w:ilvl="8">
      <w:startOverride w:val="1102"/>
    </w:lvlOverride>
  </w:num>
  <w:num w:numId="106" w16cid:durableId="2034988127">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 w16cid:durableId="64142888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 w16cid:durableId="204146667">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 w16cid:durableId="840390546">
    <w:abstractNumId w:val="1"/>
  </w:num>
  <w:num w:numId="110" w16cid:durableId="928737963">
    <w:abstractNumId w:val="1"/>
  </w:num>
  <w:num w:numId="111" w16cid:durableId="975793603">
    <w:abstractNumId w:val="1"/>
  </w:num>
  <w:num w:numId="112" w16cid:durableId="777872413">
    <w:abstractNumId w:val="1"/>
  </w:num>
  <w:num w:numId="113" w16cid:durableId="415327305">
    <w:abstractNumId w:val="1"/>
  </w:num>
  <w:num w:numId="114" w16cid:durableId="1061370855">
    <w:abstractNumId w:val="1"/>
  </w:num>
  <w:num w:numId="115" w16cid:durableId="543102841">
    <w:abstractNumId w:val="1"/>
  </w:num>
  <w:num w:numId="116" w16cid:durableId="1062294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5828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7153965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05449684">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20" w16cid:durableId="670916004">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 w16cid:durableId="2047872315">
    <w:abstractNumId w:val="22"/>
    <w:lvlOverride w:ilvl="0">
      <w:startOverride w:val="2010"/>
    </w:lvlOverride>
    <w:lvlOverride w:ilvl="1">
      <w:startOverride w:val="2010"/>
    </w:lvlOverride>
    <w:lvlOverride w:ilvl="2">
      <w:startOverride w:val="2010"/>
    </w:lvlOverride>
    <w:lvlOverride w:ilvl="3">
      <w:startOverride w:val="2010"/>
    </w:lvlOverride>
    <w:lvlOverride w:ilvl="4">
      <w:startOverride w:val="2010"/>
    </w:lvlOverride>
    <w:lvlOverride w:ilvl="5">
      <w:startOverride w:val="2010"/>
    </w:lvlOverride>
    <w:lvlOverride w:ilvl="6">
      <w:startOverride w:val="2010"/>
    </w:lvlOverride>
    <w:lvlOverride w:ilvl="7">
      <w:startOverride w:val="2010"/>
    </w:lvlOverride>
    <w:lvlOverride w:ilvl="8">
      <w:startOverride w:val="2010"/>
    </w:lvlOverride>
  </w:num>
  <w:num w:numId="122" w16cid:durableId="2047187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 w16cid:durableId="195972731">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24" w16cid:durableId="1363825774">
    <w:abstractNumId w:val="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 w16cid:durableId="13549614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152172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2148531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88996462">
    <w:abstractNumId w:val="20"/>
    <w:lvlOverride w:ilvl="0">
      <w:startOverride w:val="1956"/>
    </w:lvlOverride>
    <w:lvlOverride w:ilvl="1">
      <w:startOverride w:val="1956"/>
    </w:lvlOverride>
    <w:lvlOverride w:ilvl="2">
      <w:startOverride w:val="1956"/>
    </w:lvlOverride>
    <w:lvlOverride w:ilvl="3">
      <w:startOverride w:val="1956"/>
    </w:lvlOverride>
    <w:lvlOverride w:ilvl="4">
      <w:startOverride w:val="1956"/>
    </w:lvlOverride>
    <w:lvlOverride w:ilvl="5">
      <w:startOverride w:val="1956"/>
    </w:lvlOverride>
    <w:lvlOverride w:ilvl="6">
      <w:startOverride w:val="1956"/>
    </w:lvlOverride>
    <w:lvlOverride w:ilvl="7">
      <w:startOverride w:val="1956"/>
    </w:lvlOverride>
    <w:lvlOverride w:ilvl="8">
      <w:startOverride w:val="1956"/>
    </w:lvlOverride>
  </w:num>
  <w:num w:numId="129" w16cid:durableId="455221972">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 w16cid:durableId="14893248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383210145">
    <w:abstractNumId w:val="17"/>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32" w16cid:durableId="1251083631">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9893634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81905927">
    <w:abstractNumId w:val="16"/>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35" w16cid:durableId="211589679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 w16cid:durableId="5944415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496845442">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8" w16cid:durableId="514078873">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9" w16cid:durableId="2042708699">
    <w:abstractNumId w:val="1"/>
  </w:num>
  <w:num w:numId="140" w16cid:durableId="1344631796">
    <w:abstractNumId w:val="1"/>
  </w:num>
  <w:num w:numId="141" w16cid:durableId="323551898">
    <w:abstractNumId w:val="1"/>
  </w:num>
  <w:num w:numId="142" w16cid:durableId="199780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3833542">
    <w:abstractNumId w:val="1"/>
  </w:num>
  <w:num w:numId="144" w16cid:durableId="1867719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414712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826804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431656338">
    <w:abstractNumId w:val="20"/>
    <w:lvlOverride w:ilvl="0">
      <w:startOverride w:val="1954"/>
    </w:lvlOverride>
    <w:lvlOverride w:ilvl="1">
      <w:startOverride w:val="1954"/>
    </w:lvlOverride>
    <w:lvlOverride w:ilvl="2">
      <w:startOverride w:val="1954"/>
    </w:lvlOverride>
    <w:lvlOverride w:ilvl="3">
      <w:startOverride w:val="1954"/>
    </w:lvlOverride>
    <w:lvlOverride w:ilvl="4">
      <w:startOverride w:val="1954"/>
    </w:lvlOverride>
    <w:lvlOverride w:ilvl="5">
      <w:startOverride w:val="1954"/>
    </w:lvlOverride>
    <w:lvlOverride w:ilvl="6">
      <w:startOverride w:val="1954"/>
    </w:lvlOverride>
    <w:lvlOverride w:ilvl="7">
      <w:startOverride w:val="1954"/>
    </w:lvlOverride>
    <w:lvlOverride w:ilvl="8">
      <w:startOverride w:val="1954"/>
    </w:lvlOverride>
  </w:num>
  <w:num w:numId="148" w16cid:durableId="1144347003">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9" w16cid:durableId="13109435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7422929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8014545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6826801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35707734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0946663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3556672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021392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7" w16cid:durableId="2146242075">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58" w16cid:durableId="1021736941">
    <w:abstractNumId w:val="1"/>
  </w:num>
  <w:num w:numId="159" w16cid:durableId="1218710261">
    <w:abstractNumId w:val="1"/>
  </w:num>
  <w:num w:numId="160" w16cid:durableId="1179195641">
    <w:abstractNumId w:val="1"/>
  </w:num>
  <w:num w:numId="161" w16cid:durableId="1264922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81199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49193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0943502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21090418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89824536">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 w16cid:durableId="83172413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84695213">
    <w:abstractNumId w:val="12"/>
    <w:lvlOverride w:ilvl="0">
      <w:startOverride w:val="1537"/>
    </w:lvlOverride>
    <w:lvlOverride w:ilvl="1">
      <w:startOverride w:val="1537"/>
    </w:lvlOverride>
    <w:lvlOverride w:ilvl="2">
      <w:startOverride w:val="1537"/>
    </w:lvlOverride>
    <w:lvlOverride w:ilvl="3">
      <w:startOverride w:val="1537"/>
    </w:lvlOverride>
    <w:lvlOverride w:ilvl="4">
      <w:startOverride w:val="1537"/>
    </w:lvlOverride>
    <w:lvlOverride w:ilvl="5">
      <w:startOverride w:val="1537"/>
    </w:lvlOverride>
    <w:lvlOverride w:ilvl="6">
      <w:startOverride w:val="1537"/>
    </w:lvlOverride>
    <w:lvlOverride w:ilvl="7">
      <w:startOverride w:val="1537"/>
    </w:lvlOverride>
    <w:lvlOverride w:ilvl="8">
      <w:startOverride w:val="1537"/>
    </w:lvlOverride>
  </w:num>
  <w:num w:numId="169" w16cid:durableId="1873885495">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0" w16cid:durableId="489758261">
    <w:abstractNumId w:val="14"/>
    <w:lvlOverride w:ilvl="0">
      <w:startOverride w:val="1699"/>
    </w:lvlOverride>
    <w:lvlOverride w:ilvl="1">
      <w:startOverride w:val="1699"/>
    </w:lvlOverride>
    <w:lvlOverride w:ilvl="2">
      <w:startOverride w:val="1699"/>
    </w:lvlOverride>
    <w:lvlOverride w:ilvl="3">
      <w:startOverride w:val="1699"/>
    </w:lvlOverride>
    <w:lvlOverride w:ilvl="4">
      <w:startOverride w:val="1699"/>
    </w:lvlOverride>
    <w:lvlOverride w:ilvl="5">
      <w:startOverride w:val="1699"/>
    </w:lvlOverride>
    <w:lvlOverride w:ilvl="6">
      <w:startOverride w:val="1699"/>
    </w:lvlOverride>
    <w:lvlOverride w:ilvl="7">
      <w:startOverride w:val="1699"/>
    </w:lvlOverride>
    <w:lvlOverride w:ilvl="8">
      <w:startOverride w:val="1699"/>
    </w:lvlOverride>
  </w:num>
  <w:num w:numId="171" w16cid:durableId="1638140341">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2" w16cid:durableId="8576210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3088275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7793704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658340339">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76" w16cid:durableId="931009376">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 w16cid:durableId="556941385">
    <w:abstractNumId w:val="22"/>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numId="178" w16cid:durableId="239365435">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9" w16cid:durableId="12983356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800348789">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 w16cid:durableId="336034885">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2" w16cid:durableId="1284533156">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83" w16cid:durableId="490607338">
    <w:abstractNumId w:val="1"/>
  </w:num>
  <w:num w:numId="184" w16cid:durableId="2056812485">
    <w:abstractNumId w:val="1"/>
  </w:num>
  <w:num w:numId="185" w16cid:durableId="784807563">
    <w:abstractNumId w:val="1"/>
  </w:num>
  <w:num w:numId="186" w16cid:durableId="825629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212959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5076696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1421800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453591062">
    <w:abstractNumId w:val="21"/>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91" w16cid:durableId="2126844910">
    <w:abstractNumId w:val="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2" w16cid:durableId="1923447960">
    <w:abstractNumId w:val="22"/>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93" w16cid:durableId="1506508446">
    <w:abstractNumId w:val="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 w16cid:durableId="15343480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85002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2232964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4111991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416367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2824609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127822826">
    <w:abstractNumId w:val="3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01" w16cid:durableId="804008040">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2" w16cid:durableId="446582761">
    <w:abstractNumId w:val="1"/>
  </w:num>
  <w:num w:numId="203" w16cid:durableId="1308366083">
    <w:abstractNumId w:val="1"/>
  </w:num>
  <w:num w:numId="204" w16cid:durableId="1159734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63545045">
    <w:abstractNumId w:val="29"/>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6" w16cid:durableId="144090640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207" w16cid:durableId="52194919">
    <w:abstractNumId w:val="13"/>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8" w16cid:durableId="790783908">
    <w:abstractNumId w:val="1"/>
  </w:num>
  <w:num w:numId="209" w16cid:durableId="1245381969">
    <w:abstractNumId w:val="1"/>
  </w:num>
  <w:num w:numId="210" w16cid:durableId="1736314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21136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809129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75578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786974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474840225">
    <w:abstractNumId w:val="38"/>
  </w:num>
  <w:numIdMacAtCleanup w:val="2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F1"/>
    <w:rsid w:val="003013F1"/>
    <w:rsid w:val="00352A60"/>
    <w:rsid w:val="0039509D"/>
    <w:rsid w:val="004930E8"/>
    <w:rsid w:val="004E1DCD"/>
    <w:rsid w:val="006D186E"/>
    <w:rsid w:val="00780A45"/>
    <w:rsid w:val="00886F61"/>
    <w:rsid w:val="00932459"/>
    <w:rsid w:val="009629E1"/>
    <w:rsid w:val="009B0DB6"/>
    <w:rsid w:val="00A10575"/>
    <w:rsid w:val="00A75DB4"/>
    <w:rsid w:val="00AA5E67"/>
    <w:rsid w:val="00B62456"/>
    <w:rsid w:val="00C11B6C"/>
    <w:rsid w:val="00C42E99"/>
    <w:rsid w:val="00D7566B"/>
    <w:rsid w:val="00E17ABF"/>
    <w:rsid w:val="00E405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3597"/>
  <w15:docId w15:val="{21FD3359-EEE0-8C4B-B62A-10B38003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1"/>
        <w:szCs w:val="21"/>
        <w:lang w:val="h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Verdana" w:eastAsia="Verdana" w:hAnsi="Verdana" w:cs="Verdana"/>
      <w:b/>
      <w:bCs/>
      <w:color w:val="8A5A1E"/>
      <w:sz w:val="30"/>
      <w:szCs w:val="30"/>
    </w:rPr>
  </w:style>
  <w:style w:type="paragraph" w:styleId="Heading2">
    <w:name w:val="heading 2"/>
    <w:basedOn w:val="Normal"/>
    <w:next w:val="BodyText"/>
    <w:uiPriority w:val="9"/>
    <w:unhideWhenUsed/>
    <w:qFormat/>
    <w:pPr>
      <w:keepNext/>
      <w:keepLines/>
      <w:spacing w:before="200" w:after="0"/>
      <w:outlineLvl w:val="1"/>
    </w:pPr>
    <w:rPr>
      <w:rFonts w:ascii="Verdana" w:eastAsia="Verdana" w:hAnsi="Verdana" w:cs="Verdana"/>
      <w:b/>
      <w:bCs/>
      <w:color w:val="8A5A1E"/>
      <w:sz w:val="25"/>
      <w:szCs w:val="25"/>
    </w:rPr>
  </w:style>
  <w:style w:type="paragraph" w:styleId="Heading3">
    <w:name w:val="heading 3"/>
    <w:basedOn w:val="Normal"/>
    <w:next w:val="BodyText"/>
    <w:uiPriority w:val="9"/>
    <w:unhideWhenUsed/>
    <w:qFormat/>
    <w:pPr>
      <w:keepNext/>
      <w:keepLines/>
      <w:spacing w:before="200" w:after="0"/>
      <w:outlineLvl w:val="2"/>
    </w:pPr>
    <w:rPr>
      <w:rFonts w:ascii="Verdana" w:eastAsia="Verdana" w:hAnsi="Verdana" w:cs="Verdana"/>
      <w:b/>
      <w:bCs/>
      <w:color w:val="8A5A1E"/>
      <w:sz w:val="24"/>
      <w:szCs w:val="24"/>
    </w:rPr>
  </w:style>
  <w:style w:type="paragraph" w:styleId="Heading4">
    <w:name w:val="heading 4"/>
    <w:basedOn w:val="Normal"/>
    <w:next w:val="BodyText"/>
    <w:uiPriority w:val="9"/>
    <w:unhideWhenUsed/>
    <w:qFormat/>
    <w:pPr>
      <w:keepNext/>
      <w:keepLines/>
      <w:spacing w:before="200" w:after="0"/>
      <w:outlineLvl w:val="3"/>
    </w:pPr>
    <w:rPr>
      <w:rFonts w:ascii="Verdana" w:eastAsia="Verdana" w:hAnsi="Verdana" w:cs="Verdana"/>
      <w:bCs/>
      <w:i/>
      <w:color w:val="8A5A1E"/>
      <w:sz w:val="24"/>
      <w:szCs w:val="24"/>
    </w:rPr>
  </w:style>
  <w:style w:type="paragraph" w:styleId="Heading5">
    <w:name w:val="heading 5"/>
    <w:basedOn w:val="Normal"/>
    <w:next w:val="BodyText"/>
    <w:uiPriority w:val="9"/>
    <w:unhideWhenUsed/>
    <w:qFormat/>
    <w:pPr>
      <w:keepNext/>
      <w:keepLines/>
      <w:spacing w:before="200" w:after="0"/>
      <w:outlineLvl w:val="4"/>
    </w:pPr>
    <w:rPr>
      <w:rFonts w:ascii="Verdana" w:eastAsia="Verdana" w:hAnsi="Verdana" w:cs="Verdana"/>
      <w:iCs/>
      <w:color w:val="8A5A1E"/>
      <w:sz w:val="24"/>
      <w:szCs w:val="24"/>
    </w:rPr>
  </w:style>
  <w:style w:type="paragraph" w:styleId="Heading6">
    <w:name w:val="heading 6"/>
    <w:basedOn w:val="Normal"/>
    <w:next w:val="BodyText"/>
    <w:uiPriority w:val="9"/>
    <w:unhideWhenUsed/>
    <w:qFormat/>
    <w:pPr>
      <w:keepNext/>
      <w:keepLines/>
      <w:spacing w:before="200" w:after="0"/>
      <w:outlineLvl w:val="5"/>
    </w:pPr>
    <w:rPr>
      <w:rFonts w:ascii="Verdana" w:eastAsia="Verdana" w:hAnsi="Verdana" w:cs="Verdana"/>
      <w:color w:val="8A5A1E"/>
      <w:sz w:val="24"/>
      <w:szCs w:val="24"/>
    </w:rPr>
  </w:style>
  <w:style w:type="paragraph" w:styleId="Heading7">
    <w:name w:val="heading 7"/>
    <w:basedOn w:val="Normal"/>
    <w:next w:val="BodyText"/>
    <w:uiPriority w:val="9"/>
    <w:unhideWhenUsed/>
    <w:qFormat/>
    <w:pPr>
      <w:keepNext/>
      <w:keepLines/>
      <w:spacing w:before="200" w:after="0"/>
      <w:outlineLvl w:val="6"/>
    </w:pPr>
    <w:rPr>
      <w:rFonts w:ascii="Verdana" w:eastAsia="Verdana" w:hAnsi="Verdana" w:cs="Verdana"/>
      <w:color w:val="8A5A1E"/>
      <w:sz w:val="24"/>
      <w:szCs w:val="24"/>
    </w:rPr>
  </w:style>
  <w:style w:type="paragraph" w:styleId="Heading8">
    <w:name w:val="heading 8"/>
    <w:basedOn w:val="Normal"/>
    <w:next w:val="BodyText"/>
    <w:uiPriority w:val="9"/>
    <w:unhideWhenUsed/>
    <w:qFormat/>
    <w:pPr>
      <w:keepNext/>
      <w:keepLines/>
      <w:spacing w:before="200" w:after="0"/>
      <w:outlineLvl w:val="7"/>
    </w:pPr>
    <w:rPr>
      <w:rFonts w:ascii="Verdana" w:eastAsia="Verdana" w:hAnsi="Verdana" w:cs="Verdana"/>
      <w:color w:val="8A5A1E"/>
      <w:sz w:val="24"/>
      <w:szCs w:val="24"/>
    </w:rPr>
  </w:style>
  <w:style w:type="paragraph" w:styleId="Heading9">
    <w:name w:val="heading 9"/>
    <w:basedOn w:val="Normal"/>
    <w:next w:val="BodyText"/>
    <w:uiPriority w:val="9"/>
    <w:unhideWhenUsed/>
    <w:qFormat/>
    <w:pPr>
      <w:keepNext/>
      <w:keepLines/>
      <w:spacing w:before="200" w:after="0"/>
      <w:outlineLvl w:val="8"/>
    </w:pPr>
    <w:rPr>
      <w:rFonts w:ascii="Verdana" w:eastAsia="Verdana" w:hAnsi="Verdana" w:cs="Verdana"/>
      <w:color w:val="8A5A1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Verdana" w:eastAsia="Verdana" w:hAnsi="Verdana" w:cs="Verdana"/>
      <w:b/>
      <w:bCs/>
      <w:color w:val="5A3A1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8A5A1E"/>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62456"/>
    <w:pPr>
      <w:spacing w:before="120" w:after="0"/>
    </w:pPr>
    <w:rPr>
      <w:rFonts w:asciiTheme="minorHAnsi" w:hAnsiTheme="minorHAnsi"/>
      <w:b/>
      <w:bCs/>
      <w:i/>
      <w:iCs/>
      <w:sz w:val="24"/>
      <w:szCs w:val="24"/>
    </w:rPr>
  </w:style>
  <w:style w:type="paragraph" w:styleId="TOC2">
    <w:name w:val="toc 2"/>
    <w:basedOn w:val="Normal"/>
    <w:next w:val="Normal"/>
    <w:autoRedefine/>
    <w:uiPriority w:val="39"/>
    <w:rsid w:val="00B62456"/>
    <w:pPr>
      <w:spacing w:before="120" w:after="0"/>
      <w:ind w:left="210"/>
    </w:pPr>
    <w:rPr>
      <w:rFonts w:asciiTheme="minorHAnsi" w:hAnsiTheme="minorHAnsi"/>
      <w:b/>
      <w:bCs/>
      <w:sz w:val="22"/>
      <w:szCs w:val="22"/>
    </w:rPr>
  </w:style>
  <w:style w:type="paragraph" w:styleId="TOC3">
    <w:name w:val="toc 3"/>
    <w:basedOn w:val="Normal"/>
    <w:next w:val="Normal"/>
    <w:autoRedefine/>
    <w:uiPriority w:val="39"/>
    <w:unhideWhenUsed/>
    <w:rsid w:val="00B62456"/>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B62456"/>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B62456"/>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B62456"/>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B62456"/>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B62456"/>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B62456"/>
    <w:pPr>
      <w:spacing w:after="0"/>
      <w:ind w:left="1680"/>
    </w:pPr>
    <w:rPr>
      <w:rFonts w:asciiTheme="minorHAnsi" w:hAnsiTheme="minorHAnsi"/>
      <w:sz w:val="20"/>
      <w:szCs w:val="20"/>
    </w:rPr>
  </w:style>
  <w:style w:type="character" w:styleId="UnresolvedMention">
    <w:name w:val="Unresolved Mention"/>
    <w:basedOn w:val="DefaultParagraphFont"/>
    <w:uiPriority w:val="99"/>
    <w:semiHidden/>
    <w:unhideWhenUsed/>
    <w:rsid w:val="00B62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reativecommons.org/licenses/by-sa/4.0" TargetMode="External"/><Relationship Id="rId299" Type="http://schemas.openxmlformats.org/officeDocument/2006/relationships/image" Target="media/image68.png"/><Relationship Id="rId21" Type="http://schemas.openxmlformats.org/officeDocument/2006/relationships/image" Target="media/image5.jpg"/><Relationship Id="rId63" Type="http://schemas.openxmlformats.org/officeDocument/2006/relationships/hyperlink" Target="https://commons.wikimedia.org/wiki/File:Cetina_20200531_11.jpg" TargetMode="External"/><Relationship Id="rId159" Type="http://schemas.openxmlformats.org/officeDocument/2006/relationships/image" Target="media/image58.jpg"/><Relationship Id="rId324" Type="http://schemas.openxmlformats.org/officeDocument/2006/relationships/hyperlink" Target="https://nmmu.hr/" TargetMode="External"/><Relationship Id="rId366" Type="http://schemas.openxmlformats.org/officeDocument/2006/relationships/hyperlink" Target="https://whc.unesco.org/en/statesparties/hr" TargetMode="External"/><Relationship Id="rId170" Type="http://schemas.openxmlformats.org/officeDocument/2006/relationships/image" Target="media/image62.jpg"/><Relationship Id="rId226" Type="http://schemas.openxmlformats.org/officeDocument/2006/relationships/hyperlink" Target="https://commons.wikimedia.org/wiki/File:Katedrala_svetog_Jakova_2017.jpg" TargetMode="External"/><Relationship Id="rId433" Type="http://schemas.openxmlformats.org/officeDocument/2006/relationships/hyperlink" Target="https://www.zagrebfilm.hr/" TargetMode="External"/><Relationship Id="rId268" Type="http://schemas.openxmlformats.org/officeDocument/2006/relationships/hyperlink" Target="https://creativecommons.org/licenses/by-sa/4.0" TargetMode="External"/><Relationship Id="rId32" Type="http://schemas.openxmlformats.org/officeDocument/2006/relationships/hyperlink" Target="https://commons.wikimedia.org/wiki/File:Templo_de_Augusto_y_ayuntamiento,_Pula,_Croacia,_2017-04-17,_DD_68-70_HDR.jpg" TargetMode="External"/><Relationship Id="rId74" Type="http://schemas.openxmlformats.org/officeDocument/2006/relationships/hyperlink" Target="https://creativecommons.org/licenses/by-sa/4.0" TargetMode="External"/><Relationship Id="rId128" Type="http://schemas.openxmlformats.org/officeDocument/2006/relationships/image" Target="media/image47.jpg"/><Relationship Id="rId335" Type="http://schemas.openxmlformats.org/officeDocument/2006/relationships/hyperlink" Target="https://gkd.hr/" TargetMode="External"/><Relationship Id="rId377" Type="http://schemas.openxmlformats.org/officeDocument/2006/relationships/hyperlink" Target="https://www.ief.hr/" TargetMode="External"/><Relationship Id="rId5" Type="http://schemas.openxmlformats.org/officeDocument/2006/relationships/footnotes" Target="footnotes.xml"/><Relationship Id="rId181" Type="http://schemas.openxmlformats.org/officeDocument/2006/relationships/hyperlink" Target="https://creativecommons.org/licenses/by-sa/3.0" TargetMode="External"/><Relationship Id="rId237" Type="http://schemas.openxmlformats.org/officeDocument/2006/relationships/hyperlink" Target="https://creativecommons.org/licenses/by-sa/4.0" TargetMode="External"/><Relationship Id="rId402" Type="http://schemas.openxmlformats.org/officeDocument/2006/relationships/hyperlink" Target="https://ec.europa.eu/agriculture/eambrosia/geographical-indications-register/" TargetMode="External"/><Relationship Id="rId279" Type="http://schemas.openxmlformats.org/officeDocument/2006/relationships/hyperlink" Target="https://armus.hr/" TargetMode="External"/><Relationship Id="rId444" Type="http://schemas.openxmlformats.org/officeDocument/2006/relationships/hyperlink" Target="https://www.dubrovnik.hr/" TargetMode="External"/><Relationship Id="rId43" Type="http://schemas.openxmlformats.org/officeDocument/2006/relationships/hyperlink" Target="https://creativecommons.org/licenses/by-sa/3.0" TargetMode="External"/><Relationship Id="rId139" Type="http://schemas.openxmlformats.org/officeDocument/2006/relationships/hyperlink" Target="http://creativecommons.org/publicdomain/zero/1.0/deed.en" TargetMode="External"/><Relationship Id="rId290" Type="http://schemas.openxmlformats.org/officeDocument/2006/relationships/hyperlink" Target="https://creativecommons.org/licenses/by-sa/3.0" TargetMode="External"/><Relationship Id="rId304" Type="http://schemas.openxmlformats.org/officeDocument/2006/relationships/hyperlink" Target="https://creativecommons.org/licenses/by-sa/4.0" TargetMode="External"/><Relationship Id="rId346" Type="http://schemas.openxmlformats.org/officeDocument/2006/relationships/hyperlink" Target="https://www.enciklopedija.hr/" TargetMode="External"/><Relationship Id="rId388" Type="http://schemas.openxmlformats.org/officeDocument/2006/relationships/hyperlink" Target="https://ec.europa.eu/agriculture/eambrosia/geographical-indications-register/" TargetMode="External"/><Relationship Id="rId85" Type="http://schemas.openxmlformats.org/officeDocument/2006/relationships/hyperlink" Target="https://commons.wikimedia.org/wiki/File:Franciscan_Church,_Pula_-_panoramio_(34).jpg" TargetMode="External"/><Relationship Id="rId150" Type="http://schemas.openxmlformats.org/officeDocument/2006/relationships/hyperlink" Target="https://commons.wikimedia.org/wiki/File:Manor_Eltz,_Vukovar,_Croatia.jpg" TargetMode="External"/><Relationship Id="rId192" Type="http://schemas.openxmlformats.org/officeDocument/2006/relationships/hyperlink" Target="https://commons.wikimedia.org/wiki/File:Kairos_-_Greek_God_of_Happy_Moments_-_Trogir_-_51388042695.jpg" TargetMode="External"/><Relationship Id="rId206" Type="http://schemas.openxmlformats.org/officeDocument/2006/relationships/hyperlink" Target="https://commons.wikimedia.org/wiki/File:Monkodonja_(10).JPG" TargetMode="External"/><Relationship Id="rId413" Type="http://schemas.openxmlformats.org/officeDocument/2006/relationships/hyperlink" Target="https://kuca-bukovac.hr/" TargetMode="External"/><Relationship Id="rId248" Type="http://schemas.openxmlformats.org/officeDocument/2006/relationships/hyperlink" Target="https://creativecommons.org/licenses/by-sa/4.0" TargetMode="External"/><Relationship Id="rId12" Type="http://schemas.openxmlformats.org/officeDocument/2006/relationships/image" Target="media/image2.jpg"/><Relationship Id="rId108" Type="http://schemas.openxmlformats.org/officeDocument/2006/relationships/image" Target="media/image39.jpg"/><Relationship Id="rId315" Type="http://schemas.openxmlformats.org/officeDocument/2006/relationships/image" Target="media/image74.png"/><Relationship Id="rId357" Type="http://schemas.openxmlformats.org/officeDocument/2006/relationships/hyperlink" Target="https://mbz.hr/" TargetMode="External"/><Relationship Id="rId54" Type="http://schemas.openxmlformats.org/officeDocument/2006/relationships/hyperlink" Target="https://commons.wikimedia.org/wiki/File:Church_of_St._Donatus_in_Zadar_-_dome.jpg" TargetMode="External"/><Relationship Id="rId96" Type="http://schemas.openxmlformats.org/officeDocument/2006/relationships/hyperlink" Target="https://commons.wikimedia.org/wiki/File:Zagreb_cathedral_at_sunrise.jpg" TargetMode="External"/><Relationship Id="rId161" Type="http://schemas.openxmlformats.org/officeDocument/2006/relationships/hyperlink" Target="https://creativecommons.org/licenses/by/2.0" TargetMode="External"/><Relationship Id="rId217" Type="http://schemas.openxmlformats.org/officeDocument/2006/relationships/hyperlink" Target="https://creativecommons.org/licenses/by-sa/4.0" TargetMode="External"/><Relationship Id="rId399" Type="http://schemas.openxmlformats.org/officeDocument/2006/relationships/hyperlink" Target="https://whc.unesco.org/en/criteria/" TargetMode="External"/><Relationship Id="rId259" Type="http://schemas.openxmlformats.org/officeDocument/2006/relationships/hyperlink" Target="https://commons.wikimedia.org/wiki/File:Croatie_Trogir_Saint-Laurent_Campanile_-_panoramio.jpg" TargetMode="External"/><Relationship Id="rId424" Type="http://schemas.openxmlformats.org/officeDocument/2006/relationships/hyperlink" Target="https://www.enciklopedija.hr/" TargetMode="External"/><Relationship Id="rId23" Type="http://schemas.openxmlformats.org/officeDocument/2006/relationships/hyperlink" Target="https://creativecommons.org/licenses/by-sa/4.0" TargetMode="External"/><Relationship Id="rId119" Type="http://schemas.openxmlformats.org/officeDocument/2006/relationships/hyperlink" Target="https://commons.wikimedia.org/wiki/File:Karlova%C4%8Dka_zvijezda-_Izvor-_Digitalni_Tisak.jpg" TargetMode="External"/><Relationship Id="rId270" Type="http://schemas.openxmlformats.org/officeDocument/2006/relationships/hyperlink" Target="https://creativecommons.org/licenses/by-sa/4.0" TargetMode="External"/><Relationship Id="rId326" Type="http://schemas.openxmlformats.org/officeDocument/2006/relationships/hyperlink" Target="https://www.hmnu.hr/" TargetMode="External"/><Relationship Id="rId65" Type="http://schemas.openxmlformats.org/officeDocument/2006/relationships/image" Target="media/image22.jpg"/><Relationship Id="rId130" Type="http://schemas.openxmlformats.org/officeDocument/2006/relationships/hyperlink" Target="https://creativecommons.org/licenses/by-sa/4.0" TargetMode="External"/><Relationship Id="rId368" Type="http://schemas.openxmlformats.org/officeDocument/2006/relationships/hyperlink" Target="https://ich.unesco.org/en/state/croatia-HR" TargetMode="External"/><Relationship Id="rId172" Type="http://schemas.openxmlformats.org/officeDocument/2006/relationships/hyperlink" Target="https://creativecommons.org/licenses/by-sa/3.0" TargetMode="External"/><Relationship Id="rId228" Type="http://schemas.openxmlformats.org/officeDocument/2006/relationships/hyperlink" Target="https://commons.wikimedia.org/wiki/File:Arch_of_the_Sergii_(Pula)_-_Close-up.jpg" TargetMode="External"/><Relationship Id="rId435" Type="http://schemas.openxmlformats.org/officeDocument/2006/relationships/hyperlink" Target="https://pulafilmfestival.hr/" TargetMode="External"/><Relationship Id="rId281" Type="http://schemas.openxmlformats.org/officeDocument/2006/relationships/hyperlink" Target="https://amzd.hr/" TargetMode="External"/><Relationship Id="rId337" Type="http://schemas.openxmlformats.org/officeDocument/2006/relationships/hyperlink" Target="https://www.ipu.hr/" TargetMode="External"/><Relationship Id="rId34" Type="http://schemas.openxmlformats.org/officeDocument/2006/relationships/image" Target="media/image10.jpg"/><Relationship Id="rId76" Type="http://schemas.openxmlformats.org/officeDocument/2006/relationships/hyperlink" Target="https://commons.wikimedia.org/wiki/File:Croatie_Trogir_Saint-Laurent_Campanile_-_panoramio.jpg" TargetMode="External"/><Relationship Id="rId141" Type="http://schemas.openxmlformats.org/officeDocument/2006/relationships/hyperlink" Target="https://commons.wikimedia.org/wiki/File:Krapina,_%C3%A9glise_de_Tr%C5%A1ki_Vrh,_14_mai_2023,_vue_d%27ensemble.jpg" TargetMode="External"/><Relationship Id="rId379" Type="http://schemas.openxmlformats.org/officeDocument/2006/relationships/hyperlink" Target="https://emi.hr/" TargetMode="External"/><Relationship Id="rId7" Type="http://schemas.openxmlformats.org/officeDocument/2006/relationships/image" Target="media/image1.png"/><Relationship Id="rId183" Type="http://schemas.openxmlformats.org/officeDocument/2006/relationships/hyperlink" Target="https://creativecommons.org/licenses/by-sa/4.0" TargetMode="External"/><Relationship Id="rId239" Type="http://schemas.openxmlformats.org/officeDocument/2006/relationships/hyperlink" Target="https://creativecommons.org/licenses/by-sa/4.0" TargetMode="External"/><Relationship Id="rId390" Type="http://schemas.openxmlformats.org/officeDocument/2006/relationships/hyperlink" Target="https://www.hapih.hr/" TargetMode="External"/><Relationship Id="rId404" Type="http://schemas.openxmlformats.org/officeDocument/2006/relationships/hyperlink" Target="https://www.ipu.hr/" TargetMode="External"/><Relationship Id="rId446" Type="http://schemas.openxmlformats.org/officeDocument/2006/relationships/hyperlink" Target="https://www.hapih.hr/" TargetMode="External"/><Relationship Id="rId250" Type="http://schemas.openxmlformats.org/officeDocument/2006/relationships/hyperlink" Target="https://creativecommons.org/licenses/by-sa/4.0" TargetMode="External"/><Relationship Id="rId292" Type="http://schemas.openxmlformats.org/officeDocument/2006/relationships/hyperlink" Target="https://creativecommons.org/licenses/by-sa/4.0" TargetMode="External"/><Relationship Id="rId306" Type="http://schemas.openxmlformats.org/officeDocument/2006/relationships/hyperlink" Target="https://creativecommons.org/licenses/by-sa/4.0" TargetMode="External"/><Relationship Id="rId45" Type="http://schemas.openxmlformats.org/officeDocument/2006/relationships/hyperlink" Target="https://commons.wikimedia.org/wiki/File:Roman_forum,_Zadar_(P1080975).jpg" TargetMode="External"/><Relationship Id="rId87" Type="http://schemas.openxmlformats.org/officeDocument/2006/relationships/image" Target="media/image30.jpg"/><Relationship Id="rId110" Type="http://schemas.openxmlformats.org/officeDocument/2006/relationships/hyperlink" Target="https://creativecommons.org/licenses/by-sa/4.0" TargetMode="External"/><Relationship Id="rId348" Type="http://schemas.openxmlformats.org/officeDocument/2006/relationships/hyperlink" Target="https://dhk.hr/" TargetMode="External"/><Relationship Id="rId152" Type="http://schemas.openxmlformats.org/officeDocument/2006/relationships/image" Target="media/image55.png"/><Relationship Id="rId194" Type="http://schemas.openxmlformats.org/officeDocument/2006/relationships/hyperlink" Target="https://commons.wikimedia.org/wiki/File:Karlova%C4%8Dka_zvijezda-_Izvor-_Digitalni_Tisak.jpg" TargetMode="External"/><Relationship Id="rId208" Type="http://schemas.openxmlformats.org/officeDocument/2006/relationships/hyperlink" Target="https://commons.wikimedia.org/wiki/File:Sea_organ_Zadar_3.JPG" TargetMode="External"/><Relationship Id="rId415" Type="http://schemas.openxmlformats.org/officeDocument/2006/relationships/hyperlink" Target="https://mmsu.hr/" TargetMode="External"/><Relationship Id="rId261" Type="http://schemas.openxmlformats.org/officeDocument/2006/relationships/hyperlink" Target="https://commons.wikimedia.org/wiki/File:Krapina,_%C3%A9glise_de_Tr%C5%A1ki_Vrh,_14_mai_2023,_vue_d%27ensemble.jpg" TargetMode="External"/><Relationship Id="rId14" Type="http://schemas.openxmlformats.org/officeDocument/2006/relationships/hyperlink" Target="https://creativecommons.org/licenses/by-sa/4.0" TargetMode="External"/><Relationship Id="rId56" Type="http://schemas.openxmlformats.org/officeDocument/2006/relationships/image" Target="media/image19.jpg"/><Relationship Id="rId317" Type="http://schemas.openxmlformats.org/officeDocument/2006/relationships/image" Target="media/image75.png"/><Relationship Id="rId359" Type="http://schemas.openxmlformats.org/officeDocument/2006/relationships/hyperlink" Target="https://www.zagrebfilm.hr/" TargetMode="External"/><Relationship Id="rId98" Type="http://schemas.openxmlformats.org/officeDocument/2006/relationships/image" Target="media/image35.png"/><Relationship Id="rId121" Type="http://schemas.openxmlformats.org/officeDocument/2006/relationships/image" Target="media/image44.jpg"/><Relationship Id="rId163" Type="http://schemas.openxmlformats.org/officeDocument/2006/relationships/hyperlink" Target="https://commons.wikimedia.org/wiki/File:Cathedral_Dakovo,_Croatia.JPG" TargetMode="External"/><Relationship Id="rId219" Type="http://schemas.openxmlformats.org/officeDocument/2006/relationships/hyperlink" Target="https://creativecommons.org/licenses/by/3.0" TargetMode="External"/><Relationship Id="rId370" Type="http://schemas.openxmlformats.org/officeDocument/2006/relationships/hyperlink" Target="https://min-kulture.gov.hr/izdvojeno/kulturna-bastina/kulturna-bastina-na-unesco-ovim-popisima/17251" TargetMode="External"/><Relationship Id="rId426" Type="http://schemas.openxmlformats.org/officeDocument/2006/relationships/hyperlink" Target="https://www.ief.hr/" TargetMode="External"/><Relationship Id="rId230" Type="http://schemas.openxmlformats.org/officeDocument/2006/relationships/hyperlink" Target="https://commons.wikimedia.org/wiki/File:Ljetnikovac_Puci%C4%87_-_Kosor_Dubrovnik_RST-1726_1.jpg" TargetMode="External"/><Relationship Id="rId25" Type="http://schemas.openxmlformats.org/officeDocument/2006/relationships/image" Target="media/image7.jpg"/><Relationship Id="rId67" Type="http://schemas.openxmlformats.org/officeDocument/2006/relationships/hyperlink" Target="https://creativecommons.org/licenses/by-sa/3.0" TargetMode="External"/><Relationship Id="rId272" Type="http://schemas.openxmlformats.org/officeDocument/2006/relationships/hyperlink" Target="https://creativecommons.org/licenses/by-sa/4.0" TargetMode="External"/><Relationship Id="rId328" Type="http://schemas.openxmlformats.org/officeDocument/2006/relationships/hyperlink" Target="https://mhas-split.hr/" TargetMode="External"/><Relationship Id="rId132" Type="http://schemas.openxmlformats.org/officeDocument/2006/relationships/hyperlink" Target="https://commons.wikimedia.org/wiki/File:Saint_Ignatius_Church_(Dubrovnik)_02.jpg" TargetMode="External"/><Relationship Id="rId174" Type="http://schemas.openxmlformats.org/officeDocument/2006/relationships/hyperlink" Target="https://commons.wikimedia.org/wiki/File:Templo_de_Augusto_y_ayuntamiento,_Pula,_Croacia,_2017-04-17,_DD_68-70_HDR.jpg" TargetMode="External"/><Relationship Id="rId381" Type="http://schemas.openxmlformats.org/officeDocument/2006/relationships/hyperlink" Target="https://www.batana.org/" TargetMode="External"/><Relationship Id="rId241" Type="http://schemas.openxmlformats.org/officeDocument/2006/relationships/hyperlink" Target="https://commons.wikimedia.org/wiki/File:Church_of_St._Donatus_in_Zadar_-_dome.jpg" TargetMode="External"/><Relationship Id="rId437" Type="http://schemas.openxmlformats.org/officeDocument/2006/relationships/hyperlink" Target="https://tehnika.lzmk.hr/" TargetMode="External"/><Relationship Id="rId36" Type="http://schemas.openxmlformats.org/officeDocument/2006/relationships/hyperlink" Target="https://creativecommons.org/licenses/by-sa/4.0" TargetMode="External"/><Relationship Id="rId283" Type="http://schemas.openxmlformats.org/officeDocument/2006/relationships/hyperlink" Target="https://www.info.hazu.hr/" TargetMode="External"/><Relationship Id="rId339" Type="http://schemas.openxmlformats.org/officeDocument/2006/relationships/hyperlink" Target="https://hbl.lzmk.hr/" TargetMode="External"/><Relationship Id="rId78" Type="http://schemas.openxmlformats.org/officeDocument/2006/relationships/image" Target="media/image27.jpg"/><Relationship Id="rId101" Type="http://schemas.openxmlformats.org/officeDocument/2006/relationships/hyperlink" Target="https://creativecommons.org/licenses/by-sa/4.0" TargetMode="External"/><Relationship Id="rId143" Type="http://schemas.openxmlformats.org/officeDocument/2006/relationships/image" Target="media/image52.jpg"/><Relationship Id="rId185" Type="http://schemas.openxmlformats.org/officeDocument/2006/relationships/hyperlink" Target="https://creativecommons.org/licenses/by-sa/4.0" TargetMode="External"/><Relationship Id="rId350" Type="http://schemas.openxmlformats.org/officeDocument/2006/relationships/hyperlink" Target="https://www.mgst.net/" TargetMode="External"/><Relationship Id="rId406" Type="http://schemas.openxmlformats.org/officeDocument/2006/relationships/hyperlink" Target="https://armus.hr/" TargetMode="External"/><Relationship Id="rId9" Type="http://schemas.openxmlformats.org/officeDocument/2006/relationships/hyperlink" Target="https://www.ipu.hr/" TargetMode="External"/><Relationship Id="rId210" Type="http://schemas.openxmlformats.org/officeDocument/2006/relationships/hyperlink" Target="https://commons.wikimedia.org/wiki/File:Osijek,_Trg_sv._Trojstva_u_Tvr%C4%91i.jpg" TargetMode="External"/><Relationship Id="rId392" Type="http://schemas.openxmlformats.org/officeDocument/2006/relationships/hyperlink" Target="https://www.ucdavis.edu/news/researchers-discover-zinfandels-hidden-roots" TargetMode="External"/><Relationship Id="rId448" Type="http://schemas.openxmlformats.org/officeDocument/2006/relationships/hyperlink" Target="https://www.htz.hr/" TargetMode="External"/><Relationship Id="rId252" Type="http://schemas.openxmlformats.org/officeDocument/2006/relationships/hyperlink" Target="https://creativecommons.org/licenses/by-sa/3.0" TargetMode="External"/><Relationship Id="rId294" Type="http://schemas.openxmlformats.org/officeDocument/2006/relationships/hyperlink" Target="https://creativecommons.org/licenses/by-sa/4.0" TargetMode="External"/><Relationship Id="rId308" Type="http://schemas.openxmlformats.org/officeDocument/2006/relationships/hyperlink" Target="https://creativecommons.org/licenses/by-sa/3.0" TargetMode="External"/><Relationship Id="rId47" Type="http://schemas.openxmlformats.org/officeDocument/2006/relationships/image" Target="media/image15.jpg"/><Relationship Id="rId89" Type="http://schemas.openxmlformats.org/officeDocument/2006/relationships/hyperlink" Target="https://creativecommons.org/licenses/by-sa/4.0" TargetMode="External"/><Relationship Id="rId112" Type="http://schemas.openxmlformats.org/officeDocument/2006/relationships/hyperlink" Target="https://commons.wikimedia.org/wiki/File:Stradun,_Dubrovnik_-_September_2017.jpg" TargetMode="External"/><Relationship Id="rId154" Type="http://schemas.openxmlformats.org/officeDocument/2006/relationships/hyperlink" Target="https://commons.wikimedia.org/wiki/File:Mirogoj_arkade_jug.jpg" TargetMode="External"/><Relationship Id="rId361" Type="http://schemas.openxmlformats.org/officeDocument/2006/relationships/hyperlink" Target="https://pulafilmfestival.hr/" TargetMode="External"/><Relationship Id="rId196" Type="http://schemas.openxmlformats.org/officeDocument/2006/relationships/hyperlink" Target="https://commons.wikimedia.org/wiki/File:Ka%C5%BEuni_2013_-_panoramio.jpg" TargetMode="External"/><Relationship Id="rId417" Type="http://schemas.openxmlformats.org/officeDocument/2006/relationships/hyperlink" Target="https://hdlu.hr/" TargetMode="External"/><Relationship Id="rId16" Type="http://schemas.openxmlformats.org/officeDocument/2006/relationships/hyperlink" Target="https://commons.wikimedia.org/wiki/File:Ka%C5%BEuni_2013_-_panoramio.jpg" TargetMode="External"/><Relationship Id="rId221" Type="http://schemas.openxmlformats.org/officeDocument/2006/relationships/hyperlink" Target="https://creativecommons.org/licenses/by/2.0" TargetMode="External"/><Relationship Id="rId263" Type="http://schemas.openxmlformats.org/officeDocument/2006/relationships/hyperlink" Target="https://commons.wikimedia.org/wiki/File:Vara%C5%BEdin_Center_Croatia_2025.jpg" TargetMode="External"/><Relationship Id="rId319" Type="http://schemas.openxmlformats.org/officeDocument/2006/relationships/image" Target="media/image76.png"/><Relationship Id="rId58" Type="http://schemas.openxmlformats.org/officeDocument/2006/relationships/hyperlink" Target="https://creativecommons.org/licenses/by-sa/4.0" TargetMode="External"/><Relationship Id="rId123" Type="http://schemas.openxmlformats.org/officeDocument/2006/relationships/hyperlink" Target="https://creativecommons.org/licenses/by-sa/3.0" TargetMode="External"/><Relationship Id="rId330" Type="http://schemas.openxmlformats.org/officeDocument/2006/relationships/hyperlink" Target="https://www.info.hazu.hr/" TargetMode="External"/><Relationship Id="rId165" Type="http://schemas.openxmlformats.org/officeDocument/2006/relationships/image" Target="media/image60.jpg"/><Relationship Id="rId372" Type="http://schemas.openxmlformats.org/officeDocument/2006/relationships/hyperlink" Target="https://min-kulture.gov.hr/izdvojeno/kulturna-bastina/registar-kulturnih-dobara-16371/16371" TargetMode="External"/><Relationship Id="rId428" Type="http://schemas.openxmlformats.org/officeDocument/2006/relationships/hyperlink" Target="https://www.hnk.hr/" TargetMode="External"/><Relationship Id="rId232" Type="http://schemas.openxmlformats.org/officeDocument/2006/relationships/hyperlink" Target="https://commons.wikimedia.org/wiki/File:2011_Dubrownik,_Pa%C5%82ac_Sponza_(01).jpg" TargetMode="External"/><Relationship Id="rId274" Type="http://schemas.openxmlformats.org/officeDocument/2006/relationships/hyperlink" Target="https://min-kulture.gov.hr/izdvojeno/kulturna-bastina/registar-kulturnih-dobara-16371/16371" TargetMode="External"/><Relationship Id="rId27" Type="http://schemas.openxmlformats.org/officeDocument/2006/relationships/hyperlink" Target="https://creativecommons.org/licenses/by-sa/4.0" TargetMode="External"/><Relationship Id="rId69" Type="http://schemas.openxmlformats.org/officeDocument/2006/relationships/image" Target="media/image24.jpg"/><Relationship Id="rId134" Type="http://schemas.openxmlformats.org/officeDocument/2006/relationships/image" Target="media/image49.jpg"/><Relationship Id="rId80" Type="http://schemas.openxmlformats.org/officeDocument/2006/relationships/hyperlink" Target="https://creativecommons.org/licenses/by-sa/4.0" TargetMode="External"/><Relationship Id="rId176" Type="http://schemas.openxmlformats.org/officeDocument/2006/relationships/hyperlink" Target="https://commons.wikimedia.org/wiki/File:Church_of_Our_Lady_of_Snows_in_Belec,_Croatia_-_exterior.jpg" TargetMode="External"/><Relationship Id="rId341" Type="http://schemas.openxmlformats.org/officeDocument/2006/relationships/hyperlink" Target="https://glagoljica.hr/" TargetMode="External"/><Relationship Id="rId383" Type="http://schemas.openxmlformats.org/officeDocument/2006/relationships/hyperlink" Target="https://ich.unesco.org/en/state/croatia-HR" TargetMode="External"/><Relationship Id="rId439" Type="http://schemas.openxmlformats.org/officeDocument/2006/relationships/hyperlink" Target="https://emz.hr/" TargetMode="External"/><Relationship Id="rId201" Type="http://schemas.openxmlformats.org/officeDocument/2006/relationships/hyperlink" Target="https://creativecommons.org/licenses/by/2.0" TargetMode="External"/><Relationship Id="rId243" Type="http://schemas.openxmlformats.org/officeDocument/2006/relationships/hyperlink" Target="https://commons.wikimedia.org/wiki/File:Interior_Church_of_St_Catherine_in_Zagreb_05.jpg" TargetMode="External"/><Relationship Id="rId285" Type="http://schemas.openxmlformats.org/officeDocument/2006/relationships/hyperlink" Target="https://www.msu.hr/" TargetMode="External"/><Relationship Id="rId450" Type="http://schemas.openxmlformats.org/officeDocument/2006/relationships/footer" Target="footer1.xml"/><Relationship Id="rId38" Type="http://schemas.openxmlformats.org/officeDocument/2006/relationships/image" Target="media/image12.jpg"/><Relationship Id="rId103" Type="http://schemas.openxmlformats.org/officeDocument/2006/relationships/hyperlink" Target="https://commons.wikimedia.org/wiki/File:Sibenik_Heads_1_659.jpg" TargetMode="External"/><Relationship Id="rId310" Type="http://schemas.openxmlformats.org/officeDocument/2006/relationships/hyperlink" Target="https://creativecommons.org/licenses/by-sa/4.0" TargetMode="External"/><Relationship Id="rId91" Type="http://schemas.openxmlformats.org/officeDocument/2006/relationships/image" Target="media/image32.png"/><Relationship Id="rId145" Type="http://schemas.openxmlformats.org/officeDocument/2006/relationships/hyperlink" Target="https://creativecommons.org/licenses/by-sa/3.0" TargetMode="External"/><Relationship Id="rId187" Type="http://schemas.openxmlformats.org/officeDocument/2006/relationships/hyperlink" Target="https://creativecommons.org/licenses/by-sa/3.0" TargetMode="External"/><Relationship Id="rId352" Type="http://schemas.openxmlformats.org/officeDocument/2006/relationships/hyperlink" Target="https://lado.hr/" TargetMode="External"/><Relationship Id="rId394" Type="http://schemas.openxmlformats.org/officeDocument/2006/relationships/hyperlink" Target="https://croatia.hr/" TargetMode="External"/><Relationship Id="rId408" Type="http://schemas.openxmlformats.org/officeDocument/2006/relationships/hyperlink" Target="https://www.moderna-galerija.hr/" TargetMode="External"/><Relationship Id="rId212" Type="http://schemas.openxmlformats.org/officeDocument/2006/relationships/hyperlink" Target="https://commons.wikimedia.org/wiki/File:Peristyle_of_Diocletian%27s_Palace_-_Split_-_51389330950.jpg" TargetMode="External"/><Relationship Id="rId254" Type="http://schemas.openxmlformats.org/officeDocument/2006/relationships/hyperlink" Target="https://creativecommons.org/licenses/by-sa/4.0" TargetMode="External"/><Relationship Id="rId49" Type="http://schemas.openxmlformats.org/officeDocument/2006/relationships/image" Target="media/image16.jpg"/><Relationship Id="rId114" Type="http://schemas.openxmlformats.org/officeDocument/2006/relationships/image" Target="media/image41.png"/><Relationship Id="rId296" Type="http://schemas.openxmlformats.org/officeDocument/2006/relationships/hyperlink" Target="https://creativecommons.org/licenses/by-sa/4.0" TargetMode="External"/><Relationship Id="rId60" Type="http://schemas.openxmlformats.org/officeDocument/2006/relationships/hyperlink" Target="https://commons.wikimedia.org/wiki/File:Church_of_Saint_Nicholas,_NIn.jpg" TargetMode="External"/><Relationship Id="rId156" Type="http://schemas.openxmlformats.org/officeDocument/2006/relationships/image" Target="media/image57.jpg"/><Relationship Id="rId198" Type="http://schemas.openxmlformats.org/officeDocument/2006/relationships/hyperlink" Target="https://commons.wikimedia.org/wiki/File:CLOISTER_OF_THE_FRANCISCAN_MONASTERY_IN_DUBROVNIK,_CROATIA.jpg" TargetMode="External"/><Relationship Id="rId321" Type="http://schemas.openxmlformats.org/officeDocument/2006/relationships/image" Target="media/image77.png"/><Relationship Id="rId363" Type="http://schemas.openxmlformats.org/officeDocument/2006/relationships/hyperlink" Target="https://dizajn.hr/" TargetMode="External"/><Relationship Id="rId419" Type="http://schemas.openxmlformats.org/officeDocument/2006/relationships/hyperlink" Target="https://glagoljica.hr/" TargetMode="External"/><Relationship Id="rId223" Type="http://schemas.openxmlformats.org/officeDocument/2006/relationships/hyperlink" Target="https://creativecommons.org/licenses/by-sa/4.0" TargetMode="External"/><Relationship Id="rId430" Type="http://schemas.openxmlformats.org/officeDocument/2006/relationships/hyperlink" Target="https://vbv.hr/" TargetMode="External"/><Relationship Id="rId18" Type="http://schemas.openxmlformats.org/officeDocument/2006/relationships/image" Target="media/image4.jpg"/><Relationship Id="rId265" Type="http://schemas.openxmlformats.org/officeDocument/2006/relationships/hyperlink" Target="https://commons.wikimedia.org/wiki/File:Velika_mlaka_sv_barbara.jpg" TargetMode="External"/><Relationship Id="rId50" Type="http://schemas.openxmlformats.org/officeDocument/2006/relationships/hyperlink" Target="https://commons.wikimedia.org/wiki/File:Euphrasian_Basilica_Central_Apse_Mosaics.JPG" TargetMode="External"/><Relationship Id="rId104" Type="http://schemas.openxmlformats.org/officeDocument/2006/relationships/hyperlink" Target="https://creativecommons.org/licenses/by-sa/3.0" TargetMode="External"/><Relationship Id="rId125" Type="http://schemas.openxmlformats.org/officeDocument/2006/relationships/hyperlink" Target="https://commons.wikimedia.org/wiki/File:Interior_Church_of_St_Catherine_in_Zagreb_05.jpg" TargetMode="External"/><Relationship Id="rId146" Type="http://schemas.openxmlformats.org/officeDocument/2006/relationships/image" Target="media/image53.jpg"/><Relationship Id="rId167" Type="http://schemas.openxmlformats.org/officeDocument/2006/relationships/image" Target="media/image61.jpg"/><Relationship Id="rId188" Type="http://schemas.openxmlformats.org/officeDocument/2006/relationships/hyperlink" Target="https://commons.wikimedia.org/wiki/File:Croatian_National_Theater,_Zagreb_01.jpg" TargetMode="External"/><Relationship Id="rId311" Type="http://schemas.openxmlformats.org/officeDocument/2006/relationships/hyperlink" Target="https://commons.wikimedia.org/wiki/File:Church_of_Our_Lady_of_Snows_in_Belec,_Croatia_-_exterior.jpg" TargetMode="External"/><Relationship Id="rId332" Type="http://schemas.openxmlformats.org/officeDocument/2006/relationships/hyperlink" Target="https://kuca-bukovac.hr/" TargetMode="External"/><Relationship Id="rId353" Type="http://schemas.openxmlformats.org/officeDocument/2006/relationships/hyperlink" Target="https://msf.hr/" TargetMode="External"/><Relationship Id="rId374" Type="http://schemas.openxmlformats.org/officeDocument/2006/relationships/hyperlink" Target="https://dad.hr/" TargetMode="External"/><Relationship Id="rId395" Type="http://schemas.openxmlformats.org/officeDocument/2006/relationships/hyperlink" Target="https://narodne-novine.nn.hr/" TargetMode="External"/><Relationship Id="rId409" Type="http://schemas.openxmlformats.org/officeDocument/2006/relationships/hyperlink" Target="https://www.msu.hr/" TargetMode="External"/><Relationship Id="rId71" Type="http://schemas.openxmlformats.org/officeDocument/2006/relationships/hyperlink" Target="https://creativecommons.org/licenses/by/2.0" TargetMode="External"/><Relationship Id="rId92" Type="http://schemas.openxmlformats.org/officeDocument/2006/relationships/image" Target="media/image33.jpg"/><Relationship Id="rId213" Type="http://schemas.openxmlformats.org/officeDocument/2006/relationships/hyperlink" Target="https://creativecommons.org/licenses/by/2.0" TargetMode="External"/><Relationship Id="rId234" Type="http://schemas.openxmlformats.org/officeDocument/2006/relationships/hyperlink" Target="https://commons.wikimedia.org/wiki/File:Stari_Grad_Plain_20250920_02.jpg" TargetMode="External"/><Relationship Id="rId420" Type="http://schemas.openxmlformats.org/officeDocument/2006/relationships/hyperlink" Target="https://stin.hr/" TargetMode="External"/><Relationship Id="rId2" Type="http://schemas.openxmlformats.org/officeDocument/2006/relationships/styles" Target="styles.xml"/><Relationship Id="rId29" Type="http://schemas.openxmlformats.org/officeDocument/2006/relationships/hyperlink" Target="https://commons.wikimedia.org/wiki/File:Arch_of_the_Sergii_(Pula)_-_Close-up.jpg" TargetMode="External"/><Relationship Id="rId255" Type="http://schemas.openxmlformats.org/officeDocument/2006/relationships/hyperlink" Target="https://commons.wikimedia.org/wiki/File:Saint_Blaise%27s_Church,_Dubrovnik_-_September_2017.jpg" TargetMode="External"/><Relationship Id="rId276" Type="http://schemas.openxmlformats.org/officeDocument/2006/relationships/hyperlink" Target="https://www.ipu.hr/" TargetMode="External"/><Relationship Id="rId297" Type="http://schemas.openxmlformats.org/officeDocument/2006/relationships/image" Target="media/image67.png"/><Relationship Id="rId441" Type="http://schemas.openxmlformats.org/officeDocument/2006/relationships/hyperlink" Target="https://www.mhz.hr/" TargetMode="External"/><Relationship Id="rId40" Type="http://schemas.openxmlformats.org/officeDocument/2006/relationships/hyperlink" Target="https://creativecommons.org/licenses/by/2.0" TargetMode="External"/><Relationship Id="rId115" Type="http://schemas.openxmlformats.org/officeDocument/2006/relationships/image" Target="media/image42.jpg"/><Relationship Id="rId136" Type="http://schemas.openxmlformats.org/officeDocument/2006/relationships/hyperlink" Target="https://creativecommons.org/licenses/by-sa/4.0" TargetMode="External"/><Relationship Id="rId157" Type="http://schemas.openxmlformats.org/officeDocument/2006/relationships/hyperlink" Target="https://commons.wikimedia.org/wiki/File:Croatian_National_Theater,_Zagreb_01.jpg" TargetMode="External"/><Relationship Id="rId178" Type="http://schemas.openxmlformats.org/officeDocument/2006/relationships/hyperlink" Target="https://commons.wikimedia.org/wiki/File:Greda_i_zabat_s_natpisom_kneza_Branimira_879.jpg" TargetMode="External"/><Relationship Id="rId301" Type="http://schemas.openxmlformats.org/officeDocument/2006/relationships/image" Target="media/image69.png"/><Relationship Id="rId322" Type="http://schemas.openxmlformats.org/officeDocument/2006/relationships/hyperlink" Target="https://creativecommons.org/licenses/by-sa/4.0" TargetMode="External"/><Relationship Id="rId343" Type="http://schemas.openxmlformats.org/officeDocument/2006/relationships/hyperlink" Target="https://ihjj.hr/" TargetMode="External"/><Relationship Id="rId364" Type="http://schemas.openxmlformats.org/officeDocument/2006/relationships/hyperlink" Target="https://www.mcnikolatesla.hr/" TargetMode="External"/><Relationship Id="rId61" Type="http://schemas.openxmlformats.org/officeDocument/2006/relationships/hyperlink" Target="https://creativecommons.org/licenses/by-sa/4.0" TargetMode="External"/><Relationship Id="rId82" Type="http://schemas.openxmlformats.org/officeDocument/2006/relationships/hyperlink" Target="https://commons.wikimedia.org/wiki/File:CLOISTER_OF_THE_FRANCISCAN_MONASTERY_IN_DUBROVNIK,_CROATIA.jpg" TargetMode="External"/><Relationship Id="rId199" Type="http://schemas.openxmlformats.org/officeDocument/2006/relationships/hyperlink" Target="https://creativecommons.org/licenses/by-sa/3.0" TargetMode="External"/><Relationship Id="rId203" Type="http://schemas.openxmlformats.org/officeDocument/2006/relationships/hyperlink" Target="https://creativecommons.org/licenses/by-sa/4.0" TargetMode="External"/><Relationship Id="rId385" Type="http://schemas.openxmlformats.org/officeDocument/2006/relationships/hyperlink" Target="https://lado.hr/" TargetMode="External"/><Relationship Id="rId19" Type="http://schemas.openxmlformats.org/officeDocument/2006/relationships/hyperlink" Target="https://commons.wikimedia.org/wiki/File:Kairos_-_Greek_God_of_Happy_Moments_-_Trogir_-_51388042695.jpg" TargetMode="External"/><Relationship Id="rId224" Type="http://schemas.openxmlformats.org/officeDocument/2006/relationships/hyperlink" Target="https://commons.wikimedia.org/wiki/File:Sibenik_Heads_1_659.jpg" TargetMode="External"/><Relationship Id="rId245" Type="http://schemas.openxmlformats.org/officeDocument/2006/relationships/hyperlink" Target="https://commons.wikimedia.org/wiki/File:Church_of_the_Holy_Cross,_Nin.jpg" TargetMode="External"/><Relationship Id="rId266" Type="http://schemas.openxmlformats.org/officeDocument/2006/relationships/hyperlink" Target="https://creativecommons.org/licenses/by-sa/3.0" TargetMode="External"/><Relationship Id="rId287" Type="http://schemas.openxmlformats.org/officeDocument/2006/relationships/image" Target="media/image63.png"/><Relationship Id="rId410" Type="http://schemas.openxmlformats.org/officeDocument/2006/relationships/hyperlink" Target="https://www.hmnu.hr/" TargetMode="External"/><Relationship Id="rId431" Type="http://schemas.openxmlformats.org/officeDocument/2006/relationships/hyperlink" Target="https://mbz.hr/" TargetMode="External"/><Relationship Id="rId452" Type="http://schemas.openxmlformats.org/officeDocument/2006/relationships/theme" Target="theme/theme1.xml"/><Relationship Id="rId30" Type="http://schemas.openxmlformats.org/officeDocument/2006/relationships/hyperlink" Target="https://creativecommons.org/licenses/by-sa/4.0" TargetMode="External"/><Relationship Id="rId105" Type="http://schemas.openxmlformats.org/officeDocument/2006/relationships/image" Target="media/image38.jpg"/><Relationship Id="rId126" Type="http://schemas.openxmlformats.org/officeDocument/2006/relationships/hyperlink" Target="https://creativecommons.org/licenses/by-sa/4.0" TargetMode="External"/><Relationship Id="rId147" Type="http://schemas.openxmlformats.org/officeDocument/2006/relationships/hyperlink" Target="https://commons.wikimedia.org/wiki/File:Velika_mlaka_sv_barbara.jpg" TargetMode="External"/><Relationship Id="rId168" Type="http://schemas.openxmlformats.org/officeDocument/2006/relationships/hyperlink" Target="https://commons.wikimedia.org/wiki/File:Me%C5%A1trovi%C4%87_Pavilion_20180428_5523.jpg" TargetMode="External"/><Relationship Id="rId312" Type="http://schemas.openxmlformats.org/officeDocument/2006/relationships/hyperlink" Target="https://creativecommons.org/licenses/by-sa/3.0" TargetMode="External"/><Relationship Id="rId333" Type="http://schemas.openxmlformats.org/officeDocument/2006/relationships/hyperlink" Target="https://galum.hr/" TargetMode="External"/><Relationship Id="rId354" Type="http://schemas.openxmlformats.org/officeDocument/2006/relationships/hyperlink" Target="https://www.hnk.hr/" TargetMode="External"/><Relationship Id="rId51" Type="http://schemas.openxmlformats.org/officeDocument/2006/relationships/hyperlink" Target="https://creativecommons.org/licenses/by-sa/3.0" TargetMode="External"/><Relationship Id="rId72" Type="http://schemas.openxmlformats.org/officeDocument/2006/relationships/image" Target="media/image25.jpg"/><Relationship Id="rId93" Type="http://schemas.openxmlformats.org/officeDocument/2006/relationships/hyperlink" Target="https://commons.wikimedia.org/wiki/File:St._Mark%27s_Church,_Zagreb_02.jpg" TargetMode="External"/><Relationship Id="rId189" Type="http://schemas.openxmlformats.org/officeDocument/2006/relationships/hyperlink" Target="https://creativecommons.org/licenses/by-sa/4.0" TargetMode="External"/><Relationship Id="rId375" Type="http://schemas.openxmlformats.org/officeDocument/2006/relationships/hyperlink" Target="https://www.arhiv.hr/" TargetMode="External"/><Relationship Id="rId396" Type="http://schemas.openxmlformats.org/officeDocument/2006/relationships/hyperlink" Target="https://min-kulture.gov.hr/izdvojeno/kulturna-bastina/registar-kulturnih-dobara-16371/16371" TargetMode="External"/><Relationship Id="rId3" Type="http://schemas.openxmlformats.org/officeDocument/2006/relationships/settings" Target="settings.xml"/><Relationship Id="rId214" Type="http://schemas.openxmlformats.org/officeDocument/2006/relationships/hyperlink" Target="https://commons.wikimedia.org/wiki/File:Diocletian%27s_palace_substructure_1.jpg" TargetMode="External"/><Relationship Id="rId235" Type="http://schemas.openxmlformats.org/officeDocument/2006/relationships/hyperlink" Target="https://creativecommons.org/licenses/by-sa/4.0" TargetMode="External"/><Relationship Id="rId256" Type="http://schemas.openxmlformats.org/officeDocument/2006/relationships/hyperlink" Target="https://creativecommons.org/licenses/by-sa/4.0" TargetMode="External"/><Relationship Id="rId277" Type="http://schemas.openxmlformats.org/officeDocument/2006/relationships/hyperlink" Target="https://whc.unesco.org/en/statesparties/hr" TargetMode="External"/><Relationship Id="rId298" Type="http://schemas.openxmlformats.org/officeDocument/2006/relationships/hyperlink" Target="https://creativecommons.org/licenses/by-sa/4.0" TargetMode="External"/><Relationship Id="rId400" Type="http://schemas.openxmlformats.org/officeDocument/2006/relationships/hyperlink" Target="https://ich.unesco.org/en/state/croatia-HR" TargetMode="External"/><Relationship Id="rId421" Type="http://schemas.openxmlformats.org/officeDocument/2006/relationships/hyperlink" Target="https://ihjj.hr/" TargetMode="External"/><Relationship Id="rId442" Type="http://schemas.openxmlformats.org/officeDocument/2006/relationships/hyperlink" Target="https://www.batana.org/" TargetMode="External"/><Relationship Id="rId116" Type="http://schemas.openxmlformats.org/officeDocument/2006/relationships/hyperlink" Target="https://commons.wikimedia.org/wiki/File:Ljetnikovac_Puci%C4%87_-_Kosor_Dubrovnik_RST-1726_1.jpg" TargetMode="External"/><Relationship Id="rId137" Type="http://schemas.openxmlformats.org/officeDocument/2006/relationships/image" Target="media/image50.jpg"/><Relationship Id="rId158" Type="http://schemas.openxmlformats.org/officeDocument/2006/relationships/hyperlink" Target="https://creativecommons.org/licenses/by-sa/4.0" TargetMode="External"/><Relationship Id="rId302" Type="http://schemas.openxmlformats.org/officeDocument/2006/relationships/hyperlink" Target="https://creativecommons.org/licenses/by-sa/4.0" TargetMode="External"/><Relationship Id="rId323" Type="http://schemas.openxmlformats.org/officeDocument/2006/relationships/hyperlink" Target="http://www.culturenet.hr/default.aspx?id=23045" TargetMode="External"/><Relationship Id="rId344" Type="http://schemas.openxmlformats.org/officeDocument/2006/relationships/hyperlink" Target="https://www.matica.hr/" TargetMode="External"/><Relationship Id="rId20" Type="http://schemas.openxmlformats.org/officeDocument/2006/relationships/hyperlink" Target="https://creativecommons.org/licenses/by/2.0" TargetMode="External"/><Relationship Id="rId41" Type="http://schemas.openxmlformats.org/officeDocument/2006/relationships/image" Target="media/image13.jpg"/><Relationship Id="rId62" Type="http://schemas.openxmlformats.org/officeDocument/2006/relationships/image" Target="media/image21.jpg"/><Relationship Id="rId83" Type="http://schemas.openxmlformats.org/officeDocument/2006/relationships/hyperlink" Target="https://creativecommons.org/licenses/by-sa/3.0" TargetMode="External"/><Relationship Id="rId179" Type="http://schemas.openxmlformats.org/officeDocument/2006/relationships/hyperlink" Target="https://creativecommons.org/licenses/by-sa/3.0" TargetMode="External"/><Relationship Id="rId365" Type="http://schemas.openxmlformats.org/officeDocument/2006/relationships/hyperlink" Target="https://tehnika.lzmk.hr/" TargetMode="External"/><Relationship Id="rId386" Type="http://schemas.openxmlformats.org/officeDocument/2006/relationships/hyperlink" Target="https://www.pp-lonjsko-polje.hr/" TargetMode="External"/><Relationship Id="rId190" Type="http://schemas.openxmlformats.org/officeDocument/2006/relationships/hyperlink" Target="https://commons.wikimedia.org/wiki/File:Saint_Ignatius_Church_(Dubrovnik)_02.jpg" TargetMode="External"/><Relationship Id="rId204" Type="http://schemas.openxmlformats.org/officeDocument/2006/relationships/hyperlink" Target="https://commons.wikimedia.org/wiki/File:Mirogoj_arkade_jug.jpg" TargetMode="External"/><Relationship Id="rId225" Type="http://schemas.openxmlformats.org/officeDocument/2006/relationships/hyperlink" Target="https://creativecommons.org/licenses/by-sa/3.0" TargetMode="External"/><Relationship Id="rId246" Type="http://schemas.openxmlformats.org/officeDocument/2006/relationships/hyperlink" Target="https://creativecommons.org/licenses/by-sa/4.0" TargetMode="External"/><Relationship Id="rId267" Type="http://schemas.openxmlformats.org/officeDocument/2006/relationships/hyperlink" Target="https://commons.wikimedia.org/wiki/File:Roman_forum,_Zadar_(P1080975).jpg" TargetMode="External"/><Relationship Id="rId288" Type="http://schemas.openxmlformats.org/officeDocument/2006/relationships/hyperlink" Target="https://creativecommons.org/licenses/by-sa/4.0" TargetMode="External"/><Relationship Id="rId411" Type="http://schemas.openxmlformats.org/officeDocument/2006/relationships/hyperlink" Target="https://mestrovic.hr/" TargetMode="External"/><Relationship Id="rId432" Type="http://schemas.openxmlformats.org/officeDocument/2006/relationships/hyperlink" Target="https://havc.hr/" TargetMode="External"/><Relationship Id="rId106" Type="http://schemas.openxmlformats.org/officeDocument/2006/relationships/hyperlink" Target="https://commons.wikimedia.org/wiki/File:X03.06_Min%C4%8Deta,_Lavrijenac.jpg" TargetMode="External"/><Relationship Id="rId127" Type="http://schemas.openxmlformats.org/officeDocument/2006/relationships/image" Target="media/image46.png"/><Relationship Id="rId313" Type="http://schemas.openxmlformats.org/officeDocument/2006/relationships/image" Target="media/image73.png"/><Relationship Id="rId10" Type="http://schemas.openxmlformats.org/officeDocument/2006/relationships/hyperlink" Target="https://www.enciklopedija.hr/" TargetMode="External"/><Relationship Id="rId31" Type="http://schemas.openxmlformats.org/officeDocument/2006/relationships/image" Target="media/image9.jpg"/><Relationship Id="rId52" Type="http://schemas.openxmlformats.org/officeDocument/2006/relationships/image" Target="media/image17.png"/><Relationship Id="rId73" Type="http://schemas.openxmlformats.org/officeDocument/2006/relationships/hyperlink" Target="https://commons.wikimedia.org/wiki/File:Trogir_katedr%C3%A1la_sv._Vav%C5%99ince_z%C3%A1v%C4%9Br_1.jpg" TargetMode="External"/><Relationship Id="rId94" Type="http://schemas.openxmlformats.org/officeDocument/2006/relationships/hyperlink" Target="https://creativecommons.org/licenses/by-sa/4.0" TargetMode="External"/><Relationship Id="rId148" Type="http://schemas.openxmlformats.org/officeDocument/2006/relationships/hyperlink" Target="https://creativecommons.org/licenses/by-sa/3.0" TargetMode="External"/><Relationship Id="rId169" Type="http://schemas.openxmlformats.org/officeDocument/2006/relationships/hyperlink" Target="https://creativecommons.org/licenses/by-sa/4.0" TargetMode="External"/><Relationship Id="rId334" Type="http://schemas.openxmlformats.org/officeDocument/2006/relationships/hyperlink" Target="https://mmsu.hr/" TargetMode="External"/><Relationship Id="rId355" Type="http://schemas.openxmlformats.org/officeDocument/2006/relationships/hyperlink" Target="https://www.dubrovnik-festival.hr/" TargetMode="External"/><Relationship Id="rId376" Type="http://schemas.openxmlformats.org/officeDocument/2006/relationships/hyperlink" Target="https://www.dubrovnik.hr/" TargetMode="External"/><Relationship Id="rId397" Type="http://schemas.openxmlformats.org/officeDocument/2006/relationships/hyperlink" Target="https://geoportal.kulturnadobra.hr/" TargetMode="External"/><Relationship Id="rId4" Type="http://schemas.openxmlformats.org/officeDocument/2006/relationships/webSettings" Target="webSettings.xml"/><Relationship Id="rId180" Type="http://schemas.openxmlformats.org/officeDocument/2006/relationships/hyperlink" Target="https://commons.wikimedia.org/wiki/File:Cathedral_Dakovo,_Croatia.JPG" TargetMode="External"/><Relationship Id="rId215" Type="http://schemas.openxmlformats.org/officeDocument/2006/relationships/hyperlink" Target="https://creativecommons.org/licenses/by-sa/3.0" TargetMode="External"/><Relationship Id="rId236" Type="http://schemas.openxmlformats.org/officeDocument/2006/relationships/hyperlink" Target="https://commons.wikimedia.org/wiki/File:Aerial_image_of_Ston_(view_from_the_southwest).jpg" TargetMode="External"/><Relationship Id="rId257" Type="http://schemas.openxmlformats.org/officeDocument/2006/relationships/hyperlink" Target="https://commons.wikimedia.org/wiki/File:Trogir_katedr%C3%A1la_sv._Vav%C5%99ince_z%C3%A1v%C4%9Br_1.jpg" TargetMode="External"/><Relationship Id="rId278" Type="http://schemas.openxmlformats.org/officeDocument/2006/relationships/hyperlink" Target="https://mhas-split.hr/" TargetMode="External"/><Relationship Id="rId401" Type="http://schemas.openxmlformats.org/officeDocument/2006/relationships/hyperlink" Target="https://www.unesco.org/en/memory-world" TargetMode="External"/><Relationship Id="rId422" Type="http://schemas.openxmlformats.org/officeDocument/2006/relationships/hyperlink" Target="https://www.matica.hr/" TargetMode="External"/><Relationship Id="rId443" Type="http://schemas.openxmlformats.org/officeDocument/2006/relationships/hyperlink" Target="https://alka.hr/" TargetMode="External"/><Relationship Id="rId303" Type="http://schemas.openxmlformats.org/officeDocument/2006/relationships/image" Target="media/image70.png"/><Relationship Id="rId42" Type="http://schemas.openxmlformats.org/officeDocument/2006/relationships/hyperlink" Target="https://commons.wikimedia.org/wiki/File:Diocletian%27s_palace_substructure_1.jpg" TargetMode="External"/><Relationship Id="rId84" Type="http://schemas.openxmlformats.org/officeDocument/2006/relationships/image" Target="media/image29.jpg"/><Relationship Id="rId138" Type="http://schemas.openxmlformats.org/officeDocument/2006/relationships/hyperlink" Target="https://commons.wikimedia.org/wiki/File:Vara%C5%BEdin_Center_Croatia_2025.jpg" TargetMode="External"/><Relationship Id="rId345" Type="http://schemas.openxmlformats.org/officeDocument/2006/relationships/hyperlink" Target="https://www.info.hazu.hr/" TargetMode="External"/><Relationship Id="rId387" Type="http://schemas.openxmlformats.org/officeDocument/2006/relationships/hyperlink" Target="https://poljoprivreda.gov.hr/istaknute-teme/hrana-111/oznake-kvalitete/1120" TargetMode="External"/><Relationship Id="rId191" Type="http://schemas.openxmlformats.org/officeDocument/2006/relationships/hyperlink" Target="https://creativecommons.org/licenses/by-sa/4.0" TargetMode="External"/><Relationship Id="rId205" Type="http://schemas.openxmlformats.org/officeDocument/2006/relationships/hyperlink" Target="https://creativecommons.org/licenses/by-sa/3.0" TargetMode="External"/><Relationship Id="rId247" Type="http://schemas.openxmlformats.org/officeDocument/2006/relationships/hyperlink" Target="https://commons.wikimedia.org/wiki/File:St._Mark%27s_Church,_Zagreb_02.jpg" TargetMode="External"/><Relationship Id="rId412" Type="http://schemas.openxmlformats.org/officeDocument/2006/relationships/hyperlink" Target="http://gaa.mhz.hr/" TargetMode="External"/><Relationship Id="rId107" Type="http://schemas.openxmlformats.org/officeDocument/2006/relationships/hyperlink" Target="https://creativecommons.org/licenses/by-sa/4.0" TargetMode="External"/><Relationship Id="rId289" Type="http://schemas.openxmlformats.org/officeDocument/2006/relationships/hyperlink" Target="https://commons.wikimedia.org/wiki/File:Greda_i_zabat_s_natpisom_kneza_Branimira_879.jpg" TargetMode="External"/><Relationship Id="rId11" Type="http://schemas.openxmlformats.org/officeDocument/2006/relationships/hyperlink" Target="https://geoportal.kulturnadobra.hr/" TargetMode="External"/><Relationship Id="rId53" Type="http://schemas.openxmlformats.org/officeDocument/2006/relationships/image" Target="media/image18.jpg"/><Relationship Id="rId149" Type="http://schemas.openxmlformats.org/officeDocument/2006/relationships/image" Target="media/image54.jpg"/><Relationship Id="rId314" Type="http://schemas.openxmlformats.org/officeDocument/2006/relationships/hyperlink" Target="https://creativecommons.org/licenses/by-sa/4.0" TargetMode="External"/><Relationship Id="rId356" Type="http://schemas.openxmlformats.org/officeDocument/2006/relationships/hyperlink" Target="https://vbv.hr/" TargetMode="External"/><Relationship Id="rId398" Type="http://schemas.openxmlformats.org/officeDocument/2006/relationships/hyperlink" Target="https://whc.unesco.org/en/statesparties/hr" TargetMode="External"/><Relationship Id="rId95" Type="http://schemas.openxmlformats.org/officeDocument/2006/relationships/image" Target="media/image34.jpg"/><Relationship Id="rId160" Type="http://schemas.openxmlformats.org/officeDocument/2006/relationships/hyperlink" Target="https://commons.wikimedia.org/wiki/File:Zagreb_-_Ku%C4%87a_Kallina_(5).jpg" TargetMode="External"/><Relationship Id="rId216" Type="http://schemas.openxmlformats.org/officeDocument/2006/relationships/hyperlink" Target="https://commons.wikimedia.org/wiki/File:Anfiteatro_de_Pula,_Croacia,_2017-04-17,_DD_49-57_HDR_PAN.jpg" TargetMode="External"/><Relationship Id="rId423" Type="http://schemas.openxmlformats.org/officeDocument/2006/relationships/hyperlink" Target="https://dhk.hr/" TargetMode="External"/><Relationship Id="rId258" Type="http://schemas.openxmlformats.org/officeDocument/2006/relationships/hyperlink" Target="https://creativecommons.org/licenses/by-sa/4.0" TargetMode="External"/><Relationship Id="rId22" Type="http://schemas.openxmlformats.org/officeDocument/2006/relationships/hyperlink" Target="https://commons.wikimedia.org/wiki/File:Stari_Grad_Plain_20250920_02.jpg" TargetMode="External"/><Relationship Id="rId64" Type="http://schemas.openxmlformats.org/officeDocument/2006/relationships/hyperlink" Target="https://creativecommons.org/licenses/by-sa/4.0" TargetMode="External"/><Relationship Id="rId118" Type="http://schemas.openxmlformats.org/officeDocument/2006/relationships/image" Target="media/image43.jpg"/><Relationship Id="rId325" Type="http://schemas.openxmlformats.org/officeDocument/2006/relationships/hyperlink" Target="https://www.msu.hr/" TargetMode="External"/><Relationship Id="rId367" Type="http://schemas.openxmlformats.org/officeDocument/2006/relationships/hyperlink" Target="https://whc.unesco.org/en/criteria/" TargetMode="External"/><Relationship Id="rId171" Type="http://schemas.openxmlformats.org/officeDocument/2006/relationships/hyperlink" Target="https://commons.wikimedia.org/wiki/File:Sea_organ_Zadar_3.JPG" TargetMode="External"/><Relationship Id="rId227" Type="http://schemas.openxmlformats.org/officeDocument/2006/relationships/hyperlink" Target="https://creativecommons.org/licenses/by-sa/4.0" TargetMode="External"/><Relationship Id="rId269" Type="http://schemas.openxmlformats.org/officeDocument/2006/relationships/hyperlink" Target="https://commons.wikimedia.org/wiki/File:Cathedral_of_St._Anastasia_in_Zadar_03.jpg" TargetMode="External"/><Relationship Id="rId434" Type="http://schemas.openxmlformats.org/officeDocument/2006/relationships/hyperlink" Target="https://www.animafest.hr/" TargetMode="External"/><Relationship Id="rId33" Type="http://schemas.openxmlformats.org/officeDocument/2006/relationships/hyperlink" Target="https://creativecommons.org/licenses/by-sa/4.0" TargetMode="External"/><Relationship Id="rId129" Type="http://schemas.openxmlformats.org/officeDocument/2006/relationships/hyperlink" Target="https://commons.wikimedia.org/wiki/File:Saint_Blaise%27s_Church,_Dubrovnik_-_September_2017.jpg" TargetMode="External"/><Relationship Id="rId280" Type="http://schemas.openxmlformats.org/officeDocument/2006/relationships/hyperlink" Target="https://ami.hr/" TargetMode="External"/><Relationship Id="rId336" Type="http://schemas.openxmlformats.org/officeDocument/2006/relationships/hyperlink" Target="https://www.mgz.hr/" TargetMode="External"/><Relationship Id="rId75" Type="http://schemas.openxmlformats.org/officeDocument/2006/relationships/image" Target="media/image26.jpg"/><Relationship Id="rId140" Type="http://schemas.openxmlformats.org/officeDocument/2006/relationships/image" Target="media/image51.jpg"/><Relationship Id="rId182" Type="http://schemas.openxmlformats.org/officeDocument/2006/relationships/hyperlink" Target="https://commons.wikimedia.org/wiki/File:X03.06_Min%C4%8Deta,_Lavrijenac.jpg" TargetMode="External"/><Relationship Id="rId378" Type="http://schemas.openxmlformats.org/officeDocument/2006/relationships/hyperlink" Target="https://emz.hr/" TargetMode="External"/><Relationship Id="rId403" Type="http://schemas.openxmlformats.org/officeDocument/2006/relationships/hyperlink" Target="https://data.gov.hr/" TargetMode="External"/><Relationship Id="rId6" Type="http://schemas.openxmlformats.org/officeDocument/2006/relationships/endnotes" Target="endnotes.xml"/><Relationship Id="rId238" Type="http://schemas.openxmlformats.org/officeDocument/2006/relationships/hyperlink" Target="https://commons.wikimedia.org/wiki/File:Stradun,_Dubrovnik_-_September_2017.jpg" TargetMode="External"/><Relationship Id="rId445" Type="http://schemas.openxmlformats.org/officeDocument/2006/relationships/hyperlink" Target="https://poljoprivreda.gov.hr/istaknute-teme/hrana-111/oznake-kvalitete/1120" TargetMode="External"/><Relationship Id="rId291" Type="http://schemas.openxmlformats.org/officeDocument/2006/relationships/image" Target="media/image64.png"/><Relationship Id="rId305" Type="http://schemas.openxmlformats.org/officeDocument/2006/relationships/image" Target="media/image71.png"/><Relationship Id="rId347" Type="http://schemas.openxmlformats.org/officeDocument/2006/relationships/hyperlink" Target="https://hbl.lzmk.hr/" TargetMode="External"/><Relationship Id="rId44" Type="http://schemas.openxmlformats.org/officeDocument/2006/relationships/image" Target="media/image14.jpg"/><Relationship Id="rId86" Type="http://schemas.openxmlformats.org/officeDocument/2006/relationships/hyperlink" Target="https://creativecommons.org/licenses/by/3.0" TargetMode="External"/><Relationship Id="rId151" Type="http://schemas.openxmlformats.org/officeDocument/2006/relationships/hyperlink" Target="https://creativecommons.org/licenses/by-sa/4.0" TargetMode="External"/><Relationship Id="rId389" Type="http://schemas.openxmlformats.org/officeDocument/2006/relationships/hyperlink" Target="https://narodne-novine.nn.hr/clanci/sluzbeni/2019_08_76_1603.html" TargetMode="External"/><Relationship Id="rId193" Type="http://schemas.openxmlformats.org/officeDocument/2006/relationships/hyperlink" Target="https://creativecommons.org/licenses/by/2.0" TargetMode="External"/><Relationship Id="rId207" Type="http://schemas.openxmlformats.org/officeDocument/2006/relationships/hyperlink" Target="https://creativecommons.org/licenses/by-sa/4.0" TargetMode="External"/><Relationship Id="rId249" Type="http://schemas.openxmlformats.org/officeDocument/2006/relationships/hyperlink" Target="https://commons.wikimedia.org/wiki/File:Church_of_Saint_Nicholas,_NIn.jpg" TargetMode="External"/><Relationship Id="rId414" Type="http://schemas.openxmlformats.org/officeDocument/2006/relationships/hyperlink" Target="https://galum.hr/" TargetMode="External"/><Relationship Id="rId13" Type="http://schemas.openxmlformats.org/officeDocument/2006/relationships/hyperlink" Target="https://commons.wikimedia.org/wiki/File:Monkodonja_(10).JPG" TargetMode="External"/><Relationship Id="rId109" Type="http://schemas.openxmlformats.org/officeDocument/2006/relationships/hyperlink" Target="https://commons.wikimedia.org/wiki/File:2011_Dubrownik,_Pa%C5%82ac_Sponza_(01).jpg" TargetMode="External"/><Relationship Id="rId260" Type="http://schemas.openxmlformats.org/officeDocument/2006/relationships/hyperlink" Target="https://creativecommons.org/licenses/by-sa/3.0" TargetMode="External"/><Relationship Id="rId316" Type="http://schemas.openxmlformats.org/officeDocument/2006/relationships/hyperlink" Target="https://creativecommons.org/licenses/by-sa/4.0" TargetMode="External"/><Relationship Id="rId55" Type="http://schemas.openxmlformats.org/officeDocument/2006/relationships/hyperlink" Target="https://creativecommons.org/licenses/by-sa/4.0" TargetMode="External"/><Relationship Id="rId97" Type="http://schemas.openxmlformats.org/officeDocument/2006/relationships/hyperlink" Target="https://creativecommons.org/licenses/by-sa/4.0" TargetMode="External"/><Relationship Id="rId120" Type="http://schemas.openxmlformats.org/officeDocument/2006/relationships/hyperlink" Target="https://creativecommons.org/licenses/by-sa/4.0" TargetMode="External"/><Relationship Id="rId358" Type="http://schemas.openxmlformats.org/officeDocument/2006/relationships/hyperlink" Target="https://havc.hr/" TargetMode="External"/><Relationship Id="rId162" Type="http://schemas.openxmlformats.org/officeDocument/2006/relationships/image" Target="media/image59.jpg"/><Relationship Id="rId218" Type="http://schemas.openxmlformats.org/officeDocument/2006/relationships/hyperlink" Target="https://commons.wikimedia.org/wiki/File:Franciscan_Church,_Pula_-_panoramio_(34).jpg" TargetMode="External"/><Relationship Id="rId425" Type="http://schemas.openxmlformats.org/officeDocument/2006/relationships/hyperlink" Target="https://hbl.lzmk.hr/" TargetMode="External"/><Relationship Id="rId271" Type="http://schemas.openxmlformats.org/officeDocument/2006/relationships/hyperlink" Target="https://commons.wikimedia.org/wiki/File:Zagreb_cathedral_at_sunrise.jpg" TargetMode="External"/><Relationship Id="rId24" Type="http://schemas.openxmlformats.org/officeDocument/2006/relationships/image" Target="media/image6.png"/><Relationship Id="rId66" Type="http://schemas.openxmlformats.org/officeDocument/2006/relationships/hyperlink" Target="https://commons.wikimedia.org/wiki/File:Greda_i_zabat_s_natpisom_kneza_Branimira_879.jpg" TargetMode="External"/><Relationship Id="rId131" Type="http://schemas.openxmlformats.org/officeDocument/2006/relationships/image" Target="media/image48.jpg"/><Relationship Id="rId327" Type="http://schemas.openxmlformats.org/officeDocument/2006/relationships/hyperlink" Target="https://mestrovic.hr/" TargetMode="External"/><Relationship Id="rId369" Type="http://schemas.openxmlformats.org/officeDocument/2006/relationships/hyperlink" Target="https://www.unesco.org/en/memory-world" TargetMode="External"/><Relationship Id="rId173" Type="http://schemas.openxmlformats.org/officeDocument/2006/relationships/hyperlink" Target="https://commons.wikimedia.org/wiki/File:Croatian_Apoxyomenos_Louvre_n02.jpg" TargetMode="External"/><Relationship Id="rId229" Type="http://schemas.openxmlformats.org/officeDocument/2006/relationships/hyperlink" Target="https://creativecommons.org/licenses/by-sa/4.0" TargetMode="External"/><Relationship Id="rId380" Type="http://schemas.openxmlformats.org/officeDocument/2006/relationships/hyperlink" Target="https://www.mhz.hr/" TargetMode="External"/><Relationship Id="rId436" Type="http://schemas.openxmlformats.org/officeDocument/2006/relationships/hyperlink" Target="https://dizajn.hr/" TargetMode="External"/><Relationship Id="rId240" Type="http://schemas.openxmlformats.org/officeDocument/2006/relationships/hyperlink" Target="https://commons.wikimedia.org/wiki/File:Viktor_Kova%C4%8Di%C4%87-_Crkva_sv._Bla%C5%BEa,_Prilaz_gjure_De%C5%BEeli%C4%87a-_Primorska_ulica,_Zagreb_1910._-_1913.jpg" TargetMode="External"/><Relationship Id="rId35" Type="http://schemas.openxmlformats.org/officeDocument/2006/relationships/hyperlink" Target="https://commons.wikimedia.org/wiki/File:Manastirine_(Salona)_02.jpg" TargetMode="External"/><Relationship Id="rId77" Type="http://schemas.openxmlformats.org/officeDocument/2006/relationships/hyperlink" Target="https://creativecommons.org/licenses/by-sa/3.0" TargetMode="External"/><Relationship Id="rId100" Type="http://schemas.openxmlformats.org/officeDocument/2006/relationships/hyperlink" Target="https://commons.wikimedia.org/wiki/File:Katedrala_svetog_Jakova_2017.jpg" TargetMode="External"/><Relationship Id="rId282" Type="http://schemas.openxmlformats.org/officeDocument/2006/relationships/hyperlink" Target="https://muzejapoksiomena.hr/" TargetMode="External"/><Relationship Id="rId338" Type="http://schemas.openxmlformats.org/officeDocument/2006/relationships/hyperlink" Target="https://www.enciklopedija.hr/" TargetMode="External"/><Relationship Id="rId8" Type="http://schemas.openxmlformats.org/officeDocument/2006/relationships/hyperlink" Target="http://www.culturenet.hr/default.aspx?id=23045" TargetMode="External"/><Relationship Id="rId142" Type="http://schemas.openxmlformats.org/officeDocument/2006/relationships/hyperlink" Target="https://creativecommons.org/licenses/by-sa/4.0" TargetMode="External"/><Relationship Id="rId184" Type="http://schemas.openxmlformats.org/officeDocument/2006/relationships/hyperlink" Target="https://commons.wikimedia.org/wiki/File:Manor_Eltz,_Vukovar,_Croatia.jpg" TargetMode="External"/><Relationship Id="rId391" Type="http://schemas.openxmlformats.org/officeDocument/2006/relationships/hyperlink" Target="https://www.agr.unizg.hr/" TargetMode="External"/><Relationship Id="rId405" Type="http://schemas.openxmlformats.org/officeDocument/2006/relationships/hyperlink" Target="https://mhas-split.hr/" TargetMode="External"/><Relationship Id="rId447" Type="http://schemas.openxmlformats.org/officeDocument/2006/relationships/hyperlink" Target="https://www.agr.unizg.hr/" TargetMode="External"/><Relationship Id="rId251" Type="http://schemas.openxmlformats.org/officeDocument/2006/relationships/hyperlink" Target="https://commons.wikimedia.org/wiki/File:Saint-Nicholas_Fortress_in_%C5%A0ibenik4.JPG" TargetMode="External"/><Relationship Id="rId46" Type="http://schemas.openxmlformats.org/officeDocument/2006/relationships/hyperlink" Target="https://creativecommons.org/licenses/by-sa/4.0" TargetMode="External"/><Relationship Id="rId293" Type="http://schemas.openxmlformats.org/officeDocument/2006/relationships/image" Target="media/image65.png"/><Relationship Id="rId307" Type="http://schemas.openxmlformats.org/officeDocument/2006/relationships/hyperlink" Target="https://commons.wikimedia.org/wiki/File:Sibenik_Heads_1_659.jpg" TargetMode="External"/><Relationship Id="rId349" Type="http://schemas.openxmlformats.org/officeDocument/2006/relationships/hyperlink" Target="https://www.mgz.hr/" TargetMode="External"/><Relationship Id="rId88" Type="http://schemas.openxmlformats.org/officeDocument/2006/relationships/hyperlink" Target="https://commons.wikimedia.org/wiki/File:Aerial_image_of_Ston_(view_from_the_southwest).jpg" TargetMode="External"/><Relationship Id="rId111" Type="http://schemas.openxmlformats.org/officeDocument/2006/relationships/image" Target="media/image40.jpg"/><Relationship Id="rId153" Type="http://schemas.openxmlformats.org/officeDocument/2006/relationships/image" Target="media/image56.jpg"/><Relationship Id="rId195" Type="http://schemas.openxmlformats.org/officeDocument/2006/relationships/hyperlink" Target="https://creativecommons.org/licenses/by-sa/4.0" TargetMode="External"/><Relationship Id="rId209" Type="http://schemas.openxmlformats.org/officeDocument/2006/relationships/hyperlink" Target="https://creativecommons.org/licenses/by-sa/3.0" TargetMode="External"/><Relationship Id="rId360" Type="http://schemas.openxmlformats.org/officeDocument/2006/relationships/hyperlink" Target="https://www.animafest.hr/" TargetMode="External"/><Relationship Id="rId416" Type="http://schemas.openxmlformats.org/officeDocument/2006/relationships/hyperlink" Target="https://www.muo.hr/" TargetMode="External"/><Relationship Id="rId220" Type="http://schemas.openxmlformats.org/officeDocument/2006/relationships/hyperlink" Target="https://commons.wikimedia.org/wiki/File:Cipiko_Palace_-_Trogir.jpg" TargetMode="External"/><Relationship Id="rId15" Type="http://schemas.openxmlformats.org/officeDocument/2006/relationships/image" Target="media/image3.jpg"/><Relationship Id="rId57" Type="http://schemas.openxmlformats.org/officeDocument/2006/relationships/hyperlink" Target="https://commons.wikimedia.org/wiki/File:Church_of_the_Holy_Cross,_Nin.jpg" TargetMode="External"/><Relationship Id="rId262" Type="http://schemas.openxmlformats.org/officeDocument/2006/relationships/hyperlink" Target="https://creativecommons.org/licenses/by-sa/4.0" TargetMode="External"/><Relationship Id="rId318" Type="http://schemas.openxmlformats.org/officeDocument/2006/relationships/hyperlink" Target="https://creativecommons.org/licenses/by-sa/4.0" TargetMode="External"/><Relationship Id="rId99" Type="http://schemas.openxmlformats.org/officeDocument/2006/relationships/image" Target="media/image36.jpg"/><Relationship Id="rId122" Type="http://schemas.openxmlformats.org/officeDocument/2006/relationships/hyperlink" Target="https://commons.wikimedia.org/wiki/File:Saint-Nicholas_Fortress_in_%C5%A0ibenik4.JPG" TargetMode="External"/><Relationship Id="rId164" Type="http://schemas.openxmlformats.org/officeDocument/2006/relationships/hyperlink" Target="https://creativecommons.org/licenses/by-sa/3.0" TargetMode="External"/><Relationship Id="rId371" Type="http://schemas.openxmlformats.org/officeDocument/2006/relationships/hyperlink" Target="https://min-kulture.gov.hr/izdvojeno/kulturna-bastina/vrste-kulturne-bastine/nematerijalna-kulturna-bastina/16993" TargetMode="External"/><Relationship Id="rId427" Type="http://schemas.openxmlformats.org/officeDocument/2006/relationships/hyperlink" Target="https://lado.hr/" TargetMode="External"/><Relationship Id="rId26" Type="http://schemas.openxmlformats.org/officeDocument/2006/relationships/hyperlink" Target="https://commons.wikimedia.org/wiki/File:Anfiteatro_de_Pula,_Croacia,_2017-04-17,_DD_49-57_HDR_PAN.jpg" TargetMode="External"/><Relationship Id="rId231" Type="http://schemas.openxmlformats.org/officeDocument/2006/relationships/hyperlink" Target="https://creativecommons.org/licenses/by-sa/4.0" TargetMode="External"/><Relationship Id="rId273" Type="http://schemas.openxmlformats.org/officeDocument/2006/relationships/hyperlink" Target="http://www.culturenet.hr/default.aspx?id=23045" TargetMode="External"/><Relationship Id="rId329" Type="http://schemas.openxmlformats.org/officeDocument/2006/relationships/hyperlink" Target="https://amzd.hr/" TargetMode="External"/><Relationship Id="rId68" Type="http://schemas.openxmlformats.org/officeDocument/2006/relationships/image" Target="media/image23.png"/><Relationship Id="rId133" Type="http://schemas.openxmlformats.org/officeDocument/2006/relationships/hyperlink" Target="https://creativecommons.org/licenses/by-sa/4.0" TargetMode="External"/><Relationship Id="rId175" Type="http://schemas.openxmlformats.org/officeDocument/2006/relationships/hyperlink" Target="https://creativecommons.org/licenses/by-sa/4.0" TargetMode="External"/><Relationship Id="rId340" Type="http://schemas.openxmlformats.org/officeDocument/2006/relationships/hyperlink" Target="https://www.nsk.hr/" TargetMode="External"/><Relationship Id="rId200" Type="http://schemas.openxmlformats.org/officeDocument/2006/relationships/hyperlink" Target="https://commons.wikimedia.org/wiki/File:Zagreb_-_Ku%C4%87a_Kallina_(5).jpg" TargetMode="External"/><Relationship Id="rId382" Type="http://schemas.openxmlformats.org/officeDocument/2006/relationships/hyperlink" Target="https://min-kulture.gov.hr/izdvojeno/kulturna-bastina/vrste-kulturne-bastine/nematerijalna-kulturna-bastina/16993" TargetMode="External"/><Relationship Id="rId438" Type="http://schemas.openxmlformats.org/officeDocument/2006/relationships/hyperlink" Target="https://min-kulture.gov.hr/izdvojeno/kulturna-bastina/vrste-kulturne-bastine/nematerijalna-kulturna-bastina/16993" TargetMode="External"/><Relationship Id="rId242" Type="http://schemas.openxmlformats.org/officeDocument/2006/relationships/hyperlink" Target="https://creativecommons.org/licenses/by-sa/4.0" TargetMode="External"/><Relationship Id="rId284" Type="http://schemas.openxmlformats.org/officeDocument/2006/relationships/hyperlink" Target="https://hdlu.hr/" TargetMode="External"/><Relationship Id="rId37" Type="http://schemas.openxmlformats.org/officeDocument/2006/relationships/image" Target="media/image11.png"/><Relationship Id="rId79" Type="http://schemas.openxmlformats.org/officeDocument/2006/relationships/hyperlink" Target="https://commons.wikimedia.org/wiki/File:Cathedral_of_St._Anastasia_in_Zadar_03.jpg" TargetMode="External"/><Relationship Id="rId102" Type="http://schemas.openxmlformats.org/officeDocument/2006/relationships/image" Target="media/image37.jpg"/><Relationship Id="rId144" Type="http://schemas.openxmlformats.org/officeDocument/2006/relationships/hyperlink" Target="https://commons.wikimedia.org/wiki/File:Church_of_Our_Lady_of_Snows_in_Belec,_Croatia_-_exterior.jpg" TargetMode="External"/><Relationship Id="rId90" Type="http://schemas.openxmlformats.org/officeDocument/2006/relationships/image" Target="media/image31.png"/><Relationship Id="rId186" Type="http://schemas.openxmlformats.org/officeDocument/2006/relationships/hyperlink" Target="https://commons.wikimedia.org/wiki/File:Euphrasian_Basilica_Central_Apse_Mosaics.JPG" TargetMode="External"/><Relationship Id="rId351" Type="http://schemas.openxmlformats.org/officeDocument/2006/relationships/hyperlink" Target="https://www.ief.hr/" TargetMode="External"/><Relationship Id="rId393" Type="http://schemas.openxmlformats.org/officeDocument/2006/relationships/hyperlink" Target="https://ich.unesco.org/en/RL/mediterranean-diet-00884" TargetMode="External"/><Relationship Id="rId407" Type="http://schemas.openxmlformats.org/officeDocument/2006/relationships/hyperlink" Target="https://ami.hr/" TargetMode="External"/><Relationship Id="rId449" Type="http://schemas.openxmlformats.org/officeDocument/2006/relationships/hyperlink" Target="https://croatia.hr/" TargetMode="External"/><Relationship Id="rId211" Type="http://schemas.openxmlformats.org/officeDocument/2006/relationships/hyperlink" Target="https://creativecommons.org/licenses/by-sa/4.0" TargetMode="External"/><Relationship Id="rId253" Type="http://schemas.openxmlformats.org/officeDocument/2006/relationships/hyperlink" Target="https://commons.wikimedia.org/wiki/File:Cetina_20200531_11.jpg" TargetMode="External"/><Relationship Id="rId295" Type="http://schemas.openxmlformats.org/officeDocument/2006/relationships/image" Target="media/image66.png"/><Relationship Id="rId309" Type="http://schemas.openxmlformats.org/officeDocument/2006/relationships/image" Target="media/image72.png"/><Relationship Id="rId48" Type="http://schemas.openxmlformats.org/officeDocument/2006/relationships/hyperlink" Target="https://commons.wikimedia.org/wiki/File:Croatian_Apoxyomenos_Louvre_n02.jpg" TargetMode="External"/><Relationship Id="rId113" Type="http://schemas.openxmlformats.org/officeDocument/2006/relationships/hyperlink" Target="https://creativecommons.org/licenses/by-sa/4.0" TargetMode="External"/><Relationship Id="rId320" Type="http://schemas.openxmlformats.org/officeDocument/2006/relationships/hyperlink" Target="https://creativecommons.org/licenses/by-sa/4.0" TargetMode="External"/><Relationship Id="rId155" Type="http://schemas.openxmlformats.org/officeDocument/2006/relationships/hyperlink" Target="https://creativecommons.org/licenses/by-sa/3.0" TargetMode="External"/><Relationship Id="rId197" Type="http://schemas.openxmlformats.org/officeDocument/2006/relationships/hyperlink" Target="https://creativecommons.org/licenses/by-sa/3.0" TargetMode="External"/><Relationship Id="rId362" Type="http://schemas.openxmlformats.org/officeDocument/2006/relationships/hyperlink" Target="https://www.muo.hr/" TargetMode="External"/><Relationship Id="rId418" Type="http://schemas.openxmlformats.org/officeDocument/2006/relationships/hyperlink" Target="https://www.nsk.hr/" TargetMode="External"/><Relationship Id="rId222" Type="http://schemas.openxmlformats.org/officeDocument/2006/relationships/hyperlink" Target="https://commons.wikimedia.org/wiki/File:Manastirine_(Salona)_02.jpg" TargetMode="External"/><Relationship Id="rId264" Type="http://schemas.openxmlformats.org/officeDocument/2006/relationships/hyperlink" Target="http://creativecommons.org/publicdomain/zero/1.0/deed.en" TargetMode="External"/><Relationship Id="rId17" Type="http://schemas.openxmlformats.org/officeDocument/2006/relationships/hyperlink" Target="https://creativecommons.org/licenses/by-sa/3.0" TargetMode="External"/><Relationship Id="rId59" Type="http://schemas.openxmlformats.org/officeDocument/2006/relationships/image" Target="media/image20.jpg"/><Relationship Id="rId124" Type="http://schemas.openxmlformats.org/officeDocument/2006/relationships/image" Target="media/image45.jpg"/><Relationship Id="rId70" Type="http://schemas.openxmlformats.org/officeDocument/2006/relationships/hyperlink" Target="https://commons.wikimedia.org/wiki/File:Cipiko_Palace_-_Trogir.jpg" TargetMode="External"/><Relationship Id="rId166" Type="http://schemas.openxmlformats.org/officeDocument/2006/relationships/hyperlink" Target="https://commons.wikimedia.org/wiki/File:Viktor_Kova%C4%8Di%C4%87-_Crkva_sv._Bla%C5%BEa,_Prilaz_gjure_De%C5%BEeli%C4%87a-_Primorska_ulica,_Zagreb_1910._-_1913.jpg" TargetMode="External"/><Relationship Id="rId331" Type="http://schemas.openxmlformats.org/officeDocument/2006/relationships/hyperlink" Target="http://gaa.mhz.hr/" TargetMode="External"/><Relationship Id="rId373" Type="http://schemas.openxmlformats.org/officeDocument/2006/relationships/hyperlink" Target="https://geoportal.kulturnadobra.hr/" TargetMode="External"/><Relationship Id="rId429" Type="http://schemas.openxmlformats.org/officeDocument/2006/relationships/hyperlink" Target="https://www.dubrovnik-festival.hr/" TargetMode="External"/><Relationship Id="rId1" Type="http://schemas.openxmlformats.org/officeDocument/2006/relationships/numbering" Target="numbering.xml"/><Relationship Id="rId233" Type="http://schemas.openxmlformats.org/officeDocument/2006/relationships/hyperlink" Target="https://creativecommons.org/licenses/by-sa/4.0" TargetMode="External"/><Relationship Id="rId440" Type="http://schemas.openxmlformats.org/officeDocument/2006/relationships/hyperlink" Target="https://emi.hr/" TargetMode="External"/><Relationship Id="rId28" Type="http://schemas.openxmlformats.org/officeDocument/2006/relationships/image" Target="media/image8.jpg"/><Relationship Id="rId275" Type="http://schemas.openxmlformats.org/officeDocument/2006/relationships/hyperlink" Target="https://geoportal.kulturnadobra.hr/" TargetMode="External"/><Relationship Id="rId300" Type="http://schemas.openxmlformats.org/officeDocument/2006/relationships/hyperlink" Target="https://creativecommons.org/licenses/by-sa/4.0" TargetMode="External"/><Relationship Id="rId81" Type="http://schemas.openxmlformats.org/officeDocument/2006/relationships/image" Target="media/image28.jpg"/><Relationship Id="rId135" Type="http://schemas.openxmlformats.org/officeDocument/2006/relationships/hyperlink" Target="https://commons.wikimedia.org/wiki/File:Osijek,_Trg_sv._Trojstva_u_Tvr%C4%91i.jpg" TargetMode="External"/><Relationship Id="rId177" Type="http://schemas.openxmlformats.org/officeDocument/2006/relationships/hyperlink" Target="https://creativecommons.org/licenses/by-sa/3.0" TargetMode="External"/><Relationship Id="rId342" Type="http://schemas.openxmlformats.org/officeDocument/2006/relationships/hyperlink" Target="https://stin.hr/" TargetMode="External"/><Relationship Id="rId384" Type="http://schemas.openxmlformats.org/officeDocument/2006/relationships/hyperlink" Target="https://alka.hr/" TargetMode="External"/><Relationship Id="rId202" Type="http://schemas.openxmlformats.org/officeDocument/2006/relationships/hyperlink" Target="https://commons.wikimedia.org/wiki/File:Me%C5%A1trovi%C4%87_Pavilion_20180428_5523.jpg" TargetMode="External"/><Relationship Id="rId244" Type="http://schemas.openxmlformats.org/officeDocument/2006/relationships/hyperlink" Target="https://creativecommons.org/licenses/by-sa/4.0" TargetMode="External"/><Relationship Id="rId39" Type="http://schemas.openxmlformats.org/officeDocument/2006/relationships/hyperlink" Target="https://commons.wikimedia.org/wiki/File:Peristyle_of_Diocletian%27s_Palace_-_Split_-_51389330950.jpg" TargetMode="External"/><Relationship Id="rId286" Type="http://schemas.openxmlformats.org/officeDocument/2006/relationships/hyperlink" Target="https://www.enciklopedija.hr/" TargetMode="External"/><Relationship Id="rId451" Type="http://schemas.openxmlformats.org/officeDocument/2006/relationships/fontTable" Target="fontTable.xml"/><Relationship Id="rId9001" Type="http://schemas.openxmlformats.org/officeDocument/2006/relationships/image" Target="media/m5_01.png"/><Relationship Id="rId9002" Type="http://schemas.openxmlformats.org/officeDocument/2006/relationships/hyperlink" Target="https://creativecommons.org/licenses/by-sa/4.0/" TargetMode="External"/><Relationship Id="rId9003" Type="http://schemas.openxmlformats.org/officeDocument/2006/relationships/image" Target="media/m5_02.jpg"/><Relationship Id="rId9004" Type="http://schemas.openxmlformats.org/officeDocument/2006/relationships/hyperlink" Target="https://commons.wikimedia.org/wiki/File:Waterfalls_at_Plitvice_Lakes.jpg" TargetMode="External"/><Relationship Id="rId9005" Type="http://schemas.openxmlformats.org/officeDocument/2006/relationships/hyperlink" Target="https://creativecommons.org/licenses/by-sa/4.0" TargetMode="External"/><Relationship Id="rId9006" Type="http://schemas.openxmlformats.org/officeDocument/2006/relationships/image" Target="media/m5_03.jpg"/><Relationship Id="rId9007" Type="http://schemas.openxmlformats.org/officeDocument/2006/relationships/hyperlink" Target="https://commons.wikimedia.org/wiki/File:Trogir_Air_view.jpg" TargetMode="External"/><Relationship Id="rId9008" Type="http://schemas.openxmlformats.org/officeDocument/2006/relationships/image" Target="media/m5_04.jpg"/><Relationship Id="rId9009" Type="http://schemas.openxmlformats.org/officeDocument/2006/relationships/hyperlink" Target="https://commons.wikimedia.org/wiki/File:Ste%C4%87ci,_croatian_medieval_tombstones.JPG" TargetMode="External"/><Relationship Id="rId9010" Type="http://schemas.openxmlformats.org/officeDocument/2006/relationships/hyperlink" Target="http://creativecommons.org/licenses/by-sa/3.0/" TargetMode="External"/><Relationship Id="rId9011" Type="http://schemas.openxmlformats.org/officeDocument/2006/relationships/image" Target="media/m5_05.jpg"/><Relationship Id="rId9012" Type="http://schemas.openxmlformats.org/officeDocument/2006/relationships/hyperlink" Target="https://commons.wikimedia.org/wiki/File:Velebit_Forest.jpg" TargetMode="External"/><Relationship Id="rId9013" Type="http://schemas.openxmlformats.org/officeDocument/2006/relationships/image" Target="media/m5_06.jpg"/><Relationship Id="rId9014" Type="http://schemas.openxmlformats.org/officeDocument/2006/relationships/hyperlink" Target="https://commons.wikimedia.org/wiki/File:Pa%C5%A1ka_%C4%8Dipka_-_izlo%C5%A1ci.2.jpg" TargetMode="External"/><Relationship Id="rId9015" Type="http://schemas.openxmlformats.org/officeDocument/2006/relationships/image" Target="media/m5_07.jpg"/><Relationship Id="rId9016" Type="http://schemas.openxmlformats.org/officeDocument/2006/relationships/hyperlink" Target="https://commons.wikimedia.org/wiki/File:Sinj,_Sinjska_Alka,_Alkar.jpg" TargetMode="External"/><Relationship Id="rId9017" Type="http://schemas.openxmlformats.org/officeDocument/2006/relationships/image" Target="media/m5_08.jpg"/><Relationship Id="rId9018" Type="http://schemas.openxmlformats.org/officeDocument/2006/relationships/hyperlink" Target="https://commons.wikimedia.org/wiki/File:Lipa_zvoncari.jpg" TargetMode="External"/><Relationship Id="rId9019" Type="http://schemas.openxmlformats.org/officeDocument/2006/relationships/hyperlink" Target="https://creativecommons.org/licenses/by-sa/3.0" TargetMode="External"/><Relationship Id="rId9020" Type="http://schemas.openxmlformats.org/officeDocument/2006/relationships/image" Target="media/m5_09.jpg"/><Relationship Id="rId9021" Type="http://schemas.openxmlformats.org/officeDocument/2006/relationships/hyperlink" Target="https://commons.wikimedia.org/wiki/File:Festa_svetog_Vlaha_2014.JPG" TargetMode="External"/><Relationship Id="rId9022" Type="http://schemas.openxmlformats.org/officeDocument/2006/relationships/image" Target="media/m5_10.jpg"/><Relationship Id="rId9023" Type="http://schemas.openxmlformats.org/officeDocument/2006/relationships/hyperlink" Target="https://commons.wikimedia.org/wiki/File:Ljelje_Gorjani_2024-05-19_13_group.jpg" TargetMode="External"/><Relationship Id="rId9024" Type="http://schemas.openxmlformats.org/officeDocument/2006/relationships/hyperlink" Target="https://creativecommons.org/licenses/by/4.0" TargetMode="External"/><Relationship Id="rId9025" Type="http://schemas.openxmlformats.org/officeDocument/2006/relationships/image" Target="media/m5_11.jpg"/><Relationship Id="rId9026" Type="http://schemas.openxmlformats.org/officeDocument/2006/relationships/hyperlink" Target="https://commons.wikimedia.org/wiki/File:Licitars2.jpg" TargetMode="External"/><Relationship Id="rId9027" Type="http://schemas.openxmlformats.org/officeDocument/2006/relationships/image" Target="media/m5_12.jpg"/><Relationship Id="rId9028" Type="http://schemas.openxmlformats.org/officeDocument/2006/relationships/hyperlink" Target="https://commons.wikimedia.org/wiki/File:Klapa_Kartolina_in_Omi%C5%A1,_Croatia.jpg" TargetMode="External"/><Relationship Id="rId9029" Type="http://schemas.openxmlformats.org/officeDocument/2006/relationships/image" Target="media/m5_13.jpg"/><Relationship Id="rId9030" Type="http://schemas.openxmlformats.org/officeDocument/2006/relationships/hyperlink" Target="https://commons.wikimedia.org/wiki/File:Batana_Rovinj_kolovoz_2008_1.jpg" TargetMode="External"/><Relationship Id="rId9031" Type="http://schemas.openxmlformats.org/officeDocument/2006/relationships/image" Target="media/m5_14.png"/><Relationship Id="rId9032" Type="http://schemas.openxmlformats.org/officeDocument/2006/relationships/image" Target="media/m5_15.png"/><Relationship Id="rId9501" Type="http://schemas.openxmlformats.org/officeDocument/2006/relationships/image" Target="media/sw_01.jpg"/><Relationship Id="rId9502" Type="http://schemas.openxmlformats.org/officeDocument/2006/relationships/hyperlink" Target="https://commons.wikimedia.org/wiki/File:Motovun_%E2%80%93_New_gates_tower_-_02.jpg" TargetMode="External"/><Relationship Id="rId9503" Type="http://schemas.openxmlformats.org/officeDocument/2006/relationships/hyperlink" Target="http://creativecommons.org/publicdomain/zero/1.0/deed.en" TargetMode="External"/><Relationship Id="rId9504" Type="http://schemas.openxmlformats.org/officeDocument/2006/relationships/image" Target="media/sw_02.jpg"/><Relationship Id="rId9505" Type="http://schemas.openxmlformats.org/officeDocument/2006/relationships/hyperlink" Target="https://commons.wikimedia.org/wiki/File:Bokar_Fortress,_Dubrovnik_01.jpg" TargetMode="External"/><Relationship Id="rId9506" Type="http://schemas.openxmlformats.org/officeDocument/2006/relationships/hyperlink" Target="https://creativecommons.org/licenses/by-sa/4.0" TargetMode="External"/><Relationship Id="rId9507" Type="http://schemas.openxmlformats.org/officeDocument/2006/relationships/image" Target="media/sw_03.jpg"/><Relationship Id="rId9508" Type="http://schemas.openxmlformats.org/officeDocument/2006/relationships/hyperlink" Target="https://commons.wikimedia.org/wiki/File:Zadar._Santa_Anastasia_3.jpg" TargetMode="External"/><Relationship Id="rId9509" Type="http://schemas.openxmlformats.org/officeDocument/2006/relationships/image" Target="media/sw_04.jpg"/><Relationship Id="rId9510" Type="http://schemas.openxmlformats.org/officeDocument/2006/relationships/hyperlink" Target="https://commons.wikimedia.org/wiki/File:Crkva_sv_Marka_unutrasnjost_090609.jpg" TargetMode="External"/><Relationship Id="rId9511" Type="http://schemas.openxmlformats.org/officeDocument/2006/relationships/hyperlink" Target="https://creativecommons.org/licenses/by-sa/3.0" TargetMode="External"/><Relationship Id="rId9512" Type="http://schemas.openxmlformats.org/officeDocument/2006/relationships/image" Target="media/sw_05.jpg"/><Relationship Id="rId9513" Type="http://schemas.openxmlformats.org/officeDocument/2006/relationships/hyperlink" Target="https://commons.wikimedia.org/wiki/File:Katedrala_Svetog_Jakova_N-2_05.jpg" TargetMode="External"/><Relationship Id="rId9514" Type="http://schemas.openxmlformats.org/officeDocument/2006/relationships/image" Target="media/sw_06.jpg"/><Relationship Id="rId9515" Type="http://schemas.openxmlformats.org/officeDocument/2006/relationships/hyperlink" Target="https://commons.wikimedia.org/wiki/File:Osor-biskupsky_kostel_P._Marie,_renesancni.jpg" TargetMode="External"/><Relationship Id="rId9516" Type="http://schemas.openxmlformats.org/officeDocument/2006/relationships/hyperlink" Target="https://creativecommons.org/licenses/by/3.0" TargetMode="External"/><Relationship Id="rId9517" Type="http://schemas.openxmlformats.org/officeDocument/2006/relationships/image" Target="media/sw_07.jpg"/><Relationship Id="rId9518" Type="http://schemas.openxmlformats.org/officeDocument/2006/relationships/hyperlink" Target="https://commons.wikimedia.org/wiki/File:Reljef_s_oltarne_pregrade_crkve_sv._Nedjeljice_u_Zadru,_Museum_of_Croatian_Archaeological_Monuments,_Split,_Croatia_20231230_12.jpg" TargetMode="External"/><Relationship Id="rId9519" Type="http://schemas.openxmlformats.org/officeDocument/2006/relationships/image" Target="media/sw_08.jpg"/><Relationship Id="rId9520" Type="http://schemas.openxmlformats.org/officeDocument/2006/relationships/hyperlink" Target="https://commons.wikimedia.org/wiki/File:Split_-_Baptistery_-_Relief_of_King_Petar_Kresimir_IV.jpg" TargetMode="External"/><Relationship Id="rId9521" Type="http://schemas.openxmlformats.org/officeDocument/2006/relationships/image" Target="media/sw_09.jpg"/><Relationship Id="rId9522" Type="http://schemas.openxmlformats.org/officeDocument/2006/relationships/hyperlink" Target="https://commons.wikimedia.org/wiki/File:Mausoleum_of_Diocletian_-_Cathedral_of_St._Domnius_-_Doors_-_51388497088.jpg" TargetMode="External"/><Relationship Id="rId9523" Type="http://schemas.openxmlformats.org/officeDocument/2006/relationships/hyperlink" Target="https://creativecommons.org/licenses/by/2.0" TargetMode="External"/><Relationship Id="rId9524" Type="http://schemas.openxmlformats.org/officeDocument/2006/relationships/image" Target="media/sw_10.jpg"/><Relationship Id="rId9525" Type="http://schemas.openxmlformats.org/officeDocument/2006/relationships/hyperlink" Target="https://commons.wikimedia.org/wiki/File:St._Lawrence_Cathedral_of_Trogir_-_Radovan_Portal_-_51385236494.jpg" TargetMode="External"/><Relationship Id="rId9526" Type="http://schemas.openxmlformats.org/officeDocument/2006/relationships/image" Target="media/sw_11.jpg"/><Relationship Id="rId9527" Type="http://schemas.openxmlformats.org/officeDocument/2006/relationships/hyperlink" Target="https://commons.wikimedia.org/wiki/File:Hrvoje%27s_missal_1.jpg" TargetMode="External"/><Relationship Id="rId9528" Type="http://schemas.openxmlformats.org/officeDocument/2006/relationships/image" Target="media/sw_12.jpg"/><Relationship Id="rId9529" Type="http://schemas.openxmlformats.org/officeDocument/2006/relationships/hyperlink" Target="https://commons.wikimedia.org/wiki/File:Karas-Rimljanka_s_lutnjom.jpg" TargetMode="External"/><Relationship Id="rId9530" Type="http://schemas.openxmlformats.org/officeDocument/2006/relationships/image" Target="media/sw_13.jpg"/><Relationship Id="rId9531" Type="http://schemas.openxmlformats.org/officeDocument/2006/relationships/hyperlink" Target="https://commons.wikimedia.org/wiki/File:1908,_Josip_Racic,_Autoportret,_ulje,_65,1x53,1,_Moderna_galerija_Zagreb.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130</Pages>
  <Words>51104</Words>
  <Characters>291294</Characters>
  <Application>Microsoft Office Word</Application>
  <DocSecurity>0</DocSecurity>
  <Lines>2427</Lines>
  <Paragraphs>683</Paragraphs>
  <ScaleCrop>false</ScaleCrop>
  <Company/>
  <LinksUpToDate>false</LinksUpToDate>
  <CharactersWithSpaces>341715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Drago Ružić</cp:lastModifiedBy>
  <cp:revision>1</cp:revision>
  <dcterms:created xsi:type="dcterms:W3CDTF">2026-08-27T11:45:00Z</dcterms:created>
  <dcterms:modified xsi:type="dcterms:W3CDTF">2026-08-28T14:52:00Z</dcterms:modified>
</cp:coreProperties>
</file>