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u06fg68ia78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Checklist: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Systematic Relationship Building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Community Engagement Readiness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ensure systematic and respectful relationship building with communities through progressive phases of engagement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off at least four activities in each phase before proceeding to the next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1: Foundation Building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Completed comprehensive community background research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Established contact with appropriate community leaders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Participated in formal introduction protocols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Attended at least three community events or gatherings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Demonstrated basic cultural protocol knowledge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Initiated relationships with diverse community members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2: Trust Development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Maintained regular presence without a specific agenda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Provided support for community priorities unrelated to your interests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Demonstrated cultural respect through consistent, appropriate behavior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Developed connections with multiple community members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Shown reliability through follow-through on commitments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Navigated at least one cultural misunderstanding successfully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3: Integration &amp; Acceptance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Received invitations to participate in community events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Been included in informal decision-making conversations about the project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Developed relationships with cultural knowledge keepers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Contributed meaningfully to community initiatives or challenges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Demonstrated understanding of complex community dynamics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Established clear communication patterns and feedback mechanisms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