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C26DF" w14:textId="1B216020" w:rsidR="00F76149" w:rsidRDefault="006A6B8F" w:rsidP="00C65155">
      <w:pPr>
        <w:pStyle w:val="Heading1"/>
        <w:rPr>
          <w:b w:val="0"/>
        </w:rPr>
      </w:pPr>
      <w:r>
        <w:t>Parts List</w:t>
      </w:r>
      <w:r w:rsidR="00F76149" w:rsidRPr="00F76149">
        <w:t>:</w:t>
      </w:r>
    </w:p>
    <w:p w14:paraId="376D644B" w14:textId="0ED6C274" w:rsidR="00C65155" w:rsidRDefault="00F76149" w:rsidP="00A26FA5">
      <w:pPr>
        <w:jc w:val="both"/>
        <w:rPr>
          <w:rFonts w:cstheme="minorHAnsi"/>
        </w:rPr>
      </w:pPr>
      <w:r w:rsidRPr="00E72E64">
        <w:rPr>
          <w:rFonts w:cstheme="minorHAnsi"/>
        </w:rPr>
        <w:t xml:space="preserve">In </w:t>
      </w:r>
      <w:hyperlink r:id="rId5" w:history="1">
        <w:r w:rsidRPr="00E72E64">
          <w:rPr>
            <w:rStyle w:val="Hyperlink"/>
            <w:rFonts w:cstheme="minorHAnsi"/>
          </w:rPr>
          <w:t>this folder</w:t>
        </w:r>
      </w:hyperlink>
      <w:r w:rsidRPr="00E72E64">
        <w:rPr>
          <w:rFonts w:cstheme="minorHAnsi"/>
        </w:rPr>
        <w:t xml:space="preserve"> are all the parts required to build the chronic implant (not including glue, dental cement, etc.). </w:t>
      </w:r>
      <w:r w:rsidR="00A26FA5">
        <w:rPr>
          <w:rFonts w:cstheme="minorHAnsi"/>
        </w:rPr>
        <w:t>Be</w:t>
      </w:r>
      <w:r w:rsidRPr="00E72E64">
        <w:rPr>
          <w:rFonts w:cstheme="minorHAnsi"/>
        </w:rPr>
        <w:t xml:space="preserve"> aware that </w:t>
      </w:r>
      <w:r w:rsidR="00A26FA5">
        <w:rPr>
          <w:rFonts w:cstheme="minorHAnsi"/>
        </w:rPr>
        <w:t>files</w:t>
      </w:r>
      <w:r w:rsidRPr="00E72E64">
        <w:rPr>
          <w:rFonts w:cstheme="minorHAnsi"/>
        </w:rPr>
        <w:t xml:space="preserve"> may change without notice. Therefore, please save a copy of the files you print for your own records. </w:t>
      </w:r>
    </w:p>
    <w:p w14:paraId="7E90B2C1" w14:textId="5D080CC2" w:rsidR="00BC2489" w:rsidRDefault="00C65155" w:rsidP="00A26FA5">
      <w:pPr>
        <w:jc w:val="both"/>
        <w:rPr>
          <w:rFonts w:cstheme="minorHAnsi"/>
        </w:rPr>
      </w:pPr>
      <w:r>
        <w:rPr>
          <w:rFonts w:cstheme="minorHAnsi"/>
        </w:rPr>
        <w:t xml:space="preserve">Files are now </w:t>
      </w:r>
      <w:r w:rsidRPr="00C65155">
        <w:rPr>
          <w:rFonts w:cstheme="minorHAnsi"/>
          <w:b/>
          <w:bCs/>
          <w:i/>
          <w:iCs/>
        </w:rPr>
        <w:t>adjustable</w:t>
      </w:r>
      <w:r>
        <w:rPr>
          <w:rFonts w:cstheme="minorHAnsi"/>
        </w:rPr>
        <w:t xml:space="preserve"> using annotated parameter tables. Please watch “ParameterChangeGuide.</w:t>
      </w:r>
      <w:r w:rsidR="008D2427">
        <w:rPr>
          <w:rFonts w:cstheme="minorHAnsi"/>
        </w:rPr>
        <w:t>mp4</w:t>
      </w:r>
      <w:r>
        <w:rPr>
          <w:rFonts w:cstheme="minorHAnsi"/>
        </w:rPr>
        <w:t xml:space="preserve">” if you are unfamiliar with these processes. You will also need Autodesk Inventor which is </w:t>
      </w:r>
      <w:hyperlink r:id="rId6" w:history="1">
        <w:r w:rsidRPr="00C65155">
          <w:rPr>
            <w:rStyle w:val="Hyperlink"/>
            <w:rFonts w:cstheme="minorHAnsi"/>
          </w:rPr>
          <w:t>free for educational use</w:t>
        </w:r>
      </w:hyperlink>
      <w:r>
        <w:rPr>
          <w:rFonts w:cstheme="minorHAnsi"/>
        </w:rPr>
        <w:t>. This allows you to, for example, change the angle of the docking module, spacing between probes, or thickness of the walls</w:t>
      </w:r>
      <w:r w:rsidR="00FB648B">
        <w:rPr>
          <w:rFonts w:cstheme="minorHAnsi"/>
        </w:rPr>
        <w:t xml:space="preserve">. </w:t>
      </w:r>
      <w:r w:rsidR="00FB648B" w:rsidRPr="00FB648B">
        <w:rPr>
          <w:rFonts w:cstheme="minorHAnsi"/>
          <w:b/>
          <w:bCs/>
          <w:i/>
          <w:iCs/>
        </w:rPr>
        <w:t>H</w:t>
      </w:r>
      <w:r w:rsidR="00FB648B">
        <w:rPr>
          <w:rFonts w:cstheme="minorHAnsi"/>
          <w:b/>
          <w:bCs/>
          <w:i/>
          <w:iCs/>
        </w:rPr>
        <w:t>owever</w:t>
      </w:r>
      <w:r w:rsidR="00FB648B">
        <w:rPr>
          <w:rFonts w:cstheme="minorHAnsi"/>
        </w:rPr>
        <w:t>,</w:t>
      </w:r>
      <w:r w:rsidR="00FB648B" w:rsidRPr="00FB648B">
        <w:rPr>
          <w:rFonts w:cstheme="minorHAnsi"/>
        </w:rPr>
        <w:t xml:space="preserve"> </w:t>
      </w:r>
      <w:r w:rsidR="00FB648B">
        <w:rPr>
          <w:rFonts w:cstheme="minorHAnsi"/>
        </w:rPr>
        <w:t xml:space="preserve">be aware that parameters like “length of exposed probes” are estimates based on our own use and </w:t>
      </w:r>
      <w:r w:rsidR="00FB648B">
        <w:rPr>
          <w:rFonts w:cstheme="minorHAnsi"/>
          <w:i/>
          <w:iCs/>
        </w:rPr>
        <w:t>not</w:t>
      </w:r>
      <w:r w:rsidR="00FB648B">
        <w:rPr>
          <w:rFonts w:cstheme="minorHAnsi"/>
        </w:rPr>
        <w:t xml:space="preserve"> exact.</w:t>
      </w:r>
      <w:r w:rsidR="00E17655">
        <w:rPr>
          <w:rFonts w:cstheme="minorHAnsi"/>
        </w:rPr>
        <w:t xml:space="preserve"> The default values are those we use in the lab for a typical insertion, although we change them as needed.</w:t>
      </w:r>
    </w:p>
    <w:p w14:paraId="0BDFE861" w14:textId="05DF082F" w:rsidR="00590B71" w:rsidRPr="00590B71" w:rsidRDefault="00590B71" w:rsidP="00A26FA5">
      <w:pPr>
        <w:jc w:val="both"/>
        <w:rPr>
          <w:rFonts w:cstheme="minorHAnsi"/>
        </w:rPr>
      </w:pPr>
      <w:r>
        <w:rPr>
          <w:rFonts w:cstheme="minorHAnsi"/>
        </w:rPr>
        <w:t xml:space="preserve">Files are also inter-linked, such that changes you make to the parameters of </w:t>
      </w:r>
      <w:r w:rsidRPr="00C65155">
        <w:rPr>
          <w:shd w:val="clear" w:color="auto" w:fill="FFFFFF"/>
        </w:rPr>
        <w:t>Payload_NP1</w:t>
      </w:r>
      <w:r>
        <w:rPr>
          <w:shd w:val="clear" w:color="auto" w:fill="FFFFFF"/>
        </w:rPr>
        <w:t xml:space="preserve"> will cause changes in </w:t>
      </w:r>
      <w:r w:rsidRPr="00590B71">
        <w:rPr>
          <w:shd w:val="clear" w:color="auto" w:fill="FFFFFF"/>
        </w:rPr>
        <w:t>Docking_NP1</w:t>
      </w:r>
      <w:r>
        <w:rPr>
          <w:shd w:val="clear" w:color="auto" w:fill="FFFFFF"/>
        </w:rPr>
        <w:t xml:space="preserve">, and </w:t>
      </w:r>
      <w:r w:rsidRPr="00590B71">
        <w:rPr>
          <w:shd w:val="clear" w:color="auto" w:fill="FFFFFF"/>
        </w:rPr>
        <w:t>DockingHolder_NP</w:t>
      </w:r>
      <w:r>
        <w:rPr>
          <w:shd w:val="clear" w:color="auto" w:fill="FFFFFF"/>
        </w:rPr>
        <w:t xml:space="preserve">1. Usually, these are changes you </w:t>
      </w:r>
      <w:r>
        <w:rPr>
          <w:i/>
          <w:iCs/>
          <w:shd w:val="clear" w:color="auto" w:fill="FFFFFF"/>
        </w:rPr>
        <w:t>want</w:t>
      </w:r>
      <w:r>
        <w:rPr>
          <w:shd w:val="clear" w:color="auto" w:fill="FFFFFF"/>
        </w:rPr>
        <w:t xml:space="preserve"> because it means all the parts will fit together. However, you should be aware that these are happening, and can be overridden if needed.</w:t>
      </w:r>
    </w:p>
    <w:p w14:paraId="3D349217" w14:textId="0B549EDE" w:rsidR="00BC2489" w:rsidRDefault="00BC2489" w:rsidP="00A26FA5">
      <w:pPr>
        <w:jc w:val="both"/>
        <w:rPr>
          <w:rFonts w:cstheme="minorHAnsi"/>
        </w:rPr>
      </w:pPr>
      <w:r>
        <w:rPr>
          <w:rFonts w:cstheme="minorHAnsi"/>
        </w:rPr>
        <w:t xml:space="preserve">Files specific to versions 1 and 2 of </w:t>
      </w:r>
      <w:r w:rsidR="00C65155">
        <w:rPr>
          <w:rFonts w:cstheme="minorHAnsi"/>
        </w:rPr>
        <w:t>Neuropixels</w:t>
      </w:r>
      <w:r>
        <w:rPr>
          <w:rFonts w:cstheme="minorHAnsi"/>
        </w:rPr>
        <w:t xml:space="preserve"> are in NP1 and NP2 folders. Other parts are in the base folder and can be used (in some cases with a parameter change) for either version.</w:t>
      </w:r>
      <w:r w:rsidR="00A26FA5">
        <w:rPr>
          <w:rFonts w:cstheme="minorHAnsi"/>
        </w:rPr>
        <w:t xml:space="preserve"> </w:t>
      </w:r>
    </w:p>
    <w:p w14:paraId="7E0EF7A7" w14:textId="646A85E7" w:rsidR="00C65155" w:rsidRPr="00C65155" w:rsidRDefault="00F76149" w:rsidP="00C65155">
      <w:pPr>
        <w:pStyle w:val="Heading2"/>
        <w:rPr>
          <w:shd w:val="clear" w:color="auto" w:fill="FFFFFF"/>
        </w:rPr>
      </w:pPr>
      <w:r w:rsidRPr="00C65155">
        <w:rPr>
          <w:shd w:val="clear" w:color="auto" w:fill="FFFFFF"/>
        </w:rPr>
        <w:t>“</w:t>
      </w:r>
      <w:r w:rsidR="00BC2489" w:rsidRPr="00C65155">
        <w:rPr>
          <w:shd w:val="clear" w:color="auto" w:fill="FFFFFF"/>
        </w:rPr>
        <w:t>Payload_NP1</w:t>
      </w:r>
      <w:r w:rsidR="00C65155">
        <w:rPr>
          <w:shd w:val="clear" w:color="auto" w:fill="FFFFFF"/>
        </w:rPr>
        <w:t>”</w:t>
      </w:r>
      <w:r w:rsidR="00BC2489" w:rsidRPr="00C65155">
        <w:rPr>
          <w:shd w:val="clear" w:color="auto" w:fill="FFFFFF"/>
        </w:rPr>
        <w:t xml:space="preserve"> or </w:t>
      </w:r>
      <w:r w:rsidR="00C65155">
        <w:rPr>
          <w:shd w:val="clear" w:color="auto" w:fill="FFFFFF"/>
        </w:rPr>
        <w:t>“</w:t>
      </w:r>
      <w:r w:rsidR="00BC2489" w:rsidRPr="00C65155">
        <w:rPr>
          <w:shd w:val="clear" w:color="auto" w:fill="FFFFFF"/>
        </w:rPr>
        <w:t>Payload_NP2</w:t>
      </w:r>
      <w:r w:rsidRPr="00C65155">
        <w:rPr>
          <w:shd w:val="clear" w:color="auto" w:fill="FFFFFF"/>
        </w:rPr>
        <w:t>”</w:t>
      </w:r>
    </w:p>
    <w:p w14:paraId="3078535A" w14:textId="636A3F65" w:rsidR="00F76149" w:rsidRDefault="00F76149" w:rsidP="00A26FA5">
      <w:pPr>
        <w:jc w:val="both"/>
        <w:rPr>
          <w:rFonts w:cstheme="minorHAnsi"/>
          <w:b/>
          <w:bCs/>
          <w:color w:val="222222"/>
          <w:shd w:val="clear" w:color="auto" w:fill="FFFFFF"/>
        </w:rPr>
      </w:pPr>
      <w:r w:rsidRPr="00E72E64">
        <w:rPr>
          <w:rFonts w:cstheme="minorHAnsi"/>
          <w:color w:val="222222"/>
          <w:shd w:val="clear" w:color="auto" w:fill="FFFFFF"/>
        </w:rPr>
        <w:t xml:space="preserve">This is the module that holds the probe(s). You will need one of these for each probe (or pair of probes) you </w:t>
      </w:r>
      <w:r w:rsidR="00EE68D0" w:rsidRPr="00E72E64">
        <w:rPr>
          <w:rFonts w:cstheme="minorHAnsi"/>
          <w:color w:val="222222"/>
          <w:shd w:val="clear" w:color="auto" w:fill="FFFFFF"/>
        </w:rPr>
        <w:t>use,</w:t>
      </w:r>
      <w:r w:rsidRPr="00E72E64">
        <w:rPr>
          <w:rFonts w:cstheme="minorHAnsi"/>
          <w:color w:val="222222"/>
          <w:shd w:val="clear" w:color="auto" w:fill="FFFFFF"/>
        </w:rPr>
        <w:t xml:space="preserve"> and it is re-used across implantations. </w:t>
      </w:r>
      <w:r w:rsidRPr="00E72E64">
        <w:rPr>
          <w:rFonts w:cstheme="minorHAnsi"/>
          <w:b/>
          <w:bCs/>
          <w:color w:val="222222"/>
          <w:shd w:val="clear" w:color="auto" w:fill="FFFFFF"/>
        </w:rPr>
        <w:t xml:space="preserve">Print in </w:t>
      </w:r>
      <w:r w:rsidR="00F9191C">
        <w:rPr>
          <w:rFonts w:cstheme="minorHAnsi"/>
          <w:b/>
          <w:bCs/>
          <w:color w:val="222222"/>
          <w:shd w:val="clear" w:color="auto" w:fill="FFFFFF"/>
        </w:rPr>
        <w:t>Natural Rigid Resin 4000</w:t>
      </w:r>
      <w:r w:rsidRPr="00E72E64">
        <w:rPr>
          <w:rFonts w:cstheme="minorHAnsi"/>
          <w:b/>
          <w:bCs/>
          <w:color w:val="222222"/>
          <w:shd w:val="clear" w:color="auto" w:fill="FFFFFF"/>
        </w:rPr>
        <w:t>, including 4x M1 threaded inserts.</w:t>
      </w:r>
    </w:p>
    <w:p w14:paraId="20DEE6B6" w14:textId="1D767A39" w:rsidR="00BC2489" w:rsidRDefault="00BC2489" w:rsidP="00C65155">
      <w:pPr>
        <w:jc w:val="center"/>
        <w:rPr>
          <w:rFonts w:cstheme="minorHAnsi"/>
          <w:b/>
          <w:bCs/>
          <w:color w:val="222222"/>
          <w:shd w:val="clear" w:color="auto" w:fill="FFFFFF"/>
        </w:rPr>
      </w:pPr>
      <w:r w:rsidRPr="00BC2489">
        <w:rPr>
          <w:rFonts w:cstheme="minorHAnsi"/>
          <w:b/>
          <w:bCs/>
          <w:noProof/>
          <w:color w:val="222222"/>
          <w:shd w:val="clear" w:color="auto" w:fill="FFFFFF"/>
        </w:rPr>
        <w:drawing>
          <wp:inline distT="0" distB="0" distL="0" distR="0" wp14:anchorId="4EE5BF56" wp14:editId="33C062EF">
            <wp:extent cx="2364202"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4202" cy="1800000"/>
                    </a:xfrm>
                    <a:prstGeom prst="rect">
                      <a:avLst/>
                    </a:prstGeom>
                  </pic:spPr>
                </pic:pic>
              </a:graphicData>
            </a:graphic>
          </wp:inline>
        </w:drawing>
      </w:r>
      <w:r w:rsidR="00C65155">
        <w:rPr>
          <w:rFonts w:cstheme="minorHAnsi"/>
          <w:b/>
          <w:bCs/>
          <w:color w:val="222222"/>
          <w:shd w:val="clear" w:color="auto" w:fill="FFFFFF"/>
        </w:rPr>
        <w:t xml:space="preserve"> </w:t>
      </w:r>
      <w:r w:rsidRPr="00BC2489">
        <w:rPr>
          <w:rFonts w:cstheme="minorHAnsi"/>
          <w:b/>
          <w:bCs/>
          <w:noProof/>
          <w:color w:val="222222"/>
          <w:shd w:val="clear" w:color="auto" w:fill="FFFFFF"/>
        </w:rPr>
        <w:drawing>
          <wp:inline distT="0" distB="0" distL="0" distR="0" wp14:anchorId="0DF90DBF" wp14:editId="51914FFF">
            <wp:extent cx="2460891"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0891" cy="1800000"/>
                    </a:xfrm>
                    <a:prstGeom prst="rect">
                      <a:avLst/>
                    </a:prstGeom>
                  </pic:spPr>
                </pic:pic>
              </a:graphicData>
            </a:graphic>
          </wp:inline>
        </w:drawing>
      </w:r>
    </w:p>
    <w:p w14:paraId="59FF30B7" w14:textId="77777777" w:rsidR="002117BE" w:rsidRDefault="002117BE" w:rsidP="002117BE">
      <w:pPr>
        <w:pStyle w:val="Heading2"/>
        <w:rPr>
          <w:rStyle w:val="Heading2Char"/>
        </w:rPr>
      </w:pPr>
      <w:r w:rsidRPr="00C65155">
        <w:rPr>
          <w:rStyle w:val="Heading2Char"/>
        </w:rPr>
        <w:t>“</w:t>
      </w:r>
      <w:proofErr w:type="spellStart"/>
      <w:r w:rsidRPr="00683B0E">
        <w:rPr>
          <w:rStyle w:val="Heading2Char"/>
        </w:rPr>
        <w:t>PayloadHolder</w:t>
      </w:r>
      <w:proofErr w:type="spellEnd"/>
      <w:r>
        <w:rPr>
          <w:rStyle w:val="Heading2Char"/>
        </w:rPr>
        <w:t>”</w:t>
      </w:r>
    </w:p>
    <w:p w14:paraId="2DFCB100" w14:textId="5F716AB2" w:rsidR="002117BE" w:rsidRDefault="002117BE" w:rsidP="002117BE">
      <w:pPr>
        <w:jc w:val="both"/>
        <w:rPr>
          <w:rFonts w:cstheme="minorHAnsi"/>
          <w:color w:val="222222"/>
          <w:shd w:val="clear" w:color="auto" w:fill="FFFFFF"/>
        </w:rPr>
      </w:pPr>
      <w:r w:rsidRPr="00E72E64">
        <w:rPr>
          <w:rFonts w:cstheme="minorHAnsi"/>
          <w:color w:val="222222"/>
          <w:shd w:val="clear" w:color="auto" w:fill="FFFFFF"/>
        </w:rPr>
        <w:t xml:space="preserve">This is a holder that can be attached to the Payload Module for </w:t>
      </w:r>
      <w:r>
        <w:rPr>
          <w:rFonts w:cstheme="minorHAnsi"/>
          <w:color w:val="222222"/>
          <w:shd w:val="clear" w:color="auto" w:fill="FFFFFF"/>
        </w:rPr>
        <w:t>construction</w:t>
      </w:r>
      <w:r w:rsidR="00E420B0">
        <w:rPr>
          <w:rFonts w:cstheme="minorHAnsi"/>
          <w:color w:val="222222"/>
          <w:shd w:val="clear" w:color="auto" w:fill="FFFFFF"/>
        </w:rPr>
        <w:t>,</w:t>
      </w:r>
      <w:r>
        <w:rPr>
          <w:rFonts w:cstheme="minorHAnsi"/>
          <w:color w:val="222222"/>
          <w:shd w:val="clear" w:color="auto" w:fill="FFFFFF"/>
        </w:rPr>
        <w:t xml:space="preserve"> </w:t>
      </w:r>
      <w:r w:rsidRPr="00E72E64">
        <w:rPr>
          <w:rFonts w:cstheme="minorHAnsi"/>
          <w:color w:val="222222"/>
          <w:shd w:val="clear" w:color="auto" w:fill="FFFFFF"/>
        </w:rPr>
        <w:t xml:space="preserve">painting, implants, storage, carrying around etc. </w:t>
      </w:r>
      <w:r>
        <w:rPr>
          <w:rFonts w:cstheme="minorHAnsi"/>
          <w:color w:val="222222"/>
          <w:shd w:val="clear" w:color="auto" w:fill="FFFFFF"/>
        </w:rPr>
        <w:t>There are two versions which can be produced from the save file by adjusting the binary “</w:t>
      </w:r>
      <w:r w:rsidRPr="002117BE">
        <w:rPr>
          <w:rFonts w:cstheme="minorHAnsi"/>
          <w:color w:val="222222"/>
          <w:shd w:val="clear" w:color="auto" w:fill="FFFFFF"/>
        </w:rPr>
        <w:t>REDUCEDHOLDERVERSION</w:t>
      </w:r>
      <w:r>
        <w:rPr>
          <w:rFonts w:cstheme="minorHAnsi"/>
          <w:color w:val="222222"/>
          <w:shd w:val="clear" w:color="auto" w:fill="FFFFFF"/>
        </w:rPr>
        <w:t xml:space="preserve">” parameter. </w:t>
      </w:r>
    </w:p>
    <w:p w14:paraId="521F22A4" w14:textId="2AA83331" w:rsidR="002117BE" w:rsidRDefault="002117BE">
      <w:pPr>
        <w:pStyle w:val="ListParagraph"/>
        <w:numPr>
          <w:ilvl w:val="0"/>
          <w:numId w:val="1"/>
        </w:numPr>
        <w:jc w:val="both"/>
        <w:rPr>
          <w:rFonts w:cstheme="minorHAnsi"/>
          <w:b/>
          <w:bCs/>
          <w:color w:val="222222"/>
          <w:shd w:val="clear" w:color="auto" w:fill="FFFFFF"/>
        </w:rPr>
      </w:pPr>
      <w:r w:rsidRPr="002117BE">
        <w:rPr>
          <w:rFonts w:cstheme="minorHAnsi"/>
          <w:color w:val="222222"/>
          <w:shd w:val="clear" w:color="auto" w:fill="FFFFFF"/>
        </w:rPr>
        <w:t xml:space="preserve">If REDUCEDHOLDERVERSION </w:t>
      </w:r>
      <w:r>
        <w:rPr>
          <w:rFonts w:cstheme="minorHAnsi"/>
          <w:color w:val="222222"/>
          <w:shd w:val="clear" w:color="auto" w:fill="FFFFFF"/>
        </w:rPr>
        <w:t xml:space="preserve">is </w:t>
      </w:r>
      <w:r w:rsidRPr="002117BE">
        <w:rPr>
          <w:rFonts w:cstheme="minorHAnsi"/>
          <w:color w:val="222222"/>
          <w:shd w:val="clear" w:color="auto" w:fill="FFFFFF"/>
        </w:rPr>
        <w:t xml:space="preserve">zero, you will see the version used for payload construction (below, left). You only need one of these. </w:t>
      </w:r>
      <w:r w:rsidRPr="002117BE">
        <w:rPr>
          <w:rFonts w:cstheme="minorHAnsi"/>
          <w:b/>
          <w:bCs/>
          <w:color w:val="222222"/>
          <w:shd w:val="clear" w:color="auto" w:fill="FFFFFF"/>
        </w:rPr>
        <w:t xml:space="preserve">Print in PA12, including </w:t>
      </w:r>
      <w:r w:rsidR="009A5F4E">
        <w:rPr>
          <w:rFonts w:cstheme="minorHAnsi"/>
          <w:b/>
          <w:bCs/>
          <w:color w:val="222222"/>
          <w:shd w:val="clear" w:color="auto" w:fill="FFFFFF"/>
        </w:rPr>
        <w:t>2</w:t>
      </w:r>
      <w:r w:rsidRPr="002117BE">
        <w:rPr>
          <w:rFonts w:cstheme="minorHAnsi"/>
          <w:b/>
          <w:bCs/>
          <w:color w:val="222222"/>
          <w:shd w:val="clear" w:color="auto" w:fill="FFFFFF"/>
        </w:rPr>
        <w:t>x M3 insert.</w:t>
      </w:r>
    </w:p>
    <w:p w14:paraId="0F80DF06" w14:textId="77777777" w:rsidR="002117BE" w:rsidRPr="002117BE" w:rsidRDefault="002117BE">
      <w:pPr>
        <w:pStyle w:val="ListParagraph"/>
        <w:numPr>
          <w:ilvl w:val="0"/>
          <w:numId w:val="1"/>
        </w:numPr>
        <w:jc w:val="both"/>
        <w:rPr>
          <w:rFonts w:cstheme="minorHAnsi"/>
          <w:color w:val="222222"/>
          <w:shd w:val="clear" w:color="auto" w:fill="FFFFFF"/>
        </w:rPr>
      </w:pPr>
      <w:r w:rsidRPr="002117BE">
        <w:rPr>
          <w:rFonts w:cstheme="minorHAnsi"/>
          <w:color w:val="222222"/>
          <w:shd w:val="clear" w:color="auto" w:fill="FFFFFF"/>
        </w:rPr>
        <w:t xml:space="preserve">If REDUCEDHOLDERVERSION is </w:t>
      </w:r>
      <w:r>
        <w:rPr>
          <w:rFonts w:cstheme="minorHAnsi"/>
          <w:color w:val="222222"/>
          <w:shd w:val="clear" w:color="auto" w:fill="FFFFFF"/>
        </w:rPr>
        <w:t>one</w:t>
      </w:r>
      <w:r w:rsidRPr="002117BE">
        <w:rPr>
          <w:rFonts w:cstheme="minorHAnsi"/>
          <w:color w:val="222222"/>
          <w:shd w:val="clear" w:color="auto" w:fill="FFFFFF"/>
        </w:rPr>
        <w:t xml:space="preserve">, you will see the </w:t>
      </w:r>
      <w:r>
        <w:rPr>
          <w:rFonts w:cstheme="minorHAnsi"/>
          <w:color w:val="222222"/>
          <w:shd w:val="clear" w:color="auto" w:fill="FFFFFF"/>
        </w:rPr>
        <w:t>reduced version</w:t>
      </w:r>
      <w:r w:rsidRPr="002117BE">
        <w:rPr>
          <w:rFonts w:cstheme="minorHAnsi"/>
          <w:color w:val="222222"/>
          <w:shd w:val="clear" w:color="auto" w:fill="FFFFFF"/>
        </w:rPr>
        <w:t xml:space="preserve"> used </w:t>
      </w:r>
      <w:r>
        <w:rPr>
          <w:rFonts w:cstheme="minorHAnsi"/>
          <w:color w:val="222222"/>
          <w:shd w:val="clear" w:color="auto" w:fill="FFFFFF"/>
        </w:rPr>
        <w:t>general manipulation, storage, insertion etc.</w:t>
      </w:r>
      <w:r w:rsidRPr="002117BE">
        <w:rPr>
          <w:rFonts w:cstheme="minorHAnsi"/>
          <w:color w:val="222222"/>
          <w:shd w:val="clear" w:color="auto" w:fill="FFFFFF"/>
        </w:rPr>
        <w:t xml:space="preserve"> </w:t>
      </w:r>
      <w:r w:rsidRPr="002117BE">
        <w:rPr>
          <w:rFonts w:cstheme="minorHAnsi"/>
          <w:b/>
          <w:bCs/>
          <w:color w:val="222222"/>
          <w:shd w:val="clear" w:color="auto" w:fill="FFFFFF"/>
        </w:rPr>
        <w:t>You need as many of these as would be useful. Print in PA12, including 2x M3 insert.</w:t>
      </w:r>
    </w:p>
    <w:p w14:paraId="5DF89CCE" w14:textId="77777777" w:rsidR="002117BE" w:rsidRPr="002117BE" w:rsidRDefault="002117BE" w:rsidP="002117BE">
      <w:pPr>
        <w:jc w:val="both"/>
        <w:rPr>
          <w:rFonts w:cstheme="minorHAnsi"/>
          <w:color w:val="222222"/>
          <w:shd w:val="clear" w:color="auto" w:fill="FFFFFF"/>
        </w:rPr>
      </w:pPr>
      <w:r>
        <w:rPr>
          <w:rFonts w:cstheme="minorHAnsi"/>
          <w:color w:val="222222"/>
          <w:shd w:val="clear" w:color="auto" w:fill="FFFFFF"/>
        </w:rPr>
        <w:t>NOTE: to change the part for NP1 and NP2 versions, simply change the “</w:t>
      </w:r>
      <w:proofErr w:type="spellStart"/>
      <w:r w:rsidRPr="002117BE">
        <w:rPr>
          <w:rFonts w:cstheme="minorHAnsi"/>
          <w:color w:val="222222"/>
          <w:shd w:val="clear" w:color="auto" w:fill="FFFFFF"/>
        </w:rPr>
        <w:t>SlotLength</w:t>
      </w:r>
      <w:proofErr w:type="spellEnd"/>
      <w:r>
        <w:rPr>
          <w:rFonts w:cstheme="minorHAnsi"/>
          <w:color w:val="222222"/>
          <w:shd w:val="clear" w:color="auto" w:fill="FFFFFF"/>
        </w:rPr>
        <w:t>” parameter as instructed in the comments (14/9 mm for NP1/NP2). We have provided .</w:t>
      </w:r>
      <w:proofErr w:type="spellStart"/>
      <w:r>
        <w:rPr>
          <w:rFonts w:cstheme="minorHAnsi"/>
          <w:color w:val="222222"/>
          <w:shd w:val="clear" w:color="auto" w:fill="FFFFFF"/>
        </w:rPr>
        <w:t>stp</w:t>
      </w:r>
      <w:proofErr w:type="spellEnd"/>
      <w:r>
        <w:rPr>
          <w:rFonts w:cstheme="minorHAnsi"/>
          <w:color w:val="222222"/>
          <w:shd w:val="clear" w:color="auto" w:fill="FFFFFF"/>
        </w:rPr>
        <w:t xml:space="preserve"> files for all versions.</w:t>
      </w:r>
    </w:p>
    <w:p w14:paraId="25A46A72" w14:textId="77777777" w:rsidR="002117BE" w:rsidRPr="00E72E64" w:rsidRDefault="002117BE" w:rsidP="002117BE">
      <w:pPr>
        <w:jc w:val="center"/>
        <w:rPr>
          <w:rFonts w:cstheme="minorHAnsi"/>
          <w:b/>
          <w:bCs/>
          <w:color w:val="222222"/>
          <w:shd w:val="clear" w:color="auto" w:fill="FFFFFF"/>
        </w:rPr>
      </w:pPr>
      <w:r w:rsidRPr="00C25E63">
        <w:rPr>
          <w:rFonts w:cstheme="minorHAnsi"/>
          <w:b/>
          <w:bCs/>
          <w:noProof/>
          <w:color w:val="222222"/>
          <w:shd w:val="clear" w:color="auto" w:fill="FFFFFF"/>
        </w:rPr>
        <w:drawing>
          <wp:inline distT="0" distB="0" distL="0" distR="0" wp14:anchorId="2F946890" wp14:editId="6B7C2B49">
            <wp:extent cx="1954030" cy="18000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4030" cy="1800000"/>
                    </a:xfrm>
                    <a:prstGeom prst="rect">
                      <a:avLst/>
                    </a:prstGeom>
                  </pic:spPr>
                </pic:pic>
              </a:graphicData>
            </a:graphic>
          </wp:inline>
        </w:drawing>
      </w:r>
      <w:r>
        <w:rPr>
          <w:rFonts w:cstheme="minorHAnsi"/>
          <w:b/>
          <w:bCs/>
          <w:color w:val="222222"/>
          <w:shd w:val="clear" w:color="auto" w:fill="FFFFFF"/>
        </w:rPr>
        <w:t xml:space="preserve"> </w:t>
      </w:r>
      <w:r w:rsidRPr="002117BE">
        <w:rPr>
          <w:rFonts w:cstheme="minorHAnsi"/>
          <w:b/>
          <w:bCs/>
          <w:noProof/>
          <w:color w:val="222222"/>
          <w:shd w:val="clear" w:color="auto" w:fill="FFFFFF"/>
        </w:rPr>
        <w:drawing>
          <wp:inline distT="0" distB="0" distL="0" distR="0" wp14:anchorId="15957A98" wp14:editId="228CE26D">
            <wp:extent cx="2324795" cy="1800000"/>
            <wp:effectExtent l="0" t="0" r="0" b="0"/>
            <wp:docPr id="14" name="Picture 14" descr="A picture containing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 projector&#10;&#10;Description automatically generated"/>
                    <pic:cNvPicPr/>
                  </pic:nvPicPr>
                  <pic:blipFill>
                    <a:blip r:embed="rId10"/>
                    <a:stretch>
                      <a:fillRect/>
                    </a:stretch>
                  </pic:blipFill>
                  <pic:spPr>
                    <a:xfrm>
                      <a:off x="0" y="0"/>
                      <a:ext cx="2324795" cy="1800000"/>
                    </a:xfrm>
                    <a:prstGeom prst="rect">
                      <a:avLst/>
                    </a:prstGeom>
                  </pic:spPr>
                </pic:pic>
              </a:graphicData>
            </a:graphic>
          </wp:inline>
        </w:drawing>
      </w:r>
    </w:p>
    <w:p w14:paraId="6888D1B9" w14:textId="77777777" w:rsidR="002117BE" w:rsidRDefault="002117BE" w:rsidP="002117BE">
      <w:pPr>
        <w:jc w:val="both"/>
        <w:rPr>
          <w:rFonts w:cstheme="minorHAnsi"/>
          <w:color w:val="222222"/>
          <w:shd w:val="clear" w:color="auto" w:fill="FFFFFF"/>
        </w:rPr>
      </w:pPr>
    </w:p>
    <w:p w14:paraId="63E291F4" w14:textId="77777777" w:rsidR="002117BE" w:rsidRDefault="002117BE" w:rsidP="002117BE">
      <w:pPr>
        <w:pStyle w:val="Heading2"/>
        <w:rPr>
          <w:rStyle w:val="Heading2Char"/>
        </w:rPr>
      </w:pPr>
      <w:r w:rsidRPr="00C65155">
        <w:rPr>
          <w:rStyle w:val="Heading2Char"/>
        </w:rPr>
        <w:t>“</w:t>
      </w:r>
      <w:r w:rsidRPr="004F2708">
        <w:rPr>
          <w:rStyle w:val="Heading2Char"/>
        </w:rPr>
        <w:t>PayloadCap</w:t>
      </w:r>
      <w:r w:rsidRPr="00C65155">
        <w:rPr>
          <w:rStyle w:val="Heading2Char"/>
        </w:rPr>
        <w:t>_NP1</w:t>
      </w:r>
      <w:r>
        <w:rPr>
          <w:rStyle w:val="Heading2Char"/>
        </w:rPr>
        <w:t>”</w:t>
      </w:r>
      <w:r w:rsidRPr="00C65155">
        <w:rPr>
          <w:rStyle w:val="Heading2Char"/>
        </w:rPr>
        <w:t xml:space="preserve"> or </w:t>
      </w:r>
      <w:r>
        <w:rPr>
          <w:rStyle w:val="Heading2Char"/>
        </w:rPr>
        <w:t>“</w:t>
      </w:r>
      <w:r w:rsidRPr="004F2708">
        <w:rPr>
          <w:rStyle w:val="Heading2Char"/>
        </w:rPr>
        <w:t>PayloadCap</w:t>
      </w:r>
      <w:r w:rsidRPr="00C65155">
        <w:rPr>
          <w:rStyle w:val="Heading2Char"/>
        </w:rPr>
        <w:t>_NP2”</w:t>
      </w:r>
    </w:p>
    <w:p w14:paraId="06061F20" w14:textId="77777777" w:rsidR="002117BE" w:rsidRPr="00E72E64" w:rsidRDefault="002117BE" w:rsidP="002117BE">
      <w:pPr>
        <w:jc w:val="both"/>
        <w:rPr>
          <w:rFonts w:cstheme="minorHAnsi"/>
          <w:b/>
          <w:bCs/>
          <w:color w:val="222222"/>
          <w:shd w:val="clear" w:color="auto" w:fill="FFFFFF"/>
        </w:rPr>
      </w:pPr>
      <w:r w:rsidRPr="00E72E64">
        <w:rPr>
          <w:rFonts w:cstheme="minorHAnsi"/>
          <w:color w:val="222222"/>
          <w:shd w:val="clear" w:color="auto" w:fill="FFFFFF"/>
        </w:rPr>
        <w:t xml:space="preserve">This is the lid for Payload Module, to be attached with glue after the probe is cemented in position. You will need one per probe. </w:t>
      </w:r>
      <w:r w:rsidRPr="00E72E64">
        <w:rPr>
          <w:rFonts w:cstheme="minorHAnsi"/>
          <w:b/>
          <w:bCs/>
          <w:color w:val="222222"/>
          <w:shd w:val="clear" w:color="auto" w:fill="FFFFFF"/>
        </w:rPr>
        <w:t>Print in PA12.</w:t>
      </w:r>
    </w:p>
    <w:p w14:paraId="33E4CE2A" w14:textId="77777777" w:rsidR="002117BE" w:rsidRDefault="002117BE" w:rsidP="002117BE">
      <w:pPr>
        <w:jc w:val="center"/>
        <w:rPr>
          <w:rFonts w:cstheme="minorHAnsi"/>
          <w:b/>
          <w:bCs/>
          <w:color w:val="222222"/>
          <w:shd w:val="clear" w:color="auto" w:fill="FFFFFF"/>
        </w:rPr>
      </w:pPr>
      <w:r w:rsidRPr="00AE451A">
        <w:rPr>
          <w:rFonts w:cstheme="minorHAnsi"/>
          <w:b/>
          <w:bCs/>
          <w:noProof/>
          <w:color w:val="222222"/>
          <w:shd w:val="clear" w:color="auto" w:fill="FFFFFF"/>
        </w:rPr>
        <w:drawing>
          <wp:inline distT="0" distB="0" distL="0" distR="0" wp14:anchorId="6BC5FC4B" wp14:editId="256CBDB0">
            <wp:extent cx="2640039" cy="1800000"/>
            <wp:effectExtent l="0" t="0" r="8255" b="0"/>
            <wp:docPr id="12" name="Picture 12" descr="A picture containing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usic&#10;&#10;Description automatically generated"/>
                    <pic:cNvPicPr/>
                  </pic:nvPicPr>
                  <pic:blipFill>
                    <a:blip r:embed="rId11"/>
                    <a:stretch>
                      <a:fillRect/>
                    </a:stretch>
                  </pic:blipFill>
                  <pic:spPr>
                    <a:xfrm>
                      <a:off x="0" y="0"/>
                      <a:ext cx="2640039" cy="1800000"/>
                    </a:xfrm>
                    <a:prstGeom prst="rect">
                      <a:avLst/>
                    </a:prstGeom>
                  </pic:spPr>
                </pic:pic>
              </a:graphicData>
            </a:graphic>
          </wp:inline>
        </w:drawing>
      </w:r>
      <w:r>
        <w:rPr>
          <w:rFonts w:cstheme="minorHAnsi"/>
          <w:b/>
          <w:bCs/>
          <w:color w:val="222222"/>
          <w:shd w:val="clear" w:color="auto" w:fill="FFFFFF"/>
        </w:rPr>
        <w:t xml:space="preserve"> </w:t>
      </w:r>
      <w:r w:rsidRPr="00AE451A">
        <w:rPr>
          <w:rFonts w:cstheme="minorHAnsi"/>
          <w:b/>
          <w:bCs/>
          <w:noProof/>
          <w:color w:val="222222"/>
          <w:shd w:val="clear" w:color="auto" w:fill="FFFFFF"/>
        </w:rPr>
        <w:drawing>
          <wp:inline distT="0" distB="0" distL="0" distR="0" wp14:anchorId="57B5C6E7" wp14:editId="739C6E12">
            <wp:extent cx="2647352" cy="1800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352" cy="1800000"/>
                    </a:xfrm>
                    <a:prstGeom prst="rect">
                      <a:avLst/>
                    </a:prstGeom>
                  </pic:spPr>
                </pic:pic>
              </a:graphicData>
            </a:graphic>
          </wp:inline>
        </w:drawing>
      </w:r>
    </w:p>
    <w:p w14:paraId="19069623" w14:textId="77777777" w:rsidR="002117BE" w:rsidRDefault="002117BE" w:rsidP="00C65155">
      <w:pPr>
        <w:pStyle w:val="Heading2"/>
        <w:rPr>
          <w:rStyle w:val="Heading2Char"/>
        </w:rPr>
      </w:pPr>
    </w:p>
    <w:p w14:paraId="6037486F" w14:textId="5337A6CB" w:rsidR="00C65155" w:rsidRDefault="00BC2489" w:rsidP="00C65155">
      <w:pPr>
        <w:pStyle w:val="Heading2"/>
        <w:rPr>
          <w:rStyle w:val="Heading2Char"/>
        </w:rPr>
      </w:pPr>
      <w:r w:rsidRPr="00C65155">
        <w:rPr>
          <w:rStyle w:val="Heading2Char"/>
        </w:rPr>
        <w:t>“Docking_NP1</w:t>
      </w:r>
      <w:r w:rsidR="00C65155">
        <w:rPr>
          <w:rStyle w:val="Heading2Char"/>
        </w:rPr>
        <w:t>”</w:t>
      </w:r>
      <w:r w:rsidRPr="00C65155">
        <w:rPr>
          <w:rStyle w:val="Heading2Char"/>
        </w:rPr>
        <w:t xml:space="preserve"> or </w:t>
      </w:r>
      <w:r w:rsidR="00C65155">
        <w:rPr>
          <w:rStyle w:val="Heading2Char"/>
        </w:rPr>
        <w:t>“</w:t>
      </w:r>
      <w:r w:rsidRPr="00C65155">
        <w:rPr>
          <w:rStyle w:val="Heading2Char"/>
        </w:rPr>
        <w:t>Docking _NP2”</w:t>
      </w:r>
    </w:p>
    <w:p w14:paraId="7051164F" w14:textId="48E3A4D5" w:rsidR="00AE451A" w:rsidRDefault="00F76149" w:rsidP="00A26FA5">
      <w:pPr>
        <w:jc w:val="both"/>
        <w:rPr>
          <w:rFonts w:cstheme="minorHAnsi"/>
          <w:b/>
          <w:bCs/>
          <w:color w:val="222222"/>
          <w:shd w:val="clear" w:color="auto" w:fill="FFFFFF"/>
        </w:rPr>
      </w:pPr>
      <w:r w:rsidRPr="00E72E64">
        <w:rPr>
          <w:rFonts w:cstheme="minorHAnsi"/>
          <w:color w:val="222222"/>
          <w:shd w:val="clear" w:color="auto" w:fill="FFFFFF"/>
        </w:rPr>
        <w:t>This is the module that is cemented to the skull after being screwed to the Payload Module. A new Docking Module is required for each insertion.</w:t>
      </w:r>
      <w:r w:rsidR="00130EB1" w:rsidRPr="00E72E64">
        <w:rPr>
          <w:rFonts w:cstheme="minorHAnsi"/>
          <w:color w:val="222222"/>
          <w:shd w:val="clear" w:color="auto" w:fill="FFFFFF"/>
        </w:rPr>
        <w:t xml:space="preserve"> </w:t>
      </w:r>
      <w:r w:rsidR="00130EB1" w:rsidRPr="00E72E64">
        <w:rPr>
          <w:rFonts w:cstheme="minorHAnsi"/>
          <w:b/>
          <w:bCs/>
          <w:color w:val="222222"/>
          <w:shd w:val="clear" w:color="auto" w:fill="FFFFFF"/>
        </w:rPr>
        <w:t xml:space="preserve">Print in </w:t>
      </w:r>
      <w:r w:rsidR="00F9191C">
        <w:rPr>
          <w:rFonts w:cstheme="minorHAnsi"/>
          <w:b/>
          <w:bCs/>
          <w:color w:val="222222"/>
          <w:shd w:val="clear" w:color="auto" w:fill="FFFFFF"/>
        </w:rPr>
        <w:t>Natural Rigid Resin 4000</w:t>
      </w:r>
      <w:r w:rsidR="00130EB1" w:rsidRPr="00E72E64">
        <w:rPr>
          <w:rFonts w:cstheme="minorHAnsi"/>
          <w:b/>
          <w:bCs/>
          <w:color w:val="222222"/>
          <w:shd w:val="clear" w:color="auto" w:fill="FFFFFF"/>
        </w:rPr>
        <w:t>.</w:t>
      </w:r>
    </w:p>
    <w:p w14:paraId="5CF47F88" w14:textId="6906CFE3" w:rsidR="00AE451A" w:rsidRDefault="00AE451A" w:rsidP="00C65155">
      <w:pPr>
        <w:jc w:val="center"/>
        <w:rPr>
          <w:rFonts w:cstheme="minorHAnsi"/>
          <w:b/>
          <w:bCs/>
          <w:color w:val="222222"/>
          <w:shd w:val="clear" w:color="auto" w:fill="FFFFFF"/>
        </w:rPr>
      </w:pPr>
      <w:r w:rsidRPr="00AE451A">
        <w:rPr>
          <w:rFonts w:cstheme="minorHAnsi"/>
          <w:b/>
          <w:bCs/>
          <w:noProof/>
          <w:color w:val="222222"/>
          <w:shd w:val="clear" w:color="auto" w:fill="FFFFFF"/>
        </w:rPr>
        <w:drawing>
          <wp:inline distT="0" distB="0" distL="0" distR="0" wp14:anchorId="064865FB" wp14:editId="70CFFEE8">
            <wp:extent cx="2176980"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3"/>
                    <a:stretch>
                      <a:fillRect/>
                    </a:stretch>
                  </pic:blipFill>
                  <pic:spPr>
                    <a:xfrm>
                      <a:off x="0" y="0"/>
                      <a:ext cx="2176980" cy="1800000"/>
                    </a:xfrm>
                    <a:prstGeom prst="rect">
                      <a:avLst/>
                    </a:prstGeom>
                  </pic:spPr>
                </pic:pic>
              </a:graphicData>
            </a:graphic>
          </wp:inline>
        </w:drawing>
      </w:r>
      <w:r w:rsidRPr="00AE451A">
        <w:rPr>
          <w:rFonts w:cstheme="minorHAnsi"/>
          <w:b/>
          <w:bCs/>
          <w:noProof/>
          <w:color w:val="222222"/>
          <w:shd w:val="clear" w:color="auto" w:fill="FFFFFF"/>
        </w:rPr>
        <w:drawing>
          <wp:inline distT="0" distB="0" distL="0" distR="0" wp14:anchorId="4F523C10" wp14:editId="0BCA21A0">
            <wp:extent cx="2099612"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9612" cy="1800000"/>
                    </a:xfrm>
                    <a:prstGeom prst="rect">
                      <a:avLst/>
                    </a:prstGeom>
                  </pic:spPr>
                </pic:pic>
              </a:graphicData>
            </a:graphic>
          </wp:inline>
        </w:drawing>
      </w:r>
    </w:p>
    <w:p w14:paraId="6B811F52" w14:textId="236AA9C1" w:rsidR="00AE451A" w:rsidRDefault="00AE451A" w:rsidP="00A26FA5">
      <w:pPr>
        <w:jc w:val="both"/>
        <w:rPr>
          <w:rFonts w:cstheme="minorHAnsi"/>
          <w:color w:val="222222"/>
          <w:shd w:val="clear" w:color="auto" w:fill="FFFFFF"/>
        </w:rPr>
      </w:pPr>
    </w:p>
    <w:p w14:paraId="135FF46D" w14:textId="47AAF88A" w:rsidR="002117BE" w:rsidRDefault="002117BE" w:rsidP="002117BE">
      <w:pPr>
        <w:pStyle w:val="Heading2"/>
        <w:rPr>
          <w:rStyle w:val="Heading2Char"/>
        </w:rPr>
      </w:pPr>
      <w:r w:rsidRPr="00C65155">
        <w:rPr>
          <w:rStyle w:val="Heading2Char"/>
        </w:rPr>
        <w:t>“</w:t>
      </w:r>
      <w:r w:rsidR="00C5351B" w:rsidRPr="00C5351B">
        <w:rPr>
          <w:rStyle w:val="Heading2Char"/>
        </w:rPr>
        <w:t>DockingHolder_NP1</w:t>
      </w:r>
      <w:r>
        <w:rPr>
          <w:rStyle w:val="Heading2Char"/>
        </w:rPr>
        <w:t>”</w:t>
      </w:r>
      <w:r w:rsidRPr="00C65155">
        <w:rPr>
          <w:rStyle w:val="Heading2Char"/>
        </w:rPr>
        <w:t xml:space="preserve"> or </w:t>
      </w:r>
      <w:r>
        <w:rPr>
          <w:rStyle w:val="Heading2Char"/>
        </w:rPr>
        <w:t>“</w:t>
      </w:r>
      <w:r w:rsidR="00C5351B" w:rsidRPr="00C5351B">
        <w:rPr>
          <w:rStyle w:val="Heading2Char"/>
        </w:rPr>
        <w:t>DockingHolder_NP</w:t>
      </w:r>
      <w:r w:rsidR="00C5351B">
        <w:rPr>
          <w:rStyle w:val="Heading2Char"/>
        </w:rPr>
        <w:t>2</w:t>
      </w:r>
      <w:r w:rsidRPr="00C65155">
        <w:rPr>
          <w:rStyle w:val="Heading2Char"/>
        </w:rPr>
        <w:t>”</w:t>
      </w:r>
    </w:p>
    <w:p w14:paraId="1B4C9329" w14:textId="553ACA0E" w:rsidR="00C3366F" w:rsidRDefault="00C3366F" w:rsidP="00C3366F">
      <w:pPr>
        <w:jc w:val="both"/>
        <w:rPr>
          <w:rFonts w:cstheme="minorHAnsi"/>
          <w:b/>
          <w:bCs/>
          <w:color w:val="222222"/>
          <w:shd w:val="clear" w:color="auto" w:fill="FFFFFF"/>
        </w:rPr>
      </w:pPr>
      <w:r>
        <w:rPr>
          <w:rFonts w:cstheme="minorHAnsi"/>
        </w:rPr>
        <w:t>T</w:t>
      </w:r>
      <w:r w:rsidRPr="00E72E64">
        <w:rPr>
          <w:rFonts w:cstheme="minorHAnsi"/>
        </w:rPr>
        <w:t xml:space="preserve">his holds the Docking Module in place when using the constructor to combine the two modules. You only need one of these. </w:t>
      </w:r>
      <w:r w:rsidR="009A5F4E" w:rsidRPr="009A5F4E">
        <w:rPr>
          <w:rFonts w:cstheme="minorHAnsi"/>
          <w:b/>
          <w:bCs/>
          <w:color w:val="222222"/>
          <w:shd w:val="clear" w:color="auto" w:fill="FFFFFF"/>
        </w:rPr>
        <w:t xml:space="preserve">Print in </w:t>
      </w:r>
      <w:r w:rsidR="009A5F4E">
        <w:rPr>
          <w:rFonts w:cstheme="minorHAnsi"/>
          <w:b/>
          <w:bCs/>
          <w:color w:val="222222"/>
          <w:shd w:val="clear" w:color="auto" w:fill="FFFFFF"/>
        </w:rPr>
        <w:t>Natural Rigid Resin 4000</w:t>
      </w:r>
      <w:r w:rsidR="009A5F4E" w:rsidRPr="009A5F4E">
        <w:rPr>
          <w:rFonts w:cstheme="minorHAnsi"/>
          <w:b/>
          <w:bCs/>
          <w:color w:val="222222"/>
          <w:shd w:val="clear" w:color="auto" w:fill="FFFFFF"/>
        </w:rPr>
        <w:t xml:space="preserve">, including </w:t>
      </w:r>
      <w:r w:rsidR="009A5F4E">
        <w:rPr>
          <w:rFonts w:cstheme="minorHAnsi"/>
          <w:b/>
          <w:bCs/>
          <w:color w:val="222222"/>
          <w:shd w:val="clear" w:color="auto" w:fill="FFFFFF"/>
        </w:rPr>
        <w:t>4</w:t>
      </w:r>
      <w:r w:rsidR="009A5F4E" w:rsidRPr="009A5F4E">
        <w:rPr>
          <w:rFonts w:cstheme="minorHAnsi"/>
          <w:b/>
          <w:bCs/>
          <w:color w:val="222222"/>
          <w:shd w:val="clear" w:color="auto" w:fill="FFFFFF"/>
        </w:rPr>
        <w:t>x M3 insert.</w:t>
      </w:r>
    </w:p>
    <w:p w14:paraId="4DFF2016" w14:textId="3FDFD860" w:rsidR="004F2708" w:rsidRDefault="00C5351B" w:rsidP="00C5351B">
      <w:pPr>
        <w:jc w:val="center"/>
        <w:rPr>
          <w:rFonts w:cstheme="minorHAnsi"/>
          <w:color w:val="222222"/>
          <w:shd w:val="clear" w:color="auto" w:fill="FFFFFF"/>
        </w:rPr>
      </w:pPr>
      <w:r w:rsidRPr="00C5351B">
        <w:rPr>
          <w:rFonts w:cstheme="minorHAnsi"/>
          <w:noProof/>
          <w:color w:val="222222"/>
          <w:shd w:val="clear" w:color="auto" w:fill="FFFFFF"/>
        </w:rPr>
        <w:drawing>
          <wp:inline distT="0" distB="0" distL="0" distR="0" wp14:anchorId="20C6593C" wp14:editId="745A1B8D">
            <wp:extent cx="1969649" cy="1800000"/>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5"/>
                    <a:stretch>
                      <a:fillRect/>
                    </a:stretch>
                  </pic:blipFill>
                  <pic:spPr>
                    <a:xfrm>
                      <a:off x="0" y="0"/>
                      <a:ext cx="1969649" cy="1800000"/>
                    </a:xfrm>
                    <a:prstGeom prst="rect">
                      <a:avLst/>
                    </a:prstGeom>
                  </pic:spPr>
                </pic:pic>
              </a:graphicData>
            </a:graphic>
          </wp:inline>
        </w:drawing>
      </w:r>
      <w:r>
        <w:rPr>
          <w:rFonts w:cstheme="minorHAnsi"/>
          <w:color w:val="222222"/>
          <w:shd w:val="clear" w:color="auto" w:fill="FFFFFF"/>
        </w:rPr>
        <w:t xml:space="preserve"> </w:t>
      </w:r>
      <w:r w:rsidRPr="00C5351B">
        <w:rPr>
          <w:rFonts w:cstheme="minorHAnsi"/>
          <w:noProof/>
          <w:color w:val="222222"/>
          <w:shd w:val="clear" w:color="auto" w:fill="FFFFFF"/>
        </w:rPr>
        <w:drawing>
          <wp:inline distT="0" distB="0" distL="0" distR="0" wp14:anchorId="4405676C" wp14:editId="5EE87B26">
            <wp:extent cx="1925776" cy="1800000"/>
            <wp:effectExtent l="0" t="0" r="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16"/>
                    <a:stretch>
                      <a:fillRect/>
                    </a:stretch>
                  </pic:blipFill>
                  <pic:spPr>
                    <a:xfrm>
                      <a:off x="0" y="0"/>
                      <a:ext cx="1925776" cy="1800000"/>
                    </a:xfrm>
                    <a:prstGeom prst="rect">
                      <a:avLst/>
                    </a:prstGeom>
                  </pic:spPr>
                </pic:pic>
              </a:graphicData>
            </a:graphic>
          </wp:inline>
        </w:drawing>
      </w:r>
      <w:r>
        <w:rPr>
          <w:rFonts w:cstheme="minorHAnsi"/>
          <w:color w:val="222222"/>
          <w:shd w:val="clear" w:color="auto" w:fill="FFFFFF"/>
        </w:rPr>
        <w:t xml:space="preserve"> </w:t>
      </w:r>
    </w:p>
    <w:p w14:paraId="500D704E" w14:textId="2E9A44F7" w:rsidR="004F2708" w:rsidRDefault="004F2708" w:rsidP="00A26FA5">
      <w:pPr>
        <w:jc w:val="both"/>
        <w:rPr>
          <w:rFonts w:cstheme="minorHAnsi"/>
          <w:color w:val="222222"/>
          <w:shd w:val="clear" w:color="auto" w:fill="FFFFFF"/>
        </w:rPr>
      </w:pPr>
    </w:p>
    <w:p w14:paraId="6F548F65" w14:textId="1A0E0377" w:rsidR="004F2708" w:rsidRDefault="004F2708" w:rsidP="00A26FA5">
      <w:pPr>
        <w:jc w:val="both"/>
        <w:rPr>
          <w:rFonts w:cstheme="minorHAnsi"/>
          <w:color w:val="222222"/>
          <w:shd w:val="clear" w:color="auto" w:fill="FFFFFF"/>
        </w:rPr>
      </w:pPr>
    </w:p>
    <w:p w14:paraId="26A7A3C1" w14:textId="0841ED72" w:rsidR="004F2708" w:rsidRDefault="004F2708" w:rsidP="00A26FA5">
      <w:pPr>
        <w:jc w:val="both"/>
        <w:rPr>
          <w:rFonts w:cstheme="minorHAnsi"/>
          <w:color w:val="222222"/>
          <w:shd w:val="clear" w:color="auto" w:fill="FFFFFF"/>
        </w:rPr>
      </w:pPr>
    </w:p>
    <w:p w14:paraId="76945D85" w14:textId="77777777" w:rsidR="002117BE" w:rsidRDefault="002117BE" w:rsidP="00A26FA5">
      <w:pPr>
        <w:jc w:val="both"/>
        <w:rPr>
          <w:rFonts w:cstheme="minorHAnsi"/>
          <w:color w:val="222222"/>
          <w:shd w:val="clear" w:color="auto" w:fill="FFFFFF"/>
        </w:rPr>
      </w:pPr>
    </w:p>
    <w:p w14:paraId="2CC44A2A" w14:textId="05685542" w:rsidR="002117BE" w:rsidRDefault="002117BE" w:rsidP="002117BE">
      <w:pPr>
        <w:pStyle w:val="Heading2"/>
        <w:rPr>
          <w:rStyle w:val="Heading2Char"/>
        </w:rPr>
      </w:pPr>
      <w:r w:rsidRPr="00C65155">
        <w:rPr>
          <w:rStyle w:val="Heading2Char"/>
        </w:rPr>
        <w:lastRenderedPageBreak/>
        <w:t>“</w:t>
      </w:r>
      <w:proofErr w:type="spellStart"/>
      <w:r w:rsidRPr="002117BE">
        <w:rPr>
          <w:rStyle w:val="Heading2Char"/>
        </w:rPr>
        <w:t>ConstructorHead</w:t>
      </w:r>
      <w:proofErr w:type="spellEnd"/>
      <w:r>
        <w:rPr>
          <w:rStyle w:val="Heading2Char"/>
        </w:rPr>
        <w:t>”</w:t>
      </w:r>
    </w:p>
    <w:p w14:paraId="56764A9E" w14:textId="7D630C11" w:rsidR="00F76149" w:rsidRDefault="002117BE" w:rsidP="00A26FA5">
      <w:pPr>
        <w:jc w:val="both"/>
        <w:rPr>
          <w:rFonts w:cstheme="minorHAnsi"/>
          <w:color w:val="222222"/>
          <w:shd w:val="clear" w:color="auto" w:fill="FFFFFF"/>
        </w:rPr>
      </w:pPr>
      <w:r>
        <w:rPr>
          <w:rFonts w:cstheme="minorHAnsi"/>
          <w:color w:val="222222"/>
          <w:shd w:val="clear" w:color="auto" w:fill="FFFFFF"/>
        </w:rPr>
        <w:t>T</w:t>
      </w:r>
      <w:r w:rsidR="00F76149" w:rsidRPr="00E72E64">
        <w:rPr>
          <w:rFonts w:cstheme="minorHAnsi"/>
          <w:color w:val="222222"/>
          <w:shd w:val="clear" w:color="auto" w:fill="FFFFFF"/>
        </w:rPr>
        <w:t>his forms one end of the constructor setup (used to “safely” combine the docking and payload modules)</w:t>
      </w:r>
      <w:r w:rsidR="00236CFE" w:rsidRPr="00E72E64">
        <w:rPr>
          <w:rFonts w:cstheme="minorHAnsi"/>
          <w:color w:val="222222"/>
          <w:shd w:val="clear" w:color="auto" w:fill="FFFFFF"/>
        </w:rPr>
        <w:t xml:space="preserve">. You will only need one of these. </w:t>
      </w:r>
      <w:r w:rsidR="00236CFE" w:rsidRPr="00E72E64">
        <w:rPr>
          <w:rFonts w:cstheme="minorHAnsi"/>
          <w:b/>
          <w:bCs/>
          <w:color w:val="222222"/>
          <w:shd w:val="clear" w:color="auto" w:fill="FFFFFF"/>
        </w:rPr>
        <w:t xml:space="preserve">Print in </w:t>
      </w:r>
      <w:r w:rsidR="00F9191C">
        <w:rPr>
          <w:rFonts w:cstheme="minorHAnsi"/>
          <w:b/>
          <w:bCs/>
          <w:color w:val="222222"/>
          <w:shd w:val="clear" w:color="auto" w:fill="FFFFFF"/>
        </w:rPr>
        <w:t>Natural Rigid Resin 4000</w:t>
      </w:r>
      <w:r w:rsidR="00236CFE" w:rsidRPr="00E72E64">
        <w:rPr>
          <w:rFonts w:cstheme="minorHAnsi"/>
          <w:color w:val="222222"/>
          <w:shd w:val="clear" w:color="auto" w:fill="FFFFFF"/>
        </w:rPr>
        <w:t xml:space="preserve">. </w:t>
      </w:r>
    </w:p>
    <w:p w14:paraId="72FEA164" w14:textId="2AE90C64" w:rsidR="00C461AA" w:rsidRPr="00E72E64" w:rsidRDefault="002117BE" w:rsidP="002117BE">
      <w:pPr>
        <w:jc w:val="center"/>
        <w:rPr>
          <w:rFonts w:cstheme="minorHAnsi"/>
          <w:color w:val="222222"/>
          <w:shd w:val="clear" w:color="auto" w:fill="FFFFFF"/>
        </w:rPr>
      </w:pPr>
      <w:r w:rsidRPr="002117BE">
        <w:rPr>
          <w:rFonts w:cstheme="minorHAnsi"/>
          <w:noProof/>
          <w:color w:val="222222"/>
          <w:shd w:val="clear" w:color="auto" w:fill="FFFFFF"/>
        </w:rPr>
        <w:drawing>
          <wp:inline distT="0" distB="0" distL="0" distR="0" wp14:anchorId="498D3337" wp14:editId="22D9609C">
            <wp:extent cx="1448276" cy="1800000"/>
            <wp:effectExtent l="0" t="0" r="0" b="0"/>
            <wp:docPr id="15" name="Picture 1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10;&#10;Description automatically generated"/>
                    <pic:cNvPicPr/>
                  </pic:nvPicPr>
                  <pic:blipFill>
                    <a:blip r:embed="rId17"/>
                    <a:stretch>
                      <a:fillRect/>
                    </a:stretch>
                  </pic:blipFill>
                  <pic:spPr>
                    <a:xfrm>
                      <a:off x="0" y="0"/>
                      <a:ext cx="1448276" cy="1800000"/>
                    </a:xfrm>
                    <a:prstGeom prst="rect">
                      <a:avLst/>
                    </a:prstGeom>
                  </pic:spPr>
                </pic:pic>
              </a:graphicData>
            </a:graphic>
          </wp:inline>
        </w:drawing>
      </w:r>
    </w:p>
    <w:p w14:paraId="4F8174AC" w14:textId="7D01172A" w:rsidR="00C3366F" w:rsidRDefault="00C3366F" w:rsidP="00C3366F">
      <w:pPr>
        <w:pStyle w:val="Heading2"/>
      </w:pPr>
      <w:r>
        <w:t>“</w:t>
      </w:r>
      <w:proofErr w:type="spellStart"/>
      <w:r w:rsidRPr="00C3366F">
        <w:t>ProbeSharpener</w:t>
      </w:r>
      <w:proofErr w:type="spellEnd"/>
      <w:r>
        <w:t>”</w:t>
      </w:r>
      <w:r w:rsidRPr="00C3366F">
        <w:t xml:space="preserve"> </w:t>
      </w:r>
    </w:p>
    <w:p w14:paraId="0C4F3423" w14:textId="564FDEF6" w:rsidR="00C3366F" w:rsidRPr="00E420B0" w:rsidRDefault="00C3366F" w:rsidP="00E420B0">
      <w:pPr>
        <w:jc w:val="both"/>
        <w:rPr>
          <w:rFonts w:cstheme="minorHAnsi"/>
          <w:b/>
          <w:bCs/>
          <w:color w:val="222222"/>
          <w:shd w:val="clear" w:color="auto" w:fill="FFFFFF"/>
        </w:rPr>
      </w:pPr>
      <w:r>
        <w:rPr>
          <w:rFonts w:cstheme="minorHAnsi"/>
        </w:rPr>
        <w:t>T</w:t>
      </w:r>
      <w:r w:rsidR="006259DE" w:rsidRPr="00E72E64">
        <w:rPr>
          <w:rFonts w:cstheme="minorHAnsi"/>
        </w:rPr>
        <w:t>his</w:t>
      </w:r>
      <w:r w:rsidR="006259DE">
        <w:rPr>
          <w:rFonts w:cstheme="minorHAnsi"/>
        </w:rPr>
        <w:t xml:space="preserve"> is a </w:t>
      </w:r>
      <w:r>
        <w:rPr>
          <w:rFonts w:cstheme="minorHAnsi"/>
        </w:rPr>
        <w:t>simple part</w:t>
      </w:r>
      <w:r w:rsidR="006259DE">
        <w:rPr>
          <w:rFonts w:cstheme="minorHAnsi"/>
        </w:rPr>
        <w:t xml:space="preserve"> </w:t>
      </w:r>
      <w:r>
        <w:rPr>
          <w:rFonts w:cstheme="minorHAnsi"/>
        </w:rPr>
        <w:t>that we use to</w:t>
      </w:r>
      <w:r w:rsidR="006259DE">
        <w:rPr>
          <w:rFonts w:cstheme="minorHAnsi"/>
        </w:rPr>
        <w:t xml:space="preserve"> hold the probe</w:t>
      </w:r>
      <w:r>
        <w:rPr>
          <w:rFonts w:cstheme="minorHAnsi"/>
        </w:rPr>
        <w:t xml:space="preserve"> itself</w:t>
      </w:r>
      <w:r w:rsidR="006259DE">
        <w:rPr>
          <w:rFonts w:cstheme="minorHAnsi"/>
        </w:rPr>
        <w:t xml:space="preserve"> in order to sharpen them</w:t>
      </w:r>
      <w:r>
        <w:rPr>
          <w:rFonts w:cstheme="minorHAnsi"/>
        </w:rPr>
        <w:t xml:space="preserve"> prior to construction.</w:t>
      </w:r>
      <w:r w:rsidR="00E420B0">
        <w:rPr>
          <w:rFonts w:cstheme="minorHAnsi"/>
        </w:rPr>
        <w:t xml:space="preserve"> Note that it uses a screw to hold the probe: </w:t>
      </w:r>
      <w:r w:rsidR="00E420B0" w:rsidRPr="00E420B0">
        <w:rPr>
          <w:rFonts w:cstheme="minorHAnsi"/>
          <w:b/>
          <w:bCs/>
        </w:rPr>
        <w:t>do not tighten it too much</w:t>
      </w:r>
      <w:r w:rsidR="00E420B0">
        <w:rPr>
          <w:rFonts w:cstheme="minorHAnsi"/>
        </w:rPr>
        <w:t>, or the probe base will break.</w:t>
      </w:r>
    </w:p>
    <w:p w14:paraId="0CE4A746" w14:textId="77777777" w:rsidR="00C3366F" w:rsidRDefault="00C3366F" w:rsidP="00C3366F">
      <w:pPr>
        <w:pStyle w:val="Heading2"/>
        <w:rPr>
          <w:shd w:val="clear" w:color="auto" w:fill="FFFFFF"/>
        </w:rPr>
      </w:pPr>
    </w:p>
    <w:p w14:paraId="0F35C102" w14:textId="7BEDE503" w:rsidR="00236CFE" w:rsidRDefault="00236CFE" w:rsidP="00C3366F">
      <w:pPr>
        <w:pStyle w:val="Heading2"/>
        <w:rPr>
          <w:shd w:val="clear" w:color="auto" w:fill="FFFFFF"/>
        </w:rPr>
      </w:pPr>
      <w:r w:rsidRPr="00B548F3">
        <w:rPr>
          <w:shd w:val="clear" w:color="auto" w:fill="FFFFFF"/>
        </w:rPr>
        <w:t>Additional screws and bolts</w:t>
      </w:r>
      <w:r w:rsidR="00FF4917">
        <w:rPr>
          <w:shd w:val="clear" w:color="auto" w:fill="FFFFFF"/>
        </w:rPr>
        <w:t xml:space="preserve"> (links are for reference but could be sourced elsewhere)</w:t>
      </w:r>
      <w:r w:rsidRPr="00B548F3">
        <w:rPr>
          <w:shd w:val="clear" w:color="auto" w:fill="FFFFFF"/>
        </w:rPr>
        <w:t>:</w:t>
      </w:r>
    </w:p>
    <w:p w14:paraId="7EED8405" w14:textId="46D42BF1" w:rsidR="002A0ABC" w:rsidRDefault="002A0ABC" w:rsidP="002A0ABC">
      <w:r>
        <w:t>NOTE: the latest parts use brass inserts (no more “nuts”) which can be easily inserted using a soldering iron and mild pressure. We typically do this in-house, but your 3D-printing company may also do this for you upon request.</w:t>
      </w:r>
    </w:p>
    <w:p w14:paraId="7474E92E" w14:textId="23C0BAD0" w:rsidR="002A0ABC" w:rsidRDefault="00000000" w:rsidP="002A0ABC">
      <w:pPr>
        <w:pStyle w:val="NoSpacing"/>
      </w:pPr>
      <w:hyperlink r:id="rId18" w:history="1">
        <w:r w:rsidR="002A0ABC" w:rsidRPr="002A0ABC">
          <w:rPr>
            <w:rStyle w:val="Hyperlink"/>
          </w:rPr>
          <w:t>M</w:t>
        </w:r>
        <w:r w:rsidR="002A0ABC">
          <w:rPr>
            <w:rStyle w:val="Hyperlink"/>
          </w:rPr>
          <w:t>1 brass knurled inserts</w:t>
        </w:r>
      </w:hyperlink>
      <w:r w:rsidR="002A0ABC">
        <w:t>: To be heat-inserted into the Payload after printing.</w:t>
      </w:r>
    </w:p>
    <w:p w14:paraId="33CB92C2" w14:textId="3621C9AD" w:rsidR="002A0ABC" w:rsidRDefault="00000000" w:rsidP="00DB47F8">
      <w:hyperlink r:id="rId19" w:history="1">
        <w:r w:rsidR="002A0ABC" w:rsidRPr="002A0ABC">
          <w:rPr>
            <w:rStyle w:val="Hyperlink"/>
          </w:rPr>
          <w:t>M</w:t>
        </w:r>
        <w:r w:rsidR="002A0ABC">
          <w:rPr>
            <w:rStyle w:val="Hyperlink"/>
          </w:rPr>
          <w:t>3 brass knurled inserts</w:t>
        </w:r>
      </w:hyperlink>
      <w:r w:rsidR="002A0ABC">
        <w:t xml:space="preserve">: To be heat-inserted into the </w:t>
      </w:r>
      <w:proofErr w:type="spellStart"/>
      <w:r w:rsidR="002A0ABC">
        <w:t>Payload</w:t>
      </w:r>
      <w:r w:rsidR="00DB47F8">
        <w:t>Holder</w:t>
      </w:r>
      <w:proofErr w:type="spellEnd"/>
      <w:r w:rsidR="00DB47F8">
        <w:t xml:space="preserve"> and </w:t>
      </w:r>
      <w:proofErr w:type="spellStart"/>
      <w:r w:rsidR="00DB47F8">
        <w:t>DockingHolder</w:t>
      </w:r>
      <w:proofErr w:type="spellEnd"/>
      <w:r w:rsidR="002A0ABC">
        <w:t xml:space="preserve"> after printing.</w:t>
      </w:r>
    </w:p>
    <w:p w14:paraId="658A8B11" w14:textId="47B03B18" w:rsidR="00236CFE" w:rsidRPr="00B548F3" w:rsidRDefault="00000000" w:rsidP="002A0ABC">
      <w:pPr>
        <w:pStyle w:val="NoSpacing"/>
        <w:rPr>
          <w:rFonts w:cstheme="minorHAnsi"/>
          <w:shd w:val="clear" w:color="auto" w:fill="FFFFFF"/>
        </w:rPr>
      </w:pPr>
      <w:hyperlink r:id="rId20" w:history="1">
        <w:r w:rsidR="00236CFE" w:rsidRPr="00B548F3">
          <w:rPr>
            <w:rStyle w:val="Hyperlink"/>
            <w:rFonts w:cstheme="minorHAnsi"/>
            <w:shd w:val="clear" w:color="auto" w:fill="FFFFFF"/>
          </w:rPr>
          <w:t>M1 Screws</w:t>
        </w:r>
      </w:hyperlink>
      <w:r w:rsidR="00A81229" w:rsidRPr="00B548F3">
        <w:rPr>
          <w:rFonts w:cstheme="minorHAnsi"/>
          <w:shd w:val="clear" w:color="auto" w:fill="FFFFFF"/>
        </w:rPr>
        <w:t>:</w:t>
      </w:r>
      <w:r w:rsidR="00236CFE" w:rsidRPr="00B548F3">
        <w:rPr>
          <w:rFonts w:cstheme="minorHAnsi"/>
          <w:shd w:val="clear" w:color="auto" w:fill="FFFFFF"/>
        </w:rPr>
        <w:t xml:space="preserve"> to lock modules together (4 per module).</w:t>
      </w:r>
    </w:p>
    <w:p w14:paraId="6ED8393A" w14:textId="74CC14C0" w:rsidR="00273196" w:rsidRPr="00FF4917" w:rsidRDefault="00000000" w:rsidP="002A0ABC">
      <w:pPr>
        <w:pStyle w:val="NoSpacing"/>
        <w:rPr>
          <w:rFonts w:cstheme="minorHAnsi"/>
          <w:shd w:val="clear" w:color="auto" w:fill="FFFFFF"/>
        </w:rPr>
      </w:pPr>
      <w:hyperlink r:id="rId21" w:history="1">
        <w:r w:rsidR="00273196" w:rsidRPr="00B548F3">
          <w:rPr>
            <w:rStyle w:val="Hyperlink"/>
            <w:rFonts w:cstheme="minorHAnsi"/>
            <w:shd w:val="clear" w:color="auto" w:fill="FFFFFF"/>
          </w:rPr>
          <w:t xml:space="preserve">M3 </w:t>
        </w:r>
        <w:r w:rsidR="00273196">
          <w:rPr>
            <w:rStyle w:val="Hyperlink"/>
            <w:rFonts w:cstheme="minorHAnsi"/>
            <w:shd w:val="clear" w:color="auto" w:fill="FFFFFF"/>
          </w:rPr>
          <w:t>5</w:t>
        </w:r>
        <w:r w:rsidR="00273196" w:rsidRPr="00B548F3">
          <w:rPr>
            <w:rStyle w:val="Hyperlink"/>
            <w:rFonts w:cstheme="minorHAnsi"/>
            <w:shd w:val="clear" w:color="auto" w:fill="FFFFFF"/>
          </w:rPr>
          <w:t>mm screws</w:t>
        </w:r>
      </w:hyperlink>
      <w:r w:rsidR="00273196" w:rsidRPr="00B548F3">
        <w:rPr>
          <w:rFonts w:cstheme="minorHAnsi"/>
          <w:shd w:val="clear" w:color="auto" w:fill="FFFFFF"/>
        </w:rPr>
        <w:t xml:space="preserve">: </w:t>
      </w:r>
      <w:r w:rsidR="00273196">
        <w:rPr>
          <w:rFonts w:cstheme="minorHAnsi"/>
          <w:shd w:val="clear" w:color="auto" w:fill="FFFFFF"/>
        </w:rPr>
        <w:t xml:space="preserve">For connecting </w:t>
      </w:r>
      <w:r w:rsidR="00273196" w:rsidRPr="00273196">
        <w:rPr>
          <w:rFonts w:cstheme="minorHAnsi"/>
          <w:shd w:val="clear" w:color="auto" w:fill="FFFFFF"/>
        </w:rPr>
        <w:t>Payload</w:t>
      </w:r>
      <w:r w:rsidR="002660EE">
        <w:rPr>
          <w:rFonts w:cstheme="minorHAnsi"/>
          <w:shd w:val="clear" w:color="auto" w:fill="FFFFFF"/>
        </w:rPr>
        <w:t xml:space="preserve"> </w:t>
      </w:r>
      <w:r w:rsidR="00273196" w:rsidRPr="00273196">
        <w:rPr>
          <w:rFonts w:cstheme="minorHAnsi"/>
          <w:shd w:val="clear" w:color="auto" w:fill="FFFFFF"/>
        </w:rPr>
        <w:t>Module</w:t>
      </w:r>
      <w:r w:rsidR="002660EE">
        <w:rPr>
          <w:rFonts w:cstheme="minorHAnsi"/>
          <w:shd w:val="clear" w:color="auto" w:fill="FFFFFF"/>
        </w:rPr>
        <w:t xml:space="preserve"> h</w:t>
      </w:r>
      <w:r w:rsidR="00273196" w:rsidRPr="00273196">
        <w:rPr>
          <w:rFonts w:cstheme="minorHAnsi"/>
          <w:shd w:val="clear" w:color="auto" w:fill="FFFFFF"/>
        </w:rPr>
        <w:t>older</w:t>
      </w:r>
      <w:r w:rsidR="00273196">
        <w:rPr>
          <w:rFonts w:cstheme="minorHAnsi"/>
          <w:shd w:val="clear" w:color="auto" w:fill="FFFFFF"/>
        </w:rPr>
        <w:t xml:space="preserve"> to Thor Labs posts (3 total) and also for securing the Docking Module in its holder (2</w:t>
      </w:r>
      <w:r w:rsidR="00C3366F">
        <w:rPr>
          <w:rFonts w:cstheme="minorHAnsi"/>
          <w:shd w:val="clear" w:color="auto" w:fill="FFFFFF"/>
        </w:rPr>
        <w:t>-4 depending on your preference</w:t>
      </w:r>
      <w:r w:rsidR="00273196">
        <w:rPr>
          <w:rFonts w:cstheme="minorHAnsi"/>
          <w:shd w:val="clear" w:color="auto" w:fill="FFFFFF"/>
        </w:rPr>
        <w:t>)</w:t>
      </w:r>
    </w:p>
    <w:p w14:paraId="7818503E" w14:textId="15936B86" w:rsidR="00273196" w:rsidRPr="00FF4917" w:rsidRDefault="00000000" w:rsidP="002A0ABC">
      <w:pPr>
        <w:pStyle w:val="NoSpacing"/>
        <w:rPr>
          <w:rFonts w:cstheme="minorHAnsi"/>
          <w:shd w:val="clear" w:color="auto" w:fill="FFFFFF"/>
        </w:rPr>
      </w:pPr>
      <w:hyperlink r:id="rId22" w:history="1">
        <w:r w:rsidR="00273196" w:rsidRPr="00B548F3">
          <w:rPr>
            <w:rStyle w:val="Hyperlink"/>
            <w:rFonts w:cstheme="minorHAnsi"/>
            <w:shd w:val="clear" w:color="auto" w:fill="FFFFFF"/>
          </w:rPr>
          <w:t xml:space="preserve">M3 </w:t>
        </w:r>
        <w:r w:rsidR="00273196">
          <w:rPr>
            <w:rStyle w:val="Hyperlink"/>
            <w:rFonts w:cstheme="minorHAnsi"/>
            <w:shd w:val="clear" w:color="auto" w:fill="FFFFFF"/>
          </w:rPr>
          <w:t>10</w:t>
        </w:r>
        <w:r w:rsidR="00273196" w:rsidRPr="00B548F3">
          <w:rPr>
            <w:rStyle w:val="Hyperlink"/>
            <w:rFonts w:cstheme="minorHAnsi"/>
            <w:shd w:val="clear" w:color="auto" w:fill="FFFFFF"/>
          </w:rPr>
          <w:t>mm screws</w:t>
        </w:r>
      </w:hyperlink>
      <w:r w:rsidR="00273196" w:rsidRPr="00B548F3">
        <w:rPr>
          <w:rFonts w:cstheme="minorHAnsi"/>
          <w:shd w:val="clear" w:color="auto" w:fill="FFFFFF"/>
        </w:rPr>
        <w:t xml:space="preserve">: </w:t>
      </w:r>
      <w:r w:rsidR="00273196">
        <w:rPr>
          <w:rFonts w:cstheme="minorHAnsi"/>
          <w:shd w:val="clear" w:color="auto" w:fill="FFFFFF"/>
        </w:rPr>
        <w:t>For connecting Constructor Head to Thor Labs posts (3 total)</w:t>
      </w:r>
    </w:p>
    <w:p w14:paraId="38AE9E54" w14:textId="4942C132" w:rsidR="005002C4" w:rsidRDefault="00000000" w:rsidP="002A0ABC">
      <w:pPr>
        <w:pStyle w:val="NoSpacing"/>
        <w:rPr>
          <w:rFonts w:cstheme="minorHAnsi"/>
          <w:shd w:val="clear" w:color="auto" w:fill="FFFFFF"/>
        </w:rPr>
      </w:pPr>
      <w:hyperlink r:id="rId23" w:history="1">
        <w:r w:rsidR="005002C4" w:rsidRPr="00B548F3">
          <w:rPr>
            <w:rStyle w:val="Hyperlink"/>
            <w:rFonts w:cstheme="minorHAnsi"/>
            <w:shd w:val="clear" w:color="auto" w:fill="FFFFFF"/>
          </w:rPr>
          <w:t>M3 20mm screws</w:t>
        </w:r>
      </w:hyperlink>
      <w:r w:rsidR="005002C4" w:rsidRPr="00B548F3">
        <w:rPr>
          <w:rFonts w:cstheme="minorHAnsi"/>
          <w:shd w:val="clear" w:color="auto" w:fill="FFFFFF"/>
        </w:rPr>
        <w:t>: One per Payload</w:t>
      </w:r>
      <w:r w:rsidR="002660EE">
        <w:rPr>
          <w:rFonts w:cstheme="minorHAnsi"/>
          <w:shd w:val="clear" w:color="auto" w:fill="FFFFFF"/>
        </w:rPr>
        <w:t xml:space="preserve"> </w:t>
      </w:r>
      <w:r w:rsidR="005002C4" w:rsidRPr="00B548F3">
        <w:rPr>
          <w:rFonts w:cstheme="minorHAnsi"/>
          <w:shd w:val="clear" w:color="auto" w:fill="FFFFFF"/>
        </w:rPr>
        <w:t>Module</w:t>
      </w:r>
      <w:r w:rsidR="002660EE">
        <w:rPr>
          <w:rFonts w:cstheme="minorHAnsi"/>
          <w:shd w:val="clear" w:color="auto" w:fill="FFFFFF"/>
        </w:rPr>
        <w:t xml:space="preserve"> h</w:t>
      </w:r>
      <w:r w:rsidR="005002C4" w:rsidRPr="00B548F3">
        <w:rPr>
          <w:rFonts w:cstheme="minorHAnsi"/>
          <w:shd w:val="clear" w:color="auto" w:fill="FFFFFF"/>
        </w:rPr>
        <w:t>older for tightening.</w:t>
      </w:r>
    </w:p>
    <w:p w14:paraId="20FA82B8" w14:textId="4575815E" w:rsidR="00DB47F8" w:rsidRDefault="00DB47F8" w:rsidP="002A0ABC">
      <w:pPr>
        <w:pStyle w:val="NoSpacing"/>
        <w:rPr>
          <w:rFonts w:cstheme="minorHAnsi"/>
          <w:shd w:val="clear" w:color="auto" w:fill="FFFFFF"/>
        </w:rPr>
      </w:pPr>
    </w:p>
    <w:p w14:paraId="7DDAA1B9" w14:textId="77777777" w:rsidR="00DB47F8" w:rsidRPr="00B548F3" w:rsidRDefault="00000000" w:rsidP="00DB47F8">
      <w:pPr>
        <w:pStyle w:val="NoSpacing"/>
        <w:rPr>
          <w:rFonts w:cstheme="minorHAnsi"/>
          <w:shd w:val="clear" w:color="auto" w:fill="FFFFFF"/>
        </w:rPr>
      </w:pPr>
      <w:hyperlink r:id="rId24" w:history="1">
        <w:r w:rsidR="00DB47F8" w:rsidRPr="00B548F3">
          <w:rPr>
            <w:rStyle w:val="Hyperlink"/>
            <w:rFonts w:cstheme="minorHAnsi"/>
            <w:shd w:val="clear" w:color="auto" w:fill="FFFFFF"/>
          </w:rPr>
          <w:t>Thor labs posts</w:t>
        </w:r>
      </w:hyperlink>
      <w:r w:rsidR="00DB47F8" w:rsidRPr="00B548F3">
        <w:rPr>
          <w:rFonts w:cstheme="minorHAnsi"/>
          <w:shd w:val="clear" w:color="auto" w:fill="FFFFFF"/>
        </w:rPr>
        <w:t>: At least 3 for the constructor, potentially more to hold the probes etc.</w:t>
      </w:r>
    </w:p>
    <w:p w14:paraId="73F36B56" w14:textId="477B300A" w:rsidR="00C73C80" w:rsidRDefault="00C73C80" w:rsidP="00A26FA5">
      <w:pPr>
        <w:pStyle w:val="NoSpacing"/>
        <w:jc w:val="both"/>
        <w:rPr>
          <w:rFonts w:cstheme="minorHAnsi"/>
          <w:b/>
          <w:bCs/>
          <w:shd w:val="clear" w:color="auto" w:fill="FFFFFF"/>
        </w:rPr>
      </w:pPr>
    </w:p>
    <w:p w14:paraId="5BEED6F5" w14:textId="5B640B02" w:rsidR="00DB47F8" w:rsidRDefault="00DB47F8">
      <w:pPr>
        <w:rPr>
          <w:rFonts w:cstheme="minorHAnsi"/>
          <w:b/>
          <w:bCs/>
          <w:shd w:val="clear" w:color="auto" w:fill="FFFFFF"/>
        </w:rPr>
      </w:pPr>
      <w:r>
        <w:rPr>
          <w:rFonts w:cstheme="minorHAnsi"/>
          <w:b/>
          <w:bCs/>
          <w:shd w:val="clear" w:color="auto" w:fill="FFFFFF"/>
        </w:rPr>
        <w:br w:type="page"/>
      </w:r>
    </w:p>
    <w:p w14:paraId="10A097E1" w14:textId="77777777" w:rsidR="00113791" w:rsidRPr="00113791" w:rsidRDefault="00113791" w:rsidP="00113791">
      <w:pPr>
        <w:spacing w:after="0" w:line="240" w:lineRule="auto"/>
        <w:textAlignment w:val="baseline"/>
        <w:rPr>
          <w:rFonts w:ascii="Segoe UI" w:eastAsia="Times New Roman" w:hAnsi="Segoe UI" w:cs="Segoe UI"/>
          <w:b/>
          <w:bCs/>
          <w:smallCaps/>
          <w:color w:val="2F5496"/>
          <w:sz w:val="18"/>
          <w:szCs w:val="18"/>
          <w:lang w:eastAsia="en-GB"/>
        </w:rPr>
      </w:pPr>
      <w:r w:rsidRPr="00113791">
        <w:rPr>
          <w:rFonts w:ascii="Calibri" w:eastAsia="Times New Roman" w:hAnsi="Calibri" w:cs="Calibri"/>
          <w:b/>
          <w:bCs/>
          <w:smallCaps/>
          <w:color w:val="2F5496"/>
          <w:sz w:val="32"/>
          <w:szCs w:val="32"/>
          <w:lang w:eastAsia="en-GB"/>
        </w:rPr>
        <w:lastRenderedPageBreak/>
        <w:t>Assembly </w:t>
      </w:r>
    </w:p>
    <w:p w14:paraId="7BEF3B1F" w14:textId="3C289D92"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shd w:val="clear" w:color="auto" w:fill="FFFFFF"/>
          <w:lang w:eastAsia="en-GB"/>
        </w:rPr>
        <w:t xml:space="preserve">This section describes how to put all the parts together. We recommend </w:t>
      </w:r>
      <w:r w:rsidR="00E420B0" w:rsidRPr="00113791">
        <w:rPr>
          <w:rFonts w:ascii="Calibri" w:eastAsia="Times New Roman" w:hAnsi="Calibri" w:cs="Calibri"/>
          <w:i/>
          <w:iCs/>
          <w:sz w:val="20"/>
          <w:szCs w:val="20"/>
          <w:shd w:val="clear" w:color="auto" w:fill="FFFFFF"/>
          <w:lang w:eastAsia="en-GB"/>
        </w:rPr>
        <w:t>practicing</w:t>
      </w:r>
      <w:r w:rsidRPr="00113791">
        <w:rPr>
          <w:rFonts w:ascii="Calibri" w:eastAsia="Times New Roman" w:hAnsi="Calibri" w:cs="Calibri"/>
          <w:i/>
          <w:iCs/>
          <w:sz w:val="20"/>
          <w:szCs w:val="20"/>
          <w:shd w:val="clear" w:color="auto" w:fill="FFFFFF"/>
          <w:lang w:eastAsia="en-GB"/>
        </w:rPr>
        <w:t xml:space="preserve"> on dummy probes (or even on probes that are already broken!) to get used to it, since specific steps can be finicky. </w:t>
      </w:r>
      <w:r w:rsidRPr="00113791">
        <w:rPr>
          <w:rFonts w:ascii="Calibri" w:eastAsia="Times New Roman" w:hAnsi="Calibri" w:cs="Calibri"/>
          <w:sz w:val="20"/>
          <w:szCs w:val="20"/>
          <w:lang w:eastAsia="en-GB"/>
        </w:rPr>
        <w:t> </w:t>
      </w:r>
    </w:p>
    <w:p w14:paraId="23BC10CB" w14:textId="77777777" w:rsidR="00113791" w:rsidRPr="00113791" w:rsidRDefault="00113791" w:rsidP="00113791">
      <w:pPr>
        <w:spacing w:after="0" w:line="240" w:lineRule="auto"/>
        <w:textAlignment w:val="baseline"/>
        <w:rPr>
          <w:rFonts w:ascii="Segoe UI" w:eastAsia="Times New Roman" w:hAnsi="Segoe UI" w:cs="Segoe UI"/>
          <w:smallCaps/>
          <w:color w:val="2F5496"/>
          <w:sz w:val="18"/>
          <w:szCs w:val="18"/>
          <w:lang w:eastAsia="en-GB"/>
        </w:rPr>
      </w:pPr>
      <w:r w:rsidRPr="00113791">
        <w:rPr>
          <w:rFonts w:ascii="Calibri" w:eastAsia="Times New Roman" w:hAnsi="Calibri" w:cs="Calibri"/>
          <w:smallCaps/>
          <w:color w:val="2F5496"/>
          <w:sz w:val="26"/>
          <w:szCs w:val="26"/>
          <w:lang w:eastAsia="en-GB"/>
        </w:rPr>
        <w:t>Material: </w:t>
      </w:r>
    </w:p>
    <w:p w14:paraId="00DD1165" w14:textId="77777777" w:rsidR="00113791" w:rsidRPr="00113791" w:rsidRDefault="00113791">
      <w:pPr>
        <w:numPr>
          <w:ilvl w:val="0"/>
          <w:numId w:val="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Blu Tack</w:t>
      </w:r>
      <w:r w:rsidRPr="00113791">
        <w:rPr>
          <w:rFonts w:ascii="Calibri" w:eastAsia="Times New Roman" w:hAnsi="Calibri" w:cs="Calibri"/>
          <w:sz w:val="20"/>
          <w:szCs w:val="20"/>
          <w:lang w:eastAsia="en-GB"/>
        </w:rPr>
        <w:t> </w:t>
      </w:r>
    </w:p>
    <w:p w14:paraId="3BF0F468" w14:textId="77777777" w:rsidR="00113791" w:rsidRPr="00113791" w:rsidRDefault="00113791">
      <w:pPr>
        <w:numPr>
          <w:ilvl w:val="0"/>
          <w:numId w:val="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Epoxy glue (e.g., Araldite ARA-400007)</w:t>
      </w:r>
      <w:r w:rsidRPr="00113791">
        <w:rPr>
          <w:rFonts w:ascii="Calibri" w:eastAsia="Times New Roman" w:hAnsi="Calibri" w:cs="Calibri"/>
          <w:sz w:val="20"/>
          <w:szCs w:val="20"/>
          <w:lang w:eastAsia="en-GB"/>
        </w:rPr>
        <w:t> </w:t>
      </w:r>
    </w:p>
    <w:p w14:paraId="25DD13C6" w14:textId="77777777" w:rsidR="00113791" w:rsidRPr="00113791" w:rsidRDefault="00113791">
      <w:pPr>
        <w:numPr>
          <w:ilvl w:val="0"/>
          <w:numId w:val="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Super glue</w:t>
      </w:r>
      <w:r w:rsidRPr="00113791">
        <w:rPr>
          <w:rFonts w:ascii="Calibri" w:eastAsia="Times New Roman" w:hAnsi="Calibri" w:cs="Calibri"/>
          <w:sz w:val="20"/>
          <w:szCs w:val="20"/>
          <w:lang w:eastAsia="en-GB"/>
        </w:rPr>
        <w:t> </w:t>
      </w:r>
    </w:p>
    <w:p w14:paraId="2D4C57A4" w14:textId="77777777" w:rsidR="00113791" w:rsidRPr="00113791" w:rsidRDefault="00113791">
      <w:pPr>
        <w:numPr>
          <w:ilvl w:val="0"/>
          <w:numId w:val="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Silver wire and soldering </w:t>
      </w:r>
      <w:r w:rsidRPr="00113791">
        <w:rPr>
          <w:rFonts w:ascii="Calibri" w:eastAsia="Times New Roman" w:hAnsi="Calibri" w:cs="Calibri"/>
          <w:sz w:val="20"/>
          <w:szCs w:val="20"/>
          <w:lang w:eastAsia="en-GB"/>
        </w:rPr>
        <w:t> </w:t>
      </w:r>
    </w:p>
    <w:p w14:paraId="64CAF7B5"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598DBF62" w14:textId="2564BD77" w:rsidR="00113791" w:rsidRDefault="00113791">
      <w:pPr>
        <w:numPr>
          <w:ilvl w:val="0"/>
          <w:numId w:val="3"/>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Checking the parts:</w:t>
      </w:r>
      <w:r w:rsidRPr="00113791">
        <w:rPr>
          <w:rFonts w:ascii="Calibri" w:eastAsia="Times New Roman" w:hAnsi="Calibri" w:cs="Calibri"/>
          <w:smallCaps/>
          <w:color w:val="2F5496"/>
          <w:sz w:val="26"/>
          <w:szCs w:val="26"/>
          <w:lang w:eastAsia="en-GB"/>
        </w:rPr>
        <w:t> </w:t>
      </w:r>
    </w:p>
    <w:p w14:paraId="2DF3EA45" w14:textId="35DCC3F7" w:rsidR="00113791" w:rsidRPr="0061202B" w:rsidRDefault="00113791" w:rsidP="002A60E9">
      <w:pPr>
        <w:numPr>
          <w:ilvl w:val="1"/>
          <w:numId w:val="3"/>
        </w:numPr>
        <w:spacing w:after="0" w:line="240" w:lineRule="auto"/>
        <w:jc w:val="both"/>
        <w:textAlignment w:val="baseline"/>
        <w:rPr>
          <w:rFonts w:ascii="Calibri" w:eastAsia="Times New Roman" w:hAnsi="Calibri" w:cs="Calibri"/>
          <w:smallCaps/>
          <w:color w:val="2F5496"/>
          <w:sz w:val="26"/>
          <w:szCs w:val="26"/>
          <w:lang w:eastAsia="en-GB"/>
        </w:rPr>
      </w:pPr>
      <w:r w:rsidRPr="0061202B">
        <w:rPr>
          <w:rFonts w:ascii="Calibri" w:eastAsia="Times New Roman" w:hAnsi="Calibri" w:cs="Calibri"/>
          <w:sz w:val="20"/>
          <w:szCs w:val="20"/>
          <w:shd w:val="clear" w:color="auto" w:fill="FFFFFF"/>
          <w:lang w:eastAsia="en-GB"/>
        </w:rPr>
        <w:t xml:space="preserve">Before fixing the probe, perform full assembly procedure </w:t>
      </w:r>
      <w:r w:rsidR="0061202B">
        <w:rPr>
          <w:rFonts w:ascii="Calibri" w:eastAsia="Times New Roman" w:hAnsi="Calibri" w:cs="Calibri"/>
          <w:i/>
          <w:iCs/>
          <w:sz w:val="20"/>
          <w:szCs w:val="20"/>
          <w:shd w:val="clear" w:color="auto" w:fill="FFFFFF"/>
          <w:lang w:eastAsia="en-GB"/>
        </w:rPr>
        <w:t xml:space="preserve">without the probe </w:t>
      </w:r>
      <w:r w:rsidRPr="0061202B">
        <w:rPr>
          <w:rFonts w:ascii="Calibri" w:eastAsia="Times New Roman" w:hAnsi="Calibri" w:cs="Calibri"/>
          <w:sz w:val="20"/>
          <w:szCs w:val="20"/>
          <w:shd w:val="clear" w:color="auto" w:fill="FFFFFF"/>
          <w:lang w:eastAsia="en-GB"/>
        </w:rPr>
        <w:t>to ensure the parts fit together. </w:t>
      </w:r>
      <w:r w:rsidRPr="0061202B">
        <w:rPr>
          <w:rFonts w:ascii="Calibri" w:eastAsia="Times New Roman" w:hAnsi="Calibri" w:cs="Calibri"/>
          <w:sz w:val="20"/>
          <w:szCs w:val="20"/>
          <w:lang w:eastAsia="en-GB"/>
        </w:rPr>
        <w:t> </w:t>
      </w:r>
    </w:p>
    <w:p w14:paraId="016F207A" w14:textId="77777777" w:rsidR="00113791" w:rsidRPr="00113791" w:rsidRDefault="00113791" w:rsidP="00113791">
      <w:pPr>
        <w:spacing w:after="0" w:line="240" w:lineRule="auto"/>
        <w:ind w:left="7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1F3D9FC5" w14:textId="77777777" w:rsidR="00113791" w:rsidRPr="00113791" w:rsidRDefault="00113791">
      <w:pPr>
        <w:numPr>
          <w:ilvl w:val="0"/>
          <w:numId w:val="5"/>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Fixing a probe to the payload module</w:t>
      </w:r>
      <w:r w:rsidRPr="00113791">
        <w:rPr>
          <w:rFonts w:ascii="Calibri" w:eastAsia="Times New Roman" w:hAnsi="Calibri" w:cs="Calibri"/>
          <w:smallCaps/>
          <w:color w:val="2F5496"/>
          <w:sz w:val="26"/>
          <w:szCs w:val="26"/>
          <w:lang w:eastAsia="en-GB"/>
        </w:rPr>
        <w:t> </w:t>
      </w:r>
    </w:p>
    <w:p w14:paraId="1A270BEE" w14:textId="77777777" w:rsidR="00113791" w:rsidRPr="00113791" w:rsidRDefault="00113791">
      <w:pPr>
        <w:numPr>
          <w:ilvl w:val="0"/>
          <w:numId w:val="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Using Blu Tack, position payload module and coat it with a thin layer of epoxy (so that the probe will stick to it).</w:t>
      </w:r>
      <w:r w:rsidRPr="00113791">
        <w:rPr>
          <w:rFonts w:ascii="Calibri" w:eastAsia="Times New Roman" w:hAnsi="Calibri" w:cs="Calibri"/>
          <w:sz w:val="20"/>
          <w:szCs w:val="20"/>
          <w:lang w:eastAsia="en-GB"/>
        </w:rPr>
        <w:t> </w:t>
      </w:r>
    </w:p>
    <w:p w14:paraId="670173C0" w14:textId="0236F20E" w:rsidR="00113791" w:rsidRPr="00113791" w:rsidRDefault="00113791">
      <w:pPr>
        <w:numPr>
          <w:ilvl w:val="0"/>
          <w:numId w:val="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Carefully bring the probe (usually holding the flex with two fingers and pushing the probe down with the index finger) onto the payload module. Make sure you push it to the end of the payload module. Check for probe alignment</w:t>
      </w:r>
      <w:r w:rsidR="0061202B">
        <w:rPr>
          <w:rFonts w:ascii="Calibri" w:eastAsia="Times New Roman" w:hAnsi="Calibri" w:cs="Calibri"/>
          <w:sz w:val="20"/>
          <w:szCs w:val="20"/>
          <w:shd w:val="clear" w:color="auto" w:fill="FFFFFF"/>
          <w:lang w:eastAsia="en-GB"/>
        </w:rPr>
        <w:t>, and readjust the angle manually</w:t>
      </w:r>
      <w:r w:rsidRPr="00113791">
        <w:rPr>
          <w:rFonts w:ascii="Calibri" w:eastAsia="Times New Roman" w:hAnsi="Calibri" w:cs="Calibri"/>
          <w:sz w:val="20"/>
          <w:szCs w:val="20"/>
          <w:shd w:val="clear" w:color="auto" w:fill="FFFFFF"/>
          <w:lang w:eastAsia="en-GB"/>
        </w:rPr>
        <w:t>. Add more epoxy to fix the probe to the module – you can cover the base and parts of the electronics, but it’s usually good to avoid covering the GND and REF electrodes since they can be used to check for good soldering (or to solder GND and REF here directly). While applying epoxy, you can keep the probe in position using the tip of forceps.</w:t>
      </w:r>
      <w:r w:rsidRPr="00113791">
        <w:rPr>
          <w:rFonts w:ascii="Calibri" w:eastAsia="Times New Roman" w:hAnsi="Calibri" w:cs="Calibri"/>
          <w:sz w:val="20"/>
          <w:szCs w:val="20"/>
          <w:lang w:eastAsia="en-GB"/>
        </w:rPr>
        <w:t> </w:t>
      </w:r>
    </w:p>
    <w:p w14:paraId="3DC27D7B" w14:textId="77777777" w:rsidR="00113791" w:rsidRPr="00113791" w:rsidRDefault="00113791">
      <w:pPr>
        <w:numPr>
          <w:ilvl w:val="0"/>
          <w:numId w:val="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Short the GND and the REF by soldering a silver wire in between (this can also be done beforehand). This step and the overall grounding are currently being discussed and improved (see troubleshooting).</w:t>
      </w:r>
      <w:r w:rsidRPr="00113791">
        <w:rPr>
          <w:rFonts w:ascii="Calibri" w:eastAsia="Times New Roman" w:hAnsi="Calibri" w:cs="Calibri"/>
          <w:sz w:val="20"/>
          <w:szCs w:val="20"/>
          <w:lang w:eastAsia="en-GB"/>
        </w:rPr>
        <w:t> </w:t>
      </w:r>
    </w:p>
    <w:p w14:paraId="6954A90E" w14:textId="77777777" w:rsidR="00113791" w:rsidRPr="00113791" w:rsidRDefault="00113791">
      <w:pPr>
        <w:numPr>
          <w:ilvl w:val="0"/>
          <w:numId w:val="9"/>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Fold the flex and insert it in the slot on the inside of the lid. Then push the lid down and glue it by putting super glue on both sides of contact with the payload module. If you’ve soldered a silver wire for your ground, make sure it sticks out. You can then fold the flex and slide the connectors end in the slot on the outside of the lid.</w:t>
      </w:r>
      <w:r w:rsidRPr="00113791">
        <w:rPr>
          <w:rFonts w:ascii="Calibri" w:eastAsia="Times New Roman" w:hAnsi="Calibri" w:cs="Calibri"/>
          <w:sz w:val="20"/>
          <w:szCs w:val="20"/>
          <w:lang w:eastAsia="en-GB"/>
        </w:rPr>
        <w:t> </w:t>
      </w:r>
    </w:p>
    <w:p w14:paraId="6FE661F6" w14:textId="77777777" w:rsidR="00113791" w:rsidRPr="00113791" w:rsidRDefault="00113791">
      <w:pPr>
        <w:numPr>
          <w:ilvl w:val="0"/>
          <w:numId w:val="10"/>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You can now use the payload holder to sharpen your probe (see </w:t>
      </w:r>
      <w:hyperlink r:id="rId25" w:tgtFrame="_blank" w:history="1">
        <w:r w:rsidRPr="00113791">
          <w:rPr>
            <w:rFonts w:ascii="Calibri" w:eastAsia="Times New Roman" w:hAnsi="Calibri" w:cs="Calibri"/>
            <w:color w:val="0563C1"/>
            <w:sz w:val="20"/>
            <w:szCs w:val="20"/>
            <w:u w:val="single"/>
            <w:shd w:val="clear" w:color="auto" w:fill="FFFFFF"/>
            <w:lang w:eastAsia="en-GB"/>
          </w:rPr>
          <w:t>https://github.com/cortex-lab/neuropixels/wiki/Sharpening</w:t>
        </w:r>
      </w:hyperlink>
      <w:r w:rsidRPr="00113791">
        <w:rPr>
          <w:rFonts w:ascii="Calibri" w:eastAsia="Times New Roman" w:hAnsi="Calibri" w:cs="Calibri"/>
          <w:sz w:val="20"/>
          <w:szCs w:val="20"/>
          <w:shd w:val="clear" w:color="auto" w:fill="FFFFFF"/>
          <w:lang w:eastAsia="en-GB"/>
        </w:rPr>
        <w:t xml:space="preserve"> for more information).</w:t>
      </w:r>
      <w:r w:rsidRPr="00113791">
        <w:rPr>
          <w:rFonts w:ascii="Calibri" w:eastAsia="Times New Roman" w:hAnsi="Calibri" w:cs="Calibri"/>
          <w:sz w:val="20"/>
          <w:szCs w:val="20"/>
          <w:lang w:eastAsia="en-GB"/>
        </w:rPr>
        <w:t> </w:t>
      </w:r>
    </w:p>
    <w:p w14:paraId="74491F70" w14:textId="77777777" w:rsidR="00113791" w:rsidRPr="00113791" w:rsidRDefault="00113791" w:rsidP="00113791">
      <w:pPr>
        <w:spacing w:after="0" w:line="240" w:lineRule="auto"/>
        <w:ind w:left="7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3447FC4E" w14:textId="31A7EC61"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42C08633" wp14:editId="77166830">
            <wp:extent cx="2838450" cy="1282700"/>
            <wp:effectExtent l="0" t="0" r="0" b="0"/>
            <wp:docPr id="24" name="Picture 2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ndoo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1282700"/>
                    </a:xfrm>
                    <a:prstGeom prst="rect">
                      <a:avLst/>
                    </a:prstGeom>
                    <a:noFill/>
                    <a:ln>
                      <a:noFill/>
                    </a:ln>
                  </pic:spPr>
                </pic:pic>
              </a:graphicData>
            </a:graphic>
          </wp:inline>
        </w:drawing>
      </w:r>
      <w:r w:rsidRPr="00113791">
        <w:rPr>
          <w:rFonts w:ascii="Calibri" w:eastAsia="Times New Roman" w:hAnsi="Calibri" w:cs="Calibri"/>
          <w:sz w:val="20"/>
          <w:szCs w:val="20"/>
          <w:lang w:eastAsia="en-GB"/>
        </w:rPr>
        <w:t> </w:t>
      </w:r>
    </w:p>
    <w:p w14:paraId="48A71679" w14:textId="77777777" w:rsidR="00113791" w:rsidRPr="00113791" w:rsidRDefault="00113791" w:rsidP="00113791">
      <w:pPr>
        <w:spacing w:after="0" w:line="240" w:lineRule="auto"/>
        <w:jc w:val="center"/>
        <w:textAlignment w:val="baseline"/>
        <w:rPr>
          <w:rFonts w:ascii="Segoe UI" w:eastAsia="Times New Roman" w:hAnsi="Segoe UI" w:cs="Segoe UI"/>
          <w:b/>
          <w:bCs/>
          <w:i/>
          <w:iCs/>
          <w:color w:val="2F5496"/>
          <w:sz w:val="18"/>
          <w:szCs w:val="18"/>
          <w:lang w:eastAsia="en-GB"/>
        </w:rPr>
      </w:pPr>
      <w:r w:rsidRPr="00113791">
        <w:rPr>
          <w:rFonts w:ascii="Calibri" w:eastAsia="Times New Roman" w:hAnsi="Calibri" w:cs="Calibri"/>
          <w:i/>
          <w:iCs/>
          <w:color w:val="2F5496"/>
          <w:sz w:val="20"/>
          <w:szCs w:val="20"/>
          <w:shd w:val="clear" w:color="auto" w:fill="FFFFFF"/>
          <w:lang w:eastAsia="en-GB"/>
        </w:rPr>
        <w:t>Stage 2.3 (left) and 2.4 (right)</w:t>
      </w:r>
      <w:r w:rsidRPr="00113791">
        <w:rPr>
          <w:rFonts w:ascii="Calibri" w:eastAsia="Times New Roman" w:hAnsi="Calibri" w:cs="Calibri"/>
          <w:b/>
          <w:bCs/>
          <w:i/>
          <w:iCs/>
          <w:color w:val="2F5496"/>
          <w:sz w:val="20"/>
          <w:szCs w:val="20"/>
          <w:lang w:eastAsia="en-GB"/>
        </w:rPr>
        <w:t> </w:t>
      </w:r>
    </w:p>
    <w:p w14:paraId="4D160D80" w14:textId="77777777"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6210D6C4"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3B0C134A" w14:textId="77777777" w:rsidR="00113791" w:rsidRPr="00113791" w:rsidRDefault="00113791">
      <w:pPr>
        <w:numPr>
          <w:ilvl w:val="0"/>
          <w:numId w:val="11"/>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Fixing a second probe to the payload module</w:t>
      </w:r>
      <w:r w:rsidRPr="00113791">
        <w:rPr>
          <w:rFonts w:ascii="Calibri" w:eastAsia="Times New Roman" w:hAnsi="Calibri" w:cs="Calibri"/>
          <w:smallCaps/>
          <w:color w:val="2F5496"/>
          <w:sz w:val="26"/>
          <w:szCs w:val="26"/>
          <w:lang w:eastAsia="en-GB"/>
        </w:rPr>
        <w:t> </w:t>
      </w:r>
    </w:p>
    <w:p w14:paraId="594CE1E9"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shd w:val="clear" w:color="auto" w:fill="FFFFFF"/>
          <w:lang w:eastAsia="en-GB"/>
        </w:rPr>
        <w:t xml:space="preserve">These steps are only if you want a second probe. If you don’t, you can close the empty side with a lid and make sure you close all gaps with epoxy or </w:t>
      </w:r>
      <w:proofErr w:type="spellStart"/>
      <w:r w:rsidRPr="00113791">
        <w:rPr>
          <w:rFonts w:ascii="Calibri" w:eastAsia="Times New Roman" w:hAnsi="Calibri" w:cs="Calibri"/>
          <w:i/>
          <w:iCs/>
          <w:sz w:val="20"/>
          <w:szCs w:val="20"/>
          <w:shd w:val="clear" w:color="auto" w:fill="FFFFFF"/>
          <w:lang w:eastAsia="en-GB"/>
        </w:rPr>
        <w:t>kwikcast</w:t>
      </w:r>
      <w:proofErr w:type="spellEnd"/>
      <w:r w:rsidRPr="00113791">
        <w:rPr>
          <w:rFonts w:ascii="Calibri" w:eastAsia="Times New Roman" w:hAnsi="Calibri" w:cs="Calibri"/>
          <w:i/>
          <w:iCs/>
          <w:sz w:val="20"/>
          <w:szCs w:val="20"/>
          <w:shd w:val="clear" w:color="auto" w:fill="FFFFFF"/>
          <w:lang w:eastAsia="en-GB"/>
        </w:rPr>
        <w:t>. If you do, please follow these steps:</w:t>
      </w:r>
      <w:r w:rsidRPr="00113791">
        <w:rPr>
          <w:rFonts w:ascii="Calibri" w:eastAsia="Times New Roman" w:hAnsi="Calibri" w:cs="Calibri"/>
          <w:sz w:val="20"/>
          <w:szCs w:val="20"/>
          <w:lang w:eastAsia="en-GB"/>
        </w:rPr>
        <w:t> </w:t>
      </w:r>
    </w:p>
    <w:p w14:paraId="7583944A"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53DCC342" w14:textId="5A079702" w:rsidR="00113791" w:rsidRPr="00113791" w:rsidRDefault="00113791">
      <w:pPr>
        <w:numPr>
          <w:ilvl w:val="0"/>
          <w:numId w:val="1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You </w:t>
      </w:r>
      <w:r w:rsidR="006E408F" w:rsidRPr="00113791">
        <w:rPr>
          <w:rFonts w:ascii="Calibri" w:eastAsia="Times New Roman" w:hAnsi="Calibri" w:cs="Calibri"/>
          <w:sz w:val="20"/>
          <w:szCs w:val="20"/>
          <w:shd w:val="clear" w:color="auto" w:fill="FFFFFF"/>
          <w:lang w:eastAsia="en-GB"/>
        </w:rPr>
        <w:t xml:space="preserve">must </w:t>
      </w:r>
      <w:r w:rsidRPr="00113791">
        <w:rPr>
          <w:rFonts w:ascii="Calibri" w:eastAsia="Times New Roman" w:hAnsi="Calibri" w:cs="Calibri"/>
          <w:sz w:val="20"/>
          <w:szCs w:val="20"/>
          <w:shd w:val="clear" w:color="auto" w:fill="FFFFFF"/>
          <w:lang w:eastAsia="en-GB"/>
        </w:rPr>
        <w:t>first sharpen the second probe. To do so, you can use the temporary probe holder (we have been using “</w:t>
      </w:r>
      <w:proofErr w:type="spellStart"/>
      <w:r w:rsidRPr="00113791">
        <w:rPr>
          <w:rFonts w:ascii="Calibri" w:eastAsia="Times New Roman" w:hAnsi="Calibri" w:cs="Calibri"/>
          <w:sz w:val="20"/>
          <w:szCs w:val="20"/>
          <w:shd w:val="clear" w:color="auto" w:fill="FFFFFF"/>
          <w:lang w:eastAsia="en-GB"/>
        </w:rPr>
        <w:t>ProbeSharpener.stl</w:t>
      </w:r>
      <w:proofErr w:type="spellEnd"/>
      <w:r w:rsidRPr="00113791">
        <w:rPr>
          <w:rFonts w:ascii="Calibri" w:eastAsia="Times New Roman" w:hAnsi="Calibri" w:cs="Calibri"/>
          <w:sz w:val="20"/>
          <w:szCs w:val="20"/>
          <w:shd w:val="clear" w:color="auto" w:fill="FFFFFF"/>
          <w:lang w:eastAsia="en-GB"/>
        </w:rPr>
        <w:t>” to hold the probe during this process, but this hasn’t been heavily optimized).</w:t>
      </w:r>
      <w:r w:rsidRPr="00113791">
        <w:rPr>
          <w:rFonts w:ascii="Calibri" w:eastAsia="Times New Roman" w:hAnsi="Calibri" w:cs="Calibri"/>
          <w:sz w:val="20"/>
          <w:szCs w:val="20"/>
          <w:lang w:eastAsia="en-GB"/>
        </w:rPr>
        <w:t> </w:t>
      </w:r>
    </w:p>
    <w:p w14:paraId="573B95DD" w14:textId="77777777" w:rsidR="00113791" w:rsidRPr="00113791" w:rsidRDefault="00113791">
      <w:pPr>
        <w:numPr>
          <w:ilvl w:val="0"/>
          <w:numId w:val="13"/>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Then, you can assemble the second probe by repeating the same steps as before, while being extra careful not to touch the probe that is already attached to the docking module.</w:t>
      </w:r>
      <w:r w:rsidRPr="00113791">
        <w:rPr>
          <w:rFonts w:ascii="Calibri" w:eastAsia="Times New Roman" w:hAnsi="Calibri" w:cs="Calibri"/>
          <w:sz w:val="20"/>
          <w:szCs w:val="20"/>
          <w:lang w:eastAsia="en-GB"/>
        </w:rPr>
        <w:t> </w:t>
      </w:r>
    </w:p>
    <w:p w14:paraId="23F125CA"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75437C70" w14:textId="77777777" w:rsidR="00113791" w:rsidRPr="00113791" w:rsidRDefault="00113791">
      <w:pPr>
        <w:numPr>
          <w:ilvl w:val="0"/>
          <w:numId w:val="14"/>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Assembling the payload and the docking modules</w:t>
      </w:r>
      <w:r w:rsidRPr="00113791">
        <w:rPr>
          <w:rFonts w:ascii="Calibri" w:eastAsia="Times New Roman" w:hAnsi="Calibri" w:cs="Calibri"/>
          <w:smallCaps/>
          <w:color w:val="2F5496"/>
          <w:sz w:val="26"/>
          <w:szCs w:val="26"/>
          <w:lang w:eastAsia="en-GB"/>
        </w:rPr>
        <w:t> </w:t>
      </w:r>
    </w:p>
    <w:p w14:paraId="3909CE86" w14:textId="77777777" w:rsidR="00113791" w:rsidRPr="00113791" w:rsidRDefault="00113791">
      <w:pPr>
        <w:numPr>
          <w:ilvl w:val="0"/>
          <w:numId w:val="1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Position the docking module in the docking module holder.</w:t>
      </w:r>
      <w:r w:rsidRPr="00113791">
        <w:rPr>
          <w:rFonts w:ascii="Calibri" w:eastAsia="Times New Roman" w:hAnsi="Calibri" w:cs="Calibri"/>
          <w:sz w:val="20"/>
          <w:szCs w:val="20"/>
          <w:lang w:eastAsia="en-GB"/>
        </w:rPr>
        <w:t> </w:t>
      </w:r>
    </w:p>
    <w:p w14:paraId="4844ABA4" w14:textId="77777777" w:rsidR="00113791" w:rsidRPr="00113791" w:rsidRDefault="00113791">
      <w:pPr>
        <w:numPr>
          <w:ilvl w:val="0"/>
          <w:numId w:val="1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Position the payload module (with the probes) in the payload module holder. This step is easier if the payload module holder is at that stage independent of the docking module holder. The probe is secured in the holder, and then the holder is screwed in. Check the alignment of the probe.</w:t>
      </w:r>
      <w:r w:rsidRPr="00113791">
        <w:rPr>
          <w:rFonts w:ascii="Calibri" w:eastAsia="Times New Roman" w:hAnsi="Calibri" w:cs="Calibri"/>
          <w:sz w:val="20"/>
          <w:szCs w:val="20"/>
          <w:lang w:eastAsia="en-GB"/>
        </w:rPr>
        <w:t> </w:t>
      </w:r>
    </w:p>
    <w:p w14:paraId="0D799EEE" w14:textId="77777777" w:rsidR="00113791" w:rsidRPr="00113791" w:rsidRDefault="00113791">
      <w:pPr>
        <w:numPr>
          <w:ilvl w:val="0"/>
          <w:numId w:val="1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Slide the docking module holder until the docking module is fully covering the payload module and that the holes are aligned to the threads. While sliding, check for the good alignment of the probe. Screw in (we found using forceps to hold the screws was easier).</w:t>
      </w:r>
      <w:r w:rsidRPr="00113791">
        <w:rPr>
          <w:rFonts w:ascii="Calibri" w:eastAsia="Times New Roman" w:hAnsi="Calibri" w:cs="Calibri"/>
          <w:sz w:val="20"/>
          <w:szCs w:val="20"/>
          <w:lang w:eastAsia="en-GB"/>
        </w:rPr>
        <w:t> </w:t>
      </w:r>
    </w:p>
    <w:p w14:paraId="0DD2B69A" w14:textId="77777777" w:rsidR="00113791" w:rsidRPr="00113791" w:rsidRDefault="00113791">
      <w:pPr>
        <w:numPr>
          <w:ilvl w:val="0"/>
          <w:numId w:val="1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Unscrew the docking module from the docking module holder. You can now slide it away from the probe. </w:t>
      </w:r>
      <w:r w:rsidRPr="00113791">
        <w:rPr>
          <w:rFonts w:ascii="Calibri" w:eastAsia="Times New Roman" w:hAnsi="Calibri" w:cs="Calibri"/>
          <w:sz w:val="20"/>
          <w:szCs w:val="20"/>
          <w:lang w:eastAsia="en-GB"/>
        </w:rPr>
        <w:t> </w:t>
      </w:r>
    </w:p>
    <w:p w14:paraId="67B3F6E1" w14:textId="77777777" w:rsidR="00113791" w:rsidRPr="00113791" w:rsidRDefault="00113791">
      <w:pPr>
        <w:numPr>
          <w:ilvl w:val="0"/>
          <w:numId w:val="19"/>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Unscrew the now fully assembled implant from the payload module holder. </w:t>
      </w:r>
      <w:r w:rsidRPr="00113791">
        <w:rPr>
          <w:rFonts w:ascii="Calibri" w:eastAsia="Times New Roman" w:hAnsi="Calibri" w:cs="Calibri"/>
          <w:sz w:val="20"/>
          <w:szCs w:val="20"/>
          <w:lang w:eastAsia="en-GB"/>
        </w:rPr>
        <w:t> </w:t>
      </w:r>
    </w:p>
    <w:p w14:paraId="7E12F3C5"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381ECB32" w14:textId="33B5CC63"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Theme="majorHAnsi" w:eastAsiaTheme="majorEastAsia" w:hAnsiTheme="majorHAnsi" w:cstheme="majorBidi"/>
          <w:b/>
          <w:noProof/>
          <w:color w:val="2F5496" w:themeColor="accent1" w:themeShade="BF"/>
          <w:sz w:val="40"/>
          <w:szCs w:val="32"/>
          <w:shd w:val="clear" w:color="auto" w:fill="FFFFFF"/>
        </w:rPr>
        <w:lastRenderedPageBreak/>
        <w:drawing>
          <wp:inline distT="0" distB="0" distL="0" distR="0" wp14:anchorId="6EE9392D" wp14:editId="08760BF8">
            <wp:extent cx="2386965" cy="1757680"/>
            <wp:effectExtent l="0" t="0" r="0" b="0"/>
            <wp:docPr id="23" name="Picture 2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ndoo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6965" cy="1757680"/>
                    </a:xfrm>
                    <a:prstGeom prst="rect">
                      <a:avLst/>
                    </a:prstGeom>
                    <a:noFill/>
                    <a:ln>
                      <a:noFill/>
                    </a:ln>
                  </pic:spPr>
                </pic:pic>
              </a:graphicData>
            </a:graphic>
          </wp:inline>
        </w:drawing>
      </w:r>
      <w:r w:rsidRPr="00113791">
        <w:rPr>
          <w:rFonts w:ascii="Calibri" w:eastAsia="Times New Roman" w:hAnsi="Calibri" w:cs="Calibri"/>
          <w:sz w:val="20"/>
          <w:szCs w:val="20"/>
          <w:lang w:eastAsia="en-GB"/>
        </w:rPr>
        <w:t> </w:t>
      </w:r>
    </w:p>
    <w:p w14:paraId="40046516" w14:textId="6599C5AF" w:rsidR="00113791" w:rsidRPr="006E408F" w:rsidRDefault="00113791" w:rsidP="006E408F">
      <w:pPr>
        <w:spacing w:after="0" w:line="240" w:lineRule="auto"/>
        <w:jc w:val="center"/>
        <w:textAlignment w:val="baseline"/>
        <w:rPr>
          <w:rFonts w:ascii="Segoe UI" w:eastAsia="Times New Roman" w:hAnsi="Segoe UI" w:cs="Segoe UI"/>
          <w:b/>
          <w:bCs/>
          <w:i/>
          <w:iCs/>
          <w:color w:val="2F5496"/>
          <w:sz w:val="18"/>
          <w:szCs w:val="18"/>
          <w:lang w:eastAsia="en-GB"/>
        </w:rPr>
      </w:pPr>
      <w:r w:rsidRPr="00113791">
        <w:rPr>
          <w:rFonts w:ascii="Calibri" w:eastAsia="Times New Roman" w:hAnsi="Calibri" w:cs="Calibri"/>
          <w:i/>
          <w:iCs/>
          <w:color w:val="2F5496"/>
          <w:sz w:val="20"/>
          <w:szCs w:val="20"/>
          <w:shd w:val="clear" w:color="auto" w:fill="FFFFFF"/>
          <w:lang w:eastAsia="en-GB"/>
        </w:rPr>
        <w:t>Stage 4.2 (left) and 4.5 (right)</w:t>
      </w:r>
      <w:r w:rsidRPr="00113791">
        <w:rPr>
          <w:rFonts w:ascii="Calibri" w:eastAsia="Times New Roman" w:hAnsi="Calibri" w:cs="Calibri"/>
          <w:b/>
          <w:bCs/>
          <w:i/>
          <w:iCs/>
          <w:color w:val="2F5496"/>
          <w:sz w:val="20"/>
          <w:szCs w:val="20"/>
          <w:lang w:eastAsia="en-GB"/>
        </w:rPr>
        <w:t> </w:t>
      </w:r>
      <w:r w:rsidRPr="00113791">
        <w:rPr>
          <w:rFonts w:ascii="Calibri" w:eastAsia="Times New Roman" w:hAnsi="Calibri" w:cs="Calibri"/>
          <w:sz w:val="20"/>
          <w:szCs w:val="20"/>
          <w:lang w:eastAsia="en-GB"/>
        </w:rPr>
        <w:t> </w:t>
      </w:r>
    </w:p>
    <w:p w14:paraId="03A6DA0F" w14:textId="77777777" w:rsidR="00113791" w:rsidRPr="00113791" w:rsidRDefault="00113791" w:rsidP="00113791">
      <w:pPr>
        <w:spacing w:after="0" w:line="240" w:lineRule="auto"/>
        <w:ind w:left="7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4C01B375" w14:textId="77777777" w:rsidR="00B73DFA" w:rsidRDefault="00B73DFA">
      <w:pPr>
        <w:rPr>
          <w:rFonts w:ascii="Segoe UI" w:eastAsia="Times New Roman" w:hAnsi="Segoe UI" w:cs="Segoe UI"/>
          <w:smallCaps/>
          <w:color w:val="666666"/>
          <w:sz w:val="18"/>
          <w:szCs w:val="18"/>
          <w:shd w:val="clear" w:color="auto" w:fill="FFFFFF"/>
          <w:lang w:eastAsia="en-GB"/>
        </w:rPr>
      </w:pPr>
      <w:r>
        <w:rPr>
          <w:rFonts w:ascii="Segoe UI" w:eastAsia="Times New Roman" w:hAnsi="Segoe UI" w:cs="Segoe UI"/>
          <w:smallCaps/>
          <w:color w:val="666666"/>
          <w:sz w:val="18"/>
          <w:szCs w:val="18"/>
          <w:shd w:val="clear" w:color="auto" w:fill="FFFFFF"/>
          <w:lang w:eastAsia="en-GB"/>
        </w:rPr>
        <w:br w:type="page"/>
      </w:r>
    </w:p>
    <w:p w14:paraId="3308157E" w14:textId="786B6B56" w:rsidR="00113791" w:rsidRPr="00113791" w:rsidRDefault="00113791" w:rsidP="00113791">
      <w:pPr>
        <w:spacing w:after="0" w:line="240" w:lineRule="auto"/>
        <w:textAlignment w:val="baseline"/>
        <w:rPr>
          <w:rFonts w:ascii="Segoe UI" w:eastAsia="Times New Roman" w:hAnsi="Segoe UI" w:cs="Segoe UI"/>
          <w:b/>
          <w:bCs/>
          <w:smallCaps/>
          <w:color w:val="2F5496"/>
          <w:sz w:val="18"/>
          <w:szCs w:val="18"/>
          <w:lang w:eastAsia="en-GB"/>
        </w:rPr>
      </w:pPr>
      <w:r w:rsidRPr="00113791">
        <w:rPr>
          <w:rFonts w:ascii="Segoe UI" w:eastAsia="Times New Roman" w:hAnsi="Segoe UI" w:cs="Segoe UI"/>
          <w:smallCaps/>
          <w:color w:val="666666"/>
          <w:sz w:val="18"/>
          <w:szCs w:val="18"/>
          <w:shd w:val="clear" w:color="auto" w:fill="FFFFFF"/>
          <w:lang w:eastAsia="en-GB"/>
        </w:rPr>
        <w:lastRenderedPageBreak/>
        <w:t> </w:t>
      </w:r>
      <w:r w:rsidRPr="00113791">
        <w:rPr>
          <w:rFonts w:ascii="Calibri" w:eastAsia="Times New Roman" w:hAnsi="Calibri" w:cs="Calibri"/>
          <w:b/>
          <w:bCs/>
          <w:smallCaps/>
          <w:color w:val="2F5496"/>
          <w:sz w:val="32"/>
          <w:szCs w:val="32"/>
          <w:shd w:val="clear" w:color="auto" w:fill="FFFFFF"/>
          <w:lang w:eastAsia="en-GB"/>
        </w:rPr>
        <w:t>Implantation</w:t>
      </w:r>
      <w:r w:rsidRPr="00113791">
        <w:rPr>
          <w:rFonts w:ascii="Calibri" w:eastAsia="Times New Roman" w:hAnsi="Calibri" w:cs="Calibri"/>
          <w:b/>
          <w:bCs/>
          <w:smallCaps/>
          <w:color w:val="2F5496"/>
          <w:sz w:val="32"/>
          <w:szCs w:val="32"/>
          <w:lang w:eastAsia="en-GB"/>
        </w:rPr>
        <w:t> </w:t>
      </w:r>
    </w:p>
    <w:p w14:paraId="582D4469" w14:textId="5741AE8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shd w:val="clear" w:color="auto" w:fill="FFFFFF"/>
          <w:lang w:eastAsia="en-GB"/>
        </w:rPr>
        <w:t>This section describes how to implant the probe once all the parts have been assembled. Note that the craniotomy is usually performed on the day before, or just before implanting. </w:t>
      </w:r>
      <w:r w:rsidRPr="00113791">
        <w:rPr>
          <w:rFonts w:ascii="Calibri" w:eastAsia="Times New Roman" w:hAnsi="Calibri" w:cs="Calibri"/>
          <w:sz w:val="20"/>
          <w:szCs w:val="20"/>
          <w:lang w:eastAsia="en-GB"/>
        </w:rPr>
        <w:t> </w:t>
      </w:r>
    </w:p>
    <w:p w14:paraId="5896013F"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0DBAB391" w14:textId="77777777" w:rsidR="00113791" w:rsidRPr="00113791" w:rsidRDefault="00113791" w:rsidP="00113791">
      <w:pPr>
        <w:spacing w:after="0" w:line="240" w:lineRule="auto"/>
        <w:textAlignment w:val="baseline"/>
        <w:rPr>
          <w:rFonts w:ascii="Segoe UI" w:eastAsia="Times New Roman" w:hAnsi="Segoe UI" w:cs="Segoe UI"/>
          <w:smallCaps/>
          <w:color w:val="2F5496"/>
          <w:sz w:val="18"/>
          <w:szCs w:val="18"/>
          <w:lang w:eastAsia="en-GB"/>
        </w:rPr>
      </w:pPr>
      <w:r w:rsidRPr="00113791">
        <w:rPr>
          <w:rFonts w:ascii="Calibri" w:eastAsia="Times New Roman" w:hAnsi="Calibri" w:cs="Calibri"/>
          <w:smallCaps/>
          <w:color w:val="2F5496"/>
          <w:sz w:val="26"/>
          <w:szCs w:val="26"/>
          <w:shd w:val="clear" w:color="auto" w:fill="FFFFFF"/>
          <w:lang w:eastAsia="en-GB"/>
        </w:rPr>
        <w:t>Material:</w:t>
      </w:r>
      <w:r w:rsidRPr="00113791">
        <w:rPr>
          <w:rFonts w:ascii="Calibri" w:eastAsia="Times New Roman" w:hAnsi="Calibri" w:cs="Calibri"/>
          <w:smallCaps/>
          <w:color w:val="2F5496"/>
          <w:sz w:val="26"/>
          <w:szCs w:val="26"/>
          <w:lang w:eastAsia="en-GB"/>
        </w:rPr>
        <w:t> </w:t>
      </w:r>
    </w:p>
    <w:p w14:paraId="4E8787CF" w14:textId="77777777" w:rsidR="00113791" w:rsidRPr="00113791" w:rsidRDefault="00113791">
      <w:pPr>
        <w:numPr>
          <w:ilvl w:val="0"/>
          <w:numId w:val="24"/>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Anaesthesia set up (Isoflurane % O2 delivery, scavenger, </w:t>
      </w:r>
      <w:proofErr w:type="spellStart"/>
      <w:r w:rsidRPr="00113791">
        <w:rPr>
          <w:rFonts w:ascii="Calibri" w:eastAsia="Times New Roman" w:hAnsi="Calibri" w:cs="Calibri"/>
          <w:sz w:val="20"/>
          <w:szCs w:val="20"/>
          <w:shd w:val="clear" w:color="auto" w:fill="FFFFFF"/>
          <w:lang w:eastAsia="en-GB"/>
        </w:rPr>
        <w:t>heatpad</w:t>
      </w:r>
      <w:proofErr w:type="spellEnd"/>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4071EAA3" w14:textId="77777777" w:rsidR="00113791" w:rsidRPr="00113791" w:rsidRDefault="00113791">
      <w:pPr>
        <w:numPr>
          <w:ilvl w:val="0"/>
          <w:numId w:val="24"/>
        </w:numPr>
        <w:spacing w:after="0" w:line="240" w:lineRule="auto"/>
        <w:ind w:left="1080" w:firstLine="0"/>
        <w:jc w:val="both"/>
        <w:textAlignment w:val="baseline"/>
        <w:rPr>
          <w:rFonts w:ascii="Calibri" w:eastAsia="Times New Roman" w:hAnsi="Calibri" w:cs="Calibri"/>
          <w:lang w:eastAsia="en-GB"/>
        </w:rPr>
      </w:pPr>
      <w:proofErr w:type="spellStart"/>
      <w:r w:rsidRPr="00113791">
        <w:rPr>
          <w:rFonts w:ascii="Calibri" w:eastAsia="Times New Roman" w:hAnsi="Calibri" w:cs="Calibri"/>
          <w:sz w:val="20"/>
          <w:szCs w:val="20"/>
          <w:shd w:val="clear" w:color="auto" w:fill="FFFFFF"/>
          <w:lang w:eastAsia="en-GB"/>
        </w:rPr>
        <w:t>Headfixation</w:t>
      </w:r>
      <w:proofErr w:type="spellEnd"/>
      <w:r w:rsidRPr="00113791">
        <w:rPr>
          <w:rFonts w:ascii="Calibri" w:eastAsia="Times New Roman" w:hAnsi="Calibri" w:cs="Calibri"/>
          <w:sz w:val="20"/>
          <w:szCs w:val="20"/>
          <w:shd w:val="clear" w:color="auto" w:fill="FFFFFF"/>
          <w:lang w:eastAsia="en-GB"/>
        </w:rPr>
        <w:t xml:space="preserve"> system</w:t>
      </w:r>
      <w:r w:rsidRPr="00113791">
        <w:rPr>
          <w:rFonts w:ascii="Calibri" w:eastAsia="Times New Roman" w:hAnsi="Calibri" w:cs="Calibri"/>
          <w:sz w:val="20"/>
          <w:szCs w:val="20"/>
          <w:lang w:eastAsia="en-GB"/>
        </w:rPr>
        <w:t> </w:t>
      </w:r>
    </w:p>
    <w:p w14:paraId="6D435245" w14:textId="77777777" w:rsidR="00113791" w:rsidRPr="00113791" w:rsidRDefault="00113791">
      <w:pPr>
        <w:numPr>
          <w:ilvl w:val="0"/>
          <w:numId w:val="2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Manipulator (we use </w:t>
      </w:r>
      <w:proofErr w:type="spellStart"/>
      <w:r w:rsidRPr="00113791">
        <w:rPr>
          <w:rFonts w:ascii="Calibri" w:eastAsia="Times New Roman" w:hAnsi="Calibri" w:cs="Calibri"/>
          <w:sz w:val="20"/>
          <w:szCs w:val="20"/>
          <w:shd w:val="clear" w:color="auto" w:fill="FFFFFF"/>
          <w:lang w:eastAsia="en-GB"/>
        </w:rPr>
        <w:t>Sensapex</w:t>
      </w:r>
      <w:proofErr w:type="spellEnd"/>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4AB7FFDA" w14:textId="77777777" w:rsidR="00113791" w:rsidRPr="00113791" w:rsidRDefault="00113791">
      <w:pPr>
        <w:numPr>
          <w:ilvl w:val="0"/>
          <w:numId w:val="2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Microscope</w:t>
      </w:r>
      <w:r w:rsidRPr="00113791">
        <w:rPr>
          <w:rFonts w:ascii="Calibri" w:eastAsia="Times New Roman" w:hAnsi="Calibri" w:cs="Calibri"/>
          <w:sz w:val="20"/>
          <w:szCs w:val="20"/>
          <w:lang w:eastAsia="en-GB"/>
        </w:rPr>
        <w:t> </w:t>
      </w:r>
    </w:p>
    <w:p w14:paraId="0FDF1F7F" w14:textId="77777777" w:rsidR="00113791" w:rsidRPr="00113791" w:rsidRDefault="00113791">
      <w:pPr>
        <w:numPr>
          <w:ilvl w:val="0"/>
          <w:numId w:val="25"/>
        </w:numPr>
        <w:spacing w:after="0" w:line="240" w:lineRule="auto"/>
        <w:ind w:left="1080" w:firstLine="0"/>
        <w:jc w:val="both"/>
        <w:textAlignment w:val="baseline"/>
        <w:rPr>
          <w:rFonts w:ascii="Calibri" w:eastAsia="Times New Roman" w:hAnsi="Calibri" w:cs="Calibri"/>
          <w:lang w:eastAsia="en-GB"/>
        </w:rPr>
      </w:pPr>
      <w:proofErr w:type="spellStart"/>
      <w:r w:rsidRPr="00113791">
        <w:rPr>
          <w:rFonts w:ascii="Calibri" w:eastAsia="Times New Roman" w:hAnsi="Calibri" w:cs="Calibri"/>
          <w:sz w:val="20"/>
          <w:szCs w:val="20"/>
          <w:shd w:val="clear" w:color="auto" w:fill="FFFFFF"/>
          <w:lang w:eastAsia="en-GB"/>
        </w:rPr>
        <w:t>DiI</w:t>
      </w:r>
      <w:proofErr w:type="spellEnd"/>
      <w:r w:rsidRPr="00113791">
        <w:rPr>
          <w:rFonts w:ascii="Calibri" w:eastAsia="Times New Roman" w:hAnsi="Calibri" w:cs="Calibri"/>
          <w:sz w:val="20"/>
          <w:szCs w:val="20"/>
          <w:lang w:eastAsia="en-GB"/>
        </w:rPr>
        <w:t> </w:t>
      </w:r>
    </w:p>
    <w:p w14:paraId="7DC801AE" w14:textId="77777777" w:rsidR="00113791" w:rsidRPr="00113791" w:rsidRDefault="00113791">
      <w:pPr>
        <w:numPr>
          <w:ilvl w:val="0"/>
          <w:numId w:val="2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Dura-Gel (</w:t>
      </w:r>
      <w:hyperlink r:id="rId28" w:tgtFrame="_blank" w:history="1">
        <w:r w:rsidRPr="00113791">
          <w:rPr>
            <w:rFonts w:ascii="Calibri" w:eastAsia="Times New Roman" w:hAnsi="Calibri" w:cs="Calibri"/>
            <w:color w:val="0563C1"/>
            <w:sz w:val="20"/>
            <w:szCs w:val="20"/>
            <w:u w:val="single"/>
            <w:shd w:val="clear" w:color="auto" w:fill="FFFFFF"/>
            <w:lang w:eastAsia="en-GB"/>
          </w:rPr>
          <w:t>Cambridge Neurotech</w:t>
        </w:r>
      </w:hyperlink>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7CF57967" w14:textId="77777777" w:rsidR="00113791" w:rsidRPr="00113791" w:rsidRDefault="00113791">
      <w:pPr>
        <w:numPr>
          <w:ilvl w:val="0"/>
          <w:numId w:val="2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UV cement (</w:t>
      </w:r>
      <w:hyperlink r:id="rId29" w:tgtFrame="_blank" w:history="1">
        <w:r w:rsidRPr="00113791">
          <w:rPr>
            <w:rFonts w:ascii="Calibri" w:eastAsia="Times New Roman" w:hAnsi="Calibri" w:cs="Calibri"/>
            <w:color w:val="0563C1"/>
            <w:sz w:val="20"/>
            <w:szCs w:val="20"/>
            <w:u w:val="single"/>
            <w:shd w:val="clear" w:color="auto" w:fill="FFFFFF"/>
            <w:lang w:eastAsia="en-GB"/>
          </w:rPr>
          <w:t>Norland Optical Adhesive 81</w:t>
        </w:r>
      </w:hyperlink>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703F54BC" w14:textId="77777777" w:rsidR="00113791" w:rsidRPr="00113791" w:rsidRDefault="00113791">
      <w:pPr>
        <w:numPr>
          <w:ilvl w:val="0"/>
          <w:numId w:val="2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Dental cement (</w:t>
      </w:r>
      <w:hyperlink r:id="rId30" w:tgtFrame="_blank" w:history="1">
        <w:r w:rsidRPr="00113791">
          <w:rPr>
            <w:rFonts w:ascii="Calibri" w:eastAsia="Times New Roman" w:hAnsi="Calibri" w:cs="Calibri"/>
            <w:color w:val="0563C1"/>
            <w:sz w:val="20"/>
            <w:szCs w:val="20"/>
            <w:u w:val="single"/>
            <w:shd w:val="clear" w:color="auto" w:fill="FFFFFF"/>
            <w:lang w:eastAsia="en-GB"/>
          </w:rPr>
          <w:t>Super Bond C&amp;B</w:t>
        </w:r>
      </w:hyperlink>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48A294ED" w14:textId="77777777" w:rsidR="00113791" w:rsidRPr="00113791" w:rsidRDefault="00113791">
      <w:pPr>
        <w:numPr>
          <w:ilvl w:val="0"/>
          <w:numId w:val="2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Kwik-Cast (</w:t>
      </w:r>
      <w:hyperlink r:id="rId31" w:tgtFrame="_blank" w:history="1">
        <w:r w:rsidRPr="00113791">
          <w:rPr>
            <w:rFonts w:ascii="Calibri" w:eastAsia="Times New Roman" w:hAnsi="Calibri" w:cs="Calibri"/>
            <w:color w:val="0563C1"/>
            <w:sz w:val="20"/>
            <w:szCs w:val="20"/>
            <w:u w:val="single"/>
            <w:shd w:val="clear" w:color="auto" w:fill="FFFFFF"/>
            <w:lang w:eastAsia="en-GB"/>
          </w:rPr>
          <w:t>WPI</w:t>
        </w:r>
      </w:hyperlink>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20381FD7" w14:textId="77777777" w:rsidR="00113791" w:rsidRPr="00113791" w:rsidRDefault="00113791">
      <w:pPr>
        <w:numPr>
          <w:ilvl w:val="0"/>
          <w:numId w:val="2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Biopsy punch (1.5mm) or drill</w:t>
      </w:r>
      <w:r w:rsidRPr="00113791">
        <w:rPr>
          <w:rFonts w:ascii="Calibri" w:eastAsia="Times New Roman" w:hAnsi="Calibri" w:cs="Calibri"/>
          <w:sz w:val="20"/>
          <w:szCs w:val="20"/>
          <w:lang w:eastAsia="en-GB"/>
        </w:rPr>
        <w:t> </w:t>
      </w:r>
    </w:p>
    <w:p w14:paraId="242A497C" w14:textId="30295B2F" w:rsidR="00113791" w:rsidRPr="00113791" w:rsidRDefault="00113791">
      <w:pPr>
        <w:numPr>
          <w:ilvl w:val="0"/>
          <w:numId w:val="26"/>
        </w:numPr>
        <w:spacing w:after="0" w:line="240" w:lineRule="auto"/>
        <w:ind w:left="1080" w:firstLine="0"/>
        <w:jc w:val="both"/>
        <w:textAlignment w:val="baseline"/>
        <w:rPr>
          <w:rFonts w:ascii="Calibri" w:eastAsia="Times New Roman" w:hAnsi="Calibri" w:cs="Calibri"/>
          <w:lang w:eastAsia="en-GB"/>
        </w:rPr>
      </w:pPr>
      <w:proofErr w:type="spellStart"/>
      <w:r w:rsidRPr="00113791">
        <w:rPr>
          <w:rFonts w:ascii="Calibri" w:eastAsia="Times New Roman" w:hAnsi="Calibri" w:cs="Calibri"/>
          <w:sz w:val="20"/>
          <w:szCs w:val="20"/>
          <w:lang w:eastAsia="en-GB"/>
        </w:rPr>
        <w:t>Gelfoam</w:t>
      </w:r>
      <w:proofErr w:type="spellEnd"/>
      <w:r w:rsidRPr="00113791">
        <w:rPr>
          <w:rFonts w:ascii="Calibri" w:eastAsia="Times New Roman" w:hAnsi="Calibri" w:cs="Calibri"/>
          <w:sz w:val="20"/>
          <w:szCs w:val="20"/>
          <w:lang w:eastAsia="en-GB"/>
        </w:rPr>
        <w:t> </w:t>
      </w: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3D9BDCE9" wp14:editId="1F76B163">
            <wp:extent cx="5747385" cy="1781175"/>
            <wp:effectExtent l="0" t="0" r="5715" b="9525"/>
            <wp:docPr id="22" name="Picture 22" descr="A picture containing tex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5" cy="1781175"/>
                    </a:xfrm>
                    <a:prstGeom prst="rect">
                      <a:avLst/>
                    </a:prstGeom>
                    <a:noFill/>
                    <a:ln>
                      <a:noFill/>
                    </a:ln>
                  </pic:spPr>
                </pic:pic>
              </a:graphicData>
            </a:graphic>
          </wp:inline>
        </w:drawing>
      </w:r>
    </w:p>
    <w:p w14:paraId="0551CD60" w14:textId="77777777" w:rsidR="00113791" w:rsidRPr="00113791" w:rsidRDefault="00113791" w:rsidP="00113791">
      <w:pPr>
        <w:spacing w:after="0" w:line="240" w:lineRule="auto"/>
        <w:ind w:left="72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10"/>
          <w:szCs w:val="10"/>
          <w:lang w:eastAsia="en-GB"/>
        </w:rPr>
        <w:t> </w:t>
      </w:r>
    </w:p>
    <w:p w14:paraId="2E409F9D" w14:textId="77777777" w:rsidR="00113791" w:rsidRPr="00113791" w:rsidRDefault="00113791">
      <w:pPr>
        <w:numPr>
          <w:ilvl w:val="0"/>
          <w:numId w:val="27"/>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Preparing the cage</w:t>
      </w:r>
      <w:r w:rsidRPr="00113791">
        <w:rPr>
          <w:rFonts w:ascii="Calibri" w:eastAsia="Times New Roman" w:hAnsi="Calibri" w:cs="Calibri"/>
          <w:smallCaps/>
          <w:color w:val="2F5496"/>
          <w:sz w:val="26"/>
          <w:szCs w:val="26"/>
          <w:lang w:eastAsia="en-GB"/>
        </w:rPr>
        <w:t> </w:t>
      </w:r>
    </w:p>
    <w:p w14:paraId="0038054F" w14:textId="77777777" w:rsidR="00113791" w:rsidRPr="00113791" w:rsidRDefault="00113791">
      <w:pPr>
        <w:numPr>
          <w:ilvl w:val="0"/>
          <w:numId w:val="2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Remove anything in the cage to which the mouse’s implant could get tangled, a week in advance so that the mouse gets used to it.</w:t>
      </w:r>
      <w:r w:rsidRPr="00113791">
        <w:rPr>
          <w:rFonts w:ascii="Calibri" w:eastAsia="Times New Roman" w:hAnsi="Calibri" w:cs="Calibri"/>
          <w:sz w:val="20"/>
          <w:szCs w:val="20"/>
          <w:lang w:eastAsia="en-GB"/>
        </w:rPr>
        <w:t> </w:t>
      </w:r>
    </w:p>
    <w:p w14:paraId="00304ED1" w14:textId="77777777" w:rsidR="00113791" w:rsidRPr="00113791" w:rsidRDefault="00113791" w:rsidP="00113791">
      <w:pPr>
        <w:spacing w:after="0" w:line="240" w:lineRule="auto"/>
        <w:textAlignment w:val="baseline"/>
        <w:rPr>
          <w:rFonts w:ascii="Segoe UI" w:eastAsia="Times New Roman" w:hAnsi="Segoe UI" w:cs="Segoe UI"/>
          <w:smallCaps/>
          <w:color w:val="2F5496"/>
          <w:sz w:val="18"/>
          <w:szCs w:val="18"/>
          <w:lang w:eastAsia="en-GB"/>
        </w:rPr>
      </w:pPr>
      <w:r w:rsidRPr="00113791">
        <w:rPr>
          <w:rFonts w:ascii="Calibri" w:eastAsia="Times New Roman" w:hAnsi="Calibri" w:cs="Calibri"/>
          <w:smallCaps/>
          <w:color w:val="2F5496"/>
          <w:sz w:val="26"/>
          <w:szCs w:val="26"/>
          <w:lang w:eastAsia="en-GB"/>
        </w:rPr>
        <w:t> </w:t>
      </w:r>
    </w:p>
    <w:p w14:paraId="584C545C" w14:textId="77777777" w:rsidR="00113791" w:rsidRPr="00113791" w:rsidRDefault="00113791">
      <w:pPr>
        <w:numPr>
          <w:ilvl w:val="0"/>
          <w:numId w:val="29"/>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lang w:eastAsia="en-GB"/>
        </w:rPr>
        <w:t>Deciding the coordinates for craniotomies </w:t>
      </w:r>
    </w:p>
    <w:p w14:paraId="034D2AA0" w14:textId="77777777" w:rsidR="00113791" w:rsidRPr="00113791" w:rsidRDefault="00113791">
      <w:pPr>
        <w:numPr>
          <w:ilvl w:val="0"/>
          <w:numId w:val="30"/>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One can plan trajectories using a combination of tools. The most up-to-date tool for 4-shank Neuropixels is Pinpoint (</w:t>
      </w:r>
      <w:hyperlink r:id="rId33" w:tgtFrame="_blank" w:history="1">
        <w:r w:rsidRPr="00113791">
          <w:rPr>
            <w:rFonts w:ascii="Calibri" w:eastAsia="Times New Roman" w:hAnsi="Calibri" w:cs="Calibri"/>
            <w:color w:val="0563C1"/>
            <w:sz w:val="20"/>
            <w:szCs w:val="20"/>
            <w:u w:val="single"/>
            <w:lang w:eastAsia="en-GB"/>
          </w:rPr>
          <w:t>https://github.com/VirtualBrainLab/Pinpoint</w:t>
        </w:r>
      </w:hyperlink>
      <w:r w:rsidRPr="00113791">
        <w:rPr>
          <w:rFonts w:ascii="Calibri" w:eastAsia="Times New Roman" w:hAnsi="Calibri" w:cs="Calibri"/>
          <w:sz w:val="20"/>
          <w:szCs w:val="20"/>
          <w:lang w:eastAsia="en-GB"/>
        </w:rPr>
        <w:t>, Dan Birman).  </w:t>
      </w:r>
    </w:p>
    <w:p w14:paraId="4268E87C" w14:textId="77777777" w:rsidR="00113791" w:rsidRPr="00113791" w:rsidRDefault="00113791">
      <w:pPr>
        <w:numPr>
          <w:ilvl w:val="0"/>
          <w:numId w:val="31"/>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To measure the spacing between your two probes, you can use a microscope with an integrated scale. </w:t>
      </w:r>
    </w:p>
    <w:p w14:paraId="4DABA4E8" w14:textId="77777777" w:rsidR="00113791" w:rsidRPr="00113791" w:rsidRDefault="00113791" w:rsidP="00113791">
      <w:pPr>
        <w:spacing w:after="0" w:line="240" w:lineRule="auto"/>
        <w:ind w:left="7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4CE22A2D" w14:textId="77777777" w:rsidR="00113791" w:rsidRPr="00113791" w:rsidRDefault="00113791">
      <w:pPr>
        <w:numPr>
          <w:ilvl w:val="0"/>
          <w:numId w:val="32"/>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Coating and testing the probes</w:t>
      </w:r>
      <w:r w:rsidRPr="00113791">
        <w:rPr>
          <w:rFonts w:ascii="Calibri" w:eastAsia="Times New Roman" w:hAnsi="Calibri" w:cs="Calibri"/>
          <w:smallCaps/>
          <w:color w:val="2F5496"/>
          <w:sz w:val="26"/>
          <w:szCs w:val="26"/>
          <w:lang w:eastAsia="en-GB"/>
        </w:rPr>
        <w:t> </w:t>
      </w:r>
    </w:p>
    <w:p w14:paraId="1B78EEA5"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lang w:eastAsia="en-GB"/>
        </w:rPr>
        <w:t>NOTE: for 2-day procedures (craniotomy/implantation on days 1/2) this step should be on day 2.</w:t>
      </w:r>
      <w:r w:rsidRPr="00113791">
        <w:rPr>
          <w:rFonts w:ascii="Calibri" w:eastAsia="Times New Roman" w:hAnsi="Calibri" w:cs="Calibri"/>
          <w:sz w:val="20"/>
          <w:szCs w:val="20"/>
          <w:lang w:eastAsia="en-GB"/>
        </w:rPr>
        <w:t> </w:t>
      </w:r>
    </w:p>
    <w:p w14:paraId="0967F1CF" w14:textId="77777777" w:rsidR="00113791" w:rsidRPr="00113791" w:rsidRDefault="00113791">
      <w:pPr>
        <w:numPr>
          <w:ilvl w:val="0"/>
          <w:numId w:val="33"/>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Using the payload holder (general purpose) assembled with 6mm-diameter rods from Thor labs, you can hold the probe on a manipulator. </w:t>
      </w:r>
      <w:r w:rsidRPr="00113791">
        <w:rPr>
          <w:rFonts w:ascii="Calibri" w:eastAsia="Times New Roman" w:hAnsi="Calibri" w:cs="Calibri"/>
          <w:sz w:val="20"/>
          <w:szCs w:val="20"/>
          <w:lang w:eastAsia="en-GB"/>
        </w:rPr>
        <w:t> </w:t>
      </w:r>
    </w:p>
    <w:p w14:paraId="73B438B6" w14:textId="77777777" w:rsidR="00113791" w:rsidRPr="00113791" w:rsidRDefault="00113791">
      <w:pPr>
        <w:numPr>
          <w:ilvl w:val="0"/>
          <w:numId w:val="34"/>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Fill in an Eppendorf with </w:t>
      </w:r>
      <w:proofErr w:type="spellStart"/>
      <w:r w:rsidRPr="00113791">
        <w:rPr>
          <w:rFonts w:ascii="Calibri" w:eastAsia="Times New Roman" w:hAnsi="Calibri" w:cs="Calibri"/>
          <w:sz w:val="20"/>
          <w:szCs w:val="20"/>
          <w:shd w:val="clear" w:color="auto" w:fill="FFFFFF"/>
          <w:lang w:eastAsia="en-GB"/>
        </w:rPr>
        <w:t>DiI</w:t>
      </w:r>
      <w:proofErr w:type="spellEnd"/>
      <w:r w:rsidRPr="00113791">
        <w:rPr>
          <w:rFonts w:ascii="Calibri" w:eastAsia="Times New Roman" w:hAnsi="Calibri" w:cs="Calibri"/>
          <w:sz w:val="20"/>
          <w:szCs w:val="20"/>
          <w:shd w:val="clear" w:color="auto" w:fill="FFFFFF"/>
          <w:lang w:eastAsia="en-GB"/>
        </w:rPr>
        <w:t xml:space="preserve"> and bath the probe into it, several times. Make sure you have enough room to do so, especially with the dual implants.</w:t>
      </w:r>
      <w:r w:rsidRPr="00113791">
        <w:rPr>
          <w:rFonts w:ascii="Calibri" w:eastAsia="Times New Roman" w:hAnsi="Calibri" w:cs="Calibri"/>
          <w:sz w:val="20"/>
          <w:szCs w:val="20"/>
          <w:lang w:eastAsia="en-GB"/>
        </w:rPr>
        <w:t> </w:t>
      </w:r>
    </w:p>
    <w:p w14:paraId="32BC0252" w14:textId="77777777" w:rsidR="00113791" w:rsidRPr="00113791" w:rsidRDefault="00113791">
      <w:pPr>
        <w:numPr>
          <w:ilvl w:val="0"/>
          <w:numId w:val="3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Test the probe by connecting it to the recording system.</w:t>
      </w:r>
    </w:p>
    <w:p w14:paraId="63F085E4" w14:textId="60B41A8D" w:rsidR="00113791" w:rsidRPr="00113791" w:rsidRDefault="00113791" w:rsidP="00113791">
      <w:pPr>
        <w:spacing w:after="0" w:line="240" w:lineRule="auto"/>
        <w:ind w:left="108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w:t>
      </w:r>
    </w:p>
    <w:p w14:paraId="1D4D6BB3" w14:textId="77777777" w:rsidR="00113791" w:rsidRPr="00113791" w:rsidRDefault="00113791">
      <w:pPr>
        <w:numPr>
          <w:ilvl w:val="0"/>
          <w:numId w:val="36"/>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Preparing the implantation setup</w:t>
      </w:r>
      <w:r w:rsidRPr="00113791">
        <w:rPr>
          <w:rFonts w:ascii="Calibri" w:eastAsia="Times New Roman" w:hAnsi="Calibri" w:cs="Calibri"/>
          <w:smallCaps/>
          <w:color w:val="2F5496"/>
          <w:sz w:val="26"/>
          <w:szCs w:val="26"/>
          <w:lang w:eastAsia="en-GB"/>
        </w:rPr>
        <w:t> </w:t>
      </w:r>
    </w:p>
    <w:p w14:paraId="3E296CC6"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lang w:eastAsia="en-GB"/>
        </w:rPr>
        <w:t>NOTE: for 2-day procedures (craniotomy/implantation on days 1/2) this step should be on day 2.</w:t>
      </w:r>
      <w:r w:rsidRPr="00113791">
        <w:rPr>
          <w:rFonts w:ascii="Calibri" w:eastAsia="Times New Roman" w:hAnsi="Calibri" w:cs="Calibri"/>
          <w:sz w:val="20"/>
          <w:szCs w:val="20"/>
          <w:lang w:eastAsia="en-GB"/>
        </w:rPr>
        <w:t> </w:t>
      </w:r>
    </w:p>
    <w:p w14:paraId="563EAAFD" w14:textId="77777777" w:rsidR="00113791" w:rsidRPr="00113791" w:rsidRDefault="00113791">
      <w:pPr>
        <w:numPr>
          <w:ilvl w:val="0"/>
          <w:numId w:val="3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Prepare the Isoflurane anaesthesia and face mask setup.</w:t>
      </w:r>
      <w:r w:rsidRPr="00113791">
        <w:rPr>
          <w:rFonts w:ascii="Calibri" w:eastAsia="Times New Roman" w:hAnsi="Calibri" w:cs="Calibri"/>
          <w:sz w:val="20"/>
          <w:szCs w:val="20"/>
          <w:lang w:eastAsia="en-GB"/>
        </w:rPr>
        <w:t> </w:t>
      </w:r>
    </w:p>
    <w:p w14:paraId="3D329B8E" w14:textId="77777777" w:rsidR="00113791" w:rsidRPr="00113791" w:rsidRDefault="00113791">
      <w:pPr>
        <w:numPr>
          <w:ilvl w:val="0"/>
          <w:numId w:val="3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Check whether the materials for implantation are readily available: UV cement, dental cement, enough brushes, cortex buffer and saline injection, </w:t>
      </w:r>
      <w:proofErr w:type="spellStart"/>
      <w:r w:rsidRPr="00113791">
        <w:rPr>
          <w:rFonts w:ascii="Calibri" w:eastAsia="Times New Roman" w:hAnsi="Calibri" w:cs="Calibri"/>
          <w:sz w:val="20"/>
          <w:szCs w:val="20"/>
          <w:lang w:eastAsia="en-GB"/>
        </w:rPr>
        <w:t>allen</w:t>
      </w:r>
      <w:proofErr w:type="spellEnd"/>
      <w:r w:rsidRPr="00113791">
        <w:rPr>
          <w:rFonts w:ascii="Calibri" w:eastAsia="Times New Roman" w:hAnsi="Calibri" w:cs="Calibri"/>
          <w:sz w:val="20"/>
          <w:szCs w:val="20"/>
          <w:lang w:eastAsia="en-GB"/>
        </w:rPr>
        <w:t xml:space="preserve"> keys, screw drivers, eye ointment etc.  </w:t>
      </w:r>
    </w:p>
    <w:p w14:paraId="598662C9" w14:textId="77777777" w:rsidR="00113791" w:rsidRPr="00113791" w:rsidRDefault="00113791" w:rsidP="00113791">
      <w:pPr>
        <w:spacing w:after="0" w:line="240" w:lineRule="auto"/>
        <w:ind w:left="7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1388AECF" w14:textId="77777777" w:rsidR="00113791" w:rsidRPr="00113791" w:rsidRDefault="00113791">
      <w:pPr>
        <w:numPr>
          <w:ilvl w:val="0"/>
          <w:numId w:val="39"/>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Performing craniotomies</w:t>
      </w:r>
      <w:r w:rsidRPr="00113791">
        <w:rPr>
          <w:rFonts w:ascii="Calibri" w:eastAsia="Times New Roman" w:hAnsi="Calibri" w:cs="Calibri"/>
          <w:smallCaps/>
          <w:color w:val="2F5496"/>
          <w:sz w:val="26"/>
          <w:szCs w:val="26"/>
          <w:lang w:eastAsia="en-GB"/>
        </w:rPr>
        <w:t> </w:t>
      </w:r>
    </w:p>
    <w:p w14:paraId="7DA7035A" w14:textId="77777777" w:rsidR="00113791" w:rsidRPr="00113791" w:rsidRDefault="00113791">
      <w:pPr>
        <w:numPr>
          <w:ilvl w:val="0"/>
          <w:numId w:val="40"/>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Put the mouse under Isoflurane anaesthesia in the induction chamber, when under transfer it to the surgery setup. We keep the mouse at 1-2% Isoflurane concentration for the duration of the surgery. Fix the mouse in a stereotaxic frame.</w:t>
      </w:r>
      <w:r w:rsidRPr="00113791">
        <w:rPr>
          <w:rFonts w:ascii="Calibri" w:eastAsia="Times New Roman" w:hAnsi="Calibri" w:cs="Calibri"/>
          <w:sz w:val="20"/>
          <w:szCs w:val="20"/>
          <w:lang w:eastAsia="en-GB"/>
        </w:rPr>
        <w:t> </w:t>
      </w:r>
    </w:p>
    <w:p w14:paraId="0B3890D4" w14:textId="77777777" w:rsidR="00113791" w:rsidRPr="00113791" w:rsidRDefault="00113791">
      <w:pPr>
        <w:numPr>
          <w:ilvl w:val="0"/>
          <w:numId w:val="41"/>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Apply Chloramphenicol/</w:t>
      </w:r>
      <w:proofErr w:type="spellStart"/>
      <w:r w:rsidRPr="00113791">
        <w:rPr>
          <w:rFonts w:ascii="Calibri" w:eastAsia="Times New Roman" w:hAnsi="Calibri" w:cs="Calibri"/>
          <w:sz w:val="20"/>
          <w:szCs w:val="20"/>
          <w:lang w:eastAsia="en-GB"/>
        </w:rPr>
        <w:t>Viscotears</w:t>
      </w:r>
      <w:proofErr w:type="spellEnd"/>
      <w:r w:rsidRPr="00113791">
        <w:rPr>
          <w:rFonts w:ascii="Calibri" w:eastAsia="Times New Roman" w:hAnsi="Calibri" w:cs="Calibri"/>
          <w:sz w:val="20"/>
          <w:szCs w:val="20"/>
          <w:lang w:eastAsia="en-GB"/>
        </w:rPr>
        <w:t xml:space="preserve"> to protect eyes. </w:t>
      </w:r>
    </w:p>
    <w:p w14:paraId="1418D5AF" w14:textId="77777777" w:rsidR="00113791" w:rsidRPr="00113791" w:rsidRDefault="00113791">
      <w:pPr>
        <w:numPr>
          <w:ilvl w:val="0"/>
          <w:numId w:val="4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Inject </w:t>
      </w:r>
      <w:proofErr w:type="spellStart"/>
      <w:r w:rsidRPr="00113791">
        <w:rPr>
          <w:rFonts w:ascii="Calibri" w:eastAsia="Times New Roman" w:hAnsi="Calibri" w:cs="Calibri"/>
          <w:sz w:val="20"/>
          <w:szCs w:val="20"/>
          <w:lang w:eastAsia="en-GB"/>
        </w:rPr>
        <w:t>Colvasone</w:t>
      </w:r>
      <w:proofErr w:type="spellEnd"/>
      <w:r w:rsidRPr="00113791">
        <w:rPr>
          <w:rFonts w:ascii="Calibri" w:eastAsia="Times New Roman" w:hAnsi="Calibri" w:cs="Calibri"/>
          <w:sz w:val="20"/>
          <w:szCs w:val="20"/>
          <w:lang w:eastAsia="en-GB"/>
        </w:rPr>
        <w:t xml:space="preserve"> (</w:t>
      </w:r>
      <w:proofErr w:type="gramStart"/>
      <w:r w:rsidRPr="00113791">
        <w:rPr>
          <w:rFonts w:ascii="Calibri" w:eastAsia="Times New Roman" w:hAnsi="Calibri" w:cs="Calibri"/>
          <w:sz w:val="20"/>
          <w:szCs w:val="20"/>
          <w:lang w:eastAsia="en-GB"/>
        </w:rPr>
        <w:t>intra muscular</w:t>
      </w:r>
      <w:proofErr w:type="gramEnd"/>
      <w:r w:rsidRPr="00113791">
        <w:rPr>
          <w:rFonts w:ascii="Calibri" w:eastAsia="Times New Roman" w:hAnsi="Calibri" w:cs="Calibri"/>
          <w:sz w:val="20"/>
          <w:szCs w:val="20"/>
          <w:lang w:eastAsia="en-GB"/>
        </w:rPr>
        <w:t xml:space="preserve">) and </w:t>
      </w:r>
      <w:proofErr w:type="spellStart"/>
      <w:r w:rsidRPr="00113791">
        <w:rPr>
          <w:rFonts w:ascii="Calibri" w:eastAsia="Times New Roman" w:hAnsi="Calibri" w:cs="Calibri"/>
          <w:sz w:val="20"/>
          <w:szCs w:val="20"/>
          <w:lang w:eastAsia="en-GB"/>
        </w:rPr>
        <w:t>Rimadyl</w:t>
      </w:r>
      <w:proofErr w:type="spellEnd"/>
      <w:r w:rsidRPr="00113791">
        <w:rPr>
          <w:rFonts w:ascii="Calibri" w:eastAsia="Times New Roman" w:hAnsi="Calibri" w:cs="Calibri"/>
          <w:sz w:val="20"/>
          <w:szCs w:val="20"/>
          <w:lang w:eastAsia="en-GB"/>
        </w:rPr>
        <w:t xml:space="preserve"> (subcutaneous). </w:t>
      </w:r>
    </w:p>
    <w:p w14:paraId="17CA44B0" w14:textId="77777777" w:rsidR="00113791" w:rsidRPr="00113791" w:rsidRDefault="00113791">
      <w:pPr>
        <w:numPr>
          <w:ilvl w:val="0"/>
          <w:numId w:val="43"/>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lastRenderedPageBreak/>
        <w:t>To get rid of the clear skull cap, drill the UV cement edges and then lift the flap of the cement. A vacuum pump is useful during this process to easily get rid of the dust coming from drilling. Lifting the UV cement might cause some superficial bleeding to the skull, make sure to clean it out before progressing with the craniotomies.</w:t>
      </w:r>
      <w:r w:rsidRPr="00113791">
        <w:rPr>
          <w:rFonts w:ascii="Calibri" w:eastAsia="Times New Roman" w:hAnsi="Calibri" w:cs="Calibri"/>
          <w:sz w:val="20"/>
          <w:szCs w:val="20"/>
          <w:lang w:eastAsia="en-GB"/>
        </w:rPr>
        <w:t> </w:t>
      </w:r>
    </w:p>
    <w:p w14:paraId="45B9CA8F" w14:textId="24AF4541" w:rsidR="00113791" w:rsidRPr="00113791" w:rsidRDefault="00113791">
      <w:pPr>
        <w:numPr>
          <w:ilvl w:val="0"/>
          <w:numId w:val="44"/>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Mark Bregma and Lambda with a marker. Assess if the skull is levelled by making sure Bregma and Lambda are on the same line—position the stereotax above the midline and move along the AP-axis, you should follow the midline. Then move the stereotax along the ML axis and see if the vertical distance is very different across hemispheres. Measure the coordinates for craniotomies and mark them with a marker. Measure the distance between bregma and lambda. </w:t>
      </w:r>
      <w:r w:rsidRPr="00113791">
        <w:rPr>
          <w:rFonts w:ascii="Calibri" w:eastAsia="Times New Roman" w:hAnsi="Calibri" w:cs="Calibri"/>
          <w:b/>
          <w:bCs/>
          <w:color w:val="FFFFFF"/>
          <w:sz w:val="20"/>
          <w:szCs w:val="20"/>
          <w:lang w:eastAsia="en-GB"/>
        </w:rPr>
        <w:t xml:space="preserve">S </w:t>
      </w:r>
      <w:r w:rsidRPr="00113791">
        <w:rPr>
          <w:rFonts w:ascii="Calibri" w:eastAsia="Times New Roman" w:hAnsi="Calibri" w:cs="Calibri"/>
          <w:color w:val="FFFFFF"/>
          <w:sz w:val="20"/>
          <w:szCs w:val="20"/>
          <w:lang w:eastAsia="en-GB"/>
        </w:rPr>
        <w:t> </w:t>
      </w:r>
    </w:p>
    <w:p w14:paraId="039CB9C1" w14:textId="77777777" w:rsidR="00113791" w:rsidRPr="00113791" w:rsidRDefault="00113791">
      <w:pPr>
        <w:numPr>
          <w:ilvl w:val="0"/>
          <w:numId w:val="4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Decide on the method of performing the craniotomies (biopsy punch or drill). We usually use the biopsy punch approach, as it seems to cause less stress on the brain, but some placements of the probes make the drilling approach easier.</w:t>
      </w:r>
      <w:r w:rsidRPr="00113791">
        <w:rPr>
          <w:rFonts w:ascii="Calibri" w:eastAsia="Times New Roman" w:hAnsi="Calibri" w:cs="Calibri"/>
          <w:sz w:val="20"/>
          <w:szCs w:val="20"/>
          <w:lang w:eastAsia="en-GB"/>
        </w:rPr>
        <w:t> </w:t>
      </w:r>
    </w:p>
    <w:p w14:paraId="2E8EC082" w14:textId="50F49FB1"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58DAFBFB" wp14:editId="359CC33D">
            <wp:extent cx="3265805" cy="1710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5805" cy="1710055"/>
                    </a:xfrm>
                    <a:prstGeom prst="rect">
                      <a:avLst/>
                    </a:prstGeom>
                    <a:noFill/>
                    <a:ln>
                      <a:noFill/>
                    </a:ln>
                  </pic:spPr>
                </pic:pic>
              </a:graphicData>
            </a:graphic>
          </wp:inline>
        </w:drawing>
      </w:r>
      <w:r w:rsidRPr="00113791">
        <w:rPr>
          <w:rFonts w:ascii="Calibri" w:eastAsia="Times New Roman" w:hAnsi="Calibri" w:cs="Calibri"/>
          <w:sz w:val="20"/>
          <w:szCs w:val="20"/>
          <w:lang w:eastAsia="en-GB"/>
        </w:rPr>
        <w:t> </w:t>
      </w:r>
    </w:p>
    <w:p w14:paraId="357C1930" w14:textId="77777777" w:rsidR="00113791" w:rsidRPr="00113791" w:rsidRDefault="00113791" w:rsidP="00113791">
      <w:pPr>
        <w:spacing w:after="0" w:line="240" w:lineRule="auto"/>
        <w:jc w:val="center"/>
        <w:textAlignment w:val="baseline"/>
        <w:rPr>
          <w:rFonts w:ascii="Segoe UI" w:eastAsia="Times New Roman" w:hAnsi="Segoe UI" w:cs="Segoe UI"/>
          <w:b/>
          <w:bCs/>
          <w:i/>
          <w:iCs/>
          <w:color w:val="2F5496"/>
          <w:sz w:val="18"/>
          <w:szCs w:val="18"/>
          <w:lang w:eastAsia="en-GB"/>
        </w:rPr>
      </w:pPr>
      <w:r w:rsidRPr="00113791">
        <w:rPr>
          <w:rFonts w:ascii="Calibri" w:eastAsia="Times New Roman" w:hAnsi="Calibri" w:cs="Calibri"/>
          <w:b/>
          <w:bCs/>
          <w:i/>
          <w:iCs/>
          <w:color w:val="2F5496"/>
          <w:sz w:val="20"/>
          <w:szCs w:val="20"/>
          <w:lang w:eastAsia="en-GB"/>
        </w:rPr>
        <w:t>Craniotomy with biopsy Punch (left) and Drill (right) </w:t>
      </w:r>
    </w:p>
    <w:p w14:paraId="74DF17BB" w14:textId="3E4C1881" w:rsidR="00113791" w:rsidRPr="00B73DFA" w:rsidRDefault="00113791">
      <w:pPr>
        <w:numPr>
          <w:ilvl w:val="0"/>
          <w:numId w:val="4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Perform the craniotomies. When using biopsy punch, place the coordinates in the centre of the punching areas. When using the drill, we make rectangular craniotomies of size 2x1mm, centred at the coordinate and parallel to each other (if using the dual implant). Before lifting the bone flap, make sure that the working area is covered with the cortex buffer to avoid the dura drying out and </w:t>
      </w:r>
      <w:r w:rsidR="00B73DFA" w:rsidRPr="00113791">
        <w:rPr>
          <w:rFonts w:ascii="Calibri" w:eastAsia="Times New Roman" w:hAnsi="Calibri" w:cs="Calibri"/>
          <w:sz w:val="20"/>
          <w:szCs w:val="20"/>
          <w:lang w:eastAsia="en-GB"/>
        </w:rPr>
        <w:t>detaching</w:t>
      </w:r>
      <w:r w:rsidRPr="00113791">
        <w:rPr>
          <w:rFonts w:ascii="Calibri" w:eastAsia="Times New Roman" w:hAnsi="Calibri" w:cs="Calibri"/>
          <w:sz w:val="20"/>
          <w:szCs w:val="20"/>
          <w:lang w:eastAsia="en-GB"/>
        </w:rPr>
        <w:t xml:space="preserve"> while lifting. Note that some placements of craniotomies might cause bleeding, it should be easily stopped with </w:t>
      </w:r>
      <w:proofErr w:type="spellStart"/>
      <w:r w:rsidRPr="00113791">
        <w:rPr>
          <w:rFonts w:ascii="Calibri" w:eastAsia="Times New Roman" w:hAnsi="Calibri" w:cs="Calibri"/>
          <w:sz w:val="20"/>
          <w:szCs w:val="20"/>
          <w:lang w:eastAsia="en-GB"/>
        </w:rPr>
        <w:t>Gelfoam</w:t>
      </w:r>
      <w:proofErr w:type="spellEnd"/>
      <w:r w:rsidRPr="00113791">
        <w:rPr>
          <w:rFonts w:ascii="Calibri" w:eastAsia="Times New Roman" w:hAnsi="Calibri" w:cs="Calibri"/>
          <w:sz w:val="20"/>
          <w:szCs w:val="20"/>
          <w:lang w:eastAsia="en-GB"/>
        </w:rPr>
        <w:t xml:space="preserve">. Do not process until the bleeding is fully stopped. </w:t>
      </w:r>
      <w:r w:rsidRPr="00113791">
        <w:rPr>
          <w:rFonts w:ascii="Calibri" w:eastAsia="Times New Roman" w:hAnsi="Calibri" w:cs="Calibri"/>
          <w:b/>
          <w:bCs/>
          <w:color w:val="FFFFFF"/>
          <w:sz w:val="20"/>
          <w:szCs w:val="20"/>
          <w:lang w:eastAsia="en-GB"/>
        </w:rPr>
        <w:t xml:space="preserve">S </w:t>
      </w:r>
    </w:p>
    <w:p w14:paraId="0854DACB" w14:textId="77777777" w:rsidR="00B73DFA" w:rsidRPr="00113791" w:rsidRDefault="00B73DFA" w:rsidP="00B73DFA">
      <w:pPr>
        <w:spacing w:after="0" w:line="240" w:lineRule="auto"/>
        <w:ind w:left="1080"/>
        <w:jc w:val="both"/>
        <w:textAlignment w:val="baseline"/>
        <w:rPr>
          <w:rFonts w:ascii="Calibri" w:eastAsia="Times New Roman" w:hAnsi="Calibri" w:cs="Calibri"/>
          <w:lang w:eastAsia="en-GB"/>
        </w:rPr>
      </w:pPr>
    </w:p>
    <w:p w14:paraId="2D9E6436" w14:textId="77777777" w:rsidR="00113791" w:rsidRPr="00113791" w:rsidRDefault="00113791">
      <w:pPr>
        <w:numPr>
          <w:ilvl w:val="0"/>
          <w:numId w:val="4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Seal the craniotomies with Dura-Gel. </w:t>
      </w:r>
    </w:p>
    <w:p w14:paraId="30772816" w14:textId="77777777" w:rsidR="00113791" w:rsidRPr="00113791" w:rsidRDefault="00113791">
      <w:pPr>
        <w:numPr>
          <w:ilvl w:val="0"/>
          <w:numId w:val="4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b/>
          <w:bCs/>
          <w:sz w:val="20"/>
          <w:szCs w:val="20"/>
          <w:lang w:eastAsia="en-GB"/>
        </w:rPr>
        <w:t>If you are NOT immediately implanting:</w:t>
      </w:r>
      <w:r w:rsidRPr="00113791">
        <w:rPr>
          <w:rFonts w:ascii="Calibri" w:eastAsia="Times New Roman" w:hAnsi="Calibri" w:cs="Calibri"/>
          <w:sz w:val="20"/>
          <w:szCs w:val="20"/>
          <w:lang w:eastAsia="en-GB"/>
        </w:rPr>
        <w:t> </w:t>
      </w:r>
    </w:p>
    <w:p w14:paraId="66499DDF" w14:textId="77777777" w:rsidR="00113791" w:rsidRPr="00113791" w:rsidRDefault="00113791">
      <w:pPr>
        <w:numPr>
          <w:ilvl w:val="0"/>
          <w:numId w:val="49"/>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Wait for Dura-Gel to set (at least 30min). </w:t>
      </w:r>
    </w:p>
    <w:p w14:paraId="313A5199" w14:textId="77777777" w:rsidR="00113791" w:rsidRPr="00113791" w:rsidRDefault="00113791">
      <w:pPr>
        <w:numPr>
          <w:ilvl w:val="0"/>
          <w:numId w:val="50"/>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Cover the exposed skull with Kwik-Cast.  </w:t>
      </w:r>
    </w:p>
    <w:p w14:paraId="25592F67" w14:textId="77777777" w:rsidR="00113791" w:rsidRPr="00113791" w:rsidRDefault="00113791">
      <w:pPr>
        <w:numPr>
          <w:ilvl w:val="0"/>
          <w:numId w:val="51"/>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Transfer mouse to recovery cage placed on a heating pad and monitor until fully recovered. </w:t>
      </w:r>
    </w:p>
    <w:p w14:paraId="697C4D92" w14:textId="77777777" w:rsidR="00113791" w:rsidRPr="00113791" w:rsidRDefault="00113791">
      <w:pPr>
        <w:numPr>
          <w:ilvl w:val="0"/>
          <w:numId w:val="5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b/>
          <w:bCs/>
          <w:sz w:val="20"/>
          <w:szCs w:val="20"/>
          <w:lang w:eastAsia="en-GB"/>
        </w:rPr>
        <w:t>If you ARE immediately implanting:</w:t>
      </w:r>
      <w:r w:rsidRPr="00113791">
        <w:rPr>
          <w:rFonts w:ascii="Calibri" w:eastAsia="Times New Roman" w:hAnsi="Calibri" w:cs="Calibri"/>
          <w:sz w:val="20"/>
          <w:szCs w:val="20"/>
          <w:lang w:eastAsia="en-GB"/>
        </w:rPr>
        <w:t> </w:t>
      </w:r>
    </w:p>
    <w:p w14:paraId="60B8BAFF" w14:textId="77777777" w:rsidR="00113791" w:rsidRPr="00113791" w:rsidRDefault="00113791">
      <w:pPr>
        <w:numPr>
          <w:ilvl w:val="0"/>
          <w:numId w:val="53"/>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Wait for Dura-Gel to begin setting (at least 10 minutes) </w:t>
      </w:r>
    </w:p>
    <w:p w14:paraId="29EAA420" w14:textId="545F822C" w:rsidR="00113791" w:rsidRPr="00113791" w:rsidRDefault="00113791">
      <w:pPr>
        <w:numPr>
          <w:ilvl w:val="0"/>
          <w:numId w:val="54"/>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Transfer the mouse to the chronic implantation rig</w:t>
      </w:r>
      <w:r w:rsidR="00B73DFA">
        <w:rPr>
          <w:rFonts w:ascii="Calibri" w:eastAsia="Times New Roman" w:hAnsi="Calibri" w:cs="Calibri"/>
          <w:sz w:val="20"/>
          <w:szCs w:val="20"/>
          <w:lang w:eastAsia="en-GB"/>
        </w:rPr>
        <w:t xml:space="preserve"> if need be</w:t>
      </w:r>
      <w:r w:rsidRPr="00113791">
        <w:rPr>
          <w:rFonts w:ascii="Calibri" w:eastAsia="Times New Roman" w:hAnsi="Calibri" w:cs="Calibri"/>
          <w:sz w:val="20"/>
          <w:szCs w:val="20"/>
          <w:lang w:eastAsia="en-GB"/>
        </w:rPr>
        <w:t>. </w:t>
      </w:r>
    </w:p>
    <w:p w14:paraId="29A73126" w14:textId="40EEA26B" w:rsidR="00113791" w:rsidRPr="00113791" w:rsidRDefault="00113791">
      <w:pPr>
        <w:numPr>
          <w:ilvl w:val="0"/>
          <w:numId w:val="5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Clean up the surgery hood </w:t>
      </w:r>
      <w:r w:rsidRPr="00113791">
        <w:rPr>
          <w:rFonts w:ascii="Calibri" w:eastAsia="Times New Roman" w:hAnsi="Calibri" w:cs="Calibri"/>
          <w:i/>
          <w:iCs/>
          <w:sz w:val="20"/>
          <w:szCs w:val="20"/>
          <w:lang w:eastAsia="en-GB"/>
        </w:rPr>
        <w:t>OR</w:t>
      </w:r>
      <w:r w:rsidRPr="00113791">
        <w:rPr>
          <w:rFonts w:ascii="Calibri" w:eastAsia="Times New Roman" w:hAnsi="Calibri" w:cs="Calibri"/>
          <w:sz w:val="20"/>
          <w:szCs w:val="20"/>
          <w:lang w:eastAsia="en-GB"/>
        </w:rPr>
        <w:t xml:space="preserve"> notify the next user that you are going to clean up after insertion. </w:t>
      </w: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1DD9CA20" wp14:editId="472BF81B">
            <wp:extent cx="5783580" cy="45148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580" cy="451485"/>
                    </a:xfrm>
                    <a:prstGeom prst="rect">
                      <a:avLst/>
                    </a:prstGeom>
                    <a:noFill/>
                    <a:ln>
                      <a:noFill/>
                    </a:ln>
                  </pic:spPr>
                </pic:pic>
              </a:graphicData>
            </a:graphic>
          </wp:inline>
        </w:drawing>
      </w:r>
    </w:p>
    <w:p w14:paraId="0E154A43" w14:textId="77777777" w:rsidR="00113791" w:rsidRPr="00113791" w:rsidRDefault="00113791">
      <w:pPr>
        <w:numPr>
          <w:ilvl w:val="0"/>
          <w:numId w:val="56"/>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Implantation</w:t>
      </w:r>
      <w:r w:rsidRPr="00113791">
        <w:rPr>
          <w:rFonts w:ascii="Calibri" w:eastAsia="Times New Roman" w:hAnsi="Calibri" w:cs="Calibri"/>
          <w:smallCaps/>
          <w:color w:val="2F5496"/>
          <w:sz w:val="26"/>
          <w:szCs w:val="26"/>
          <w:lang w:eastAsia="en-GB"/>
        </w:rPr>
        <w:t> </w:t>
      </w:r>
    </w:p>
    <w:p w14:paraId="61CE9C71"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b/>
          <w:bCs/>
          <w:i/>
          <w:iCs/>
          <w:sz w:val="20"/>
          <w:szCs w:val="20"/>
          <w:lang w:eastAsia="en-GB"/>
        </w:rPr>
        <w:t>ATTENTION: the arrow pointing upwards on the manipulator is the one that descends.  </w:t>
      </w:r>
      <w:r w:rsidRPr="00113791">
        <w:rPr>
          <w:rFonts w:ascii="Calibri" w:eastAsia="Times New Roman" w:hAnsi="Calibri" w:cs="Calibri"/>
          <w:sz w:val="20"/>
          <w:szCs w:val="20"/>
          <w:lang w:eastAsia="en-GB"/>
        </w:rPr>
        <w:t> </w:t>
      </w:r>
    </w:p>
    <w:p w14:paraId="4E548C6B" w14:textId="77777777" w:rsidR="00113791" w:rsidRPr="00113791" w:rsidRDefault="00113791">
      <w:pPr>
        <w:numPr>
          <w:ilvl w:val="0"/>
          <w:numId w:val="5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If present, remove the protective silicon cap (usually </w:t>
      </w:r>
      <w:r w:rsidRPr="00113791">
        <w:rPr>
          <w:rFonts w:ascii="Calibri" w:eastAsia="Times New Roman" w:hAnsi="Calibri" w:cs="Calibri"/>
          <w:sz w:val="20"/>
          <w:szCs w:val="20"/>
          <w:lang w:eastAsia="en-GB"/>
        </w:rPr>
        <w:t>K</w:t>
      </w:r>
      <w:r w:rsidRPr="00113791">
        <w:rPr>
          <w:rFonts w:ascii="Calibri" w:eastAsia="Times New Roman" w:hAnsi="Calibri" w:cs="Calibri"/>
          <w:sz w:val="20"/>
          <w:szCs w:val="20"/>
          <w:shd w:val="clear" w:color="auto" w:fill="FFFFFF"/>
          <w:lang w:eastAsia="en-GB"/>
        </w:rPr>
        <w:t>wik</w:t>
      </w:r>
      <w:r w:rsidRPr="00113791">
        <w:rPr>
          <w:rFonts w:ascii="Calibri" w:eastAsia="Times New Roman" w:hAnsi="Calibri" w:cs="Calibri"/>
          <w:sz w:val="20"/>
          <w:szCs w:val="20"/>
          <w:lang w:eastAsia="en-GB"/>
        </w:rPr>
        <w:t>-C</w:t>
      </w:r>
      <w:r w:rsidRPr="00113791">
        <w:rPr>
          <w:rFonts w:ascii="Calibri" w:eastAsia="Times New Roman" w:hAnsi="Calibri" w:cs="Calibri"/>
          <w:sz w:val="20"/>
          <w:szCs w:val="20"/>
          <w:shd w:val="clear" w:color="auto" w:fill="FFFFFF"/>
          <w:lang w:eastAsia="en-GB"/>
        </w:rPr>
        <w:t>ast) covering the craniotomy. You may need to reapply Dura-Gel (step 4.6/4.7.1)</w:t>
      </w:r>
      <w:r w:rsidRPr="00113791">
        <w:rPr>
          <w:rFonts w:ascii="Calibri" w:eastAsia="Times New Roman" w:hAnsi="Calibri" w:cs="Calibri"/>
          <w:sz w:val="20"/>
          <w:szCs w:val="20"/>
          <w:lang w:eastAsia="en-GB"/>
        </w:rPr>
        <w:t> </w:t>
      </w:r>
    </w:p>
    <w:p w14:paraId="1C9BB7E5" w14:textId="77777777" w:rsidR="00113791" w:rsidRPr="00113791" w:rsidRDefault="00113791">
      <w:pPr>
        <w:numPr>
          <w:ilvl w:val="0"/>
          <w:numId w:val="5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Ensure the skull is clean.</w:t>
      </w:r>
      <w:r w:rsidRPr="00113791">
        <w:rPr>
          <w:rFonts w:ascii="Calibri" w:eastAsia="Times New Roman" w:hAnsi="Calibri" w:cs="Calibri"/>
          <w:sz w:val="20"/>
          <w:szCs w:val="20"/>
          <w:lang w:eastAsia="en-GB"/>
        </w:rPr>
        <w:t> </w:t>
      </w:r>
    </w:p>
    <w:p w14:paraId="1CEA898F" w14:textId="77777777" w:rsidR="00113791" w:rsidRPr="00113791" w:rsidRDefault="00113791">
      <w:pPr>
        <w:numPr>
          <w:ilvl w:val="0"/>
          <w:numId w:val="59"/>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Bring the probe close to the craniotomies lowering the rod on the manipulator holder ‘by hand’.</w:t>
      </w:r>
      <w:r w:rsidRPr="00113791">
        <w:rPr>
          <w:rFonts w:ascii="Calibri" w:eastAsia="Times New Roman" w:hAnsi="Calibri" w:cs="Calibri"/>
          <w:sz w:val="20"/>
          <w:szCs w:val="20"/>
          <w:lang w:eastAsia="en-GB"/>
        </w:rPr>
        <w:t>  </w:t>
      </w:r>
    </w:p>
    <w:p w14:paraId="0BC9ACC9" w14:textId="53EDDE27" w:rsidR="00113791" w:rsidRPr="00113791" w:rsidRDefault="00113791">
      <w:pPr>
        <w:numPr>
          <w:ilvl w:val="0"/>
          <w:numId w:val="60"/>
        </w:numPr>
        <w:spacing w:after="0" w:line="240" w:lineRule="auto"/>
        <w:ind w:left="1080" w:firstLine="0"/>
        <w:jc w:val="both"/>
        <w:textAlignment w:val="baseline"/>
        <w:rPr>
          <w:rFonts w:ascii="Calibri" w:eastAsia="Times New Roman" w:hAnsi="Calibri" w:cs="Calibri"/>
          <w:color w:val="000000"/>
          <w:lang w:eastAsia="en-GB"/>
        </w:rPr>
      </w:pPr>
      <w:r w:rsidRPr="00113791">
        <w:rPr>
          <w:rFonts w:ascii="Calibri" w:eastAsia="Times New Roman" w:hAnsi="Calibri" w:cs="Calibri"/>
          <w:sz w:val="20"/>
          <w:szCs w:val="20"/>
          <w:lang w:eastAsia="en-GB"/>
        </w:rPr>
        <w:t>Use the manipulator to lower the probes to</w:t>
      </w:r>
      <w:r>
        <w:rPr>
          <w:rFonts w:ascii="Calibri" w:eastAsia="Times New Roman" w:hAnsi="Calibri" w:cs="Calibri"/>
          <w:sz w:val="20"/>
          <w:szCs w:val="20"/>
          <w:lang w:eastAsia="en-GB"/>
        </w:rPr>
        <w:t xml:space="preserve"> ~0.5mm</w:t>
      </w:r>
      <w:r w:rsidRPr="00113791">
        <w:rPr>
          <w:rFonts w:ascii="Calibri" w:eastAsia="Times New Roman" w:hAnsi="Calibri" w:cs="Calibri"/>
          <w:color w:val="000000"/>
          <w:sz w:val="20"/>
          <w:szCs w:val="20"/>
          <w:lang w:eastAsia="en-GB"/>
        </w:rPr>
        <w:t xml:space="preserve"> above the brain surface and check that there is enough manipulator range remaining in Z/D to achieve your desired depth.  </w:t>
      </w:r>
    </w:p>
    <w:p w14:paraId="52F642E1" w14:textId="6E34D106" w:rsidR="00113791" w:rsidRPr="00113791" w:rsidRDefault="00113791">
      <w:pPr>
        <w:numPr>
          <w:ilvl w:val="0"/>
          <w:numId w:val="61"/>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Insert the probe at Speed </w:t>
      </w:r>
      <w:r>
        <w:rPr>
          <w:rFonts w:ascii="Calibri" w:eastAsia="Times New Roman" w:hAnsi="Calibri" w:cs="Calibri"/>
          <w:sz w:val="20"/>
          <w:szCs w:val="20"/>
          <w:lang w:eastAsia="en-GB"/>
        </w:rPr>
        <w:t>15 um/s</w:t>
      </w:r>
      <w:r w:rsidRPr="00113791">
        <w:rPr>
          <w:rFonts w:ascii="Calibri" w:eastAsia="Times New Roman" w:hAnsi="Calibri" w:cs="Calibri"/>
          <w:sz w:val="20"/>
          <w:szCs w:val="20"/>
          <w:lang w:eastAsia="en-GB"/>
        </w:rPr>
        <w:t xml:space="preserve"> until you have punched through the dura. </w:t>
      </w:r>
    </w:p>
    <w:p w14:paraId="4C70A3DB" w14:textId="2411E404" w:rsidR="00113791" w:rsidRPr="00113791" w:rsidRDefault="00113791">
      <w:pPr>
        <w:numPr>
          <w:ilvl w:val="0"/>
          <w:numId w:val="6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Once confident that all shanks of all probes are inside the brain</w:t>
      </w:r>
      <w:r>
        <w:rPr>
          <w:rFonts w:ascii="Calibri" w:eastAsia="Times New Roman" w:hAnsi="Calibri" w:cs="Calibri"/>
          <w:sz w:val="20"/>
          <w:szCs w:val="20"/>
          <w:lang w:eastAsia="en-GB"/>
        </w:rPr>
        <w:t xml:space="preserve">. </w:t>
      </w:r>
      <w:r w:rsidRPr="00113791">
        <w:rPr>
          <w:rFonts w:ascii="Calibri" w:eastAsia="Times New Roman" w:hAnsi="Calibri" w:cs="Calibri"/>
          <w:sz w:val="20"/>
          <w:szCs w:val="20"/>
          <w:lang w:eastAsia="en-GB"/>
        </w:rPr>
        <w:t>Then, begin automatic descent of the probe to the desired depth at spee</w:t>
      </w:r>
      <w:r>
        <w:rPr>
          <w:rFonts w:ascii="Calibri" w:eastAsia="Times New Roman" w:hAnsi="Calibri" w:cs="Calibri"/>
          <w:sz w:val="20"/>
          <w:szCs w:val="20"/>
          <w:lang w:eastAsia="en-GB"/>
        </w:rPr>
        <w:t>d 3-5 um/s.</w:t>
      </w:r>
    </w:p>
    <w:p w14:paraId="184AD48A" w14:textId="300A180F" w:rsidR="00113791" w:rsidRPr="00113791" w:rsidRDefault="00113791">
      <w:pPr>
        <w:numPr>
          <w:ilvl w:val="0"/>
          <w:numId w:val="63"/>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While probe descending, monitor that nothing obstructing the implant, and that the shanks are not bending.</w:t>
      </w:r>
      <w:r w:rsidRPr="00113791">
        <w:rPr>
          <w:rFonts w:ascii="Calibri" w:eastAsia="Times New Roman" w:hAnsi="Calibri" w:cs="Calibri"/>
          <w:b/>
          <w:bCs/>
          <w:sz w:val="20"/>
          <w:szCs w:val="20"/>
          <w:shd w:val="clear" w:color="auto" w:fill="FFFFFF"/>
          <w:lang w:eastAsia="en-GB"/>
        </w:rPr>
        <w:t xml:space="preserve"> If the shanks are bending stop </w:t>
      </w:r>
      <w:r w:rsidR="00B73DFA">
        <w:rPr>
          <w:rFonts w:ascii="Calibri" w:eastAsia="Times New Roman" w:hAnsi="Calibri" w:cs="Calibri"/>
          <w:b/>
          <w:bCs/>
          <w:sz w:val="20"/>
          <w:szCs w:val="20"/>
          <w:shd w:val="clear" w:color="auto" w:fill="FFFFFF"/>
          <w:lang w:eastAsia="en-GB"/>
        </w:rPr>
        <w:t xml:space="preserve">the </w:t>
      </w:r>
      <w:r w:rsidRPr="00113791">
        <w:rPr>
          <w:rFonts w:ascii="Calibri" w:eastAsia="Times New Roman" w:hAnsi="Calibri" w:cs="Calibri"/>
          <w:b/>
          <w:bCs/>
          <w:sz w:val="20"/>
          <w:szCs w:val="20"/>
          <w:shd w:val="clear" w:color="auto" w:fill="FFFFFF"/>
          <w:lang w:eastAsia="en-GB"/>
        </w:rPr>
        <w:t>descen</w:t>
      </w:r>
      <w:r w:rsidR="00B73DFA">
        <w:rPr>
          <w:rFonts w:ascii="Calibri" w:eastAsia="Times New Roman" w:hAnsi="Calibri" w:cs="Calibri"/>
          <w:b/>
          <w:bCs/>
          <w:sz w:val="20"/>
          <w:szCs w:val="20"/>
          <w:shd w:val="clear" w:color="auto" w:fill="FFFFFF"/>
          <w:lang w:eastAsia="en-GB"/>
        </w:rPr>
        <w:t>t</w:t>
      </w:r>
      <w:r w:rsidRPr="00113791">
        <w:rPr>
          <w:rFonts w:ascii="Calibri" w:eastAsia="Times New Roman" w:hAnsi="Calibri" w:cs="Calibri"/>
          <w:b/>
          <w:bCs/>
          <w:sz w:val="20"/>
          <w:szCs w:val="20"/>
          <w:shd w:val="clear" w:color="auto" w:fill="FFFFFF"/>
          <w:lang w:eastAsia="en-GB"/>
        </w:rPr>
        <w:t xml:space="preserve"> immediately</w:t>
      </w:r>
      <w:r w:rsidRPr="00113791">
        <w:rPr>
          <w:rFonts w:ascii="Calibri" w:eastAsia="Times New Roman" w:hAnsi="Calibri" w:cs="Calibri"/>
          <w:sz w:val="20"/>
          <w:szCs w:val="20"/>
          <w:shd w:val="clear" w:color="auto" w:fill="FFFFFF"/>
          <w:lang w:eastAsia="en-GB"/>
        </w:rPr>
        <w:t xml:space="preserve"> clicking on the red stop button on the manipulator.</w:t>
      </w:r>
      <w:r w:rsidRPr="00113791">
        <w:rPr>
          <w:rFonts w:ascii="Calibri" w:eastAsia="Times New Roman" w:hAnsi="Calibri" w:cs="Calibri"/>
          <w:sz w:val="20"/>
          <w:szCs w:val="20"/>
          <w:lang w:eastAsia="en-GB"/>
        </w:rPr>
        <w:t> </w:t>
      </w:r>
    </w:p>
    <w:p w14:paraId="68FD172F" w14:textId="61580515" w:rsidR="00113791" w:rsidRPr="00113791" w:rsidRDefault="00113791">
      <w:pPr>
        <w:numPr>
          <w:ilvl w:val="0"/>
          <w:numId w:val="64"/>
        </w:numPr>
        <w:spacing w:after="0" w:line="240" w:lineRule="auto"/>
        <w:ind w:left="144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Stop the descent when at desired depth or if the docking module is almost touching the </w:t>
      </w:r>
      <w:r w:rsidRPr="00113791">
        <w:rPr>
          <w:rFonts w:ascii="Calibri" w:eastAsia="Times New Roman" w:hAnsi="Calibri" w:cs="Calibri"/>
          <w:sz w:val="20"/>
          <w:szCs w:val="20"/>
          <w:lang w:eastAsia="en-GB"/>
        </w:rPr>
        <w:t>skull. </w:t>
      </w:r>
    </w:p>
    <w:p w14:paraId="506F6214" w14:textId="54501391" w:rsidR="00113791" w:rsidRPr="00113791" w:rsidRDefault="00113791">
      <w:pPr>
        <w:numPr>
          <w:ilvl w:val="0"/>
          <w:numId w:val="6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Make a ‘ring’ with UV cement to cover the gaps between the docking module and the </w:t>
      </w:r>
      <w:r w:rsidR="00AD676E">
        <w:rPr>
          <w:rFonts w:ascii="Calibri" w:eastAsia="Times New Roman" w:hAnsi="Calibri" w:cs="Calibri"/>
          <w:sz w:val="20"/>
          <w:szCs w:val="20"/>
          <w:shd w:val="clear" w:color="auto" w:fill="FFFFFF"/>
          <w:lang w:eastAsia="en-GB"/>
        </w:rPr>
        <w:t>skull</w:t>
      </w:r>
      <w:r w:rsidRPr="00113791">
        <w:rPr>
          <w:rFonts w:ascii="Calibri" w:eastAsia="Times New Roman" w:hAnsi="Calibri" w:cs="Calibri"/>
          <w:sz w:val="20"/>
          <w:szCs w:val="20"/>
          <w:shd w:val="clear" w:color="auto" w:fill="FFFFFF"/>
          <w:lang w:eastAsia="en-GB"/>
        </w:rPr>
        <w:t>. This completely isolates the shanks to facilitate dental cement application.</w:t>
      </w:r>
      <w:r w:rsidRPr="00113791">
        <w:rPr>
          <w:rFonts w:ascii="Calibri" w:eastAsia="Times New Roman" w:hAnsi="Calibri" w:cs="Calibri"/>
          <w:sz w:val="20"/>
          <w:szCs w:val="20"/>
          <w:lang w:eastAsia="en-GB"/>
        </w:rPr>
        <w:t> </w:t>
      </w:r>
    </w:p>
    <w:p w14:paraId="5C128AB5" w14:textId="77777777" w:rsidR="00113791" w:rsidRPr="00113791" w:rsidRDefault="00113791">
      <w:pPr>
        <w:numPr>
          <w:ilvl w:val="0"/>
          <w:numId w:val="66"/>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lastRenderedPageBreak/>
        <w:t>Finish the implant with the dental cement (typically 3 rounds of cement). Make sure you wait for the cement to harden in between rounds.</w:t>
      </w:r>
      <w:r w:rsidRPr="00113791">
        <w:rPr>
          <w:rFonts w:ascii="Calibri" w:eastAsia="Times New Roman" w:hAnsi="Calibri" w:cs="Calibri"/>
          <w:sz w:val="20"/>
          <w:szCs w:val="20"/>
          <w:lang w:eastAsia="en-GB"/>
        </w:rPr>
        <w:t xml:space="preserve"> Be sure not to put cement on the screws.  </w:t>
      </w:r>
    </w:p>
    <w:p w14:paraId="4E601BBE" w14:textId="77777777" w:rsidR="00113791" w:rsidRPr="00113791" w:rsidRDefault="00113791">
      <w:pPr>
        <w:numPr>
          <w:ilvl w:val="0"/>
          <w:numId w:val="6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Unscrew </w:t>
      </w:r>
      <w:r w:rsidRPr="00113791">
        <w:rPr>
          <w:rFonts w:ascii="Calibri" w:eastAsia="Times New Roman" w:hAnsi="Calibri" w:cs="Calibri"/>
          <w:sz w:val="20"/>
          <w:szCs w:val="20"/>
          <w:lang w:eastAsia="en-GB"/>
        </w:rPr>
        <w:t>the screw holding the payload module to its holder and</w:t>
      </w:r>
      <w:r w:rsidRPr="00113791">
        <w:rPr>
          <w:rFonts w:ascii="Calibri" w:eastAsia="Times New Roman" w:hAnsi="Calibri" w:cs="Calibri"/>
          <w:sz w:val="20"/>
          <w:szCs w:val="20"/>
          <w:shd w:val="clear" w:color="auto" w:fill="FFFFFF"/>
          <w:lang w:eastAsia="en-GB"/>
        </w:rPr>
        <w:t xml:space="preserve"> lift the payload module holder.</w:t>
      </w:r>
      <w:r w:rsidRPr="00113791">
        <w:rPr>
          <w:rFonts w:ascii="Calibri" w:eastAsia="Times New Roman" w:hAnsi="Calibri" w:cs="Calibri"/>
          <w:sz w:val="20"/>
          <w:szCs w:val="20"/>
          <w:lang w:eastAsia="en-GB"/>
        </w:rPr>
        <w:t> </w:t>
      </w:r>
    </w:p>
    <w:p w14:paraId="7970C97E" w14:textId="77777777" w:rsidR="00AD676E" w:rsidRPr="00AD676E" w:rsidRDefault="00113791" w:rsidP="00AD676E">
      <w:pPr>
        <w:numPr>
          <w:ilvl w:val="0"/>
          <w:numId w:val="68"/>
        </w:numPr>
        <w:spacing w:after="0" w:line="240" w:lineRule="auto"/>
        <w:ind w:left="1080" w:firstLine="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shd w:val="clear" w:color="auto" w:fill="FFFFFF"/>
          <w:lang w:eastAsia="en-GB"/>
        </w:rPr>
        <w:t xml:space="preserve">Before removing the mouse, make sure the implant is evenly and sufficiently cemented. Also, make sure that the implant itself has no holes or gaps. If any, cover with </w:t>
      </w:r>
      <w:r w:rsidRPr="00113791">
        <w:rPr>
          <w:rFonts w:ascii="Calibri" w:eastAsia="Times New Roman" w:hAnsi="Calibri" w:cs="Calibri"/>
          <w:sz w:val="20"/>
          <w:szCs w:val="20"/>
          <w:lang w:eastAsia="en-GB"/>
        </w:rPr>
        <w:t>K</w:t>
      </w:r>
      <w:r w:rsidRPr="00113791">
        <w:rPr>
          <w:rFonts w:ascii="Calibri" w:eastAsia="Times New Roman" w:hAnsi="Calibri" w:cs="Calibri"/>
          <w:sz w:val="20"/>
          <w:szCs w:val="20"/>
          <w:shd w:val="clear" w:color="auto" w:fill="FFFFFF"/>
          <w:lang w:eastAsia="en-GB"/>
        </w:rPr>
        <w:t>wik</w:t>
      </w:r>
      <w:r w:rsidRPr="00113791">
        <w:rPr>
          <w:rFonts w:ascii="Calibri" w:eastAsia="Times New Roman" w:hAnsi="Calibri" w:cs="Calibri"/>
          <w:sz w:val="20"/>
          <w:szCs w:val="20"/>
          <w:lang w:eastAsia="en-GB"/>
        </w:rPr>
        <w:t>-C</w:t>
      </w:r>
      <w:r w:rsidRPr="00113791">
        <w:rPr>
          <w:rFonts w:ascii="Calibri" w:eastAsia="Times New Roman" w:hAnsi="Calibri" w:cs="Calibri"/>
          <w:sz w:val="20"/>
          <w:szCs w:val="20"/>
          <w:shd w:val="clear" w:color="auto" w:fill="FFFFFF"/>
          <w:lang w:eastAsia="en-GB"/>
        </w:rPr>
        <w:t>ast (otherwise dirt can get inside, see troubleshooting).</w:t>
      </w:r>
      <w:r w:rsidRPr="00113791">
        <w:rPr>
          <w:rFonts w:ascii="Calibri" w:eastAsia="Times New Roman" w:hAnsi="Calibri" w:cs="Calibri"/>
          <w:sz w:val="20"/>
          <w:szCs w:val="20"/>
          <w:lang w:eastAsia="en-GB"/>
        </w:rPr>
        <w:t> </w:t>
      </w:r>
    </w:p>
    <w:p w14:paraId="587D25F9" w14:textId="15BC7212" w:rsidR="00113791" w:rsidRPr="00113791" w:rsidRDefault="00113791" w:rsidP="00AD676E">
      <w:pPr>
        <w:spacing w:after="0" w:line="240" w:lineRule="auto"/>
        <w:ind w:left="108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5426AC87" w14:textId="17AB5AC4"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2D4E113C" wp14:editId="71EC7758">
            <wp:extent cx="2564765" cy="1959610"/>
            <wp:effectExtent l="0" t="0" r="6985" b="2540"/>
            <wp:docPr id="18" name="Picture 18" descr="A close-up of a person's mou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person's mouth&#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4765" cy="1959610"/>
                    </a:xfrm>
                    <a:prstGeom prst="rect">
                      <a:avLst/>
                    </a:prstGeom>
                    <a:noFill/>
                    <a:ln>
                      <a:noFill/>
                    </a:ln>
                  </pic:spPr>
                </pic:pic>
              </a:graphicData>
            </a:graphic>
          </wp:inline>
        </w:drawing>
      </w:r>
      <w:r w:rsidRPr="00113791">
        <w:rPr>
          <w:rFonts w:ascii="Calibri" w:eastAsia="Times New Roman" w:hAnsi="Calibri" w:cs="Calibri"/>
          <w:sz w:val="20"/>
          <w:szCs w:val="20"/>
          <w:lang w:eastAsia="en-GB"/>
        </w:rPr>
        <w:t> </w:t>
      </w:r>
    </w:p>
    <w:p w14:paraId="6AB5A689" w14:textId="77777777" w:rsidR="00113791" w:rsidRPr="00113791" w:rsidRDefault="00113791" w:rsidP="00113791">
      <w:pPr>
        <w:spacing w:after="0" w:line="240" w:lineRule="auto"/>
        <w:jc w:val="center"/>
        <w:textAlignment w:val="baseline"/>
        <w:rPr>
          <w:rFonts w:ascii="Segoe UI" w:eastAsia="Times New Roman" w:hAnsi="Segoe UI" w:cs="Segoe UI"/>
          <w:b/>
          <w:bCs/>
          <w:i/>
          <w:iCs/>
          <w:color w:val="2F5496"/>
          <w:sz w:val="18"/>
          <w:szCs w:val="18"/>
          <w:lang w:eastAsia="en-GB"/>
        </w:rPr>
      </w:pPr>
      <w:r w:rsidRPr="00113791">
        <w:rPr>
          <w:rFonts w:ascii="Calibri" w:eastAsia="Times New Roman" w:hAnsi="Calibri" w:cs="Calibri"/>
          <w:b/>
          <w:bCs/>
          <w:i/>
          <w:iCs/>
          <w:color w:val="2F5496"/>
          <w:sz w:val="20"/>
          <w:szCs w:val="20"/>
          <w:lang w:eastAsia="en-GB"/>
        </w:rPr>
        <w:t xml:space="preserve">Insertion of </w:t>
      </w:r>
      <w:proofErr w:type="gramStart"/>
      <w:r w:rsidRPr="00113791">
        <w:rPr>
          <w:rFonts w:ascii="Calibri" w:eastAsia="Times New Roman" w:hAnsi="Calibri" w:cs="Calibri"/>
          <w:b/>
          <w:bCs/>
          <w:i/>
          <w:iCs/>
          <w:color w:val="2F5496"/>
          <w:sz w:val="20"/>
          <w:szCs w:val="20"/>
          <w:lang w:eastAsia="en-GB"/>
        </w:rPr>
        <w:t>dual-implant</w:t>
      </w:r>
      <w:proofErr w:type="gramEnd"/>
      <w:r w:rsidRPr="00113791">
        <w:rPr>
          <w:rFonts w:ascii="Calibri" w:eastAsia="Times New Roman" w:hAnsi="Calibri" w:cs="Calibri"/>
          <w:b/>
          <w:bCs/>
          <w:i/>
          <w:iCs/>
          <w:color w:val="2F5496"/>
          <w:sz w:val="20"/>
          <w:szCs w:val="20"/>
          <w:lang w:eastAsia="en-GB"/>
        </w:rPr>
        <w:t xml:space="preserve"> (5.4) </w:t>
      </w:r>
    </w:p>
    <w:p w14:paraId="55C2BA66"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2A75B2B9" w14:textId="77777777" w:rsidR="00113791" w:rsidRPr="00113791" w:rsidRDefault="00113791">
      <w:pPr>
        <w:numPr>
          <w:ilvl w:val="0"/>
          <w:numId w:val="70"/>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Recovery</w:t>
      </w:r>
      <w:r w:rsidRPr="00113791">
        <w:rPr>
          <w:rFonts w:ascii="Calibri" w:eastAsia="Times New Roman" w:hAnsi="Calibri" w:cs="Calibri"/>
          <w:smallCaps/>
          <w:color w:val="2F5496"/>
          <w:sz w:val="26"/>
          <w:szCs w:val="26"/>
          <w:lang w:eastAsia="en-GB"/>
        </w:rPr>
        <w:t> </w:t>
      </w:r>
    </w:p>
    <w:p w14:paraId="00562A9E" w14:textId="28CE72C6" w:rsidR="00113791" w:rsidRPr="00113791" w:rsidRDefault="00AD676E">
      <w:pPr>
        <w:numPr>
          <w:ilvl w:val="0"/>
          <w:numId w:val="71"/>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xml:space="preserve">The animal should be fed Metacam (or </w:t>
      </w:r>
      <w:proofErr w:type="spellStart"/>
      <w:r w:rsidRPr="00113791">
        <w:rPr>
          <w:rFonts w:ascii="Calibri" w:eastAsia="Times New Roman" w:hAnsi="Calibri" w:cs="Calibri"/>
          <w:sz w:val="20"/>
          <w:szCs w:val="20"/>
          <w:lang w:eastAsia="en-GB"/>
        </w:rPr>
        <w:t>Caprieve</w:t>
      </w:r>
      <w:proofErr w:type="spellEnd"/>
      <w:r w:rsidRPr="00113791">
        <w:rPr>
          <w:rFonts w:ascii="Calibri" w:eastAsia="Times New Roman" w:hAnsi="Calibri" w:cs="Calibri"/>
          <w:sz w:val="20"/>
          <w:szCs w:val="20"/>
          <w:lang w:eastAsia="en-GB"/>
        </w:rPr>
        <w:t xml:space="preserve"> if it’s not under water restriction) daily</w:t>
      </w:r>
      <w:r w:rsidR="00113791" w:rsidRPr="00113791">
        <w:rPr>
          <w:rFonts w:ascii="Calibri" w:eastAsia="Times New Roman" w:hAnsi="Calibri" w:cs="Calibri"/>
          <w:sz w:val="20"/>
          <w:szCs w:val="20"/>
          <w:lang w:eastAsia="en-GB"/>
        </w:rPr>
        <w:t>. </w:t>
      </w:r>
    </w:p>
    <w:p w14:paraId="04ADA6D9" w14:textId="6C5195D9" w:rsidR="00113791" w:rsidRPr="00113791" w:rsidRDefault="00113791" w:rsidP="00AD676E">
      <w:pPr>
        <w:spacing w:after="0" w:line="240" w:lineRule="auto"/>
        <w:ind w:left="1080"/>
        <w:jc w:val="both"/>
        <w:textAlignment w:val="baseline"/>
        <w:rPr>
          <w:rFonts w:ascii="Calibri" w:eastAsia="Times New Roman" w:hAnsi="Calibri" w:cs="Calibri"/>
          <w:lang w:eastAsia="en-GB"/>
        </w:rPr>
      </w:pPr>
      <w:r w:rsidRPr="00113791">
        <w:rPr>
          <w:rFonts w:ascii="Calibri" w:eastAsia="Times New Roman" w:hAnsi="Calibri" w:cs="Calibri"/>
          <w:sz w:val="20"/>
          <w:szCs w:val="20"/>
          <w:lang w:eastAsia="en-GB"/>
        </w:rPr>
        <w:t> </w:t>
      </w:r>
    </w:p>
    <w:p w14:paraId="14E69632"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5D7F3487" w14:textId="77777777" w:rsidR="00113791" w:rsidRDefault="00113791" w:rsidP="00113791">
      <w:pPr>
        <w:spacing w:after="0" w:line="240" w:lineRule="auto"/>
        <w:jc w:val="both"/>
        <w:textAlignment w:val="baseline"/>
        <w:rPr>
          <w:rFonts w:ascii="Calibri" w:eastAsia="Times New Roman" w:hAnsi="Calibri" w:cs="Calibri"/>
          <w:smallCaps/>
          <w:color w:val="2F5496"/>
          <w:sz w:val="26"/>
          <w:szCs w:val="26"/>
          <w:shd w:val="clear" w:color="auto" w:fill="FFFFFF"/>
          <w:lang w:eastAsia="en-GB"/>
        </w:rPr>
      </w:pPr>
    </w:p>
    <w:p w14:paraId="7DF8C190" w14:textId="77777777" w:rsidR="00113791" w:rsidRDefault="00113791" w:rsidP="00113791">
      <w:pPr>
        <w:spacing w:after="0" w:line="240" w:lineRule="auto"/>
        <w:jc w:val="both"/>
        <w:textAlignment w:val="baseline"/>
        <w:rPr>
          <w:rFonts w:ascii="Calibri" w:eastAsia="Times New Roman" w:hAnsi="Calibri" w:cs="Calibri"/>
          <w:smallCaps/>
          <w:color w:val="2F5496"/>
          <w:sz w:val="26"/>
          <w:szCs w:val="26"/>
          <w:shd w:val="clear" w:color="auto" w:fill="FFFFFF"/>
          <w:lang w:eastAsia="en-GB"/>
        </w:rPr>
      </w:pPr>
    </w:p>
    <w:p w14:paraId="25837191" w14:textId="77777777" w:rsidR="00113791" w:rsidRDefault="00113791" w:rsidP="00113791">
      <w:pPr>
        <w:spacing w:after="0" w:line="240" w:lineRule="auto"/>
        <w:jc w:val="both"/>
        <w:textAlignment w:val="baseline"/>
        <w:rPr>
          <w:rFonts w:ascii="Calibri" w:eastAsia="Times New Roman" w:hAnsi="Calibri" w:cs="Calibri"/>
          <w:smallCaps/>
          <w:color w:val="2F5496"/>
          <w:sz w:val="26"/>
          <w:szCs w:val="26"/>
          <w:shd w:val="clear" w:color="auto" w:fill="FFFFFF"/>
          <w:lang w:eastAsia="en-GB"/>
        </w:rPr>
      </w:pPr>
    </w:p>
    <w:p w14:paraId="61A5EC09" w14:textId="77777777" w:rsidR="00113791" w:rsidRDefault="00113791" w:rsidP="00113791">
      <w:pPr>
        <w:spacing w:after="0" w:line="240" w:lineRule="auto"/>
        <w:jc w:val="both"/>
        <w:textAlignment w:val="baseline"/>
        <w:rPr>
          <w:rFonts w:ascii="Calibri" w:eastAsia="Times New Roman" w:hAnsi="Calibri" w:cs="Calibri"/>
          <w:smallCaps/>
          <w:color w:val="2F5496"/>
          <w:sz w:val="26"/>
          <w:szCs w:val="26"/>
          <w:shd w:val="clear" w:color="auto" w:fill="FFFFFF"/>
          <w:lang w:eastAsia="en-GB"/>
        </w:rPr>
      </w:pPr>
    </w:p>
    <w:p w14:paraId="4B561F6F" w14:textId="77777777" w:rsidR="00113791" w:rsidRDefault="00113791" w:rsidP="00113791">
      <w:pPr>
        <w:spacing w:after="0" w:line="240" w:lineRule="auto"/>
        <w:jc w:val="both"/>
        <w:textAlignment w:val="baseline"/>
        <w:rPr>
          <w:rFonts w:ascii="Calibri" w:eastAsia="Times New Roman" w:hAnsi="Calibri" w:cs="Calibri"/>
          <w:smallCaps/>
          <w:color w:val="2F5496"/>
          <w:sz w:val="26"/>
          <w:szCs w:val="26"/>
          <w:shd w:val="clear" w:color="auto" w:fill="FFFFFF"/>
          <w:lang w:eastAsia="en-GB"/>
        </w:rPr>
      </w:pPr>
    </w:p>
    <w:p w14:paraId="051B86B5" w14:textId="355CFCAC"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Segoe UI" w:eastAsia="Times New Roman" w:hAnsi="Segoe UI" w:cs="Segoe UI"/>
          <w:color w:val="666666"/>
          <w:sz w:val="18"/>
          <w:szCs w:val="18"/>
          <w:shd w:val="clear" w:color="auto" w:fill="FFFFFF"/>
          <w:lang w:eastAsia="en-GB"/>
        </w:rPr>
        <w:t> </w:t>
      </w:r>
      <w:r w:rsidRPr="00113791">
        <w:rPr>
          <w:rFonts w:ascii="Calibri" w:eastAsia="Times New Roman" w:hAnsi="Calibri" w:cs="Calibri"/>
          <w:sz w:val="20"/>
          <w:szCs w:val="20"/>
          <w:lang w:eastAsia="en-GB"/>
        </w:rPr>
        <w:t> </w:t>
      </w:r>
    </w:p>
    <w:p w14:paraId="75D2881E" w14:textId="77777777" w:rsidR="00B73DFA" w:rsidRDefault="00B73DFA">
      <w:pPr>
        <w:rPr>
          <w:rFonts w:ascii="Calibri" w:eastAsia="Times New Roman" w:hAnsi="Calibri" w:cs="Calibri"/>
          <w:b/>
          <w:bCs/>
          <w:smallCaps/>
          <w:color w:val="2F5496"/>
          <w:sz w:val="32"/>
          <w:szCs w:val="32"/>
          <w:shd w:val="clear" w:color="auto" w:fill="FFFFFF"/>
          <w:lang w:eastAsia="en-GB"/>
        </w:rPr>
      </w:pPr>
      <w:r>
        <w:rPr>
          <w:rFonts w:ascii="Calibri" w:eastAsia="Times New Roman" w:hAnsi="Calibri" w:cs="Calibri"/>
          <w:b/>
          <w:bCs/>
          <w:smallCaps/>
          <w:color w:val="2F5496"/>
          <w:sz w:val="32"/>
          <w:szCs w:val="32"/>
          <w:shd w:val="clear" w:color="auto" w:fill="FFFFFF"/>
          <w:lang w:eastAsia="en-GB"/>
        </w:rPr>
        <w:br w:type="page"/>
      </w:r>
    </w:p>
    <w:p w14:paraId="0C0B92D8" w14:textId="784E7B06" w:rsidR="00113791" w:rsidRPr="00113791" w:rsidRDefault="00113791" w:rsidP="00113791">
      <w:pPr>
        <w:spacing w:after="0" w:line="240" w:lineRule="auto"/>
        <w:textAlignment w:val="baseline"/>
        <w:rPr>
          <w:rFonts w:ascii="Segoe UI" w:eastAsia="Times New Roman" w:hAnsi="Segoe UI" w:cs="Segoe UI"/>
          <w:b/>
          <w:bCs/>
          <w:smallCaps/>
          <w:color w:val="2F5496"/>
          <w:sz w:val="18"/>
          <w:szCs w:val="18"/>
          <w:lang w:eastAsia="en-GB"/>
        </w:rPr>
      </w:pPr>
      <w:r w:rsidRPr="00113791">
        <w:rPr>
          <w:rFonts w:ascii="Calibri" w:eastAsia="Times New Roman" w:hAnsi="Calibri" w:cs="Calibri"/>
          <w:b/>
          <w:bCs/>
          <w:smallCaps/>
          <w:color w:val="2F5496"/>
          <w:sz w:val="32"/>
          <w:szCs w:val="32"/>
          <w:shd w:val="clear" w:color="auto" w:fill="FFFFFF"/>
          <w:lang w:eastAsia="en-GB"/>
        </w:rPr>
        <w:lastRenderedPageBreak/>
        <w:t>Explantation</w:t>
      </w:r>
      <w:r w:rsidRPr="00113791">
        <w:rPr>
          <w:rFonts w:ascii="Calibri" w:eastAsia="Times New Roman" w:hAnsi="Calibri" w:cs="Calibri"/>
          <w:b/>
          <w:bCs/>
          <w:smallCaps/>
          <w:color w:val="2F5496"/>
          <w:sz w:val="32"/>
          <w:szCs w:val="32"/>
          <w:lang w:eastAsia="en-GB"/>
        </w:rPr>
        <w:t> </w:t>
      </w:r>
    </w:p>
    <w:p w14:paraId="330D1336"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shd w:val="clear" w:color="auto" w:fill="FFFFFF"/>
          <w:lang w:eastAsia="en-GB"/>
        </w:rPr>
        <w:t>This section describes how to explant the probe at the end of the experiment.</w:t>
      </w:r>
      <w:r w:rsidRPr="00113791">
        <w:rPr>
          <w:rFonts w:ascii="Calibri" w:eastAsia="Times New Roman" w:hAnsi="Calibri" w:cs="Calibri"/>
          <w:sz w:val="20"/>
          <w:szCs w:val="20"/>
          <w:lang w:eastAsia="en-GB"/>
        </w:rPr>
        <w:t> </w:t>
      </w:r>
    </w:p>
    <w:p w14:paraId="17A6D5AB"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765FBF02" w14:textId="77777777" w:rsidR="00113791" w:rsidRPr="00113791" w:rsidRDefault="00113791">
      <w:pPr>
        <w:numPr>
          <w:ilvl w:val="0"/>
          <w:numId w:val="73"/>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Preparing the animal</w:t>
      </w:r>
      <w:r w:rsidRPr="00113791">
        <w:rPr>
          <w:rFonts w:ascii="Calibri" w:eastAsia="Times New Roman" w:hAnsi="Calibri" w:cs="Calibri"/>
          <w:smallCaps/>
          <w:color w:val="2F5496"/>
          <w:sz w:val="26"/>
          <w:szCs w:val="26"/>
          <w:lang w:eastAsia="en-GB"/>
        </w:rPr>
        <w:t> </w:t>
      </w:r>
    </w:p>
    <w:p w14:paraId="522FB147" w14:textId="760695C5" w:rsidR="00113791" w:rsidRPr="00113791" w:rsidRDefault="00113791">
      <w:pPr>
        <w:numPr>
          <w:ilvl w:val="0"/>
          <w:numId w:val="74"/>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Anaesthetize the </w:t>
      </w:r>
      <w:r w:rsidR="00AD676E" w:rsidRPr="00113791">
        <w:rPr>
          <w:rFonts w:ascii="Calibri" w:eastAsia="Times New Roman" w:hAnsi="Calibri" w:cs="Calibri"/>
          <w:sz w:val="20"/>
          <w:szCs w:val="20"/>
          <w:shd w:val="clear" w:color="auto" w:fill="FFFFFF"/>
          <w:lang w:eastAsia="en-GB"/>
        </w:rPr>
        <w:t>animal.</w:t>
      </w:r>
      <w:r w:rsidRPr="00113791">
        <w:rPr>
          <w:rFonts w:ascii="Calibri" w:eastAsia="Times New Roman" w:hAnsi="Calibri" w:cs="Calibri"/>
          <w:sz w:val="20"/>
          <w:szCs w:val="20"/>
          <w:lang w:eastAsia="en-GB"/>
        </w:rPr>
        <w:t> </w:t>
      </w:r>
    </w:p>
    <w:p w14:paraId="0AB0CCE2" w14:textId="77777777" w:rsidR="00113791" w:rsidRPr="00113791" w:rsidRDefault="00113791">
      <w:pPr>
        <w:numPr>
          <w:ilvl w:val="0"/>
          <w:numId w:val="7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Align the animal’s head to match the angle used for implantation.</w:t>
      </w:r>
      <w:r w:rsidRPr="00113791">
        <w:rPr>
          <w:rFonts w:ascii="Calibri" w:eastAsia="Times New Roman" w:hAnsi="Calibri" w:cs="Calibri"/>
          <w:sz w:val="20"/>
          <w:szCs w:val="20"/>
          <w:lang w:eastAsia="en-GB"/>
        </w:rPr>
        <w:t> </w:t>
      </w:r>
    </w:p>
    <w:p w14:paraId="3BB0B6A5"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055BA8CB" w14:textId="77777777" w:rsidR="00113791" w:rsidRPr="00113791" w:rsidRDefault="00113791">
      <w:pPr>
        <w:numPr>
          <w:ilvl w:val="0"/>
          <w:numId w:val="76"/>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Explanting</w:t>
      </w:r>
      <w:r w:rsidRPr="00113791">
        <w:rPr>
          <w:rFonts w:ascii="Calibri" w:eastAsia="Times New Roman" w:hAnsi="Calibri" w:cs="Calibri"/>
          <w:smallCaps/>
          <w:color w:val="2F5496"/>
          <w:sz w:val="26"/>
          <w:szCs w:val="26"/>
          <w:lang w:eastAsia="en-GB"/>
        </w:rPr>
        <w:t> </w:t>
      </w:r>
    </w:p>
    <w:p w14:paraId="286726D9" w14:textId="77777777" w:rsidR="00113791" w:rsidRPr="00113791" w:rsidRDefault="00113791">
      <w:pPr>
        <w:numPr>
          <w:ilvl w:val="0"/>
          <w:numId w:val="77"/>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Position the payload module holder (by hand and with the manipulator) just above the implant.</w:t>
      </w:r>
      <w:r w:rsidRPr="00113791">
        <w:rPr>
          <w:rFonts w:ascii="Calibri" w:eastAsia="Times New Roman" w:hAnsi="Calibri" w:cs="Calibri"/>
          <w:sz w:val="20"/>
          <w:szCs w:val="20"/>
          <w:lang w:eastAsia="en-GB"/>
        </w:rPr>
        <w:t> </w:t>
      </w:r>
    </w:p>
    <w:p w14:paraId="184A2807" w14:textId="77777777" w:rsidR="00113791" w:rsidRPr="00113791" w:rsidRDefault="00113791">
      <w:pPr>
        <w:numPr>
          <w:ilvl w:val="0"/>
          <w:numId w:val="78"/>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Make sure the alignment between the payload module holder and the payload module is good.</w:t>
      </w:r>
      <w:r w:rsidRPr="00113791">
        <w:rPr>
          <w:rFonts w:ascii="Calibri" w:eastAsia="Times New Roman" w:hAnsi="Calibri" w:cs="Calibri"/>
          <w:sz w:val="20"/>
          <w:szCs w:val="20"/>
          <w:lang w:eastAsia="en-GB"/>
        </w:rPr>
        <w:t> </w:t>
      </w:r>
    </w:p>
    <w:p w14:paraId="6FEE5C2C" w14:textId="77777777" w:rsidR="00113791" w:rsidRPr="00113791" w:rsidRDefault="00113791">
      <w:pPr>
        <w:numPr>
          <w:ilvl w:val="0"/>
          <w:numId w:val="79"/>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With the manipulator, bring and slide the payload module holder down. </w:t>
      </w:r>
      <w:r w:rsidRPr="00113791">
        <w:rPr>
          <w:rFonts w:ascii="Calibri" w:eastAsia="Times New Roman" w:hAnsi="Calibri" w:cs="Calibri"/>
          <w:sz w:val="20"/>
          <w:szCs w:val="20"/>
          <w:lang w:eastAsia="en-GB"/>
        </w:rPr>
        <w:t> </w:t>
      </w:r>
    </w:p>
    <w:p w14:paraId="2652F6B4" w14:textId="77777777" w:rsidR="00113791" w:rsidRPr="00113791" w:rsidRDefault="00113791">
      <w:pPr>
        <w:numPr>
          <w:ilvl w:val="0"/>
          <w:numId w:val="80"/>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Secure the holding screw.</w:t>
      </w:r>
      <w:r w:rsidRPr="00113791">
        <w:rPr>
          <w:rFonts w:ascii="Calibri" w:eastAsia="Times New Roman" w:hAnsi="Calibri" w:cs="Calibri"/>
          <w:sz w:val="20"/>
          <w:szCs w:val="20"/>
          <w:lang w:eastAsia="en-GB"/>
        </w:rPr>
        <w:t> </w:t>
      </w:r>
    </w:p>
    <w:p w14:paraId="57CF0E76" w14:textId="77777777" w:rsidR="00113791" w:rsidRPr="00113791" w:rsidRDefault="00113791">
      <w:pPr>
        <w:numPr>
          <w:ilvl w:val="0"/>
          <w:numId w:val="81"/>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Unscrew the 4 screws connecting the payload and the docking module.</w:t>
      </w:r>
      <w:r w:rsidRPr="00113791">
        <w:rPr>
          <w:rFonts w:ascii="Calibri" w:eastAsia="Times New Roman" w:hAnsi="Calibri" w:cs="Calibri"/>
          <w:sz w:val="20"/>
          <w:szCs w:val="20"/>
          <w:lang w:eastAsia="en-GB"/>
        </w:rPr>
        <w:t> </w:t>
      </w:r>
    </w:p>
    <w:p w14:paraId="3D6AB21D" w14:textId="77777777" w:rsidR="00113791" w:rsidRPr="00113791" w:rsidRDefault="00113791">
      <w:pPr>
        <w:numPr>
          <w:ilvl w:val="0"/>
          <w:numId w:val="82"/>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With the manipulator, slowly retract the probes. </w:t>
      </w:r>
      <w:r w:rsidRPr="00113791">
        <w:rPr>
          <w:rFonts w:ascii="Calibri" w:eastAsia="Times New Roman" w:hAnsi="Calibri" w:cs="Calibri"/>
          <w:sz w:val="20"/>
          <w:szCs w:val="20"/>
          <w:lang w:eastAsia="en-GB"/>
        </w:rPr>
        <w:t> </w:t>
      </w:r>
    </w:p>
    <w:p w14:paraId="413FD5EE" w14:textId="77777777" w:rsidR="00113791" w:rsidRPr="00113791" w:rsidRDefault="00113791">
      <w:pPr>
        <w:numPr>
          <w:ilvl w:val="0"/>
          <w:numId w:val="83"/>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Once the probes have been retracted, close craniotomies with Kwik-Cast and place animal in its cage.</w:t>
      </w:r>
      <w:r w:rsidRPr="00113791">
        <w:rPr>
          <w:rFonts w:ascii="Calibri" w:eastAsia="Times New Roman" w:hAnsi="Calibri" w:cs="Calibri"/>
          <w:sz w:val="20"/>
          <w:szCs w:val="20"/>
          <w:lang w:eastAsia="en-GB"/>
        </w:rPr>
        <w:t> </w:t>
      </w:r>
    </w:p>
    <w:p w14:paraId="48FEEBAB"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76A3E1A6" w14:textId="77777777" w:rsidR="00113791" w:rsidRPr="00113791" w:rsidRDefault="00113791">
      <w:pPr>
        <w:numPr>
          <w:ilvl w:val="0"/>
          <w:numId w:val="84"/>
        </w:numPr>
        <w:spacing w:after="0" w:line="240" w:lineRule="auto"/>
        <w:ind w:firstLine="0"/>
        <w:textAlignment w:val="baseline"/>
        <w:rPr>
          <w:rFonts w:ascii="Calibri" w:eastAsia="Times New Roman" w:hAnsi="Calibri" w:cs="Calibri"/>
          <w:smallCaps/>
          <w:color w:val="2F5496"/>
          <w:sz w:val="26"/>
          <w:szCs w:val="26"/>
          <w:lang w:eastAsia="en-GB"/>
        </w:rPr>
      </w:pPr>
      <w:r w:rsidRPr="00113791">
        <w:rPr>
          <w:rFonts w:ascii="Calibri" w:eastAsia="Times New Roman" w:hAnsi="Calibri" w:cs="Calibri"/>
          <w:smallCaps/>
          <w:color w:val="2F5496"/>
          <w:sz w:val="26"/>
          <w:szCs w:val="26"/>
          <w:shd w:val="clear" w:color="auto" w:fill="FFFFFF"/>
          <w:lang w:eastAsia="en-GB"/>
        </w:rPr>
        <w:t>Probe cleaning</w:t>
      </w:r>
      <w:r w:rsidRPr="00113791">
        <w:rPr>
          <w:rFonts w:ascii="Calibri" w:eastAsia="Times New Roman" w:hAnsi="Calibri" w:cs="Calibri"/>
          <w:smallCaps/>
          <w:color w:val="2F5496"/>
          <w:sz w:val="26"/>
          <w:szCs w:val="26"/>
          <w:lang w:eastAsia="en-GB"/>
        </w:rPr>
        <w:t> </w:t>
      </w:r>
    </w:p>
    <w:p w14:paraId="0814980A" w14:textId="77777777" w:rsidR="00113791" w:rsidRPr="00113791" w:rsidRDefault="00113791">
      <w:pPr>
        <w:numPr>
          <w:ilvl w:val="0"/>
          <w:numId w:val="85"/>
        </w:numPr>
        <w:spacing w:after="0" w:line="240" w:lineRule="auto"/>
        <w:ind w:left="1080" w:firstLine="0"/>
        <w:jc w:val="both"/>
        <w:textAlignment w:val="baseline"/>
        <w:rPr>
          <w:rFonts w:ascii="Calibri" w:eastAsia="Times New Roman" w:hAnsi="Calibri" w:cs="Calibri"/>
          <w:lang w:eastAsia="en-GB"/>
        </w:rPr>
      </w:pPr>
      <w:r w:rsidRPr="00113791">
        <w:rPr>
          <w:rFonts w:ascii="Calibri" w:eastAsia="Times New Roman" w:hAnsi="Calibri" w:cs="Calibri"/>
          <w:sz w:val="20"/>
          <w:szCs w:val="20"/>
          <w:shd w:val="clear" w:color="auto" w:fill="FFFFFF"/>
          <w:lang w:eastAsia="en-GB"/>
        </w:rPr>
        <w:t xml:space="preserve">We use the classic probe cleaning procedure: 12h in </w:t>
      </w:r>
      <w:proofErr w:type="spellStart"/>
      <w:r w:rsidRPr="00113791">
        <w:rPr>
          <w:rFonts w:ascii="Calibri" w:eastAsia="Times New Roman" w:hAnsi="Calibri" w:cs="Calibri"/>
          <w:sz w:val="20"/>
          <w:szCs w:val="20"/>
          <w:shd w:val="clear" w:color="auto" w:fill="FFFFFF"/>
          <w:lang w:eastAsia="en-GB"/>
        </w:rPr>
        <w:t>tergazyme</w:t>
      </w:r>
      <w:proofErr w:type="spellEnd"/>
      <w:r w:rsidRPr="00113791">
        <w:rPr>
          <w:rFonts w:ascii="Calibri" w:eastAsia="Times New Roman" w:hAnsi="Calibri" w:cs="Calibri"/>
          <w:sz w:val="20"/>
          <w:szCs w:val="20"/>
          <w:shd w:val="clear" w:color="auto" w:fill="FFFFFF"/>
          <w:lang w:eastAsia="en-GB"/>
        </w:rPr>
        <w:t>, then in deionized water. If there are still pecks of dirt on the shank, you can use ultrasound in iso-propanol, or a silicon solvent (see troubleshooting).</w:t>
      </w:r>
      <w:r w:rsidRPr="00113791">
        <w:rPr>
          <w:rFonts w:ascii="Calibri" w:eastAsia="Times New Roman" w:hAnsi="Calibri" w:cs="Calibri"/>
          <w:sz w:val="20"/>
          <w:szCs w:val="20"/>
          <w:lang w:eastAsia="en-GB"/>
        </w:rPr>
        <w:t> </w:t>
      </w:r>
    </w:p>
    <w:p w14:paraId="19197F7E"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023CBFAC"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6F91D41E"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Segoe UI" w:eastAsia="Times New Roman" w:hAnsi="Segoe UI" w:cs="Segoe UI"/>
          <w:color w:val="666666"/>
          <w:sz w:val="18"/>
          <w:szCs w:val="18"/>
          <w:shd w:val="clear" w:color="auto" w:fill="FFFFFF"/>
          <w:lang w:eastAsia="en-GB"/>
        </w:rPr>
        <w:t> </w:t>
      </w:r>
      <w:r w:rsidRPr="00113791">
        <w:rPr>
          <w:rFonts w:ascii="Calibri" w:eastAsia="Times New Roman" w:hAnsi="Calibri" w:cs="Calibri"/>
          <w:sz w:val="20"/>
          <w:szCs w:val="20"/>
          <w:lang w:eastAsia="en-GB"/>
        </w:rPr>
        <w:t> </w:t>
      </w:r>
    </w:p>
    <w:p w14:paraId="6FE9B9FC" w14:textId="77777777" w:rsidR="00B73DFA" w:rsidRDefault="00B73DFA">
      <w:pPr>
        <w:rPr>
          <w:rFonts w:ascii="Calibri" w:eastAsia="Times New Roman" w:hAnsi="Calibri" w:cs="Calibri"/>
          <w:b/>
          <w:bCs/>
          <w:smallCaps/>
          <w:color w:val="2F5496"/>
          <w:sz w:val="32"/>
          <w:szCs w:val="32"/>
          <w:shd w:val="clear" w:color="auto" w:fill="FFFFFF"/>
          <w:lang w:eastAsia="en-GB"/>
        </w:rPr>
      </w:pPr>
      <w:r>
        <w:rPr>
          <w:rFonts w:ascii="Calibri" w:eastAsia="Times New Roman" w:hAnsi="Calibri" w:cs="Calibri"/>
          <w:b/>
          <w:bCs/>
          <w:smallCaps/>
          <w:color w:val="2F5496"/>
          <w:sz w:val="32"/>
          <w:szCs w:val="32"/>
          <w:shd w:val="clear" w:color="auto" w:fill="FFFFFF"/>
          <w:lang w:eastAsia="en-GB"/>
        </w:rPr>
        <w:br w:type="page"/>
      </w:r>
    </w:p>
    <w:p w14:paraId="48836A4D" w14:textId="28BCD951" w:rsidR="00113791" w:rsidRPr="00113791" w:rsidRDefault="00113791" w:rsidP="00113791">
      <w:pPr>
        <w:spacing w:after="0" w:line="240" w:lineRule="auto"/>
        <w:jc w:val="both"/>
        <w:textAlignment w:val="baseline"/>
        <w:rPr>
          <w:rFonts w:ascii="Segoe UI" w:eastAsia="Times New Roman" w:hAnsi="Segoe UI" w:cs="Segoe UI"/>
          <w:b/>
          <w:bCs/>
          <w:smallCaps/>
          <w:color w:val="2F5496"/>
          <w:sz w:val="18"/>
          <w:szCs w:val="18"/>
          <w:lang w:eastAsia="en-GB"/>
        </w:rPr>
      </w:pPr>
      <w:r w:rsidRPr="00113791">
        <w:rPr>
          <w:rFonts w:ascii="Calibri" w:eastAsia="Times New Roman" w:hAnsi="Calibri" w:cs="Calibri"/>
          <w:b/>
          <w:bCs/>
          <w:smallCaps/>
          <w:color w:val="2F5496"/>
          <w:sz w:val="32"/>
          <w:szCs w:val="32"/>
          <w:shd w:val="clear" w:color="auto" w:fill="FFFFFF"/>
          <w:lang w:eastAsia="en-GB"/>
        </w:rPr>
        <w:lastRenderedPageBreak/>
        <w:t>Troubleshooting</w:t>
      </w:r>
      <w:r w:rsidRPr="00113791">
        <w:rPr>
          <w:rFonts w:ascii="Calibri" w:eastAsia="Times New Roman" w:hAnsi="Calibri" w:cs="Calibri"/>
          <w:b/>
          <w:bCs/>
          <w:smallCaps/>
          <w:color w:val="2F5496"/>
          <w:sz w:val="32"/>
          <w:szCs w:val="32"/>
          <w:lang w:eastAsia="en-GB"/>
        </w:rPr>
        <w:t> </w:t>
      </w:r>
    </w:p>
    <w:p w14:paraId="7491F000"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i/>
          <w:iCs/>
          <w:sz w:val="20"/>
          <w:szCs w:val="20"/>
          <w:shd w:val="clear" w:color="auto" w:fill="FFFFFF"/>
          <w:lang w:eastAsia="en-GB"/>
        </w:rPr>
        <w:t>This section describes a few example issues that can occur and that we managed to find a solution for.</w:t>
      </w:r>
      <w:r w:rsidRPr="00113791">
        <w:rPr>
          <w:rFonts w:ascii="Calibri" w:eastAsia="Times New Roman" w:hAnsi="Calibri" w:cs="Calibri"/>
          <w:sz w:val="20"/>
          <w:szCs w:val="20"/>
          <w:lang w:eastAsia="en-GB"/>
        </w:rPr>
        <w:t> </w:t>
      </w:r>
    </w:p>
    <w:p w14:paraId="1DB11CA6"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2EA4CE78" w14:textId="77777777" w:rsidR="00113791" w:rsidRPr="00113791" w:rsidRDefault="00113791">
      <w:pPr>
        <w:numPr>
          <w:ilvl w:val="0"/>
          <w:numId w:val="86"/>
        </w:numPr>
        <w:spacing w:after="0" w:line="240" w:lineRule="auto"/>
        <w:ind w:firstLine="0"/>
        <w:jc w:val="both"/>
        <w:textAlignment w:val="baseline"/>
        <w:rPr>
          <w:rFonts w:ascii="Calibri" w:eastAsia="Times New Roman" w:hAnsi="Calibri" w:cs="Calibri"/>
          <w:lang w:eastAsia="en-GB"/>
        </w:rPr>
      </w:pPr>
      <w:r w:rsidRPr="00113791">
        <w:rPr>
          <w:rFonts w:ascii="Calibri" w:eastAsia="Times New Roman" w:hAnsi="Calibri" w:cs="Calibri"/>
          <w:b/>
          <w:bCs/>
          <w:sz w:val="20"/>
          <w:szCs w:val="20"/>
          <w:shd w:val="clear" w:color="auto" w:fill="FFFFFF"/>
          <w:lang w:eastAsia="en-GB"/>
        </w:rPr>
        <w:t xml:space="preserve">The recordings get noisy over </w:t>
      </w:r>
      <w:proofErr w:type="gramStart"/>
      <w:r w:rsidRPr="00113791">
        <w:rPr>
          <w:rFonts w:ascii="Calibri" w:eastAsia="Times New Roman" w:hAnsi="Calibri" w:cs="Calibri"/>
          <w:b/>
          <w:bCs/>
          <w:sz w:val="20"/>
          <w:szCs w:val="20"/>
          <w:shd w:val="clear" w:color="auto" w:fill="FFFFFF"/>
          <w:lang w:eastAsia="en-GB"/>
        </w:rPr>
        <w:t>time</w:t>
      </w:r>
      <w:proofErr w:type="gramEnd"/>
      <w:r w:rsidRPr="00113791">
        <w:rPr>
          <w:rFonts w:ascii="Calibri" w:eastAsia="Times New Roman" w:hAnsi="Calibri" w:cs="Calibri"/>
          <w:sz w:val="20"/>
          <w:szCs w:val="20"/>
          <w:lang w:eastAsia="en-GB"/>
        </w:rPr>
        <w:t> </w:t>
      </w:r>
    </w:p>
    <w:p w14:paraId="039193FC" w14:textId="77777777" w:rsidR="00113791" w:rsidRPr="00113791" w:rsidRDefault="00113791" w:rsidP="00113791">
      <w:pPr>
        <w:spacing w:after="0" w:line="240" w:lineRule="auto"/>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02E6DB7B" w14:textId="199C60A4"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shd w:val="clear" w:color="auto" w:fill="FFFFFF"/>
          <w:lang w:eastAsia="en-GB"/>
        </w:rPr>
        <w:t xml:space="preserve">We’ve had issues with the wire breaking on the long term, and overall grounding degrading over time. We’re currently trying to come up with a better way to ground this, and our next efforts will focus on connecting the GND and the REF directly on the electronics board of the probe and having a pin that’s easier to connect. </w:t>
      </w:r>
    </w:p>
    <w:p w14:paraId="6D7EA23F"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2E233D4E" w14:textId="77777777" w:rsidR="00113791" w:rsidRPr="00113791" w:rsidRDefault="00113791">
      <w:pPr>
        <w:numPr>
          <w:ilvl w:val="0"/>
          <w:numId w:val="87"/>
        </w:numPr>
        <w:spacing w:after="0" w:line="240" w:lineRule="auto"/>
        <w:ind w:firstLine="0"/>
        <w:jc w:val="both"/>
        <w:textAlignment w:val="baseline"/>
        <w:rPr>
          <w:rFonts w:ascii="Calibri" w:eastAsia="Times New Roman" w:hAnsi="Calibri" w:cs="Calibri"/>
          <w:lang w:eastAsia="en-GB"/>
        </w:rPr>
      </w:pPr>
      <w:r w:rsidRPr="00113791">
        <w:rPr>
          <w:rFonts w:ascii="Calibri" w:eastAsia="Times New Roman" w:hAnsi="Calibri" w:cs="Calibri"/>
          <w:b/>
          <w:bCs/>
          <w:sz w:val="20"/>
          <w:szCs w:val="20"/>
          <w:shd w:val="clear" w:color="auto" w:fill="FFFFFF"/>
          <w:lang w:eastAsia="en-GB"/>
        </w:rPr>
        <w:t xml:space="preserve">The probe is hard to </w:t>
      </w:r>
      <w:proofErr w:type="gramStart"/>
      <w:r w:rsidRPr="00113791">
        <w:rPr>
          <w:rFonts w:ascii="Calibri" w:eastAsia="Times New Roman" w:hAnsi="Calibri" w:cs="Calibri"/>
          <w:b/>
          <w:bCs/>
          <w:sz w:val="20"/>
          <w:szCs w:val="20"/>
          <w:shd w:val="clear" w:color="auto" w:fill="FFFFFF"/>
          <w:lang w:eastAsia="en-GB"/>
        </w:rPr>
        <w:t>explant</w:t>
      </w:r>
      <w:proofErr w:type="gramEnd"/>
      <w:r w:rsidRPr="00113791">
        <w:rPr>
          <w:rFonts w:ascii="Calibri" w:eastAsia="Times New Roman" w:hAnsi="Calibri" w:cs="Calibri"/>
          <w:sz w:val="20"/>
          <w:szCs w:val="20"/>
          <w:lang w:eastAsia="en-GB"/>
        </w:rPr>
        <w:t> </w:t>
      </w:r>
    </w:p>
    <w:p w14:paraId="18F3B1D4"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57F9D959" w14:textId="79B7C20D"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shd w:val="clear" w:color="auto" w:fill="FFFFFF"/>
          <w:lang w:eastAsia="en-GB"/>
        </w:rPr>
        <w:t>It might be that the payload and the docking module stick together, due to dust, dry fluids, or else. You can try to slide forceps very carefully in between the payload and the docking modules, on the sides of the modules</w:t>
      </w:r>
      <w:r w:rsidR="00AD676E">
        <w:rPr>
          <w:rFonts w:ascii="Calibri" w:eastAsia="Times New Roman" w:hAnsi="Calibri" w:cs="Calibri"/>
          <w:sz w:val="20"/>
          <w:szCs w:val="20"/>
          <w:shd w:val="clear" w:color="auto" w:fill="FFFFFF"/>
          <w:lang w:eastAsia="en-GB"/>
        </w:rPr>
        <w:t xml:space="preserve"> – this usually helps relieving tensions</w:t>
      </w:r>
      <w:r w:rsidRPr="00113791">
        <w:rPr>
          <w:rFonts w:ascii="Calibri" w:eastAsia="Times New Roman" w:hAnsi="Calibri" w:cs="Calibri"/>
          <w:sz w:val="20"/>
          <w:szCs w:val="20"/>
          <w:shd w:val="clear" w:color="auto" w:fill="FFFFFF"/>
          <w:lang w:eastAsia="en-GB"/>
        </w:rPr>
        <w:t>.</w:t>
      </w:r>
      <w:r w:rsidRPr="00113791">
        <w:rPr>
          <w:rFonts w:ascii="Calibri" w:eastAsia="Times New Roman" w:hAnsi="Calibri" w:cs="Calibri"/>
          <w:sz w:val="20"/>
          <w:szCs w:val="20"/>
          <w:lang w:eastAsia="en-GB"/>
        </w:rPr>
        <w:t> </w:t>
      </w:r>
    </w:p>
    <w:p w14:paraId="2714022D"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45A43FD4" w14:textId="77777777" w:rsidR="00113791" w:rsidRPr="00113791" w:rsidRDefault="00113791">
      <w:pPr>
        <w:numPr>
          <w:ilvl w:val="0"/>
          <w:numId w:val="88"/>
        </w:numPr>
        <w:spacing w:after="0" w:line="240" w:lineRule="auto"/>
        <w:ind w:firstLine="0"/>
        <w:jc w:val="both"/>
        <w:textAlignment w:val="baseline"/>
        <w:rPr>
          <w:rFonts w:ascii="Calibri" w:eastAsia="Times New Roman" w:hAnsi="Calibri" w:cs="Calibri"/>
          <w:lang w:eastAsia="en-GB"/>
        </w:rPr>
      </w:pPr>
      <w:r w:rsidRPr="00113791">
        <w:rPr>
          <w:rFonts w:ascii="Calibri" w:eastAsia="Times New Roman" w:hAnsi="Calibri" w:cs="Calibri"/>
          <w:b/>
          <w:bCs/>
          <w:sz w:val="20"/>
          <w:szCs w:val="20"/>
          <w:shd w:val="clear" w:color="auto" w:fill="FFFFFF"/>
          <w:lang w:eastAsia="en-GB"/>
        </w:rPr>
        <w:t xml:space="preserve">The probe is dirty once </w:t>
      </w:r>
      <w:proofErr w:type="gramStart"/>
      <w:r w:rsidRPr="00113791">
        <w:rPr>
          <w:rFonts w:ascii="Calibri" w:eastAsia="Times New Roman" w:hAnsi="Calibri" w:cs="Calibri"/>
          <w:b/>
          <w:bCs/>
          <w:sz w:val="20"/>
          <w:szCs w:val="20"/>
          <w:shd w:val="clear" w:color="auto" w:fill="FFFFFF"/>
          <w:lang w:eastAsia="en-GB"/>
        </w:rPr>
        <w:t>explanted</w:t>
      </w:r>
      <w:proofErr w:type="gramEnd"/>
      <w:r w:rsidRPr="00113791">
        <w:rPr>
          <w:rFonts w:ascii="Calibri" w:eastAsia="Times New Roman" w:hAnsi="Calibri" w:cs="Calibri"/>
          <w:sz w:val="20"/>
          <w:szCs w:val="20"/>
          <w:lang w:eastAsia="en-GB"/>
        </w:rPr>
        <w:t> </w:t>
      </w:r>
    </w:p>
    <w:p w14:paraId="49318CCB"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0CF32D5A" w14:textId="21F12DE8"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shd w:val="clear" w:color="auto" w:fill="FFFFFF"/>
          <w:lang w:eastAsia="en-GB"/>
        </w:rPr>
        <w:t>This can be a sign that there was a gap somewhere in the implant. You</w:t>
      </w:r>
      <w:r w:rsidR="00AD676E">
        <w:rPr>
          <w:rFonts w:ascii="Calibri" w:eastAsia="Times New Roman" w:hAnsi="Calibri" w:cs="Calibri"/>
          <w:sz w:val="20"/>
          <w:szCs w:val="20"/>
          <w:shd w:val="clear" w:color="auto" w:fill="FFFFFF"/>
          <w:lang w:eastAsia="en-GB"/>
        </w:rPr>
        <w:t xml:space="preserve"> preventively</w:t>
      </w:r>
      <w:r w:rsidRPr="00113791">
        <w:rPr>
          <w:rFonts w:ascii="Calibri" w:eastAsia="Times New Roman" w:hAnsi="Calibri" w:cs="Calibri"/>
          <w:sz w:val="20"/>
          <w:szCs w:val="20"/>
          <w:shd w:val="clear" w:color="auto" w:fill="FFFFFF"/>
          <w:lang w:eastAsia="en-GB"/>
        </w:rPr>
        <w:t xml:space="preserve"> can try to add </w:t>
      </w:r>
      <w:proofErr w:type="spellStart"/>
      <w:r w:rsidRPr="00113791">
        <w:rPr>
          <w:rFonts w:ascii="Calibri" w:eastAsia="Times New Roman" w:hAnsi="Calibri" w:cs="Calibri"/>
          <w:sz w:val="20"/>
          <w:szCs w:val="20"/>
          <w:shd w:val="clear" w:color="auto" w:fill="FFFFFF"/>
          <w:lang w:eastAsia="en-GB"/>
        </w:rPr>
        <w:t>kwikcast</w:t>
      </w:r>
      <w:proofErr w:type="spellEnd"/>
      <w:r w:rsidRPr="00113791">
        <w:rPr>
          <w:rFonts w:ascii="Calibri" w:eastAsia="Times New Roman" w:hAnsi="Calibri" w:cs="Calibri"/>
          <w:sz w:val="20"/>
          <w:szCs w:val="20"/>
          <w:shd w:val="clear" w:color="auto" w:fill="FFFFFF"/>
          <w:lang w:eastAsia="en-GB"/>
        </w:rPr>
        <w:t xml:space="preserve"> on any hole that you see, but the simpler solution we found was to add epoxy at the very tip of the lid, to close the gap between the tip of the lid and the probe. We usually manage to clean this dust by a combination of deionized water, </w:t>
      </w:r>
      <w:proofErr w:type="spellStart"/>
      <w:r w:rsidRPr="00113791">
        <w:rPr>
          <w:rFonts w:ascii="Calibri" w:eastAsia="Times New Roman" w:hAnsi="Calibri" w:cs="Calibri"/>
          <w:sz w:val="20"/>
          <w:szCs w:val="20"/>
          <w:shd w:val="clear" w:color="auto" w:fill="FFFFFF"/>
          <w:lang w:eastAsia="en-GB"/>
        </w:rPr>
        <w:t>tergazyme</w:t>
      </w:r>
      <w:proofErr w:type="spellEnd"/>
      <w:r w:rsidRPr="00113791">
        <w:rPr>
          <w:rFonts w:ascii="Calibri" w:eastAsia="Times New Roman" w:hAnsi="Calibri" w:cs="Calibri"/>
          <w:sz w:val="20"/>
          <w:szCs w:val="20"/>
          <w:shd w:val="clear" w:color="auto" w:fill="FFFFFF"/>
          <w:lang w:eastAsia="en-GB"/>
        </w:rPr>
        <w:t xml:space="preserve"> and ultrasound. Sometimes the </w:t>
      </w:r>
      <w:proofErr w:type="spellStart"/>
      <w:r w:rsidRPr="00113791">
        <w:rPr>
          <w:rFonts w:ascii="Calibri" w:eastAsia="Times New Roman" w:hAnsi="Calibri" w:cs="Calibri"/>
          <w:sz w:val="20"/>
          <w:szCs w:val="20"/>
          <w:shd w:val="clear" w:color="auto" w:fill="FFFFFF"/>
          <w:lang w:eastAsia="en-GB"/>
        </w:rPr>
        <w:t>duragel</w:t>
      </w:r>
      <w:proofErr w:type="spellEnd"/>
      <w:r w:rsidRPr="00113791">
        <w:rPr>
          <w:rFonts w:ascii="Calibri" w:eastAsia="Times New Roman" w:hAnsi="Calibri" w:cs="Calibri"/>
          <w:sz w:val="20"/>
          <w:szCs w:val="20"/>
          <w:shd w:val="clear" w:color="auto" w:fill="FFFFFF"/>
          <w:lang w:eastAsia="en-GB"/>
        </w:rPr>
        <w:t xml:space="preserve"> does not set and is permanently stuck on the </w:t>
      </w:r>
      <w:r w:rsidR="00AD676E">
        <w:rPr>
          <w:rFonts w:ascii="Calibri" w:eastAsia="Times New Roman" w:hAnsi="Calibri" w:cs="Calibri"/>
          <w:sz w:val="20"/>
          <w:szCs w:val="20"/>
          <w:shd w:val="clear" w:color="auto" w:fill="FFFFFF"/>
          <w:lang w:eastAsia="en-GB"/>
        </w:rPr>
        <w:t>probe</w:t>
      </w:r>
      <w:r w:rsidRPr="00113791">
        <w:rPr>
          <w:rFonts w:ascii="Calibri" w:eastAsia="Times New Roman" w:hAnsi="Calibri" w:cs="Calibri"/>
          <w:sz w:val="20"/>
          <w:szCs w:val="20"/>
          <w:shd w:val="clear" w:color="auto" w:fill="FFFFFF"/>
          <w:lang w:eastAsia="en-GB"/>
        </w:rPr>
        <w:t>. We found that a silicon solvent (DOWSIL-2025) can get rid of this, for this we immerse the probe in solvent for 24 hrs then wash with deionised water. </w:t>
      </w:r>
      <w:r w:rsidRPr="00113791">
        <w:rPr>
          <w:rFonts w:ascii="Calibri" w:eastAsia="Times New Roman" w:hAnsi="Calibri" w:cs="Calibri"/>
          <w:sz w:val="20"/>
          <w:szCs w:val="20"/>
          <w:lang w:eastAsia="en-GB"/>
        </w:rPr>
        <w:t> </w:t>
      </w:r>
    </w:p>
    <w:p w14:paraId="681F94DC" w14:textId="77777777" w:rsidR="00113791" w:rsidRPr="00113791" w:rsidRDefault="00113791" w:rsidP="00113791">
      <w:pPr>
        <w:spacing w:after="0" w:line="240" w:lineRule="auto"/>
        <w:ind w:left="360"/>
        <w:jc w:val="both"/>
        <w:textAlignment w:val="baseline"/>
        <w:rPr>
          <w:rFonts w:ascii="Segoe UI" w:eastAsia="Times New Roman" w:hAnsi="Segoe UI" w:cs="Segoe UI"/>
          <w:sz w:val="18"/>
          <w:szCs w:val="18"/>
          <w:lang w:eastAsia="en-GB"/>
        </w:rPr>
      </w:pPr>
      <w:r w:rsidRPr="00113791">
        <w:rPr>
          <w:rFonts w:ascii="Calibri" w:eastAsia="Times New Roman" w:hAnsi="Calibri" w:cs="Calibri"/>
          <w:sz w:val="20"/>
          <w:szCs w:val="20"/>
          <w:lang w:eastAsia="en-GB"/>
        </w:rPr>
        <w:t> </w:t>
      </w:r>
    </w:p>
    <w:p w14:paraId="1E9E9A7C" w14:textId="79DD1561" w:rsidR="00113791" w:rsidRPr="00113791" w:rsidRDefault="00113791" w:rsidP="00113791">
      <w:pPr>
        <w:spacing w:after="0" w:line="240" w:lineRule="auto"/>
        <w:jc w:val="center"/>
        <w:textAlignment w:val="baseline"/>
        <w:rPr>
          <w:rFonts w:ascii="Segoe UI" w:eastAsia="Times New Roman" w:hAnsi="Segoe UI" w:cs="Segoe UI"/>
          <w:sz w:val="18"/>
          <w:szCs w:val="18"/>
          <w:lang w:eastAsia="en-GB"/>
        </w:rPr>
      </w:pPr>
      <w:r w:rsidRPr="00113791">
        <w:rPr>
          <w:rFonts w:asciiTheme="majorHAnsi" w:eastAsiaTheme="majorEastAsia" w:hAnsiTheme="majorHAnsi" w:cstheme="majorBidi"/>
          <w:b/>
          <w:noProof/>
          <w:color w:val="2F5496" w:themeColor="accent1" w:themeShade="BF"/>
          <w:sz w:val="40"/>
          <w:szCs w:val="32"/>
          <w:shd w:val="clear" w:color="auto" w:fill="FFFFFF"/>
        </w:rPr>
        <w:drawing>
          <wp:inline distT="0" distB="0" distL="0" distR="0" wp14:anchorId="26F7EF35" wp14:editId="0B8EA1AD">
            <wp:extent cx="1080770" cy="1614805"/>
            <wp:effectExtent l="0" t="0" r="5080" b="4445"/>
            <wp:docPr id="9" name="Picture 9"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0770" cy="1614805"/>
                    </a:xfrm>
                    <a:prstGeom prst="rect">
                      <a:avLst/>
                    </a:prstGeom>
                    <a:noFill/>
                    <a:ln>
                      <a:noFill/>
                    </a:ln>
                  </pic:spPr>
                </pic:pic>
              </a:graphicData>
            </a:graphic>
          </wp:inline>
        </w:drawing>
      </w:r>
      <w:r w:rsidRPr="00113791">
        <w:rPr>
          <w:rFonts w:ascii="Calibri" w:eastAsia="Times New Roman" w:hAnsi="Calibri" w:cs="Calibri"/>
          <w:sz w:val="20"/>
          <w:szCs w:val="20"/>
          <w:lang w:eastAsia="en-GB"/>
        </w:rPr>
        <w:t> </w:t>
      </w:r>
    </w:p>
    <w:p w14:paraId="4487ABF4" w14:textId="617AE56E" w:rsidR="00E1712D" w:rsidRPr="00464D75" w:rsidRDefault="00E1712D" w:rsidP="00113791">
      <w:pPr>
        <w:pStyle w:val="Heading1"/>
        <w:rPr>
          <w:rFonts w:cstheme="minorHAnsi"/>
          <w:shd w:val="clear" w:color="auto" w:fill="FFFFFF"/>
        </w:rPr>
      </w:pPr>
    </w:p>
    <w:sectPr w:rsidR="00E1712D" w:rsidRPr="00464D75" w:rsidSect="00AE451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8D7"/>
    <w:multiLevelType w:val="multilevel"/>
    <w:tmpl w:val="81E471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87E5E"/>
    <w:multiLevelType w:val="multilevel"/>
    <w:tmpl w:val="59C0A4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30B79"/>
    <w:multiLevelType w:val="multilevel"/>
    <w:tmpl w:val="847E6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27A0F"/>
    <w:multiLevelType w:val="multilevel"/>
    <w:tmpl w:val="C062F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D6D2C"/>
    <w:multiLevelType w:val="multilevel"/>
    <w:tmpl w:val="F88A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539C3"/>
    <w:multiLevelType w:val="hybridMultilevel"/>
    <w:tmpl w:val="5720F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AB7815"/>
    <w:multiLevelType w:val="multilevel"/>
    <w:tmpl w:val="2FFC50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C679E2"/>
    <w:multiLevelType w:val="multilevel"/>
    <w:tmpl w:val="433E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C21477"/>
    <w:multiLevelType w:val="multilevel"/>
    <w:tmpl w:val="B44C37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22305E"/>
    <w:multiLevelType w:val="multilevel"/>
    <w:tmpl w:val="68A4CA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790C06"/>
    <w:multiLevelType w:val="multilevel"/>
    <w:tmpl w:val="C8D8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002EA"/>
    <w:multiLevelType w:val="multilevel"/>
    <w:tmpl w:val="15FC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1155D4"/>
    <w:multiLevelType w:val="multilevel"/>
    <w:tmpl w:val="B8D6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E182E"/>
    <w:multiLevelType w:val="multilevel"/>
    <w:tmpl w:val="C352A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F148AA"/>
    <w:multiLevelType w:val="multilevel"/>
    <w:tmpl w:val="AC2CB18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C7105"/>
    <w:multiLevelType w:val="multilevel"/>
    <w:tmpl w:val="2E56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AD115A"/>
    <w:multiLevelType w:val="multilevel"/>
    <w:tmpl w:val="BD0058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5F4074"/>
    <w:multiLevelType w:val="multilevel"/>
    <w:tmpl w:val="CDF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8C0B45"/>
    <w:multiLevelType w:val="multilevel"/>
    <w:tmpl w:val="FB6849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D02FAB"/>
    <w:multiLevelType w:val="multilevel"/>
    <w:tmpl w:val="EC4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DE4306"/>
    <w:multiLevelType w:val="multilevel"/>
    <w:tmpl w:val="EE68D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2A1C72"/>
    <w:multiLevelType w:val="multilevel"/>
    <w:tmpl w:val="073AA3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5861F1"/>
    <w:multiLevelType w:val="multilevel"/>
    <w:tmpl w:val="518E36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D11E31"/>
    <w:multiLevelType w:val="multilevel"/>
    <w:tmpl w:val="F710C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071E32"/>
    <w:multiLevelType w:val="multilevel"/>
    <w:tmpl w:val="57108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847E29"/>
    <w:multiLevelType w:val="multilevel"/>
    <w:tmpl w:val="75DCE2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252B63"/>
    <w:multiLevelType w:val="multilevel"/>
    <w:tmpl w:val="7718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805082"/>
    <w:multiLevelType w:val="multilevel"/>
    <w:tmpl w:val="AE16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940F60"/>
    <w:multiLevelType w:val="multilevel"/>
    <w:tmpl w:val="F9445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F035C"/>
    <w:multiLevelType w:val="multilevel"/>
    <w:tmpl w:val="047C79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4C0B79"/>
    <w:multiLevelType w:val="multilevel"/>
    <w:tmpl w:val="8E143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787B8F"/>
    <w:multiLevelType w:val="multilevel"/>
    <w:tmpl w:val="BCA211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D2243C"/>
    <w:multiLevelType w:val="multilevel"/>
    <w:tmpl w:val="9BA6DA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40231F"/>
    <w:multiLevelType w:val="multilevel"/>
    <w:tmpl w:val="15EA16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CE6B60"/>
    <w:multiLevelType w:val="multilevel"/>
    <w:tmpl w:val="35A8BC2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3865D5"/>
    <w:multiLevelType w:val="multilevel"/>
    <w:tmpl w:val="DE783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0474532"/>
    <w:multiLevelType w:val="multilevel"/>
    <w:tmpl w:val="86B690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532D14"/>
    <w:multiLevelType w:val="multilevel"/>
    <w:tmpl w:val="024ED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098B"/>
    <w:multiLevelType w:val="multilevel"/>
    <w:tmpl w:val="830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2450F9"/>
    <w:multiLevelType w:val="multilevel"/>
    <w:tmpl w:val="68285D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556C15"/>
    <w:multiLevelType w:val="multilevel"/>
    <w:tmpl w:val="67302F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7F2B5F"/>
    <w:multiLevelType w:val="multilevel"/>
    <w:tmpl w:val="2EB4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DC3E0A"/>
    <w:multiLevelType w:val="multilevel"/>
    <w:tmpl w:val="825EC3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317544"/>
    <w:multiLevelType w:val="multilevel"/>
    <w:tmpl w:val="0C60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5F482B"/>
    <w:multiLevelType w:val="multilevel"/>
    <w:tmpl w:val="A5A2D5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040D1C"/>
    <w:multiLevelType w:val="multilevel"/>
    <w:tmpl w:val="39BAF3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D814D1"/>
    <w:multiLevelType w:val="multilevel"/>
    <w:tmpl w:val="87E4CA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F55A68"/>
    <w:multiLevelType w:val="multilevel"/>
    <w:tmpl w:val="199827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E07F1"/>
    <w:multiLevelType w:val="multilevel"/>
    <w:tmpl w:val="AEA2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DB7B44"/>
    <w:multiLevelType w:val="multilevel"/>
    <w:tmpl w:val="7F48573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2E5E56"/>
    <w:multiLevelType w:val="multilevel"/>
    <w:tmpl w:val="8AC09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685EC4"/>
    <w:multiLevelType w:val="multilevel"/>
    <w:tmpl w:val="BE5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C131D3"/>
    <w:multiLevelType w:val="multilevel"/>
    <w:tmpl w:val="2D84A7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F84A44"/>
    <w:multiLevelType w:val="multilevel"/>
    <w:tmpl w:val="B6DCC8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A35845"/>
    <w:multiLevelType w:val="multilevel"/>
    <w:tmpl w:val="1160FC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211C33"/>
    <w:multiLevelType w:val="multilevel"/>
    <w:tmpl w:val="22F442F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C50ADD"/>
    <w:multiLevelType w:val="multilevel"/>
    <w:tmpl w:val="F6DA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F70C40"/>
    <w:multiLevelType w:val="multilevel"/>
    <w:tmpl w:val="32AE8B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3B0845"/>
    <w:multiLevelType w:val="multilevel"/>
    <w:tmpl w:val="E03C19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347E8D"/>
    <w:multiLevelType w:val="multilevel"/>
    <w:tmpl w:val="6F7418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694FC3"/>
    <w:multiLevelType w:val="multilevel"/>
    <w:tmpl w:val="532C3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DA4A72"/>
    <w:multiLevelType w:val="multilevel"/>
    <w:tmpl w:val="96CA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DE5BA5"/>
    <w:multiLevelType w:val="multilevel"/>
    <w:tmpl w:val="094E6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DB384F"/>
    <w:multiLevelType w:val="multilevel"/>
    <w:tmpl w:val="FA342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CD5675"/>
    <w:multiLevelType w:val="multilevel"/>
    <w:tmpl w:val="2F6E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CD5CBA"/>
    <w:multiLevelType w:val="multilevel"/>
    <w:tmpl w:val="474C86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194AF8"/>
    <w:multiLevelType w:val="multilevel"/>
    <w:tmpl w:val="9D321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89199D"/>
    <w:multiLevelType w:val="multilevel"/>
    <w:tmpl w:val="865C14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4B2079"/>
    <w:multiLevelType w:val="multilevel"/>
    <w:tmpl w:val="ECC6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5216A5"/>
    <w:multiLevelType w:val="multilevel"/>
    <w:tmpl w:val="63529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color w:val="auto"/>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463C39"/>
    <w:multiLevelType w:val="multilevel"/>
    <w:tmpl w:val="1A9AC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D03972"/>
    <w:multiLevelType w:val="multilevel"/>
    <w:tmpl w:val="3684B1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754D54"/>
    <w:multiLevelType w:val="multilevel"/>
    <w:tmpl w:val="AA0E6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9F68C3"/>
    <w:multiLevelType w:val="multilevel"/>
    <w:tmpl w:val="977AC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14540B"/>
    <w:multiLevelType w:val="multilevel"/>
    <w:tmpl w:val="DF0417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DE797A"/>
    <w:multiLevelType w:val="multilevel"/>
    <w:tmpl w:val="11BC9C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F0556BE"/>
    <w:multiLevelType w:val="multilevel"/>
    <w:tmpl w:val="0EB8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0095CB0"/>
    <w:multiLevelType w:val="multilevel"/>
    <w:tmpl w:val="3F6A44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1E046E"/>
    <w:multiLevelType w:val="multilevel"/>
    <w:tmpl w:val="27B001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950DDB"/>
    <w:multiLevelType w:val="multilevel"/>
    <w:tmpl w:val="8BC0D9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710D33"/>
    <w:multiLevelType w:val="multilevel"/>
    <w:tmpl w:val="2758B0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D86D6E"/>
    <w:multiLevelType w:val="multilevel"/>
    <w:tmpl w:val="C71E6A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5468CA"/>
    <w:multiLevelType w:val="multilevel"/>
    <w:tmpl w:val="B7AA94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7A6AE5"/>
    <w:multiLevelType w:val="multilevel"/>
    <w:tmpl w:val="1F207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8813F0"/>
    <w:multiLevelType w:val="multilevel"/>
    <w:tmpl w:val="019276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9697D"/>
    <w:multiLevelType w:val="multilevel"/>
    <w:tmpl w:val="80BAE5F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4B4759"/>
    <w:multiLevelType w:val="multilevel"/>
    <w:tmpl w:val="CF965A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6120D9"/>
    <w:multiLevelType w:val="multilevel"/>
    <w:tmpl w:val="B73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9770243">
    <w:abstractNumId w:val="5"/>
  </w:num>
  <w:num w:numId="2" w16cid:durableId="1462923843">
    <w:abstractNumId w:val="51"/>
  </w:num>
  <w:num w:numId="3" w16cid:durableId="1453816436">
    <w:abstractNumId w:val="69"/>
  </w:num>
  <w:num w:numId="4" w16cid:durableId="277103800">
    <w:abstractNumId w:val="7"/>
  </w:num>
  <w:num w:numId="5" w16cid:durableId="216817623">
    <w:abstractNumId w:val="13"/>
  </w:num>
  <w:num w:numId="6" w16cid:durableId="2025934517">
    <w:abstractNumId w:val="12"/>
  </w:num>
  <w:num w:numId="7" w16cid:durableId="737749315">
    <w:abstractNumId w:val="46"/>
  </w:num>
  <w:num w:numId="8" w16cid:durableId="773940316">
    <w:abstractNumId w:val="18"/>
  </w:num>
  <w:num w:numId="9" w16cid:durableId="2062360935">
    <w:abstractNumId w:val="6"/>
  </w:num>
  <w:num w:numId="10" w16cid:durableId="324481384">
    <w:abstractNumId w:val="23"/>
  </w:num>
  <w:num w:numId="11" w16cid:durableId="359169603">
    <w:abstractNumId w:val="71"/>
  </w:num>
  <w:num w:numId="12" w16cid:durableId="929777915">
    <w:abstractNumId w:val="15"/>
  </w:num>
  <w:num w:numId="13" w16cid:durableId="222569282">
    <w:abstractNumId w:val="67"/>
  </w:num>
  <w:num w:numId="14" w16cid:durableId="1287005503">
    <w:abstractNumId w:val="72"/>
  </w:num>
  <w:num w:numId="15" w16cid:durableId="160899278">
    <w:abstractNumId w:val="35"/>
  </w:num>
  <w:num w:numId="16" w16cid:durableId="951594028">
    <w:abstractNumId w:val="50"/>
  </w:num>
  <w:num w:numId="17" w16cid:durableId="1101024993">
    <w:abstractNumId w:val="37"/>
  </w:num>
  <w:num w:numId="18" w16cid:durableId="1285846581">
    <w:abstractNumId w:val="79"/>
  </w:num>
  <w:num w:numId="19" w16cid:durableId="821504712">
    <w:abstractNumId w:val="39"/>
  </w:num>
  <w:num w:numId="20" w16cid:durableId="2048866869">
    <w:abstractNumId w:val="8"/>
  </w:num>
  <w:num w:numId="21" w16cid:durableId="968315195">
    <w:abstractNumId w:val="2"/>
  </w:num>
  <w:num w:numId="22" w16cid:durableId="498542857">
    <w:abstractNumId w:val="43"/>
  </w:num>
  <w:num w:numId="23" w16cid:durableId="1935438914">
    <w:abstractNumId w:val="48"/>
  </w:num>
  <w:num w:numId="24" w16cid:durableId="1619415774">
    <w:abstractNumId w:val="87"/>
  </w:num>
  <w:num w:numId="25" w16cid:durableId="1181159684">
    <w:abstractNumId w:val="76"/>
  </w:num>
  <w:num w:numId="26" w16cid:durableId="1970355557">
    <w:abstractNumId w:val="17"/>
  </w:num>
  <w:num w:numId="27" w16cid:durableId="377437929">
    <w:abstractNumId w:val="61"/>
  </w:num>
  <w:num w:numId="28" w16cid:durableId="828709823">
    <w:abstractNumId w:val="3"/>
  </w:num>
  <w:num w:numId="29" w16cid:durableId="812795359">
    <w:abstractNumId w:val="80"/>
  </w:num>
  <w:num w:numId="30" w16cid:durableId="799223420">
    <w:abstractNumId w:val="68"/>
  </w:num>
  <w:num w:numId="31" w16cid:durableId="55589303">
    <w:abstractNumId w:val="84"/>
  </w:num>
  <w:num w:numId="32" w16cid:durableId="1927302584">
    <w:abstractNumId w:val="53"/>
  </w:num>
  <w:num w:numId="33" w16cid:durableId="1243376448">
    <w:abstractNumId w:val="10"/>
  </w:num>
  <w:num w:numId="34" w16cid:durableId="1296981507">
    <w:abstractNumId w:val="73"/>
  </w:num>
  <w:num w:numId="35" w16cid:durableId="1966236505">
    <w:abstractNumId w:val="21"/>
  </w:num>
  <w:num w:numId="36" w16cid:durableId="228999645">
    <w:abstractNumId w:val="28"/>
  </w:num>
  <w:num w:numId="37" w16cid:durableId="2098280119">
    <w:abstractNumId w:val="41"/>
  </w:num>
  <w:num w:numId="38" w16cid:durableId="1522625890">
    <w:abstractNumId w:val="24"/>
  </w:num>
  <w:num w:numId="39" w16cid:durableId="217670956">
    <w:abstractNumId w:val="75"/>
  </w:num>
  <w:num w:numId="40" w16cid:durableId="142237470">
    <w:abstractNumId w:val="27"/>
  </w:num>
  <w:num w:numId="41" w16cid:durableId="1315256679">
    <w:abstractNumId w:val="66"/>
  </w:num>
  <w:num w:numId="42" w16cid:durableId="1962372690">
    <w:abstractNumId w:val="0"/>
  </w:num>
  <w:num w:numId="43" w16cid:durableId="34938200">
    <w:abstractNumId w:val="74"/>
  </w:num>
  <w:num w:numId="44" w16cid:durableId="37357593">
    <w:abstractNumId w:val="57"/>
  </w:num>
  <w:num w:numId="45" w16cid:durableId="1392803084">
    <w:abstractNumId w:val="82"/>
  </w:num>
  <w:num w:numId="46" w16cid:durableId="451169339">
    <w:abstractNumId w:val="16"/>
  </w:num>
  <w:num w:numId="47" w16cid:durableId="899026159">
    <w:abstractNumId w:val="52"/>
  </w:num>
  <w:num w:numId="48" w16cid:durableId="1577519936">
    <w:abstractNumId w:val="65"/>
  </w:num>
  <w:num w:numId="49" w16cid:durableId="887913727">
    <w:abstractNumId w:val="4"/>
  </w:num>
  <w:num w:numId="50" w16cid:durableId="255066695">
    <w:abstractNumId w:val="63"/>
  </w:num>
  <w:num w:numId="51" w16cid:durableId="466509380">
    <w:abstractNumId w:val="83"/>
  </w:num>
  <w:num w:numId="52" w16cid:durableId="802120875">
    <w:abstractNumId w:val="34"/>
  </w:num>
  <w:num w:numId="53" w16cid:durableId="1044712779">
    <w:abstractNumId w:val="38"/>
  </w:num>
  <w:num w:numId="54" w16cid:durableId="988166044">
    <w:abstractNumId w:val="22"/>
  </w:num>
  <w:num w:numId="55" w16cid:durableId="750204668">
    <w:abstractNumId w:val="14"/>
  </w:num>
  <w:num w:numId="56" w16cid:durableId="483929655">
    <w:abstractNumId w:val="45"/>
  </w:num>
  <w:num w:numId="57" w16cid:durableId="979504005">
    <w:abstractNumId w:val="60"/>
  </w:num>
  <w:num w:numId="58" w16cid:durableId="242221642">
    <w:abstractNumId w:val="59"/>
  </w:num>
  <w:num w:numId="59" w16cid:durableId="5330468">
    <w:abstractNumId w:val="47"/>
  </w:num>
  <w:num w:numId="60" w16cid:durableId="2042708428">
    <w:abstractNumId w:val="81"/>
  </w:num>
  <w:num w:numId="61" w16cid:durableId="2080132359">
    <w:abstractNumId w:val="40"/>
  </w:num>
  <w:num w:numId="62" w16cid:durableId="990064757">
    <w:abstractNumId w:val="58"/>
  </w:num>
  <w:num w:numId="63" w16cid:durableId="905798705">
    <w:abstractNumId w:val="56"/>
  </w:num>
  <w:num w:numId="64" w16cid:durableId="1738242890">
    <w:abstractNumId w:val="78"/>
  </w:num>
  <w:num w:numId="65" w16cid:durableId="438179698">
    <w:abstractNumId w:val="31"/>
  </w:num>
  <w:num w:numId="66" w16cid:durableId="836187280">
    <w:abstractNumId w:val="1"/>
  </w:num>
  <w:num w:numId="67" w16cid:durableId="1220508132">
    <w:abstractNumId w:val="44"/>
  </w:num>
  <w:num w:numId="68" w16cid:durableId="2101485973">
    <w:abstractNumId w:val="85"/>
  </w:num>
  <w:num w:numId="69" w16cid:durableId="27875371">
    <w:abstractNumId w:val="55"/>
  </w:num>
  <w:num w:numId="70" w16cid:durableId="588193065">
    <w:abstractNumId w:val="49"/>
  </w:num>
  <w:num w:numId="71" w16cid:durableId="1458987519">
    <w:abstractNumId w:val="20"/>
  </w:num>
  <w:num w:numId="72" w16cid:durableId="1312061298">
    <w:abstractNumId w:val="86"/>
  </w:num>
  <w:num w:numId="73" w16cid:durableId="1612202649">
    <w:abstractNumId w:val="70"/>
  </w:num>
  <w:num w:numId="74" w16cid:durableId="556284016">
    <w:abstractNumId w:val="26"/>
  </w:num>
  <w:num w:numId="75" w16cid:durableId="1750150660">
    <w:abstractNumId w:val="54"/>
  </w:num>
  <w:num w:numId="76" w16cid:durableId="2124882798">
    <w:abstractNumId w:val="32"/>
  </w:num>
  <w:num w:numId="77" w16cid:durableId="1786650896">
    <w:abstractNumId w:val="64"/>
  </w:num>
  <w:num w:numId="78" w16cid:durableId="505093548">
    <w:abstractNumId w:val="29"/>
  </w:num>
  <w:num w:numId="79" w16cid:durableId="1942453444">
    <w:abstractNumId w:val="25"/>
  </w:num>
  <w:num w:numId="80" w16cid:durableId="844708383">
    <w:abstractNumId w:val="9"/>
  </w:num>
  <w:num w:numId="81" w16cid:durableId="2587297">
    <w:abstractNumId w:val="33"/>
  </w:num>
  <w:num w:numId="82" w16cid:durableId="1417246961">
    <w:abstractNumId w:val="36"/>
  </w:num>
  <w:num w:numId="83" w16cid:durableId="285039670">
    <w:abstractNumId w:val="77"/>
  </w:num>
  <w:num w:numId="84" w16cid:durableId="1371302097">
    <w:abstractNumId w:val="19"/>
  </w:num>
  <w:num w:numId="85" w16cid:durableId="1815684893">
    <w:abstractNumId w:val="11"/>
  </w:num>
  <w:num w:numId="86" w16cid:durableId="909383491">
    <w:abstractNumId w:val="30"/>
  </w:num>
  <w:num w:numId="87" w16cid:durableId="570233690">
    <w:abstractNumId w:val="62"/>
  </w:num>
  <w:num w:numId="88" w16cid:durableId="490371818">
    <w:abstractNumId w:val="4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49"/>
    <w:rsid w:val="00003B5A"/>
    <w:rsid w:val="00007DBE"/>
    <w:rsid w:val="0004203C"/>
    <w:rsid w:val="00094CE0"/>
    <w:rsid w:val="000D657B"/>
    <w:rsid w:val="00113791"/>
    <w:rsid w:val="00130EB1"/>
    <w:rsid w:val="001A22A7"/>
    <w:rsid w:val="001A5B16"/>
    <w:rsid w:val="002117BE"/>
    <w:rsid w:val="0022139E"/>
    <w:rsid w:val="00232BD3"/>
    <w:rsid w:val="00236CFE"/>
    <w:rsid w:val="002660EE"/>
    <w:rsid w:val="00273196"/>
    <w:rsid w:val="00285E46"/>
    <w:rsid w:val="00286C70"/>
    <w:rsid w:val="002A0ABC"/>
    <w:rsid w:val="002A60E9"/>
    <w:rsid w:val="002B00B8"/>
    <w:rsid w:val="002C545C"/>
    <w:rsid w:val="0040582F"/>
    <w:rsid w:val="00412329"/>
    <w:rsid w:val="0041313A"/>
    <w:rsid w:val="00464D75"/>
    <w:rsid w:val="0048375E"/>
    <w:rsid w:val="004A71FA"/>
    <w:rsid w:val="004E367B"/>
    <w:rsid w:val="004F2708"/>
    <w:rsid w:val="005002C4"/>
    <w:rsid w:val="00590B71"/>
    <w:rsid w:val="0061202B"/>
    <w:rsid w:val="006259DE"/>
    <w:rsid w:val="00664341"/>
    <w:rsid w:val="006756E7"/>
    <w:rsid w:val="00683B0E"/>
    <w:rsid w:val="006A6B8F"/>
    <w:rsid w:val="006B215A"/>
    <w:rsid w:val="006E408F"/>
    <w:rsid w:val="006F23BC"/>
    <w:rsid w:val="00790D1B"/>
    <w:rsid w:val="007A54E6"/>
    <w:rsid w:val="007B1E47"/>
    <w:rsid w:val="007D0D91"/>
    <w:rsid w:val="008C5E65"/>
    <w:rsid w:val="008D2427"/>
    <w:rsid w:val="008E709D"/>
    <w:rsid w:val="009A5F4E"/>
    <w:rsid w:val="009F101A"/>
    <w:rsid w:val="009F1601"/>
    <w:rsid w:val="00A26FA5"/>
    <w:rsid w:val="00A80DE8"/>
    <w:rsid w:val="00A81229"/>
    <w:rsid w:val="00AB62CB"/>
    <w:rsid w:val="00AD676E"/>
    <w:rsid w:val="00AE451A"/>
    <w:rsid w:val="00B06AD7"/>
    <w:rsid w:val="00B548F3"/>
    <w:rsid w:val="00B73DFA"/>
    <w:rsid w:val="00BC2489"/>
    <w:rsid w:val="00BD02D2"/>
    <w:rsid w:val="00BD1931"/>
    <w:rsid w:val="00C25E63"/>
    <w:rsid w:val="00C3366F"/>
    <w:rsid w:val="00C461AA"/>
    <w:rsid w:val="00C5351B"/>
    <w:rsid w:val="00C572E1"/>
    <w:rsid w:val="00C65155"/>
    <w:rsid w:val="00C73C80"/>
    <w:rsid w:val="00CE587B"/>
    <w:rsid w:val="00D04B2A"/>
    <w:rsid w:val="00DB47F8"/>
    <w:rsid w:val="00DF20DD"/>
    <w:rsid w:val="00E1712D"/>
    <w:rsid w:val="00E17655"/>
    <w:rsid w:val="00E420B0"/>
    <w:rsid w:val="00E6175B"/>
    <w:rsid w:val="00E72E64"/>
    <w:rsid w:val="00EE68D0"/>
    <w:rsid w:val="00F337CD"/>
    <w:rsid w:val="00F65E5E"/>
    <w:rsid w:val="00F76149"/>
    <w:rsid w:val="00F9191C"/>
    <w:rsid w:val="00F96BDD"/>
    <w:rsid w:val="00FB2C32"/>
    <w:rsid w:val="00FB648B"/>
    <w:rsid w:val="00FF4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DF9DA"/>
  <w15:chartTrackingRefBased/>
  <w15:docId w15:val="{78F808C2-2B19-45E1-B06B-E4DCA828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155"/>
    <w:pPr>
      <w:keepNext/>
      <w:keepLines/>
      <w:spacing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C651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149"/>
    <w:rPr>
      <w:color w:val="0563C1" w:themeColor="hyperlink"/>
      <w:u w:val="single"/>
    </w:rPr>
  </w:style>
  <w:style w:type="character" w:styleId="UnresolvedMention">
    <w:name w:val="Unresolved Mention"/>
    <w:basedOn w:val="DefaultParagraphFont"/>
    <w:uiPriority w:val="99"/>
    <w:semiHidden/>
    <w:unhideWhenUsed/>
    <w:rsid w:val="00F76149"/>
    <w:rPr>
      <w:color w:val="605E5C"/>
      <w:shd w:val="clear" w:color="auto" w:fill="E1DFDD"/>
    </w:rPr>
  </w:style>
  <w:style w:type="paragraph" w:styleId="NoSpacing">
    <w:name w:val="No Spacing"/>
    <w:uiPriority w:val="1"/>
    <w:qFormat/>
    <w:rsid w:val="00236CFE"/>
    <w:pPr>
      <w:spacing w:after="0" w:line="240" w:lineRule="auto"/>
    </w:pPr>
  </w:style>
  <w:style w:type="character" w:styleId="FollowedHyperlink">
    <w:name w:val="FollowedHyperlink"/>
    <w:basedOn w:val="DefaultParagraphFont"/>
    <w:uiPriority w:val="99"/>
    <w:semiHidden/>
    <w:unhideWhenUsed/>
    <w:rsid w:val="00FF4917"/>
    <w:rPr>
      <w:color w:val="954F72" w:themeColor="followedHyperlink"/>
      <w:u w:val="single"/>
    </w:rPr>
  </w:style>
  <w:style w:type="paragraph" w:styleId="ListParagraph">
    <w:name w:val="List Paragraph"/>
    <w:basedOn w:val="Normal"/>
    <w:uiPriority w:val="34"/>
    <w:qFormat/>
    <w:rsid w:val="0004203C"/>
    <w:pPr>
      <w:ind w:left="720"/>
      <w:contextualSpacing/>
    </w:pPr>
  </w:style>
  <w:style w:type="character" w:customStyle="1" w:styleId="Heading1Char">
    <w:name w:val="Heading 1 Char"/>
    <w:basedOn w:val="DefaultParagraphFont"/>
    <w:link w:val="Heading1"/>
    <w:uiPriority w:val="9"/>
    <w:rsid w:val="00C65155"/>
    <w:rPr>
      <w:rFonts w:asciiTheme="majorHAnsi" w:eastAsiaTheme="majorEastAsia" w:hAnsiTheme="majorHAnsi" w:cstheme="majorBidi"/>
      <w:b/>
      <w:color w:val="2F5496" w:themeColor="accent1" w:themeShade="BF"/>
      <w:sz w:val="40"/>
      <w:szCs w:val="32"/>
    </w:rPr>
  </w:style>
  <w:style w:type="character" w:customStyle="1" w:styleId="Heading2Char">
    <w:name w:val="Heading 2 Char"/>
    <w:basedOn w:val="DefaultParagraphFont"/>
    <w:link w:val="Heading2"/>
    <w:uiPriority w:val="9"/>
    <w:rsid w:val="00C65155"/>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1137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
    <w:name w:val="paragraph"/>
    <w:basedOn w:val="Normal"/>
    <w:rsid w:val="001137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run">
    <w:name w:val="textrun"/>
    <w:basedOn w:val="DefaultParagraphFont"/>
    <w:rsid w:val="00113791"/>
  </w:style>
  <w:style w:type="character" w:customStyle="1" w:styleId="normaltextrun">
    <w:name w:val="normaltextrun"/>
    <w:basedOn w:val="DefaultParagraphFont"/>
    <w:rsid w:val="00113791"/>
  </w:style>
  <w:style w:type="character" w:customStyle="1" w:styleId="eop">
    <w:name w:val="eop"/>
    <w:basedOn w:val="DefaultParagraphFont"/>
    <w:rsid w:val="00113791"/>
  </w:style>
  <w:style w:type="paragraph" w:customStyle="1" w:styleId="outlineelement">
    <w:name w:val="outlineelement"/>
    <w:basedOn w:val="Normal"/>
    <w:rsid w:val="001137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acimagecontainer">
    <w:name w:val="wacimagecontainer"/>
    <w:basedOn w:val="DefaultParagraphFont"/>
    <w:rsid w:val="00113791"/>
  </w:style>
  <w:style w:type="character" w:customStyle="1" w:styleId="pagebreakblob">
    <w:name w:val="pagebreakblob"/>
    <w:basedOn w:val="DefaultParagraphFont"/>
    <w:rsid w:val="00113791"/>
  </w:style>
  <w:style w:type="character" w:customStyle="1" w:styleId="pagebreakborderspan">
    <w:name w:val="pagebreakborderspan"/>
    <w:basedOn w:val="DefaultParagraphFont"/>
    <w:rsid w:val="00113791"/>
  </w:style>
  <w:style w:type="character" w:customStyle="1" w:styleId="pagebreaktextspan">
    <w:name w:val="pagebreaktextspan"/>
    <w:basedOn w:val="DefaultParagraphFont"/>
    <w:rsid w:val="00113791"/>
  </w:style>
  <w:style w:type="character" w:customStyle="1" w:styleId="wacimagegroupcontainer">
    <w:name w:val="wacimagegroupcontainer"/>
    <w:basedOn w:val="DefaultParagraphFont"/>
    <w:rsid w:val="00113791"/>
  </w:style>
  <w:style w:type="character" w:customStyle="1" w:styleId="mathequationcontainer">
    <w:name w:val="mathequationcontainer"/>
    <w:basedOn w:val="DefaultParagraphFont"/>
    <w:rsid w:val="00113791"/>
  </w:style>
  <w:style w:type="character" w:customStyle="1" w:styleId="mathspan">
    <w:name w:val="mathspan"/>
    <w:basedOn w:val="DefaultParagraphFont"/>
    <w:rsid w:val="00113791"/>
  </w:style>
  <w:style w:type="character" w:customStyle="1" w:styleId="mathjaxpreview">
    <w:name w:val="mathjax_preview"/>
    <w:basedOn w:val="DefaultParagraphFont"/>
    <w:rsid w:val="00113791"/>
  </w:style>
  <w:style w:type="character" w:customStyle="1" w:styleId="mjxp-math">
    <w:name w:val="mjxp-math"/>
    <w:basedOn w:val="DefaultParagraphFont"/>
    <w:rsid w:val="00113791"/>
  </w:style>
  <w:style w:type="character" w:customStyle="1" w:styleId="mjxp-mo">
    <w:name w:val="mjxp-mo"/>
    <w:basedOn w:val="DefaultParagraphFont"/>
    <w:rsid w:val="00113791"/>
  </w:style>
  <w:style w:type="character" w:customStyle="1" w:styleId="mjxp-mn">
    <w:name w:val="mjxp-mn"/>
    <w:basedOn w:val="DefaultParagraphFont"/>
    <w:rsid w:val="00113791"/>
  </w:style>
  <w:style w:type="character" w:customStyle="1" w:styleId="mathjax">
    <w:name w:val="mathjax"/>
    <w:basedOn w:val="DefaultParagraphFont"/>
    <w:rsid w:val="00113791"/>
  </w:style>
  <w:style w:type="character" w:customStyle="1" w:styleId="math">
    <w:name w:val="math"/>
    <w:basedOn w:val="DefaultParagraphFont"/>
    <w:rsid w:val="00113791"/>
  </w:style>
  <w:style w:type="character" w:customStyle="1" w:styleId="bcx0">
    <w:name w:val="bcx0"/>
    <w:basedOn w:val="DefaultParagraphFont"/>
    <w:rsid w:val="00113791"/>
  </w:style>
  <w:style w:type="character" w:customStyle="1" w:styleId="mrow">
    <w:name w:val="mrow"/>
    <w:basedOn w:val="DefaultParagraphFont"/>
    <w:rsid w:val="00113791"/>
  </w:style>
  <w:style w:type="character" w:customStyle="1" w:styleId="mo">
    <w:name w:val="mo"/>
    <w:basedOn w:val="DefaultParagraphFont"/>
    <w:rsid w:val="00113791"/>
  </w:style>
  <w:style w:type="character" w:customStyle="1" w:styleId="mn">
    <w:name w:val="mn"/>
    <w:basedOn w:val="DefaultParagraphFont"/>
    <w:rsid w:val="00113791"/>
  </w:style>
  <w:style w:type="character" w:customStyle="1" w:styleId="mi">
    <w:name w:val="mi"/>
    <w:basedOn w:val="DefaultParagraphFont"/>
    <w:rsid w:val="00113791"/>
  </w:style>
  <w:style w:type="character" w:customStyle="1" w:styleId="mjxassistivemathml">
    <w:name w:val="mjx_assistive_mathml"/>
    <w:basedOn w:val="DefaultParagraphFont"/>
    <w:rsid w:val="00113791"/>
  </w:style>
  <w:style w:type="character" w:customStyle="1" w:styleId="wacimageborder">
    <w:name w:val="wacimageborder"/>
    <w:basedOn w:val="DefaultParagraphFont"/>
    <w:rsid w:val="00113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82351">
      <w:bodyDiv w:val="1"/>
      <w:marLeft w:val="0"/>
      <w:marRight w:val="0"/>
      <w:marTop w:val="0"/>
      <w:marBottom w:val="0"/>
      <w:divBdr>
        <w:top w:val="none" w:sz="0" w:space="0" w:color="auto"/>
        <w:left w:val="none" w:sz="0" w:space="0" w:color="auto"/>
        <w:bottom w:val="none" w:sz="0" w:space="0" w:color="auto"/>
        <w:right w:val="none" w:sz="0" w:space="0" w:color="auto"/>
      </w:divBdr>
      <w:divsChild>
        <w:div w:id="670525983">
          <w:marLeft w:val="0"/>
          <w:marRight w:val="0"/>
          <w:marTop w:val="0"/>
          <w:marBottom w:val="0"/>
          <w:divBdr>
            <w:top w:val="none" w:sz="0" w:space="0" w:color="auto"/>
            <w:left w:val="none" w:sz="0" w:space="0" w:color="auto"/>
            <w:bottom w:val="none" w:sz="0" w:space="0" w:color="auto"/>
            <w:right w:val="none" w:sz="0" w:space="0" w:color="auto"/>
          </w:divBdr>
        </w:div>
        <w:div w:id="1535078185">
          <w:marLeft w:val="0"/>
          <w:marRight w:val="0"/>
          <w:marTop w:val="0"/>
          <w:marBottom w:val="0"/>
          <w:divBdr>
            <w:top w:val="none" w:sz="0" w:space="0" w:color="auto"/>
            <w:left w:val="none" w:sz="0" w:space="0" w:color="auto"/>
            <w:bottom w:val="none" w:sz="0" w:space="0" w:color="auto"/>
            <w:right w:val="none" w:sz="0" w:space="0" w:color="auto"/>
          </w:divBdr>
        </w:div>
        <w:div w:id="244266511">
          <w:marLeft w:val="0"/>
          <w:marRight w:val="0"/>
          <w:marTop w:val="0"/>
          <w:marBottom w:val="0"/>
          <w:divBdr>
            <w:top w:val="none" w:sz="0" w:space="0" w:color="auto"/>
            <w:left w:val="none" w:sz="0" w:space="0" w:color="auto"/>
            <w:bottom w:val="none" w:sz="0" w:space="0" w:color="auto"/>
            <w:right w:val="none" w:sz="0" w:space="0" w:color="auto"/>
          </w:divBdr>
          <w:divsChild>
            <w:div w:id="400102907">
              <w:marLeft w:val="0"/>
              <w:marRight w:val="0"/>
              <w:marTop w:val="0"/>
              <w:marBottom w:val="0"/>
              <w:divBdr>
                <w:top w:val="none" w:sz="0" w:space="0" w:color="auto"/>
                <w:left w:val="none" w:sz="0" w:space="0" w:color="auto"/>
                <w:bottom w:val="none" w:sz="0" w:space="0" w:color="auto"/>
                <w:right w:val="none" w:sz="0" w:space="0" w:color="auto"/>
              </w:divBdr>
            </w:div>
            <w:div w:id="57942896">
              <w:marLeft w:val="0"/>
              <w:marRight w:val="0"/>
              <w:marTop w:val="0"/>
              <w:marBottom w:val="0"/>
              <w:divBdr>
                <w:top w:val="none" w:sz="0" w:space="0" w:color="auto"/>
                <w:left w:val="none" w:sz="0" w:space="0" w:color="auto"/>
                <w:bottom w:val="none" w:sz="0" w:space="0" w:color="auto"/>
                <w:right w:val="none" w:sz="0" w:space="0" w:color="auto"/>
              </w:divBdr>
            </w:div>
          </w:divsChild>
        </w:div>
        <w:div w:id="1180699619">
          <w:marLeft w:val="0"/>
          <w:marRight w:val="0"/>
          <w:marTop w:val="0"/>
          <w:marBottom w:val="0"/>
          <w:divBdr>
            <w:top w:val="none" w:sz="0" w:space="0" w:color="auto"/>
            <w:left w:val="none" w:sz="0" w:space="0" w:color="auto"/>
            <w:bottom w:val="none" w:sz="0" w:space="0" w:color="auto"/>
            <w:right w:val="none" w:sz="0" w:space="0" w:color="auto"/>
          </w:divBdr>
          <w:divsChild>
            <w:div w:id="1927567545">
              <w:marLeft w:val="0"/>
              <w:marRight w:val="0"/>
              <w:marTop w:val="0"/>
              <w:marBottom w:val="0"/>
              <w:divBdr>
                <w:top w:val="none" w:sz="0" w:space="0" w:color="auto"/>
                <w:left w:val="none" w:sz="0" w:space="0" w:color="auto"/>
                <w:bottom w:val="none" w:sz="0" w:space="0" w:color="auto"/>
                <w:right w:val="none" w:sz="0" w:space="0" w:color="auto"/>
              </w:divBdr>
            </w:div>
            <w:div w:id="272638982">
              <w:marLeft w:val="0"/>
              <w:marRight w:val="0"/>
              <w:marTop w:val="0"/>
              <w:marBottom w:val="0"/>
              <w:divBdr>
                <w:top w:val="none" w:sz="0" w:space="0" w:color="auto"/>
                <w:left w:val="none" w:sz="0" w:space="0" w:color="auto"/>
                <w:bottom w:val="none" w:sz="0" w:space="0" w:color="auto"/>
                <w:right w:val="none" w:sz="0" w:space="0" w:color="auto"/>
              </w:divBdr>
            </w:div>
            <w:div w:id="1607078283">
              <w:marLeft w:val="0"/>
              <w:marRight w:val="0"/>
              <w:marTop w:val="0"/>
              <w:marBottom w:val="0"/>
              <w:divBdr>
                <w:top w:val="none" w:sz="0" w:space="0" w:color="auto"/>
                <w:left w:val="none" w:sz="0" w:space="0" w:color="auto"/>
                <w:bottom w:val="none" w:sz="0" w:space="0" w:color="auto"/>
                <w:right w:val="none" w:sz="0" w:space="0" w:color="auto"/>
              </w:divBdr>
            </w:div>
            <w:div w:id="521289626">
              <w:marLeft w:val="0"/>
              <w:marRight w:val="0"/>
              <w:marTop w:val="0"/>
              <w:marBottom w:val="0"/>
              <w:divBdr>
                <w:top w:val="none" w:sz="0" w:space="0" w:color="auto"/>
                <w:left w:val="none" w:sz="0" w:space="0" w:color="auto"/>
                <w:bottom w:val="none" w:sz="0" w:space="0" w:color="auto"/>
                <w:right w:val="none" w:sz="0" w:space="0" w:color="auto"/>
              </w:divBdr>
            </w:div>
            <w:div w:id="183905308">
              <w:marLeft w:val="0"/>
              <w:marRight w:val="0"/>
              <w:marTop w:val="0"/>
              <w:marBottom w:val="0"/>
              <w:divBdr>
                <w:top w:val="none" w:sz="0" w:space="0" w:color="auto"/>
                <w:left w:val="none" w:sz="0" w:space="0" w:color="auto"/>
                <w:bottom w:val="none" w:sz="0" w:space="0" w:color="auto"/>
                <w:right w:val="none" w:sz="0" w:space="0" w:color="auto"/>
              </w:divBdr>
            </w:div>
          </w:divsChild>
        </w:div>
        <w:div w:id="1979451929">
          <w:marLeft w:val="0"/>
          <w:marRight w:val="0"/>
          <w:marTop w:val="0"/>
          <w:marBottom w:val="0"/>
          <w:divBdr>
            <w:top w:val="none" w:sz="0" w:space="0" w:color="auto"/>
            <w:left w:val="none" w:sz="0" w:space="0" w:color="auto"/>
            <w:bottom w:val="none" w:sz="0" w:space="0" w:color="auto"/>
            <w:right w:val="none" w:sz="0" w:space="0" w:color="auto"/>
          </w:divBdr>
          <w:divsChild>
            <w:div w:id="866598738">
              <w:marLeft w:val="0"/>
              <w:marRight w:val="0"/>
              <w:marTop w:val="0"/>
              <w:marBottom w:val="0"/>
              <w:divBdr>
                <w:top w:val="none" w:sz="0" w:space="0" w:color="auto"/>
                <w:left w:val="none" w:sz="0" w:space="0" w:color="auto"/>
                <w:bottom w:val="none" w:sz="0" w:space="0" w:color="auto"/>
                <w:right w:val="none" w:sz="0" w:space="0" w:color="auto"/>
              </w:divBdr>
            </w:div>
            <w:div w:id="350843829">
              <w:marLeft w:val="0"/>
              <w:marRight w:val="0"/>
              <w:marTop w:val="0"/>
              <w:marBottom w:val="0"/>
              <w:divBdr>
                <w:top w:val="none" w:sz="0" w:space="0" w:color="auto"/>
                <w:left w:val="none" w:sz="0" w:space="0" w:color="auto"/>
                <w:bottom w:val="none" w:sz="0" w:space="0" w:color="auto"/>
                <w:right w:val="none" w:sz="0" w:space="0" w:color="auto"/>
              </w:divBdr>
            </w:div>
            <w:div w:id="351886303">
              <w:marLeft w:val="0"/>
              <w:marRight w:val="0"/>
              <w:marTop w:val="0"/>
              <w:marBottom w:val="0"/>
              <w:divBdr>
                <w:top w:val="none" w:sz="0" w:space="0" w:color="auto"/>
                <w:left w:val="none" w:sz="0" w:space="0" w:color="auto"/>
                <w:bottom w:val="none" w:sz="0" w:space="0" w:color="auto"/>
                <w:right w:val="none" w:sz="0" w:space="0" w:color="auto"/>
              </w:divBdr>
            </w:div>
            <w:div w:id="1831603919">
              <w:marLeft w:val="0"/>
              <w:marRight w:val="0"/>
              <w:marTop w:val="0"/>
              <w:marBottom w:val="0"/>
              <w:divBdr>
                <w:top w:val="none" w:sz="0" w:space="0" w:color="auto"/>
                <w:left w:val="none" w:sz="0" w:space="0" w:color="auto"/>
                <w:bottom w:val="none" w:sz="0" w:space="0" w:color="auto"/>
                <w:right w:val="none" w:sz="0" w:space="0" w:color="auto"/>
              </w:divBdr>
            </w:div>
            <w:div w:id="1017275395">
              <w:marLeft w:val="0"/>
              <w:marRight w:val="0"/>
              <w:marTop w:val="0"/>
              <w:marBottom w:val="0"/>
              <w:divBdr>
                <w:top w:val="none" w:sz="0" w:space="0" w:color="auto"/>
                <w:left w:val="none" w:sz="0" w:space="0" w:color="auto"/>
                <w:bottom w:val="none" w:sz="0" w:space="0" w:color="auto"/>
                <w:right w:val="none" w:sz="0" w:space="0" w:color="auto"/>
              </w:divBdr>
            </w:div>
          </w:divsChild>
        </w:div>
        <w:div w:id="1853833325">
          <w:marLeft w:val="0"/>
          <w:marRight w:val="0"/>
          <w:marTop w:val="0"/>
          <w:marBottom w:val="0"/>
          <w:divBdr>
            <w:top w:val="none" w:sz="0" w:space="0" w:color="auto"/>
            <w:left w:val="none" w:sz="0" w:space="0" w:color="auto"/>
            <w:bottom w:val="none" w:sz="0" w:space="0" w:color="auto"/>
            <w:right w:val="none" w:sz="0" w:space="0" w:color="auto"/>
          </w:divBdr>
        </w:div>
        <w:div w:id="685668751">
          <w:marLeft w:val="0"/>
          <w:marRight w:val="0"/>
          <w:marTop w:val="0"/>
          <w:marBottom w:val="0"/>
          <w:divBdr>
            <w:top w:val="none" w:sz="0" w:space="0" w:color="auto"/>
            <w:left w:val="none" w:sz="0" w:space="0" w:color="auto"/>
            <w:bottom w:val="none" w:sz="0" w:space="0" w:color="auto"/>
            <w:right w:val="none" w:sz="0" w:space="0" w:color="auto"/>
          </w:divBdr>
        </w:div>
        <w:div w:id="2108764353">
          <w:marLeft w:val="0"/>
          <w:marRight w:val="0"/>
          <w:marTop w:val="0"/>
          <w:marBottom w:val="0"/>
          <w:divBdr>
            <w:top w:val="none" w:sz="0" w:space="0" w:color="auto"/>
            <w:left w:val="none" w:sz="0" w:space="0" w:color="auto"/>
            <w:bottom w:val="none" w:sz="0" w:space="0" w:color="auto"/>
            <w:right w:val="none" w:sz="0" w:space="0" w:color="auto"/>
          </w:divBdr>
        </w:div>
        <w:div w:id="1992100337">
          <w:marLeft w:val="0"/>
          <w:marRight w:val="0"/>
          <w:marTop w:val="0"/>
          <w:marBottom w:val="0"/>
          <w:divBdr>
            <w:top w:val="none" w:sz="0" w:space="0" w:color="auto"/>
            <w:left w:val="none" w:sz="0" w:space="0" w:color="auto"/>
            <w:bottom w:val="none" w:sz="0" w:space="0" w:color="auto"/>
            <w:right w:val="none" w:sz="0" w:space="0" w:color="auto"/>
          </w:divBdr>
        </w:div>
        <w:div w:id="1911889795">
          <w:marLeft w:val="0"/>
          <w:marRight w:val="0"/>
          <w:marTop w:val="0"/>
          <w:marBottom w:val="0"/>
          <w:divBdr>
            <w:top w:val="none" w:sz="0" w:space="0" w:color="auto"/>
            <w:left w:val="none" w:sz="0" w:space="0" w:color="auto"/>
            <w:bottom w:val="none" w:sz="0" w:space="0" w:color="auto"/>
            <w:right w:val="none" w:sz="0" w:space="0" w:color="auto"/>
          </w:divBdr>
        </w:div>
        <w:div w:id="211380933">
          <w:marLeft w:val="0"/>
          <w:marRight w:val="0"/>
          <w:marTop w:val="0"/>
          <w:marBottom w:val="0"/>
          <w:divBdr>
            <w:top w:val="none" w:sz="0" w:space="0" w:color="auto"/>
            <w:left w:val="none" w:sz="0" w:space="0" w:color="auto"/>
            <w:bottom w:val="none" w:sz="0" w:space="0" w:color="auto"/>
            <w:right w:val="none" w:sz="0" w:space="0" w:color="auto"/>
          </w:divBdr>
          <w:divsChild>
            <w:div w:id="276065114">
              <w:marLeft w:val="0"/>
              <w:marRight w:val="0"/>
              <w:marTop w:val="0"/>
              <w:marBottom w:val="0"/>
              <w:divBdr>
                <w:top w:val="none" w:sz="0" w:space="0" w:color="auto"/>
                <w:left w:val="none" w:sz="0" w:space="0" w:color="auto"/>
                <w:bottom w:val="none" w:sz="0" w:space="0" w:color="auto"/>
                <w:right w:val="none" w:sz="0" w:space="0" w:color="auto"/>
              </w:divBdr>
            </w:div>
            <w:div w:id="283316765">
              <w:marLeft w:val="0"/>
              <w:marRight w:val="0"/>
              <w:marTop w:val="0"/>
              <w:marBottom w:val="0"/>
              <w:divBdr>
                <w:top w:val="none" w:sz="0" w:space="0" w:color="auto"/>
                <w:left w:val="none" w:sz="0" w:space="0" w:color="auto"/>
                <w:bottom w:val="none" w:sz="0" w:space="0" w:color="auto"/>
                <w:right w:val="none" w:sz="0" w:space="0" w:color="auto"/>
              </w:divBdr>
            </w:div>
            <w:div w:id="1911232731">
              <w:marLeft w:val="0"/>
              <w:marRight w:val="0"/>
              <w:marTop w:val="0"/>
              <w:marBottom w:val="0"/>
              <w:divBdr>
                <w:top w:val="none" w:sz="0" w:space="0" w:color="auto"/>
                <w:left w:val="none" w:sz="0" w:space="0" w:color="auto"/>
                <w:bottom w:val="none" w:sz="0" w:space="0" w:color="auto"/>
                <w:right w:val="none" w:sz="0" w:space="0" w:color="auto"/>
              </w:divBdr>
            </w:div>
            <w:div w:id="1279868858">
              <w:marLeft w:val="0"/>
              <w:marRight w:val="0"/>
              <w:marTop w:val="0"/>
              <w:marBottom w:val="0"/>
              <w:divBdr>
                <w:top w:val="none" w:sz="0" w:space="0" w:color="auto"/>
                <w:left w:val="none" w:sz="0" w:space="0" w:color="auto"/>
                <w:bottom w:val="none" w:sz="0" w:space="0" w:color="auto"/>
                <w:right w:val="none" w:sz="0" w:space="0" w:color="auto"/>
              </w:divBdr>
            </w:div>
            <w:div w:id="938299628">
              <w:marLeft w:val="0"/>
              <w:marRight w:val="0"/>
              <w:marTop w:val="0"/>
              <w:marBottom w:val="0"/>
              <w:divBdr>
                <w:top w:val="none" w:sz="0" w:space="0" w:color="auto"/>
                <w:left w:val="none" w:sz="0" w:space="0" w:color="auto"/>
                <w:bottom w:val="none" w:sz="0" w:space="0" w:color="auto"/>
                <w:right w:val="none" w:sz="0" w:space="0" w:color="auto"/>
              </w:divBdr>
            </w:div>
          </w:divsChild>
        </w:div>
        <w:div w:id="1902862165">
          <w:marLeft w:val="0"/>
          <w:marRight w:val="0"/>
          <w:marTop w:val="0"/>
          <w:marBottom w:val="0"/>
          <w:divBdr>
            <w:top w:val="none" w:sz="0" w:space="0" w:color="auto"/>
            <w:left w:val="none" w:sz="0" w:space="0" w:color="auto"/>
            <w:bottom w:val="none" w:sz="0" w:space="0" w:color="auto"/>
            <w:right w:val="none" w:sz="0" w:space="0" w:color="auto"/>
          </w:divBdr>
          <w:divsChild>
            <w:div w:id="912424481">
              <w:marLeft w:val="0"/>
              <w:marRight w:val="0"/>
              <w:marTop w:val="0"/>
              <w:marBottom w:val="0"/>
              <w:divBdr>
                <w:top w:val="none" w:sz="0" w:space="0" w:color="auto"/>
                <w:left w:val="none" w:sz="0" w:space="0" w:color="auto"/>
                <w:bottom w:val="none" w:sz="0" w:space="0" w:color="auto"/>
                <w:right w:val="none" w:sz="0" w:space="0" w:color="auto"/>
              </w:divBdr>
            </w:div>
            <w:div w:id="673924726">
              <w:marLeft w:val="0"/>
              <w:marRight w:val="0"/>
              <w:marTop w:val="0"/>
              <w:marBottom w:val="0"/>
              <w:divBdr>
                <w:top w:val="none" w:sz="0" w:space="0" w:color="auto"/>
                <w:left w:val="none" w:sz="0" w:space="0" w:color="auto"/>
                <w:bottom w:val="none" w:sz="0" w:space="0" w:color="auto"/>
                <w:right w:val="none" w:sz="0" w:space="0" w:color="auto"/>
              </w:divBdr>
            </w:div>
            <w:div w:id="1591699956">
              <w:marLeft w:val="0"/>
              <w:marRight w:val="0"/>
              <w:marTop w:val="0"/>
              <w:marBottom w:val="0"/>
              <w:divBdr>
                <w:top w:val="none" w:sz="0" w:space="0" w:color="auto"/>
                <w:left w:val="none" w:sz="0" w:space="0" w:color="auto"/>
                <w:bottom w:val="none" w:sz="0" w:space="0" w:color="auto"/>
                <w:right w:val="none" w:sz="0" w:space="0" w:color="auto"/>
              </w:divBdr>
            </w:div>
            <w:div w:id="1829634586">
              <w:marLeft w:val="0"/>
              <w:marRight w:val="0"/>
              <w:marTop w:val="0"/>
              <w:marBottom w:val="0"/>
              <w:divBdr>
                <w:top w:val="none" w:sz="0" w:space="0" w:color="auto"/>
                <w:left w:val="none" w:sz="0" w:space="0" w:color="auto"/>
                <w:bottom w:val="none" w:sz="0" w:space="0" w:color="auto"/>
                <w:right w:val="none" w:sz="0" w:space="0" w:color="auto"/>
              </w:divBdr>
            </w:div>
            <w:div w:id="1867787423">
              <w:marLeft w:val="0"/>
              <w:marRight w:val="0"/>
              <w:marTop w:val="0"/>
              <w:marBottom w:val="0"/>
              <w:divBdr>
                <w:top w:val="none" w:sz="0" w:space="0" w:color="auto"/>
                <w:left w:val="none" w:sz="0" w:space="0" w:color="auto"/>
                <w:bottom w:val="none" w:sz="0" w:space="0" w:color="auto"/>
                <w:right w:val="none" w:sz="0" w:space="0" w:color="auto"/>
              </w:divBdr>
            </w:div>
          </w:divsChild>
        </w:div>
        <w:div w:id="968899561">
          <w:marLeft w:val="0"/>
          <w:marRight w:val="0"/>
          <w:marTop w:val="0"/>
          <w:marBottom w:val="0"/>
          <w:divBdr>
            <w:top w:val="none" w:sz="0" w:space="0" w:color="auto"/>
            <w:left w:val="none" w:sz="0" w:space="0" w:color="auto"/>
            <w:bottom w:val="none" w:sz="0" w:space="0" w:color="auto"/>
            <w:right w:val="none" w:sz="0" w:space="0" w:color="auto"/>
          </w:divBdr>
          <w:divsChild>
            <w:div w:id="711535313">
              <w:marLeft w:val="0"/>
              <w:marRight w:val="0"/>
              <w:marTop w:val="0"/>
              <w:marBottom w:val="0"/>
              <w:divBdr>
                <w:top w:val="none" w:sz="0" w:space="0" w:color="auto"/>
                <w:left w:val="none" w:sz="0" w:space="0" w:color="auto"/>
                <w:bottom w:val="none" w:sz="0" w:space="0" w:color="auto"/>
                <w:right w:val="none" w:sz="0" w:space="0" w:color="auto"/>
              </w:divBdr>
            </w:div>
            <w:div w:id="1214151498">
              <w:marLeft w:val="0"/>
              <w:marRight w:val="0"/>
              <w:marTop w:val="0"/>
              <w:marBottom w:val="0"/>
              <w:divBdr>
                <w:top w:val="none" w:sz="0" w:space="0" w:color="auto"/>
                <w:left w:val="none" w:sz="0" w:space="0" w:color="auto"/>
                <w:bottom w:val="none" w:sz="0" w:space="0" w:color="auto"/>
                <w:right w:val="none" w:sz="0" w:space="0" w:color="auto"/>
              </w:divBdr>
            </w:div>
            <w:div w:id="1632898703">
              <w:marLeft w:val="0"/>
              <w:marRight w:val="0"/>
              <w:marTop w:val="0"/>
              <w:marBottom w:val="0"/>
              <w:divBdr>
                <w:top w:val="none" w:sz="0" w:space="0" w:color="auto"/>
                <w:left w:val="none" w:sz="0" w:space="0" w:color="auto"/>
                <w:bottom w:val="none" w:sz="0" w:space="0" w:color="auto"/>
                <w:right w:val="none" w:sz="0" w:space="0" w:color="auto"/>
              </w:divBdr>
            </w:div>
            <w:div w:id="181356247">
              <w:marLeft w:val="0"/>
              <w:marRight w:val="0"/>
              <w:marTop w:val="0"/>
              <w:marBottom w:val="0"/>
              <w:divBdr>
                <w:top w:val="none" w:sz="0" w:space="0" w:color="auto"/>
                <w:left w:val="none" w:sz="0" w:space="0" w:color="auto"/>
                <w:bottom w:val="none" w:sz="0" w:space="0" w:color="auto"/>
                <w:right w:val="none" w:sz="0" w:space="0" w:color="auto"/>
              </w:divBdr>
            </w:div>
            <w:div w:id="1222524964">
              <w:marLeft w:val="0"/>
              <w:marRight w:val="0"/>
              <w:marTop w:val="0"/>
              <w:marBottom w:val="0"/>
              <w:divBdr>
                <w:top w:val="none" w:sz="0" w:space="0" w:color="auto"/>
                <w:left w:val="none" w:sz="0" w:space="0" w:color="auto"/>
                <w:bottom w:val="none" w:sz="0" w:space="0" w:color="auto"/>
                <w:right w:val="none" w:sz="0" w:space="0" w:color="auto"/>
              </w:divBdr>
            </w:div>
          </w:divsChild>
        </w:div>
        <w:div w:id="403257236">
          <w:marLeft w:val="0"/>
          <w:marRight w:val="0"/>
          <w:marTop w:val="0"/>
          <w:marBottom w:val="0"/>
          <w:divBdr>
            <w:top w:val="none" w:sz="0" w:space="0" w:color="auto"/>
            <w:left w:val="none" w:sz="0" w:space="0" w:color="auto"/>
            <w:bottom w:val="none" w:sz="0" w:space="0" w:color="auto"/>
            <w:right w:val="none" w:sz="0" w:space="0" w:color="auto"/>
          </w:divBdr>
          <w:divsChild>
            <w:div w:id="2005161136">
              <w:marLeft w:val="0"/>
              <w:marRight w:val="0"/>
              <w:marTop w:val="0"/>
              <w:marBottom w:val="0"/>
              <w:divBdr>
                <w:top w:val="none" w:sz="0" w:space="0" w:color="auto"/>
                <w:left w:val="none" w:sz="0" w:space="0" w:color="auto"/>
                <w:bottom w:val="none" w:sz="0" w:space="0" w:color="auto"/>
                <w:right w:val="none" w:sz="0" w:space="0" w:color="auto"/>
              </w:divBdr>
            </w:div>
            <w:div w:id="1749960198">
              <w:marLeft w:val="0"/>
              <w:marRight w:val="0"/>
              <w:marTop w:val="0"/>
              <w:marBottom w:val="0"/>
              <w:divBdr>
                <w:top w:val="none" w:sz="0" w:space="0" w:color="auto"/>
                <w:left w:val="none" w:sz="0" w:space="0" w:color="auto"/>
                <w:bottom w:val="none" w:sz="0" w:space="0" w:color="auto"/>
                <w:right w:val="none" w:sz="0" w:space="0" w:color="auto"/>
              </w:divBdr>
            </w:div>
            <w:div w:id="36708911">
              <w:marLeft w:val="0"/>
              <w:marRight w:val="0"/>
              <w:marTop w:val="0"/>
              <w:marBottom w:val="0"/>
              <w:divBdr>
                <w:top w:val="none" w:sz="0" w:space="0" w:color="auto"/>
                <w:left w:val="none" w:sz="0" w:space="0" w:color="auto"/>
                <w:bottom w:val="none" w:sz="0" w:space="0" w:color="auto"/>
                <w:right w:val="none" w:sz="0" w:space="0" w:color="auto"/>
              </w:divBdr>
            </w:div>
            <w:div w:id="2071537187">
              <w:marLeft w:val="0"/>
              <w:marRight w:val="0"/>
              <w:marTop w:val="0"/>
              <w:marBottom w:val="0"/>
              <w:divBdr>
                <w:top w:val="none" w:sz="0" w:space="0" w:color="auto"/>
                <w:left w:val="none" w:sz="0" w:space="0" w:color="auto"/>
                <w:bottom w:val="none" w:sz="0" w:space="0" w:color="auto"/>
                <w:right w:val="none" w:sz="0" w:space="0" w:color="auto"/>
              </w:divBdr>
            </w:div>
            <w:div w:id="263612581">
              <w:marLeft w:val="0"/>
              <w:marRight w:val="0"/>
              <w:marTop w:val="0"/>
              <w:marBottom w:val="0"/>
              <w:divBdr>
                <w:top w:val="none" w:sz="0" w:space="0" w:color="auto"/>
                <w:left w:val="none" w:sz="0" w:space="0" w:color="auto"/>
                <w:bottom w:val="none" w:sz="0" w:space="0" w:color="auto"/>
                <w:right w:val="none" w:sz="0" w:space="0" w:color="auto"/>
              </w:divBdr>
            </w:div>
          </w:divsChild>
        </w:div>
        <w:div w:id="908924272">
          <w:marLeft w:val="0"/>
          <w:marRight w:val="0"/>
          <w:marTop w:val="0"/>
          <w:marBottom w:val="0"/>
          <w:divBdr>
            <w:top w:val="none" w:sz="0" w:space="0" w:color="auto"/>
            <w:left w:val="none" w:sz="0" w:space="0" w:color="auto"/>
            <w:bottom w:val="none" w:sz="0" w:space="0" w:color="auto"/>
            <w:right w:val="none" w:sz="0" w:space="0" w:color="auto"/>
          </w:divBdr>
        </w:div>
        <w:div w:id="1864631606">
          <w:marLeft w:val="0"/>
          <w:marRight w:val="0"/>
          <w:marTop w:val="0"/>
          <w:marBottom w:val="0"/>
          <w:divBdr>
            <w:top w:val="none" w:sz="0" w:space="0" w:color="auto"/>
            <w:left w:val="none" w:sz="0" w:space="0" w:color="auto"/>
            <w:bottom w:val="none" w:sz="0" w:space="0" w:color="auto"/>
            <w:right w:val="none" w:sz="0" w:space="0" w:color="auto"/>
          </w:divBdr>
        </w:div>
        <w:div w:id="1654066961">
          <w:marLeft w:val="0"/>
          <w:marRight w:val="0"/>
          <w:marTop w:val="0"/>
          <w:marBottom w:val="0"/>
          <w:divBdr>
            <w:top w:val="none" w:sz="0" w:space="0" w:color="auto"/>
            <w:left w:val="none" w:sz="0" w:space="0" w:color="auto"/>
            <w:bottom w:val="none" w:sz="0" w:space="0" w:color="auto"/>
            <w:right w:val="none" w:sz="0" w:space="0" w:color="auto"/>
          </w:divBdr>
        </w:div>
        <w:div w:id="2117363156">
          <w:marLeft w:val="0"/>
          <w:marRight w:val="0"/>
          <w:marTop w:val="0"/>
          <w:marBottom w:val="0"/>
          <w:divBdr>
            <w:top w:val="none" w:sz="0" w:space="0" w:color="auto"/>
            <w:left w:val="none" w:sz="0" w:space="0" w:color="auto"/>
            <w:bottom w:val="none" w:sz="0" w:space="0" w:color="auto"/>
            <w:right w:val="none" w:sz="0" w:space="0" w:color="auto"/>
          </w:divBdr>
        </w:div>
        <w:div w:id="639504110">
          <w:marLeft w:val="0"/>
          <w:marRight w:val="0"/>
          <w:marTop w:val="0"/>
          <w:marBottom w:val="0"/>
          <w:divBdr>
            <w:top w:val="none" w:sz="0" w:space="0" w:color="auto"/>
            <w:left w:val="none" w:sz="0" w:space="0" w:color="auto"/>
            <w:bottom w:val="none" w:sz="0" w:space="0" w:color="auto"/>
            <w:right w:val="none" w:sz="0" w:space="0" w:color="auto"/>
          </w:divBdr>
        </w:div>
        <w:div w:id="1277564715">
          <w:marLeft w:val="0"/>
          <w:marRight w:val="0"/>
          <w:marTop w:val="0"/>
          <w:marBottom w:val="0"/>
          <w:divBdr>
            <w:top w:val="none" w:sz="0" w:space="0" w:color="auto"/>
            <w:left w:val="none" w:sz="0" w:space="0" w:color="auto"/>
            <w:bottom w:val="none" w:sz="0" w:space="0" w:color="auto"/>
            <w:right w:val="none" w:sz="0" w:space="0" w:color="auto"/>
          </w:divBdr>
          <w:divsChild>
            <w:div w:id="1082752368">
              <w:marLeft w:val="0"/>
              <w:marRight w:val="0"/>
              <w:marTop w:val="0"/>
              <w:marBottom w:val="0"/>
              <w:divBdr>
                <w:top w:val="none" w:sz="0" w:space="0" w:color="auto"/>
                <w:left w:val="none" w:sz="0" w:space="0" w:color="auto"/>
                <w:bottom w:val="none" w:sz="0" w:space="0" w:color="auto"/>
                <w:right w:val="none" w:sz="0" w:space="0" w:color="auto"/>
              </w:divBdr>
            </w:div>
          </w:divsChild>
        </w:div>
        <w:div w:id="1859150030">
          <w:marLeft w:val="0"/>
          <w:marRight w:val="0"/>
          <w:marTop w:val="0"/>
          <w:marBottom w:val="0"/>
          <w:divBdr>
            <w:top w:val="none" w:sz="0" w:space="0" w:color="auto"/>
            <w:left w:val="none" w:sz="0" w:space="0" w:color="auto"/>
            <w:bottom w:val="none" w:sz="0" w:space="0" w:color="auto"/>
            <w:right w:val="none" w:sz="0" w:space="0" w:color="auto"/>
          </w:divBdr>
          <w:divsChild>
            <w:div w:id="1342511403">
              <w:marLeft w:val="0"/>
              <w:marRight w:val="0"/>
              <w:marTop w:val="0"/>
              <w:marBottom w:val="0"/>
              <w:divBdr>
                <w:top w:val="none" w:sz="0" w:space="0" w:color="auto"/>
                <w:left w:val="none" w:sz="0" w:space="0" w:color="auto"/>
                <w:bottom w:val="none" w:sz="0" w:space="0" w:color="auto"/>
                <w:right w:val="none" w:sz="0" w:space="0" w:color="auto"/>
              </w:divBdr>
            </w:div>
            <w:div w:id="458383604">
              <w:marLeft w:val="0"/>
              <w:marRight w:val="0"/>
              <w:marTop w:val="0"/>
              <w:marBottom w:val="0"/>
              <w:divBdr>
                <w:top w:val="none" w:sz="0" w:space="0" w:color="auto"/>
                <w:left w:val="none" w:sz="0" w:space="0" w:color="auto"/>
                <w:bottom w:val="none" w:sz="0" w:space="0" w:color="auto"/>
                <w:right w:val="none" w:sz="0" w:space="0" w:color="auto"/>
              </w:divBdr>
            </w:div>
            <w:div w:id="309754815">
              <w:marLeft w:val="0"/>
              <w:marRight w:val="0"/>
              <w:marTop w:val="0"/>
              <w:marBottom w:val="0"/>
              <w:divBdr>
                <w:top w:val="none" w:sz="0" w:space="0" w:color="auto"/>
                <w:left w:val="none" w:sz="0" w:space="0" w:color="auto"/>
                <w:bottom w:val="none" w:sz="0" w:space="0" w:color="auto"/>
                <w:right w:val="none" w:sz="0" w:space="0" w:color="auto"/>
              </w:divBdr>
            </w:div>
            <w:div w:id="902986483">
              <w:marLeft w:val="0"/>
              <w:marRight w:val="0"/>
              <w:marTop w:val="0"/>
              <w:marBottom w:val="0"/>
              <w:divBdr>
                <w:top w:val="none" w:sz="0" w:space="0" w:color="auto"/>
                <w:left w:val="none" w:sz="0" w:space="0" w:color="auto"/>
                <w:bottom w:val="none" w:sz="0" w:space="0" w:color="auto"/>
                <w:right w:val="none" w:sz="0" w:space="0" w:color="auto"/>
              </w:divBdr>
            </w:div>
          </w:divsChild>
        </w:div>
        <w:div w:id="2119137783">
          <w:marLeft w:val="0"/>
          <w:marRight w:val="0"/>
          <w:marTop w:val="0"/>
          <w:marBottom w:val="0"/>
          <w:divBdr>
            <w:top w:val="none" w:sz="0" w:space="0" w:color="auto"/>
            <w:left w:val="none" w:sz="0" w:space="0" w:color="auto"/>
            <w:bottom w:val="none" w:sz="0" w:space="0" w:color="auto"/>
            <w:right w:val="none" w:sz="0" w:space="0" w:color="auto"/>
          </w:divBdr>
          <w:divsChild>
            <w:div w:id="703140508">
              <w:marLeft w:val="0"/>
              <w:marRight w:val="0"/>
              <w:marTop w:val="0"/>
              <w:marBottom w:val="0"/>
              <w:divBdr>
                <w:top w:val="none" w:sz="0" w:space="0" w:color="auto"/>
                <w:left w:val="none" w:sz="0" w:space="0" w:color="auto"/>
                <w:bottom w:val="none" w:sz="0" w:space="0" w:color="auto"/>
                <w:right w:val="none" w:sz="0" w:space="0" w:color="auto"/>
              </w:divBdr>
            </w:div>
          </w:divsChild>
        </w:div>
        <w:div w:id="1226182042">
          <w:marLeft w:val="0"/>
          <w:marRight w:val="0"/>
          <w:marTop w:val="0"/>
          <w:marBottom w:val="0"/>
          <w:divBdr>
            <w:top w:val="none" w:sz="0" w:space="0" w:color="auto"/>
            <w:left w:val="none" w:sz="0" w:space="0" w:color="auto"/>
            <w:bottom w:val="none" w:sz="0" w:space="0" w:color="auto"/>
            <w:right w:val="none" w:sz="0" w:space="0" w:color="auto"/>
          </w:divBdr>
          <w:divsChild>
            <w:div w:id="1210454448">
              <w:marLeft w:val="0"/>
              <w:marRight w:val="0"/>
              <w:marTop w:val="0"/>
              <w:marBottom w:val="0"/>
              <w:divBdr>
                <w:top w:val="none" w:sz="0" w:space="0" w:color="auto"/>
                <w:left w:val="none" w:sz="0" w:space="0" w:color="auto"/>
                <w:bottom w:val="none" w:sz="0" w:space="0" w:color="auto"/>
                <w:right w:val="none" w:sz="0" w:space="0" w:color="auto"/>
              </w:divBdr>
            </w:div>
            <w:div w:id="669990635">
              <w:marLeft w:val="0"/>
              <w:marRight w:val="0"/>
              <w:marTop w:val="0"/>
              <w:marBottom w:val="0"/>
              <w:divBdr>
                <w:top w:val="none" w:sz="0" w:space="0" w:color="auto"/>
                <w:left w:val="none" w:sz="0" w:space="0" w:color="auto"/>
                <w:bottom w:val="none" w:sz="0" w:space="0" w:color="auto"/>
                <w:right w:val="none" w:sz="0" w:space="0" w:color="auto"/>
              </w:divBdr>
            </w:div>
          </w:divsChild>
        </w:div>
        <w:div w:id="1169759697">
          <w:marLeft w:val="0"/>
          <w:marRight w:val="0"/>
          <w:marTop w:val="0"/>
          <w:marBottom w:val="0"/>
          <w:divBdr>
            <w:top w:val="none" w:sz="0" w:space="0" w:color="auto"/>
            <w:left w:val="none" w:sz="0" w:space="0" w:color="auto"/>
            <w:bottom w:val="none" w:sz="0" w:space="0" w:color="auto"/>
            <w:right w:val="none" w:sz="0" w:space="0" w:color="auto"/>
          </w:divBdr>
          <w:divsChild>
            <w:div w:id="1797407605">
              <w:marLeft w:val="0"/>
              <w:marRight w:val="0"/>
              <w:marTop w:val="0"/>
              <w:marBottom w:val="0"/>
              <w:divBdr>
                <w:top w:val="none" w:sz="0" w:space="0" w:color="auto"/>
                <w:left w:val="none" w:sz="0" w:space="0" w:color="auto"/>
                <w:bottom w:val="none" w:sz="0" w:space="0" w:color="auto"/>
                <w:right w:val="none" w:sz="0" w:space="0" w:color="auto"/>
              </w:divBdr>
            </w:div>
            <w:div w:id="432820290">
              <w:marLeft w:val="0"/>
              <w:marRight w:val="0"/>
              <w:marTop w:val="0"/>
              <w:marBottom w:val="0"/>
              <w:divBdr>
                <w:top w:val="none" w:sz="0" w:space="0" w:color="auto"/>
                <w:left w:val="none" w:sz="0" w:space="0" w:color="auto"/>
                <w:bottom w:val="none" w:sz="0" w:space="0" w:color="auto"/>
                <w:right w:val="none" w:sz="0" w:space="0" w:color="auto"/>
              </w:divBdr>
            </w:div>
            <w:div w:id="531038721">
              <w:marLeft w:val="0"/>
              <w:marRight w:val="0"/>
              <w:marTop w:val="0"/>
              <w:marBottom w:val="0"/>
              <w:divBdr>
                <w:top w:val="none" w:sz="0" w:space="0" w:color="auto"/>
                <w:left w:val="none" w:sz="0" w:space="0" w:color="auto"/>
                <w:bottom w:val="none" w:sz="0" w:space="0" w:color="auto"/>
                <w:right w:val="none" w:sz="0" w:space="0" w:color="auto"/>
              </w:divBdr>
            </w:div>
            <w:div w:id="1050881737">
              <w:marLeft w:val="0"/>
              <w:marRight w:val="0"/>
              <w:marTop w:val="0"/>
              <w:marBottom w:val="0"/>
              <w:divBdr>
                <w:top w:val="none" w:sz="0" w:space="0" w:color="auto"/>
                <w:left w:val="none" w:sz="0" w:space="0" w:color="auto"/>
                <w:bottom w:val="none" w:sz="0" w:space="0" w:color="auto"/>
                <w:right w:val="none" w:sz="0" w:space="0" w:color="auto"/>
              </w:divBdr>
            </w:div>
            <w:div w:id="1826900035">
              <w:marLeft w:val="0"/>
              <w:marRight w:val="0"/>
              <w:marTop w:val="0"/>
              <w:marBottom w:val="0"/>
              <w:divBdr>
                <w:top w:val="none" w:sz="0" w:space="0" w:color="auto"/>
                <w:left w:val="none" w:sz="0" w:space="0" w:color="auto"/>
                <w:bottom w:val="none" w:sz="0" w:space="0" w:color="auto"/>
                <w:right w:val="none" w:sz="0" w:space="0" w:color="auto"/>
              </w:divBdr>
            </w:div>
          </w:divsChild>
        </w:div>
        <w:div w:id="924075783">
          <w:marLeft w:val="0"/>
          <w:marRight w:val="0"/>
          <w:marTop w:val="0"/>
          <w:marBottom w:val="0"/>
          <w:divBdr>
            <w:top w:val="none" w:sz="0" w:space="0" w:color="auto"/>
            <w:left w:val="none" w:sz="0" w:space="0" w:color="auto"/>
            <w:bottom w:val="none" w:sz="0" w:space="0" w:color="auto"/>
            <w:right w:val="none" w:sz="0" w:space="0" w:color="auto"/>
          </w:divBdr>
          <w:divsChild>
            <w:div w:id="1417745459">
              <w:marLeft w:val="0"/>
              <w:marRight w:val="0"/>
              <w:marTop w:val="0"/>
              <w:marBottom w:val="0"/>
              <w:divBdr>
                <w:top w:val="none" w:sz="0" w:space="0" w:color="auto"/>
                <w:left w:val="none" w:sz="0" w:space="0" w:color="auto"/>
                <w:bottom w:val="none" w:sz="0" w:space="0" w:color="auto"/>
                <w:right w:val="none" w:sz="0" w:space="0" w:color="auto"/>
              </w:divBdr>
            </w:div>
            <w:div w:id="1775855652">
              <w:marLeft w:val="0"/>
              <w:marRight w:val="0"/>
              <w:marTop w:val="0"/>
              <w:marBottom w:val="0"/>
              <w:divBdr>
                <w:top w:val="none" w:sz="0" w:space="0" w:color="auto"/>
                <w:left w:val="none" w:sz="0" w:space="0" w:color="auto"/>
                <w:bottom w:val="none" w:sz="0" w:space="0" w:color="auto"/>
                <w:right w:val="none" w:sz="0" w:space="0" w:color="auto"/>
              </w:divBdr>
            </w:div>
            <w:div w:id="1526946534">
              <w:marLeft w:val="0"/>
              <w:marRight w:val="0"/>
              <w:marTop w:val="0"/>
              <w:marBottom w:val="0"/>
              <w:divBdr>
                <w:top w:val="none" w:sz="0" w:space="0" w:color="auto"/>
                <w:left w:val="none" w:sz="0" w:space="0" w:color="auto"/>
                <w:bottom w:val="none" w:sz="0" w:space="0" w:color="auto"/>
                <w:right w:val="none" w:sz="0" w:space="0" w:color="auto"/>
              </w:divBdr>
            </w:div>
            <w:div w:id="1170021989">
              <w:marLeft w:val="0"/>
              <w:marRight w:val="0"/>
              <w:marTop w:val="0"/>
              <w:marBottom w:val="0"/>
              <w:divBdr>
                <w:top w:val="none" w:sz="0" w:space="0" w:color="auto"/>
                <w:left w:val="none" w:sz="0" w:space="0" w:color="auto"/>
                <w:bottom w:val="none" w:sz="0" w:space="0" w:color="auto"/>
                <w:right w:val="none" w:sz="0" w:space="0" w:color="auto"/>
              </w:divBdr>
            </w:div>
            <w:div w:id="1287469138">
              <w:marLeft w:val="0"/>
              <w:marRight w:val="0"/>
              <w:marTop w:val="0"/>
              <w:marBottom w:val="0"/>
              <w:divBdr>
                <w:top w:val="none" w:sz="0" w:space="0" w:color="auto"/>
                <w:left w:val="none" w:sz="0" w:space="0" w:color="auto"/>
                <w:bottom w:val="none" w:sz="0" w:space="0" w:color="auto"/>
                <w:right w:val="none" w:sz="0" w:space="0" w:color="auto"/>
              </w:divBdr>
            </w:div>
          </w:divsChild>
        </w:div>
        <w:div w:id="483425523">
          <w:marLeft w:val="0"/>
          <w:marRight w:val="0"/>
          <w:marTop w:val="0"/>
          <w:marBottom w:val="0"/>
          <w:divBdr>
            <w:top w:val="none" w:sz="0" w:space="0" w:color="auto"/>
            <w:left w:val="none" w:sz="0" w:space="0" w:color="auto"/>
            <w:bottom w:val="none" w:sz="0" w:space="0" w:color="auto"/>
            <w:right w:val="none" w:sz="0" w:space="0" w:color="auto"/>
          </w:divBdr>
          <w:divsChild>
            <w:div w:id="1274440419">
              <w:marLeft w:val="0"/>
              <w:marRight w:val="0"/>
              <w:marTop w:val="0"/>
              <w:marBottom w:val="0"/>
              <w:divBdr>
                <w:top w:val="none" w:sz="0" w:space="0" w:color="auto"/>
                <w:left w:val="none" w:sz="0" w:space="0" w:color="auto"/>
                <w:bottom w:val="none" w:sz="0" w:space="0" w:color="auto"/>
                <w:right w:val="none" w:sz="0" w:space="0" w:color="auto"/>
              </w:divBdr>
            </w:div>
            <w:div w:id="1763797811">
              <w:marLeft w:val="0"/>
              <w:marRight w:val="0"/>
              <w:marTop w:val="0"/>
              <w:marBottom w:val="0"/>
              <w:divBdr>
                <w:top w:val="none" w:sz="0" w:space="0" w:color="auto"/>
                <w:left w:val="none" w:sz="0" w:space="0" w:color="auto"/>
                <w:bottom w:val="none" w:sz="0" w:space="0" w:color="auto"/>
                <w:right w:val="none" w:sz="0" w:space="0" w:color="auto"/>
              </w:divBdr>
            </w:div>
            <w:div w:id="1190029929">
              <w:marLeft w:val="0"/>
              <w:marRight w:val="0"/>
              <w:marTop w:val="0"/>
              <w:marBottom w:val="0"/>
              <w:divBdr>
                <w:top w:val="none" w:sz="0" w:space="0" w:color="auto"/>
                <w:left w:val="none" w:sz="0" w:space="0" w:color="auto"/>
                <w:bottom w:val="none" w:sz="0" w:space="0" w:color="auto"/>
                <w:right w:val="none" w:sz="0" w:space="0" w:color="auto"/>
              </w:divBdr>
            </w:div>
            <w:div w:id="1762481349">
              <w:marLeft w:val="0"/>
              <w:marRight w:val="0"/>
              <w:marTop w:val="0"/>
              <w:marBottom w:val="0"/>
              <w:divBdr>
                <w:top w:val="none" w:sz="0" w:space="0" w:color="auto"/>
                <w:left w:val="none" w:sz="0" w:space="0" w:color="auto"/>
                <w:bottom w:val="none" w:sz="0" w:space="0" w:color="auto"/>
                <w:right w:val="none" w:sz="0" w:space="0" w:color="auto"/>
              </w:divBdr>
            </w:div>
            <w:div w:id="525481285">
              <w:marLeft w:val="0"/>
              <w:marRight w:val="0"/>
              <w:marTop w:val="0"/>
              <w:marBottom w:val="0"/>
              <w:divBdr>
                <w:top w:val="none" w:sz="0" w:space="0" w:color="auto"/>
                <w:left w:val="none" w:sz="0" w:space="0" w:color="auto"/>
                <w:bottom w:val="none" w:sz="0" w:space="0" w:color="auto"/>
                <w:right w:val="none" w:sz="0" w:space="0" w:color="auto"/>
              </w:divBdr>
            </w:div>
          </w:divsChild>
        </w:div>
        <w:div w:id="1317034360">
          <w:marLeft w:val="0"/>
          <w:marRight w:val="0"/>
          <w:marTop w:val="0"/>
          <w:marBottom w:val="0"/>
          <w:divBdr>
            <w:top w:val="none" w:sz="0" w:space="0" w:color="auto"/>
            <w:left w:val="none" w:sz="0" w:space="0" w:color="auto"/>
            <w:bottom w:val="none" w:sz="0" w:space="0" w:color="auto"/>
            <w:right w:val="none" w:sz="0" w:space="0" w:color="auto"/>
          </w:divBdr>
          <w:divsChild>
            <w:div w:id="917134227">
              <w:marLeft w:val="0"/>
              <w:marRight w:val="0"/>
              <w:marTop w:val="0"/>
              <w:marBottom w:val="0"/>
              <w:divBdr>
                <w:top w:val="none" w:sz="0" w:space="0" w:color="auto"/>
                <w:left w:val="none" w:sz="0" w:space="0" w:color="auto"/>
                <w:bottom w:val="none" w:sz="0" w:space="0" w:color="auto"/>
                <w:right w:val="none" w:sz="0" w:space="0" w:color="auto"/>
              </w:divBdr>
            </w:div>
            <w:div w:id="1152985641">
              <w:marLeft w:val="0"/>
              <w:marRight w:val="0"/>
              <w:marTop w:val="0"/>
              <w:marBottom w:val="0"/>
              <w:divBdr>
                <w:top w:val="none" w:sz="0" w:space="0" w:color="auto"/>
                <w:left w:val="none" w:sz="0" w:space="0" w:color="auto"/>
                <w:bottom w:val="none" w:sz="0" w:space="0" w:color="auto"/>
                <w:right w:val="none" w:sz="0" w:space="0" w:color="auto"/>
              </w:divBdr>
            </w:div>
            <w:div w:id="295987432">
              <w:marLeft w:val="0"/>
              <w:marRight w:val="0"/>
              <w:marTop w:val="0"/>
              <w:marBottom w:val="0"/>
              <w:divBdr>
                <w:top w:val="none" w:sz="0" w:space="0" w:color="auto"/>
                <w:left w:val="none" w:sz="0" w:space="0" w:color="auto"/>
                <w:bottom w:val="none" w:sz="0" w:space="0" w:color="auto"/>
                <w:right w:val="none" w:sz="0" w:space="0" w:color="auto"/>
              </w:divBdr>
            </w:div>
            <w:div w:id="629017386">
              <w:marLeft w:val="0"/>
              <w:marRight w:val="0"/>
              <w:marTop w:val="0"/>
              <w:marBottom w:val="0"/>
              <w:divBdr>
                <w:top w:val="none" w:sz="0" w:space="0" w:color="auto"/>
                <w:left w:val="none" w:sz="0" w:space="0" w:color="auto"/>
                <w:bottom w:val="none" w:sz="0" w:space="0" w:color="auto"/>
                <w:right w:val="none" w:sz="0" w:space="0" w:color="auto"/>
              </w:divBdr>
            </w:div>
            <w:div w:id="1777017717">
              <w:marLeft w:val="0"/>
              <w:marRight w:val="0"/>
              <w:marTop w:val="0"/>
              <w:marBottom w:val="0"/>
              <w:divBdr>
                <w:top w:val="none" w:sz="0" w:space="0" w:color="auto"/>
                <w:left w:val="none" w:sz="0" w:space="0" w:color="auto"/>
                <w:bottom w:val="none" w:sz="0" w:space="0" w:color="auto"/>
                <w:right w:val="none" w:sz="0" w:space="0" w:color="auto"/>
              </w:divBdr>
            </w:div>
          </w:divsChild>
        </w:div>
        <w:div w:id="646130588">
          <w:marLeft w:val="0"/>
          <w:marRight w:val="0"/>
          <w:marTop w:val="0"/>
          <w:marBottom w:val="0"/>
          <w:divBdr>
            <w:top w:val="none" w:sz="0" w:space="0" w:color="auto"/>
            <w:left w:val="none" w:sz="0" w:space="0" w:color="auto"/>
            <w:bottom w:val="none" w:sz="0" w:space="0" w:color="auto"/>
            <w:right w:val="none" w:sz="0" w:space="0" w:color="auto"/>
          </w:divBdr>
          <w:divsChild>
            <w:div w:id="1476097812">
              <w:marLeft w:val="0"/>
              <w:marRight w:val="0"/>
              <w:marTop w:val="0"/>
              <w:marBottom w:val="0"/>
              <w:divBdr>
                <w:top w:val="none" w:sz="0" w:space="0" w:color="auto"/>
                <w:left w:val="none" w:sz="0" w:space="0" w:color="auto"/>
                <w:bottom w:val="none" w:sz="0" w:space="0" w:color="auto"/>
                <w:right w:val="none" w:sz="0" w:space="0" w:color="auto"/>
              </w:divBdr>
            </w:div>
            <w:div w:id="2034531773">
              <w:marLeft w:val="0"/>
              <w:marRight w:val="0"/>
              <w:marTop w:val="0"/>
              <w:marBottom w:val="0"/>
              <w:divBdr>
                <w:top w:val="none" w:sz="0" w:space="0" w:color="auto"/>
                <w:left w:val="none" w:sz="0" w:space="0" w:color="auto"/>
                <w:bottom w:val="none" w:sz="0" w:space="0" w:color="auto"/>
                <w:right w:val="none" w:sz="0" w:space="0" w:color="auto"/>
              </w:divBdr>
            </w:div>
            <w:div w:id="2125802275">
              <w:marLeft w:val="0"/>
              <w:marRight w:val="0"/>
              <w:marTop w:val="0"/>
              <w:marBottom w:val="0"/>
              <w:divBdr>
                <w:top w:val="none" w:sz="0" w:space="0" w:color="auto"/>
                <w:left w:val="none" w:sz="0" w:space="0" w:color="auto"/>
                <w:bottom w:val="none" w:sz="0" w:space="0" w:color="auto"/>
                <w:right w:val="none" w:sz="0" w:space="0" w:color="auto"/>
              </w:divBdr>
            </w:div>
            <w:div w:id="290475215">
              <w:marLeft w:val="0"/>
              <w:marRight w:val="0"/>
              <w:marTop w:val="0"/>
              <w:marBottom w:val="0"/>
              <w:divBdr>
                <w:top w:val="none" w:sz="0" w:space="0" w:color="auto"/>
                <w:left w:val="none" w:sz="0" w:space="0" w:color="auto"/>
                <w:bottom w:val="none" w:sz="0" w:space="0" w:color="auto"/>
                <w:right w:val="none" w:sz="0" w:space="0" w:color="auto"/>
              </w:divBdr>
            </w:div>
            <w:div w:id="824472708">
              <w:marLeft w:val="0"/>
              <w:marRight w:val="0"/>
              <w:marTop w:val="0"/>
              <w:marBottom w:val="0"/>
              <w:divBdr>
                <w:top w:val="none" w:sz="0" w:space="0" w:color="auto"/>
                <w:left w:val="none" w:sz="0" w:space="0" w:color="auto"/>
                <w:bottom w:val="none" w:sz="0" w:space="0" w:color="auto"/>
                <w:right w:val="none" w:sz="0" w:space="0" w:color="auto"/>
              </w:divBdr>
            </w:div>
          </w:divsChild>
        </w:div>
        <w:div w:id="1549418820">
          <w:marLeft w:val="0"/>
          <w:marRight w:val="0"/>
          <w:marTop w:val="0"/>
          <w:marBottom w:val="0"/>
          <w:divBdr>
            <w:top w:val="none" w:sz="0" w:space="0" w:color="auto"/>
            <w:left w:val="none" w:sz="0" w:space="0" w:color="auto"/>
            <w:bottom w:val="none" w:sz="0" w:space="0" w:color="auto"/>
            <w:right w:val="none" w:sz="0" w:space="0" w:color="auto"/>
          </w:divBdr>
          <w:divsChild>
            <w:div w:id="610213017">
              <w:marLeft w:val="0"/>
              <w:marRight w:val="0"/>
              <w:marTop w:val="0"/>
              <w:marBottom w:val="0"/>
              <w:divBdr>
                <w:top w:val="none" w:sz="0" w:space="0" w:color="auto"/>
                <w:left w:val="none" w:sz="0" w:space="0" w:color="auto"/>
                <w:bottom w:val="none" w:sz="0" w:space="0" w:color="auto"/>
                <w:right w:val="none" w:sz="0" w:space="0" w:color="auto"/>
              </w:divBdr>
            </w:div>
            <w:div w:id="1606961439">
              <w:marLeft w:val="0"/>
              <w:marRight w:val="0"/>
              <w:marTop w:val="0"/>
              <w:marBottom w:val="0"/>
              <w:divBdr>
                <w:top w:val="none" w:sz="0" w:space="0" w:color="auto"/>
                <w:left w:val="none" w:sz="0" w:space="0" w:color="auto"/>
                <w:bottom w:val="none" w:sz="0" w:space="0" w:color="auto"/>
                <w:right w:val="none" w:sz="0" w:space="0" w:color="auto"/>
              </w:divBdr>
            </w:div>
            <w:div w:id="2015188283">
              <w:marLeft w:val="0"/>
              <w:marRight w:val="0"/>
              <w:marTop w:val="0"/>
              <w:marBottom w:val="0"/>
              <w:divBdr>
                <w:top w:val="none" w:sz="0" w:space="0" w:color="auto"/>
                <w:left w:val="none" w:sz="0" w:space="0" w:color="auto"/>
                <w:bottom w:val="none" w:sz="0" w:space="0" w:color="auto"/>
                <w:right w:val="none" w:sz="0" w:space="0" w:color="auto"/>
              </w:divBdr>
            </w:div>
            <w:div w:id="1278833806">
              <w:marLeft w:val="0"/>
              <w:marRight w:val="0"/>
              <w:marTop w:val="0"/>
              <w:marBottom w:val="0"/>
              <w:divBdr>
                <w:top w:val="none" w:sz="0" w:space="0" w:color="auto"/>
                <w:left w:val="none" w:sz="0" w:space="0" w:color="auto"/>
                <w:bottom w:val="none" w:sz="0" w:space="0" w:color="auto"/>
                <w:right w:val="none" w:sz="0" w:space="0" w:color="auto"/>
              </w:divBdr>
            </w:div>
            <w:div w:id="1548106201">
              <w:marLeft w:val="0"/>
              <w:marRight w:val="0"/>
              <w:marTop w:val="0"/>
              <w:marBottom w:val="0"/>
              <w:divBdr>
                <w:top w:val="none" w:sz="0" w:space="0" w:color="auto"/>
                <w:left w:val="none" w:sz="0" w:space="0" w:color="auto"/>
                <w:bottom w:val="none" w:sz="0" w:space="0" w:color="auto"/>
                <w:right w:val="none" w:sz="0" w:space="0" w:color="auto"/>
              </w:divBdr>
            </w:div>
          </w:divsChild>
        </w:div>
        <w:div w:id="657005050">
          <w:marLeft w:val="0"/>
          <w:marRight w:val="0"/>
          <w:marTop w:val="0"/>
          <w:marBottom w:val="0"/>
          <w:divBdr>
            <w:top w:val="none" w:sz="0" w:space="0" w:color="auto"/>
            <w:left w:val="none" w:sz="0" w:space="0" w:color="auto"/>
            <w:bottom w:val="none" w:sz="0" w:space="0" w:color="auto"/>
            <w:right w:val="none" w:sz="0" w:space="0" w:color="auto"/>
          </w:divBdr>
          <w:divsChild>
            <w:div w:id="1738280887">
              <w:marLeft w:val="0"/>
              <w:marRight w:val="0"/>
              <w:marTop w:val="0"/>
              <w:marBottom w:val="0"/>
              <w:divBdr>
                <w:top w:val="none" w:sz="0" w:space="0" w:color="auto"/>
                <w:left w:val="none" w:sz="0" w:space="0" w:color="auto"/>
                <w:bottom w:val="none" w:sz="0" w:space="0" w:color="auto"/>
                <w:right w:val="none" w:sz="0" w:space="0" w:color="auto"/>
              </w:divBdr>
            </w:div>
            <w:div w:id="1205797742">
              <w:marLeft w:val="0"/>
              <w:marRight w:val="0"/>
              <w:marTop w:val="0"/>
              <w:marBottom w:val="0"/>
              <w:divBdr>
                <w:top w:val="none" w:sz="0" w:space="0" w:color="auto"/>
                <w:left w:val="none" w:sz="0" w:space="0" w:color="auto"/>
                <w:bottom w:val="none" w:sz="0" w:space="0" w:color="auto"/>
                <w:right w:val="none" w:sz="0" w:space="0" w:color="auto"/>
              </w:divBdr>
            </w:div>
            <w:div w:id="689719736">
              <w:marLeft w:val="0"/>
              <w:marRight w:val="0"/>
              <w:marTop w:val="0"/>
              <w:marBottom w:val="0"/>
              <w:divBdr>
                <w:top w:val="none" w:sz="0" w:space="0" w:color="auto"/>
                <w:left w:val="none" w:sz="0" w:space="0" w:color="auto"/>
                <w:bottom w:val="none" w:sz="0" w:space="0" w:color="auto"/>
                <w:right w:val="none" w:sz="0" w:space="0" w:color="auto"/>
              </w:divBdr>
            </w:div>
            <w:div w:id="1311447513">
              <w:marLeft w:val="0"/>
              <w:marRight w:val="0"/>
              <w:marTop w:val="0"/>
              <w:marBottom w:val="0"/>
              <w:divBdr>
                <w:top w:val="none" w:sz="0" w:space="0" w:color="auto"/>
                <w:left w:val="none" w:sz="0" w:space="0" w:color="auto"/>
                <w:bottom w:val="none" w:sz="0" w:space="0" w:color="auto"/>
                <w:right w:val="none" w:sz="0" w:space="0" w:color="auto"/>
              </w:divBdr>
            </w:div>
            <w:div w:id="735055414">
              <w:marLeft w:val="0"/>
              <w:marRight w:val="0"/>
              <w:marTop w:val="0"/>
              <w:marBottom w:val="0"/>
              <w:divBdr>
                <w:top w:val="none" w:sz="0" w:space="0" w:color="auto"/>
                <w:left w:val="none" w:sz="0" w:space="0" w:color="auto"/>
                <w:bottom w:val="none" w:sz="0" w:space="0" w:color="auto"/>
                <w:right w:val="none" w:sz="0" w:space="0" w:color="auto"/>
              </w:divBdr>
            </w:div>
          </w:divsChild>
        </w:div>
        <w:div w:id="2128502139">
          <w:marLeft w:val="0"/>
          <w:marRight w:val="0"/>
          <w:marTop w:val="0"/>
          <w:marBottom w:val="0"/>
          <w:divBdr>
            <w:top w:val="none" w:sz="0" w:space="0" w:color="auto"/>
            <w:left w:val="none" w:sz="0" w:space="0" w:color="auto"/>
            <w:bottom w:val="none" w:sz="0" w:space="0" w:color="auto"/>
            <w:right w:val="none" w:sz="0" w:space="0" w:color="auto"/>
          </w:divBdr>
          <w:divsChild>
            <w:div w:id="664237493">
              <w:marLeft w:val="0"/>
              <w:marRight w:val="0"/>
              <w:marTop w:val="0"/>
              <w:marBottom w:val="0"/>
              <w:divBdr>
                <w:top w:val="none" w:sz="0" w:space="0" w:color="auto"/>
                <w:left w:val="none" w:sz="0" w:space="0" w:color="auto"/>
                <w:bottom w:val="none" w:sz="0" w:space="0" w:color="auto"/>
                <w:right w:val="none" w:sz="0" w:space="0" w:color="auto"/>
              </w:divBdr>
            </w:div>
            <w:div w:id="395203932">
              <w:marLeft w:val="0"/>
              <w:marRight w:val="0"/>
              <w:marTop w:val="0"/>
              <w:marBottom w:val="0"/>
              <w:divBdr>
                <w:top w:val="none" w:sz="0" w:space="0" w:color="auto"/>
                <w:left w:val="none" w:sz="0" w:space="0" w:color="auto"/>
                <w:bottom w:val="none" w:sz="0" w:space="0" w:color="auto"/>
                <w:right w:val="none" w:sz="0" w:space="0" w:color="auto"/>
              </w:divBdr>
            </w:div>
            <w:div w:id="1490755318">
              <w:marLeft w:val="0"/>
              <w:marRight w:val="0"/>
              <w:marTop w:val="0"/>
              <w:marBottom w:val="0"/>
              <w:divBdr>
                <w:top w:val="none" w:sz="0" w:space="0" w:color="auto"/>
                <w:left w:val="none" w:sz="0" w:space="0" w:color="auto"/>
                <w:bottom w:val="none" w:sz="0" w:space="0" w:color="auto"/>
                <w:right w:val="none" w:sz="0" w:space="0" w:color="auto"/>
              </w:divBdr>
            </w:div>
            <w:div w:id="1631399107">
              <w:marLeft w:val="0"/>
              <w:marRight w:val="0"/>
              <w:marTop w:val="0"/>
              <w:marBottom w:val="0"/>
              <w:divBdr>
                <w:top w:val="none" w:sz="0" w:space="0" w:color="auto"/>
                <w:left w:val="none" w:sz="0" w:space="0" w:color="auto"/>
                <w:bottom w:val="none" w:sz="0" w:space="0" w:color="auto"/>
                <w:right w:val="none" w:sz="0" w:space="0" w:color="auto"/>
              </w:divBdr>
            </w:div>
            <w:div w:id="1417751705">
              <w:marLeft w:val="0"/>
              <w:marRight w:val="0"/>
              <w:marTop w:val="0"/>
              <w:marBottom w:val="0"/>
              <w:divBdr>
                <w:top w:val="none" w:sz="0" w:space="0" w:color="auto"/>
                <w:left w:val="none" w:sz="0" w:space="0" w:color="auto"/>
                <w:bottom w:val="none" w:sz="0" w:space="0" w:color="auto"/>
                <w:right w:val="none" w:sz="0" w:space="0" w:color="auto"/>
              </w:divBdr>
            </w:div>
          </w:divsChild>
        </w:div>
        <w:div w:id="872689356">
          <w:marLeft w:val="0"/>
          <w:marRight w:val="0"/>
          <w:marTop w:val="0"/>
          <w:marBottom w:val="0"/>
          <w:divBdr>
            <w:top w:val="none" w:sz="0" w:space="0" w:color="auto"/>
            <w:left w:val="none" w:sz="0" w:space="0" w:color="auto"/>
            <w:bottom w:val="none" w:sz="0" w:space="0" w:color="auto"/>
            <w:right w:val="none" w:sz="0" w:space="0" w:color="auto"/>
          </w:divBdr>
          <w:divsChild>
            <w:div w:id="2070882910">
              <w:marLeft w:val="0"/>
              <w:marRight w:val="0"/>
              <w:marTop w:val="0"/>
              <w:marBottom w:val="0"/>
              <w:divBdr>
                <w:top w:val="none" w:sz="0" w:space="0" w:color="auto"/>
                <w:left w:val="none" w:sz="0" w:space="0" w:color="auto"/>
                <w:bottom w:val="none" w:sz="0" w:space="0" w:color="auto"/>
                <w:right w:val="none" w:sz="0" w:space="0" w:color="auto"/>
              </w:divBdr>
            </w:div>
            <w:div w:id="1464349774">
              <w:marLeft w:val="0"/>
              <w:marRight w:val="0"/>
              <w:marTop w:val="0"/>
              <w:marBottom w:val="0"/>
              <w:divBdr>
                <w:top w:val="none" w:sz="0" w:space="0" w:color="auto"/>
                <w:left w:val="none" w:sz="0" w:space="0" w:color="auto"/>
                <w:bottom w:val="none" w:sz="0" w:space="0" w:color="auto"/>
                <w:right w:val="none" w:sz="0" w:space="0" w:color="auto"/>
              </w:divBdr>
            </w:div>
            <w:div w:id="1561356311">
              <w:marLeft w:val="0"/>
              <w:marRight w:val="0"/>
              <w:marTop w:val="0"/>
              <w:marBottom w:val="0"/>
              <w:divBdr>
                <w:top w:val="none" w:sz="0" w:space="0" w:color="auto"/>
                <w:left w:val="none" w:sz="0" w:space="0" w:color="auto"/>
                <w:bottom w:val="none" w:sz="0" w:space="0" w:color="auto"/>
                <w:right w:val="none" w:sz="0" w:space="0" w:color="auto"/>
              </w:divBdr>
            </w:div>
            <w:div w:id="481655832">
              <w:marLeft w:val="0"/>
              <w:marRight w:val="0"/>
              <w:marTop w:val="0"/>
              <w:marBottom w:val="0"/>
              <w:divBdr>
                <w:top w:val="none" w:sz="0" w:space="0" w:color="auto"/>
                <w:left w:val="none" w:sz="0" w:space="0" w:color="auto"/>
                <w:bottom w:val="none" w:sz="0" w:space="0" w:color="auto"/>
                <w:right w:val="none" w:sz="0" w:space="0" w:color="auto"/>
              </w:divBdr>
            </w:div>
            <w:div w:id="1437097275">
              <w:marLeft w:val="0"/>
              <w:marRight w:val="0"/>
              <w:marTop w:val="0"/>
              <w:marBottom w:val="0"/>
              <w:divBdr>
                <w:top w:val="none" w:sz="0" w:space="0" w:color="auto"/>
                <w:left w:val="none" w:sz="0" w:space="0" w:color="auto"/>
                <w:bottom w:val="none" w:sz="0" w:space="0" w:color="auto"/>
                <w:right w:val="none" w:sz="0" w:space="0" w:color="auto"/>
              </w:divBdr>
            </w:div>
          </w:divsChild>
        </w:div>
        <w:div w:id="849637764">
          <w:marLeft w:val="0"/>
          <w:marRight w:val="0"/>
          <w:marTop w:val="0"/>
          <w:marBottom w:val="0"/>
          <w:divBdr>
            <w:top w:val="none" w:sz="0" w:space="0" w:color="auto"/>
            <w:left w:val="none" w:sz="0" w:space="0" w:color="auto"/>
            <w:bottom w:val="none" w:sz="0" w:space="0" w:color="auto"/>
            <w:right w:val="none" w:sz="0" w:space="0" w:color="auto"/>
          </w:divBdr>
          <w:divsChild>
            <w:div w:id="167719695">
              <w:marLeft w:val="0"/>
              <w:marRight w:val="0"/>
              <w:marTop w:val="0"/>
              <w:marBottom w:val="0"/>
              <w:divBdr>
                <w:top w:val="none" w:sz="0" w:space="0" w:color="auto"/>
                <w:left w:val="none" w:sz="0" w:space="0" w:color="auto"/>
                <w:bottom w:val="none" w:sz="0" w:space="0" w:color="auto"/>
                <w:right w:val="none" w:sz="0" w:space="0" w:color="auto"/>
              </w:divBdr>
            </w:div>
            <w:div w:id="1661035568">
              <w:marLeft w:val="0"/>
              <w:marRight w:val="0"/>
              <w:marTop w:val="0"/>
              <w:marBottom w:val="0"/>
              <w:divBdr>
                <w:top w:val="none" w:sz="0" w:space="0" w:color="auto"/>
                <w:left w:val="none" w:sz="0" w:space="0" w:color="auto"/>
                <w:bottom w:val="none" w:sz="0" w:space="0" w:color="auto"/>
                <w:right w:val="none" w:sz="0" w:space="0" w:color="auto"/>
              </w:divBdr>
            </w:div>
            <w:div w:id="1696927301">
              <w:marLeft w:val="0"/>
              <w:marRight w:val="0"/>
              <w:marTop w:val="0"/>
              <w:marBottom w:val="0"/>
              <w:divBdr>
                <w:top w:val="none" w:sz="0" w:space="0" w:color="auto"/>
                <w:left w:val="none" w:sz="0" w:space="0" w:color="auto"/>
                <w:bottom w:val="none" w:sz="0" w:space="0" w:color="auto"/>
                <w:right w:val="none" w:sz="0" w:space="0" w:color="auto"/>
              </w:divBdr>
            </w:div>
            <w:div w:id="486481707">
              <w:marLeft w:val="0"/>
              <w:marRight w:val="0"/>
              <w:marTop w:val="0"/>
              <w:marBottom w:val="0"/>
              <w:divBdr>
                <w:top w:val="none" w:sz="0" w:space="0" w:color="auto"/>
                <w:left w:val="none" w:sz="0" w:space="0" w:color="auto"/>
                <w:bottom w:val="none" w:sz="0" w:space="0" w:color="auto"/>
                <w:right w:val="none" w:sz="0" w:space="0" w:color="auto"/>
              </w:divBdr>
            </w:div>
            <w:div w:id="1653945169">
              <w:marLeft w:val="0"/>
              <w:marRight w:val="0"/>
              <w:marTop w:val="0"/>
              <w:marBottom w:val="0"/>
              <w:divBdr>
                <w:top w:val="none" w:sz="0" w:space="0" w:color="auto"/>
                <w:left w:val="none" w:sz="0" w:space="0" w:color="auto"/>
                <w:bottom w:val="none" w:sz="0" w:space="0" w:color="auto"/>
                <w:right w:val="none" w:sz="0" w:space="0" w:color="auto"/>
              </w:divBdr>
            </w:div>
          </w:divsChild>
        </w:div>
        <w:div w:id="1682509297">
          <w:marLeft w:val="0"/>
          <w:marRight w:val="0"/>
          <w:marTop w:val="0"/>
          <w:marBottom w:val="0"/>
          <w:divBdr>
            <w:top w:val="none" w:sz="0" w:space="0" w:color="auto"/>
            <w:left w:val="none" w:sz="0" w:space="0" w:color="auto"/>
            <w:bottom w:val="none" w:sz="0" w:space="0" w:color="auto"/>
            <w:right w:val="none" w:sz="0" w:space="0" w:color="auto"/>
          </w:divBdr>
          <w:divsChild>
            <w:div w:id="267272596">
              <w:marLeft w:val="0"/>
              <w:marRight w:val="0"/>
              <w:marTop w:val="0"/>
              <w:marBottom w:val="0"/>
              <w:divBdr>
                <w:top w:val="none" w:sz="0" w:space="0" w:color="auto"/>
                <w:left w:val="none" w:sz="0" w:space="0" w:color="auto"/>
                <w:bottom w:val="none" w:sz="0" w:space="0" w:color="auto"/>
                <w:right w:val="none" w:sz="0" w:space="0" w:color="auto"/>
              </w:divBdr>
            </w:div>
            <w:div w:id="801919677">
              <w:marLeft w:val="0"/>
              <w:marRight w:val="0"/>
              <w:marTop w:val="0"/>
              <w:marBottom w:val="0"/>
              <w:divBdr>
                <w:top w:val="none" w:sz="0" w:space="0" w:color="auto"/>
                <w:left w:val="none" w:sz="0" w:space="0" w:color="auto"/>
                <w:bottom w:val="none" w:sz="0" w:space="0" w:color="auto"/>
                <w:right w:val="none" w:sz="0" w:space="0" w:color="auto"/>
              </w:divBdr>
            </w:div>
            <w:div w:id="1024332637">
              <w:marLeft w:val="0"/>
              <w:marRight w:val="0"/>
              <w:marTop w:val="0"/>
              <w:marBottom w:val="0"/>
              <w:divBdr>
                <w:top w:val="none" w:sz="0" w:space="0" w:color="auto"/>
                <w:left w:val="none" w:sz="0" w:space="0" w:color="auto"/>
                <w:bottom w:val="none" w:sz="0" w:space="0" w:color="auto"/>
                <w:right w:val="none" w:sz="0" w:space="0" w:color="auto"/>
              </w:divBdr>
            </w:div>
            <w:div w:id="1917275475">
              <w:marLeft w:val="0"/>
              <w:marRight w:val="0"/>
              <w:marTop w:val="0"/>
              <w:marBottom w:val="0"/>
              <w:divBdr>
                <w:top w:val="none" w:sz="0" w:space="0" w:color="auto"/>
                <w:left w:val="none" w:sz="0" w:space="0" w:color="auto"/>
                <w:bottom w:val="none" w:sz="0" w:space="0" w:color="auto"/>
                <w:right w:val="none" w:sz="0" w:space="0" w:color="auto"/>
              </w:divBdr>
            </w:div>
            <w:div w:id="2014646476">
              <w:marLeft w:val="0"/>
              <w:marRight w:val="0"/>
              <w:marTop w:val="0"/>
              <w:marBottom w:val="0"/>
              <w:divBdr>
                <w:top w:val="none" w:sz="0" w:space="0" w:color="auto"/>
                <w:left w:val="none" w:sz="0" w:space="0" w:color="auto"/>
                <w:bottom w:val="none" w:sz="0" w:space="0" w:color="auto"/>
                <w:right w:val="none" w:sz="0" w:space="0" w:color="auto"/>
              </w:divBdr>
            </w:div>
          </w:divsChild>
        </w:div>
        <w:div w:id="661589573">
          <w:marLeft w:val="0"/>
          <w:marRight w:val="0"/>
          <w:marTop w:val="0"/>
          <w:marBottom w:val="0"/>
          <w:divBdr>
            <w:top w:val="none" w:sz="0" w:space="0" w:color="auto"/>
            <w:left w:val="none" w:sz="0" w:space="0" w:color="auto"/>
            <w:bottom w:val="none" w:sz="0" w:space="0" w:color="auto"/>
            <w:right w:val="none" w:sz="0" w:space="0" w:color="auto"/>
          </w:divBdr>
          <w:divsChild>
            <w:div w:id="1690139712">
              <w:marLeft w:val="0"/>
              <w:marRight w:val="0"/>
              <w:marTop w:val="0"/>
              <w:marBottom w:val="0"/>
              <w:divBdr>
                <w:top w:val="none" w:sz="0" w:space="0" w:color="auto"/>
                <w:left w:val="none" w:sz="0" w:space="0" w:color="auto"/>
                <w:bottom w:val="none" w:sz="0" w:space="0" w:color="auto"/>
                <w:right w:val="none" w:sz="0" w:space="0" w:color="auto"/>
              </w:divBdr>
            </w:div>
            <w:div w:id="638531962">
              <w:marLeft w:val="0"/>
              <w:marRight w:val="0"/>
              <w:marTop w:val="0"/>
              <w:marBottom w:val="0"/>
              <w:divBdr>
                <w:top w:val="none" w:sz="0" w:space="0" w:color="auto"/>
                <w:left w:val="none" w:sz="0" w:space="0" w:color="auto"/>
                <w:bottom w:val="none" w:sz="0" w:space="0" w:color="auto"/>
                <w:right w:val="none" w:sz="0" w:space="0" w:color="auto"/>
              </w:divBdr>
            </w:div>
            <w:div w:id="1760832912">
              <w:marLeft w:val="0"/>
              <w:marRight w:val="0"/>
              <w:marTop w:val="0"/>
              <w:marBottom w:val="0"/>
              <w:divBdr>
                <w:top w:val="none" w:sz="0" w:space="0" w:color="auto"/>
                <w:left w:val="none" w:sz="0" w:space="0" w:color="auto"/>
                <w:bottom w:val="none" w:sz="0" w:space="0" w:color="auto"/>
                <w:right w:val="none" w:sz="0" w:space="0" w:color="auto"/>
              </w:divBdr>
            </w:div>
            <w:div w:id="807744027">
              <w:marLeft w:val="0"/>
              <w:marRight w:val="0"/>
              <w:marTop w:val="0"/>
              <w:marBottom w:val="0"/>
              <w:divBdr>
                <w:top w:val="none" w:sz="0" w:space="0" w:color="auto"/>
                <w:left w:val="none" w:sz="0" w:space="0" w:color="auto"/>
                <w:bottom w:val="none" w:sz="0" w:space="0" w:color="auto"/>
                <w:right w:val="none" w:sz="0" w:space="0" w:color="auto"/>
              </w:divBdr>
            </w:div>
            <w:div w:id="1115752826">
              <w:marLeft w:val="0"/>
              <w:marRight w:val="0"/>
              <w:marTop w:val="0"/>
              <w:marBottom w:val="0"/>
              <w:divBdr>
                <w:top w:val="none" w:sz="0" w:space="0" w:color="auto"/>
                <w:left w:val="none" w:sz="0" w:space="0" w:color="auto"/>
                <w:bottom w:val="none" w:sz="0" w:space="0" w:color="auto"/>
                <w:right w:val="none" w:sz="0" w:space="0" w:color="auto"/>
              </w:divBdr>
            </w:div>
          </w:divsChild>
        </w:div>
        <w:div w:id="1987468956">
          <w:marLeft w:val="0"/>
          <w:marRight w:val="0"/>
          <w:marTop w:val="0"/>
          <w:marBottom w:val="0"/>
          <w:divBdr>
            <w:top w:val="none" w:sz="0" w:space="0" w:color="auto"/>
            <w:left w:val="none" w:sz="0" w:space="0" w:color="auto"/>
            <w:bottom w:val="none" w:sz="0" w:space="0" w:color="auto"/>
            <w:right w:val="none" w:sz="0" w:space="0" w:color="auto"/>
          </w:divBdr>
          <w:divsChild>
            <w:div w:id="1790279224">
              <w:marLeft w:val="0"/>
              <w:marRight w:val="0"/>
              <w:marTop w:val="0"/>
              <w:marBottom w:val="0"/>
              <w:divBdr>
                <w:top w:val="none" w:sz="0" w:space="0" w:color="auto"/>
                <w:left w:val="none" w:sz="0" w:space="0" w:color="auto"/>
                <w:bottom w:val="none" w:sz="0" w:space="0" w:color="auto"/>
                <w:right w:val="none" w:sz="0" w:space="0" w:color="auto"/>
              </w:divBdr>
            </w:div>
            <w:div w:id="1886523431">
              <w:marLeft w:val="0"/>
              <w:marRight w:val="0"/>
              <w:marTop w:val="0"/>
              <w:marBottom w:val="0"/>
              <w:divBdr>
                <w:top w:val="none" w:sz="0" w:space="0" w:color="auto"/>
                <w:left w:val="none" w:sz="0" w:space="0" w:color="auto"/>
                <w:bottom w:val="none" w:sz="0" w:space="0" w:color="auto"/>
                <w:right w:val="none" w:sz="0" w:space="0" w:color="auto"/>
              </w:divBdr>
            </w:div>
            <w:div w:id="1260262545">
              <w:marLeft w:val="0"/>
              <w:marRight w:val="0"/>
              <w:marTop w:val="0"/>
              <w:marBottom w:val="0"/>
              <w:divBdr>
                <w:top w:val="none" w:sz="0" w:space="0" w:color="auto"/>
                <w:left w:val="none" w:sz="0" w:space="0" w:color="auto"/>
                <w:bottom w:val="none" w:sz="0" w:space="0" w:color="auto"/>
                <w:right w:val="none" w:sz="0" w:space="0" w:color="auto"/>
              </w:divBdr>
            </w:div>
            <w:div w:id="303705646">
              <w:marLeft w:val="0"/>
              <w:marRight w:val="0"/>
              <w:marTop w:val="0"/>
              <w:marBottom w:val="0"/>
              <w:divBdr>
                <w:top w:val="none" w:sz="0" w:space="0" w:color="auto"/>
                <w:left w:val="none" w:sz="0" w:space="0" w:color="auto"/>
                <w:bottom w:val="none" w:sz="0" w:space="0" w:color="auto"/>
                <w:right w:val="none" w:sz="0" w:space="0" w:color="auto"/>
              </w:divBdr>
            </w:div>
            <w:div w:id="510217808">
              <w:marLeft w:val="0"/>
              <w:marRight w:val="0"/>
              <w:marTop w:val="0"/>
              <w:marBottom w:val="0"/>
              <w:divBdr>
                <w:top w:val="none" w:sz="0" w:space="0" w:color="auto"/>
                <w:left w:val="none" w:sz="0" w:space="0" w:color="auto"/>
                <w:bottom w:val="none" w:sz="0" w:space="0" w:color="auto"/>
                <w:right w:val="none" w:sz="0" w:space="0" w:color="auto"/>
              </w:divBdr>
            </w:div>
          </w:divsChild>
        </w:div>
        <w:div w:id="1521777208">
          <w:marLeft w:val="0"/>
          <w:marRight w:val="0"/>
          <w:marTop w:val="0"/>
          <w:marBottom w:val="0"/>
          <w:divBdr>
            <w:top w:val="none" w:sz="0" w:space="0" w:color="auto"/>
            <w:left w:val="none" w:sz="0" w:space="0" w:color="auto"/>
            <w:bottom w:val="none" w:sz="0" w:space="0" w:color="auto"/>
            <w:right w:val="none" w:sz="0" w:space="0" w:color="auto"/>
          </w:divBdr>
          <w:divsChild>
            <w:div w:id="453328182">
              <w:marLeft w:val="0"/>
              <w:marRight w:val="0"/>
              <w:marTop w:val="0"/>
              <w:marBottom w:val="0"/>
              <w:divBdr>
                <w:top w:val="none" w:sz="0" w:space="0" w:color="auto"/>
                <w:left w:val="none" w:sz="0" w:space="0" w:color="auto"/>
                <w:bottom w:val="none" w:sz="0" w:space="0" w:color="auto"/>
                <w:right w:val="none" w:sz="0" w:space="0" w:color="auto"/>
              </w:divBdr>
            </w:div>
            <w:div w:id="1731268934">
              <w:marLeft w:val="0"/>
              <w:marRight w:val="0"/>
              <w:marTop w:val="0"/>
              <w:marBottom w:val="0"/>
              <w:divBdr>
                <w:top w:val="none" w:sz="0" w:space="0" w:color="auto"/>
                <w:left w:val="none" w:sz="0" w:space="0" w:color="auto"/>
                <w:bottom w:val="none" w:sz="0" w:space="0" w:color="auto"/>
                <w:right w:val="none" w:sz="0" w:space="0" w:color="auto"/>
              </w:divBdr>
            </w:div>
            <w:div w:id="1238445328">
              <w:marLeft w:val="0"/>
              <w:marRight w:val="0"/>
              <w:marTop w:val="0"/>
              <w:marBottom w:val="0"/>
              <w:divBdr>
                <w:top w:val="none" w:sz="0" w:space="0" w:color="auto"/>
                <w:left w:val="none" w:sz="0" w:space="0" w:color="auto"/>
                <w:bottom w:val="none" w:sz="0" w:space="0" w:color="auto"/>
                <w:right w:val="none" w:sz="0" w:space="0" w:color="auto"/>
              </w:divBdr>
            </w:div>
            <w:div w:id="342175024">
              <w:marLeft w:val="0"/>
              <w:marRight w:val="0"/>
              <w:marTop w:val="0"/>
              <w:marBottom w:val="0"/>
              <w:divBdr>
                <w:top w:val="none" w:sz="0" w:space="0" w:color="auto"/>
                <w:left w:val="none" w:sz="0" w:space="0" w:color="auto"/>
                <w:bottom w:val="none" w:sz="0" w:space="0" w:color="auto"/>
                <w:right w:val="none" w:sz="0" w:space="0" w:color="auto"/>
              </w:divBdr>
            </w:div>
            <w:div w:id="1500579663">
              <w:marLeft w:val="0"/>
              <w:marRight w:val="0"/>
              <w:marTop w:val="0"/>
              <w:marBottom w:val="0"/>
              <w:divBdr>
                <w:top w:val="none" w:sz="0" w:space="0" w:color="auto"/>
                <w:left w:val="none" w:sz="0" w:space="0" w:color="auto"/>
                <w:bottom w:val="none" w:sz="0" w:space="0" w:color="auto"/>
                <w:right w:val="none" w:sz="0" w:space="0" w:color="auto"/>
              </w:divBdr>
            </w:div>
          </w:divsChild>
        </w:div>
        <w:div w:id="842621319">
          <w:marLeft w:val="0"/>
          <w:marRight w:val="0"/>
          <w:marTop w:val="0"/>
          <w:marBottom w:val="0"/>
          <w:divBdr>
            <w:top w:val="none" w:sz="0" w:space="0" w:color="auto"/>
            <w:left w:val="none" w:sz="0" w:space="0" w:color="auto"/>
            <w:bottom w:val="none" w:sz="0" w:space="0" w:color="auto"/>
            <w:right w:val="none" w:sz="0" w:space="0" w:color="auto"/>
          </w:divBdr>
          <w:divsChild>
            <w:div w:id="191068642">
              <w:marLeft w:val="0"/>
              <w:marRight w:val="0"/>
              <w:marTop w:val="0"/>
              <w:marBottom w:val="0"/>
              <w:divBdr>
                <w:top w:val="none" w:sz="0" w:space="0" w:color="auto"/>
                <w:left w:val="none" w:sz="0" w:space="0" w:color="auto"/>
                <w:bottom w:val="none" w:sz="0" w:space="0" w:color="auto"/>
                <w:right w:val="none" w:sz="0" w:space="0" w:color="auto"/>
              </w:divBdr>
            </w:div>
            <w:div w:id="200170954">
              <w:marLeft w:val="0"/>
              <w:marRight w:val="0"/>
              <w:marTop w:val="0"/>
              <w:marBottom w:val="0"/>
              <w:divBdr>
                <w:top w:val="none" w:sz="0" w:space="0" w:color="auto"/>
                <w:left w:val="none" w:sz="0" w:space="0" w:color="auto"/>
                <w:bottom w:val="none" w:sz="0" w:space="0" w:color="auto"/>
                <w:right w:val="none" w:sz="0" w:space="0" w:color="auto"/>
              </w:divBdr>
            </w:div>
            <w:div w:id="1427313781">
              <w:marLeft w:val="0"/>
              <w:marRight w:val="0"/>
              <w:marTop w:val="0"/>
              <w:marBottom w:val="0"/>
              <w:divBdr>
                <w:top w:val="none" w:sz="0" w:space="0" w:color="auto"/>
                <w:left w:val="none" w:sz="0" w:space="0" w:color="auto"/>
                <w:bottom w:val="none" w:sz="0" w:space="0" w:color="auto"/>
                <w:right w:val="none" w:sz="0" w:space="0" w:color="auto"/>
              </w:divBdr>
            </w:div>
            <w:div w:id="141580672">
              <w:marLeft w:val="0"/>
              <w:marRight w:val="0"/>
              <w:marTop w:val="0"/>
              <w:marBottom w:val="0"/>
              <w:divBdr>
                <w:top w:val="none" w:sz="0" w:space="0" w:color="auto"/>
                <w:left w:val="none" w:sz="0" w:space="0" w:color="auto"/>
                <w:bottom w:val="none" w:sz="0" w:space="0" w:color="auto"/>
                <w:right w:val="none" w:sz="0" w:space="0" w:color="auto"/>
              </w:divBdr>
            </w:div>
            <w:div w:id="1897860652">
              <w:marLeft w:val="0"/>
              <w:marRight w:val="0"/>
              <w:marTop w:val="0"/>
              <w:marBottom w:val="0"/>
              <w:divBdr>
                <w:top w:val="none" w:sz="0" w:space="0" w:color="auto"/>
                <w:left w:val="none" w:sz="0" w:space="0" w:color="auto"/>
                <w:bottom w:val="none" w:sz="0" w:space="0" w:color="auto"/>
                <w:right w:val="none" w:sz="0" w:space="0" w:color="auto"/>
              </w:divBdr>
            </w:div>
          </w:divsChild>
        </w:div>
        <w:div w:id="1110080988">
          <w:marLeft w:val="0"/>
          <w:marRight w:val="0"/>
          <w:marTop w:val="0"/>
          <w:marBottom w:val="0"/>
          <w:divBdr>
            <w:top w:val="none" w:sz="0" w:space="0" w:color="auto"/>
            <w:left w:val="none" w:sz="0" w:space="0" w:color="auto"/>
            <w:bottom w:val="none" w:sz="0" w:space="0" w:color="auto"/>
            <w:right w:val="none" w:sz="0" w:space="0" w:color="auto"/>
          </w:divBdr>
          <w:divsChild>
            <w:div w:id="434404905">
              <w:marLeft w:val="0"/>
              <w:marRight w:val="0"/>
              <w:marTop w:val="0"/>
              <w:marBottom w:val="0"/>
              <w:divBdr>
                <w:top w:val="none" w:sz="0" w:space="0" w:color="auto"/>
                <w:left w:val="none" w:sz="0" w:space="0" w:color="auto"/>
                <w:bottom w:val="none" w:sz="0" w:space="0" w:color="auto"/>
                <w:right w:val="none" w:sz="0" w:space="0" w:color="auto"/>
              </w:divBdr>
            </w:div>
            <w:div w:id="941765026">
              <w:marLeft w:val="0"/>
              <w:marRight w:val="0"/>
              <w:marTop w:val="0"/>
              <w:marBottom w:val="0"/>
              <w:divBdr>
                <w:top w:val="none" w:sz="0" w:space="0" w:color="auto"/>
                <w:left w:val="none" w:sz="0" w:space="0" w:color="auto"/>
                <w:bottom w:val="none" w:sz="0" w:space="0" w:color="auto"/>
                <w:right w:val="none" w:sz="0" w:space="0" w:color="auto"/>
              </w:divBdr>
            </w:div>
            <w:div w:id="686172254">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347170823">
              <w:marLeft w:val="0"/>
              <w:marRight w:val="0"/>
              <w:marTop w:val="0"/>
              <w:marBottom w:val="0"/>
              <w:divBdr>
                <w:top w:val="none" w:sz="0" w:space="0" w:color="auto"/>
                <w:left w:val="none" w:sz="0" w:space="0" w:color="auto"/>
                <w:bottom w:val="none" w:sz="0" w:space="0" w:color="auto"/>
                <w:right w:val="none" w:sz="0" w:space="0" w:color="auto"/>
              </w:divBdr>
            </w:div>
          </w:divsChild>
        </w:div>
        <w:div w:id="135490999">
          <w:marLeft w:val="0"/>
          <w:marRight w:val="0"/>
          <w:marTop w:val="0"/>
          <w:marBottom w:val="0"/>
          <w:divBdr>
            <w:top w:val="none" w:sz="0" w:space="0" w:color="auto"/>
            <w:left w:val="none" w:sz="0" w:space="0" w:color="auto"/>
            <w:bottom w:val="none" w:sz="0" w:space="0" w:color="auto"/>
            <w:right w:val="none" w:sz="0" w:space="0" w:color="auto"/>
          </w:divBdr>
          <w:divsChild>
            <w:div w:id="392431971">
              <w:marLeft w:val="0"/>
              <w:marRight w:val="0"/>
              <w:marTop w:val="0"/>
              <w:marBottom w:val="0"/>
              <w:divBdr>
                <w:top w:val="none" w:sz="0" w:space="0" w:color="auto"/>
                <w:left w:val="none" w:sz="0" w:space="0" w:color="auto"/>
                <w:bottom w:val="none" w:sz="0" w:space="0" w:color="auto"/>
                <w:right w:val="none" w:sz="0" w:space="0" w:color="auto"/>
              </w:divBdr>
            </w:div>
            <w:div w:id="2050643878">
              <w:marLeft w:val="0"/>
              <w:marRight w:val="0"/>
              <w:marTop w:val="0"/>
              <w:marBottom w:val="0"/>
              <w:divBdr>
                <w:top w:val="none" w:sz="0" w:space="0" w:color="auto"/>
                <w:left w:val="none" w:sz="0" w:space="0" w:color="auto"/>
                <w:bottom w:val="none" w:sz="0" w:space="0" w:color="auto"/>
                <w:right w:val="none" w:sz="0" w:space="0" w:color="auto"/>
              </w:divBdr>
            </w:div>
            <w:div w:id="473379719">
              <w:marLeft w:val="0"/>
              <w:marRight w:val="0"/>
              <w:marTop w:val="0"/>
              <w:marBottom w:val="0"/>
              <w:divBdr>
                <w:top w:val="none" w:sz="0" w:space="0" w:color="auto"/>
                <w:left w:val="none" w:sz="0" w:space="0" w:color="auto"/>
                <w:bottom w:val="none" w:sz="0" w:space="0" w:color="auto"/>
                <w:right w:val="none" w:sz="0" w:space="0" w:color="auto"/>
              </w:divBdr>
            </w:div>
            <w:div w:id="1410688535">
              <w:marLeft w:val="0"/>
              <w:marRight w:val="0"/>
              <w:marTop w:val="0"/>
              <w:marBottom w:val="0"/>
              <w:divBdr>
                <w:top w:val="none" w:sz="0" w:space="0" w:color="auto"/>
                <w:left w:val="none" w:sz="0" w:space="0" w:color="auto"/>
                <w:bottom w:val="none" w:sz="0" w:space="0" w:color="auto"/>
                <w:right w:val="none" w:sz="0" w:space="0" w:color="auto"/>
              </w:divBdr>
            </w:div>
            <w:div w:id="769274183">
              <w:marLeft w:val="0"/>
              <w:marRight w:val="0"/>
              <w:marTop w:val="0"/>
              <w:marBottom w:val="0"/>
              <w:divBdr>
                <w:top w:val="none" w:sz="0" w:space="0" w:color="auto"/>
                <w:left w:val="none" w:sz="0" w:space="0" w:color="auto"/>
                <w:bottom w:val="none" w:sz="0" w:space="0" w:color="auto"/>
                <w:right w:val="none" w:sz="0" w:space="0" w:color="auto"/>
              </w:divBdr>
            </w:div>
          </w:divsChild>
        </w:div>
        <w:div w:id="689724242">
          <w:marLeft w:val="0"/>
          <w:marRight w:val="0"/>
          <w:marTop w:val="0"/>
          <w:marBottom w:val="0"/>
          <w:divBdr>
            <w:top w:val="none" w:sz="0" w:space="0" w:color="auto"/>
            <w:left w:val="none" w:sz="0" w:space="0" w:color="auto"/>
            <w:bottom w:val="none" w:sz="0" w:space="0" w:color="auto"/>
            <w:right w:val="none" w:sz="0" w:space="0" w:color="auto"/>
          </w:divBdr>
          <w:divsChild>
            <w:div w:id="802692535">
              <w:marLeft w:val="0"/>
              <w:marRight w:val="0"/>
              <w:marTop w:val="0"/>
              <w:marBottom w:val="0"/>
              <w:divBdr>
                <w:top w:val="none" w:sz="0" w:space="0" w:color="auto"/>
                <w:left w:val="none" w:sz="0" w:space="0" w:color="auto"/>
                <w:bottom w:val="none" w:sz="0" w:space="0" w:color="auto"/>
                <w:right w:val="none" w:sz="0" w:space="0" w:color="auto"/>
              </w:divBdr>
            </w:div>
            <w:div w:id="76485343">
              <w:marLeft w:val="0"/>
              <w:marRight w:val="0"/>
              <w:marTop w:val="0"/>
              <w:marBottom w:val="0"/>
              <w:divBdr>
                <w:top w:val="none" w:sz="0" w:space="0" w:color="auto"/>
                <w:left w:val="none" w:sz="0" w:space="0" w:color="auto"/>
                <w:bottom w:val="none" w:sz="0" w:space="0" w:color="auto"/>
                <w:right w:val="none" w:sz="0" w:space="0" w:color="auto"/>
              </w:divBdr>
            </w:div>
            <w:div w:id="63259602">
              <w:marLeft w:val="0"/>
              <w:marRight w:val="0"/>
              <w:marTop w:val="0"/>
              <w:marBottom w:val="0"/>
              <w:divBdr>
                <w:top w:val="none" w:sz="0" w:space="0" w:color="auto"/>
                <w:left w:val="none" w:sz="0" w:space="0" w:color="auto"/>
                <w:bottom w:val="none" w:sz="0" w:space="0" w:color="auto"/>
                <w:right w:val="none" w:sz="0" w:space="0" w:color="auto"/>
              </w:divBdr>
            </w:div>
            <w:div w:id="2038893353">
              <w:marLeft w:val="0"/>
              <w:marRight w:val="0"/>
              <w:marTop w:val="0"/>
              <w:marBottom w:val="0"/>
              <w:divBdr>
                <w:top w:val="none" w:sz="0" w:space="0" w:color="auto"/>
                <w:left w:val="none" w:sz="0" w:space="0" w:color="auto"/>
                <w:bottom w:val="none" w:sz="0" w:space="0" w:color="auto"/>
                <w:right w:val="none" w:sz="0" w:space="0" w:color="auto"/>
              </w:divBdr>
            </w:div>
            <w:div w:id="1694110365">
              <w:marLeft w:val="0"/>
              <w:marRight w:val="0"/>
              <w:marTop w:val="0"/>
              <w:marBottom w:val="0"/>
              <w:divBdr>
                <w:top w:val="none" w:sz="0" w:space="0" w:color="auto"/>
                <w:left w:val="none" w:sz="0" w:space="0" w:color="auto"/>
                <w:bottom w:val="none" w:sz="0" w:space="0" w:color="auto"/>
                <w:right w:val="none" w:sz="0" w:space="0" w:color="auto"/>
              </w:divBdr>
            </w:div>
          </w:divsChild>
        </w:div>
        <w:div w:id="2003846807">
          <w:marLeft w:val="0"/>
          <w:marRight w:val="0"/>
          <w:marTop w:val="0"/>
          <w:marBottom w:val="0"/>
          <w:divBdr>
            <w:top w:val="none" w:sz="0" w:space="0" w:color="auto"/>
            <w:left w:val="none" w:sz="0" w:space="0" w:color="auto"/>
            <w:bottom w:val="none" w:sz="0" w:space="0" w:color="auto"/>
            <w:right w:val="none" w:sz="0" w:space="0" w:color="auto"/>
          </w:divBdr>
          <w:divsChild>
            <w:div w:id="1925601985">
              <w:marLeft w:val="0"/>
              <w:marRight w:val="0"/>
              <w:marTop w:val="0"/>
              <w:marBottom w:val="0"/>
              <w:divBdr>
                <w:top w:val="none" w:sz="0" w:space="0" w:color="auto"/>
                <w:left w:val="none" w:sz="0" w:space="0" w:color="auto"/>
                <w:bottom w:val="none" w:sz="0" w:space="0" w:color="auto"/>
                <w:right w:val="none" w:sz="0" w:space="0" w:color="auto"/>
              </w:divBdr>
            </w:div>
            <w:div w:id="1396703345">
              <w:marLeft w:val="0"/>
              <w:marRight w:val="0"/>
              <w:marTop w:val="0"/>
              <w:marBottom w:val="0"/>
              <w:divBdr>
                <w:top w:val="none" w:sz="0" w:space="0" w:color="auto"/>
                <w:left w:val="none" w:sz="0" w:space="0" w:color="auto"/>
                <w:bottom w:val="none" w:sz="0" w:space="0" w:color="auto"/>
                <w:right w:val="none" w:sz="0" w:space="0" w:color="auto"/>
              </w:divBdr>
            </w:div>
            <w:div w:id="1773209713">
              <w:marLeft w:val="0"/>
              <w:marRight w:val="0"/>
              <w:marTop w:val="0"/>
              <w:marBottom w:val="0"/>
              <w:divBdr>
                <w:top w:val="none" w:sz="0" w:space="0" w:color="auto"/>
                <w:left w:val="none" w:sz="0" w:space="0" w:color="auto"/>
                <w:bottom w:val="none" w:sz="0" w:space="0" w:color="auto"/>
                <w:right w:val="none" w:sz="0" w:space="0" w:color="auto"/>
              </w:divBdr>
            </w:div>
            <w:div w:id="56635739">
              <w:marLeft w:val="0"/>
              <w:marRight w:val="0"/>
              <w:marTop w:val="0"/>
              <w:marBottom w:val="0"/>
              <w:divBdr>
                <w:top w:val="none" w:sz="0" w:space="0" w:color="auto"/>
                <w:left w:val="none" w:sz="0" w:space="0" w:color="auto"/>
                <w:bottom w:val="none" w:sz="0" w:space="0" w:color="auto"/>
                <w:right w:val="none" w:sz="0" w:space="0" w:color="auto"/>
              </w:divBdr>
            </w:div>
            <w:div w:id="71703277">
              <w:marLeft w:val="0"/>
              <w:marRight w:val="0"/>
              <w:marTop w:val="0"/>
              <w:marBottom w:val="0"/>
              <w:divBdr>
                <w:top w:val="none" w:sz="0" w:space="0" w:color="auto"/>
                <w:left w:val="none" w:sz="0" w:space="0" w:color="auto"/>
                <w:bottom w:val="none" w:sz="0" w:space="0" w:color="auto"/>
                <w:right w:val="none" w:sz="0" w:space="0" w:color="auto"/>
              </w:divBdr>
            </w:div>
          </w:divsChild>
        </w:div>
        <w:div w:id="1772508260">
          <w:marLeft w:val="0"/>
          <w:marRight w:val="0"/>
          <w:marTop w:val="0"/>
          <w:marBottom w:val="0"/>
          <w:divBdr>
            <w:top w:val="none" w:sz="0" w:space="0" w:color="auto"/>
            <w:left w:val="none" w:sz="0" w:space="0" w:color="auto"/>
            <w:bottom w:val="none" w:sz="0" w:space="0" w:color="auto"/>
            <w:right w:val="none" w:sz="0" w:space="0" w:color="auto"/>
          </w:divBdr>
          <w:divsChild>
            <w:div w:id="668366970">
              <w:marLeft w:val="0"/>
              <w:marRight w:val="0"/>
              <w:marTop w:val="0"/>
              <w:marBottom w:val="0"/>
              <w:divBdr>
                <w:top w:val="none" w:sz="0" w:space="0" w:color="auto"/>
                <w:left w:val="none" w:sz="0" w:space="0" w:color="auto"/>
                <w:bottom w:val="none" w:sz="0" w:space="0" w:color="auto"/>
                <w:right w:val="none" w:sz="0" w:space="0" w:color="auto"/>
              </w:divBdr>
            </w:div>
            <w:div w:id="31660773">
              <w:marLeft w:val="0"/>
              <w:marRight w:val="0"/>
              <w:marTop w:val="0"/>
              <w:marBottom w:val="0"/>
              <w:divBdr>
                <w:top w:val="none" w:sz="0" w:space="0" w:color="auto"/>
                <w:left w:val="none" w:sz="0" w:space="0" w:color="auto"/>
                <w:bottom w:val="none" w:sz="0" w:space="0" w:color="auto"/>
                <w:right w:val="none" w:sz="0" w:space="0" w:color="auto"/>
              </w:divBdr>
            </w:div>
            <w:div w:id="1923098144">
              <w:marLeft w:val="0"/>
              <w:marRight w:val="0"/>
              <w:marTop w:val="0"/>
              <w:marBottom w:val="0"/>
              <w:divBdr>
                <w:top w:val="none" w:sz="0" w:space="0" w:color="auto"/>
                <w:left w:val="none" w:sz="0" w:space="0" w:color="auto"/>
                <w:bottom w:val="none" w:sz="0" w:space="0" w:color="auto"/>
                <w:right w:val="none" w:sz="0" w:space="0" w:color="auto"/>
              </w:divBdr>
            </w:div>
            <w:div w:id="903220219">
              <w:marLeft w:val="0"/>
              <w:marRight w:val="0"/>
              <w:marTop w:val="0"/>
              <w:marBottom w:val="0"/>
              <w:divBdr>
                <w:top w:val="none" w:sz="0" w:space="0" w:color="auto"/>
                <w:left w:val="none" w:sz="0" w:space="0" w:color="auto"/>
                <w:bottom w:val="none" w:sz="0" w:space="0" w:color="auto"/>
                <w:right w:val="none" w:sz="0" w:space="0" w:color="auto"/>
              </w:divBdr>
            </w:div>
            <w:div w:id="691221263">
              <w:marLeft w:val="0"/>
              <w:marRight w:val="0"/>
              <w:marTop w:val="0"/>
              <w:marBottom w:val="0"/>
              <w:divBdr>
                <w:top w:val="none" w:sz="0" w:space="0" w:color="auto"/>
                <w:left w:val="none" w:sz="0" w:space="0" w:color="auto"/>
                <w:bottom w:val="none" w:sz="0" w:space="0" w:color="auto"/>
                <w:right w:val="none" w:sz="0" w:space="0" w:color="auto"/>
              </w:divBdr>
            </w:div>
          </w:divsChild>
        </w:div>
        <w:div w:id="681668598">
          <w:marLeft w:val="0"/>
          <w:marRight w:val="0"/>
          <w:marTop w:val="0"/>
          <w:marBottom w:val="0"/>
          <w:divBdr>
            <w:top w:val="none" w:sz="0" w:space="0" w:color="auto"/>
            <w:left w:val="none" w:sz="0" w:space="0" w:color="auto"/>
            <w:bottom w:val="none" w:sz="0" w:space="0" w:color="auto"/>
            <w:right w:val="none" w:sz="0" w:space="0" w:color="auto"/>
          </w:divBdr>
        </w:div>
        <w:div w:id="1450736109">
          <w:marLeft w:val="0"/>
          <w:marRight w:val="0"/>
          <w:marTop w:val="0"/>
          <w:marBottom w:val="0"/>
          <w:divBdr>
            <w:top w:val="none" w:sz="0" w:space="0" w:color="auto"/>
            <w:left w:val="none" w:sz="0" w:space="0" w:color="auto"/>
            <w:bottom w:val="none" w:sz="0" w:space="0" w:color="auto"/>
            <w:right w:val="none" w:sz="0" w:space="0" w:color="auto"/>
          </w:divBdr>
        </w:div>
      </w:divsChild>
    </w:div>
    <w:div w:id="1283800478">
      <w:bodyDiv w:val="1"/>
      <w:marLeft w:val="0"/>
      <w:marRight w:val="0"/>
      <w:marTop w:val="0"/>
      <w:marBottom w:val="0"/>
      <w:divBdr>
        <w:top w:val="none" w:sz="0" w:space="0" w:color="auto"/>
        <w:left w:val="none" w:sz="0" w:space="0" w:color="auto"/>
        <w:bottom w:val="none" w:sz="0" w:space="0" w:color="auto"/>
        <w:right w:val="none" w:sz="0" w:space="0" w:color="auto"/>
      </w:divBdr>
    </w:div>
    <w:div w:id="196195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ebay.co.uk/itm/124331900287?hash=item1cf2c23d7f:g:jwQAAOSwwNBakghm&amp;amdata=enc%3AAQAHAAAA0Nb0tsNyBWOJb9QsE3jZ1h42iyrZmRq7NeTP15M7zXKdx1wXyjDScAGrlNwoSI0ZNxHPDQdtMK0ooSnxKgg3BbT1s%2B2VN1N3p6SPyqCZsakrPnlD%2BU%2BzEercClKMmaav9JwD94WuuBS9Dz12qifp%2BVETBgjTVQ3yozn50bhVZ5xhPy%2BOPDwvVOHwhl0C6MLDcmyif0T2JCWaJ34LmL57fiKkwdCF1yvT5rVZt8LDtKZeWHtLbQuDWdIRBBOYfjWRA6BhA%2FoJl4IZVsx9o64FSlg%3D%7Ctkp%3ABk9SR57L5YfeYQ"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yperlink" Target="https://www.accu.co.uk/en/flanged-button-screws/8592-SSBF-M3-5-A2"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cortex-lab/neuropixels/wiki/Sharpening" TargetMode="External"/><Relationship Id="rId33" Type="http://schemas.openxmlformats.org/officeDocument/2006/relationships/hyperlink" Target="https://github.com/VirtualBrainLab/Pinpoin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ccu.co.uk/en/cheese-head-screws/6426-SFE-M1-3-A2" TargetMode="External"/><Relationship Id="rId29" Type="http://schemas.openxmlformats.org/officeDocument/2006/relationships/hyperlink" Target="https://www.norlandprod.com/literature/81tds.pdf" TargetMode="External"/><Relationship Id="rId1" Type="http://schemas.openxmlformats.org/officeDocument/2006/relationships/numbering" Target="numbering.xml"/><Relationship Id="rId6" Type="http://schemas.openxmlformats.org/officeDocument/2006/relationships/hyperlink" Target="https://www.autodesk.com/education/edu-software/overview?sorting=featured&amp;filters=individual" TargetMode="External"/><Relationship Id="rId11" Type="http://schemas.openxmlformats.org/officeDocument/2006/relationships/image" Target="media/image5.png"/><Relationship Id="rId24" Type="http://schemas.openxmlformats.org/officeDocument/2006/relationships/hyperlink" Target="https://www.thorlabs.com/thorproduct.cfm?partnumber=MS3R/M"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hyperlink" Target="https://www.dropbox.com/sh/g0jkwyksssbp70x/AAAnj6zVM2WuqgwILcaqhdG3a?dl=0" TargetMode="External"/><Relationship Id="rId15" Type="http://schemas.openxmlformats.org/officeDocument/2006/relationships/image" Target="media/image9.png"/><Relationship Id="rId23" Type="http://schemas.openxmlformats.org/officeDocument/2006/relationships/hyperlink" Target="https://www.accu.co.uk/en/flanged-button-screws/8600-SSBF-M3-20-A2" TargetMode="External"/><Relationship Id="rId28" Type="http://schemas.openxmlformats.org/officeDocument/2006/relationships/hyperlink" Target="https://www.cambridgeneurotech.com/dura-gel" TargetMode="External"/><Relationship Id="rId36"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hyperlink" Target="https://uk.rs-online.com/web/p/threaded-inserts/2040620?cm_mmc=UK-PPC-DS3A-_-google-_-DSA_UK_EN_Fasteners+%26+Fixings_Index-_-Threaded+Inserts%7C+Products-_-DYNAMIC+SEARCH+ADS&amp;matchtype=&amp;dsa-1592138904419&amp;cq_src=google_ads&amp;cq_cmp=15904458476&amp;cq_term=&amp;cq_plac=&amp;cq_net=g&amp;cq_plt=gp&amp;gclid=Cj0KCQjwn9CgBhDjARIsAD15h0AItIL4VHSuh_o8K6TBFmoyoC6-CRIIYITS1B7lSI7l9ImgpKE8NzoaAuLYEALw_wcB&amp;gclsrc=aw.ds" TargetMode="External"/><Relationship Id="rId31" Type="http://schemas.openxmlformats.org/officeDocument/2006/relationships/hyperlink" Target="https://www.wpiinc.com/kwik-cast-kwik-cast-seala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ccu.co.uk/en/flanged-button-screws/8595-SSBF-M3-10-A2" TargetMode="External"/><Relationship Id="rId27" Type="http://schemas.openxmlformats.org/officeDocument/2006/relationships/image" Target="media/image13.png"/><Relationship Id="rId30" Type="http://schemas.openxmlformats.org/officeDocument/2006/relationships/hyperlink" Target="http://www.generiqueinternational.com/docs/1_Super_Bond_CBblackbooklet.pdf" TargetMode="Externa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 Coen</dc:creator>
  <cp:keywords/>
  <dc:description/>
  <cp:lastModifiedBy>Coen, Pip</cp:lastModifiedBy>
  <cp:revision>41</cp:revision>
  <dcterms:created xsi:type="dcterms:W3CDTF">2021-11-17T13:52:00Z</dcterms:created>
  <dcterms:modified xsi:type="dcterms:W3CDTF">2023-05-21T15:21:00Z</dcterms:modified>
</cp:coreProperties>
</file>