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1327B86E">
      <w:bookmarkStart w:name="_GoBack" w:id="0"/>
      <w:bookmarkEnd w:id="0"/>
      <w:r w:rsidR="1F1E75C8">
        <w:rPr/>
        <w:t>Мама мыла раму</w:t>
      </w:r>
    </w:p>
    <w:p w:rsidR="1F1E75C8" w:rsidP="1F1E75C8" w:rsidRDefault="1F1E75C8" w14:paraId="01CA800D" w14:textId="12122918">
      <w:pPr>
        <w:pStyle w:val="Normal"/>
      </w:pPr>
      <w:r w:rsidR="1F1E75C8">
        <w:rPr/>
        <w:t>Раму мыла мама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929E9"/>
    <w:rsid w:val="1F1E75C8"/>
    <w:rsid w:val="57E9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29E9"/>
  <w15:chartTrackingRefBased/>
  <w15:docId w15:val="{2E8033C8-E7E3-467A-9D89-6FEA062147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2021-07-28T11:24:29.1838472Z</dcterms:created>
  <dcterms:modified xsi:type="dcterms:W3CDTF">2021-07-28T11:24:51.8625661Z</dcterms:modified>
  <dc:creator>Салеева Мария</dc:creator>
  <lastModifiedBy>Салеева Мария</lastModifiedBy>
</coreProperties>
</file>