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a868657272c20690d043ff8fb79575699add3fb"/>
      <w:r>
        <w:t xml:space="preserve">StudyForge usability session pack</w:t>
      </w:r>
      <w:bookmarkEnd w:id="9"/>
    </w:p>
    <w:p>
      <w:pPr>
        <w:pStyle w:val="FirstParagraph"/>
      </w:pPr>
      <w:r>
        <w:rPr>
          <w:b/>
          <w:bCs/>
        </w:rPr>
        <w:t xml:space="preserve">IT8108, Project Brief 2, Intelligent Learning Platform. Session pack for Design Document §17.3, the usability test with five participants.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How many copies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1, the facilitator guide (method, script, tasks, scoring rule)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2, participant information and consent</w:t>
            </w:r>
          </w:p>
        </w:tc>
        <w:tc>
          <w:tcPr/>
          <w:p>
            <w:pPr>
              <w:pStyle w:val="Compact"/>
            </w:pPr>
            <w:r>
              <w:t xml:space="preserve">one per participant, five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3, the System Usability Scale questionnaire</w:t>
            </w:r>
          </w:p>
        </w:tc>
        <w:tc>
          <w:tcPr/>
          <w:p>
            <w:pPr>
              <w:pStyle w:val="Compact"/>
            </w:pPr>
            <w:r>
              <w:t xml:space="preserve">one per participant, five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4, the facilitator log sheet</w:t>
            </w:r>
          </w:p>
        </w:tc>
        <w:tc>
          <w:tcPr/>
          <w:p>
            <w:pPr>
              <w:pStyle w:val="Compact"/>
            </w:pPr>
            <w:r>
              <w:t xml:space="preserve">one per participant, five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5, the session results form</w:t>
            </w:r>
          </w:p>
        </w:tc>
        <w:tc>
          <w:tcPr/>
          <w:p>
            <w:pPr>
              <w:pStyle w:val="Compact"/>
            </w:pPr>
            <w:r>
              <w:t xml:space="preserve">one, completed after the session</w:t>
            </w:r>
          </w:p>
        </w:tc>
      </w:tr>
    </w:tbl>
    <w:p>
      <w:pPr>
        <w:pStyle w:val="FirstParagraph"/>
      </w:pPr>
      <w:r>
        <w:t xml:space="preserve">Everything needed to run the session is in this document. The method is in</w:t>
      </w:r>
      <w:r>
        <w:t xml:space="preserve"> </w:t>
      </w:r>
      <w:r>
        <w:rPr>
          <w:rStyle w:val="VerbatimChar"/>
        </w:rPr>
        <w:t xml:space="preserve">research/usability/protocol.md</w:t>
      </w:r>
      <w:r>
        <w:t xml:space="preserve">, the scoring rule is Brooke (1996) exactly as published, and the results go in</w:t>
      </w:r>
      <w:r>
        <w:t xml:space="preserve"> </w:t>
      </w:r>
      <w:r>
        <w:rPr>
          <w:rStyle w:val="VerbatimChar"/>
        </w:rPr>
        <w:t xml:space="preserve">research/usability/results.md</w:t>
      </w:r>
      <w:r>
        <w:t xml:space="preserve"> </w:t>
      </w:r>
      <w:r>
        <w:t xml:space="preserve">only after the session has happened.</w:t>
      </w:r>
    </w:p>
    <w:p>
      <w:r>
        <w:br w:type="page"/>
      </w:r>
    </w:p>
    <w:p>
      <w:pPr>
        <w:pStyle w:val="Heading1"/>
      </w:pPr>
      <w:bookmarkStart w:id="10" w:name="_a1193bd2ddbbc260d6dfa724f0606de1d5fd03c"/>
      <w:r>
        <w:t xml:space="preserve">Part 1. Facilitator guide</w:t>
      </w:r>
      <w:bookmarkEnd w:id="10"/>
    </w:p>
    <w:p>
      <w:pPr>
        <w:pStyle w:val="Heading2"/>
      </w:pPr>
      <w:bookmarkStart w:id="11" w:name="_1fcefcc412366c637f45b2f371d9a00398cd966"/>
      <w:r>
        <w:t xml:space="preserve">Method, script and tasks</w:t>
      </w:r>
      <w:bookmarkEnd w:id="11"/>
    </w:p>
    <w:p>
      <w:pPr>
        <w:pStyle w:val="Heading1"/>
      </w:pPr>
      <w:bookmarkStart w:id="12" w:name="_ec08e2df1a868f77033315983b719edf1b7132f"/>
      <w:r>
        <w:t xml:space="preserve">Usability test protocol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Moderated, semi-structured,</w:t>
            </w:r>
            <w:r>
              <w:t xml:space="preserve"> </w:t>
            </w:r>
            <w:r>
              <w:rPr>
                <w:b/>
                <w:bCs/>
              </w:rPr>
              <w:t xml:space="preserve">think-aloud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5 students,</w:t>
            </w:r>
            <w:r>
              <w:t xml:space="preserve"> </w:t>
            </w:r>
            <w:r>
              <w:rPr>
                <w:b/>
                <w:bCs/>
              </w:rPr>
              <w:t xml:space="preserve">none a squad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25 minutes per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M1, Saleh Abdulla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One team member, silent, taking time and confusion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, the prototype build, walked through by the facilitator beforehand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A physical device if available, otherwise the iOS Simulator on the facilitator’s 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produced</w:t>
            </w:r>
          </w:p>
        </w:tc>
        <w:tc>
          <w:tcPr/>
          <w:p>
            <w:pPr>
              <w:pStyle w:val="Compact"/>
            </w:pPr>
            <w:r>
              <w:t xml:space="preserve">Participant table, SUS score, confusion list, changes made (Design Document §17.3)</w:t>
            </w:r>
          </w:p>
        </w:tc>
      </w:tr>
    </w:tbl>
    <w:p>
      <w:pPr>
        <w:pStyle w:val="Heading2"/>
      </w:pPr>
      <w:bookmarkStart w:id="13" w:name="_573420e288b1dcd13295ab9a4b0c311a83face7"/>
      <w:r>
        <w:t xml:space="preserve">Why a semi-structured moderated test</w:t>
      </w:r>
      <w:bookmarkEnd w:id="13"/>
    </w:p>
    <w:p>
      <w:pPr>
        <w:pStyle w:val="FirstParagraph"/>
      </w:pPr>
      <w:r>
        <w:t xml:space="preserve">The golden path is fixed, so success and time on task are comparable across the five participants.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questions asked after each task</w:t>
      </w:r>
      <w:r>
        <w:t xml:space="preserve"> </w:t>
      </w:r>
      <w:r>
        <w:t xml:space="preserve">are open, so a participant can report a problem the team did</w:t>
      </w:r>
      <w:r>
        <w:t xml:space="preserve"> </w:t>
      </w:r>
      <w:r>
        <w:t xml:space="preserve">not anticipate. Fixing the tasks and leaving the discussion open is what makes a five-person test</w:t>
      </w:r>
      <w:r>
        <w:t xml:space="preserve"> </w:t>
      </w:r>
      <w:r>
        <w:t xml:space="preserve">produce findings rather than just a number.</w:t>
      </w:r>
    </w:p>
    <w:p>
      <w:pPr>
        <w:pStyle w:val="BodyText"/>
      </w:pPr>
      <w:r>
        <w:rPr>
          <w:b/>
          <w:bCs/>
        </w:rPr>
        <w:t xml:space="preserve">Five participants is the number §17.3 commits to</w:t>
      </w:r>
      <w:r>
        <w:t xml:space="preserve">, and it is the right size for finding the</w:t>
      </w:r>
      <w:r>
        <w:t xml:space="preserve"> </w:t>
      </w:r>
      <w:r>
        <w:t xml:space="preserve">severe problems: Nielsen’s (1994) result, cited in the Design Document’s reference list, is that a</w:t>
      </w:r>
      <w:r>
        <w:t xml:space="preserve"> </w:t>
      </w:r>
      <w:r>
        <w:t xml:space="preserve">small number of participants surfaces the majority of usability problems.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sample</w:t>
      </w:r>
      <w:r>
        <w:t xml:space="preserve"> </w:t>
      </w:r>
      <w:r>
        <w:t xml:space="preserve">from which to claim statistical significance, and the write-up must not imply that it is.</w:t>
      </w:r>
    </w:p>
    <w:p>
      <w:pPr>
        <w:pStyle w:val="Heading2"/>
      </w:pPr>
      <w:bookmarkStart w:id="14" w:name="_4a3da707d478f479f6ef5e9dec8219f9105f8ec"/>
      <w:r>
        <w:t xml:space="preserve">The do-not-help rule</w:t>
      </w:r>
      <w:bookmarkEnd w:id="14"/>
    </w:p>
    <w:p>
      <w:pPr>
        <w:pStyle w:val="FirstParagraph"/>
      </w:pPr>
      <w:r>
        <w:t xml:space="preserve">This is the rule that makes the test worth anything, and it is the hardest one to keep.</w:t>
      </w:r>
    </w:p>
    <w:p>
      <w:pPr>
        <w:pStyle w:val="BodyText"/>
      </w:pPr>
      <w:r>
        <w:rPr>
          <w:b/>
          <w:bCs/>
        </w:rPr>
        <w:t xml:space="preserve">When a participant is stuck, the facilitator does not tell them what to tap.</w:t>
      </w:r>
      <w:r>
        <w:t xml:space="preserve"> </w:t>
      </w:r>
      <w:r>
        <w:t xml:space="preserve">The facilitator</w:t>
      </w:r>
      <w:r>
        <w:t xml:space="preserve"> </w:t>
      </w:r>
      <w:r>
        <w:t xml:space="preserve">may:</w:t>
      </w:r>
    </w:p>
    <w:p>
      <w:pPr>
        <w:pStyle w:val="Compact"/>
        <w:numPr>
          <w:ilvl w:val="0"/>
          <w:numId w:val="1001"/>
        </w:numPr>
      </w:pPr>
      <w:r>
        <w:t xml:space="preserve">repeat the task in the same words</w:t>
      </w:r>
    </w:p>
    <w:p>
      <w:pPr>
        <w:pStyle w:val="Compact"/>
        <w:numPr>
          <w:ilvl w:val="0"/>
          <w:numId w:val="1001"/>
        </w:numPr>
      </w:pPr>
      <w:r>
        <w:t xml:space="preserve">ask</w:t>
      </w:r>
      <w:r>
        <w:t xml:space="preserve"> </w:t>
      </w:r>
      <w:r>
        <w:rPr>
          <w:i/>
          <w:iCs/>
        </w:rPr>
        <w:t xml:space="preserve">“what are you looking for?”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“what do you expect to happen?”</w:t>
      </w:r>
    </w:p>
    <w:p>
      <w:pPr>
        <w:pStyle w:val="Compact"/>
        <w:numPr>
          <w:ilvl w:val="0"/>
          <w:numId w:val="1001"/>
        </w:numPr>
      </w:pPr>
      <w:r>
        <w:t xml:space="preserve">say</w:t>
      </w:r>
      <w:r>
        <w:t xml:space="preserve"> </w:t>
      </w:r>
      <w:r>
        <w:rPr>
          <w:i/>
          <w:iCs/>
        </w:rPr>
        <w:t xml:space="preserve">“keep going, there’s no wrong way to do this”</w:t>
      </w:r>
    </w:p>
    <w:p>
      <w:pPr>
        <w:pStyle w:val="FirstParagraph"/>
      </w:pPr>
      <w:r>
        <w:t xml:space="preserve">The facilitator may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name a screen, button or gesture</w:t>
      </w:r>
    </w:p>
    <w:p>
      <w:pPr>
        <w:pStyle w:val="Compact"/>
        <w:numPr>
          <w:ilvl w:val="0"/>
          <w:numId w:val="1002"/>
        </w:numPr>
      </w:pPr>
      <w:r>
        <w:t xml:space="preserve">point at the screen</w:t>
      </w:r>
    </w:p>
    <w:p>
      <w:pPr>
        <w:pStyle w:val="Compact"/>
        <w:numPr>
          <w:ilvl w:val="0"/>
          <w:numId w:val="1002"/>
        </w:numPr>
      </w:pPr>
      <w:r>
        <w:t xml:space="preserve">take the device and do it</w:t>
      </w:r>
    </w:p>
    <w:p>
      <w:pPr>
        <w:pStyle w:val="FirstParagraph"/>
      </w:pPr>
      <w:r>
        <w:t xml:space="preserve">If a participant is still stuck after</w:t>
      </w:r>
      <w:r>
        <w:t xml:space="preserve"> </w:t>
      </w:r>
      <w:r>
        <w:rPr>
          <w:b/>
          <w:bCs/>
        </w:rPr>
        <w:t xml:space="preserve">about 90 seconds</w:t>
      </w:r>
      <w:r>
        <w:t xml:space="preserve">, the facilitator marks the task as</w:t>
      </w:r>
      <w:r>
        <w:t xml:space="preserve"> </w:t>
      </w:r>
      <w:r>
        <w:rPr>
          <w:b/>
          <w:bCs/>
        </w:rPr>
        <w:t xml:space="preserve">failed</w:t>
      </w:r>
      <w:r>
        <w:t xml:space="preserve">, moves on, and notes what blocked them.</w:t>
      </w:r>
      <w:r>
        <w:t xml:space="preserve"> </w:t>
      </w:r>
      <w:r>
        <w:rPr>
          <w:b/>
          <w:bCs/>
        </w:rPr>
        <w:t xml:space="preserve">A rescued participant produces no finding.</w:t>
      </w:r>
      <w:r>
        <w:t xml:space="preserve"> </w:t>
      </w:r>
      <w:r>
        <w:t xml:space="preserve">The failure is the data.</w:t>
      </w:r>
    </w:p>
    <w:p>
      <w:pPr>
        <w:pStyle w:val="Heading2"/>
      </w:pPr>
      <w:bookmarkStart w:id="15" w:name="_b777f9f7cdd36dc49b3ab6d3f167e342e6c188c"/>
      <w:r>
        <w:t xml:space="preserve">Session script</w:t>
      </w:r>
      <w:bookmarkEnd w:id="15"/>
    </w:p>
    <w:p>
      <w:pPr>
        <w:pStyle w:val="FirstParagraph"/>
      </w:pPr>
      <w:r>
        <w:t xml:space="preserve">Read the bracketed lines aloud, as written, so all five participants hear the same thing.</w:t>
      </w:r>
    </w:p>
    <w:p>
      <w:pPr>
        <w:pStyle w:val="Heading3"/>
      </w:pPr>
      <w:bookmarkStart w:id="16" w:name="_be0ccb071febac49bdd6d3bbb1fa211fe9deeda"/>
      <w:r>
        <w:t xml:space="preserve">1. Welcome and consent (4 minutes)</w:t>
      </w:r>
      <w:bookmarkEnd w:id="16"/>
    </w:p>
    <w:p>
      <w:pPr>
        <w:pStyle w:val="BlockText"/>
      </w:pPr>
      <w:r>
        <w:rPr>
          <w:i/>
          <w:iCs/>
        </w:rPr>
        <w:t xml:space="preserve">“Thanks for helping. I’m testing the app, not you — if something is confusing, that’s the app’s</w:t>
      </w:r>
      <w:r>
        <w:rPr>
          <w:i/>
          <w:iCs/>
        </w:rPr>
        <w:t xml:space="preserve"> </w:t>
      </w:r>
      <w:r>
        <w:rPr>
          <w:i/>
          <w:iCs/>
        </w:rPr>
        <w:t xml:space="preserve">problem and exactly what I need to know. There are no wrong answers and nothing you do can break</w:t>
      </w:r>
      <w:r>
        <w:rPr>
          <w:i/>
          <w:iCs/>
        </w:rPr>
        <w:t xml:space="preserve"> </w:t>
      </w:r>
      <w:r>
        <w:rPr>
          <w:i/>
          <w:iCs/>
        </w:rPr>
        <w:t xml:space="preserve">it. I’d like you to think aloud as you go: say what you’re looking for and what you expect to</w:t>
      </w:r>
      <w:r>
        <w:rPr>
          <w:i/>
          <w:iCs/>
        </w:rPr>
        <w:t xml:space="preserve"> </w:t>
      </w:r>
      <w:r>
        <w:rPr>
          <w:i/>
          <w:iCs/>
        </w:rPr>
        <w:t xml:space="preserve">happen. I’ll stay quiet while you work. First, please read this and sign if you’re happy.”</w:t>
      </w:r>
    </w:p>
    <w:p>
      <w:pPr>
        <w:pStyle w:val="FirstParagraph"/>
      </w:pPr>
      <w:r>
        <w:t xml:space="preserve">Give</w:t>
      </w:r>
      <w:r>
        <w:t xml:space="preserve"> </w:t>
      </w:r>
      <w:hyperlink r:id="rId17">
        <w:r>
          <w:rPr>
            <w:rStyle w:val="VerbatimChar"/>
          </w:rPr>
          <w:t xml:space="preserve">consent-form.md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Answer any question about it before continuing.</w:t>
      </w:r>
      <w:r>
        <w:t xml:space="preserve"> </w:t>
      </w:r>
      <w:r>
        <w:t xml:space="preserve">If</w:t>
      </w:r>
      <w:r>
        <w:t xml:space="preserve"> </w:t>
      </w:r>
      <w:r>
        <w:t xml:space="preserve">the participant does not consent, thank them and end the session — do not run a partial test.</w:t>
      </w:r>
    </w:p>
    <w:p>
      <w:pPr>
        <w:pStyle w:val="Heading3"/>
      </w:pPr>
      <w:bookmarkStart w:id="18" w:name="_bf67a28caa9c3b0968a3e0d7115fcef9e057bb4"/>
      <w:r>
        <w:t xml:space="preserve">2. Warm-up (2 minutes)</w:t>
      </w:r>
      <w:bookmarkEnd w:id="18"/>
    </w:p>
    <w:p>
      <w:pPr>
        <w:pStyle w:val="FirstParagraph"/>
      </w:pPr>
      <w:r>
        <w:t xml:space="preserve">Ask, and record the answers — they matter for interpreting the result:</w:t>
      </w:r>
    </w:p>
    <w:p>
      <w:pPr>
        <w:pStyle w:val="Compact"/>
        <w:numPr>
          <w:ilvl w:val="0"/>
          <w:numId w:val="1003"/>
        </w:numPr>
      </w:pPr>
      <w:r>
        <w:t xml:space="preserve">What do you study, and what year are you in?</w:t>
      </w:r>
    </w:p>
    <w:p>
      <w:pPr>
        <w:pStyle w:val="Compact"/>
        <w:numPr>
          <w:ilvl w:val="0"/>
          <w:numId w:val="1003"/>
        </w:numPr>
      </w:pPr>
      <w:r>
        <w:t xml:space="preserve">How do you revise at the moment — paper, notes app, anything else?</w:t>
      </w:r>
    </w:p>
    <w:p>
      <w:pPr>
        <w:pStyle w:val="Compact"/>
        <w:numPr>
          <w:ilvl w:val="0"/>
          <w:numId w:val="1003"/>
        </w:numPr>
      </w:pPr>
      <w:r>
        <w:t xml:space="preserve">Have you used a flashcard or spaced-repetition app before?</w:t>
      </w:r>
    </w:p>
    <w:p>
      <w:pPr>
        <w:pStyle w:val="Heading3"/>
      </w:pPr>
      <w:bookmarkStart w:id="19" w:name="_9de658030723e42e32fa99eafafbc980762c4a1"/>
      <w:r>
        <w:t xml:space="preserve">3. The tasks (14 minutes)</w:t>
      </w:r>
      <w:bookmarkEnd w:id="19"/>
    </w:p>
    <w:p>
      <w:pPr>
        <w:pStyle w:val="FirstParagraph"/>
      </w:pPr>
      <w:r>
        <w:t xml:space="preserve">Give</w:t>
      </w:r>
      <w:r>
        <w:t xml:space="preserve"> </w:t>
      </w:r>
      <w:r>
        <w:rPr>
          <w:b/>
          <w:bCs/>
        </w:rPr>
        <w:t xml:space="preserve">one task at a time</w:t>
      </w:r>
      <w:r>
        <w:t xml:space="preserve">, in this order. Read the wording exactly. Start the timer when the</w:t>
      </w:r>
      <w:r>
        <w:t xml:space="preserve"> </w:t>
      </w:r>
      <w:r>
        <w:t xml:space="preserve">participant begins and stop it when they say they are done or the task is marked failed.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Task, read aloud</w:t>
            </w:r>
          </w:p>
        </w:tc>
        <w:tc>
          <w:tcPr/>
          <w:p>
            <w:pPr>
              <w:pStyle w:val="Compact"/>
            </w:pPr>
            <w:r>
              <w:t xml:space="preserve">Success looks like</w:t>
            </w:r>
          </w:p>
        </w:tc>
        <w:tc>
          <w:tcPr/>
          <w:p>
            <w:pPr>
              <w:pStyle w:val="Compact"/>
            </w:pPr>
            <w:r>
              <w:t xml:space="preserve">Fail 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“Create an account for yourself.”</w:t>
            </w:r>
          </w:p>
        </w:tc>
        <w:tc>
          <w:tcPr/>
          <w:p>
            <w:pPr>
              <w:pStyle w:val="Compact"/>
            </w:pPr>
            <w:r>
              <w:t xml:space="preserve">Reaches a signed-in state</w:t>
            </w:r>
          </w:p>
        </w:tc>
        <w:tc>
          <w:tcPr/>
          <w:p>
            <w:pPr>
              <w:pStyle w:val="Compact"/>
            </w:pPr>
            <w:r>
              <w:t xml:space="preserve">90s pass without a signed-in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“Add the PDF that’s already on the device to your library.”</w:t>
            </w:r>
          </w:p>
        </w:tc>
        <w:tc>
          <w:tcPr/>
          <w:p>
            <w:pPr>
              <w:pStyle w:val="Compact"/>
            </w:pPr>
            <w:r>
              <w:t xml:space="preserve">The material appears in the library</w:t>
            </w:r>
          </w:p>
        </w:tc>
        <w:tc>
          <w:tcPr/>
          <w:p>
            <w:pPr>
              <w:pStyle w:val="Compact"/>
            </w:pPr>
            <w:r>
              <w:t xml:space="preserve">Cannot find the import path, or import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“Get a summary of that material.”</w:t>
            </w:r>
          </w:p>
        </w:tc>
        <w:tc>
          <w:tcPr/>
          <w:p>
            <w:pPr>
              <w:pStyle w:val="Compact"/>
            </w:pPr>
            <w:r>
              <w:t xml:space="preserve">A summary is shown, with citations</w:t>
            </w:r>
          </w:p>
        </w:tc>
        <w:tc>
          <w:tcPr/>
          <w:p>
            <w:pPr>
              <w:pStyle w:val="Compact"/>
            </w:pPr>
            <w:r>
              <w:t xml:space="preserve">Summary missing, or no way to reach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“Turn that material into flashcards.”</w:t>
            </w:r>
          </w:p>
        </w:tc>
        <w:tc>
          <w:tcPr/>
          <w:p>
            <w:pPr>
              <w:pStyle w:val="Compact"/>
            </w:pPr>
            <w:r>
              <w:t xml:space="preserve">Cards are generated</w:t>
            </w:r>
          </w:p>
        </w:tc>
        <w:tc>
          <w:tcPr/>
          <w:p>
            <w:pPr>
              <w:pStyle w:val="Compact"/>
            </w:pPr>
            <w:r>
              <w:t xml:space="preserve">Generation unreachable or produces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“Study the cards for a couple of minutes, the way you would before an exam.”</w:t>
            </w:r>
          </w:p>
        </w:tc>
        <w:tc>
          <w:tcPr/>
          <w:p>
            <w:pPr>
              <w:pStyle w:val="Compact"/>
            </w:pPr>
            <w:r>
              <w:t xml:space="preserve">Completes at least 3 ratings</w:t>
            </w:r>
          </w:p>
        </w:tc>
        <w:tc>
          <w:tcPr/>
          <w:p>
            <w:pPr>
              <w:pStyle w:val="Compact"/>
            </w:pPr>
            <w:r>
              <w:t xml:space="preserve">Cannot rate a card, or the session does not advance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“Now test yourself with a quiz on the same material.”</w:t>
            </w:r>
          </w:p>
        </w:tc>
        <w:tc>
          <w:tcPr/>
          <w:p>
            <w:pPr>
              <w:pStyle w:val="Compact"/>
            </w:pPr>
            <w:r>
              <w:t xml:space="preserve">A quiz is taken and a result shown</w:t>
            </w:r>
          </w:p>
        </w:tc>
        <w:tc>
          <w:tcPr/>
          <w:p>
            <w:pPr>
              <w:pStyle w:val="Compact"/>
            </w:pPr>
            <w:r>
              <w:t xml:space="preserve">Quiz unreachable, or no result shown</w:t>
            </w:r>
          </w:p>
        </w:tc>
      </w:tr>
    </w:tbl>
    <w:p>
      <w:pPr>
        <w:pStyle w:val="FirstParagraph"/>
      </w:pPr>
      <w:r>
        <w:t xml:space="preserve">After each task, ask</w:t>
      </w:r>
      <w:r>
        <w:t xml:space="preserve"> </w:t>
      </w:r>
      <w:r>
        <w:rPr>
          <w:b/>
          <w:bCs/>
        </w:rPr>
        <w:t xml:space="preserve">the same two questions</w:t>
      </w:r>
      <w:r>
        <w:t xml:space="preserve"> </w:t>
      </w:r>
      <w:r>
        <w:t xml:space="preserve">and record the answers verbatim where possible: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“How did that feel — anything awkward?”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“Was there anything you expected to be there and wasn’t?”</w:t>
      </w:r>
    </w:p>
    <w:p>
      <w:pPr>
        <w:pStyle w:val="Heading3"/>
      </w:pPr>
      <w:bookmarkStart w:id="20" w:name="_571783fc1c362b98b6170bfd221500093590058"/>
      <w:r>
        <w:t xml:space="preserve">4. The SUS questionnaire (3 minutes)</w:t>
      </w:r>
      <w:bookmarkEnd w:id="20"/>
    </w:p>
    <w:p>
      <w:pPr>
        <w:pStyle w:val="FirstParagraph"/>
      </w:pPr>
      <w:r>
        <w:t xml:space="preserve">Hand over</w:t>
      </w:r>
      <w:r>
        <w:t xml:space="preserve"> </w:t>
      </w:r>
      <w:hyperlink r:id="rId21">
        <w:r>
          <w:rPr>
            <w:rStyle w:val="VerbatimChar"/>
          </w:rPr>
          <w:t xml:space="preserve">sus-questionnaire.md</w:t>
        </w:r>
      </w:hyperlink>
      <w:r>
        <w:t xml:space="preserve">.</w:t>
      </w:r>
    </w:p>
    <w:p>
      <w:pPr>
        <w:pStyle w:val="BlockText"/>
      </w:pPr>
      <w:r>
        <w:rPr>
          <w:i/>
          <w:iCs/>
        </w:rPr>
        <w:t xml:space="preserve">“Ten short statements about the app. Please tick the box that matches how you feel about each</w:t>
      </w:r>
      <w:r>
        <w:rPr>
          <w:i/>
          <w:iCs/>
        </w:rPr>
        <w:t xml:space="preserve"> </w:t>
      </w:r>
      <w:r>
        <w:rPr>
          <w:i/>
          <w:iCs/>
        </w:rPr>
        <w:t xml:space="preserve">one — there’s no right answer, and if you can’t answer one just leave it.”</w:t>
      </w:r>
    </w:p>
    <w:p>
      <w:pPr>
        <w:pStyle w:val="FirstParagraph"/>
      </w:pPr>
      <w:r>
        <w:rPr>
          <w:b/>
          <w:bCs/>
        </w:rPr>
        <w:t xml:space="preserve">Do not explain any item, and do not comment on an answer.</w:t>
      </w:r>
      <w:r>
        <w:t xml:space="preserve"> </w:t>
      </w:r>
      <w:r>
        <w:t xml:space="preserve">If a participant asks what an item</w:t>
      </w:r>
      <w:r>
        <w:t xml:space="preserve"> </w:t>
      </w:r>
      <w:r>
        <w:t xml:space="preserve">means, say</w:t>
      </w:r>
      <w:r>
        <w:t xml:space="preserve"> </w:t>
      </w:r>
      <w:r>
        <w:rPr>
          <w:i/>
          <w:iCs/>
        </w:rPr>
        <w:t xml:space="preserve">“whatever it means to you”</w:t>
      </w:r>
      <w:r>
        <w:t xml:space="preserve"> </w:t>
      </w:r>
      <w:r>
        <w:t xml:space="preserve">— that is the point of the scale.</w:t>
      </w:r>
    </w:p>
    <w:p>
      <w:pPr>
        <w:pStyle w:val="Heading3"/>
      </w:pPr>
      <w:bookmarkStart w:id="22" w:name="_27af7728d45c1622251a978cb067e8003c7cd3f"/>
      <w:r>
        <w:t xml:space="preserve">5. Debrief (2 minutes)</w:t>
      </w:r>
      <w:bookmarkEnd w:id="22"/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“If you could change one thing about it, what would it be?”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“Would you use this to revise? Why, or why not?”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“Is there anything you’d want to tell the person who built it?”</w:t>
      </w:r>
    </w:p>
    <w:p>
      <w:pPr>
        <w:pStyle w:val="FirstParagraph"/>
      </w:pPr>
      <w:r>
        <w:t xml:space="preserve">Thank them, and confirm how their data will be used.</w:t>
      </w:r>
    </w:p>
    <w:p>
      <w:pPr>
        <w:pStyle w:val="Heading2"/>
      </w:pPr>
      <w:bookmarkStart w:id="23" w:name="_43eb3fe70e487ed715408bb885badd587921467"/>
      <w:r>
        <w:t xml:space="preserve">What the facilitator records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Recorded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Where it goes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success,</w:t>
            </w:r>
            <w:r>
              <w:t xml:space="preserve"> </w:t>
            </w:r>
            <w:r>
              <w:rPr>
                <w:b/>
                <w:bCs/>
              </w:rPr>
              <w:t xml:space="preserve">per task, per participant</w:t>
            </w:r>
          </w:p>
        </w:tc>
        <w:tc>
          <w:tcPr/>
          <w:p>
            <w:pPr>
              <w:pStyle w:val="Compact"/>
            </w:pPr>
            <w:r>
              <w:t xml:space="preserve">Task success rate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participant-log.md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on task</w:t>
            </w:r>
            <w:r>
              <w:t xml:space="preserve">, per task, in seconds</w:t>
            </w:r>
          </w:p>
        </w:tc>
        <w:tc>
          <w:tcPr/>
          <w:p>
            <w:pPr>
              <w:pStyle w:val="Compact"/>
            </w:pPr>
            <w:r>
              <w:t xml:space="preserve">Where the app is slow</w:t>
            </w:r>
            <w:r>
              <w:t xml:space="preserve"> </w:t>
            </w:r>
            <w:r>
              <w:rPr>
                <w:i/>
                <w:iCs/>
              </w:rPr>
              <w:t xml:space="preserve">for a human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participant-log.md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Confusions</w:t>
            </w:r>
            <w:r>
              <w:t xml:space="preserve">, quoted where possible</w:t>
            </w:r>
          </w:p>
        </w:tc>
        <w:tc>
          <w:tcPr/>
          <w:p>
            <w:pPr>
              <w:pStyle w:val="Compact"/>
            </w:pPr>
            <w:r>
              <w:t xml:space="preserve">The findings that drive changes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participant-log.md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SUS responses, 1–5, per item</w:t>
            </w:r>
          </w:p>
        </w:tc>
        <w:tc>
          <w:tcPr/>
          <w:p>
            <w:pPr>
              <w:pStyle w:val="Compact"/>
            </w:pPr>
            <w:r>
              <w:t xml:space="preserve">The SUS score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sus-questionnaire.md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25">
              <w:r>
                <w:rPr>
                  <w:rStyle w:val="VerbatimChar"/>
                </w:rPr>
                <w:t xml:space="preserve">results.md</w:t>
              </w:r>
            </w:hyperlink>
          </w:p>
        </w:tc>
      </w:tr>
    </w:tbl>
    <w:p>
      <w:pPr>
        <w:pStyle w:val="FirstParagraph"/>
      </w:pPr>
      <w:r>
        <w:rPr>
          <w:b/>
          <w:bCs/>
        </w:rPr>
        <w:t xml:space="preserve">Record the confusion in the participant’s own words.</w:t>
      </w:r>
      <w:r>
        <w:t xml:space="preserve"> </w:t>
      </w:r>
      <w:r>
        <w:rPr>
          <w:i/>
          <w:iCs/>
        </w:rPr>
        <w:t xml:space="preserve">“I couldn’t find where to upload”</w:t>
      </w:r>
      <w:r>
        <w:t xml:space="preserve"> </w:t>
      </w:r>
      <w:r>
        <w:t xml:space="preserve">is a</w:t>
      </w:r>
      <w:r>
        <w:t xml:space="preserve"> </w:t>
      </w:r>
      <w:r>
        <w:t xml:space="preserve">finding;</w:t>
      </w:r>
      <w:r>
        <w:t xml:space="preserve"> </w:t>
      </w:r>
      <w:r>
        <w:rPr>
          <w:i/>
          <w:iCs/>
        </w:rPr>
        <w:t xml:space="preserve">“task 2 was hard”</w:t>
      </w:r>
      <w:r>
        <w:t xml:space="preserve"> </w:t>
      </w:r>
      <w:r>
        <w:t xml:space="preserve">is not.</w:t>
      </w:r>
    </w:p>
    <w:p>
      <w:pPr>
        <w:pStyle w:val="Heading2"/>
      </w:pPr>
      <w:bookmarkStart w:id="26" w:name="_82043e6f7f1455d021c245950941df62748ae19"/>
      <w:r>
        <w:t xml:space="preserve">Threats to validity, to state in §17.3</w:t>
      </w:r>
      <w:bookmarkEnd w:id="26"/>
    </w:p>
    <w:p>
      <w:pPr>
        <w:pStyle w:val="FirstParagraph"/>
      </w:pPr>
      <w:r>
        <w:t xml:space="preserve">Naming these is what separates an honest write-up from an inflated one: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Five participants is a small sample.</w:t>
      </w:r>
      <w:r>
        <w:t xml:space="preserve"> </w:t>
      </w:r>
      <w:r>
        <w:t xml:space="preserve">It surfaces severe problems; it does not measure</w:t>
      </w:r>
      <w:r>
        <w:t xml:space="preserve"> </w:t>
      </w:r>
      <w:r>
        <w:t xml:space="preserve">preference or performance across a population.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facilitator is a developer of the app.</w:t>
      </w:r>
      <w:r>
        <w:t xml:space="preserve"> </w:t>
      </w:r>
      <w:r>
        <w:t xml:space="preserve">Mitigated by the do-not-help rule and a fixed</w:t>
      </w:r>
      <w:r>
        <w:t xml:space="preserve"> </w:t>
      </w:r>
      <w:r>
        <w:t xml:space="preserve">script, but not eliminated.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Novelty and politeness effects.</w:t>
      </w:r>
      <w:r>
        <w:t xml:space="preserve"> </w:t>
      </w:r>
      <w:r>
        <w:t xml:space="preserve">Participants who know the team tend to be kinder and to try</w:t>
      </w:r>
      <w:r>
        <w:t xml:space="preserve"> </w:t>
      </w:r>
      <w:r>
        <w:t xml:space="preserve">harder than a real user would. Recruiting participants who do not know the squad reduces this.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single device and a single build.</w:t>
      </w:r>
      <w:r>
        <w:t xml:space="preserve"> </w:t>
      </w:r>
      <w:r>
        <w:t xml:space="preserve">Findings are about this build on this hardware.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prototype runs partly on simulated data.</w:t>
      </w:r>
      <w:r>
        <w:t xml:space="preserve"> </w:t>
      </w:r>
      <w:r>
        <w:t xml:space="preserve">A confusion about a simulated state may not</w:t>
      </w:r>
      <w:r>
        <w:t xml:space="preserve"> </w:t>
      </w:r>
      <w:r>
        <w:t xml:space="preserve">occur in the finished product, and must be reported as such.</w:t>
      </w:r>
    </w:p>
    <w:p>
      <w:r>
        <w:br w:type="page"/>
      </w:r>
    </w:p>
    <w:p>
      <w:pPr>
        <w:pStyle w:val="Heading1"/>
      </w:pPr>
      <w:bookmarkStart w:id="27" w:name="_99e8a96d72924d93a56010a9e8ef58feb8facee"/>
      <w:r>
        <w:t xml:space="preserve">Part 1, continued. Scoring the System Usability Scale</w:t>
      </w:r>
      <w:bookmarkEnd w:id="27"/>
    </w:p>
    <w:p>
      <w:pPr>
        <w:pStyle w:val="Heading2"/>
      </w:pPr>
      <w:bookmarkStart w:id="28" w:name="_1011e7bd46adb42c38076865331730210da30ec"/>
      <w:r>
        <w:t xml:space="preserve">Facilitator: how to score it</w:t>
      </w:r>
      <w:bookmarkEnd w:id="28"/>
    </w:p>
    <w:p>
      <w:pPr>
        <w:pStyle w:val="FirstParagraph"/>
      </w:pPr>
      <w:r>
        <w:rPr>
          <w:b/>
          <w:bCs/>
        </w:rPr>
        <w:t xml:space="preserve">Do not deviate from this rule.</w:t>
      </w:r>
      <w:r>
        <w:t xml:space="preserve"> </w:t>
      </w:r>
      <w:r>
        <w:t xml:space="preserve">SUS is only comparable to published values if it is scored</w:t>
      </w:r>
      <w:r>
        <w:t xml:space="preserve"> </w:t>
      </w:r>
      <w:r>
        <w:t xml:space="preserve">exactly as Brooke (1996) defined it. The items alternate:</w:t>
      </w:r>
      <w:r>
        <w:t xml:space="preserve"> </w:t>
      </w:r>
      <w:r>
        <w:rPr>
          <w:b/>
          <w:bCs/>
        </w:rPr>
        <w:t xml:space="preserve">odd items are positive, even items are</w:t>
      </w:r>
      <w:r>
        <w:rPr>
          <w:b/>
          <w:bCs/>
        </w:rPr>
        <w:t xml:space="preserve"> </w:t>
      </w:r>
      <w:r>
        <w:rPr>
          <w:b/>
          <w:bCs/>
        </w:rPr>
        <w:t xml:space="preserve">negative</w:t>
      </w:r>
      <w:r>
        <w:t xml:space="preserve">, and that alternation is what stops a participant from ticking the same box down the</w:t>
      </w:r>
      <w:r>
        <w:t xml:space="preserve"> </w:t>
      </w:r>
      <w:r>
        <w:t xml:space="preserve">whole page.</w:t>
      </w:r>
    </w:p>
    <w:p>
      <w:pPr>
        <w:pStyle w:val="BodyText"/>
      </w:pPr>
      <w:r>
        <w:rPr>
          <w:b/>
          <w:bCs/>
        </w:rPr>
        <w:t xml:space="preserve">Per participant: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Odd items (1, 3, 5, 7, 9):</w:t>
      </w:r>
      <w:r>
        <w:t xml:space="preserve"> </w:t>
      </w:r>
      <w:r>
        <w:t xml:space="preserve">the score contribution is</w:t>
      </w:r>
      <w:r>
        <w:t xml:space="preserve"> </w:t>
      </w:r>
      <w:r>
        <w:rPr>
          <w:b/>
          <w:bCs/>
        </w:rPr>
        <w:t xml:space="preserve">the response minus 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 items (2, 4, 6, 8, 10):</w:t>
      </w:r>
      <w:r>
        <w:t xml:space="preserve"> </w:t>
      </w:r>
      <w:r>
        <w:t xml:space="preserve">the score contribution is</w:t>
      </w:r>
      <w:r>
        <w:t xml:space="preserve"> </w:t>
      </w:r>
      <w:r>
        <w:rPr>
          <w:b/>
          <w:bCs/>
        </w:rPr>
        <w:t xml:space="preserve">5 minus the response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the ten contributions</w:t>
      </w:r>
      <w:r>
        <w:t xml:space="preserve"> </w:t>
      </w:r>
      <w:r>
        <w:t xml:space="preserve">→ a total between</w:t>
      </w:r>
      <w:r>
        <w:t xml:space="preserve"> </w:t>
      </w:r>
      <w:r>
        <w:rPr>
          <w:b/>
          <w:bCs/>
        </w:rPr>
        <w:t xml:space="preserve">0 and 40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Multiply by 2.5</w:t>
      </w:r>
      <w:r>
        <w:t xml:space="preserve"> </w:t>
      </w:r>
      <w:r>
        <w:t xml:space="preserve">→ the participant’s SUS score, between</w:t>
      </w:r>
      <w:r>
        <w:t xml:space="preserve"> </w:t>
      </w:r>
      <w:r>
        <w:rPr>
          <w:b/>
          <w:bCs/>
        </w:rPr>
        <w:t xml:space="preserve">0 and 100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A participant ticks</w:t>
      </w:r>
      <w:r>
        <w:t xml:space="preserve"> </w:t>
      </w:r>
      <w:r>
        <w:rPr>
          <w:rStyle w:val="VerbatimChar"/>
        </w:rPr>
        <w:t xml:space="preserve">4 2 5 1 4 2 5 1 5 2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FirstParagraph"/>
      </w:pPr>
      <w:r>
        <w:t xml:space="preserve">Sum =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→ 35 × 2.5 =</w:t>
      </w:r>
      <w:r>
        <w:t xml:space="preserve"> </w:t>
      </w:r>
      <w:r>
        <w:rPr>
          <w:b/>
          <w:bCs/>
        </w:rPr>
        <w:t xml:space="preserve">87.5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reported figure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mean of the five participants’ scores</w:t>
      </w:r>
      <w:r>
        <w:t xml:space="preserve">, to one decimal place —</w:t>
      </w:r>
      <w:r>
        <w:t xml:space="preserve"> </w:t>
      </w:r>
      <w:r>
        <w:t xml:space="preserve">written in §17.3 as</w:t>
      </w:r>
      <w:r>
        <w:t xml:space="preserve"> </w:t>
      </w:r>
      <w:r>
        <w:rPr>
          <w:i/>
          <w:iCs/>
        </w:rPr>
        <w:t xml:space="preserve">“a SUS score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NN.N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Heading2"/>
      </w:pPr>
      <w:bookmarkStart w:id="29" w:name="_1ddb953ba0a2d0f7a6a4d9c8073ba727c4b974f"/>
      <w:r>
        <w:t xml:space="preserve">Interpreting the number</w:t>
      </w:r>
      <w:bookmarkEnd w:id="29"/>
    </w:p>
    <w:p>
      <w:pPr>
        <w:pStyle w:val="FirstParagraph"/>
      </w:pPr>
      <w:r>
        <w:t xml:space="preserve">SUS is</w:t>
      </w:r>
      <w:r>
        <w:t xml:space="preserve"> </w:t>
      </w:r>
      <w:r>
        <w:rPr>
          <w:b/>
          <w:bCs/>
        </w:rPr>
        <w:t xml:space="preserve">not a percentage</w:t>
      </w:r>
      <w:r>
        <w:t xml:space="preserve">, and it must not be reported as one. It is a 0–100 scale that is</w:t>
      </w:r>
      <w:r>
        <w:t xml:space="preserve"> </w:t>
      </w:r>
      <w:r>
        <w:t xml:space="preserve">conventionally read against these bands, from Bangor, Kortum and Miller (2009):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Adjective rating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85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72–85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68–72</w:t>
            </w:r>
          </w:p>
        </w:tc>
        <w:tc>
          <w:tcPr/>
          <w:p>
            <w:pPr>
              <w:pStyle w:val="Compact"/>
            </w:pPr>
            <w:r>
              <w:t xml:space="preserve">OK, at the average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51–68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51</w:t>
            </w:r>
          </w:p>
        </w:tc>
        <w:tc>
          <w:tcPr/>
          <w:p>
            <w:pPr>
              <w:pStyle w:val="Compact"/>
            </w:pPr>
            <w:r>
              <w:t xml:space="preserve">Awful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68 is the widely-cited average across published studies</w:t>
      </w:r>
      <w:r>
        <w:t xml:space="preserve">, so a score above it is above average</w:t>
      </w:r>
      <w:r>
        <w:t xml:space="preserve"> </w:t>
      </w:r>
      <w:r>
        <w:t xml:space="preserve">for a system of this kind. State the band in §17.3 — the number alone is not an interpretation.</w:t>
      </w:r>
    </w:p>
    <w:p>
      <w:pPr>
        <w:pStyle w:val="Heading2"/>
      </w:pPr>
      <w:bookmarkStart w:id="30" w:name="_93e83add896746d4aa5ddb25b083ee7516d5e61"/>
      <w:r>
        <w:t xml:space="preserve">Two mistakes to avoid in the write-up</w:t>
      </w:r>
      <w:bookmarkEnd w:id="30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 not call it a percentage.</w:t>
      </w:r>
      <w:r>
        <w:t xml:space="preserve"> </w:t>
      </w:r>
      <w:r>
        <w:t xml:space="preserve">“87.5%”</w:t>
      </w:r>
      <w:r>
        <w:t xml:space="preserve"> </w:t>
      </w:r>
      <w:r>
        <w:t xml:space="preserve">is wrong;</w:t>
      </w:r>
      <w:r>
        <w:t xml:space="preserve"> </w:t>
      </w:r>
      <w:r>
        <w:t xml:space="preserve">“a SUS score of 87.5”</w:t>
      </w:r>
      <w:r>
        <w:t xml:space="preserve"> </w:t>
      </w:r>
      <w:r>
        <w:t xml:space="preserve">is right.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 not average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item</w:t>
      </w:r>
      <w:r>
        <w:rPr>
          <w:b/>
          <w:bCs/>
        </w:rPr>
        <w:t xml:space="preserve"> </w:t>
      </w:r>
      <w:r>
        <w:rPr>
          <w:b/>
          <w:bCs/>
        </w:rPr>
        <w:t xml:space="preserve">responses across participants and then score once.</w:t>
      </w:r>
      <w:r>
        <w:t xml:space="preserve"> </w:t>
      </w:r>
      <w:r>
        <w:t xml:space="preserve">The scoring rule</w:t>
      </w:r>
      <w:r>
        <w:t xml:space="preserve"> </w:t>
      </w:r>
      <w:r>
        <w:t xml:space="preserve">is applied</w:t>
      </w:r>
      <w:r>
        <w:t xml:space="preserve"> </w:t>
      </w:r>
      <w:r>
        <w:rPr>
          <w:b/>
          <w:bCs/>
        </w:rPr>
        <w:t xml:space="preserve">per participant first</w:t>
      </w:r>
      <w:r>
        <w:t xml:space="preserve">; the mean is taken</w:t>
      </w:r>
      <w:r>
        <w:t xml:space="preserve"> </w:t>
      </w:r>
      <w:r>
        <w:rPr>
          <w:b/>
          <w:bCs/>
        </w:rPr>
        <w:t xml:space="preserve">of the final scores</w:t>
      </w:r>
      <w:r>
        <w:t xml:space="preserve">. The two orders</w:t>
      </w:r>
      <w:r>
        <w:t xml:space="preserve"> </w:t>
      </w:r>
      <w:r>
        <w:t xml:space="preserve">give different answers, and the second is the correct one.</w:t>
      </w:r>
    </w:p>
    <w:p>
      <w:pPr>
        <w:pStyle w:val="Block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Brooke, J. (1996)</w:t>
      </w:r>
      <w:r>
        <w:t xml:space="preserve"> </w:t>
      </w:r>
      <w:r>
        <w:t xml:space="preserve">‘SUS: a</w:t>
      </w:r>
      <w:r>
        <w:t xml:space="preserve"> </w:t>
      </w:r>
      <w:r>
        <w:t xml:space="preserve">“quick and dirty”</w:t>
      </w:r>
      <w:r>
        <w:t xml:space="preserve"> </w:t>
      </w:r>
      <w:r>
        <w:t xml:space="preserve">usability scale’</w:t>
      </w:r>
      <w:r>
        <w:t xml:space="preserve">, in Jordan, P.W.,</w:t>
      </w:r>
      <w:r>
        <w:t xml:space="preserve"> </w:t>
      </w:r>
      <w:r>
        <w:t xml:space="preserve">Thomas, B., Weerdmeester, B.A. and McClelland, I.L. (eds)</w:t>
      </w:r>
      <w:r>
        <w:t xml:space="preserve"> </w:t>
      </w:r>
      <w:r>
        <w:rPr>
          <w:i/>
          <w:iCs/>
        </w:rPr>
        <w:t xml:space="preserve">Usability evaluation in industry</w:t>
      </w:r>
      <w:r>
        <w:t xml:space="preserve">.</w:t>
      </w:r>
      <w:r>
        <w:t xml:space="preserve"> </w:t>
      </w:r>
      <w:r>
        <w:t xml:space="preserve">London: Taylor and Francis, pp. 189–194. Also cited in the Design Document’s reference list as</w:t>
      </w:r>
      <w:r>
        <w:t xml:space="preserve"> </w:t>
      </w:r>
      <w:r>
        <w:t xml:space="preserve">the scale’s origin.</w:t>
      </w:r>
    </w:p>
    <w:p>
      <w:r>
        <w:br w:type="page"/>
      </w:r>
    </w:p>
    <w:p>
      <w:pPr>
        <w:pStyle w:val="Heading1"/>
      </w:pPr>
      <w:bookmarkStart w:id="31" w:name="_b43b88eb4abfe257cb216457bb13d18753d40c9"/>
      <w:r>
        <w:t xml:space="preserve">Part 2. Participant information and consent</w:t>
      </w:r>
      <w:bookmarkEnd w:id="31"/>
    </w:p>
    <w:p>
      <w:pPr>
        <w:pStyle w:val="FirstParagraph"/>
      </w:pPr>
      <w:r>
        <w:rPr>
          <w:b/>
          <w:bCs/>
        </w:rPr>
        <w:t xml:space="preserve">One copy per participant. Read the information aloud, answer any question, and only then ask for a signature. A participant who does not consent is thanked and the session ends; a partial test is not run.</w:t>
      </w:r>
    </w:p>
    <w:p>
      <w:pPr>
        <w:pStyle w:val="Heading1"/>
      </w:pPr>
      <w:bookmarkStart w:id="32" w:name="_e78936a4e83cd6890b4b86654a6bc51bd851110"/>
      <w:r>
        <w:t xml:space="preserve">Participant information and consent</w:t>
      </w:r>
      <w:bookmarkEnd w:id="32"/>
    </w:p>
    <w:p>
      <w:pPr>
        <w:pStyle w:val="BlockText"/>
      </w:pPr>
      <w:r>
        <w:t xml:space="preserve">One copy per participant. The participant reads it, asks anything they want, and signs.</w:t>
      </w:r>
      <w:r>
        <w:t xml:space="preserve"> </w:t>
      </w:r>
      <w:r>
        <w:rPr>
          <w:b/>
          <w:bCs/>
        </w:rPr>
        <w:t xml:space="preserve">A participant who does not sign does not take part.</w:t>
      </w:r>
    </w:p>
    <w:p>
      <w:pPr>
        <w:pStyle w:val="Heading2"/>
      </w:pPr>
      <w:bookmarkStart w:id="33" w:name="_446009096258996d4c93dddd98abbd776533094"/>
      <w:r>
        <w:t xml:space="preserve">Participant information</w:t>
      </w:r>
      <w:bookmarkEnd w:id="33"/>
    </w:p>
    <w:p>
      <w:pPr>
        <w:pStyle w:val="FirstParagraph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A student project at Bahrain Polytechnic is building a study app that turns a</w:t>
      </w:r>
      <w:r>
        <w:t xml:space="preserve"> </w:t>
      </w:r>
      <w:r>
        <w:t xml:space="preserve">student’s own course material into summaries, flashcards and quizzes. Before it is finished, we need</w:t>
      </w:r>
      <w:r>
        <w:t xml:space="preserve"> </w:t>
      </w:r>
      <w:r>
        <w:t xml:space="preserve">to watch people use it, so we can find what is confusing while there is still time to fix it.</w:t>
      </w:r>
    </w:p>
    <w:p>
      <w:pPr>
        <w:pStyle w:val="BodyText"/>
      </w:pPr>
      <w:r>
        <w:rPr>
          <w:b/>
          <w:bCs/>
        </w:rPr>
        <w:t xml:space="preserve">What you will be asked to do.</w:t>
      </w:r>
      <w:r>
        <w:t xml:space="preserve"> </w:t>
      </w:r>
      <w:r>
        <w:t xml:space="preserve">Spend about</w:t>
      </w:r>
      <w:r>
        <w:t xml:space="preserve"> </w:t>
      </w:r>
      <w:r>
        <w:rPr>
          <w:b/>
          <w:bCs/>
        </w:rPr>
        <w:t xml:space="preserve">25 minutes</w:t>
      </w:r>
      <w:r>
        <w:t xml:space="preserve"> </w:t>
      </w:r>
      <w:r>
        <w:t xml:space="preserve">using the app while someone watches and</w:t>
      </w:r>
      <w:r>
        <w:t xml:space="preserve"> </w:t>
      </w:r>
      <w:r>
        <w:t xml:space="preserve">takes notes. You will be asked to create an account, add a document, and generate and study study</w:t>
      </w:r>
      <w:r>
        <w:t xml:space="preserve"> </w:t>
      </w:r>
      <w:r>
        <w:t xml:space="preserve">material from it. You will be asked to</w:t>
      </w:r>
      <w:r>
        <w:t xml:space="preserve"> </w:t>
      </w:r>
      <w:r>
        <w:rPr>
          <w:b/>
          <w:bCs/>
        </w:rPr>
        <w:t xml:space="preserve">think aloud</w:t>
      </w:r>
      <w:r>
        <w:t xml:space="preserve"> </w:t>
      </w:r>
      <w:r>
        <w:t xml:space="preserve">— to say what you are looking for and what</w:t>
      </w:r>
      <w:r>
        <w:t xml:space="preserve"> </w:t>
      </w:r>
      <w:r>
        <w:t xml:space="preserve">you expect to happen. Afterwards you will answer ten short statements about the app.</w:t>
      </w:r>
    </w:p>
    <w:p>
      <w:pPr>
        <w:pStyle w:val="BodyText"/>
      </w:pPr>
      <w:r>
        <w:rPr>
          <w:b/>
          <w:bCs/>
        </w:rPr>
        <w:t xml:space="preserve">You are testing the app, not being tested.</w:t>
      </w:r>
      <w:r>
        <w:t xml:space="preserve"> </w:t>
      </w:r>
      <w:r>
        <w:t xml:space="preserve">There are no wrong answers and nothing you do is</w:t>
      </w:r>
      <w:r>
        <w:t xml:space="preserve"> </w:t>
      </w:r>
      <w:r>
        <w:t xml:space="preserve">recorded as a judgement of you. If you cannot work something out, that is a finding we need, not a</w:t>
      </w:r>
      <w:r>
        <w:t xml:space="preserve"> </w:t>
      </w:r>
      <w:r>
        <w:t xml:space="preserve">mistake on your part.</w:t>
      </w:r>
    </w:p>
    <w:p>
      <w:pPr>
        <w:pStyle w:val="BodyText"/>
      </w:pPr>
      <w:r>
        <w:rPr>
          <w:b/>
          <w:bCs/>
        </w:rPr>
        <w:t xml:space="preserve">What is recorded.</w:t>
      </w:r>
    </w:p>
    <w:p>
      <w:pPr>
        <w:pStyle w:val="Compact"/>
        <w:numPr>
          <w:ilvl w:val="0"/>
          <w:numId w:val="1009"/>
        </w:numPr>
      </w:pPr>
      <w:r>
        <w:t xml:space="preserve">Whether each task was completed, and roughly how long it took</w:t>
      </w:r>
    </w:p>
    <w:p>
      <w:pPr>
        <w:pStyle w:val="Compact"/>
        <w:numPr>
          <w:ilvl w:val="0"/>
          <w:numId w:val="1009"/>
        </w:numPr>
      </w:pPr>
      <w:r>
        <w:t xml:space="preserve">Notes on where you hesitated, and what you said about it</w:t>
      </w:r>
    </w:p>
    <w:p>
      <w:pPr>
        <w:pStyle w:val="Compact"/>
        <w:numPr>
          <w:ilvl w:val="0"/>
          <w:numId w:val="1009"/>
        </w:numPr>
      </w:pPr>
      <w:r>
        <w:t xml:space="preserve">Your answers to the ten statements</w:t>
      </w:r>
    </w:p>
    <w:p>
      <w:pPr>
        <w:pStyle w:val="FirstParagraph"/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recorded.</w:t>
      </w:r>
    </w:p>
    <w:p>
      <w:pPr>
        <w:pStyle w:val="Compact"/>
        <w:numPr>
          <w:ilvl w:val="0"/>
          <w:numId w:val="1010"/>
        </w:numPr>
      </w:pPr>
      <w:r>
        <w:t xml:space="preserve">Your name, student ID or contact details, in any file the team keeps</w:t>
      </w:r>
    </w:p>
    <w:p>
      <w:pPr>
        <w:pStyle w:val="Compact"/>
        <w:numPr>
          <w:ilvl w:val="0"/>
          <w:numId w:val="1010"/>
        </w:numPr>
      </w:pPr>
      <w:r>
        <w:t xml:space="preserve">Your email address or the account you create for the test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Any of your own study material</w:t>
      </w:r>
      <w:r>
        <w:t xml:space="preserve"> </w:t>
      </w:r>
      <w:r>
        <w:t xml:space="preserve">— you will be given a test document to use, not asked for yours</w:t>
      </w:r>
    </w:p>
    <w:p>
      <w:pPr>
        <w:pStyle w:val="Compact"/>
        <w:numPr>
          <w:ilvl w:val="0"/>
          <w:numId w:val="1010"/>
        </w:numPr>
      </w:pPr>
      <w:r>
        <w:t xml:space="preserve">Audio or video of you</w:t>
      </w:r>
    </w:p>
    <w:p>
      <w:pPr>
        <w:pStyle w:val="FirstParagraph"/>
      </w:pPr>
      <w:r>
        <w:rPr>
          <w:b/>
          <w:bCs/>
        </w:rPr>
        <w:t xml:space="preserve">Anonymity.</w:t>
      </w:r>
      <w:r>
        <w:t xml:space="preserve"> </w:t>
      </w:r>
      <w:r>
        <w:t xml:space="preserve">You are identified in our notes and in the report only as</w:t>
      </w:r>
      <w:r>
        <w:t xml:space="preserve"> </w:t>
      </w:r>
      <w:r>
        <w:rPr>
          <w:b/>
          <w:bCs/>
        </w:rPr>
        <w:t xml:space="preserve">P1, P2, P3, P4 or P5</w:t>
      </w:r>
      <w:r>
        <w:t xml:space="preserve">.</w:t>
      </w:r>
      <w:r>
        <w:t xml:space="preserve"> </w:t>
      </w:r>
      <w:r>
        <w:t xml:space="preserve">The notes do not connect a participant number to a person. Nobody outside the project team sees the</w:t>
      </w:r>
      <w:r>
        <w:t xml:space="preserve"> </w:t>
      </w:r>
      <w:r>
        <w:t xml:space="preserve">raw notes.</w:t>
      </w:r>
    </w:p>
    <w:p>
      <w:pPr>
        <w:pStyle w:val="BodyText"/>
      </w:pPr>
      <w:r>
        <w:rPr>
          <w:b/>
          <w:bCs/>
        </w:rPr>
        <w:t xml:space="preserve">How the results are used.</w:t>
      </w:r>
      <w:r>
        <w:t xml:space="preserve"> </w:t>
      </w:r>
      <w:r>
        <w:t xml:space="preserve">They go into a section of our Design Document, which is read by our</w:t>
      </w:r>
      <w:r>
        <w:t xml:space="preserve"> </w:t>
      </w:r>
      <w:r>
        <w:t xml:space="preserve">module tutor. The report records the task results, a usability score, and the problems we found —</w:t>
      </w:r>
      <w:r>
        <w:t xml:space="preserve"> </w:t>
      </w:r>
      <w:r>
        <w:rPr>
          <w:b/>
          <w:bCs/>
        </w:rPr>
        <w:t xml:space="preserve">including the problems</w:t>
      </w:r>
      <w:r>
        <w:t xml:space="preserve">, because those are what we need.</w:t>
      </w:r>
    </w:p>
    <w:p>
      <w:pPr>
        <w:pStyle w:val="BodyText"/>
      </w:pPr>
      <w:r>
        <w:rPr>
          <w:b/>
          <w:bCs/>
        </w:rPr>
        <w:t xml:space="preserve">Taking part is voluntary.</w:t>
      </w:r>
      <w:r>
        <w:t xml:space="preserve"> </w:t>
      </w:r>
      <w:r>
        <w:t xml:space="preserve">You may stop at any time, for any reason, without giving one, and you</w:t>
      </w:r>
      <w:r>
        <w:t xml:space="preserve"> </w:t>
      </w:r>
      <w:r>
        <w:t xml:space="preserve">may ask for your notes to be destroyed afterwards. There is no penalty of any kind, and it will not</w:t>
      </w:r>
      <w:r>
        <w:t xml:space="preserve"> </w:t>
      </w:r>
      <w:r>
        <w:t xml:space="preserve">affect your studies or your relationship with the team.</w:t>
      </w:r>
    </w:p>
    <w:p>
      <w:pPr>
        <w:pStyle w:val="BodyText"/>
      </w:pPr>
      <w:r>
        <w:rPr>
          <w:b/>
          <w:bCs/>
        </w:rPr>
        <w:t xml:space="preserve">Your rights.</w:t>
      </w:r>
      <w:r>
        <w:t xml:space="preserve"> </w:t>
      </w:r>
      <w:r>
        <w:t xml:space="preserve">This test follows the</w:t>
      </w:r>
      <w:r>
        <w:t xml:space="preserve"> </w:t>
      </w:r>
      <w:r>
        <w:rPr>
          <w:b/>
          <w:bCs/>
        </w:rPr>
        <w:t xml:space="preserve">Bahrain Personal Data Protection Law (2018)</w:t>
      </w:r>
      <w:r>
        <w:t xml:space="preserve"> </w:t>
      </w:r>
      <w:r>
        <w:t xml:space="preserve">and the</w:t>
      </w:r>
      <w:r>
        <w:t xml:space="preserve"> </w:t>
      </w:r>
      <w:r>
        <w:t xml:space="preserve">project’s own privacy commitments. You may ask to see, correct or delete anything recorded about</w:t>
      </w:r>
      <w:r>
        <w:t xml:space="preserve"> </w:t>
      </w:r>
      <w:r>
        <w:t xml:space="preserve">you, at any time, by contacting the person named below.</w:t>
      </w:r>
    </w:p>
    <w:p>
      <w:pPr>
        <w:pStyle w:val="BodyText"/>
      </w:pPr>
      <w:r>
        <w:rPr>
          <w:b/>
          <w:bCs/>
        </w:rPr>
        <w:t xml:space="preserve">Contact.</w:t>
      </w:r>
      <w:r>
        <w:t xml:space="preserve"> </w:t>
      </w:r>
      <w:r>
        <w:t xml:space="preserve">Saleh Abdulla, project lead, Bahrain Polytechnic —</w:t>
      </w:r>
      <w:r>
        <w:t xml:space="preserve"> </w:t>
      </w:r>
      <w:r>
        <w:rPr>
          <w:rStyle w:val="VerbatimChar"/>
        </w:rPr>
        <w:t xml:space="preserve">202300540</w:t>
      </w:r>
      <w:r>
        <w:t xml:space="preserve"> </w:t>
      </w:r>
      <w:r>
        <w:t xml:space="preserve">at student.bp.edu.bh.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consent"/>
      <w:r>
        <w:t xml:space="preserve">Consent</w:t>
      </w:r>
      <w:bookmarkEnd w:id="34"/>
    </w:p>
    <w:p>
      <w:pPr>
        <w:pStyle w:val="FirstParagraph"/>
      </w:pPr>
      <w:r>
        <w:t xml:space="preserve">Please read each line and initial the box if you agree.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 have read the information above, and I have had the chance to ask questions.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 understand that I am testing the app, and that the purpose is to find problems with it.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 understand that notes will be taken about how I use the app, and that I will be identified only as a participant number.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 understand that no audio or video of me will be recorded, and that no personal study material of mine will be collected.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 understand that I may stop at any time, without giving a reason.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 agree to take part in this usability test.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Participant signature: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odyText"/>
      </w:pPr>
      <w:r>
        <w:rPr>
          <w:b/>
          <w:bCs/>
        </w:rPr>
        <w:t xml:space="preserve">Researcher signature: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odyText"/>
      </w:pPr>
      <w:r>
        <w:rPr>
          <w:b/>
          <w:bCs/>
        </w:rPr>
        <w:t xml:space="preserve">Participant number (assigned by the facilitator):</w:t>
      </w:r>
      <w:r>
        <w:t xml:space="preserve"> </w:t>
      </w:r>
      <w:r>
        <w:t xml:space="preserve">P___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Facilitator note.</w:t>
      </w:r>
      <w:r>
        <w:t xml:space="preserve"> </w:t>
      </w:r>
      <w:r>
        <w:t xml:space="preserve">Assign the participant number</w:t>
      </w:r>
      <w:r>
        <w:t xml:space="preserve"> </w:t>
      </w:r>
      <w:r>
        <w:rPr>
          <w:b/>
          <w:bCs/>
        </w:rPr>
        <w:t xml:space="preserve">on this form</w:t>
      </w:r>
      <w:r>
        <w:t xml:space="preserve">, and keep the signed forms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the notes in</w:t>
      </w:r>
      <w:r>
        <w:t xml:space="preserve"> </w:t>
      </w:r>
      <w:hyperlink r:id="rId24">
        <w:r>
          <w:rPr>
            <w:rStyle w:val="VerbatimChar"/>
          </w:rPr>
          <w:t xml:space="preserve">participant-log.md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VerbatimChar"/>
          </w:rPr>
          <w:t xml:space="preserve">results.md</w:t>
        </w:r>
      </w:hyperlink>
      <w:r>
        <w:t xml:space="preserve">. Those files must contain only the number — that is what makes the</w:t>
      </w:r>
      <w:r>
        <w:t xml:space="preserve"> </w:t>
      </w:r>
      <w:r>
        <w:t xml:space="preserve">data anonymous, and it is the difference between a claim and a fact.</w:t>
      </w:r>
    </w:p>
    <w:p>
      <w:r>
        <w:br w:type="page"/>
      </w:r>
    </w:p>
    <w:p>
      <w:pPr>
        <w:pStyle w:val="Heading1"/>
      </w:pPr>
      <w:bookmarkStart w:id="35" w:name="_7c4be1f0b9e73020feadca203e7813ece6cc437"/>
      <w:r>
        <w:t xml:space="preserve">Part 3. System Usability Scale</w:t>
      </w:r>
      <w:bookmarkEnd w:id="35"/>
    </w:p>
    <w:p>
      <w:pPr>
        <w:pStyle w:val="FirstParagraph"/>
      </w:pPr>
      <w:r>
        <w:rPr>
          <w:b/>
          <w:bCs/>
        </w:rPr>
        <w:t xml:space="preserve">One copy per participant, handed over after the six tasks. Do not explain any item.</w:t>
      </w:r>
    </w:p>
    <w:p>
      <w:pPr>
        <w:pStyle w:val="Heading1"/>
      </w:pPr>
      <w:bookmarkStart w:id="36" w:name="_bcece059d8fee383e8356f2d65fc215ebb6794f"/>
      <w:r>
        <w:t xml:space="preserve">System Usability Scale</w:t>
      </w:r>
      <w:bookmarkEnd w:id="36"/>
    </w:p>
    <w:p>
      <w:pPr>
        <w:pStyle w:val="FirstParagraph"/>
      </w:pPr>
      <w:r>
        <w:rPr>
          <w:b/>
          <w:bCs/>
        </w:rPr>
        <w:t xml:space="preserve">Participant:</w:t>
      </w:r>
      <w:r>
        <w:t xml:space="preserve"> </w:t>
      </w:r>
      <w:r>
        <w:t xml:space="preserve">P___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 ·</w:t>
      </w:r>
      <w:r>
        <w:t xml:space="preserve"> </w:t>
      </w:r>
      <w:r>
        <w:rPr>
          <w:b/>
          <w:bCs/>
        </w:rPr>
        <w:t xml:space="preserve">Build:</w:t>
      </w:r>
      <w:r>
        <w:t xml:space="preserve"> </w:t>
      </w:r>
      <w:r>
        <w:t xml:space="preserve">______________</w:t>
      </w:r>
    </w:p>
    <w:p>
      <w:pPr>
        <w:pStyle w:val="BlockText"/>
      </w:pPr>
      <w:r>
        <w:t xml:space="preserve">Ten statements. For each one, tick the box that matches how you feel about</w:t>
      </w:r>
      <w:r>
        <w:t xml:space="preserve"> </w:t>
      </w:r>
      <w:r>
        <w:rPr>
          <w:b/>
          <w:bCs/>
        </w:rPr>
        <w:t xml:space="preserve">the app you just</w:t>
      </w:r>
      <w:r>
        <w:rPr>
          <w:b/>
          <w:bCs/>
        </w:rPr>
        <w:t xml:space="preserve"> </w:t>
      </w:r>
      <w:r>
        <w:rPr>
          <w:b/>
          <w:bCs/>
        </w:rPr>
        <w:t xml:space="preserve">used</w:t>
      </w:r>
      <w:r>
        <w:t xml:space="preserve">. There are no right or wrong answers, and if a statement does not seem to apply to you,</w:t>
      </w:r>
      <w:r>
        <w:t xml:space="preserve"> </w:t>
      </w:r>
      <w:r>
        <w:t xml:space="preserve">just leave it blank.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1 Strongly disagree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Strongly agree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 think that I would like to use this system frequently.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 found the system unnecessarily complex.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 thought the system was easy to use.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 think that I would need the support of a technical person to be able to use this system.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 found the various functions in this system were well integrated.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 thought there was too much inconsistency in this system.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 would imagine that most people would learn to use this system very quickly.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 found the system very cumbersome to use.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 felt very confident using the system.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 needed to learn a lot of things before I could get going with this system.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p>
      <w:pPr>
        <w:pStyle w:val="Heading1"/>
      </w:pPr>
      <w:bookmarkStart w:id="37" w:name="_f0f6aaaf1e491979bb4773f7dce387f38658de8"/>
      <w:r>
        <w:t xml:space="preserve">Part 4. Facilitator log sheet</w:t>
      </w:r>
      <w:bookmarkEnd w:id="37"/>
    </w:p>
    <w:p>
      <w:pPr>
        <w:pStyle w:val="FirstParagraph"/>
      </w:pPr>
      <w:r>
        <w:rPr>
          <w:b/>
          <w:bCs/>
        </w:rPr>
        <w:t xml:space="preserve">One copy per participant. Record task success, time on task and confusions in the participant’s own words.</w:t>
      </w:r>
    </w:p>
    <w:p>
      <w:pPr>
        <w:pStyle w:val="Heading1"/>
      </w:pPr>
      <w:bookmarkStart w:id="38" w:name="_eb4b1dc0880b707d371c5fe4ddba054288c22fc"/>
      <w:r>
        <w:t xml:space="preserve">Participant log</w:t>
      </w:r>
      <w:bookmarkEnd w:id="38"/>
    </w:p>
    <w:p>
      <w:pPr>
        <w:pStyle w:val="BlockText"/>
      </w:pPr>
      <w:r>
        <w:rPr>
          <w:b/>
          <w:bCs/>
        </w:rPr>
        <w:t xml:space="preserve">Fill this in during the session, or within 24 hours of it.</w:t>
      </w:r>
      <w:r>
        <w:t xml:space="preserve"> </w:t>
      </w:r>
      <w:r>
        <w:t xml:space="preserve">The confusion column is the most</w:t>
      </w:r>
      <w:r>
        <w:t xml:space="preserve"> </w:t>
      </w:r>
      <w:r>
        <w:t xml:space="preserve">valuable thing on this page — a quoted confusion becomes a change to the product, and §17.3 asks</w:t>
      </w:r>
      <w:r>
        <w:t xml:space="preserve"> </w:t>
      </w:r>
      <w:r>
        <w:t xml:space="preserve">for exactly that.</w:t>
      </w:r>
    </w:p>
    <w:p>
      <w:pPr>
        <w:pStyle w:val="BlockText"/>
      </w:pPr>
      <w:r>
        <w:rPr>
          <w:b/>
          <w:bCs/>
        </w:rPr>
        <w:t xml:space="preserve">Anonymised.</w:t>
      </w:r>
      <w:r>
        <w:t xml:space="preserve"> </w:t>
      </w:r>
      <w:r>
        <w:t xml:space="preserve">Participant numbers only. Never a name, a student ID, an email or a course the</w:t>
      </w:r>
      <w:r>
        <w:t xml:space="preserve"> </w:t>
      </w:r>
      <w:r>
        <w:t xml:space="preserve">participant is taking. Keep the signed consent forms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this file.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of session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tested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______</w:t>
            </w:r>
            <w:r>
              <w:t xml:space="preserve">,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M1, Saleh Abdulla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Participants run</w:t>
            </w:r>
          </w:p>
        </w:tc>
        <w:tc>
          <w:tcPr/>
          <w:p>
            <w:pPr>
              <w:pStyle w:val="Compact"/>
            </w:pPr>
            <w:r>
              <w:t xml:space="preserve">___ of 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70daeaff497246e809ed6ca0c748d9054d88bb8"/>
      <w:r>
        <w:t xml:space="preserve">Participant summary</w:t>
      </w:r>
      <w:bookmarkEnd w:id="39"/>
    </w:p>
    <w:p>
      <w:pPr>
        <w:pStyle w:val="FirstParagraph"/>
      </w:pPr>
      <w:r>
        <w:t xml:space="preserve">Fill one row per participant. This table is reproduced in Design Document §17.3.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Year of study</w:t>
            </w:r>
          </w:p>
        </w:tc>
        <w:tc>
          <w:tcPr/>
          <w:p>
            <w:pPr>
              <w:pStyle w:val="Compact"/>
            </w:pPr>
            <w:r>
              <w:t xml:space="preserve">Prior flashcard-app use?</w:t>
            </w:r>
          </w:p>
        </w:tc>
        <w:tc>
          <w:tcPr/>
          <w:p>
            <w:pPr>
              <w:pStyle w:val="Compact"/>
            </w:pPr>
            <w:r>
              <w:t xml:space="preserve">Tasks passed (of 6)</w:t>
            </w:r>
          </w:p>
        </w:tc>
        <w:tc>
          <w:tcPr/>
          <w:p>
            <w:pPr>
              <w:pStyle w:val="Compact"/>
            </w:pPr>
            <w:r>
              <w:t xml:space="preserve">Total time on task</w:t>
            </w:r>
          </w:p>
        </w:tc>
        <w:tc>
          <w:tcPr/>
          <w:p>
            <w:pPr>
              <w:pStyle w:val="Compact"/>
            </w:pPr>
            <w:r>
              <w:t xml:space="preserve">SUS score</w:t>
            </w:r>
          </w:p>
        </w:tc>
        <w:tc>
          <w:tcPr/>
          <w:p>
            <w:pPr>
              <w:pStyle w:val="Compact"/>
            </w:pPr>
            <w:r>
              <w:t xml:space="preserve">Recruited 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Recruited how</w:t>
      </w:r>
      <w:r>
        <w:t xml:space="preserve"> </w:t>
      </w:r>
      <w:r>
        <w:t xml:space="preserve">is not decoration. If every participant was a friend of the team, the write-up</w:t>
      </w:r>
      <w:r>
        <w:t xml:space="preserve"> </w:t>
      </w:r>
      <w:r>
        <w:t xml:space="preserve">must say so, because politeness inflates both success and the SUS score. Recording it is what</w:t>
      </w:r>
      <w:r>
        <w:t xml:space="preserve"> </w:t>
      </w:r>
      <w:r>
        <w:t xml:space="preserve">makes the result readable.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60485941b2bda16bc14a2fc0c6dd2daa76c6034"/>
      <w:r>
        <w:t xml:space="preserve">Task results, per participant</w:t>
      </w:r>
      <w:bookmarkEnd w:id="40"/>
    </w:p>
    <w:p>
      <w:pPr>
        <w:pStyle w:val="FirstParagraph"/>
      </w:pPr>
      <w:r>
        <w:rPr>
          <w:rStyle w:val="VerbatimChar"/>
        </w:rPr>
        <w:t xml:space="preserve">✓</w:t>
      </w:r>
      <w:r>
        <w:t xml:space="preserve"> </w:t>
      </w:r>
      <w:r>
        <w:t xml:space="preserve">completed ·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failed (90-second rule) ·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completed after a hint from the interface itself</w:t>
      </w:r>
    </w:p>
    <w:p>
      <w:pPr>
        <w:pStyle w:val="BodyText"/>
      </w:pPr>
      <w:r>
        <w:rPr>
          <w:b/>
          <w:bCs/>
        </w:rPr>
        <w:t xml:space="preserve">Time is in seconds</w:t>
      </w:r>
      <w:r>
        <w:t xml:space="preserve">, from the participant starting the task to them saying they are done.</w:t>
      </w:r>
    </w:p>
    <w:p>
      <w:pPr>
        <w:pStyle w:val="Heading3"/>
      </w:pPr>
      <w:bookmarkStart w:id="41" w:name="_d1de33d3fffd30425b3ad5aeb3a78a01a5bf136"/>
      <w:r>
        <w:t xml:space="preserve">T1 — Create an account</w:t>
      </w:r>
      <w:bookmarkEnd w:id="4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Confusion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42" w:name="_91783cef4cb0b97604344aad7de69a7028ac642"/>
      <w:r>
        <w:t xml:space="preserve">T2 — Add a PDF to the library</w:t>
      </w:r>
      <w:bookmarkEnd w:id="4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Confusion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43" w:name="_dc596c24e612a138b19ff23d782358e573a3b39"/>
      <w:r>
        <w:t xml:space="preserve">T3 — Get a summary</w:t>
      </w:r>
      <w:bookmarkEnd w:id="4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Confusion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44" w:name="_2dc7a1ee1ae3613dbe04014e995fb4ab71e9e22"/>
      <w:r>
        <w:t xml:space="preserve">T4 — Generate flashcards</w:t>
      </w:r>
      <w:bookmarkEnd w:id="4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Confusion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45" w:name="_45959ea524193415ba0af2a3aaf4a2cdea92280"/>
      <w:r>
        <w:t xml:space="preserve">T5 — Study the cards</w:t>
      </w:r>
      <w:bookmarkEnd w:id="4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Confusion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46" w:name="_ea01a2fc795034486fb7137d5dc51c423bcfa54"/>
      <w:r>
        <w:t xml:space="preserve">T6 — Take a quiz</w:t>
      </w:r>
      <w:bookmarkEnd w:id="4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Confusion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1d887ebe8e23dd930fbfa8c884de5bc9f91774e"/>
      <w:r>
        <w:t xml:space="preserve">Confusions, in the participant’s own words</w:t>
      </w:r>
      <w:bookmarkEnd w:id="47"/>
    </w:p>
    <w:p>
      <w:pPr>
        <w:pStyle w:val="FirstParagraph"/>
      </w:pPr>
      <w:r>
        <w:t xml:space="preserve">One row per distinct confusion.</w:t>
      </w:r>
      <w:r>
        <w:t xml:space="preserve"> </w:t>
      </w:r>
      <w:r>
        <w:rPr>
          <w:b/>
          <w:bCs/>
        </w:rPr>
        <w:t xml:space="preserve">Quote the participant.</w:t>
      </w:r>
      <w:r>
        <w:t xml:space="preserve"> </w:t>
      </w:r>
      <w:r>
        <w:t xml:space="preserve">If three participants hit the same</w:t>
      </w:r>
      <w:r>
        <w:t xml:space="preserve"> </w:t>
      </w:r>
      <w:r>
        <w:t xml:space="preserve">problem, that is one row with three participants listed — and it is the strongest finding the test</w:t>
      </w:r>
      <w:r>
        <w:t xml:space="preserve"> </w:t>
      </w:r>
      <w:r>
        <w:t xml:space="preserve">can produce.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Participant(s)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they said or did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Severity</w:t>
      </w:r>
      <w:r>
        <w:t xml:space="preserve">, using the standard three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Blocks the task, or the participant would give up</w:t>
            </w:r>
          </w:p>
        </w:tc>
        <w:tc>
          <w:tcPr/>
          <w:p>
            <w:pPr>
              <w:pStyle w:val="Compact"/>
            </w:pPr>
            <w:r>
              <w:t xml:space="preserve">Fix before the prototype is frozen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Slows the task, or causes a wrong first attempt</w:t>
            </w:r>
          </w:p>
        </w:tc>
        <w:tc>
          <w:tcPr/>
          <w:p>
            <w:pPr>
              <w:pStyle w:val="Compact"/>
            </w:pPr>
            <w:r>
              <w:t xml:space="preserve">Fix if the fix is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Noticed, but no effect on completing the task</w:t>
            </w:r>
          </w:p>
        </w:tc>
        <w:tc>
          <w:tcPr/>
          <w:p>
            <w:pPr>
              <w:pStyle w:val="Compact"/>
            </w:pPr>
            <w:r>
              <w:t xml:space="preserve">Record, and fix if free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_5bedd1f577da7ec0597f91114d4cfdb922b5f39"/>
      <w:r>
        <w:t xml:space="preserve">Warm-up and debrief answers</w:t>
      </w:r>
      <w:bookmarkEnd w:id="48"/>
    </w:p>
    <w:p>
      <w:pPr>
        <w:pStyle w:val="FirstParagraph"/>
      </w:pPr>
      <w:r>
        <w:t xml:space="preserve">Worth recording because they explain 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behind the numbers.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/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How they revise now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 app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“One thing you’d change”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“Would you use it? Why?”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49" w:name="_78a38197b5c96837ff954253ed58ff171c22bf3"/>
      <w:r>
        <w:t xml:space="preserve">Facilitator notes</w:t>
      </w:r>
      <w:bookmarkEnd w:id="49"/>
    </w:p>
    <w:p>
      <w:pPr>
        <w:pStyle w:val="FirstParagraph"/>
      </w:pPr>
      <w:r>
        <w:t xml:space="preserve">Anything that affected the session itself — the device overheating, a build reinstall, a participant</w:t>
      </w:r>
      <w:r>
        <w:t xml:space="preserve"> </w:t>
      </w:r>
      <w:r>
        <w:t xml:space="preserve">arriving late, a simulated state that behaved oddly.</w:t>
      </w:r>
      <w:r>
        <w:t xml:space="preserve"> </w:t>
      </w:r>
      <w:r>
        <w:rPr>
          <w:b/>
          <w:bCs/>
        </w:rPr>
        <w:t xml:space="preserve">These belong in the write-up</w:t>
      </w:r>
      <w:r>
        <w:t xml:space="preserve">, because they</w:t>
      </w:r>
      <w:r>
        <w:t xml:space="preserve"> </w:t>
      </w:r>
      <w:r>
        <w:t xml:space="preserve">are part of the honest record of how the test ran.</w:t>
      </w:r>
    </w:p>
    <w:p>
      <w:r>
        <w:br w:type="page"/>
      </w:r>
    </w:p>
    <w:p>
      <w:pPr>
        <w:pStyle w:val="Heading1"/>
      </w:pPr>
      <w:bookmarkStart w:id="50" w:name="_e89c28b0e760a22012ab19e7ff82201470e7b77"/>
      <w:r>
        <w:t xml:space="preserve">Part 5. Session results</w:t>
      </w:r>
      <w:bookmarkEnd w:id="50"/>
    </w:p>
    <w:p>
      <w:pPr>
        <w:pStyle w:val="FirstParagraph"/>
      </w:pPr>
      <w:r>
        <w:rPr>
          <w:b/>
          <w:bCs/>
        </w:rPr>
        <w:t xml:space="preserve">One copy, completed within 24 hours of the session. The SUS score is the mean of the five participants’ scores, to one decimal place.</w:t>
      </w:r>
    </w:p>
    <w:p>
      <w:pPr>
        <w:pStyle w:val="Heading1"/>
      </w:pPr>
      <w:bookmarkStart w:id="51" w:name="_429e4d63ffa174c0223106e194b35128d9698c1"/>
      <w:r>
        <w:t xml:space="preserve">Usability test results</w:t>
      </w:r>
      <w:bookmarkEnd w:id="51"/>
    </w:p>
    <w:p>
      <w:pPr>
        <w:pStyle w:val="Heading2"/>
      </w:pPr>
      <w:bookmarkStart w:id="52" w:name="_e9c164961befef2256835657de826a024566327"/>
      <w:r>
        <w:t xml:space="preserve">⚠️ This file is a template. It contains</w:t>
      </w:r>
      <w:r>
        <w:t xml:space="preserve"> </w:t>
      </w:r>
      <w:r>
        <w:rPr>
          <w:b/>
          <w:bCs/>
        </w:rPr>
        <w:t xml:space="preserve">no results</w:t>
      </w:r>
      <w:r>
        <w:t xml:space="preserve">, because the test has not been run.</w:t>
      </w:r>
      <w:bookmarkEnd w:id="52"/>
    </w:p>
    <w:p>
      <w:pPr>
        <w:pStyle w:val="BlockText"/>
      </w:pPr>
      <w:r>
        <w:t xml:space="preserve">Everything below marked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is a placeholder.</w:t>
      </w:r>
      <w:r>
        <w:t xml:space="preserve"> </w:t>
      </w:r>
      <w:r>
        <w:rPr>
          <w:b/>
          <w:bCs/>
        </w:rPr>
        <w:t xml:space="preserve">Fill it in only from a session that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happened</w:t>
      </w:r>
      <w:r>
        <w:t xml:space="preserve">, using the notes in</w:t>
      </w:r>
      <w:r>
        <w:t xml:space="preserve"> </w:t>
      </w:r>
      <w:hyperlink r:id="rId24">
        <w:r>
          <w:rPr>
            <w:rStyle w:val="VerbatimChar"/>
          </w:rPr>
          <w:t xml:space="preserve">participant-log.md</w:t>
        </w:r>
      </w:hyperlink>
      <w:r>
        <w:t xml:space="preserve">. Do not estimate, and do</w:t>
      </w:r>
      <w:r>
        <w:t xml:space="preserve"> </w:t>
      </w:r>
      <w:r>
        <w:t xml:space="preserve">not carry a number over from anywhere else.</w:t>
      </w:r>
    </w:p>
    <w:p>
      <w:pPr>
        <w:pStyle w:val="BlockText"/>
      </w:pPr>
      <w:r>
        <w:t xml:space="preserve">When this file is complete, its contents go into</w:t>
      </w:r>
      <w:r>
        <w:t xml:space="preserve"> </w:t>
      </w:r>
      <w:r>
        <w:rPr>
          <w:b/>
          <w:bCs/>
        </w:rPr>
        <w:t xml:space="preserve">Design Document §17.3</w:t>
      </w:r>
      <w:r>
        <w:t xml:space="preserve">, replacing the</w:t>
      </w:r>
      <w:r>
        <w:t xml:space="preserve"> </w:t>
      </w:r>
      <w:r>
        <w:rPr>
          <w:i/>
          <w:iCs/>
        </w:rPr>
        <w:t xml:space="preserve">“Status: planned, not yet run”</w:t>
      </w:r>
      <w:r>
        <w:t xml:space="preserve"> </w:t>
      </w:r>
      <w:r>
        <w:t xml:space="preserve">note.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date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tested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____</w:t>
            </w:r>
            <w:r>
              <w:t xml:space="preserve">,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M1, Saleh Abdulla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____ of 5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 followed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VerbatimChar"/>
                </w:rPr>
                <w:t xml:space="preserve">protocol.md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_participants"/>
      <w:r>
        <w:t xml:space="preserve">1. Participants</w:t>
      </w:r>
      <w:bookmarkEnd w:id="5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Year of study</w:t>
            </w:r>
          </w:p>
        </w:tc>
        <w:tc>
          <w:tcPr/>
          <w:p>
            <w:pPr>
              <w:pStyle w:val="Compact"/>
            </w:pPr>
            <w:r>
              <w:t xml:space="preserve">Prior flashcard-app use?</w:t>
            </w:r>
          </w:p>
        </w:tc>
        <w:tc>
          <w:tcPr/>
          <w:p>
            <w:pPr>
              <w:pStyle w:val="Compact"/>
            </w:pPr>
            <w:r>
              <w:t xml:space="preserve">Tasks passed (of 6)</w:t>
            </w:r>
          </w:p>
        </w:tc>
        <w:tc>
          <w:tcPr/>
          <w:p>
            <w:pPr>
              <w:pStyle w:val="Compact"/>
            </w:pPr>
            <w:r>
              <w:t xml:space="preserve">Total time on task (s)</w:t>
            </w:r>
          </w:p>
        </w:tc>
        <w:tc>
          <w:tcPr/>
          <w:p>
            <w:pPr>
              <w:pStyle w:val="Compact"/>
            </w:pPr>
            <w:r>
              <w:t xml:space="preserve">SUS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 / 6</w:t>
            </w:r>
          </w:p>
        </w:tc>
        <w:tc>
          <w:tcPr/>
          <w:p>
            <w:pPr>
              <w:pStyle w:val="Compact"/>
            </w:pPr>
            <w:r>
              <w:t xml:space="preserve">____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____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Recruited how:</w:t>
      </w:r>
      <w:r>
        <w:t xml:space="preserve"> </w:t>
      </w:r>
      <w:r>
        <w:t xml:space="preserve">____</w:t>
      </w:r>
      <w:r>
        <w:t xml:space="preserve"> </w:t>
      </w:r>
      <w:r>
        <w:rPr>
          <w:i/>
          <w:iCs/>
        </w:rPr>
        <w:t xml:space="preserve">(state it honestly — if participants knew the team, the write-up must say so)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_0ae24f5667dcd884dca2bc7e42a1b84a66a2e44"/>
      <w:r>
        <w:t xml:space="preserve">2. Task success</w:t>
      </w:r>
      <w:bookmarkEnd w:id="5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Participants who completed it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  <w:r>
              <w:t xml:space="preserve">Median time (s)</w:t>
            </w:r>
          </w:p>
        </w:tc>
        <w:tc>
          <w:tcPr/>
          <w:p>
            <w:pPr>
              <w:pStyle w:val="Compact"/>
            </w:pPr>
            <w:r>
              <w:t xml:space="preserve">Slowest 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  <w:r>
              <w:t xml:space="preserve"> </w:t>
            </w:r>
            <w:r>
              <w:t xml:space="preserve">Create an account</w:t>
            </w:r>
          </w:p>
        </w:tc>
        <w:tc>
          <w:tcPr/>
          <w:p>
            <w:pPr>
              <w:pStyle w:val="Compact"/>
            </w:pPr>
            <w:r>
              <w:t xml:space="preserve">____ / 5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  <w:r>
              <w:t xml:space="preserve"> </w:t>
            </w:r>
            <w:r>
              <w:t xml:space="preserve">Add a PDF to the library</w:t>
            </w:r>
          </w:p>
        </w:tc>
        <w:tc>
          <w:tcPr/>
          <w:p>
            <w:pPr>
              <w:pStyle w:val="Compact"/>
            </w:pPr>
            <w:r>
              <w:t xml:space="preserve">____ / 5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  <w:r>
              <w:t xml:space="preserve"> </w:t>
            </w:r>
            <w:r>
              <w:t xml:space="preserve">Get a summary</w:t>
            </w:r>
          </w:p>
        </w:tc>
        <w:tc>
          <w:tcPr/>
          <w:p>
            <w:pPr>
              <w:pStyle w:val="Compact"/>
            </w:pPr>
            <w:r>
              <w:t xml:space="preserve">____ / 5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</w:t>
            </w:r>
            <w:r>
              <w:t xml:space="preserve"> </w:t>
            </w:r>
            <w:r>
              <w:t xml:space="preserve">Generate flashcards</w:t>
            </w:r>
          </w:p>
        </w:tc>
        <w:tc>
          <w:tcPr/>
          <w:p>
            <w:pPr>
              <w:pStyle w:val="Compact"/>
            </w:pPr>
            <w:r>
              <w:t xml:space="preserve">____ / 5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T5</w:t>
            </w:r>
            <w:r>
              <w:t xml:space="preserve"> </w:t>
            </w:r>
            <w:r>
              <w:t xml:space="preserve">Study the cards</w:t>
            </w:r>
          </w:p>
        </w:tc>
        <w:tc>
          <w:tcPr/>
          <w:p>
            <w:pPr>
              <w:pStyle w:val="Compact"/>
            </w:pPr>
            <w:r>
              <w:t xml:space="preserve">____ / 5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T6</w:t>
            </w:r>
            <w:r>
              <w:t xml:space="preserve"> </w:t>
            </w:r>
            <w:r>
              <w:t xml:space="preserve">Take a quiz</w:t>
            </w:r>
          </w:p>
        </w:tc>
        <w:tc>
          <w:tcPr/>
          <w:p>
            <w:pPr>
              <w:pStyle w:val="Compact"/>
            </w:pPr>
            <w:r>
              <w:t xml:space="preserve">____ / 5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____ / 30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Median, not mean, for time.</w:t>
      </w:r>
      <w:r>
        <w:t xml:space="preserve"> </w:t>
      </w:r>
      <w:r>
        <w:t xml:space="preserve">One participant who wanders off for two minutes would drag a mean</w:t>
      </w:r>
      <w:r>
        <w:t xml:space="preserve"> </w:t>
      </w:r>
      <w:r>
        <w:t xml:space="preserve">somewhere unrepresentative; the median reports the typical experience.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_9206f7ff77ce06d8b66603123d21ca57080b15e"/>
      <w:r>
        <w:t xml:space="preserve">3. The SUS score</w:t>
      </w:r>
      <w:bookmarkEnd w:id="56"/>
    </w:p>
    <w:p>
      <w:pPr>
        <w:pStyle w:val="FirstParagraph"/>
      </w:pPr>
      <w:r>
        <w:rPr>
          <w:b/>
          <w:bCs/>
        </w:rPr>
        <w:t xml:space="preserve">The headline figure for §17.3:</w:t>
      </w:r>
    </w:p>
    <w:p>
      <w:pPr>
        <w:pStyle w:val="BlockText"/>
      </w:pPr>
      <w:r>
        <w:rPr>
          <w:i/>
          <w:iCs/>
        </w:rPr>
        <w:t xml:space="preserve">“The five participants returned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SUS score of ____</w:t>
      </w:r>
      <w:r>
        <w:rPr>
          <w:i/>
          <w:iCs/>
        </w:rPr>
        <w:t xml:space="preserve"> </w:t>
      </w:r>
      <w:r>
        <w:rPr>
          <w:i/>
          <w:iCs/>
        </w:rPr>
        <w:t xml:space="preserve">(SD ____), which falls in the ____</w:t>
      </w:r>
      <w:r>
        <w:rPr>
          <w:i/>
          <w:iCs/>
        </w:rPr>
        <w:t xml:space="preserve"> </w:t>
      </w:r>
      <w:r>
        <w:rPr>
          <w:i/>
          <w:iCs/>
        </w:rPr>
        <w:t xml:space="preserve">band on the Bangor, Kortum and Miller (2009) adjective scale.”</w:t>
      </w:r>
    </w:p>
    <w:p>
      <w:pPr>
        <w:pStyle w:val="Heading3"/>
      </w:pPr>
      <w:bookmarkStart w:id="57" w:name="_604cf36ef497bd1dde32872374edaf6f793b426"/>
      <w:r>
        <w:t xml:space="preserve">Per-participant scoring</w:t>
      </w:r>
      <w:bookmarkEnd w:id="57"/>
    </w:p>
    <w:p>
      <w:pPr>
        <w:pStyle w:val="FirstParagraph"/>
      </w:pPr>
      <w:r>
        <w:t xml:space="preserve">Apply the rule in</w:t>
      </w:r>
      <w:r>
        <w:t xml:space="preserve"> </w:t>
      </w:r>
      <w:hyperlink r:id="rId21">
        <w:r>
          <w:rPr>
            <w:rStyle w:val="VerbatimChar"/>
          </w:rPr>
          <w:t xml:space="preserve">sus-questionnaire.md</w:t>
        </w:r>
      </w:hyperlink>
      <w:r>
        <w:t xml:space="preserve"> </w:t>
      </w:r>
      <w:r>
        <w:rPr>
          <w:b/>
          <w:bCs/>
        </w:rPr>
        <w:t xml:space="preserve">per participant first</w:t>
      </w:r>
      <w:r>
        <w:t xml:space="preserve">, then</w:t>
      </w:r>
      <w:r>
        <w:t xml:space="preserve"> </w:t>
      </w:r>
      <w:r>
        <w:t xml:space="preserve">average the final scores. Show the working, so the number can be checked.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 items (1,3,5,7,9) each −1, summed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 items (2,4,6,8,10) each 5 −, summed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(0–40)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× 2.5 → SUS score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Mean SUS score:</w:t>
      </w:r>
      <w:r>
        <w:t xml:space="preserve"> </w:t>
      </w:r>
      <w:r>
        <w:rPr>
          <w:b/>
          <w:bCs/>
        </w:rPr>
        <w:t xml:space="preserve">____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Standard deviation:</w:t>
      </w:r>
      <w:r>
        <w:t xml:space="preserve"> </w:t>
      </w:r>
      <w:r>
        <w:t xml:space="preserve">____ ·</w:t>
      </w:r>
      <w:r>
        <w:t xml:space="preserve"> </w:t>
      </w:r>
      <w:r>
        <w:rPr>
          <w:b/>
          <w:bCs/>
        </w:rPr>
        <w:t xml:space="preserve">Band:</w:t>
      </w:r>
      <w:r>
        <w:t xml:space="preserve"> </w:t>
      </w:r>
      <w:r>
        <w:t xml:space="preserve">____</w:t>
      </w:r>
    </w:p>
    <w:p>
      <w:pPr>
        <w:pStyle w:val="BlockText"/>
      </w:pPr>
      <w:r>
        <w:rPr>
          <w:b/>
          <w:bCs/>
        </w:rPr>
        <w:t xml:space="preserve">Reminder.</w:t>
      </w:r>
      <w:r>
        <w:t xml:space="preserve"> </w:t>
      </w:r>
      <w:r>
        <w:t xml:space="preserve">SUS is</w:t>
      </w:r>
      <w:r>
        <w:t xml:space="preserve"> </w:t>
      </w:r>
      <w:r>
        <w:rPr>
          <w:b/>
          <w:bCs/>
        </w:rPr>
        <w:t xml:space="preserve">not a percentage</w:t>
      </w:r>
      <w:r>
        <w:t xml:space="preserve">. Write</w:t>
      </w:r>
      <w:r>
        <w:t xml:space="preserve"> </w:t>
      </w:r>
      <w:r>
        <w:rPr>
          <w:i/>
          <w:iCs/>
        </w:rPr>
        <w:t xml:space="preserve">“a SUS score of 78.5”</w:t>
      </w:r>
      <w:r>
        <w:t xml:space="preserve">, never</w:t>
      </w:r>
      <w:r>
        <w:t xml:space="preserve"> </w:t>
      </w:r>
      <w:r>
        <w:rPr>
          <w:i/>
          <w:iCs/>
        </w:rPr>
        <w:t xml:space="preserve">“78.5%”</w:t>
      </w:r>
      <w:r>
        <w:t xml:space="preserve">. And 68</w:t>
      </w:r>
      <w:r>
        <w:t xml:space="preserve"> </w:t>
      </w:r>
      <w:r>
        <w:t xml:space="preserve">is the published average — say whether the result is above or below it, because the number alone</w:t>
      </w:r>
      <w:r>
        <w:t xml:space="preserve"> </w:t>
      </w:r>
      <w:r>
        <w:t xml:space="preserve">is not an interpretation.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_064bf781a4f0f1fde118d8d9af38737dd618ab8"/>
      <w:r>
        <w:t xml:space="preserve">4. What was found</w:t>
      </w:r>
      <w:bookmarkEnd w:id="58"/>
    </w:p>
    <w:p>
      <w:pPr>
        <w:pStyle w:val="Heading3"/>
      </w:pPr>
      <w:bookmarkStart w:id="59" w:name="_18b0096b8618f7125b157ef1ecac7ee030e446c"/>
      <w:r>
        <w:t xml:space="preserve">Confusions, by severity</w:t>
      </w:r>
      <w:bookmarkEnd w:id="5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60" w:name="_17c623f97742832d1636e5a2db67236d3989d35"/>
      <w:r>
        <w:t xml:space="preserve">What worked</w:t>
      </w:r>
      <w:bookmarkEnd w:id="60"/>
    </w:p>
    <w:p>
      <w:pPr>
        <w:pStyle w:val="FirstParagraph"/>
      </w:pPr>
      <w:r>
        <w:t xml:space="preserve">Record this too. A report that lists only problems is not a fair account of the session, and §17.3</w:t>
      </w:r>
      <w:r>
        <w:t xml:space="preserve"> </w:t>
      </w:r>
      <w:r>
        <w:t xml:space="preserve">is about the design as a whole.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_7e802418013862a451715edf91385e42075cb90"/>
      <w:r>
        <w:t xml:space="preserve">5. Changes made in response</w:t>
      </w:r>
      <w:bookmarkEnd w:id="61"/>
    </w:p>
    <w:p>
      <w:pPr>
        <w:pStyle w:val="FirstParagraph"/>
      </w:pPr>
      <w:r>
        <w:rPr>
          <w:b/>
          <w:bCs/>
        </w:rPr>
        <w:t xml:space="preserve">This is the section §17.3 asks for by name.</w:t>
      </w:r>
      <w:r>
        <w:t xml:space="preserve"> </w:t>
      </w:r>
      <w:r>
        <w:t xml:space="preserve">Every high-severity finding must have a response —</w:t>
      </w:r>
      <w:r>
        <w:t xml:space="preserve"> </w:t>
      </w:r>
      <w:r>
        <w:t xml:space="preserve">either a fix, or a reasoned decision not to fix it with the reason recorded.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Change made</w:t>
            </w:r>
          </w:p>
        </w:tc>
        <w:tc>
          <w:tcPr/>
          <w:p>
            <w:pPr>
              <w:pStyle w:val="Compact"/>
            </w:pPr>
            <w:r>
              <w:t xml:space="preserve">Commit / PR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/>
          <w:bCs/>
        </w:rPr>
        <w:t xml:space="preserve">Not fixed, and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Why not fixed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A finding left unfixed with a stated reason is good engineering. A finding left off the list is a</w:t>
      </w:r>
      <w:r>
        <w:t xml:space="preserve"> </w:t>
      </w:r>
      <w:r>
        <w:t xml:space="preserve">gap in the report.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_limitations"/>
      <w:r>
        <w:t xml:space="preserve">6. Limitations</w:t>
      </w:r>
      <w:bookmarkEnd w:id="62"/>
    </w:p>
    <w:p>
      <w:pPr>
        <w:pStyle w:val="FirstParagraph"/>
      </w:pPr>
      <w:r>
        <w:t xml:space="preserve">State these in §17.3 alongside the result. They are what make the claim defensible rather than</w:t>
      </w:r>
      <w:r>
        <w:t xml:space="preserve"> </w:t>
      </w:r>
      <w:r>
        <w:t xml:space="preserve">overstated.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Five participants.</w:t>
      </w:r>
      <w:r>
        <w:t xml:space="preserve"> </w:t>
      </w:r>
      <w:r>
        <w:t xml:space="preserve">Enough to surface severe problems (Nielsen, 1994);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enough to claim</w:t>
      </w:r>
      <w:r>
        <w:t xml:space="preserve"> </w:t>
      </w:r>
      <w:r>
        <w:t xml:space="preserve">statistical significance or to generalise to a population.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facilitator is a developer of the app.</w:t>
      </w:r>
      <w:r>
        <w:t xml:space="preserve"> </w:t>
      </w:r>
      <w:r>
        <w:t xml:space="preserve">Mitigated by the do-not-help rule and the fixed</w:t>
      </w:r>
      <w:r>
        <w:t xml:space="preserve"> </w:t>
      </w:r>
      <w:r>
        <w:t xml:space="preserve">script, but the facilitator’s presence is a known influence.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Politeness and novelty effects.</w:t>
      </w:r>
      <w:r>
        <w:t xml:space="preserve"> </w:t>
      </w:r>
      <w:r>
        <w:t xml:space="preserve">Participants who know the team tend to be more generous than</w:t>
      </w:r>
      <w:r>
        <w:t xml:space="preserve"> </w:t>
      </w:r>
      <w:r>
        <w:t xml:space="preserve">real users.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 build on one device.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Where a participant was confused by a state that is simulated in the</w:t>
      </w:r>
      <w:r>
        <w:t xml:space="preserve"> </w:t>
      </w:r>
      <w:r>
        <w:t xml:space="preserve">prototype, that is recorded as such.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_fd071f67d7ef60a3e8463181f2a8101f9f16754"/>
      <w:r>
        <w:t xml:space="preserve">7. The paragraph for Design Document §17.3</w:t>
      </w:r>
      <w:bookmarkEnd w:id="63"/>
    </w:p>
    <w:p>
      <w:pPr>
        <w:pStyle w:val="FirstParagraph"/>
      </w:pPr>
      <w:r>
        <w:t xml:space="preserve">Assembled from the above. Fill it in and paste it into the document, replacing the</w:t>
      </w:r>
      <w:r>
        <w:t xml:space="preserve"> </w:t>
      </w:r>
      <w:r>
        <w:rPr>
          <w:i/>
          <w:iCs/>
        </w:rPr>
        <w:t xml:space="preserve">“Status: planned,</w:t>
      </w:r>
      <w:r>
        <w:rPr>
          <w:i/>
          <w:iCs/>
        </w:rPr>
        <w:t xml:space="preserve"> </w:t>
      </w:r>
      <w:r>
        <w:rPr>
          <w:i/>
          <w:iCs/>
        </w:rPr>
        <w:t xml:space="preserve">not yet run”</w:t>
      </w:r>
      <w:r>
        <w:t xml:space="preserve"> </w:t>
      </w:r>
      <w:r>
        <w:t xml:space="preserve">note.</w:t>
      </w:r>
    </w:p>
    <w:p>
      <w:pPr>
        <w:pStyle w:val="BlockText"/>
      </w:pPr>
      <w:r>
        <w:rPr>
          <w:b/>
          <w:bCs/>
        </w:rPr>
        <w:t xml:space="preserve">Status: run on ____ 2026.</w:t>
      </w:r>
      <w:r>
        <w:t xml:space="preserve"> </w:t>
      </w:r>
      <w:r>
        <w:t xml:space="preserve">Five participants who are not squad members completed the golden path</w:t>
      </w:r>
      <w:r>
        <w:t xml:space="preserve"> </w:t>
      </w:r>
      <w:r>
        <w:t xml:space="preserve">on build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running on ____. Consent was written and all data is anonymised to P1–P5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consent form</w:t>
        </w:r>
      </w:hyperlink>
      <w:r>
        <w:t xml:space="preserve">); no personal study material was collected. The protocol, the</w:t>
      </w:r>
      <w:r>
        <w:t xml:space="preserve"> </w:t>
      </w:r>
      <w:r>
        <w:t xml:space="preserve">task scenarios and the questionnaire are in</w:t>
      </w:r>
      <w:r>
        <w:t xml:space="preserve"> </w:t>
      </w:r>
      <w:hyperlink r:id="rId64">
        <w:r>
          <w:rPr>
            <w:rStyle w:val="VerbatimChar"/>
          </w:rPr>
          <w:t xml:space="preserve">research/usability/</w:t>
        </w:r>
      </w:hyperlink>
      <w:r>
        <w:t xml:space="preserve">.</w:t>
      </w:r>
    </w:p>
    <w:p>
      <w:pPr>
        <w:pStyle w:val="BlockText"/>
      </w:pPr>
      <w:r>
        <w:t xml:space="preserve">Task success was</w:t>
      </w:r>
      <w:r>
        <w:t xml:space="preserve"> </w:t>
      </w:r>
      <w:r>
        <w:rPr>
          <w:b/>
          <w:bCs/>
        </w:rPr>
        <w:t xml:space="preserve">____ of 30</w:t>
      </w:r>
      <w:r>
        <w:t xml:space="preserve"> </w:t>
      </w:r>
      <w:r>
        <w:t xml:space="preserve">(____%). The five participants returned a</w:t>
      </w:r>
      <w:r>
        <w:t xml:space="preserve"> </w:t>
      </w:r>
      <w:r>
        <w:rPr>
          <w:b/>
          <w:bCs/>
        </w:rPr>
        <w:t xml:space="preserve">SUS score of ____</w:t>
      </w:r>
      <w:r>
        <w:t xml:space="preserve"> </w:t>
      </w:r>
      <w:r>
        <w:t xml:space="preserve">(SD ____), in the ____ band on the Bangor, Kortum and Miller (2009) adjective scale, against a</w:t>
      </w:r>
      <w:r>
        <w:t xml:space="preserve"> </w:t>
      </w:r>
      <w:r>
        <w:t xml:space="preserve">published average of 68. ____ confusions were found, of which ____ were high severity; the changes</w:t>
      </w:r>
      <w:r>
        <w:t xml:space="preserve"> </w:t>
      </w:r>
      <w:r>
        <w:t xml:space="preserve">made in response are listed above, and ____ findings were left unfixed with the reasons recorded.</w:t>
      </w:r>
    </w:p>
    <w:p>
      <w:pPr>
        <w:pStyle w:val="BlockText"/>
      </w:pPr>
      <w:r>
        <w:t xml:space="preserve">The test’s limits are stated: five participants surfaces severe problems but does not support a</w:t>
      </w:r>
      <w:r>
        <w:t xml:space="preserve"> </w:t>
      </w:r>
      <w:r>
        <w:t xml:space="preserve">statistical claim, the facilitator is a developer of the app, and one build on one device was</w:t>
      </w:r>
      <w:r>
        <w:t xml:space="preserve"> </w:t>
      </w:r>
      <w:r>
        <w:t xml:space="preserve">tested.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../usability/README.md" TargetMode="External" /><Relationship Type="http://schemas.openxmlformats.org/officeDocument/2006/relationships/hyperlink" Id="rId17" Target="consent-form.md" TargetMode="External" /><Relationship Type="http://schemas.openxmlformats.org/officeDocument/2006/relationships/hyperlink" Id="rId24" Target="participant-log.md" TargetMode="External" /><Relationship Type="http://schemas.openxmlformats.org/officeDocument/2006/relationships/hyperlink" Id="rId53" Target="protocol.md" TargetMode="External" /><Relationship Type="http://schemas.openxmlformats.org/officeDocument/2006/relationships/hyperlink" Id="rId25" Target="results.md" TargetMode="External" /><Relationship Type="http://schemas.openxmlformats.org/officeDocument/2006/relationships/hyperlink" Id="rId21" Target="sus-questionnai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usability/README.md" TargetMode="External" /><Relationship Type="http://schemas.openxmlformats.org/officeDocument/2006/relationships/hyperlink" Id="rId17" Target="consent-form.md" TargetMode="External" /><Relationship Type="http://schemas.openxmlformats.org/officeDocument/2006/relationships/hyperlink" Id="rId24" Target="participant-log.md" TargetMode="External" /><Relationship Type="http://schemas.openxmlformats.org/officeDocument/2006/relationships/hyperlink" Id="rId53" Target="protocol.md" TargetMode="External" /><Relationship Type="http://schemas.openxmlformats.org/officeDocument/2006/relationships/hyperlink" Id="rId25" Target="results.md" TargetMode="External" /><Relationship Type="http://schemas.openxmlformats.org/officeDocument/2006/relationships/hyperlink" Id="rId21" Target="sus-questionnai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2026-10-24T17:43:55Z</dcterms:created>
  <dcterms:modified xsi:type="dcterms:W3CDTF">2026-10-24T17:43:55Z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