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Knowledge Graph Visualization — Do It Right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current visualization is a "hairball" — the #1 anti-pattern in graph visualization. Many practitioners explicitly mentioned that node-link diagrams are impossible to interpret by end users at scale. Several criticized them for quickly turning into "hairballs," making it difficult to digest meaningful information. [arXiv](https://arxiv.org/html/2304.01311v4)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**Here's how to fix it based on industry best practices:**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1. Search-First, Not Graph-First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Graph exploration begins by searching for interesting parts of the graph. [Neo4j](https://neo4j.com/docs/bloom-user-guide/current/bloom-visual-tour/bloom-scene-interactions/) Don't show 100 nodes at once.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Start with an **empty canvas** and a **search box**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User types "Auth Service" → show that node centered with its immediate neighbors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User can then **expand** from there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2. Progressive Disclosure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Progressive disclosure is a design technique that involves revealing information gradually. It prevents users from being overwhelmed by complex data dumps. [Userpilot](https://userpilot.com/blog/data-visualization-ux-best-practices/)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Show 1-hop neighbors by default (direct connections only)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Click "Expand" on a node to show its neighbors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Right-click → "Show all dependencies" / "Show owner" / "Show incidents"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3. Hierarchical Layout Option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hierarchical-layout option presents the nodes in a hierarchical order instead. The nodes are then arranged by the directionality of their relationships. [Neo4j](https://neo4j.com/docs/bloom-user-guide/current/bloom-visual-tour/bloom-scene-interactions/)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Add layout toggle: Force-directed vs Hierarchical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Hierarchical shows: Teams at top → Services → Components → Databases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4. Grouping and Aggregation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Entity grouping, entity aggregation and link summarisation are all techniques that can allow for similar items of interest to be grouped effectively to reduce duplication on the graph. [I2group](https://i2group.com/articles/top-10-considerations-visual-analysis)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Group by entity type (collapse all PERSON nodes into one "People" cluster)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Group by lifecycle state (STAGING cluster, TRUSTED cluster)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Click cluster to expand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5. Details on Demand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Knowledge graph visualizations provide a clear and intuitive means of understanding and exploring intricate networks of data points. By presenting information in an organised, visually appealing and interactive manner, these visualizations enable decision-makers to gain valuable insights. [Datavid](https://datavid.com/blog/knowledge-graph-visualization)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**Hover** → Show name, type, confidence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**Click** → Open side panel with full details: properties, relationships, provenance, source document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**Double-click** → Expand neighbors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6. Meaningful Styling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orange outline and orange dashed line allow the user to quickly and easily identify differences in the data. [I2group](https://i2group.com/articles/top-10-considerations-visual-analysis)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Node **color** = lifecycle state (keep current: green/orange/gray)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Node **size** = confidence score (keep current)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Node **shape** = entity type (SERVICE=hexagon, PERSON=circle, TEAM=square, DATABASE=cylinder)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Edge **thickness** = relationship confidence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Edge **label** = relationship type (DEPENDS_ON, OWNS, etc.)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Revised UI 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[Search: _______________] [Layout: v]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[Filter: All States v] [Entity Type v]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+------------------+ +----------------+ 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|                  | |  DETAILS       |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|   GRAPH CANVAS   | |  Name: Auth    |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|   (interactive)  | |  Type: SERVICE | 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|                  | |  Confidence: 92%|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|   Start by       | |  State: TRUSTED|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|   searching...   | |  Owner: Team X |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|                  | |  Depends: Y, Z |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+------------------+ +----------------+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                              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Legend: ● TRUSTED  ● STAGING  ● ARCHIVED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+------------------------------------------+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Summary of Changes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**Empty canvas by default** — search to find nodes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**Search box prominent** — type entity name to start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**Click to select, side panel for details**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**Right-click to expand neighbors**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**Layout toggle** (force vs hierarchical)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**Entity type filter dropdown**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 **Readable edge labels**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 **Limit to ~50 nodes max visible** — use grouping/aggregation beyond that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**This turns the hairball into an exploration tool.**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