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two messages to Replit: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**Message 1 - JSON Structure:**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For task 2 (Make strategy plan for markets), you need the complete strategy-ontology.json structure. Here it is: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Create server/ontology/strategy-ontology.json with: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"strategic_approaches":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"cost_leadership":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"label": "Cost Leadership",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"requires": ["operational_excellence", "scale", "process_optimization"],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"implies": {"volume": "high", "margins": "low", "focus": "efficiency"},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"workstreams":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"operations": 40,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"supply_chain": 20,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"technology": 20,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"sales": 15,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"admin": 5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"cost_range": { "min": 1000000, "max": 2500000 },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"timeline_months": { "min": 12, "max": 18 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"differentiation_service":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"label": "Differentiation - Service Excellence",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"requires": ["customer_success_team", "premium_positioning"],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"workstreams":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"customer_success": 30,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"product": 25,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"marketing": 20,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"sales": 15,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"operations": 10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"cost_range": { "min": 2000000, "max": 4000000 },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"timeline_months": { "min": 6, "max": 12 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"blue_ocean":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"label": "Blue Ocean - Create New Market",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"requires": ["market_research", "innovation", "customer_development"],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"workstreams":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"research_development": 35,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"market_testing": 25,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"product": 20,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"operations": 15,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"admin": 5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"cost_range": { "min": 3000000, "max": 6000000 },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"timeline_months": { "min": 18, "max": 24 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"market_contexts":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"uae":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"label": "United Arab Emirates",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"requirements": ["trade_license_ded", "local_sponsor", "bank_account"],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"mandatory_workstreams": ["legal_regulatory"],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"setup_timeline_months": { "min": 3, "max": 6 },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"setup_cost": { "min": 50000, "max": 150000 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"usa":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"label": "United States",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"requirements": ["business_entity", "ein", "state_registration"],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"setup_timeline_months": { "min": 1, "max": 3 },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"setup_cost": { "min": 5000, "max": 25000 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"frameworks": 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"porters_five_forces":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"label": "Porter's Five Forces",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"analysis_areas": ["competitive_rivalry", "supplier_power", "buyer_power", "threat_of_substitution", "threat_of_new_entry"]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"five_whys":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"label": "5 Whys Root Cause Analysis",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"purpose": "Find root problem being solved"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"decision_rules": [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"if": {"approach": "cost_leadership", "market": "uae"},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"then": {"priority_workstream": "operations", "cost_adjustment": -0.15}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"if": {"approach": "differentiation_service", "industry": "saas"},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"then": {"mandatory_workstream": "customer_success", "min_allocation": 30}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Use this exact structure. Do not simplify.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**Message 2 - AI Provider:**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For task 6 (Analyze strategy using five whys), use Claude Sonnet 4 from Anthropic.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The AI clients are already configured in the system (you used them for the Builder/QA agents).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Import and use the existing Anthropic client: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Model: claude-sonnet-4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Already has API key in environment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Same setup as QA agent uses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Do NOT create a new AI client. Reuse existing infrastructure.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