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8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FirstParagraph"/>
      </w:pPr>
      <w:r>
        <w:t xml:space="preserve">Создаю каталог для программ лабораторной работы № 7 и файл lab7-1.asm.</w:t>
      </w:r>
    </w:p>
    <w:bookmarkStart w:id="24" w:name="fig:001"/>
    <w:p>
      <w:pPr>
        <w:pStyle w:val="CaptionedFigure"/>
      </w:pPr>
      <w:r>
        <w:drawing>
          <wp:inline>
            <wp:extent cx="5334000" cy="2704446"/>
            <wp:effectExtent b="0" l="0" r="0" t="0"/>
            <wp:docPr descr="Создан каталог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 каталог</w:t>
      </w:r>
    </w:p>
    <w:bookmarkEnd w:id="24"/>
    <w:p>
      <w:pPr>
        <w:pStyle w:val="BodyText"/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 Написал в файл lab7-1.asm текст программы из листинга 7.1.</w:t>
      </w:r>
    </w:p>
    <w:bookmarkStart w:id="28" w:name="fig:002"/>
    <w:p>
      <w:pPr>
        <w:pStyle w:val="CaptionedFigure"/>
      </w:pPr>
      <w:r>
        <w:drawing>
          <wp:inline>
            <wp:extent cx="4572000" cy="5592277"/>
            <wp:effectExtent b="0" l="0" r="0" t="0"/>
            <wp:docPr descr="Программа lab7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92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lab7-1.asm</w:t>
      </w:r>
    </w:p>
    <w:bookmarkEnd w:id="28"/>
    <w:p>
      <w:pPr>
        <w:pStyle w:val="BodyText"/>
      </w:pPr>
      <w:r>
        <w:t xml:space="preserve">Создаю исполняемый файл и запускаю его.</w:t>
      </w:r>
    </w:p>
    <w:bookmarkStart w:id="32" w:name="fig:003"/>
    <w:p>
      <w:pPr>
        <w:pStyle w:val="CaptionedFigure"/>
      </w:pPr>
      <w:r>
        <w:drawing>
          <wp:inline>
            <wp:extent cx="5334000" cy="1055156"/>
            <wp:effectExtent b="0" l="0" r="0" t="0"/>
            <wp:docPr descr="Запуск программы lab7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32"/>
    <w:p>
      <w:pPr>
        <w:pStyle w:val="BodyText"/>
      </w:pPr>
      <w:r>
        <w:t xml:space="preserve">Инструкция jmp позволяет осуществлять переходы не только вперед, но и назад. Изменяю программу таким образом, чтобы она выводила сначала «Сообщение № 2», затем «Сообщение № 1», и завершала работу. Для этого после вывода сообщения № 2 добавляю инструкцию jmp с меткой _label1 (переход к инструкциям вывода сообщения № 1), и после вывода сообщения № 1 добавляю инструкцию jmp с меткой _end (переход к инструкции call quit).</w:t>
      </w:r>
    </w:p>
    <w:p>
      <w:pPr>
        <w:pStyle w:val="BodyText"/>
      </w:pPr>
      <w:r>
        <w:t xml:space="preserve">Изменяю текст программы в соответствии с листингом 7.2.</w:t>
      </w:r>
    </w:p>
    <w:bookmarkStart w:id="36" w:name="fig:004"/>
    <w:p>
      <w:pPr>
        <w:pStyle w:val="CaptionedFigure"/>
      </w:pPr>
      <w:r>
        <w:drawing>
          <wp:inline>
            <wp:extent cx="4591250" cy="5909911"/>
            <wp:effectExtent b="0" l="0" r="0" t="0"/>
            <wp:docPr descr="Программа lab7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590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lab7-1.asm</w:t>
      </w:r>
    </w:p>
    <w:bookmarkEnd w:id="36"/>
    <w:bookmarkStart w:id="40" w:name="fig:005"/>
    <w:p>
      <w:pPr>
        <w:pStyle w:val="CaptionedFigure"/>
      </w:pPr>
      <w:r>
        <w:drawing>
          <wp:inline>
            <wp:extent cx="5334000" cy="973144"/>
            <wp:effectExtent b="0" l="0" r="0" t="0"/>
            <wp:docPr descr="Запуск программы lab7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3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40"/>
    <w:p>
      <w:pPr>
        <w:pStyle w:val="BodyText"/>
      </w:pPr>
      <w:r>
        <w:t xml:space="preserve">После изменений программа выводит следующее: Сообщение № 3 Сообщение № 2 Сообщение № 1</w:t>
      </w:r>
    </w:p>
    <w:bookmarkStart w:id="44" w:name="fig:006"/>
    <w:p>
      <w:pPr>
        <w:pStyle w:val="CaptionedFigure"/>
      </w:pPr>
      <w:r>
        <w:drawing>
          <wp:inline>
            <wp:extent cx="4620126" cy="5958037"/>
            <wp:effectExtent b="0" l="0" r="0" t="0"/>
            <wp:docPr descr="Программа lab7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595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lab7-1.asm</w:t>
      </w:r>
    </w:p>
    <w:bookmarkEnd w:id="44"/>
    <w:bookmarkStart w:id="48" w:name="fig:007"/>
    <w:p>
      <w:pPr>
        <w:pStyle w:val="CaptionedFigure"/>
      </w:pPr>
      <w:r>
        <w:drawing>
          <wp:inline>
            <wp:extent cx="5334000" cy="1278396"/>
            <wp:effectExtent b="0" l="0" r="0" t="0"/>
            <wp:docPr descr="Запуск программы lab7-1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48"/>
    <w:p>
      <w:pPr>
        <w:pStyle w:val="BodyText"/>
      </w:pPr>
      <w:r>
        <w:t xml:space="preserve">Использование инструкции jmp приводит к переходу в любом случае. Однако, часто при написании программ необходимо использовать условные переходы, то есть переход должен осуществляться только при выполнении определенного условия. В качестве примера рассмотрим программу, которая определяет и выводит на экран наибольшее из трех целочисленных переменных: A, B и C. Значения для A и C задаются в программе, значение B вводится с клавиатуры.</w:t>
      </w:r>
    </w:p>
    <w:p>
      <w:pPr>
        <w:pStyle w:val="BodyText"/>
      </w:pPr>
      <w:r>
        <w:t xml:space="preserve">Создаю исполняемый файл и проверяю его работу для различных значений</w:t>
      </w:r>
    </w:p>
    <w:bookmarkStart w:id="52" w:name="fig:008"/>
    <w:p>
      <w:pPr>
        <w:pStyle w:val="CaptionedFigure"/>
      </w:pPr>
      <w:r>
        <w:drawing>
          <wp:inline>
            <wp:extent cx="5334000" cy="5822022"/>
            <wp:effectExtent b="0" l="0" r="0" t="0"/>
            <wp:docPr descr="Программа lab7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lab7-2.asm</w:t>
      </w:r>
    </w:p>
    <w:bookmarkEnd w:id="52"/>
    <w:bookmarkStart w:id="56" w:name="fig:009"/>
    <w:p>
      <w:pPr>
        <w:pStyle w:val="CaptionedFigure"/>
      </w:pPr>
      <w:r>
        <w:drawing>
          <wp:inline>
            <wp:extent cx="5334000" cy="1395608"/>
            <wp:effectExtent b="0" l="0" r="0" t="0"/>
            <wp:docPr descr="Запуск программы lab7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5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lab7-2.asm</w:t>
      </w:r>
    </w:p>
    <w:bookmarkEnd w:id="56"/>
    <w:bookmarkEnd w:id="57"/>
    <w:bookmarkStart w:id="70" w:name="изучение-структуры-файла-листинга"/>
    <w:p>
      <w:pPr>
        <w:pStyle w:val="Heading2"/>
      </w:pPr>
      <w:r>
        <w:t xml:space="preserve">2.2 Изучение структуры файла листинга</w:t>
      </w:r>
    </w:p>
    <w:p>
      <w:pPr>
        <w:pStyle w:val="FirstParagraph"/>
      </w:pPr>
      <w:r>
        <w:t xml:space="preserve">Обычно nasm создает в результате ассемблирования только объектный файл. Чтобы получить файл листинга, необходимо указать ключ -l и задать имя файла листинга в командной строке.</w:t>
      </w:r>
    </w:p>
    <w:p>
      <w:pPr>
        <w:pStyle w:val="BodyText"/>
      </w:pPr>
      <w:r>
        <w:t xml:space="preserve">Создаю файл листинга для программы из файла lab7-2.asm.</w:t>
      </w:r>
    </w:p>
    <w:bookmarkStart w:id="61" w:name="fig:010"/>
    <w:p>
      <w:pPr>
        <w:pStyle w:val="CaptionedFigure"/>
      </w:pPr>
      <w:r>
        <w:drawing>
          <wp:inline>
            <wp:extent cx="5334000" cy="3254828"/>
            <wp:effectExtent b="0" l="0" r="0" t="0"/>
            <wp:docPr descr="Файл листинга lab7-2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lab7-2</w:t>
      </w:r>
    </w:p>
    <w:bookmarkEnd w:id="61"/>
    <w:p>
      <w:pPr>
        <w:pStyle w:val="BodyText"/>
      </w:pPr>
      <w:r>
        <w:t xml:space="preserve">Ознакомимся с его форматом и содержимым.</w:t>
      </w:r>
    </w:p>
    <w:p>
      <w:pPr>
        <w:pStyle w:val="Compact"/>
        <w:numPr>
          <w:ilvl w:val="0"/>
          <w:numId w:val="1001"/>
        </w:numPr>
      </w:pPr>
      <w:r>
        <w:t xml:space="preserve">строка 211:</w:t>
      </w:r>
    </w:p>
    <w:p>
      <w:pPr>
        <w:pStyle w:val="Compact"/>
        <w:numPr>
          <w:ilvl w:val="1"/>
          <w:numId w:val="1002"/>
        </w:numPr>
      </w:pPr>
      <w:r>
        <w:t xml:space="preserve">34 - номер строки</w:t>
      </w:r>
    </w:p>
    <w:p>
      <w:pPr>
        <w:pStyle w:val="Compact"/>
        <w:numPr>
          <w:ilvl w:val="1"/>
          <w:numId w:val="1002"/>
        </w:numPr>
      </w:pPr>
      <w:r>
        <w:t xml:space="preserve">0000012E - адрес</w:t>
      </w:r>
    </w:p>
    <w:p>
      <w:pPr>
        <w:pStyle w:val="Compact"/>
        <w:numPr>
          <w:ilvl w:val="1"/>
          <w:numId w:val="1002"/>
        </w:numPr>
      </w:pPr>
      <w:r>
        <w:t xml:space="preserve">B8[00000000] - машинный код</w:t>
      </w:r>
    </w:p>
    <w:p>
      <w:pPr>
        <w:pStyle w:val="Compact"/>
        <w:numPr>
          <w:ilvl w:val="1"/>
          <w:numId w:val="1002"/>
        </w:numPr>
      </w:pPr>
      <w:r>
        <w:t xml:space="preserve">mov eax,max - код программы</w:t>
      </w:r>
    </w:p>
    <w:p>
      <w:pPr>
        <w:pStyle w:val="Compact"/>
        <w:numPr>
          <w:ilvl w:val="0"/>
          <w:numId w:val="1001"/>
        </w:numPr>
      </w:pPr>
      <w:r>
        <w:t xml:space="preserve">строка 212:</w:t>
      </w:r>
    </w:p>
    <w:p>
      <w:pPr>
        <w:pStyle w:val="Compact"/>
        <w:numPr>
          <w:ilvl w:val="1"/>
          <w:numId w:val="1003"/>
        </w:numPr>
      </w:pPr>
      <w:r>
        <w:t xml:space="preserve">35 - номер строки</w:t>
      </w:r>
    </w:p>
    <w:p>
      <w:pPr>
        <w:pStyle w:val="Compact"/>
        <w:numPr>
          <w:ilvl w:val="1"/>
          <w:numId w:val="1003"/>
        </w:numPr>
      </w:pPr>
      <w:r>
        <w:t xml:space="preserve">00000133 - адрес</w:t>
      </w:r>
    </w:p>
    <w:p>
      <w:pPr>
        <w:pStyle w:val="Compact"/>
        <w:numPr>
          <w:ilvl w:val="1"/>
          <w:numId w:val="1003"/>
        </w:numPr>
      </w:pPr>
      <w:r>
        <w:t xml:space="preserve">E864FFFFFF - машинный код</w:t>
      </w:r>
    </w:p>
    <w:p>
      <w:pPr>
        <w:pStyle w:val="Compact"/>
        <w:numPr>
          <w:ilvl w:val="1"/>
          <w:numId w:val="1003"/>
        </w:numPr>
      </w:pPr>
      <w:r>
        <w:t xml:space="preserve">call atoi - код программы</w:t>
      </w:r>
    </w:p>
    <w:p>
      <w:pPr>
        <w:pStyle w:val="Compact"/>
        <w:numPr>
          <w:ilvl w:val="0"/>
          <w:numId w:val="1001"/>
        </w:numPr>
      </w:pPr>
      <w:r>
        <w:t xml:space="preserve">строка 213:</w:t>
      </w:r>
    </w:p>
    <w:p>
      <w:pPr>
        <w:pStyle w:val="Compact"/>
        <w:numPr>
          <w:ilvl w:val="1"/>
          <w:numId w:val="1004"/>
        </w:numPr>
      </w:pPr>
      <w:r>
        <w:t xml:space="preserve">36 - номер строки</w:t>
      </w:r>
    </w:p>
    <w:p>
      <w:pPr>
        <w:pStyle w:val="Compact"/>
        <w:numPr>
          <w:ilvl w:val="1"/>
          <w:numId w:val="1004"/>
        </w:numPr>
      </w:pPr>
      <w:r>
        <w:t xml:space="preserve">00000138 - адрес</w:t>
      </w:r>
    </w:p>
    <w:p>
      <w:pPr>
        <w:pStyle w:val="Compact"/>
        <w:numPr>
          <w:ilvl w:val="1"/>
          <w:numId w:val="1004"/>
        </w:numPr>
      </w:pPr>
      <w:r>
        <w:t xml:space="preserve">A3[00000000] - машинный код</w:t>
      </w:r>
    </w:p>
    <w:p>
      <w:pPr>
        <w:pStyle w:val="Compact"/>
        <w:numPr>
          <w:ilvl w:val="1"/>
          <w:numId w:val="1004"/>
        </w:numPr>
      </w:pPr>
      <w:r>
        <w:t xml:space="preserve">mov [max],eax - код программы</w:t>
      </w:r>
    </w:p>
    <w:p>
      <w:pPr>
        <w:pStyle w:val="FirstParagraph"/>
      </w:pPr>
      <w:r>
        <w:t xml:space="preserve">Открываю файл с программой lab7-2.asm и удаляю один операнд из инструкции с двумя операндами. Затем выполняю трансляцию с получением файла листинга.</w:t>
      </w:r>
    </w:p>
    <w:bookmarkStart w:id="65" w:name="fig:011"/>
    <w:p>
      <w:pPr>
        <w:pStyle w:val="CaptionedFigure"/>
      </w:pPr>
      <w:r>
        <w:drawing>
          <wp:inline>
            <wp:extent cx="5334000" cy="985075"/>
            <wp:effectExtent b="0" l="0" r="0" t="0"/>
            <wp:docPr descr="Ошибка трансляции lab7-2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трансляции lab7-2</w:t>
      </w:r>
    </w:p>
    <w:bookmarkEnd w:id="65"/>
    <w:bookmarkStart w:id="69" w:name="fig:012"/>
    <w:p>
      <w:pPr>
        <w:pStyle w:val="CaptionedFigure"/>
      </w:pPr>
      <w:r>
        <w:drawing>
          <wp:inline>
            <wp:extent cx="5334000" cy="2780145"/>
            <wp:effectExtent b="0" l="0" r="0" t="0"/>
            <wp:docPr descr="Файл листинга с ошибкой lab7-2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0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с ошибкой lab7-2</w:t>
      </w:r>
    </w:p>
    <w:bookmarkEnd w:id="69"/>
    <w:p>
      <w:pPr>
        <w:pStyle w:val="BodyText"/>
      </w:pPr>
      <w:r>
        <w:t xml:space="preserve">Объектный файл не смог создаться из-за ошибки, но файл листинга с выделенным местом ошибки был получен.</w:t>
      </w:r>
    </w:p>
    <w:bookmarkEnd w:id="70"/>
    <w:bookmarkStart w:id="87" w:name="самостоятельное-задание"/>
    <w:p>
      <w:pPr>
        <w:pStyle w:val="Heading2"/>
      </w:pPr>
      <w:r>
        <w:t xml:space="preserve">2.3 Самостоятельное задание</w:t>
      </w:r>
    </w:p>
    <w:p>
      <w:pPr>
        <w:pStyle w:val="FirstParagraph"/>
      </w:pPr>
      <w:r>
        <w:t xml:space="preserve">Напишите программу нахождения наименьшей из трех целочисленных переменных a, b и c. Значения переменных выбрать из таблицы 7.5 в соответствии с вариантом, полученным при выполнении лабораторной работы № 6. Создаю исполняемый файл и проверяю его работу</w:t>
      </w:r>
    </w:p>
    <w:bookmarkStart w:id="74" w:name="fig:013"/>
    <w:p>
      <w:pPr>
        <w:pStyle w:val="CaptionedFigure"/>
      </w:pPr>
      <w:r>
        <w:drawing>
          <wp:inline>
            <wp:extent cx="4591250" cy="6612555"/>
            <wp:effectExtent b="0" l="0" r="0" t="0"/>
            <wp:docPr descr="Программа lab7-3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661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lab7-3.asm</w:t>
      </w:r>
    </w:p>
    <w:bookmarkEnd w:id="74"/>
    <w:p>
      <w:pPr>
        <w:pStyle w:val="BodyText"/>
      </w:pPr>
      <w:r>
        <w:t xml:space="preserve">Для варианта 15 - 32,6,54</w:t>
      </w:r>
    </w:p>
    <w:bookmarkStart w:id="78" w:name="fig:014"/>
    <w:p>
      <w:pPr>
        <w:pStyle w:val="CaptionedFigure"/>
      </w:pPr>
      <w:r>
        <w:drawing>
          <wp:inline>
            <wp:extent cx="5334000" cy="1243868"/>
            <wp:effectExtent b="0" l="0" r="0" t="0"/>
            <wp:docPr descr="Запуск программы lab7-3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lab7-3.asm</w:t>
      </w:r>
    </w:p>
    <w:bookmarkEnd w:id="78"/>
    <w:p>
      <w:pPr>
        <w:pStyle w:val="BodyText"/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 Вид функции f(x) выбрать из таблицы 7.6 вариантов заданий в соответствии с вариантом, полученным при выполнении лабораторной работы № 7. Создаю исполняемый файл и проверяю его работу для значений X и a из 7.6.</w:t>
      </w:r>
    </w:p>
    <w:bookmarkStart w:id="82" w:name="fig:015"/>
    <w:p>
      <w:pPr>
        <w:pStyle w:val="CaptionedFigure"/>
      </w:pPr>
      <w:r>
        <w:drawing>
          <wp:inline>
            <wp:extent cx="4620126" cy="6593305"/>
            <wp:effectExtent b="0" l="0" r="0" t="0"/>
            <wp:docPr descr="Программа lab7-4.as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6593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lab7-4.asm</w:t>
      </w:r>
    </w:p>
    <w:bookmarkEnd w:id="82"/>
    <w:bookmarkStart w:id="86" w:name="fig:016"/>
    <w:p>
      <w:pPr>
        <w:pStyle w:val="CaptionedFigure"/>
      </w:pPr>
      <w:r>
        <w:drawing>
          <wp:inline>
            <wp:extent cx="5334000" cy="1743948"/>
            <wp:effectExtent b="0" l="0" r="0" t="0"/>
            <wp:docPr descr="Запуск программы lab7-4.asm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lab7-4.asm</w:t>
      </w:r>
    </w:p>
    <w:bookmarkEnd w:id="86"/>
    <w:p>
      <w:pPr>
        <w:pStyle w:val="BodyText"/>
      </w:pPr>
      <w:r>
        <w:t xml:space="preserve">Для варианта 15: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a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При (x = 2, a = 3) получается 13</w:t>
      </w:r>
    </w:p>
    <w:p>
      <w:pPr>
        <w:pStyle w:val="BodyText"/>
      </w:pPr>
      <w:r>
        <w:t xml:space="preserve">При (x = 4, a = 2) получается 14</w:t>
      </w:r>
    </w:p>
    <w:bookmarkEnd w:id="87"/>
    <w:bookmarkEnd w:id="88"/>
    <w:bookmarkStart w:id="8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команды условного и безусловного переходов, познакомились с фалом листинга.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Хаммудех Салех</dc:creator>
  <dc:language>ru-RU</dc:language>
  <cp:keywords/>
  <dcterms:created xsi:type="dcterms:W3CDTF">2025-11-19T17:03:26Z</dcterms:created>
  <dcterms:modified xsi:type="dcterms:W3CDTF">2025-11-19T17:03:26Z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