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06" w:rsidRDefault="00E93A03">
      <w:pPr>
        <w:rPr>
          <w:b/>
          <w:sz w:val="44"/>
          <w:szCs w:val="44"/>
        </w:rPr>
      </w:pPr>
      <w:bookmarkStart w:id="0" w:name="_GoBack"/>
      <w:bookmarkEnd w:id="0"/>
      <w:r w:rsidRPr="00E93A03">
        <w:rPr>
          <w:b/>
          <w:sz w:val="44"/>
          <w:szCs w:val="44"/>
        </w:rPr>
        <w:t>View Insight</w:t>
      </w:r>
      <w:r>
        <w:rPr>
          <w:b/>
          <w:sz w:val="44"/>
          <w:szCs w:val="44"/>
        </w:rPr>
        <w:t>:</w:t>
      </w:r>
    </w:p>
    <w:p w:rsidR="00E93A03" w:rsidRPr="00E93A03" w:rsidRDefault="00E93A03">
      <w:pPr>
        <w:rPr>
          <w:b/>
          <w:sz w:val="44"/>
          <w:szCs w:val="44"/>
        </w:rPr>
      </w:pPr>
      <w:r>
        <w:rPr>
          <w:b/>
          <w:sz w:val="44"/>
          <w:szCs w:val="44"/>
        </w:rPr>
        <w:t>1)</w:t>
      </w:r>
    </w:p>
    <w:p w:rsidR="00E93A03" w:rsidRDefault="00E93A03">
      <w:r>
        <w:rPr>
          <w:noProof/>
        </w:rPr>
        <w:drawing>
          <wp:inline distT="0" distB="0" distL="0" distR="0">
            <wp:extent cx="59436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03" w:rsidRPr="00E5404A" w:rsidRDefault="00E93A03">
      <w:pPr>
        <w:rPr>
          <w:sz w:val="28"/>
          <w:szCs w:val="28"/>
        </w:rPr>
      </w:pPr>
      <w:r w:rsidRPr="00E5404A">
        <w:rPr>
          <w:sz w:val="28"/>
          <w:szCs w:val="28"/>
        </w:rPr>
        <w:t xml:space="preserve">Sales are concentrated </w:t>
      </w:r>
      <w:r w:rsidRPr="00E5404A">
        <w:rPr>
          <w:rStyle w:val="Strong"/>
          <w:sz w:val="28"/>
          <w:szCs w:val="28"/>
        </w:rPr>
        <w:t>only in February</w:t>
      </w:r>
      <w:r w:rsidRPr="00E5404A">
        <w:rPr>
          <w:sz w:val="28"/>
          <w:szCs w:val="28"/>
        </w:rPr>
        <w:t>, which confirms that Valentine’s Day orders are highly seasonal.</w:t>
      </w:r>
    </w:p>
    <w:p w:rsidR="00E93A03" w:rsidRDefault="00E93A03"/>
    <w:p w:rsidR="00E93A03" w:rsidRDefault="00E93A03" w:rsidP="00E93A03">
      <w:pPr>
        <w:rPr>
          <w:b/>
          <w:sz w:val="44"/>
          <w:szCs w:val="44"/>
        </w:rPr>
      </w:pPr>
      <w:r>
        <w:rPr>
          <w:b/>
          <w:sz w:val="44"/>
          <w:szCs w:val="44"/>
        </w:rPr>
        <w:t>2)</w:t>
      </w:r>
    </w:p>
    <w:p w:rsidR="00E93A03" w:rsidRDefault="00E93A03" w:rsidP="00E93A03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34B1371" wp14:editId="386D40D0">
            <wp:extent cx="5943600" cy="25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03" w:rsidRPr="00E5404A" w:rsidRDefault="00E93A03" w:rsidP="00E93A03">
      <w:pPr>
        <w:rPr>
          <w:b/>
          <w:sz w:val="28"/>
          <w:szCs w:val="28"/>
        </w:rPr>
      </w:pPr>
      <w:r w:rsidRPr="00E5404A">
        <w:rPr>
          <w:sz w:val="28"/>
          <w:szCs w:val="28"/>
        </w:rPr>
        <w:t xml:space="preserve">Sales are concentrated </w:t>
      </w:r>
      <w:r w:rsidRPr="00E5404A">
        <w:rPr>
          <w:rStyle w:val="Strong"/>
          <w:sz w:val="28"/>
          <w:szCs w:val="28"/>
        </w:rPr>
        <w:t>only in November</w:t>
      </w:r>
      <w:r w:rsidRPr="00E5404A">
        <w:rPr>
          <w:sz w:val="28"/>
          <w:szCs w:val="28"/>
        </w:rPr>
        <w:t>, which confirms that Diwali Day orders are highly seasonal in 2023.</w:t>
      </w:r>
    </w:p>
    <w:p w:rsidR="00E93A03" w:rsidRDefault="00E93A03"/>
    <w:p w:rsidR="00E93A03" w:rsidRDefault="00E93A03" w:rsidP="00E93A03">
      <w:pPr>
        <w:rPr>
          <w:noProof/>
        </w:rPr>
      </w:pPr>
      <w:r>
        <w:rPr>
          <w:b/>
          <w:sz w:val="44"/>
          <w:szCs w:val="44"/>
        </w:rPr>
        <w:t>3)</w:t>
      </w:r>
      <w:r w:rsidRPr="00E93A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52820C" wp14:editId="5AD4CE6A">
            <wp:extent cx="5943600" cy="2715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03" w:rsidRPr="00E5404A" w:rsidRDefault="00E93A03">
      <w:pPr>
        <w:rPr>
          <w:sz w:val="28"/>
          <w:szCs w:val="28"/>
        </w:rPr>
      </w:pPr>
      <w:r w:rsidRPr="00E5404A">
        <w:rPr>
          <w:sz w:val="28"/>
          <w:szCs w:val="28"/>
        </w:rPr>
        <w:t>During Holi 2023, the sales occurred mainly in February and March, with Colors being the most purchased category in these months.</w:t>
      </w:r>
    </w:p>
    <w:p w:rsidR="00E93A03" w:rsidRDefault="00E93A03"/>
    <w:p w:rsidR="00E93A03" w:rsidRDefault="00E93A03"/>
    <w:p w:rsidR="00E93A03" w:rsidRDefault="00E93A03"/>
    <w:p w:rsidR="00E93A03" w:rsidRPr="00E5404A" w:rsidRDefault="00E93A03" w:rsidP="00E93A03">
      <w:pPr>
        <w:rPr>
          <w:sz w:val="28"/>
          <w:szCs w:val="28"/>
        </w:rPr>
      </w:pPr>
      <w:r>
        <w:rPr>
          <w:b/>
          <w:sz w:val="44"/>
          <w:szCs w:val="44"/>
        </w:rPr>
        <w:t>4)</w:t>
      </w:r>
      <w:r w:rsidR="00E5404A" w:rsidRPr="00E5404A">
        <w:t xml:space="preserve"> </w:t>
      </w:r>
      <w:r w:rsidR="00E5404A" w:rsidRPr="00E5404A">
        <w:rPr>
          <w:sz w:val="28"/>
          <w:szCs w:val="28"/>
        </w:rPr>
        <w:t xml:space="preserve">Highest revenue is generated on </w:t>
      </w:r>
      <w:r w:rsidR="00E5404A" w:rsidRPr="00E5404A">
        <w:rPr>
          <w:rStyle w:val="Strong"/>
          <w:sz w:val="28"/>
          <w:szCs w:val="28"/>
        </w:rPr>
        <w:t>Anniversaries</w:t>
      </w:r>
      <w:r w:rsidR="00E5404A" w:rsidRPr="00E5404A">
        <w:rPr>
          <w:sz w:val="28"/>
          <w:szCs w:val="28"/>
        </w:rPr>
        <w:t xml:space="preserve"> and </w:t>
      </w:r>
      <w:proofErr w:type="spellStart"/>
      <w:r w:rsidR="00E5404A" w:rsidRPr="00E5404A">
        <w:rPr>
          <w:rStyle w:val="Strong"/>
          <w:sz w:val="28"/>
          <w:szCs w:val="28"/>
        </w:rPr>
        <w:t>Raksha</w:t>
      </w:r>
      <w:proofErr w:type="spellEnd"/>
      <w:r w:rsidR="00E5404A" w:rsidRPr="00E5404A">
        <w:rPr>
          <w:rStyle w:val="Strong"/>
          <w:sz w:val="28"/>
          <w:szCs w:val="28"/>
        </w:rPr>
        <w:t xml:space="preserve"> </w:t>
      </w:r>
      <w:proofErr w:type="spellStart"/>
      <w:r w:rsidR="00E5404A" w:rsidRPr="00E5404A">
        <w:rPr>
          <w:rStyle w:val="Strong"/>
          <w:sz w:val="28"/>
          <w:szCs w:val="28"/>
        </w:rPr>
        <w:t>Bandhan</w:t>
      </w:r>
      <w:proofErr w:type="spellEnd"/>
      <w:r w:rsidR="00E5404A" w:rsidRPr="00E5404A">
        <w:rPr>
          <w:sz w:val="28"/>
          <w:szCs w:val="28"/>
        </w:rPr>
        <w:t>.</w:t>
      </w:r>
    </w:p>
    <w:p w:rsidR="00E5404A" w:rsidRDefault="00E5404A" w:rsidP="00E5404A">
      <w:pPr>
        <w:spacing w:line="360" w:lineRule="auto"/>
        <w:rPr>
          <w:sz w:val="28"/>
          <w:szCs w:val="28"/>
        </w:rPr>
      </w:pPr>
      <w:r>
        <w:rPr>
          <w:b/>
          <w:sz w:val="44"/>
          <w:szCs w:val="44"/>
        </w:rPr>
        <w:t>5)</w:t>
      </w:r>
      <w:r w:rsidRPr="00E5404A">
        <w:t xml:space="preserve"> </w:t>
      </w:r>
      <w:r w:rsidRPr="00E5404A">
        <w:rPr>
          <w:rStyle w:val="Strong"/>
          <w:sz w:val="28"/>
          <w:szCs w:val="28"/>
        </w:rPr>
        <w:t>Valentine’s Day</w:t>
      </w:r>
      <w:r w:rsidRPr="00E5404A">
        <w:rPr>
          <w:sz w:val="28"/>
          <w:szCs w:val="28"/>
        </w:rPr>
        <w:t xml:space="preserve"> and </w:t>
      </w:r>
      <w:r w:rsidRPr="00E5404A">
        <w:rPr>
          <w:rStyle w:val="Strong"/>
          <w:sz w:val="28"/>
          <w:szCs w:val="28"/>
        </w:rPr>
        <w:t>Diwali</w:t>
      </w:r>
      <w:r w:rsidRPr="00E5404A">
        <w:rPr>
          <w:sz w:val="28"/>
          <w:szCs w:val="28"/>
        </w:rPr>
        <w:t xml:space="preserve"> show relatively lower revenue compared to other occasions.</w:t>
      </w:r>
    </w:p>
    <w:p w:rsidR="00E5404A" w:rsidRPr="00E5404A" w:rsidRDefault="00E5404A" w:rsidP="00E5404A">
      <w:pPr>
        <w:spacing w:line="360" w:lineRule="auto"/>
        <w:rPr>
          <w:b/>
          <w:sz w:val="40"/>
          <w:szCs w:val="40"/>
        </w:rPr>
      </w:pPr>
      <w:r w:rsidRPr="00E5404A">
        <w:rPr>
          <w:b/>
          <w:sz w:val="40"/>
          <w:szCs w:val="40"/>
        </w:rPr>
        <w:t>IMPORTANT NOTE:</w:t>
      </w:r>
    </w:p>
    <w:p w:rsidR="00E5404A" w:rsidRPr="00E5404A" w:rsidRDefault="00E5404A" w:rsidP="00E5404A">
      <w:pPr>
        <w:spacing w:line="360" w:lineRule="auto"/>
        <w:rPr>
          <w:sz w:val="28"/>
          <w:szCs w:val="28"/>
        </w:rPr>
      </w:pPr>
      <w:r w:rsidRPr="00E5404A">
        <w:rPr>
          <w:sz w:val="28"/>
          <w:szCs w:val="28"/>
        </w:rPr>
        <w:t xml:space="preserve">The </w:t>
      </w:r>
      <w:r w:rsidRPr="00E5404A">
        <w:rPr>
          <w:rStyle w:val="Strong"/>
          <w:sz w:val="28"/>
          <w:szCs w:val="28"/>
        </w:rPr>
        <w:t>Revenue by Occasion</w:t>
      </w:r>
      <w:r w:rsidRPr="00E5404A">
        <w:rPr>
          <w:sz w:val="28"/>
          <w:szCs w:val="28"/>
        </w:rPr>
        <w:t xml:space="preserve"> chart remains static and is </w:t>
      </w:r>
      <w:r w:rsidRPr="00E5404A">
        <w:rPr>
          <w:rStyle w:val="Strong"/>
          <w:sz w:val="28"/>
          <w:szCs w:val="28"/>
        </w:rPr>
        <w:t>not impacted by slicer filtering</w:t>
      </w:r>
      <w:r w:rsidRPr="00E5404A">
        <w:rPr>
          <w:sz w:val="28"/>
          <w:szCs w:val="28"/>
        </w:rPr>
        <w:t>. All other charts respond dynamically, enabling deeper exploration of sales performance across dates and customer behavior.</w:t>
      </w:r>
    </w:p>
    <w:sectPr w:rsidR="00E5404A" w:rsidRPr="00E5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03"/>
    <w:rsid w:val="00B30623"/>
    <w:rsid w:val="00BD0920"/>
    <w:rsid w:val="00C47A4C"/>
    <w:rsid w:val="00CE1206"/>
    <w:rsid w:val="00E5404A"/>
    <w:rsid w:val="00E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FC441-F1CC-4E2A-8395-75D2F59F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3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2025-09-04T15:06:00Z</dcterms:created>
  <dcterms:modified xsi:type="dcterms:W3CDTF">2025-09-04T15:23:00Z</dcterms:modified>
</cp:coreProperties>
</file>