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5BECB" w14:textId="77777777" w:rsidR="00594FB2" w:rsidRPr="00594FB2" w:rsidRDefault="00594FB2" w:rsidP="00594FB2">
      <w:pPr>
        <w:shd w:val="clear" w:color="auto" w:fill="C1E4F5" w:themeFill="accent1" w:themeFillTint="33"/>
        <w:bidi/>
        <w:spacing w:after="0" w:line="240" w:lineRule="auto"/>
        <w:jc w:val="center"/>
        <w:rPr>
          <w:rFonts w:ascii="Calibri" w:hAnsi="Calibri" w:cs="Calibri"/>
          <w:sz w:val="32"/>
          <w:szCs w:val="32"/>
        </w:rPr>
      </w:pPr>
      <w:r w:rsidRPr="00594FB2">
        <w:rPr>
          <w:rFonts w:ascii="Calibri" w:hAnsi="Calibri" w:cs="Calibri"/>
          <w:b/>
          <w:bCs/>
          <w:sz w:val="32"/>
          <w:szCs w:val="32"/>
          <w:rtl/>
        </w:rPr>
        <w:t>بيان مشكلة العمل</w:t>
      </w:r>
    </w:p>
    <w:p w14:paraId="1E4A3A3B" w14:textId="77777777" w:rsidR="00594FB2" w:rsidRDefault="00594FB2" w:rsidP="00594FB2">
      <w:pPr>
        <w:bidi/>
        <w:spacing w:after="0" w:line="240" w:lineRule="auto"/>
        <w:jc w:val="both"/>
        <w:rPr>
          <w:rFonts w:ascii="Calibri" w:hAnsi="Calibri" w:cs="Calibri"/>
          <w:rtl/>
        </w:rPr>
      </w:pPr>
    </w:p>
    <w:p w14:paraId="43453A47" w14:textId="212B8997" w:rsidR="00594FB2" w:rsidRDefault="00594FB2" w:rsidP="00594FB2">
      <w:pPr>
        <w:bidi/>
        <w:spacing w:after="0" w:line="240" w:lineRule="auto"/>
        <w:jc w:val="both"/>
        <w:rPr>
          <w:rFonts w:ascii="Calibri" w:hAnsi="Calibri" w:cs="Calibri"/>
          <w:rtl/>
        </w:rPr>
      </w:pPr>
      <w:r w:rsidRPr="00594FB2">
        <w:rPr>
          <w:rFonts w:ascii="Calibri" w:hAnsi="Calibri" w:cs="Calibri"/>
          <w:rtl/>
        </w:rPr>
        <w:t>تسعى شركة تجزئة رائدة إلى فهم سلوك التسوق لدى عملائها بشكل أفضل بهدف تحسين المبيعات، ورفع مستوى رضا العملاء، وتعزيز ولائهم على المدى الطويل. وقد لاحظ فريق الإدارة تغيرات في أنماط الشراء عبر الفئات الديموغرافية المختلفة، وفئات المنتجات، وقنوات البيع (عبر الإنترنت مقابل المتاجر التقليدية). كما تهتم الشركة بشكل خاص بتحديد العوامل التي تؤثر على قرارات الشراء وتكرارها، مثل الخصومات، والتقييمات، والمواسم، وتفضيلات الدفع</w:t>
      </w:r>
      <w:r w:rsidRPr="00594FB2">
        <w:rPr>
          <w:rFonts w:ascii="Calibri" w:hAnsi="Calibri" w:cs="Calibri"/>
        </w:rPr>
        <w:t>.</w:t>
      </w:r>
    </w:p>
    <w:p w14:paraId="00533FEA" w14:textId="77777777" w:rsidR="00594FB2" w:rsidRPr="00594FB2" w:rsidRDefault="00594FB2" w:rsidP="00594FB2">
      <w:pPr>
        <w:bidi/>
        <w:spacing w:after="0" w:line="240" w:lineRule="auto"/>
        <w:jc w:val="both"/>
        <w:rPr>
          <w:rFonts w:ascii="Calibri" w:hAnsi="Calibri" w:cs="Calibri"/>
        </w:rPr>
      </w:pPr>
    </w:p>
    <w:p w14:paraId="51D9890A" w14:textId="4A79B155" w:rsidR="00594FB2" w:rsidRPr="00594FB2" w:rsidRDefault="00594FB2" w:rsidP="00594FB2">
      <w:pPr>
        <w:bidi/>
        <w:spacing w:after="0" w:line="240" w:lineRule="auto"/>
        <w:jc w:val="both"/>
        <w:rPr>
          <w:rFonts w:ascii="Calibri" w:hAnsi="Calibri" w:cs="Calibri"/>
        </w:rPr>
      </w:pPr>
      <w:r w:rsidRPr="00594FB2">
        <w:rPr>
          <w:rFonts w:ascii="Calibri" w:hAnsi="Calibri" w:cs="Calibri"/>
          <w:rtl/>
        </w:rPr>
        <w:t>تم تكليف</w:t>
      </w:r>
      <w:r>
        <w:rPr>
          <w:rFonts w:ascii="Calibri" w:hAnsi="Calibri" w:cs="Calibri" w:hint="cs"/>
          <w:rtl/>
        </w:rPr>
        <w:t>ي</w:t>
      </w:r>
      <w:r w:rsidRPr="00594FB2">
        <w:rPr>
          <w:rFonts w:ascii="Calibri" w:hAnsi="Calibri" w:cs="Calibri"/>
          <w:rtl/>
        </w:rPr>
        <w:t xml:space="preserve"> بتحليل بيانات سلوك المستهلكين للإجابة عن السؤال الاستراتيجي التالي</w:t>
      </w:r>
      <w:r w:rsidRPr="00594FB2">
        <w:rPr>
          <w:rFonts w:ascii="Calibri" w:hAnsi="Calibri" w:cs="Calibri"/>
        </w:rPr>
        <w:t>:</w:t>
      </w:r>
    </w:p>
    <w:p w14:paraId="216B16E8" w14:textId="77777777" w:rsidR="00594FB2" w:rsidRPr="00594FB2" w:rsidRDefault="00594FB2" w:rsidP="00594FB2">
      <w:pPr>
        <w:bidi/>
        <w:spacing w:after="0" w:line="240" w:lineRule="auto"/>
        <w:jc w:val="both"/>
        <w:rPr>
          <w:rFonts w:ascii="Calibri" w:hAnsi="Calibri" w:cs="Calibri"/>
        </w:rPr>
      </w:pPr>
      <w:r w:rsidRPr="00594FB2">
        <w:rPr>
          <w:rFonts w:ascii="Calibri" w:hAnsi="Calibri" w:cs="Calibri"/>
          <w:b/>
          <w:bCs/>
        </w:rPr>
        <w:t>"</w:t>
      </w:r>
      <w:r w:rsidRPr="00594FB2">
        <w:rPr>
          <w:rFonts w:ascii="Calibri" w:hAnsi="Calibri" w:cs="Calibri"/>
          <w:b/>
          <w:bCs/>
          <w:color w:val="EE0000"/>
          <w:rtl/>
        </w:rPr>
        <w:t>كيف يمكن للشركة الاستفادة من بيانات تسوق المستهلكين لتحديد الاتجاهات، وتحسين تفاعل العملاء، وتحسين استراتيجيات التسويق والمنتجات؟</w:t>
      </w:r>
      <w:r w:rsidRPr="00594FB2">
        <w:rPr>
          <w:rFonts w:ascii="Calibri" w:hAnsi="Calibri" w:cs="Calibri"/>
          <w:b/>
          <w:bCs/>
        </w:rPr>
        <w:t>"</w:t>
      </w:r>
    </w:p>
    <w:p w14:paraId="245A86B1" w14:textId="77777777" w:rsidR="00594FB2" w:rsidRPr="00594FB2" w:rsidRDefault="00594FB2" w:rsidP="00594FB2">
      <w:pPr>
        <w:bidi/>
        <w:spacing w:after="0" w:line="240" w:lineRule="auto"/>
        <w:jc w:val="both"/>
        <w:rPr>
          <w:rFonts w:ascii="Calibri" w:hAnsi="Calibri" w:cs="Calibri"/>
        </w:rPr>
      </w:pPr>
      <w:r w:rsidRPr="00594FB2">
        <w:rPr>
          <w:rFonts w:ascii="Calibri" w:hAnsi="Calibri" w:cs="Calibri"/>
        </w:rPr>
        <w:pict w14:anchorId="29A0EFA1">
          <v:rect id="_x0000_i1031" style="width:0;height:1.5pt" o:hralign="center" o:hrstd="t" o:hr="t" fillcolor="#a0a0a0" stroked="f"/>
        </w:pict>
      </w:r>
    </w:p>
    <w:p w14:paraId="202C80DA" w14:textId="77777777" w:rsidR="00594FB2" w:rsidRDefault="00594FB2" w:rsidP="00594FB2">
      <w:pPr>
        <w:bidi/>
        <w:spacing w:after="0" w:line="240" w:lineRule="auto"/>
        <w:jc w:val="both"/>
        <w:rPr>
          <w:rFonts w:ascii="Calibri" w:hAnsi="Calibri" w:cs="Calibri"/>
          <w:b/>
          <w:bCs/>
          <w:rtl/>
        </w:rPr>
      </w:pPr>
    </w:p>
    <w:p w14:paraId="3FEE07EC" w14:textId="3994E546" w:rsidR="00594FB2" w:rsidRPr="00594FB2" w:rsidRDefault="00594FB2" w:rsidP="00594FB2">
      <w:pPr>
        <w:shd w:val="clear" w:color="auto" w:fill="C1E4F5" w:themeFill="accent1" w:themeFillTint="33"/>
        <w:bidi/>
        <w:spacing w:after="0" w:line="240" w:lineRule="auto"/>
        <w:jc w:val="center"/>
        <w:rPr>
          <w:rFonts w:ascii="Calibri" w:hAnsi="Calibri" w:cs="Calibri"/>
          <w:b/>
          <w:bCs/>
          <w:sz w:val="32"/>
          <w:szCs w:val="32"/>
        </w:rPr>
      </w:pPr>
      <w:r w:rsidRPr="00594FB2">
        <w:rPr>
          <w:rFonts w:ascii="Calibri" w:hAnsi="Calibri" w:cs="Calibri"/>
          <w:b/>
          <w:bCs/>
          <w:sz w:val="32"/>
          <w:szCs w:val="32"/>
          <w:rtl/>
        </w:rPr>
        <w:t>المخرجات المطلوبة</w:t>
      </w:r>
    </w:p>
    <w:p w14:paraId="6DF5E2EF" w14:textId="77777777" w:rsidR="00594FB2" w:rsidRDefault="00594FB2" w:rsidP="00594FB2">
      <w:pPr>
        <w:bidi/>
        <w:spacing w:after="0" w:line="240" w:lineRule="auto"/>
        <w:jc w:val="both"/>
        <w:rPr>
          <w:rFonts w:ascii="Calibri" w:hAnsi="Calibri" w:cs="Calibri"/>
          <w:b/>
          <w:bCs/>
          <w:rtl/>
        </w:rPr>
      </w:pPr>
    </w:p>
    <w:p w14:paraId="29B2B77C" w14:textId="32C46AD0" w:rsidR="00594FB2" w:rsidRPr="00594FB2" w:rsidRDefault="00594FB2" w:rsidP="00594FB2">
      <w:pPr>
        <w:bidi/>
        <w:spacing w:after="0" w:line="240" w:lineRule="auto"/>
        <w:jc w:val="both"/>
        <w:rPr>
          <w:rFonts w:ascii="Calibri" w:hAnsi="Calibri" w:cs="Calibri"/>
          <w:b/>
          <w:bCs/>
          <w:color w:val="7030A0"/>
        </w:rPr>
      </w:pPr>
      <w:r w:rsidRPr="00594FB2">
        <w:rPr>
          <w:rFonts w:ascii="Calibri" w:hAnsi="Calibri" w:cs="Calibri"/>
          <w:b/>
          <w:bCs/>
          <w:color w:val="7030A0"/>
        </w:rPr>
        <w:t>1</w:t>
      </w:r>
      <w:r w:rsidRPr="00594FB2">
        <w:rPr>
          <w:rFonts w:ascii="Calibri" w:hAnsi="Calibri" w:cs="Calibri" w:hint="cs"/>
          <w:b/>
          <w:bCs/>
          <w:color w:val="7030A0"/>
          <w:rtl/>
        </w:rPr>
        <w:t xml:space="preserve"> </w:t>
      </w:r>
      <w:r w:rsidRPr="00594FB2">
        <w:rPr>
          <w:rFonts w:ascii="Calibri" w:hAnsi="Calibri" w:cs="Calibri"/>
          <w:b/>
          <w:bCs/>
          <w:color w:val="7030A0"/>
        </w:rPr>
        <w:t>.</w:t>
      </w:r>
      <w:r w:rsidRPr="00594FB2">
        <w:rPr>
          <w:rFonts w:ascii="Calibri" w:hAnsi="Calibri" w:cs="Calibri" w:hint="cs"/>
          <w:b/>
          <w:bCs/>
          <w:color w:val="7030A0"/>
          <w:rtl/>
        </w:rPr>
        <w:t xml:space="preserve"> </w:t>
      </w:r>
      <w:r w:rsidRPr="00594FB2">
        <w:rPr>
          <w:rFonts w:ascii="Calibri" w:hAnsi="Calibri" w:cs="Calibri"/>
          <w:b/>
          <w:bCs/>
          <w:color w:val="7030A0"/>
        </w:rPr>
        <w:t xml:space="preserve"> </w:t>
      </w:r>
      <w:r w:rsidRPr="00594FB2">
        <w:rPr>
          <w:rFonts w:ascii="Calibri" w:hAnsi="Calibri" w:cs="Calibri"/>
          <w:b/>
          <w:bCs/>
          <w:color w:val="7030A0"/>
          <w:rtl/>
        </w:rPr>
        <w:t>إعداد البيانات ونمذجتها</w:t>
      </w:r>
      <w:r w:rsidRPr="00594FB2">
        <w:rPr>
          <w:rFonts w:ascii="Calibri" w:hAnsi="Calibri" w:cs="Calibri"/>
          <w:b/>
          <w:bCs/>
          <w:color w:val="7030A0"/>
        </w:rPr>
        <w:t xml:space="preserve"> (Python)</w:t>
      </w:r>
    </w:p>
    <w:p w14:paraId="4835E637" w14:textId="77777777" w:rsidR="00594FB2" w:rsidRDefault="00594FB2" w:rsidP="00594FB2">
      <w:pPr>
        <w:bidi/>
        <w:spacing w:after="0" w:line="240" w:lineRule="auto"/>
        <w:jc w:val="both"/>
        <w:rPr>
          <w:rFonts w:ascii="Calibri" w:hAnsi="Calibri" w:cs="Calibri"/>
          <w:rtl/>
        </w:rPr>
      </w:pPr>
      <w:r w:rsidRPr="00594FB2">
        <w:rPr>
          <w:rFonts w:ascii="Calibri" w:hAnsi="Calibri" w:cs="Calibri"/>
          <w:rtl/>
        </w:rPr>
        <w:t>تنظيف البيانات الأولية وتحويلها وتجهيزها للتحليل</w:t>
      </w:r>
      <w:r w:rsidRPr="00594FB2">
        <w:rPr>
          <w:rFonts w:ascii="Calibri" w:hAnsi="Calibri" w:cs="Calibri"/>
        </w:rPr>
        <w:t>.</w:t>
      </w:r>
    </w:p>
    <w:p w14:paraId="77376D40" w14:textId="77777777" w:rsidR="00594FB2" w:rsidRPr="00594FB2" w:rsidRDefault="00594FB2" w:rsidP="00594FB2">
      <w:pPr>
        <w:bidi/>
        <w:spacing w:after="0" w:line="240" w:lineRule="auto"/>
        <w:jc w:val="both"/>
        <w:rPr>
          <w:rFonts w:ascii="Calibri" w:hAnsi="Calibri" w:cs="Calibri"/>
        </w:rPr>
      </w:pPr>
    </w:p>
    <w:p w14:paraId="56CDA179" w14:textId="257886CA" w:rsidR="00594FB2" w:rsidRPr="00594FB2" w:rsidRDefault="00594FB2" w:rsidP="00594FB2">
      <w:pPr>
        <w:bidi/>
        <w:spacing w:after="0" w:line="240" w:lineRule="auto"/>
        <w:jc w:val="both"/>
        <w:rPr>
          <w:rFonts w:ascii="Calibri" w:hAnsi="Calibri" w:cs="Calibri"/>
          <w:b/>
          <w:bCs/>
          <w:color w:val="80340D" w:themeColor="accent2" w:themeShade="80"/>
        </w:rPr>
      </w:pPr>
      <w:r w:rsidRPr="00594FB2">
        <w:rPr>
          <w:rFonts w:ascii="Calibri" w:hAnsi="Calibri" w:cs="Calibri"/>
          <w:b/>
          <w:bCs/>
          <w:color w:val="80340D" w:themeColor="accent2" w:themeShade="80"/>
        </w:rPr>
        <w:t>2</w:t>
      </w:r>
      <w:r w:rsidRPr="00594FB2">
        <w:rPr>
          <w:rFonts w:ascii="Calibri" w:hAnsi="Calibri" w:cs="Calibri" w:hint="cs"/>
          <w:b/>
          <w:bCs/>
          <w:color w:val="80340D" w:themeColor="accent2" w:themeShade="80"/>
          <w:rtl/>
        </w:rPr>
        <w:t xml:space="preserve"> </w:t>
      </w:r>
      <w:r w:rsidRPr="00594FB2">
        <w:rPr>
          <w:rFonts w:ascii="Calibri" w:hAnsi="Calibri" w:cs="Calibri"/>
          <w:b/>
          <w:bCs/>
          <w:color w:val="80340D" w:themeColor="accent2" w:themeShade="80"/>
        </w:rPr>
        <w:t>.</w:t>
      </w:r>
      <w:r w:rsidRPr="00594FB2">
        <w:rPr>
          <w:rFonts w:ascii="Calibri" w:hAnsi="Calibri" w:cs="Calibri" w:hint="cs"/>
          <w:b/>
          <w:bCs/>
          <w:color w:val="80340D" w:themeColor="accent2" w:themeShade="80"/>
          <w:rtl/>
        </w:rPr>
        <w:t xml:space="preserve"> </w:t>
      </w:r>
      <w:r w:rsidRPr="00594FB2">
        <w:rPr>
          <w:rFonts w:ascii="Calibri" w:hAnsi="Calibri" w:cs="Calibri"/>
          <w:b/>
          <w:bCs/>
          <w:color w:val="80340D" w:themeColor="accent2" w:themeShade="80"/>
        </w:rPr>
        <w:t xml:space="preserve"> </w:t>
      </w:r>
      <w:r w:rsidRPr="00594FB2">
        <w:rPr>
          <w:rFonts w:ascii="Calibri" w:hAnsi="Calibri" w:cs="Calibri"/>
          <w:b/>
          <w:bCs/>
          <w:color w:val="80340D" w:themeColor="accent2" w:themeShade="80"/>
          <w:rtl/>
        </w:rPr>
        <w:t>تحليل البيانات</w:t>
      </w:r>
      <w:r w:rsidRPr="00594FB2">
        <w:rPr>
          <w:rFonts w:ascii="Calibri" w:hAnsi="Calibri" w:cs="Calibri"/>
          <w:b/>
          <w:bCs/>
          <w:color w:val="80340D" w:themeColor="accent2" w:themeShade="80"/>
        </w:rPr>
        <w:t xml:space="preserve"> (SQL)</w:t>
      </w:r>
    </w:p>
    <w:p w14:paraId="29B88277" w14:textId="77777777" w:rsidR="00594FB2" w:rsidRDefault="00594FB2" w:rsidP="00594FB2">
      <w:pPr>
        <w:bidi/>
        <w:spacing w:after="0" w:line="240" w:lineRule="auto"/>
        <w:jc w:val="both"/>
        <w:rPr>
          <w:rFonts w:ascii="Calibri" w:hAnsi="Calibri" w:cs="Calibri"/>
          <w:rtl/>
        </w:rPr>
      </w:pPr>
      <w:r w:rsidRPr="00594FB2">
        <w:rPr>
          <w:rFonts w:ascii="Calibri" w:hAnsi="Calibri" w:cs="Calibri"/>
          <w:rtl/>
        </w:rPr>
        <w:t>تنظيم البيانات في هيكلية منظمة، ومحاكاة المعاملات التجارية، وتنفيذ الاستعلامات اللازمة لاستخراج رؤى حول شرائح العملاء، والولاء، والعوامل المؤثرة في قرارات الشراء</w:t>
      </w:r>
      <w:r w:rsidRPr="00594FB2">
        <w:rPr>
          <w:rFonts w:ascii="Calibri" w:hAnsi="Calibri" w:cs="Calibri"/>
        </w:rPr>
        <w:t>.</w:t>
      </w:r>
    </w:p>
    <w:p w14:paraId="3DCC9934" w14:textId="77777777" w:rsidR="00594FB2" w:rsidRPr="00594FB2" w:rsidRDefault="00594FB2" w:rsidP="00594FB2">
      <w:pPr>
        <w:bidi/>
        <w:spacing w:after="0" w:line="240" w:lineRule="auto"/>
        <w:jc w:val="both"/>
        <w:rPr>
          <w:rFonts w:ascii="Calibri" w:hAnsi="Calibri" w:cs="Calibri"/>
        </w:rPr>
      </w:pPr>
    </w:p>
    <w:p w14:paraId="2671CB1A" w14:textId="3A20FD8C" w:rsidR="00594FB2" w:rsidRPr="00594FB2" w:rsidRDefault="00594FB2" w:rsidP="00594FB2">
      <w:pPr>
        <w:bidi/>
        <w:spacing w:after="0" w:line="240" w:lineRule="auto"/>
        <w:jc w:val="both"/>
        <w:rPr>
          <w:rFonts w:ascii="Calibri" w:hAnsi="Calibri" w:cs="Calibri"/>
          <w:b/>
          <w:bCs/>
          <w:color w:val="3A7C22" w:themeColor="accent6" w:themeShade="BF"/>
        </w:rPr>
      </w:pPr>
      <w:r w:rsidRPr="00594FB2">
        <w:rPr>
          <w:rFonts w:ascii="Calibri" w:hAnsi="Calibri" w:cs="Calibri"/>
          <w:b/>
          <w:bCs/>
          <w:color w:val="3A7C22" w:themeColor="accent6" w:themeShade="BF"/>
        </w:rPr>
        <w:t>3</w:t>
      </w:r>
      <w:r w:rsidRPr="00594FB2">
        <w:rPr>
          <w:rFonts w:ascii="Calibri" w:hAnsi="Calibri" w:cs="Calibri" w:hint="cs"/>
          <w:b/>
          <w:bCs/>
          <w:color w:val="3A7C22" w:themeColor="accent6" w:themeShade="BF"/>
          <w:rtl/>
        </w:rPr>
        <w:t xml:space="preserve"> </w:t>
      </w:r>
      <w:r w:rsidRPr="00594FB2">
        <w:rPr>
          <w:rFonts w:ascii="Calibri" w:hAnsi="Calibri" w:cs="Calibri"/>
          <w:b/>
          <w:bCs/>
          <w:color w:val="3A7C22" w:themeColor="accent6" w:themeShade="BF"/>
        </w:rPr>
        <w:t>.</w:t>
      </w:r>
      <w:r w:rsidRPr="00594FB2">
        <w:rPr>
          <w:rFonts w:ascii="Calibri" w:hAnsi="Calibri" w:cs="Calibri" w:hint="cs"/>
          <w:b/>
          <w:bCs/>
          <w:color w:val="3A7C22" w:themeColor="accent6" w:themeShade="BF"/>
          <w:rtl/>
        </w:rPr>
        <w:t xml:space="preserve"> </w:t>
      </w:r>
      <w:r w:rsidRPr="00594FB2">
        <w:rPr>
          <w:rFonts w:ascii="Calibri" w:hAnsi="Calibri" w:cs="Calibri"/>
          <w:b/>
          <w:bCs/>
          <w:color w:val="3A7C22" w:themeColor="accent6" w:themeShade="BF"/>
        </w:rPr>
        <w:t xml:space="preserve"> </w:t>
      </w:r>
      <w:r w:rsidRPr="00594FB2">
        <w:rPr>
          <w:rFonts w:ascii="Calibri" w:hAnsi="Calibri" w:cs="Calibri"/>
          <w:b/>
          <w:bCs/>
          <w:color w:val="3A7C22" w:themeColor="accent6" w:themeShade="BF"/>
          <w:rtl/>
        </w:rPr>
        <w:t>التصور البياني واستخلاص الرؤى</w:t>
      </w:r>
      <w:r w:rsidRPr="00594FB2">
        <w:rPr>
          <w:rFonts w:ascii="Calibri" w:hAnsi="Calibri" w:cs="Calibri"/>
          <w:b/>
          <w:bCs/>
          <w:color w:val="3A7C22" w:themeColor="accent6" w:themeShade="BF"/>
        </w:rPr>
        <w:t xml:space="preserve"> (Power BI)</w:t>
      </w:r>
    </w:p>
    <w:p w14:paraId="76895CF0" w14:textId="77777777" w:rsidR="00594FB2" w:rsidRDefault="00594FB2" w:rsidP="00594FB2">
      <w:pPr>
        <w:bidi/>
        <w:spacing w:after="0" w:line="240" w:lineRule="auto"/>
        <w:jc w:val="both"/>
        <w:rPr>
          <w:rFonts w:ascii="Calibri" w:hAnsi="Calibri" w:cs="Calibri"/>
          <w:rtl/>
        </w:rPr>
      </w:pPr>
      <w:r w:rsidRPr="00594FB2">
        <w:rPr>
          <w:rFonts w:ascii="Calibri" w:hAnsi="Calibri" w:cs="Calibri"/>
          <w:rtl/>
        </w:rPr>
        <w:t>إنشاء لوحة معلومات تفاعلية تعرض الأنماط والاتجاهات الرئيسية، بما يساعد أصحاب المصلحة على اتخاذ قرارات مبنية على البيانات</w:t>
      </w:r>
      <w:r w:rsidRPr="00594FB2">
        <w:rPr>
          <w:rFonts w:ascii="Calibri" w:hAnsi="Calibri" w:cs="Calibri"/>
        </w:rPr>
        <w:t>.</w:t>
      </w:r>
    </w:p>
    <w:p w14:paraId="3DF54990" w14:textId="77777777" w:rsidR="00594FB2" w:rsidRPr="00594FB2" w:rsidRDefault="00594FB2" w:rsidP="00594FB2">
      <w:pPr>
        <w:bidi/>
        <w:spacing w:after="0" w:line="240" w:lineRule="auto"/>
        <w:jc w:val="both"/>
        <w:rPr>
          <w:rFonts w:ascii="Calibri" w:hAnsi="Calibri" w:cs="Calibri"/>
        </w:rPr>
      </w:pPr>
    </w:p>
    <w:p w14:paraId="0EBF61BF" w14:textId="42E3E424" w:rsidR="00594FB2" w:rsidRPr="00594FB2" w:rsidRDefault="00594FB2" w:rsidP="00594FB2">
      <w:pPr>
        <w:bidi/>
        <w:spacing w:after="0" w:line="240" w:lineRule="auto"/>
        <w:jc w:val="both"/>
        <w:rPr>
          <w:rFonts w:ascii="Calibri" w:hAnsi="Calibri" w:cs="Calibri"/>
          <w:b/>
          <w:bCs/>
          <w:color w:val="0070C0"/>
        </w:rPr>
      </w:pPr>
      <w:r w:rsidRPr="00594FB2">
        <w:rPr>
          <w:rFonts w:ascii="Calibri" w:hAnsi="Calibri" w:cs="Calibri"/>
          <w:b/>
          <w:bCs/>
          <w:color w:val="0070C0"/>
        </w:rPr>
        <w:t>4</w:t>
      </w:r>
      <w:r w:rsidRPr="00594FB2">
        <w:rPr>
          <w:rFonts w:ascii="Calibri" w:hAnsi="Calibri" w:cs="Calibri" w:hint="cs"/>
          <w:b/>
          <w:bCs/>
          <w:color w:val="0070C0"/>
          <w:rtl/>
        </w:rPr>
        <w:t xml:space="preserve"> </w:t>
      </w:r>
      <w:r w:rsidRPr="00594FB2">
        <w:rPr>
          <w:rFonts w:ascii="Calibri" w:hAnsi="Calibri" w:cs="Calibri"/>
          <w:b/>
          <w:bCs/>
          <w:color w:val="0070C0"/>
        </w:rPr>
        <w:t>.</w:t>
      </w:r>
      <w:r w:rsidRPr="00594FB2">
        <w:rPr>
          <w:rFonts w:ascii="Calibri" w:hAnsi="Calibri" w:cs="Calibri" w:hint="cs"/>
          <w:b/>
          <w:bCs/>
          <w:color w:val="0070C0"/>
          <w:rtl/>
        </w:rPr>
        <w:t xml:space="preserve"> </w:t>
      </w:r>
      <w:r w:rsidRPr="00594FB2">
        <w:rPr>
          <w:rFonts w:ascii="Calibri" w:hAnsi="Calibri" w:cs="Calibri"/>
          <w:b/>
          <w:bCs/>
          <w:color w:val="0070C0"/>
        </w:rPr>
        <w:t xml:space="preserve"> </w:t>
      </w:r>
      <w:r w:rsidRPr="00594FB2">
        <w:rPr>
          <w:rFonts w:ascii="Calibri" w:hAnsi="Calibri" w:cs="Calibri"/>
          <w:b/>
          <w:bCs/>
          <w:color w:val="0070C0"/>
          <w:rtl/>
        </w:rPr>
        <w:t>التقرير والعرض التقديمي</w:t>
      </w:r>
    </w:p>
    <w:p w14:paraId="5F1587EB" w14:textId="77777777" w:rsidR="00594FB2" w:rsidRDefault="00594FB2" w:rsidP="00594FB2">
      <w:pPr>
        <w:bidi/>
        <w:spacing w:after="0" w:line="240" w:lineRule="auto"/>
        <w:jc w:val="both"/>
        <w:rPr>
          <w:rFonts w:ascii="Calibri" w:hAnsi="Calibri" w:cs="Calibri"/>
          <w:rtl/>
        </w:rPr>
      </w:pPr>
      <w:r w:rsidRPr="00594FB2">
        <w:rPr>
          <w:rFonts w:ascii="Calibri" w:hAnsi="Calibri" w:cs="Calibri"/>
          <w:rtl/>
        </w:rPr>
        <w:t>إعداد تقرير احترافي يلخص النتائج الرئيسية والتوصيات التجارية، بالإضافة إلى إعداد عرض تقديمي يقدم الرؤى والتوصيات بشكل بصري واضح وقابل للتنفيذ لأصحاب المصلحة</w:t>
      </w:r>
      <w:r w:rsidRPr="00594FB2">
        <w:rPr>
          <w:rFonts w:ascii="Calibri" w:hAnsi="Calibri" w:cs="Calibri"/>
        </w:rPr>
        <w:t>.</w:t>
      </w:r>
    </w:p>
    <w:p w14:paraId="0571DC9E" w14:textId="77777777" w:rsidR="00594FB2" w:rsidRPr="00594FB2" w:rsidRDefault="00594FB2" w:rsidP="00594FB2">
      <w:pPr>
        <w:bidi/>
        <w:spacing w:after="0" w:line="240" w:lineRule="auto"/>
        <w:jc w:val="both"/>
        <w:rPr>
          <w:rFonts w:ascii="Calibri" w:hAnsi="Calibri" w:cs="Calibri"/>
        </w:rPr>
      </w:pPr>
    </w:p>
    <w:p w14:paraId="580C30AA" w14:textId="571B032F" w:rsidR="00594FB2" w:rsidRPr="00594FB2" w:rsidRDefault="00594FB2" w:rsidP="00594FB2">
      <w:pPr>
        <w:bidi/>
        <w:spacing w:after="0" w:line="240" w:lineRule="auto"/>
        <w:jc w:val="both"/>
        <w:rPr>
          <w:rFonts w:ascii="Calibri" w:hAnsi="Calibri" w:cs="Calibri"/>
          <w:b/>
          <w:bCs/>
          <w:color w:val="BF4E14" w:themeColor="accent2" w:themeShade="BF"/>
        </w:rPr>
      </w:pPr>
      <w:r w:rsidRPr="00594FB2">
        <w:rPr>
          <w:rFonts w:ascii="Calibri" w:hAnsi="Calibri" w:cs="Calibri"/>
          <w:b/>
          <w:bCs/>
          <w:color w:val="BF4E14" w:themeColor="accent2" w:themeShade="BF"/>
        </w:rPr>
        <w:t>5</w:t>
      </w:r>
      <w:r w:rsidRPr="00594FB2">
        <w:rPr>
          <w:rFonts w:ascii="Calibri" w:hAnsi="Calibri" w:cs="Calibri" w:hint="cs"/>
          <w:b/>
          <w:bCs/>
          <w:color w:val="BF4E14" w:themeColor="accent2" w:themeShade="BF"/>
          <w:rtl/>
        </w:rPr>
        <w:t xml:space="preserve"> </w:t>
      </w:r>
      <w:r w:rsidRPr="00594FB2">
        <w:rPr>
          <w:rFonts w:ascii="Calibri" w:hAnsi="Calibri" w:cs="Calibri"/>
          <w:b/>
          <w:bCs/>
          <w:color w:val="BF4E14" w:themeColor="accent2" w:themeShade="BF"/>
        </w:rPr>
        <w:t>.</w:t>
      </w:r>
      <w:r w:rsidRPr="00594FB2">
        <w:rPr>
          <w:rFonts w:ascii="Calibri" w:hAnsi="Calibri" w:cs="Calibri" w:hint="cs"/>
          <w:b/>
          <w:bCs/>
          <w:color w:val="BF4E14" w:themeColor="accent2" w:themeShade="BF"/>
          <w:rtl/>
        </w:rPr>
        <w:t xml:space="preserve"> </w:t>
      </w:r>
      <w:r w:rsidRPr="00594FB2">
        <w:rPr>
          <w:rFonts w:ascii="Calibri" w:hAnsi="Calibri" w:cs="Calibri"/>
          <w:b/>
          <w:bCs/>
          <w:color w:val="BF4E14" w:themeColor="accent2" w:themeShade="BF"/>
        </w:rPr>
        <w:t xml:space="preserve"> </w:t>
      </w:r>
      <w:r w:rsidRPr="00594FB2">
        <w:rPr>
          <w:rFonts w:ascii="Calibri" w:hAnsi="Calibri" w:cs="Calibri"/>
          <w:b/>
          <w:bCs/>
          <w:color w:val="BF4E14" w:themeColor="accent2" w:themeShade="BF"/>
          <w:rtl/>
        </w:rPr>
        <w:t>مستودع</w:t>
      </w:r>
      <w:r w:rsidRPr="00594FB2">
        <w:rPr>
          <w:rFonts w:ascii="Calibri" w:hAnsi="Calibri" w:cs="Calibri"/>
          <w:b/>
          <w:bCs/>
          <w:color w:val="BF4E14" w:themeColor="accent2" w:themeShade="BF"/>
        </w:rPr>
        <w:t xml:space="preserve"> GitHub</w:t>
      </w:r>
    </w:p>
    <w:p w14:paraId="66B3D1FB" w14:textId="77777777" w:rsidR="00594FB2" w:rsidRPr="00594FB2" w:rsidRDefault="00594FB2" w:rsidP="00594FB2">
      <w:pPr>
        <w:bidi/>
        <w:spacing w:after="0" w:line="240" w:lineRule="auto"/>
        <w:jc w:val="both"/>
        <w:rPr>
          <w:rFonts w:ascii="Calibri" w:hAnsi="Calibri" w:cs="Calibri"/>
        </w:rPr>
      </w:pPr>
      <w:r w:rsidRPr="00594FB2">
        <w:rPr>
          <w:rFonts w:ascii="Calibri" w:hAnsi="Calibri" w:cs="Calibri"/>
          <w:rtl/>
        </w:rPr>
        <w:t>رفع جميع ملفات المشروع ضمن مستودع منظم يشمل</w:t>
      </w:r>
      <w:r w:rsidRPr="00594FB2">
        <w:rPr>
          <w:rFonts w:ascii="Calibri" w:hAnsi="Calibri" w:cs="Calibri"/>
        </w:rPr>
        <w:t>:</w:t>
      </w:r>
    </w:p>
    <w:p w14:paraId="1B8B7D6D" w14:textId="77777777" w:rsidR="00594FB2" w:rsidRPr="00594FB2" w:rsidRDefault="00594FB2" w:rsidP="00594FB2">
      <w:pPr>
        <w:numPr>
          <w:ilvl w:val="0"/>
          <w:numId w:val="1"/>
        </w:numPr>
        <w:bidi/>
        <w:spacing w:after="0" w:line="240" w:lineRule="auto"/>
        <w:jc w:val="both"/>
        <w:rPr>
          <w:rFonts w:ascii="Calibri" w:hAnsi="Calibri" w:cs="Calibri"/>
        </w:rPr>
      </w:pPr>
      <w:r w:rsidRPr="00594FB2">
        <w:rPr>
          <w:rFonts w:ascii="Calibri" w:hAnsi="Calibri" w:cs="Calibri"/>
          <w:rtl/>
        </w:rPr>
        <w:t>أكواد</w:t>
      </w:r>
      <w:r w:rsidRPr="00594FB2">
        <w:rPr>
          <w:rFonts w:ascii="Calibri" w:hAnsi="Calibri" w:cs="Calibri"/>
        </w:rPr>
        <w:t xml:space="preserve"> Python.</w:t>
      </w:r>
    </w:p>
    <w:p w14:paraId="51578002" w14:textId="77777777" w:rsidR="00594FB2" w:rsidRPr="00594FB2" w:rsidRDefault="00594FB2" w:rsidP="00594FB2">
      <w:pPr>
        <w:numPr>
          <w:ilvl w:val="0"/>
          <w:numId w:val="1"/>
        </w:numPr>
        <w:bidi/>
        <w:spacing w:after="0" w:line="240" w:lineRule="auto"/>
        <w:jc w:val="both"/>
        <w:rPr>
          <w:rFonts w:ascii="Calibri" w:hAnsi="Calibri" w:cs="Calibri"/>
        </w:rPr>
      </w:pPr>
      <w:r w:rsidRPr="00594FB2">
        <w:rPr>
          <w:rFonts w:ascii="Calibri" w:hAnsi="Calibri" w:cs="Calibri"/>
          <w:rtl/>
        </w:rPr>
        <w:t>استعلامات</w:t>
      </w:r>
      <w:r w:rsidRPr="00594FB2">
        <w:rPr>
          <w:rFonts w:ascii="Calibri" w:hAnsi="Calibri" w:cs="Calibri"/>
        </w:rPr>
        <w:t xml:space="preserve"> SQL.</w:t>
      </w:r>
    </w:p>
    <w:p w14:paraId="24D6BC86" w14:textId="77777777" w:rsidR="00594FB2" w:rsidRPr="00594FB2" w:rsidRDefault="00594FB2" w:rsidP="00594FB2">
      <w:pPr>
        <w:numPr>
          <w:ilvl w:val="0"/>
          <w:numId w:val="1"/>
        </w:numPr>
        <w:bidi/>
        <w:spacing w:after="0" w:line="240" w:lineRule="auto"/>
        <w:jc w:val="both"/>
        <w:rPr>
          <w:rFonts w:ascii="Calibri" w:hAnsi="Calibri" w:cs="Calibri"/>
        </w:rPr>
      </w:pPr>
      <w:r w:rsidRPr="00594FB2">
        <w:rPr>
          <w:rFonts w:ascii="Calibri" w:hAnsi="Calibri" w:cs="Calibri"/>
          <w:rtl/>
        </w:rPr>
        <w:t>ملفات</w:t>
      </w:r>
      <w:r w:rsidRPr="00594FB2">
        <w:rPr>
          <w:rFonts w:ascii="Calibri" w:hAnsi="Calibri" w:cs="Calibri"/>
        </w:rPr>
        <w:t xml:space="preserve"> Power BI </w:t>
      </w:r>
      <w:r w:rsidRPr="00594FB2">
        <w:rPr>
          <w:rFonts w:ascii="Calibri" w:hAnsi="Calibri" w:cs="Calibri"/>
          <w:rtl/>
        </w:rPr>
        <w:t>ولوحات المعلومات</w:t>
      </w:r>
      <w:r w:rsidRPr="00594FB2">
        <w:rPr>
          <w:rFonts w:ascii="Calibri" w:hAnsi="Calibri" w:cs="Calibri"/>
        </w:rPr>
        <w:t>.</w:t>
      </w:r>
    </w:p>
    <w:p w14:paraId="5D0B1474" w14:textId="77777777" w:rsidR="00594FB2" w:rsidRPr="00594FB2" w:rsidRDefault="00594FB2" w:rsidP="00594FB2">
      <w:pPr>
        <w:numPr>
          <w:ilvl w:val="0"/>
          <w:numId w:val="1"/>
        </w:numPr>
        <w:bidi/>
        <w:spacing w:after="0" w:line="240" w:lineRule="auto"/>
        <w:jc w:val="both"/>
        <w:rPr>
          <w:rFonts w:ascii="Calibri" w:hAnsi="Calibri" w:cs="Calibri"/>
        </w:rPr>
      </w:pPr>
      <w:r w:rsidRPr="00594FB2">
        <w:rPr>
          <w:rFonts w:ascii="Calibri" w:hAnsi="Calibri" w:cs="Calibri"/>
          <w:rtl/>
        </w:rPr>
        <w:t>أي ملفات داعمة أو توثيق متعلق بالمشروع</w:t>
      </w:r>
      <w:r w:rsidRPr="00594FB2">
        <w:rPr>
          <w:rFonts w:ascii="Calibri" w:hAnsi="Calibri" w:cs="Calibri"/>
        </w:rPr>
        <w:t>.</w:t>
      </w:r>
    </w:p>
    <w:p w14:paraId="15A51C06" w14:textId="77777777" w:rsidR="00D25C5D" w:rsidRDefault="00D25C5D" w:rsidP="00594FB2">
      <w:pPr>
        <w:bidi/>
        <w:rPr>
          <w:rFonts w:hint="cs"/>
          <w:rtl/>
        </w:rPr>
      </w:pPr>
    </w:p>
    <w:sectPr w:rsidR="00D25C5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1398A" w14:textId="77777777" w:rsidR="00C64D3D" w:rsidRDefault="00C64D3D" w:rsidP="0056114F">
      <w:pPr>
        <w:spacing w:after="0" w:line="240" w:lineRule="auto"/>
      </w:pPr>
      <w:r>
        <w:separator/>
      </w:r>
    </w:p>
  </w:endnote>
  <w:endnote w:type="continuationSeparator" w:id="0">
    <w:p w14:paraId="1779CBD3" w14:textId="77777777" w:rsidR="00C64D3D" w:rsidRDefault="00C64D3D" w:rsidP="00561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7F235" w14:textId="77777777" w:rsidR="00C64D3D" w:rsidRDefault="00C64D3D" w:rsidP="0056114F">
      <w:pPr>
        <w:spacing w:after="0" w:line="240" w:lineRule="auto"/>
      </w:pPr>
      <w:r>
        <w:separator/>
      </w:r>
    </w:p>
  </w:footnote>
  <w:footnote w:type="continuationSeparator" w:id="0">
    <w:p w14:paraId="796283C3" w14:textId="77777777" w:rsidR="00C64D3D" w:rsidRDefault="00C64D3D" w:rsidP="00561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60E9F" w14:textId="5C5D4695" w:rsidR="0056114F" w:rsidRPr="0056114F" w:rsidRDefault="0056114F" w:rsidP="0056114F">
    <w:pPr>
      <w:pStyle w:val="Header"/>
      <w:ind w:left="-709"/>
      <w:rPr>
        <w:b/>
        <w:bCs/>
      </w:rPr>
    </w:pPr>
    <w:r w:rsidRPr="0056114F">
      <w:rPr>
        <w:b/>
        <w:bCs/>
      </w:rPr>
      <w:t xml:space="preserve">Saleh Mahbub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714F1"/>
    <w:multiLevelType w:val="multilevel"/>
    <w:tmpl w:val="142A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156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FB2"/>
    <w:rsid w:val="005338F9"/>
    <w:rsid w:val="0056114F"/>
    <w:rsid w:val="00594FB2"/>
    <w:rsid w:val="00713C0F"/>
    <w:rsid w:val="00C35C3E"/>
    <w:rsid w:val="00C64D3D"/>
    <w:rsid w:val="00CC0A8B"/>
    <w:rsid w:val="00D25C5D"/>
    <w:rsid w:val="00E236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EF102"/>
  <w15:chartTrackingRefBased/>
  <w15:docId w15:val="{8B6C2E6A-00A4-48D4-81FB-F185FED9B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FB2"/>
    <w:rPr>
      <w:rFonts w:eastAsiaTheme="majorEastAsia" w:cstheme="majorBidi"/>
      <w:color w:val="272727" w:themeColor="text1" w:themeTint="D8"/>
    </w:rPr>
  </w:style>
  <w:style w:type="paragraph" w:styleId="Title">
    <w:name w:val="Title"/>
    <w:basedOn w:val="Normal"/>
    <w:next w:val="Normal"/>
    <w:link w:val="TitleChar"/>
    <w:uiPriority w:val="10"/>
    <w:qFormat/>
    <w:rsid w:val="00594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FB2"/>
    <w:pPr>
      <w:spacing w:before="160"/>
      <w:jc w:val="center"/>
    </w:pPr>
    <w:rPr>
      <w:i/>
      <w:iCs/>
      <w:color w:val="404040" w:themeColor="text1" w:themeTint="BF"/>
    </w:rPr>
  </w:style>
  <w:style w:type="character" w:customStyle="1" w:styleId="QuoteChar">
    <w:name w:val="Quote Char"/>
    <w:basedOn w:val="DefaultParagraphFont"/>
    <w:link w:val="Quote"/>
    <w:uiPriority w:val="29"/>
    <w:rsid w:val="00594FB2"/>
    <w:rPr>
      <w:i/>
      <w:iCs/>
      <w:color w:val="404040" w:themeColor="text1" w:themeTint="BF"/>
    </w:rPr>
  </w:style>
  <w:style w:type="paragraph" w:styleId="ListParagraph">
    <w:name w:val="List Paragraph"/>
    <w:basedOn w:val="Normal"/>
    <w:uiPriority w:val="34"/>
    <w:qFormat/>
    <w:rsid w:val="00594FB2"/>
    <w:pPr>
      <w:ind w:left="720"/>
      <w:contextualSpacing/>
    </w:pPr>
  </w:style>
  <w:style w:type="character" w:styleId="IntenseEmphasis">
    <w:name w:val="Intense Emphasis"/>
    <w:basedOn w:val="DefaultParagraphFont"/>
    <w:uiPriority w:val="21"/>
    <w:qFormat/>
    <w:rsid w:val="00594FB2"/>
    <w:rPr>
      <w:i/>
      <w:iCs/>
      <w:color w:val="0F4761" w:themeColor="accent1" w:themeShade="BF"/>
    </w:rPr>
  </w:style>
  <w:style w:type="paragraph" w:styleId="IntenseQuote">
    <w:name w:val="Intense Quote"/>
    <w:basedOn w:val="Normal"/>
    <w:next w:val="Normal"/>
    <w:link w:val="IntenseQuoteChar"/>
    <w:uiPriority w:val="30"/>
    <w:qFormat/>
    <w:rsid w:val="00594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FB2"/>
    <w:rPr>
      <w:i/>
      <w:iCs/>
      <w:color w:val="0F4761" w:themeColor="accent1" w:themeShade="BF"/>
    </w:rPr>
  </w:style>
  <w:style w:type="character" w:styleId="IntenseReference">
    <w:name w:val="Intense Reference"/>
    <w:basedOn w:val="DefaultParagraphFont"/>
    <w:uiPriority w:val="32"/>
    <w:qFormat/>
    <w:rsid w:val="00594FB2"/>
    <w:rPr>
      <w:b/>
      <w:bCs/>
      <w:smallCaps/>
      <w:color w:val="0F4761" w:themeColor="accent1" w:themeShade="BF"/>
      <w:spacing w:val="5"/>
    </w:rPr>
  </w:style>
  <w:style w:type="paragraph" w:styleId="Header">
    <w:name w:val="header"/>
    <w:basedOn w:val="Normal"/>
    <w:link w:val="HeaderChar"/>
    <w:uiPriority w:val="99"/>
    <w:unhideWhenUsed/>
    <w:rsid w:val="005611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14F"/>
  </w:style>
  <w:style w:type="paragraph" w:styleId="Footer">
    <w:name w:val="footer"/>
    <w:basedOn w:val="Normal"/>
    <w:link w:val="FooterChar"/>
    <w:uiPriority w:val="99"/>
    <w:unhideWhenUsed/>
    <w:rsid w:val="005611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1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219</Words>
  <Characters>1254</Characters>
  <Application>Microsoft Office Word</Application>
  <DocSecurity>0</DocSecurity>
  <Lines>10</Lines>
  <Paragraphs>2</Paragraphs>
  <ScaleCrop>false</ScaleCrop>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Saleh Mahbub</dc:creator>
  <cp:keywords/>
  <dc:description/>
  <cp:lastModifiedBy>Saleh Mahbub</cp:lastModifiedBy>
  <cp:revision>2</cp:revision>
  <dcterms:created xsi:type="dcterms:W3CDTF">2026-08-09T18:11:00Z</dcterms:created>
  <dcterms:modified xsi:type="dcterms:W3CDTF">2026-08-09T18:16:00Z</dcterms:modified>
</cp:coreProperties>
</file>