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eastAsia="Arial"/>
          <w:b/>
          <w:color w:val="082868"/>
          <w:sz w:val="36"/>
        </w:rPr>
        <w:t>الجدول الزمني النهائي للتسليم — وحدة بوحدة</w:t>
      </w:r>
    </w:p>
    <w:p>
      <w:pPr>
        <w:bidi w:val="1"/>
        <w:jc w:val="right"/>
      </w:pPr>
      <w:r>
        <w:rPr>
          <w:rFonts w:ascii="Arial" w:hAnsi="Arial" w:eastAsia="Arial"/>
          <w:b/>
          <w:color w:val="5B6475"/>
          <w:sz w:val="22"/>
        </w:rPr>
        <w:t>ROOTK · عرض السعر QT-ERP-2026-036 · Crown · سري</w:t>
      </w:r>
    </w:p>
    <w:p>
      <w:pPr>
        <w:bidi w:val="1"/>
        <w:jc w:val="right"/>
      </w:pPr>
      <w:r>
        <w:rPr>
          <w:rFonts w:ascii="Arial" w:hAnsi="Arial" w:eastAsia="Arial"/>
          <w:b w:val="0"/>
          <w:color w:val="333A45"/>
          <w:sz w:val="20"/>
        </w:rPr>
        <w:t>الباقة الكاملة: ١٥ وحدة · ١٨٠٬٠٠٠ جنيه مصري · من 15/10/2026 إلى 07/02/2027. قبل تنفيذ كل وحدة ثلاثة أيام عمل للاتفاق مع العميل على المطلوب. أيام العمل فقط: الأحد–الخميس.</w:t>
      </w:r>
    </w:p>
    <w:p>
      <w:pPr>
        <w:bidi w:val="1"/>
        <w:jc w:val="right"/>
      </w:pPr>
      <w:r>
        <w:rPr>
          <w:rFonts w:ascii="Arial" w:hAnsi="Arial" w:eastAsia="Arial"/>
          <w:b/>
          <w:color w:val="082868"/>
          <w:sz w:val="28"/>
        </w:rPr>
        <w:t>١) ملخص مواعيد كل وحدة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الترتيب</w:t>
            </w:r>
          </w:p>
        </w:tc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الوحدة</w:t>
            </w:r>
          </w:p>
        </w:tc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أيام الاتفاق مع العميل</w:t>
            </w:r>
          </w:p>
        </w:tc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أيام العمل</w:t>
            </w:r>
          </w:p>
        </w:tc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أول يوم تنفيذ</w:t>
            </w:r>
          </w:p>
        </w:tc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آخر يوم عمل (العرض)</w:t>
            </w:r>
          </w:p>
        </w:tc>
        <w:tc>
          <w:tcPr>
            <w:tcW w:type="dxa" w:w="2211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آخر موعد للقبول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10. الموارد البشرية وإدارة الموظفين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26/10، 27/10، 28/10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5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29/10/2026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04/11/2026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09/11/2026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1. إدارة علاقات العملاء وتطوير الأعمال والمناقصات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26/10، 27/10، 28/10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8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29/10/2026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09/11/2026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12/11/2026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3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11. الحضور والإجازات والرواتب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02/11، 03/11، 04/11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5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05/11/2026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11/11/2026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16/11/2026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4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2. المبيعات والعروض والعقود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05/11، 08/11، 09/11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6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10/11/2026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17/11/2026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الأحد 22/11/2026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5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12. المالية والمحاسبة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09/11، 10/11، 11/11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12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12/11/2026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الأحد 29/11/2026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02/12/2026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3. إدارة المشروعات ومكتب إدارة المشروعات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16/11، 17/11، 18/11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8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19/11/2026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30/11/2026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03/12/2026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7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6. الجودة وضمان الجودة ومراقبتها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25/11، 26/11، 29/11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5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30/11/2026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الأحد 06/12/2026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09/12/2026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8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4. العمليات الهندسية وتخطيط الموارد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26/11، 29/11، 30/11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7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01/12/2026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09/12/2026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14/12/2026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9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13. مصروفات الموظفين والدعم الداخلي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02/12، 03/12، 06/12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3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07/12/2026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09/12/2026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14/12/2026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10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8. المشتريات والموردون والاستشاريون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07/12، 08/12، 09/12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6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10/12/2026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17/12/2026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22/12/2026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11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5. المخرجات الهندسية والتحكم في المستندات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07/12، 08/12، 09/12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7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10/12/2026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الأحد 20/12/2026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23/12/2026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12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9. المخزون والمستودعات والأصول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15/12، 16/12، 17/12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5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الأحد 20/12/2026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24/12/2026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29/12/2026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13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7. الرقابة التجارية والكميات على المشروع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16/12، 17/12، 20/12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6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21/12/2026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28/12/2026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31/12/2026</w:t>
            </w:r>
          </w:p>
        </w:tc>
      </w:tr>
      <w:tr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14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14. التقارير ولوحات المتابعة وذكاء الأعمال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22/12، 23/12، 24/12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4 أيام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الأحد 27/12/2026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الأربعاء 30/12/2026</w:t>
            </w:r>
          </w:p>
        </w:tc>
        <w:tc>
          <w:tcPr>
            <w:tcW w:type="dxa" w:w="2211"/>
            <w:shd w:fill="F3F6F9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الاثنين 04/01/2027</w:t>
            </w:r>
          </w:p>
        </w:tc>
      </w:tr>
      <w:tr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15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15. سير العمل والصلاحيات والإشعارات والتدقيق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24/12، 27/12، 28/12</w:t>
            </w:r>
          </w:p>
        </w:tc>
        <w:tc>
          <w:tcPr>
            <w:tcW w:type="dxa" w:w="2211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3 أيام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29/12/2026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الخميس 31/12/2026</w:t>
            </w:r>
          </w:p>
        </w:tc>
        <w:tc>
          <w:tcPr>
            <w:tcW w:type="dxa" w:w="2211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6"/>
              </w:rPr>
              <w:t>الثلاثاء 05/01/2027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8"/>
        </w:rPr>
        <w:t>٢) تفاصيل كل وحدة</w:t>
      </w:r>
    </w:p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1. الوحدة 10 — الموارد البشرية وإدارة الموظفين  (5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26/10/2026 إلى الأربعاء 28/10/2026 — 26/10، 27/10، 28/10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الهيكل التنظيمي وملف موظف نموذجي.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29/10/2026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04/11/2026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29/10، 01/11، 02/11، 03/11، 04/11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اعتماد وثيقة المتطلبات — الأربعاء 28/10/2026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إعداد الهيكل الوظيفي وملف موظف كامل من التعيين حتى إنهاء الخدمة على بيانات تجريبية لشركة Crown.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2. الوحدة 1 — إدارة علاقات العملاء وتطوير الأعمال والمناقصات  (8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26/10/2026 إلى الأربعاء 28/10/2026 — 26/10، 27/10، 28/10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قائمة العملاء، ومراحل المناقصة، ومصفوفة اعتماد العطاء.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29/10/2026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12/11/2026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29/10، 01/11، 02/11، 03/11، 04/11، 05/11، 08/11، 09/11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اعتماد وثيقة المتطلبات — الأربعاء 28/10/2026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مسار كامل: عميل، ثم فرصة، ثم مناقصة، ثم قرار التقدم أو الانسحاب، ثم نتيجة الفوز أو الخسارة، مع اعتماد واحد على الأقل.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3. الوحدة 11 — الحضور والإجازات والرواتب  (5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02/11/2026 إلى الأربعاء 04/11/2026 — 02/11، 03/11، 04/11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لائحة الإجازات، ومكونات الراتب، والورديات.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05/11/2026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11/11/2026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16/11/2026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05/11، 08/11، 09/11، 10/11، 11/11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قبول الوحدة 10 — الاثنين 09/11/2026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وردية عمل، وطلب إجازة، وقسيمة راتب واحدة لموظف تجريبي، مع قيد محاسبي جاهز للربط.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4. الوحدة 2 — المبيعات والعروض والعقود  (6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05/11/2026 إلى الاثنين 09/11/2026 — 05/11، 08/11، 09/11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كتالوج الخدمات، ونموذج العرض، وبنود العقد.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10/11/2026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17/11/2026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22/11/2026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10/11، 11/11، 12/11، 15/11، 16/11، 17/11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1 — الاثنين 09/11/2026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فرصة مقبولة تتحول إلى عرض سعر ثم إلى عقد يتضمن المراحل والاحتجاز والدفعة المقدمة.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5. الوحدة 12 — المالية والمحاسبة  (12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09/11/2026 إلى الأربعاء 11/11/2026 — 09/11، 10/11، 11/11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دليل الحسابات، والأرصدة الافتتاحية، وحسابات البنوك، وإعداد الضريبة.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12/11/2026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29/11/2026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02/12/2026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12/11، 15/11، 16/11، 17/11، 18/11، 19/11، 22/11، 23/11، 24/11، 25/11، 26/11، 29/11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اعتماد وثيقة المتطلبات — الأربعاء 28/10/2026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سنة مالية، وقيد يومية، وفاتورة عميل، وفاتورة مورد، وحساب بنكي، وتسوية بنكية.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6. الوحدة 3 — إدارة المشروعات ومكتب إدارة المشروعات  (8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16/11/2026 إلى الأربعاء 18/11/2026 — 16/11، 17/11، 18/11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هيكل تقسيم عمل نموذجي، وأنواع سجلات المتابعة.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30/11/2026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03/12/2026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19/11، 22/11، 23/11، 24/11، 25/11، 26/11، 29/11، 30/11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2 — الثلاثاء 17/11/2026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عقد يفتح مشروعًا بهيكل تقسيم العمل، ومهمة، واعتمادية، وسجل مخاطر، مع إظهار المخطط مقابل الفعلي.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7. الوحدة 6 — الجودة وضمان الجودة ومراقبتها  (5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25/11/2026 إلى الأحد 29/11/2026 — 25/11، 26/11، 29/11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إجراءات الجودة، وقوالب الفحص، وبوابات الجودة.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30/11/2026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06/12/2026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09/12/2026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30/11، 01/12، 02/12، 03/12، 06/12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اعتماد وثيقة المتطلبات — الأربعاء 28/10/2026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إجراء جودة، وفحص، وتسجيل حالة عدم مطابقة.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8. الوحدة 4 — العمليات الهندسية وتخطيط الموارد  (7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26/11/2026 إلى الاثنين 30/11/2026 — 26/11، 29/11، 30/11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التخصصات، ومعدلات التكلفة والفوترة، وتقويم العمل.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01/12/2026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09/12/2026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14/12/2026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01/12، 02/12، 03/12، 06/12، 07/12، 08/12، 09/12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3 — الاثنين 30/11/2026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تخصيص مهندس على مهمة، وكشف ساعات معتمد، ونسبة استغلال للمشروع.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9. الوحدة 13 — مصروفات الموظفين والدعم الداخلي  (3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02/12/2026 إلى الأحد 06/12/2026 — 02/12، 03/12، 06/12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أنواع المصروفات، وسياسة السلف.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07/12/2026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09/12/2026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14/12/2026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07/12، 08/12، 09/12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12 — الأحد 29/11/2026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سلفة ومطالبة بمصروف محملة على مشروع، وتذكرة دعم داخلي تُغلق بعد الإنجاز.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10. الوحدة 8 — المشتريات والموردون والاستشاريون  (6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07/12/2026 إلى الأربعاء 09/12/2026 — 07/12، 08/12، 09/12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دورة الشراء، ومعايير تأهيل الموردين.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10/12/2026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17/12/2026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22/12/2026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10/12، 13/12، 14/12، 15/12، 16/12، 17/12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قبول الوحدتين 3 و12 — الخميس 03/12/2026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طلب شراء، ثم عروض، ثم ترسية، ثم أمر شراء، ثم استلام، مع إيقاف التنفيذ عند تجاوز ميزانية المشروع.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11. الوحدة 5 — المخرجات الهندسية والتحكم في المستندات  (7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07/12/2026 إلى الأربعاء 09/12/2026 — 07/12، 08/12، 09/12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نظام ترقيم المستندات، وأدوار المراجعة.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10/12/2026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20/12/2026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23/12/2026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10/12، 13/12، 14/12، 15/12، 16/12، 17/12، 20/12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3 — الاثنين 30/11/2026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مخرج هندسي يمر بمهندس ثم مراجع ثم معتمد، مع المراجعة والترقيم والإرسال.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12. الوحدة 9 — المخزون والمستودعات والأصول  (5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15/12/2026 إلى الخميس 17/12/2026 — 15/12، 16/12، 17/12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الأصناف، والمستودعات، ووحدات القياس.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20/12/2026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24/12/2026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29/12/2026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20/12، 21/12، 22/12، 23/12، 24/12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8 — الخميس 17/12/2026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صنف يدخل المستودع من أمر الشراء، ويُصرف لمشروع، وأصل ثابت بعهدة وإهلاك.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13. الوحدة 7 — الرقابة التجارية والكميات على المشروع  (6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16/12/2026 إلى الأحد 20/12/2026 — 16/12، 17/12، 20/12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نموذج المستخلص، وقواعد الاحتجاز.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21/12/2026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28/12/2026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31/12/2026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21/12، 22/12، 23/12، 24/12، 27/12، 28/12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قبول الوحدة 5 — الأربعاء 23/12/2026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مستخلص عميل من تقدم المشروع، مع الاحتجاز واسترداد الدفعة المقدمة والهامش المتوقع.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14. الوحدة 14 — التقارير ولوحات المتابعة وذكاء الأعمال  (4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22/12/2026 إلى الخميس 24/12/2026 — 22/12، 23/12، 24/12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قائمة المؤشرات المطلوبة.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27/12/2026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30/12/2026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الاثنين 04/01/2027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27/12، 28/12، 29/12، 30/12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الوحدتين 8 و9 — الخميس 24/12/2026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لوحة متابعة إدارية وثلاثة تقارير (للمشروع، والمالية، والموارد) مع إمكانية التصدير إلى Excel وPDF.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4"/>
        </w:rPr>
        <w:t>15. الوحدة 15 — سير العمل والصلاحيات والإشعارات والتدقيق  (3 أيام عمل)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الاتفاق مع العميل (قبل التنفيذ)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24/12/2026 إلى الاثنين 28/12/2026 — 24/12، 27/12، 28/12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يُتفق فيه على المطلوب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مصفوفات الاعتماد النهائية لكل نوع مستند.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أول يوم تنفيذ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29/12/2026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يوم عمل / العرض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31/12/2026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آخر موعد للقبول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الثلاثاء 05/01/2027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أيام التنفيذ (بدون جمعة وسبت وإجازات)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29/12، 30/12، 31/12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الشرط السابق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عرض الوحدة 7 — الاثنين 28/12/2026</w:t>
            </w:r>
          </w:p>
        </w:tc>
      </w:tr>
      <w:tr>
        <w:tc>
          <w:tcPr>
            <w:tcW w:type="dxa" w:w="7739"/>
            <w:shd w:fill="EEF2F5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color w:val="0A0E17"/>
                <w:sz w:val="18"/>
              </w:rPr>
              <w:t>تُقبل الوحدة عند تحقق الآتي</w:t>
            </w:r>
          </w:p>
        </w:tc>
        <w:tc>
          <w:tcPr>
            <w:tcW w:type="dxa" w:w="7739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مصفوفة اعتماد نهائية، وصلاحية على مستوى الحقل، وإشعار، وسجل مراجعة على مستند فعلي.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082868"/>
          <w:sz w:val="28"/>
        </w:rPr>
        <w:t>٣) الدفعات — مواعيد الاستحقاق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النسبة</w:t>
            </w:r>
          </w:p>
        </w:tc>
        <w:tc>
          <w:tcPr>
            <w:tcW w:type="dxa" w:w="3096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القيمة</w:t>
            </w:r>
          </w:p>
        </w:tc>
        <w:tc>
          <w:tcPr>
            <w:tcW w:type="dxa" w:w="3096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البوابة</w:t>
            </w:r>
          </w:p>
        </w:tc>
        <w:tc>
          <w:tcPr>
            <w:tcW w:type="dxa" w:w="3096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الاستحقاق</w:t>
            </w:r>
          </w:p>
        </w:tc>
        <w:tc>
          <w:tcPr>
            <w:tcW w:type="dxa" w:w="3096"/>
            <w:shd w:fill="082868" w:val="clea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شرط الصرف</w:t>
            </w:r>
          </w:p>
        </w:tc>
      </w:tr>
      <w:tr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40%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72,000 ج.م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توقيع العقد وبدء المشروع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الخميس 15/10/2026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قبل بداية أي تنفيذ</w:t>
            </w:r>
          </w:p>
        </w:tc>
      </w:tr>
      <w:tr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30%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54,000 ج.م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تسليم الوحدات الأساسية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الأربعاء 23/12/2026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قبول الوحدات 1 و2 و3 و4 و5 و6 و12</w:t>
            </w:r>
          </w:p>
        </w:tc>
      </w:tr>
      <w:tr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20%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36,000 ج.م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اعتماد اختبار القبول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31/01/2027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قبول كل الوحدات واعتماد محضر اختبار القبول</w:t>
            </w:r>
          </w:p>
        </w:tc>
      </w:tr>
      <w:tr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10%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18,000 ج.م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التشغيل الفعلي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الأحد 07/02/2027</w:t>
            </w:r>
          </w:p>
        </w:tc>
        <w:tc>
          <w:tcPr>
            <w:tcW w:type="dxa" w:w="3096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color w:val="0A0E17"/>
                <w:sz w:val="18"/>
              </w:rPr>
              <w:t>التحويل لبيئة التشغيل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 w:val="0"/>
          <w:color w:val="5B6475"/>
          <w:sz w:val="18"/>
        </w:rPr>
        <w:t>روتك سيستمز · خطة تسليم Crown · خط الأساس: الخميس ١٥/١٠/٢٠٢٦ · الدعم المكثف من ٠٨/٠٢/٢٠٢٧ إلى ٢١/٠٢/٢٠٢٧ · الضمان حتى ٠٧/٠٢/٢٠٢٨</w:t>
      </w:r>
    </w:p>
    <w:sectPr w:rsidR="00FC693F" w:rsidRPr="0006063C" w:rsidSect="00034616">
      <w:pgSz w:w="16838" w:h="11906"/>
      <w:pgMar w:top="680" w:right="680" w:bottom="680" w:left="68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