
<file path=[Content_Types].xml><?xml version="1.0" encoding="utf-8"?>
<Types xmlns="http://schemas.openxmlformats.org/package/2006/content-types">
  <Default Extension="png" ContentType="image/pn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950616">
      <w:pPr>
        <w:spacing w:before="0" w:after="0"/>
      </w:pPr>
    </w:p>
    <w:p w14:paraId="02E1FA8A">
      <w:pPr>
        <w:spacing w:before="0" w:after="0"/>
      </w:pPr>
      <w:bookmarkStart w:id="0" w:name="_GoBack"/>
      <w:bookmarkEnd w:id="0"/>
    </w:p>
    <w:p w14:paraId="13C8E79F">
      <w:pPr>
        <w:pBdr>
          <w:bottom w:val="single" w:color="000000" w:sz="8" w:space="2"/>
        </w:pBdr>
      </w:pPr>
    </w:p>
    <w:p w14:paraId="597662B0">
      <w:pPr>
        <w:spacing w:before="0" w:after="0"/>
      </w:pPr>
    </w:p>
    <w:p w14:paraId="30BBBDA3">
      <w:pPr>
        <w:spacing w:before="0" w:after="0"/>
      </w:pPr>
    </w:p>
    <w:p w14:paraId="687FAE72">
      <w:pPr>
        <w:spacing w:before="200" w:after="160"/>
        <w:jc w:val="center"/>
      </w:pPr>
      <w:r>
        <w:rPr>
          <w:rFonts w:ascii="Arial" w:hAnsi="Arial" w:eastAsia="Arial" w:cs="Arial"/>
          <w:b/>
          <w:bCs/>
          <w:color w:val="000000"/>
          <w:sz w:val="56"/>
          <w:szCs w:val="56"/>
        </w:rPr>
        <w:t>RAPPORT TECHNIQUE</w:t>
      </w:r>
    </w:p>
    <w:p w14:paraId="6ED53E9D">
      <w:pPr>
        <w:spacing w:before="0" w:after="80"/>
        <w:jc w:val="center"/>
      </w:pPr>
      <w:r>
        <w:rPr>
          <w:rFonts w:ascii="Arial" w:hAnsi="Arial" w:eastAsia="Arial" w:cs="Arial"/>
          <w:b/>
          <w:bCs/>
          <w:color w:val="000000"/>
          <w:sz w:val="38"/>
          <w:szCs w:val="38"/>
        </w:rPr>
        <w:t>Configuration Backbone IP/MPLS</w:t>
      </w:r>
    </w:p>
    <w:p w14:paraId="2A8C64A7">
      <w:pPr>
        <w:spacing w:before="0" w:after="40"/>
        <w:jc w:val="center"/>
      </w:pPr>
      <w:r>
        <w:rPr>
          <w:rFonts w:ascii="Arial" w:hAnsi="Arial" w:eastAsia="Arial" w:cs="Arial"/>
          <w:b/>
          <w:bCs/>
          <w:color w:val="000000"/>
          <w:sz w:val="32"/>
          <w:szCs w:val="32"/>
        </w:rPr>
        <w:t>avec VRF CYBER</w:t>
      </w:r>
    </w:p>
    <w:p w14:paraId="2141618C">
      <w:pPr>
        <w:spacing w:before="0" w:after="0"/>
      </w:pPr>
    </w:p>
    <w:p w14:paraId="13F08DC2">
      <w:pPr>
        <w:spacing w:before="40" w:after="40"/>
        <w:jc w:val="center"/>
      </w:pPr>
      <w:r>
        <w:rPr>
          <w:rFonts w:ascii="Arial" w:hAnsi="Arial" w:eastAsia="Arial" w:cs="Arial"/>
          <w:color w:val="000000"/>
          <w:sz w:val="24"/>
          <w:szCs w:val="24"/>
        </w:rPr>
        <w:t>─────────────────────────────────────</w:t>
      </w:r>
    </w:p>
    <w:p w14:paraId="73C9CCD7">
      <w:pPr>
        <w:spacing w:before="0" w:after="0"/>
      </w:pPr>
    </w:p>
    <w:p w14:paraId="613135BF">
      <w:pPr>
        <w:spacing w:before="40" w:after="40"/>
        <w:jc w:val="center"/>
        <w:rPr>
          <w:rFonts w:ascii="Arial" w:hAnsi="Arial" w:eastAsia="Arial" w:cs="Arial"/>
          <w:i/>
          <w:iCs/>
          <w:color w:val="000000"/>
          <w:sz w:val="24"/>
          <w:szCs w:val="24"/>
        </w:rPr>
      </w:pPr>
      <w:r>
        <w:rPr>
          <w:rFonts w:ascii="Arial" w:hAnsi="Arial" w:eastAsia="Arial" w:cs="Arial"/>
          <w:i/>
          <w:iCs/>
          <w:color w:val="000000"/>
          <w:sz w:val="24"/>
          <w:szCs w:val="24"/>
        </w:rPr>
        <w:t>Simulation GNS3 – Routeurs Cisco c7200 / IOU L2 &amp; L3</w:t>
      </w:r>
    </w:p>
    <w:p w14:paraId="6B2B018A">
      <w:pPr>
        <w:spacing w:before="40" w:after="40"/>
        <w:jc w:val="center"/>
        <w:rPr>
          <w:rFonts w:hint="default" w:ascii="Arial" w:hAnsi="Arial" w:eastAsia="Arial" w:cs="Arial"/>
          <w:i/>
          <w:iCs/>
          <w:color w:val="000000"/>
          <w:sz w:val="24"/>
          <w:szCs w:val="24"/>
          <w:lang w:val="fr-FR"/>
        </w:rPr>
      </w:pPr>
      <w:r>
        <w:rPr>
          <w:rFonts w:hint="default" w:cs="Arial"/>
          <w:i/>
          <w:iCs/>
          <w:color w:val="000000"/>
          <w:sz w:val="24"/>
          <w:szCs w:val="24"/>
          <w:lang w:val="fr-FR"/>
        </w:rPr>
        <w:t>Med Aziz Salm, Laith Sahli et Farouk Bessouda</w:t>
      </w:r>
    </w:p>
    <w:p w14:paraId="29EA36F3">
      <w:pPr>
        <w:spacing w:before="0" w:after="0"/>
      </w:pPr>
    </w:p>
    <w:p w14:paraId="7470B149">
      <w:pPr>
        <w:spacing w:before="0" w:after="0"/>
      </w:pPr>
    </w:p>
    <w:p w14:paraId="48388637">
      <w:pPr>
        <w:spacing w:before="0" w:after="0"/>
      </w:pPr>
    </w:p>
    <w:tbl>
      <w:tblPr>
        <w:tblStyle w:val="9"/>
        <w:tblW w:w="60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800"/>
      </w:tblGrid>
      <w:tr w14:paraId="54CC15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shd w:val="clear" w:color="auto" w:fill="AAAAAA"/>
            <w:tcBorders>
              <w:top w:val="nil"/>
              <w:left w:val="nil"/>
              <w:bottom w:val="nil"/>
              <w:right w:val="nil"/>
            </w:tcBorders>
            <w:tcMar>
              <w:top w:w="100" w:type="dxa"/>
              <w:left w:w="160" w:type="dxa"/>
              <w:bottom w:w="100" w:type="dxa"/>
              <w:right w:w="160" w:type="dxa"/>
            </w:tcMar>
          </w:tcPr>
          <w:p w14:paraId="077DBEEC">
            <w:r>
              <w:rPr>
                <w:rFonts w:ascii="Arial" w:hAnsi="Arial" w:eastAsia="Arial" w:cs="Arial"/>
                <w:b/>
                <w:bCs/>
                <w:color w:val="000000"/>
                <w:sz w:val="22"/>
                <w:szCs w:val="22"/>
              </w:rPr>
              <w:t>Module</w:t>
            </w:r>
          </w:p>
        </w:tc>
        <w:tc>
          <w:tcPr>
            <w:tcW w:w="3800" w:type="dxa"/>
            <w:shd w:val="clear" w:color="auto" w:fill="FFFFFF"/>
            <w:tcBorders>
              <w:top w:val="nil"/>
              <w:left w:val="nil"/>
              <w:bottom w:val="nil"/>
              <w:right w:val="nil"/>
            </w:tcBorders>
            <w:tcMar>
              <w:top w:w="100" w:type="dxa"/>
              <w:left w:w="160" w:type="dxa"/>
              <w:bottom w:w="100" w:type="dxa"/>
              <w:right w:w="160" w:type="dxa"/>
            </w:tcMar>
          </w:tcPr>
          <w:p w14:paraId="61E9F719">
            <w:r>
              <w:rPr>
                <w:rFonts w:ascii="Arial" w:hAnsi="Arial" w:eastAsia="Arial" w:cs="Arial"/>
                <w:color w:val="000000"/>
                <w:sz w:val="22"/>
                <w:szCs w:val="22"/>
              </w:rPr>
              <w:t>Backbone IP/MPLS – NGN</w:t>
            </w:r>
          </w:p>
        </w:tc>
      </w:tr>
      <w:tr w14:paraId="41BA77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shd w:val="clear" w:color="auto" w:fill="AAAAAA"/>
            <w:tcBorders>
              <w:top w:val="nil"/>
              <w:left w:val="nil"/>
              <w:bottom w:val="nil"/>
              <w:right w:val="nil"/>
            </w:tcBorders>
            <w:tcMar>
              <w:top w:w="100" w:type="dxa"/>
              <w:left w:w="160" w:type="dxa"/>
              <w:bottom w:w="100" w:type="dxa"/>
              <w:right w:w="160" w:type="dxa"/>
            </w:tcMar>
          </w:tcPr>
          <w:p w14:paraId="63DCD3D9">
            <w:r>
              <w:rPr>
                <w:rFonts w:ascii="Arial" w:hAnsi="Arial" w:eastAsia="Arial" w:cs="Arial"/>
                <w:b/>
                <w:bCs/>
                <w:color w:val="000000"/>
                <w:sz w:val="22"/>
                <w:szCs w:val="22"/>
              </w:rPr>
              <w:t>Instructeur</w:t>
            </w:r>
          </w:p>
        </w:tc>
        <w:tc>
          <w:tcPr>
            <w:tcW w:w="3800" w:type="dxa"/>
            <w:shd w:val="clear" w:color="auto" w:fill="FFFFFF"/>
            <w:tcBorders>
              <w:top w:val="nil"/>
              <w:left w:val="nil"/>
              <w:bottom w:val="nil"/>
              <w:right w:val="nil"/>
            </w:tcBorders>
            <w:tcMar>
              <w:top w:w="100" w:type="dxa"/>
              <w:left w:w="160" w:type="dxa"/>
              <w:bottom w:w="100" w:type="dxa"/>
              <w:right w:w="160" w:type="dxa"/>
            </w:tcMar>
          </w:tcPr>
          <w:p w14:paraId="5B0B50BC">
            <w:r>
              <w:rPr>
                <w:rFonts w:ascii="Arial" w:hAnsi="Arial" w:eastAsia="Arial" w:cs="Arial"/>
                <w:color w:val="000000"/>
                <w:sz w:val="22"/>
                <w:szCs w:val="22"/>
              </w:rPr>
              <w:t>Mr Tarek Hdiji</w:t>
            </w:r>
          </w:p>
        </w:tc>
      </w:tr>
      <w:tr w14:paraId="6F1A5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shd w:val="clear" w:color="auto" w:fill="AAAAAA"/>
            <w:tcBorders>
              <w:top w:val="nil"/>
              <w:left w:val="nil"/>
              <w:bottom w:val="nil"/>
              <w:right w:val="nil"/>
            </w:tcBorders>
            <w:tcMar>
              <w:top w:w="100" w:type="dxa"/>
              <w:left w:w="160" w:type="dxa"/>
              <w:bottom w:w="100" w:type="dxa"/>
              <w:right w:w="160" w:type="dxa"/>
            </w:tcMar>
          </w:tcPr>
          <w:p w14:paraId="51BBEE85">
            <w:r>
              <w:rPr>
                <w:rFonts w:ascii="Arial" w:hAnsi="Arial" w:eastAsia="Arial" w:cs="Arial"/>
                <w:b/>
                <w:bCs/>
                <w:color w:val="000000"/>
                <w:sz w:val="22"/>
                <w:szCs w:val="22"/>
              </w:rPr>
              <w:t>Annee Universitaire</w:t>
            </w:r>
          </w:p>
        </w:tc>
        <w:tc>
          <w:tcPr>
            <w:tcW w:w="3800" w:type="dxa"/>
            <w:shd w:val="clear" w:color="auto" w:fill="FFFFFF"/>
            <w:tcBorders>
              <w:top w:val="nil"/>
              <w:left w:val="nil"/>
              <w:bottom w:val="nil"/>
              <w:right w:val="nil"/>
            </w:tcBorders>
            <w:tcMar>
              <w:top w:w="100" w:type="dxa"/>
              <w:left w:w="160" w:type="dxa"/>
              <w:bottom w:w="100" w:type="dxa"/>
              <w:right w:w="160" w:type="dxa"/>
            </w:tcMar>
          </w:tcPr>
          <w:p w14:paraId="3DC40EE9">
            <w:r>
              <w:rPr>
                <w:rFonts w:ascii="Arial" w:hAnsi="Arial" w:eastAsia="Arial" w:cs="Arial"/>
                <w:color w:val="000000"/>
                <w:sz w:val="22"/>
                <w:szCs w:val="22"/>
              </w:rPr>
              <w:t>2025 – 2026</w:t>
            </w:r>
          </w:p>
        </w:tc>
      </w:tr>
      <w:tr w14:paraId="1801A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2200" w:type="dxa"/>
            <w:shd w:val="clear" w:color="auto" w:fill="AAAAAA"/>
            <w:tcBorders>
              <w:top w:val="nil"/>
              <w:left w:val="nil"/>
              <w:bottom w:val="nil"/>
              <w:right w:val="nil"/>
            </w:tcBorders>
            <w:tcMar>
              <w:top w:w="100" w:type="dxa"/>
              <w:left w:w="160" w:type="dxa"/>
              <w:bottom w:w="100" w:type="dxa"/>
              <w:right w:w="160" w:type="dxa"/>
            </w:tcMar>
          </w:tcPr>
          <w:p w14:paraId="312B4E09">
            <w:r>
              <w:rPr>
                <w:rFonts w:ascii="Arial" w:hAnsi="Arial" w:eastAsia="Arial" w:cs="Arial"/>
                <w:b/>
                <w:bCs/>
                <w:color w:val="000000"/>
                <w:sz w:val="22"/>
                <w:szCs w:val="22"/>
              </w:rPr>
              <w:t>Date</w:t>
            </w:r>
          </w:p>
        </w:tc>
        <w:tc>
          <w:tcPr>
            <w:tcW w:w="3800" w:type="dxa"/>
            <w:shd w:val="clear" w:color="auto" w:fill="FFFFFF"/>
            <w:tcBorders>
              <w:top w:val="nil"/>
              <w:left w:val="nil"/>
              <w:bottom w:val="nil"/>
              <w:right w:val="nil"/>
            </w:tcBorders>
            <w:tcMar>
              <w:top w:w="100" w:type="dxa"/>
              <w:left w:w="160" w:type="dxa"/>
              <w:bottom w:w="100" w:type="dxa"/>
              <w:right w:w="160" w:type="dxa"/>
            </w:tcMar>
          </w:tcPr>
          <w:p w14:paraId="2FD391E0">
            <w:pPr>
              <w:rPr>
                <w:rFonts w:ascii="Arial" w:hAnsi="Arial" w:eastAsia="Arial" w:cs="Arial"/>
                <w:color w:val="000000"/>
                <w:sz w:val="22"/>
                <w:szCs w:val="22"/>
              </w:rPr>
            </w:pPr>
            <w:r>
              <w:rPr>
                <w:rFonts w:ascii="Arial" w:hAnsi="Arial" w:eastAsia="Arial" w:cs="Arial"/>
                <w:color w:val="000000"/>
                <w:sz w:val="22"/>
                <w:szCs w:val="22"/>
              </w:rPr>
              <w:t>Mars 2026</w:t>
            </w:r>
          </w:p>
        </w:tc>
      </w:tr>
    </w:tbl>
    <w:p w14:paraId="49CC2C70">
      <w:pPr>
        <w:spacing w:before="0" w:after="0"/>
      </w:pPr>
    </w:p>
    <w:p w14:paraId="010E888C">
      <w:pPr>
        <w:spacing w:before="0" w:after="0"/>
      </w:pPr>
    </w:p>
    <w:p w14:paraId="00ADC744">
      <w:pPr>
        <w:pBdr>
          <w:bottom w:val="single" w:color="000000" w:sz="8" w:space="2"/>
        </w:pBdr>
      </w:pPr>
    </w:p>
    <w:p w14:paraId="605A3811">
      <w:pPr>
        <w:sectPr>
          <w:pgSz w:w="11906" w:h="16838"/>
          <w:pgMar w:top="1440" w:right="1440" w:bottom="1440" w:left="1800" w:header="708" w:footer="708" w:gutter="0"/>
          <w:cols w:space="720" w:num="1"/>
          <w:docGrid w:linePitch="360" w:charSpace="0"/>
        </w:sectPr>
      </w:pPr>
    </w:p>
    <w:p w14:paraId="2890818F">
      <w:pPr>
        <w:pBdr>
          <w:bottom w:val="single" w:color="000000" w:sz="4" w:space="6"/>
        </w:pBdr>
        <w:spacing w:before="200" w:after="300"/>
        <w:jc w:val="center"/>
      </w:pPr>
      <w:r>
        <w:rPr>
          <w:rFonts w:ascii="Arial" w:hAnsi="Arial" w:eastAsia="Arial" w:cs="Arial"/>
          <w:b/>
          <w:bCs/>
          <w:color w:val="000000"/>
          <w:sz w:val="32"/>
          <w:szCs w:val="32"/>
        </w:rPr>
        <w:t>TABLE DES MATIERES</w:t>
      </w:r>
    </w:p>
    <w:p w14:paraId="091D3381">
      <w:pPr>
        <w:spacing w:before="0" w:after="0"/>
      </w:pPr>
    </w:p>
    <w:p w14:paraId="7D817A0F">
      <w:pPr>
        <w:spacing w:before="60" w:after="60"/>
        <w:ind w:left="0"/>
      </w:pPr>
      <w:r>
        <w:rPr>
          <w:rFonts w:ascii="Arial" w:hAnsi="Arial" w:eastAsia="Arial" w:cs="Arial"/>
          <w:b/>
          <w:bCs/>
          <w:color w:val="000000"/>
          <w:sz w:val="22"/>
          <w:szCs w:val="22"/>
        </w:rPr>
        <w:t>CHAPITRE I – CONFIGURATION BACKBONE IP/MPLS</w:t>
      </w:r>
      <w:r>
        <w:rPr>
          <w:rFonts w:ascii="Arial" w:hAnsi="Arial" w:eastAsia="Arial" w:cs="Arial"/>
          <w:color w:val="000000"/>
          <w:sz w:val="22"/>
          <w:szCs w:val="22"/>
        </w:rPr>
        <w:ptab w:relativeTo="margin" w:alignment="right" w:leader="dot"/>
        <w:t>5</w:t>
      </w:r>
    </w:p>
    <w:p w14:paraId="330B542A">
      <w:pPr>
        <w:spacing w:before="60" w:after="60"/>
        <w:ind w:left="360"/>
      </w:pPr>
      <w:r>
        <w:rPr>
          <w:rFonts w:ascii="Arial" w:hAnsi="Arial" w:eastAsia="Arial" w:cs="Arial"/>
          <w:b w:val="0"/>
          <w:bCs w:val="0"/>
          <w:color w:val="000000"/>
          <w:sz w:val="20"/>
          <w:szCs w:val="20"/>
        </w:rPr>
        <w:t>1.  Topologie de la Maquette – Partie 1</w:t>
      </w:r>
      <w:r>
        <w:rPr>
          <w:rFonts w:ascii="Arial" w:hAnsi="Arial" w:eastAsia="Arial" w:cs="Arial"/>
          <w:color w:val="000000"/>
          <w:sz w:val="20"/>
          <w:szCs w:val="20"/>
        </w:rPr>
        <w:ptab w:relativeTo="margin" w:alignment="right" w:leader="dot"/>
        <w:t>5</w:t>
      </w:r>
    </w:p>
    <w:p w14:paraId="40CB4A2F">
      <w:pPr>
        <w:spacing w:before="60" w:after="60"/>
        <w:ind w:left="360"/>
      </w:pPr>
      <w:r>
        <w:rPr>
          <w:rFonts w:ascii="Arial" w:hAnsi="Arial" w:eastAsia="Arial" w:cs="Arial"/>
          <w:b w:val="0"/>
          <w:bCs w:val="0"/>
          <w:color w:val="000000"/>
          <w:sz w:val="20"/>
          <w:szCs w:val="20"/>
        </w:rPr>
        <w:t>2.  Introduction a la Technologie MPLS</w:t>
      </w:r>
      <w:r>
        <w:rPr>
          <w:rFonts w:ascii="Arial" w:hAnsi="Arial" w:eastAsia="Arial" w:cs="Arial"/>
          <w:color w:val="000000"/>
          <w:sz w:val="20"/>
          <w:szCs w:val="20"/>
        </w:rPr>
        <w:ptab w:relativeTo="margin" w:alignment="right" w:leader="dot"/>
        <w:t>6</w:t>
      </w:r>
    </w:p>
    <w:p w14:paraId="25282BD5">
      <w:pPr>
        <w:spacing w:before="60" w:after="60"/>
        <w:ind w:left="360"/>
      </w:pPr>
      <w:r>
        <w:rPr>
          <w:rFonts w:ascii="Arial" w:hAnsi="Arial" w:eastAsia="Arial" w:cs="Arial"/>
          <w:b w:val="0"/>
          <w:bCs w:val="0"/>
          <w:color w:val="000000"/>
          <w:sz w:val="20"/>
          <w:szCs w:val="20"/>
        </w:rPr>
        <w:t>2.1  Architecture MPLS</w:t>
      </w:r>
      <w:r>
        <w:rPr>
          <w:rFonts w:ascii="Arial" w:hAnsi="Arial" w:eastAsia="Arial" w:cs="Arial"/>
          <w:color w:val="000000"/>
          <w:sz w:val="20"/>
          <w:szCs w:val="20"/>
        </w:rPr>
        <w:ptab w:relativeTo="margin" w:alignment="right" w:leader="dot"/>
        <w:t>6</w:t>
      </w:r>
    </w:p>
    <w:p w14:paraId="72C3E34F">
      <w:pPr>
        <w:spacing w:before="60" w:after="60"/>
        <w:ind w:left="360"/>
      </w:pPr>
      <w:r>
        <w:rPr>
          <w:rFonts w:ascii="Arial" w:hAnsi="Arial" w:eastAsia="Arial" w:cs="Arial"/>
          <w:b w:val="0"/>
          <w:bCs w:val="0"/>
          <w:color w:val="000000"/>
          <w:sz w:val="20"/>
          <w:szCs w:val="20"/>
        </w:rPr>
        <w:t>2.2  Commutation des Labels</w:t>
      </w:r>
      <w:r>
        <w:rPr>
          <w:rFonts w:ascii="Arial" w:hAnsi="Arial" w:eastAsia="Arial" w:cs="Arial"/>
          <w:color w:val="000000"/>
          <w:sz w:val="20"/>
          <w:szCs w:val="20"/>
        </w:rPr>
        <w:ptab w:relativeTo="margin" w:alignment="right" w:leader="dot"/>
        <w:t>6</w:t>
      </w:r>
    </w:p>
    <w:p w14:paraId="4E85FE0B">
      <w:pPr>
        <w:spacing w:before="60" w:after="60"/>
        <w:ind w:left="360"/>
      </w:pPr>
      <w:r>
        <w:rPr>
          <w:rFonts w:ascii="Arial" w:hAnsi="Arial" w:eastAsia="Arial" w:cs="Arial"/>
          <w:b w:val="0"/>
          <w:bCs w:val="0"/>
          <w:color w:val="000000"/>
          <w:sz w:val="20"/>
          <w:szCs w:val="20"/>
        </w:rPr>
        <w:t>2.3  Structure du Label MPLS</w:t>
      </w:r>
      <w:r>
        <w:rPr>
          <w:rFonts w:ascii="Arial" w:hAnsi="Arial" w:eastAsia="Arial" w:cs="Arial"/>
          <w:color w:val="000000"/>
          <w:sz w:val="20"/>
          <w:szCs w:val="20"/>
        </w:rPr>
        <w:ptab w:relativeTo="margin" w:alignment="right" w:leader="dot"/>
        <w:t>7</w:t>
      </w:r>
    </w:p>
    <w:p w14:paraId="3121875F">
      <w:pPr>
        <w:spacing w:before="60" w:after="60"/>
        <w:ind w:left="360"/>
      </w:pPr>
      <w:r>
        <w:rPr>
          <w:rFonts w:ascii="Arial" w:hAnsi="Arial" w:eastAsia="Arial" w:cs="Arial"/>
          <w:b w:val="0"/>
          <w:bCs w:val="0"/>
          <w:color w:val="000000"/>
          <w:sz w:val="20"/>
          <w:szCs w:val="20"/>
        </w:rPr>
        <w:t>2.4  Tables de Commutation</w:t>
      </w:r>
      <w:r>
        <w:rPr>
          <w:rFonts w:ascii="Arial" w:hAnsi="Arial" w:eastAsia="Arial" w:cs="Arial"/>
          <w:color w:val="000000"/>
          <w:sz w:val="20"/>
          <w:szCs w:val="20"/>
        </w:rPr>
        <w:ptab w:relativeTo="margin" w:alignment="right" w:leader="dot"/>
        <w:t>7</w:t>
      </w:r>
    </w:p>
    <w:p w14:paraId="558E164A">
      <w:pPr>
        <w:spacing w:before="60" w:after="60"/>
        <w:ind w:left="360"/>
      </w:pPr>
      <w:r>
        <w:rPr>
          <w:rFonts w:ascii="Arial" w:hAnsi="Arial" w:eastAsia="Arial" w:cs="Arial"/>
          <w:b w:val="0"/>
          <w:bCs w:val="0"/>
          <w:color w:val="000000"/>
          <w:sz w:val="20"/>
          <w:szCs w:val="20"/>
        </w:rPr>
        <w:t>3.  Plan d'Adressage – Partie 1</w:t>
      </w:r>
      <w:r>
        <w:rPr>
          <w:rFonts w:ascii="Arial" w:hAnsi="Arial" w:eastAsia="Arial" w:cs="Arial"/>
          <w:color w:val="000000"/>
          <w:sz w:val="20"/>
          <w:szCs w:val="20"/>
        </w:rPr>
        <w:ptab w:relativeTo="margin" w:alignment="right" w:leader="dot"/>
        <w:t>8</w:t>
      </w:r>
    </w:p>
    <w:p w14:paraId="7314C794">
      <w:pPr>
        <w:spacing w:before="60" w:after="60"/>
        <w:ind w:left="360"/>
      </w:pPr>
      <w:r>
        <w:rPr>
          <w:rFonts w:ascii="Arial" w:hAnsi="Arial" w:eastAsia="Arial" w:cs="Arial"/>
          <w:b w:val="0"/>
          <w:bCs w:val="0"/>
          <w:color w:val="000000"/>
          <w:sz w:val="20"/>
          <w:szCs w:val="20"/>
        </w:rPr>
        <w:t>3.1  Backbone</w:t>
      </w:r>
      <w:r>
        <w:rPr>
          <w:rFonts w:ascii="Arial" w:hAnsi="Arial" w:eastAsia="Arial" w:cs="Arial"/>
          <w:color w:val="000000"/>
          <w:sz w:val="20"/>
          <w:szCs w:val="20"/>
        </w:rPr>
        <w:ptab w:relativeTo="margin" w:alignment="right" w:leader="dot"/>
        <w:t>8</w:t>
      </w:r>
    </w:p>
    <w:p w14:paraId="0CBD00A3">
      <w:pPr>
        <w:spacing w:before="60" w:after="60"/>
        <w:ind w:left="360"/>
      </w:pPr>
      <w:r>
        <w:rPr>
          <w:rFonts w:ascii="Arial" w:hAnsi="Arial" w:eastAsia="Arial" w:cs="Arial"/>
          <w:b w:val="0"/>
          <w:bCs w:val="0"/>
          <w:color w:val="000000"/>
          <w:sz w:val="20"/>
          <w:szCs w:val="20"/>
        </w:rPr>
        <w:t>3.2  Cote Client</w:t>
      </w:r>
      <w:r>
        <w:rPr>
          <w:rFonts w:ascii="Arial" w:hAnsi="Arial" w:eastAsia="Arial" w:cs="Arial"/>
          <w:color w:val="000000"/>
          <w:sz w:val="20"/>
          <w:szCs w:val="20"/>
        </w:rPr>
        <w:ptab w:relativeTo="margin" w:alignment="right" w:leader="dot"/>
        <w:t>8</w:t>
      </w:r>
    </w:p>
    <w:p w14:paraId="16E63DA5">
      <w:pPr>
        <w:spacing w:before="60" w:after="60"/>
        <w:ind w:left="360"/>
      </w:pPr>
      <w:r>
        <w:rPr>
          <w:rFonts w:ascii="Arial" w:hAnsi="Arial" w:eastAsia="Arial" w:cs="Arial"/>
          <w:b w:val="0"/>
          <w:bCs w:val="0"/>
          <w:color w:val="000000"/>
          <w:sz w:val="20"/>
          <w:szCs w:val="20"/>
        </w:rPr>
        <w:t>4.  Configuration des Protocoles</w:t>
      </w:r>
      <w:r>
        <w:rPr>
          <w:rFonts w:ascii="Arial" w:hAnsi="Arial" w:eastAsia="Arial" w:cs="Arial"/>
          <w:color w:val="000000"/>
          <w:sz w:val="20"/>
          <w:szCs w:val="20"/>
        </w:rPr>
        <w:ptab w:relativeTo="margin" w:alignment="right" w:leader="dot"/>
        <w:t>9</w:t>
      </w:r>
    </w:p>
    <w:p w14:paraId="3B9ACC0D">
      <w:pPr>
        <w:spacing w:before="60" w:after="60"/>
        <w:ind w:left="360"/>
      </w:pPr>
      <w:r>
        <w:rPr>
          <w:rFonts w:ascii="Arial" w:hAnsi="Arial" w:eastAsia="Arial" w:cs="Arial"/>
          <w:b w:val="0"/>
          <w:bCs w:val="0"/>
          <w:color w:val="000000"/>
          <w:sz w:val="20"/>
          <w:szCs w:val="20"/>
        </w:rPr>
        <w:t>4.1  OSPF Backbone</w:t>
      </w:r>
      <w:r>
        <w:rPr>
          <w:rFonts w:ascii="Arial" w:hAnsi="Arial" w:eastAsia="Arial" w:cs="Arial"/>
          <w:color w:val="000000"/>
          <w:sz w:val="20"/>
          <w:szCs w:val="20"/>
        </w:rPr>
        <w:ptab w:relativeTo="margin" w:alignment="right" w:leader="dot"/>
        <w:t>9</w:t>
      </w:r>
    </w:p>
    <w:p w14:paraId="1CA161B3">
      <w:pPr>
        <w:spacing w:before="60" w:after="60"/>
        <w:ind w:left="360"/>
      </w:pPr>
      <w:r>
        <w:rPr>
          <w:rFonts w:ascii="Arial" w:hAnsi="Arial" w:eastAsia="Arial" w:cs="Arial"/>
          <w:b w:val="0"/>
          <w:bCs w:val="0"/>
          <w:color w:val="000000"/>
          <w:sz w:val="20"/>
          <w:szCs w:val="20"/>
        </w:rPr>
        <w:t>4.2  MPLS / LDP</w:t>
      </w:r>
      <w:r>
        <w:rPr>
          <w:rFonts w:ascii="Arial" w:hAnsi="Arial" w:eastAsia="Arial" w:cs="Arial"/>
          <w:color w:val="000000"/>
          <w:sz w:val="20"/>
          <w:szCs w:val="20"/>
        </w:rPr>
        <w:ptab w:relativeTo="margin" w:alignment="right" w:leader="dot"/>
        <w:t>9</w:t>
      </w:r>
    </w:p>
    <w:p w14:paraId="1F686BF3">
      <w:pPr>
        <w:spacing w:before="60" w:after="60"/>
        <w:ind w:left="360"/>
      </w:pPr>
      <w:r>
        <w:rPr>
          <w:rFonts w:ascii="Arial" w:hAnsi="Arial" w:eastAsia="Arial" w:cs="Arial"/>
          <w:b w:val="0"/>
          <w:bCs w:val="0"/>
          <w:color w:val="000000"/>
          <w:sz w:val="20"/>
          <w:szCs w:val="20"/>
        </w:rPr>
        <w:t>4.3  VRF VPN_Customer1 / VPN_Customer2</w:t>
      </w:r>
      <w:r>
        <w:rPr>
          <w:rFonts w:ascii="Arial" w:hAnsi="Arial" w:eastAsia="Arial" w:cs="Arial"/>
          <w:color w:val="000000"/>
          <w:sz w:val="20"/>
          <w:szCs w:val="20"/>
        </w:rPr>
        <w:ptab w:relativeTo="margin" w:alignment="right" w:leader="dot"/>
        <w:t>10</w:t>
      </w:r>
    </w:p>
    <w:p w14:paraId="29A6CD65">
      <w:pPr>
        <w:spacing w:before="60" w:after="60"/>
        <w:ind w:left="360"/>
      </w:pPr>
      <w:r>
        <w:rPr>
          <w:rFonts w:ascii="Arial" w:hAnsi="Arial" w:eastAsia="Arial" w:cs="Arial"/>
          <w:b w:val="0"/>
          <w:bCs w:val="0"/>
          <w:color w:val="000000"/>
          <w:sz w:val="20"/>
          <w:szCs w:val="20"/>
        </w:rPr>
        <w:t>4.4  MP-BGP</w:t>
      </w:r>
      <w:r>
        <w:rPr>
          <w:rFonts w:ascii="Arial" w:hAnsi="Arial" w:eastAsia="Arial" w:cs="Arial"/>
          <w:color w:val="000000"/>
          <w:sz w:val="20"/>
          <w:szCs w:val="20"/>
        </w:rPr>
        <w:ptab w:relativeTo="margin" w:alignment="right" w:leader="dot"/>
        <w:t>10</w:t>
      </w:r>
    </w:p>
    <w:p w14:paraId="23A34CF3">
      <w:pPr>
        <w:spacing w:before="60" w:after="60"/>
        <w:ind w:left="360"/>
      </w:pPr>
      <w:r>
        <w:rPr>
          <w:rFonts w:ascii="Arial" w:hAnsi="Arial" w:eastAsia="Arial" w:cs="Arial"/>
          <w:b w:val="0"/>
          <w:bCs w:val="0"/>
          <w:color w:val="000000"/>
          <w:sz w:val="20"/>
          <w:szCs w:val="20"/>
        </w:rPr>
        <w:t>5.  Commandes de Verification – Partie 1</w:t>
      </w:r>
      <w:r>
        <w:rPr>
          <w:rFonts w:ascii="Arial" w:hAnsi="Arial" w:eastAsia="Arial" w:cs="Arial"/>
          <w:color w:val="000000"/>
          <w:sz w:val="20"/>
          <w:szCs w:val="20"/>
        </w:rPr>
        <w:ptab w:relativeTo="margin" w:alignment="right" w:leader="dot"/>
        <w:t>11</w:t>
      </w:r>
    </w:p>
    <w:p w14:paraId="080C2E5F">
      <w:pPr>
        <w:spacing w:before="0" w:after="0"/>
      </w:pPr>
    </w:p>
    <w:p w14:paraId="1A2F1C55">
      <w:pPr>
        <w:spacing w:before="60" w:after="60"/>
        <w:ind w:left="0"/>
      </w:pPr>
      <w:r>
        <w:rPr>
          <w:rFonts w:ascii="Arial" w:hAnsi="Arial" w:eastAsia="Arial" w:cs="Arial"/>
          <w:b/>
          <w:bCs/>
          <w:color w:val="000000"/>
          <w:sz w:val="22"/>
          <w:szCs w:val="22"/>
        </w:rPr>
        <w:t>CHAPITRE II – CONFIGURATION AVANCEE VRF CYBER</w:t>
      </w:r>
      <w:r>
        <w:rPr>
          <w:rFonts w:ascii="Arial" w:hAnsi="Arial" w:eastAsia="Arial" w:cs="Arial"/>
          <w:color w:val="000000"/>
          <w:sz w:val="22"/>
          <w:szCs w:val="22"/>
        </w:rPr>
        <w:ptab w:relativeTo="margin" w:alignment="right" w:leader="dot"/>
        <w:t>12</w:t>
      </w:r>
    </w:p>
    <w:p w14:paraId="122D5475">
      <w:pPr>
        <w:spacing w:before="60" w:after="60"/>
        <w:ind w:left="360"/>
      </w:pPr>
      <w:r>
        <w:rPr>
          <w:rFonts w:ascii="Arial" w:hAnsi="Arial" w:eastAsia="Arial" w:cs="Arial"/>
          <w:b w:val="0"/>
          <w:bCs w:val="0"/>
          <w:color w:val="000000"/>
          <w:sz w:val="20"/>
          <w:szCs w:val="20"/>
        </w:rPr>
        <w:t>1.  Topologie Complète – Partie 2</w:t>
      </w:r>
      <w:r>
        <w:rPr>
          <w:rFonts w:ascii="Arial" w:hAnsi="Arial" w:eastAsia="Arial" w:cs="Arial"/>
          <w:color w:val="000000"/>
          <w:sz w:val="20"/>
          <w:szCs w:val="20"/>
        </w:rPr>
        <w:ptab w:relativeTo="margin" w:alignment="right" w:leader="dot"/>
        <w:t>12</w:t>
      </w:r>
    </w:p>
    <w:p w14:paraId="690FD7FA">
      <w:pPr>
        <w:spacing w:before="60" w:after="60"/>
        <w:ind w:left="360"/>
      </w:pPr>
      <w:r>
        <w:rPr>
          <w:rFonts w:ascii="Arial" w:hAnsi="Arial" w:eastAsia="Arial" w:cs="Arial"/>
          <w:b w:val="0"/>
          <w:bCs w:val="0"/>
          <w:color w:val="000000"/>
          <w:sz w:val="20"/>
          <w:szCs w:val="20"/>
        </w:rPr>
        <w:t>2.  Introduction et Changements</w:t>
      </w:r>
      <w:r>
        <w:rPr>
          <w:rFonts w:ascii="Arial" w:hAnsi="Arial" w:eastAsia="Arial" w:cs="Arial"/>
          <w:color w:val="000000"/>
          <w:sz w:val="20"/>
          <w:szCs w:val="20"/>
        </w:rPr>
        <w:ptab w:relativeTo="margin" w:alignment="right" w:leader="dot"/>
        <w:t>13</w:t>
      </w:r>
    </w:p>
    <w:p w14:paraId="55CEB80A">
      <w:pPr>
        <w:spacing w:before="60" w:after="60"/>
        <w:ind w:left="360"/>
      </w:pPr>
      <w:r>
        <w:rPr>
          <w:rFonts w:ascii="Arial" w:hAnsi="Arial" w:eastAsia="Arial" w:cs="Arial"/>
          <w:b w:val="0"/>
          <w:bCs w:val="0"/>
          <w:color w:val="000000"/>
          <w:sz w:val="20"/>
          <w:szCs w:val="20"/>
        </w:rPr>
        <w:t>3.  Plan d'Adressage – Partie 2</w:t>
      </w:r>
      <w:r>
        <w:rPr>
          <w:rFonts w:ascii="Arial" w:hAnsi="Arial" w:eastAsia="Arial" w:cs="Arial"/>
          <w:color w:val="000000"/>
          <w:sz w:val="20"/>
          <w:szCs w:val="20"/>
        </w:rPr>
        <w:ptab w:relativeTo="margin" w:alignment="right" w:leader="dot"/>
        <w:t>14</w:t>
      </w:r>
    </w:p>
    <w:p w14:paraId="6493BBF4">
      <w:pPr>
        <w:spacing w:before="60" w:after="60"/>
        <w:ind w:left="360"/>
      </w:pPr>
      <w:r>
        <w:rPr>
          <w:rFonts w:ascii="Arial" w:hAnsi="Arial" w:eastAsia="Arial" w:cs="Arial"/>
          <w:b w:val="0"/>
          <w:bCs w:val="0"/>
          <w:color w:val="000000"/>
          <w:sz w:val="20"/>
          <w:szCs w:val="20"/>
        </w:rPr>
        <w:t>3.1  VLANs Siege</w:t>
      </w:r>
      <w:r>
        <w:rPr>
          <w:rFonts w:ascii="Arial" w:hAnsi="Arial" w:eastAsia="Arial" w:cs="Arial"/>
          <w:color w:val="000000"/>
          <w:sz w:val="20"/>
          <w:szCs w:val="20"/>
        </w:rPr>
        <w:ptab w:relativeTo="margin" w:alignment="right" w:leader="dot"/>
        <w:t>14</w:t>
      </w:r>
    </w:p>
    <w:p w14:paraId="1CB3136D">
      <w:pPr>
        <w:spacing w:before="60" w:after="60"/>
        <w:ind w:left="360"/>
      </w:pPr>
      <w:r>
        <w:rPr>
          <w:rFonts w:ascii="Arial" w:hAnsi="Arial" w:eastAsia="Arial" w:cs="Arial"/>
          <w:b w:val="0"/>
          <w:bCs w:val="0"/>
          <w:color w:val="000000"/>
          <w:sz w:val="20"/>
          <w:szCs w:val="20"/>
        </w:rPr>
        <w:t>3.2  Adressage Federateurs</w:t>
      </w:r>
      <w:r>
        <w:rPr>
          <w:rFonts w:ascii="Arial" w:hAnsi="Arial" w:eastAsia="Arial" w:cs="Arial"/>
          <w:color w:val="000000"/>
          <w:sz w:val="20"/>
          <w:szCs w:val="20"/>
        </w:rPr>
        <w:ptab w:relativeTo="margin" w:alignment="right" w:leader="dot"/>
        <w:t>14</w:t>
      </w:r>
    </w:p>
    <w:p w14:paraId="319542B4">
      <w:pPr>
        <w:spacing w:before="60" w:after="60"/>
        <w:ind w:left="360"/>
      </w:pPr>
      <w:r>
        <w:rPr>
          <w:rFonts w:ascii="Arial" w:hAnsi="Arial" w:eastAsia="Arial" w:cs="Arial"/>
          <w:b w:val="0"/>
          <w:bCs w:val="0"/>
          <w:color w:val="000000"/>
          <w:sz w:val="20"/>
          <w:szCs w:val="20"/>
        </w:rPr>
        <w:t>3.3  VLANs Branches</w:t>
      </w:r>
      <w:r>
        <w:rPr>
          <w:rFonts w:ascii="Arial" w:hAnsi="Arial" w:eastAsia="Arial" w:cs="Arial"/>
          <w:color w:val="000000"/>
          <w:sz w:val="20"/>
          <w:szCs w:val="20"/>
        </w:rPr>
        <w:ptab w:relativeTo="margin" w:alignment="right" w:leader="dot"/>
        <w:t>15</w:t>
      </w:r>
    </w:p>
    <w:p w14:paraId="66D6E18C">
      <w:pPr>
        <w:spacing w:before="60" w:after="60"/>
        <w:ind w:left="360"/>
      </w:pPr>
      <w:r>
        <w:rPr>
          <w:rFonts w:ascii="Arial" w:hAnsi="Arial" w:eastAsia="Arial" w:cs="Arial"/>
          <w:b w:val="0"/>
          <w:bCs w:val="0"/>
          <w:color w:val="000000"/>
          <w:sz w:val="20"/>
          <w:szCs w:val="20"/>
        </w:rPr>
        <w:t>4.  Configuration PE – VRF CYBER</w:t>
      </w:r>
      <w:r>
        <w:rPr>
          <w:rFonts w:ascii="Arial" w:hAnsi="Arial" w:eastAsia="Arial" w:cs="Arial"/>
          <w:color w:val="000000"/>
          <w:sz w:val="20"/>
          <w:szCs w:val="20"/>
        </w:rPr>
        <w:ptab w:relativeTo="margin" w:alignment="right" w:leader="dot"/>
        <w:t>15</w:t>
      </w:r>
    </w:p>
    <w:p w14:paraId="73D56D32">
      <w:pPr>
        <w:spacing w:before="60" w:after="60"/>
        <w:ind w:left="360"/>
      </w:pPr>
      <w:r>
        <w:rPr>
          <w:rFonts w:ascii="Arial" w:hAnsi="Arial" w:eastAsia="Arial" w:cs="Arial"/>
          <w:b w:val="0"/>
          <w:bCs w:val="0"/>
          <w:color w:val="000000"/>
          <w:sz w:val="20"/>
          <w:szCs w:val="20"/>
        </w:rPr>
        <w:t>5.  Configuration Federateurs (IOU L3)</w:t>
      </w:r>
      <w:r>
        <w:rPr>
          <w:rFonts w:ascii="Arial" w:hAnsi="Arial" w:eastAsia="Arial" w:cs="Arial"/>
          <w:color w:val="000000"/>
          <w:sz w:val="20"/>
          <w:szCs w:val="20"/>
        </w:rPr>
        <w:ptab w:relativeTo="margin" w:alignment="right" w:leader="dot"/>
        <w:t>16</w:t>
      </w:r>
    </w:p>
    <w:p w14:paraId="4033B2E8">
      <w:pPr>
        <w:spacing w:before="60" w:after="60"/>
        <w:ind w:left="360"/>
      </w:pPr>
      <w:r>
        <w:rPr>
          <w:rFonts w:ascii="Arial" w:hAnsi="Arial" w:eastAsia="Arial" w:cs="Arial"/>
          <w:b w:val="0"/>
          <w:bCs w:val="0"/>
          <w:color w:val="000000"/>
          <w:sz w:val="20"/>
          <w:szCs w:val="20"/>
        </w:rPr>
        <w:t>5.1  Federateur1 – HSRP Actif</w:t>
      </w:r>
      <w:r>
        <w:rPr>
          <w:rFonts w:ascii="Arial" w:hAnsi="Arial" w:eastAsia="Arial" w:cs="Arial"/>
          <w:color w:val="000000"/>
          <w:sz w:val="20"/>
          <w:szCs w:val="20"/>
        </w:rPr>
        <w:ptab w:relativeTo="margin" w:alignment="right" w:leader="dot"/>
        <w:t>16</w:t>
      </w:r>
    </w:p>
    <w:p w14:paraId="5082CB11">
      <w:pPr>
        <w:spacing w:before="60" w:after="60"/>
        <w:ind w:left="360"/>
      </w:pPr>
      <w:r>
        <w:rPr>
          <w:rFonts w:ascii="Arial" w:hAnsi="Arial" w:eastAsia="Arial" w:cs="Arial"/>
          <w:b w:val="0"/>
          <w:bCs w:val="0"/>
          <w:color w:val="000000"/>
          <w:sz w:val="20"/>
          <w:szCs w:val="20"/>
        </w:rPr>
        <w:t>5.2  Federateur2 – HSRP Standby</w:t>
      </w:r>
      <w:r>
        <w:rPr>
          <w:rFonts w:ascii="Arial" w:hAnsi="Arial" w:eastAsia="Arial" w:cs="Arial"/>
          <w:color w:val="000000"/>
          <w:sz w:val="20"/>
          <w:szCs w:val="20"/>
        </w:rPr>
        <w:ptab w:relativeTo="margin" w:alignment="right" w:leader="dot"/>
        <w:t>17</w:t>
      </w:r>
    </w:p>
    <w:p w14:paraId="318A9AB9">
      <w:pPr>
        <w:spacing w:before="60" w:after="60"/>
        <w:ind w:left="360"/>
      </w:pPr>
      <w:r>
        <w:rPr>
          <w:rFonts w:ascii="Arial" w:hAnsi="Arial" w:eastAsia="Arial" w:cs="Arial"/>
          <w:b w:val="0"/>
          <w:bCs w:val="0"/>
          <w:color w:val="000000"/>
          <w:sz w:val="20"/>
          <w:szCs w:val="20"/>
        </w:rPr>
        <w:t>6.  Configuration Switches Layer 2</w:t>
      </w:r>
      <w:r>
        <w:rPr>
          <w:rFonts w:ascii="Arial" w:hAnsi="Arial" w:eastAsia="Arial" w:cs="Arial"/>
          <w:color w:val="000000"/>
          <w:sz w:val="20"/>
          <w:szCs w:val="20"/>
        </w:rPr>
        <w:ptab w:relativeTo="margin" w:alignment="right" w:leader="dot"/>
        <w:t>18</w:t>
      </w:r>
    </w:p>
    <w:p w14:paraId="12C7D8A7">
      <w:pPr>
        <w:spacing w:before="60" w:after="60"/>
        <w:ind w:left="360"/>
      </w:pPr>
      <w:r>
        <w:rPr>
          <w:rFonts w:ascii="Arial" w:hAnsi="Arial" w:eastAsia="Arial" w:cs="Arial"/>
          <w:b w:val="0"/>
          <w:bCs w:val="0"/>
          <w:color w:val="000000"/>
          <w:sz w:val="20"/>
          <w:szCs w:val="20"/>
        </w:rPr>
        <w:t>7.  Configuration Branches</w:t>
      </w:r>
      <w:r>
        <w:rPr>
          <w:rFonts w:ascii="Arial" w:hAnsi="Arial" w:eastAsia="Arial" w:cs="Arial"/>
          <w:color w:val="000000"/>
          <w:sz w:val="20"/>
          <w:szCs w:val="20"/>
        </w:rPr>
        <w:ptab w:relativeTo="margin" w:alignment="right" w:leader="dot"/>
        <w:t>19</w:t>
      </w:r>
    </w:p>
    <w:p w14:paraId="181F36BF">
      <w:pPr>
        <w:spacing w:before="60" w:after="60"/>
        <w:ind w:left="360"/>
      </w:pPr>
      <w:r>
        <w:rPr>
          <w:rFonts w:ascii="Arial" w:hAnsi="Arial" w:eastAsia="Arial" w:cs="Arial"/>
          <w:b w:val="0"/>
          <w:bCs w:val="0"/>
          <w:color w:val="000000"/>
          <w:sz w:val="20"/>
          <w:szCs w:val="20"/>
        </w:rPr>
        <w:t>8.  Securite – Mots de Passe</w:t>
      </w:r>
      <w:r>
        <w:rPr>
          <w:rFonts w:ascii="Arial" w:hAnsi="Arial" w:eastAsia="Arial" w:cs="Arial"/>
          <w:color w:val="000000"/>
          <w:sz w:val="20"/>
          <w:szCs w:val="20"/>
        </w:rPr>
        <w:ptab w:relativeTo="margin" w:alignment="right" w:leader="dot"/>
        <w:t>20</w:t>
      </w:r>
    </w:p>
    <w:p w14:paraId="492B97F1">
      <w:pPr>
        <w:spacing w:before="60" w:after="60"/>
        <w:ind w:left="360"/>
      </w:pPr>
      <w:r>
        <w:rPr>
          <w:rFonts w:ascii="Arial" w:hAnsi="Arial" w:eastAsia="Arial" w:cs="Arial"/>
          <w:b w:val="0"/>
          <w:bCs w:val="0"/>
          <w:color w:val="000000"/>
          <w:sz w:val="20"/>
          <w:szCs w:val="20"/>
        </w:rPr>
        <w:t>9.  Plan de Tests et Verification</w:t>
      </w:r>
      <w:r>
        <w:rPr>
          <w:rFonts w:ascii="Arial" w:hAnsi="Arial" w:eastAsia="Arial" w:cs="Arial"/>
          <w:color w:val="000000"/>
          <w:sz w:val="20"/>
          <w:szCs w:val="20"/>
        </w:rPr>
        <w:ptab w:relativeTo="margin" w:alignment="right" w:leader="dot"/>
        <w:t>20</w:t>
      </w:r>
    </w:p>
    <w:p w14:paraId="5BB0DFB7">
      <w:pPr>
        <w:spacing w:before="60" w:after="60"/>
        <w:ind w:left="360"/>
      </w:pPr>
      <w:r>
        <w:rPr>
          <w:rFonts w:ascii="Arial" w:hAnsi="Arial" w:eastAsia="Arial" w:cs="Arial"/>
          <w:b w:val="0"/>
          <w:bCs w:val="0"/>
          <w:color w:val="000000"/>
          <w:sz w:val="20"/>
          <w:szCs w:val="20"/>
        </w:rPr>
        <w:t>10. Conclusion Generale</w:t>
      </w:r>
      <w:r>
        <w:rPr>
          <w:rFonts w:ascii="Arial" w:hAnsi="Arial" w:eastAsia="Arial" w:cs="Arial"/>
          <w:color w:val="000000"/>
          <w:sz w:val="20"/>
          <w:szCs w:val="20"/>
        </w:rPr>
        <w:ptab w:relativeTo="margin" w:alignment="right" w:leader="dot"/>
        <w:t>21</w:t>
      </w:r>
    </w:p>
    <w:p w14:paraId="14D6A19A">
      <w:r>
        <w:br w:type="page"/>
      </w:r>
    </w:p>
    <w:p w14:paraId="7463C8E8">
      <w:pPr>
        <w:pBdr>
          <w:bottom w:val="single" w:color="000000" w:sz="4" w:space="6"/>
        </w:pBdr>
        <w:spacing w:before="200" w:after="300"/>
        <w:jc w:val="center"/>
      </w:pPr>
      <w:r>
        <w:rPr>
          <w:rFonts w:ascii="Arial" w:hAnsi="Arial" w:eastAsia="Arial" w:cs="Arial"/>
          <w:b/>
          <w:bCs/>
          <w:color w:val="000000"/>
          <w:sz w:val="32"/>
          <w:szCs w:val="32"/>
        </w:rPr>
        <w:t>LISTE DES FIGURES</w:t>
      </w:r>
    </w:p>
    <w:p w14:paraId="175A6909">
      <w:pPr>
        <w:spacing w:before="0" w:after="0"/>
      </w:pPr>
    </w:p>
    <w:p w14:paraId="4407ECA8">
      <w:pPr>
        <w:spacing w:before="60" w:after="60"/>
      </w:pPr>
      <w:r>
        <w:rPr>
          <w:rFonts w:ascii="Arial" w:hAnsi="Arial" w:eastAsia="Arial" w:cs="Arial"/>
          <w:color w:val="000000"/>
          <w:sz w:val="20"/>
          <w:szCs w:val="20"/>
        </w:rPr>
        <w:t>Figure 1 – Topologie Backbone IP/MPLS – Partie 1 (GNS3)</w:t>
        <w:ptab w:relativeTo="margin" w:alignment="right" w:leader="dot"/>
        <w:t>5</w:t>
      </w:r>
    </w:p>
    <w:p w14:paraId="3CD9E7D3">
      <w:pPr>
        <w:spacing w:before="60" w:after="60"/>
      </w:pPr>
      <w:r>
        <w:rPr>
          <w:rFonts w:ascii="Arial" w:hAnsi="Arial" w:eastAsia="Arial" w:cs="Arial"/>
          <w:color w:val="000000"/>
          <w:sz w:val="20"/>
          <w:szCs w:val="20"/>
        </w:rPr>
        <w:t>Figure 2 – Topologie Complete Partie 2 – VRF CYBER avec Federateurs et Branches</w:t>
        <w:ptab w:relativeTo="margin" w:alignment="right" w:leader="dot"/>
        <w:t>12</w:t>
      </w:r>
    </w:p>
    <w:p w14:paraId="6C95E66C">
      <w:pPr>
        <w:spacing w:before="0" w:after="0"/>
      </w:pPr>
    </w:p>
    <w:p w14:paraId="411CC67E">
      <w:pPr>
        <w:pBdr>
          <w:bottom w:val="single" w:color="000000" w:sz="4" w:space="6"/>
        </w:pBdr>
        <w:spacing w:before="200" w:after="300"/>
        <w:jc w:val="center"/>
      </w:pPr>
      <w:r>
        <w:rPr>
          <w:rFonts w:ascii="Arial" w:hAnsi="Arial" w:eastAsia="Arial" w:cs="Arial"/>
          <w:b/>
          <w:bCs/>
          <w:color w:val="000000"/>
          <w:sz w:val="32"/>
          <w:szCs w:val="32"/>
        </w:rPr>
        <w:t>LISTE DES TABLEAUX</w:t>
      </w:r>
    </w:p>
    <w:p w14:paraId="63348942">
      <w:pPr>
        <w:spacing w:before="0" w:after="0"/>
      </w:pPr>
    </w:p>
    <w:p w14:paraId="698AE37E">
      <w:pPr>
        <w:spacing w:before="60" w:after="60"/>
      </w:pPr>
      <w:r>
        <w:rPr>
          <w:rFonts w:ascii="Arial" w:hAnsi="Arial" w:eastAsia="Arial" w:cs="Arial"/>
          <w:color w:val="000000"/>
          <w:sz w:val="20"/>
          <w:szCs w:val="20"/>
        </w:rPr>
        <w:t>Tableau 1 – Structure du Label MPLS</w:t>
        <w:ptab w:relativeTo="margin" w:alignment="right" w:leader="dot"/>
        <w:t>7</w:t>
      </w:r>
    </w:p>
    <w:p w14:paraId="3B0AAB77">
      <w:pPr>
        <w:spacing w:before="60" w:after="60"/>
      </w:pPr>
      <w:r>
        <w:rPr>
          <w:rFonts w:ascii="Arial" w:hAnsi="Arial" w:eastAsia="Arial" w:cs="Arial"/>
          <w:color w:val="000000"/>
          <w:sz w:val="20"/>
          <w:szCs w:val="20"/>
        </w:rPr>
        <w:t>Tableau 2 – Tables de Commutation MPLS</w:t>
        <w:ptab w:relativeTo="margin" w:alignment="right" w:leader="dot"/>
        <w:t>7</w:t>
      </w:r>
    </w:p>
    <w:p w14:paraId="0E863E23">
      <w:pPr>
        <w:spacing w:before="60" w:after="60"/>
      </w:pPr>
      <w:r>
        <w:rPr>
          <w:rFonts w:ascii="Arial" w:hAnsi="Arial" w:eastAsia="Arial" w:cs="Arial"/>
          <w:color w:val="000000"/>
          <w:sz w:val="20"/>
          <w:szCs w:val="20"/>
        </w:rPr>
        <w:t>Tableau 3 – Plan d'Adressage Backbone</w:t>
        <w:ptab w:relativeTo="margin" w:alignment="right" w:leader="dot"/>
        <w:t>8</w:t>
      </w:r>
    </w:p>
    <w:p w14:paraId="6CF07F14">
      <w:pPr>
        <w:spacing w:before="60" w:after="60"/>
      </w:pPr>
      <w:r>
        <w:rPr>
          <w:rFonts w:ascii="Arial" w:hAnsi="Arial" w:eastAsia="Arial" w:cs="Arial"/>
          <w:color w:val="000000"/>
          <w:sz w:val="20"/>
          <w:szCs w:val="20"/>
        </w:rPr>
        <w:t>Tableau 4 – Plan d'Adressage Cote Client</w:t>
        <w:ptab w:relativeTo="margin" w:alignment="right" w:leader="dot"/>
        <w:t>8</w:t>
      </w:r>
    </w:p>
    <w:p w14:paraId="45EE8C9D">
      <w:pPr>
        <w:spacing w:before="60" w:after="60"/>
      </w:pPr>
      <w:r>
        <w:rPr>
          <w:rFonts w:ascii="Arial" w:hAnsi="Arial" w:eastAsia="Arial" w:cs="Arial"/>
          <w:color w:val="000000"/>
          <w:sz w:val="20"/>
          <w:szCs w:val="20"/>
        </w:rPr>
        <w:t>Tableau 5 – Commandes de Verification – Partie 1</w:t>
        <w:ptab w:relativeTo="margin" w:alignment="right" w:leader="dot"/>
        <w:t>11</w:t>
      </w:r>
    </w:p>
    <w:p w14:paraId="60809FFF">
      <w:pPr>
        <w:spacing w:before="60" w:after="60"/>
      </w:pPr>
      <w:r>
        <w:rPr>
          <w:rFonts w:ascii="Arial" w:hAnsi="Arial" w:eastAsia="Arial" w:cs="Arial"/>
          <w:color w:val="000000"/>
          <w:sz w:val="20"/>
          <w:szCs w:val="20"/>
        </w:rPr>
        <w:t>Tableau 6 – Comparaison Partie 1 vs Partie 2</w:t>
        <w:ptab w:relativeTo="margin" w:alignment="right" w:leader="dot"/>
        <w:t>13</w:t>
      </w:r>
    </w:p>
    <w:p w14:paraId="38187541">
      <w:pPr>
        <w:spacing w:before="60" w:after="60"/>
      </w:pPr>
      <w:r>
        <w:rPr>
          <w:rFonts w:ascii="Arial" w:hAnsi="Arial" w:eastAsia="Arial" w:cs="Arial"/>
          <w:color w:val="000000"/>
          <w:sz w:val="20"/>
          <w:szCs w:val="20"/>
        </w:rPr>
        <w:t>Tableau 7 – VLANs Siege</w:t>
        <w:ptab w:relativeTo="margin" w:alignment="right" w:leader="dot"/>
        <w:t>14</w:t>
      </w:r>
    </w:p>
    <w:p w14:paraId="5023D8AA">
      <w:pPr>
        <w:spacing w:before="60" w:after="60"/>
      </w:pPr>
      <w:r>
        <w:rPr>
          <w:rFonts w:ascii="Arial" w:hAnsi="Arial" w:eastAsia="Arial" w:cs="Arial"/>
          <w:color w:val="000000"/>
          <w:sz w:val="20"/>
          <w:szCs w:val="20"/>
        </w:rPr>
        <w:t>Tableau 8 – Adressage Federateurs et HSRP</w:t>
        <w:ptab w:relativeTo="margin" w:alignment="right" w:leader="dot"/>
        <w:t>14</w:t>
      </w:r>
    </w:p>
    <w:p w14:paraId="228C2486">
      <w:pPr>
        <w:spacing w:before="60" w:after="60"/>
      </w:pPr>
      <w:r>
        <w:rPr>
          <w:rFonts w:ascii="Arial" w:hAnsi="Arial" w:eastAsia="Arial" w:cs="Arial"/>
          <w:color w:val="000000"/>
          <w:sz w:val="20"/>
          <w:szCs w:val="20"/>
        </w:rPr>
        <w:t>Tableau 9 – VLANs Branches</w:t>
        <w:ptab w:relativeTo="margin" w:alignment="right" w:leader="dot"/>
        <w:t>15</w:t>
      </w:r>
    </w:p>
    <w:p w14:paraId="1F69737F">
      <w:pPr>
        <w:spacing w:before="60" w:after="60"/>
      </w:pPr>
      <w:r>
        <w:rPr>
          <w:rFonts w:ascii="Arial" w:hAnsi="Arial" w:eastAsia="Arial" w:cs="Arial"/>
          <w:color w:val="000000"/>
          <w:sz w:val="20"/>
          <w:szCs w:val="20"/>
        </w:rPr>
        <w:t>Tableau 10 – Adressage Switches Layer 2</w:t>
        <w:ptab w:relativeTo="margin" w:alignment="right" w:leader="dot"/>
        <w:t>18</w:t>
      </w:r>
    </w:p>
    <w:p w14:paraId="49671237">
      <w:pPr>
        <w:spacing w:before="60" w:after="60"/>
      </w:pPr>
      <w:r>
        <w:rPr>
          <w:rFonts w:ascii="Arial" w:hAnsi="Arial" w:eastAsia="Arial" w:cs="Arial"/>
          <w:color w:val="000000"/>
          <w:sz w:val="20"/>
          <w:szCs w:val="20"/>
        </w:rPr>
        <w:t>Tableau 11 – Plan de Tests</w:t>
        <w:ptab w:relativeTo="margin" w:alignment="right" w:leader="dot"/>
        <w:t>20</w:t>
      </w:r>
    </w:p>
    <w:p w14:paraId="34DC8D4B">
      <w:pPr>
        <w:spacing w:before="0" w:after="0"/>
      </w:pPr>
    </w:p>
    <w:p w14:paraId="5A5B2706">
      <w:pPr>
        <w:pBdr>
          <w:bottom w:val="single" w:color="000000" w:sz="4" w:space="6"/>
        </w:pBdr>
        <w:spacing w:before="200" w:after="300"/>
        <w:jc w:val="center"/>
      </w:pPr>
      <w:r>
        <w:rPr>
          <w:rFonts w:ascii="Arial" w:hAnsi="Arial" w:eastAsia="Arial" w:cs="Arial"/>
          <w:b/>
          <w:bCs/>
          <w:color w:val="000000"/>
          <w:sz w:val="32"/>
          <w:szCs w:val="32"/>
        </w:rPr>
        <w:t>LISTE DES ABREVIATIONS</w:t>
      </w:r>
    </w:p>
    <w:p w14:paraId="7A8BB978">
      <w:pPr>
        <w:spacing w:before="0" w:after="0"/>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226"/>
      </w:tblGrid>
      <w:tr w14:paraId="2F5D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5470AED7">
            <w:pPr>
              <w:jc w:val="center"/>
            </w:pPr>
            <w:r>
              <w:rPr>
                <w:rFonts w:ascii="Arial" w:hAnsi="Arial" w:eastAsia="Arial" w:cs="Arial"/>
                <w:b/>
                <w:bCs/>
                <w:color w:val="000000"/>
                <w:sz w:val="20"/>
                <w:szCs w:val="20"/>
              </w:rPr>
              <w:t>Abreviation</w:t>
            </w:r>
          </w:p>
        </w:tc>
        <w:tc>
          <w:tcPr>
            <w:tcW w:w="7226"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06D1823F">
            <w:pPr>
              <w:jc w:val="center"/>
            </w:pPr>
            <w:r>
              <w:rPr>
                <w:rFonts w:ascii="Arial" w:hAnsi="Arial" w:eastAsia="Arial" w:cs="Arial"/>
                <w:b/>
                <w:bCs/>
                <w:color w:val="000000"/>
                <w:sz w:val="20"/>
                <w:szCs w:val="20"/>
              </w:rPr>
              <w:t>Signification</w:t>
            </w:r>
          </w:p>
        </w:tc>
      </w:tr>
      <w:tr w14:paraId="7A229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603C990">
            <w:r>
              <w:rPr>
                <w:rFonts w:ascii="Arial" w:hAnsi="Arial" w:eastAsia="Arial" w:cs="Arial"/>
                <w:color w:val="000000"/>
                <w:sz w:val="20"/>
                <w:szCs w:val="20"/>
              </w:rPr>
              <w:t>MPLS</w:t>
            </w:r>
          </w:p>
        </w:tc>
        <w:tc>
          <w:tcPr>
            <w:tcW w:w="72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6ECF014">
            <w:r>
              <w:rPr>
                <w:rFonts w:ascii="Arial" w:hAnsi="Arial" w:eastAsia="Arial" w:cs="Arial"/>
                <w:color w:val="000000"/>
                <w:sz w:val="20"/>
                <w:szCs w:val="20"/>
              </w:rPr>
              <w:t>Multi Protocol Label Switching</w:t>
            </w:r>
          </w:p>
        </w:tc>
      </w:tr>
      <w:tr w14:paraId="315A8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45D441D">
            <w:r>
              <w:rPr>
                <w:rFonts w:ascii="Arial" w:hAnsi="Arial" w:eastAsia="Arial" w:cs="Arial"/>
                <w:color w:val="000000"/>
                <w:sz w:val="20"/>
                <w:szCs w:val="20"/>
              </w:rPr>
              <w:t>LSR</w:t>
            </w:r>
          </w:p>
        </w:tc>
        <w:tc>
          <w:tcPr>
            <w:tcW w:w="72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983F283">
            <w:r>
              <w:rPr>
                <w:rFonts w:ascii="Arial" w:hAnsi="Arial" w:eastAsia="Arial" w:cs="Arial"/>
                <w:color w:val="000000"/>
                <w:sz w:val="20"/>
                <w:szCs w:val="20"/>
              </w:rPr>
              <w:t>Label Switch Router</w:t>
            </w:r>
          </w:p>
        </w:tc>
      </w:tr>
      <w:tr w14:paraId="383D8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A31CBF0">
            <w:r>
              <w:rPr>
                <w:rFonts w:ascii="Arial" w:hAnsi="Arial" w:eastAsia="Arial" w:cs="Arial"/>
                <w:color w:val="000000"/>
                <w:sz w:val="20"/>
                <w:szCs w:val="20"/>
              </w:rPr>
              <w:t>LER</w:t>
            </w:r>
          </w:p>
        </w:tc>
        <w:tc>
          <w:tcPr>
            <w:tcW w:w="72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54A2ABD">
            <w:r>
              <w:rPr>
                <w:rFonts w:ascii="Arial" w:hAnsi="Arial" w:eastAsia="Arial" w:cs="Arial"/>
                <w:color w:val="000000"/>
                <w:sz w:val="20"/>
                <w:szCs w:val="20"/>
              </w:rPr>
              <w:t>Label Edge Router</w:t>
            </w:r>
          </w:p>
        </w:tc>
      </w:tr>
      <w:tr w14:paraId="60CF9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C04BDB8">
            <w:r>
              <w:rPr>
                <w:rFonts w:ascii="Arial" w:hAnsi="Arial" w:eastAsia="Arial" w:cs="Arial"/>
                <w:color w:val="000000"/>
                <w:sz w:val="20"/>
                <w:szCs w:val="20"/>
              </w:rPr>
              <w:t>LSP</w:t>
            </w:r>
          </w:p>
        </w:tc>
        <w:tc>
          <w:tcPr>
            <w:tcW w:w="72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5950771">
            <w:r>
              <w:rPr>
                <w:rFonts w:ascii="Arial" w:hAnsi="Arial" w:eastAsia="Arial" w:cs="Arial"/>
                <w:color w:val="000000"/>
                <w:sz w:val="20"/>
                <w:szCs w:val="20"/>
              </w:rPr>
              <w:t>Label Switched Path</w:t>
            </w:r>
          </w:p>
        </w:tc>
      </w:tr>
      <w:tr w14:paraId="6032F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3D96746">
            <w:r>
              <w:rPr>
                <w:rFonts w:ascii="Arial" w:hAnsi="Arial" w:eastAsia="Arial" w:cs="Arial"/>
                <w:color w:val="000000"/>
                <w:sz w:val="20"/>
                <w:szCs w:val="20"/>
              </w:rPr>
              <w:t>LDP</w:t>
            </w:r>
          </w:p>
        </w:tc>
        <w:tc>
          <w:tcPr>
            <w:tcW w:w="72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62161DE">
            <w:r>
              <w:rPr>
                <w:rFonts w:ascii="Arial" w:hAnsi="Arial" w:eastAsia="Arial" w:cs="Arial"/>
                <w:color w:val="000000"/>
                <w:sz w:val="20"/>
                <w:szCs w:val="20"/>
              </w:rPr>
              <w:t>Label Distribution Protocol</w:t>
            </w:r>
          </w:p>
        </w:tc>
      </w:tr>
      <w:tr w14:paraId="380A3F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915EE17">
            <w:r>
              <w:rPr>
                <w:rFonts w:ascii="Arial" w:hAnsi="Arial" w:eastAsia="Arial" w:cs="Arial"/>
                <w:color w:val="000000"/>
                <w:sz w:val="20"/>
                <w:szCs w:val="20"/>
              </w:rPr>
              <w:t>LIB</w:t>
            </w:r>
          </w:p>
        </w:tc>
        <w:tc>
          <w:tcPr>
            <w:tcW w:w="72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FFA6C5B">
            <w:r>
              <w:rPr>
                <w:rFonts w:ascii="Arial" w:hAnsi="Arial" w:eastAsia="Arial" w:cs="Arial"/>
                <w:color w:val="000000"/>
                <w:sz w:val="20"/>
                <w:szCs w:val="20"/>
              </w:rPr>
              <w:t>Label Information Base</w:t>
            </w:r>
          </w:p>
        </w:tc>
      </w:tr>
      <w:tr w14:paraId="03A97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AB441BD">
            <w:r>
              <w:rPr>
                <w:rFonts w:ascii="Arial" w:hAnsi="Arial" w:eastAsia="Arial" w:cs="Arial"/>
                <w:color w:val="000000"/>
                <w:sz w:val="20"/>
                <w:szCs w:val="20"/>
              </w:rPr>
              <w:t>LFIB</w:t>
            </w:r>
          </w:p>
        </w:tc>
        <w:tc>
          <w:tcPr>
            <w:tcW w:w="72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1463B9E">
            <w:r>
              <w:rPr>
                <w:rFonts w:ascii="Arial" w:hAnsi="Arial" w:eastAsia="Arial" w:cs="Arial"/>
                <w:color w:val="000000"/>
                <w:sz w:val="20"/>
                <w:szCs w:val="20"/>
              </w:rPr>
              <w:t>Label Forwarding Information Base</w:t>
            </w:r>
          </w:p>
        </w:tc>
      </w:tr>
      <w:tr w14:paraId="1E8FD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533AA18">
            <w:r>
              <w:rPr>
                <w:rFonts w:ascii="Arial" w:hAnsi="Arial" w:eastAsia="Arial" w:cs="Arial"/>
                <w:color w:val="000000"/>
                <w:sz w:val="20"/>
                <w:szCs w:val="20"/>
              </w:rPr>
              <w:t>FIB</w:t>
            </w:r>
          </w:p>
        </w:tc>
        <w:tc>
          <w:tcPr>
            <w:tcW w:w="72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BC781D6">
            <w:r>
              <w:rPr>
                <w:rFonts w:ascii="Arial" w:hAnsi="Arial" w:eastAsia="Arial" w:cs="Arial"/>
                <w:color w:val="000000"/>
                <w:sz w:val="20"/>
                <w:szCs w:val="20"/>
              </w:rPr>
              <w:t>Forwarding Information Base</w:t>
            </w:r>
          </w:p>
        </w:tc>
      </w:tr>
      <w:tr w14:paraId="112EA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27E5427">
            <w:r>
              <w:rPr>
                <w:rFonts w:ascii="Arial" w:hAnsi="Arial" w:eastAsia="Arial" w:cs="Arial"/>
                <w:color w:val="000000"/>
                <w:sz w:val="20"/>
                <w:szCs w:val="20"/>
              </w:rPr>
              <w:t>VRF</w:t>
            </w:r>
          </w:p>
        </w:tc>
        <w:tc>
          <w:tcPr>
            <w:tcW w:w="72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E4F6CB5">
            <w:r>
              <w:rPr>
                <w:rFonts w:ascii="Arial" w:hAnsi="Arial" w:eastAsia="Arial" w:cs="Arial"/>
                <w:color w:val="000000"/>
                <w:sz w:val="20"/>
                <w:szCs w:val="20"/>
              </w:rPr>
              <w:t>Virtual Routing and Forwarding</w:t>
            </w:r>
          </w:p>
        </w:tc>
      </w:tr>
      <w:tr w14:paraId="51581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2627AA3">
            <w:r>
              <w:rPr>
                <w:rFonts w:ascii="Arial" w:hAnsi="Arial" w:eastAsia="Arial" w:cs="Arial"/>
                <w:color w:val="000000"/>
                <w:sz w:val="20"/>
                <w:szCs w:val="20"/>
              </w:rPr>
              <w:t>VPN</w:t>
            </w:r>
          </w:p>
        </w:tc>
        <w:tc>
          <w:tcPr>
            <w:tcW w:w="72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09D6CA6">
            <w:r>
              <w:rPr>
                <w:rFonts w:ascii="Arial" w:hAnsi="Arial" w:eastAsia="Arial" w:cs="Arial"/>
                <w:color w:val="000000"/>
                <w:sz w:val="20"/>
                <w:szCs w:val="20"/>
              </w:rPr>
              <w:t>Virtual Private Network</w:t>
            </w:r>
          </w:p>
        </w:tc>
      </w:tr>
      <w:tr w14:paraId="41658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6E58916">
            <w:r>
              <w:rPr>
                <w:rFonts w:ascii="Arial" w:hAnsi="Arial" w:eastAsia="Arial" w:cs="Arial"/>
                <w:color w:val="000000"/>
                <w:sz w:val="20"/>
                <w:szCs w:val="20"/>
              </w:rPr>
              <w:t>BGP</w:t>
            </w:r>
          </w:p>
        </w:tc>
        <w:tc>
          <w:tcPr>
            <w:tcW w:w="72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1278753">
            <w:r>
              <w:rPr>
                <w:rFonts w:ascii="Arial" w:hAnsi="Arial" w:eastAsia="Arial" w:cs="Arial"/>
                <w:color w:val="000000"/>
                <w:sz w:val="20"/>
                <w:szCs w:val="20"/>
              </w:rPr>
              <w:t>Border Gateway Protocol</w:t>
            </w:r>
          </w:p>
        </w:tc>
      </w:tr>
      <w:tr w14:paraId="3EEAF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A45D05A">
            <w:r>
              <w:rPr>
                <w:rFonts w:ascii="Arial" w:hAnsi="Arial" w:eastAsia="Arial" w:cs="Arial"/>
                <w:color w:val="000000"/>
                <w:sz w:val="20"/>
                <w:szCs w:val="20"/>
              </w:rPr>
              <w:t>MP-BGP</w:t>
            </w:r>
          </w:p>
        </w:tc>
        <w:tc>
          <w:tcPr>
            <w:tcW w:w="72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3438697">
            <w:r>
              <w:rPr>
                <w:rFonts w:ascii="Arial" w:hAnsi="Arial" w:eastAsia="Arial" w:cs="Arial"/>
                <w:color w:val="000000"/>
                <w:sz w:val="20"/>
                <w:szCs w:val="20"/>
              </w:rPr>
              <w:t>Multi-Protocol BGP</w:t>
            </w:r>
          </w:p>
        </w:tc>
      </w:tr>
      <w:tr w14:paraId="3590FB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F4D3D3F">
            <w:r>
              <w:rPr>
                <w:rFonts w:ascii="Arial" w:hAnsi="Arial" w:eastAsia="Arial" w:cs="Arial"/>
                <w:color w:val="000000"/>
                <w:sz w:val="20"/>
                <w:szCs w:val="20"/>
              </w:rPr>
              <w:t>OSPF</w:t>
            </w:r>
          </w:p>
        </w:tc>
        <w:tc>
          <w:tcPr>
            <w:tcW w:w="72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56B79DE">
            <w:r>
              <w:rPr>
                <w:rFonts w:ascii="Arial" w:hAnsi="Arial" w:eastAsia="Arial" w:cs="Arial"/>
                <w:color w:val="000000"/>
                <w:sz w:val="20"/>
                <w:szCs w:val="20"/>
              </w:rPr>
              <w:t>Open Shortest Path First</w:t>
            </w:r>
          </w:p>
        </w:tc>
      </w:tr>
      <w:tr w14:paraId="431D7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CCACFF8">
            <w:r>
              <w:rPr>
                <w:rFonts w:ascii="Arial" w:hAnsi="Arial" w:eastAsia="Arial" w:cs="Arial"/>
                <w:color w:val="000000"/>
                <w:sz w:val="20"/>
                <w:szCs w:val="20"/>
              </w:rPr>
              <w:t>HSRP</w:t>
            </w:r>
          </w:p>
        </w:tc>
        <w:tc>
          <w:tcPr>
            <w:tcW w:w="72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559BC04">
            <w:r>
              <w:rPr>
                <w:rFonts w:ascii="Arial" w:hAnsi="Arial" w:eastAsia="Arial" w:cs="Arial"/>
                <w:color w:val="000000"/>
                <w:sz w:val="20"/>
                <w:szCs w:val="20"/>
              </w:rPr>
              <w:t>Hot Standby Router Protocol</w:t>
            </w:r>
          </w:p>
        </w:tc>
      </w:tr>
      <w:tr w14:paraId="68AFB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3AC65C8">
            <w:r>
              <w:rPr>
                <w:rFonts w:ascii="Arial" w:hAnsi="Arial" w:eastAsia="Arial" w:cs="Arial"/>
                <w:color w:val="000000"/>
                <w:sz w:val="20"/>
                <w:szCs w:val="20"/>
              </w:rPr>
              <w:t>DHCP</w:t>
            </w:r>
          </w:p>
        </w:tc>
        <w:tc>
          <w:tcPr>
            <w:tcW w:w="72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28123C7">
            <w:r>
              <w:rPr>
                <w:rFonts w:ascii="Arial" w:hAnsi="Arial" w:eastAsia="Arial" w:cs="Arial"/>
                <w:color w:val="000000"/>
                <w:sz w:val="20"/>
                <w:szCs w:val="20"/>
              </w:rPr>
              <w:t>Dynamic Host Configuration Protocol</w:t>
            </w:r>
          </w:p>
        </w:tc>
      </w:tr>
      <w:tr w14:paraId="384190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F2A232C">
            <w:r>
              <w:rPr>
                <w:rFonts w:ascii="Arial" w:hAnsi="Arial" w:eastAsia="Arial" w:cs="Arial"/>
                <w:color w:val="000000"/>
                <w:sz w:val="20"/>
                <w:szCs w:val="20"/>
              </w:rPr>
              <w:t>QoS</w:t>
            </w:r>
          </w:p>
        </w:tc>
        <w:tc>
          <w:tcPr>
            <w:tcW w:w="72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2188B62">
            <w:r>
              <w:rPr>
                <w:rFonts w:ascii="Arial" w:hAnsi="Arial" w:eastAsia="Arial" w:cs="Arial"/>
                <w:color w:val="000000"/>
                <w:sz w:val="20"/>
                <w:szCs w:val="20"/>
              </w:rPr>
              <w:t>Quality of Service</w:t>
            </w:r>
          </w:p>
        </w:tc>
      </w:tr>
      <w:tr w14:paraId="0F4ECE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675CD7D">
            <w:r>
              <w:rPr>
                <w:rFonts w:ascii="Arial" w:hAnsi="Arial" w:eastAsia="Arial" w:cs="Arial"/>
                <w:color w:val="000000"/>
                <w:sz w:val="20"/>
                <w:szCs w:val="20"/>
              </w:rPr>
              <w:t>DSCP</w:t>
            </w:r>
          </w:p>
        </w:tc>
        <w:tc>
          <w:tcPr>
            <w:tcW w:w="72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A095975">
            <w:r>
              <w:rPr>
                <w:rFonts w:ascii="Arial" w:hAnsi="Arial" w:eastAsia="Arial" w:cs="Arial"/>
                <w:color w:val="000000"/>
                <w:sz w:val="20"/>
                <w:szCs w:val="20"/>
              </w:rPr>
              <w:t>Differentiated Services Code Point</w:t>
            </w:r>
          </w:p>
        </w:tc>
      </w:tr>
      <w:tr w14:paraId="7A133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8658A0D">
            <w:r>
              <w:rPr>
                <w:rFonts w:ascii="Arial" w:hAnsi="Arial" w:eastAsia="Arial" w:cs="Arial"/>
                <w:color w:val="000000"/>
                <w:sz w:val="20"/>
                <w:szCs w:val="20"/>
              </w:rPr>
              <w:t>PE</w:t>
            </w:r>
          </w:p>
        </w:tc>
        <w:tc>
          <w:tcPr>
            <w:tcW w:w="72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3BA0517">
            <w:r>
              <w:rPr>
                <w:rFonts w:ascii="Arial" w:hAnsi="Arial" w:eastAsia="Arial" w:cs="Arial"/>
                <w:color w:val="000000"/>
                <w:sz w:val="20"/>
                <w:szCs w:val="20"/>
              </w:rPr>
              <w:t>Provider Edge</w:t>
            </w:r>
          </w:p>
        </w:tc>
      </w:tr>
      <w:tr w14:paraId="44DF2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77BDB20">
            <w:r>
              <w:rPr>
                <w:rFonts w:ascii="Arial" w:hAnsi="Arial" w:eastAsia="Arial" w:cs="Arial"/>
                <w:color w:val="000000"/>
                <w:sz w:val="20"/>
                <w:szCs w:val="20"/>
              </w:rPr>
              <w:t>CE</w:t>
            </w:r>
          </w:p>
        </w:tc>
        <w:tc>
          <w:tcPr>
            <w:tcW w:w="72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8957966">
            <w:r>
              <w:rPr>
                <w:rFonts w:ascii="Arial" w:hAnsi="Arial" w:eastAsia="Arial" w:cs="Arial"/>
                <w:color w:val="000000"/>
                <w:sz w:val="20"/>
                <w:szCs w:val="20"/>
              </w:rPr>
              <w:t>Customer Edge</w:t>
            </w:r>
          </w:p>
        </w:tc>
      </w:tr>
      <w:tr w14:paraId="6B7DE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4EE866E">
            <w:r>
              <w:rPr>
                <w:rFonts w:ascii="Arial" w:hAnsi="Arial" w:eastAsia="Arial" w:cs="Arial"/>
                <w:color w:val="000000"/>
                <w:sz w:val="20"/>
                <w:szCs w:val="20"/>
              </w:rPr>
              <w:t>NGN</w:t>
            </w:r>
          </w:p>
        </w:tc>
        <w:tc>
          <w:tcPr>
            <w:tcW w:w="72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47D19FE">
            <w:r>
              <w:rPr>
                <w:rFonts w:ascii="Arial" w:hAnsi="Arial" w:eastAsia="Arial" w:cs="Arial"/>
                <w:color w:val="000000"/>
                <w:sz w:val="20"/>
                <w:szCs w:val="20"/>
              </w:rPr>
              <w:t>Next Generation Network</w:t>
            </w:r>
          </w:p>
        </w:tc>
      </w:tr>
    </w:tbl>
    <w:p w14:paraId="379D9F69">
      <w:r>
        <w:br w:type="page"/>
      </w:r>
    </w:p>
    <w:p w14:paraId="456C885D">
      <w:pPr>
        <w:sectPr>
          <w:headerReference r:id="rId3" w:type="default"/>
          <w:footerReference r:id="rId4" w:type="default"/>
          <w:pgSz w:w="11906" w:h="16838"/>
          <w:pgMar w:top="1440" w:right="1440" w:bottom="1440" w:left="1800" w:header="708" w:footer="708" w:gutter="0"/>
          <w:cols w:space="720" w:num="1"/>
          <w:docGrid w:linePitch="360" w:charSpace="0"/>
        </w:sectPr>
      </w:pPr>
    </w:p>
    <w:p w14:paraId="0579B8F5">
      <w:pPr>
        <w:spacing w:before="200" w:after="400"/>
        <w:jc w:val="center"/>
        <w:shd w:val="clear" w:fill="AAAAAA"/>
      </w:pPr>
      <w:r>
        <w:rPr>
          <w:rFonts w:ascii="Arial" w:hAnsi="Arial" w:eastAsia="Arial" w:cs="Arial"/>
          <w:b/>
          <w:bCs/>
          <w:color w:val="000000"/>
          <w:sz w:val="40"/>
          <w:szCs w:val="40"/>
        </w:rPr>
        <w:t>CHAPITRE I</w:t>
      </w:r>
    </w:p>
    <w:p w14:paraId="31BEA79E">
      <w:pPr>
        <w:spacing w:before="0" w:after="400"/>
        <w:jc w:val="center"/>
      </w:pPr>
      <w:r>
        <w:rPr>
          <w:rFonts w:ascii="Arial" w:hAnsi="Arial" w:eastAsia="Arial" w:cs="Arial"/>
          <w:b/>
          <w:bCs/>
          <w:color w:val="000000"/>
          <w:sz w:val="32"/>
          <w:szCs w:val="32"/>
        </w:rPr>
        <w:t>Configuration Backbone IP/MPLS</w:t>
      </w:r>
    </w:p>
    <w:p w14:paraId="3125DF10">
      <w:pPr>
        <w:pStyle w:val="2"/>
        <w:pBdr>
          <w:bottom w:val="single" w:color="000000" w:sz="4" w:space="4"/>
        </w:pBdr>
        <w:spacing w:before="400" w:after="200"/>
      </w:pPr>
      <w:r>
        <w:rPr>
          <w:rFonts w:ascii="Arial" w:hAnsi="Arial" w:eastAsia="Arial" w:cs="Arial"/>
          <w:b/>
          <w:bCs/>
          <w:color w:val="000000"/>
          <w:sz w:val="34"/>
          <w:szCs w:val="34"/>
        </w:rPr>
        <w:t>1.  Topologie de la Maquette – Partie 1</w:t>
      </w:r>
    </w:p>
    <w:p w14:paraId="55F74CF0">
      <w:pPr>
        <w:spacing w:before="80" w:after="80" w:line="276" w:lineRule="auto"/>
        <w:jc w:val="both"/>
      </w:pPr>
      <w:r>
        <w:rPr>
          <w:rFonts w:ascii="Arial" w:hAnsi="Arial" w:eastAsia="Arial" w:cs="Arial"/>
          <w:b w:val="0"/>
          <w:bCs w:val="0"/>
          <w:color w:val="000000"/>
          <w:sz w:val="22"/>
          <w:szCs w:val="22"/>
        </w:rPr>
        <w:t>La figure ci-dessous presente la topologie du Backbone IP/MPLS simulee sous GNS3. Elle est composee de 2 routeurs Provider (P1, P2), 2 routeurs Provider Edge (PE1, PE2) et 4 routeurs Customer Edge (CE11, CE21, CE12, CE22). Chaque PE est doublement raccorde sur P1 et P2 pour assurer la redondance.</w:t>
      </w:r>
    </w:p>
    <w:p w14:paraId="327F814F">
      <w:pPr>
        <w:spacing w:before="0" w:after="0"/>
      </w:pPr>
    </w:p>
    <w:p w14:paraId="59CFCFB4">
      <w:pPr>
        <w:spacing w:before="120" w:after="80"/>
        <w:jc w:val="center"/>
      </w:pPr>
      <w:r>
        <w:drawing>
          <wp:inline distT="0" distB="0" distL="0" distR="0">
            <wp:extent cx="4381500" cy="4133850"/>
            <wp:effectExtent l="0" t="0" r="0" b="0"/>
            <wp:docPr id="1" name="topo1" descr="Topologie GNS3 Partie 1" title="Topologie Parti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opo1" descr="Topologie GNS3 Partie 1" title="Topologie Partie 1"/>
                    <pic:cNvPicPr>
                      <a:picLocks noChangeAspect="1" noChangeArrowheads="1"/>
                    </pic:cNvPicPr>
                  </pic:nvPicPr>
                  <pic:blipFill>
                    <a:blip r:embed="rId10"/>
                    <a:srcRect/>
                    <a:stretch>
                      <a:fillRect/>
                    </a:stretch>
                  </pic:blipFill>
                  <pic:spPr>
                    <a:xfrm>
                      <a:off x="0" y="0"/>
                      <a:ext cx="4381500" cy="4133850"/>
                    </a:xfrm>
                    <a:prstGeom prst="rect">
                      <a:avLst/>
                    </a:prstGeom>
                  </pic:spPr>
                </pic:pic>
              </a:graphicData>
            </a:graphic>
          </wp:inline>
        </w:drawing>
      </w:r>
    </w:p>
    <w:p w14:paraId="5A89C7A2">
      <w:pPr>
        <w:spacing w:before="80" w:after="200"/>
        <w:jc w:val="center"/>
      </w:pPr>
      <w:r>
        <w:rPr>
          <w:rFonts w:ascii="Arial" w:hAnsi="Arial" w:eastAsia="Arial" w:cs="Arial"/>
          <w:b/>
          <w:bCs/>
          <w:color w:val="000000"/>
          <w:sz w:val="20"/>
          <w:szCs w:val="20"/>
        </w:rPr>
        <w:t xml:space="preserve">Figure 1 : </w:t>
      </w:r>
      <w:r>
        <w:rPr>
          <w:rFonts w:ascii="Arial" w:hAnsi="Arial" w:eastAsia="Arial" w:cs="Arial"/>
          <w:i/>
          <w:iCs/>
          <w:color w:val="000000"/>
          <w:sz w:val="20"/>
          <w:szCs w:val="20"/>
        </w:rPr>
        <w:t>Topologie Backbone IP/MPLS – Partie 1 (GNS3)</w:t>
      </w:r>
    </w:p>
    <w:p w14:paraId="6A628025">
      <w:pPr>
        <w:spacing w:before="0" w:after="0"/>
      </w:pPr>
    </w:p>
    <w:p w14:paraId="4C65FC48">
      <w:pPr>
        <w:pStyle w:val="2"/>
        <w:pBdr>
          <w:bottom w:val="single" w:color="000000" w:sz="4" w:space="4"/>
        </w:pBdr>
        <w:spacing w:before="400" w:after="200"/>
      </w:pPr>
      <w:r>
        <w:rPr>
          <w:rFonts w:ascii="Arial" w:hAnsi="Arial" w:eastAsia="Arial" w:cs="Arial"/>
          <w:b/>
          <w:bCs/>
          <w:color w:val="000000"/>
          <w:sz w:val="34"/>
          <w:szCs w:val="34"/>
        </w:rPr>
        <w:t>2.  Introduction a la Technologie MPLS</w:t>
      </w:r>
    </w:p>
    <w:p w14:paraId="025DDD89">
      <w:pPr>
        <w:spacing w:before="80" w:after="80" w:line="276" w:lineRule="auto"/>
        <w:jc w:val="both"/>
      </w:pPr>
      <w:r>
        <w:rPr>
          <w:rFonts w:ascii="Arial" w:hAnsi="Arial" w:eastAsia="Arial" w:cs="Arial"/>
          <w:b w:val="0"/>
          <w:bCs w:val="0"/>
          <w:color w:val="000000"/>
          <w:sz w:val="22"/>
          <w:szCs w:val="22"/>
        </w:rPr>
        <w:t>La technologie Multi Protocol Label Switching (MPLS) est une architecture composee de plusieurs protocoles cooperant pour faciliter le transport des paquets IP. MPLS fonctionne en mode connecte, base sur des labels, et les tables de commutation sont deduites par les protocoles de controle en collaboration avec le routage IP.</w:t>
      </w:r>
    </w:p>
    <w:p w14:paraId="3C1AA3E4">
      <w:pPr>
        <w:pStyle w:val="3"/>
        <w:spacing w:before="280" w:after="140"/>
      </w:pPr>
      <w:r>
        <w:rPr>
          <w:rFonts w:ascii="Arial" w:hAnsi="Arial" w:eastAsia="Arial" w:cs="Arial"/>
          <w:b/>
          <w:bCs/>
          <w:color w:val="000000"/>
          <w:sz w:val="28"/>
          <w:szCs w:val="28"/>
        </w:rPr>
        <w:t>2.1  Architecture MPLS</w:t>
      </w:r>
    </w:p>
    <w:p w14:paraId="0ED3BFBB">
      <w:pPr>
        <w:spacing w:before="80" w:after="80" w:line="276" w:lineRule="auto"/>
        <w:jc w:val="both"/>
      </w:pPr>
      <w:r>
        <w:rPr>
          <w:rFonts w:ascii="Arial" w:hAnsi="Arial" w:eastAsia="Arial" w:cs="Arial"/>
          <w:b w:val="0"/>
          <w:bCs w:val="0"/>
          <w:color w:val="000000"/>
          <w:sz w:val="22"/>
          <w:szCs w:val="22"/>
        </w:rPr>
        <w:t>Une architecture MPLS contient deux types d'equipements principaux :</w:t>
      </w:r>
    </w:p>
    <w:p w14:paraId="4BF385E6">
      <w:pPr>
        <w:pStyle w:val="14"/>
        <w:numPr>
          <w:ilvl w:val="0"/>
          <w:numId w:val="1"/>
        </w:numPr>
        <w:spacing w:before="60" w:after="60"/>
        <w:ind w:left="720" w:hanging="360"/>
      </w:pPr>
      <w:r>
        <w:rPr>
          <w:rFonts w:ascii="Arial" w:hAnsi="Arial" w:eastAsia="Arial" w:cs="Arial"/>
          <w:color w:val="000000"/>
          <w:sz w:val="22"/>
          <w:szCs w:val="22"/>
        </w:rPr>
        <w:t>Label Switch Router (LSR) : routeurs existant a l'interieur du domaine MPLS, responsables de la commutation des labels.</w:t>
      </w:r>
    </w:p>
    <w:p w14:paraId="47BA0E5C">
      <w:pPr>
        <w:pStyle w:val="14"/>
        <w:numPr>
          <w:ilvl w:val="0"/>
          <w:numId w:val="1"/>
        </w:numPr>
        <w:spacing w:before="60" w:after="60"/>
        <w:ind w:left="720" w:hanging="360"/>
      </w:pPr>
      <w:r>
        <w:rPr>
          <w:rFonts w:ascii="Arial" w:hAnsi="Arial" w:eastAsia="Arial" w:cs="Arial"/>
          <w:color w:val="000000"/>
          <w:sz w:val="22"/>
          <w:szCs w:val="22"/>
        </w:rPr>
        <w:t>Label Edge Router (LER) : routeur servant d'interface entre le nuage MPLS et le reseau externe. On distingue l'Ingress LER (entree) et l'Egress LER (sortie).</w:t>
      </w:r>
    </w:p>
    <w:p w14:paraId="534682BC">
      <w:pPr>
        <w:pStyle w:val="3"/>
        <w:spacing w:before="280" w:after="140"/>
      </w:pPr>
      <w:r>
        <w:rPr>
          <w:rFonts w:ascii="Arial" w:hAnsi="Arial" w:eastAsia="Arial" w:cs="Arial"/>
          <w:b/>
          <w:bCs/>
          <w:color w:val="000000"/>
          <w:sz w:val="28"/>
          <w:szCs w:val="28"/>
        </w:rPr>
        <w:t>2.2  Commutation des Labels</w:t>
      </w:r>
    </w:p>
    <w:p w14:paraId="18B7E146">
      <w:pPr>
        <w:spacing w:before="80" w:after="80" w:line="276" w:lineRule="auto"/>
        <w:jc w:val="both"/>
      </w:pPr>
      <w:r>
        <w:rPr>
          <w:rFonts w:ascii="Arial" w:hAnsi="Arial" w:eastAsia="Arial" w:cs="Arial"/>
          <w:b w:val="0"/>
          <w:bCs w:val="0"/>
          <w:color w:val="000000"/>
          <w:sz w:val="22"/>
          <w:szCs w:val="22"/>
        </w:rPr>
        <w:t>La commutation de paquets en MPLS se deroule en trois etapes :</w:t>
      </w:r>
    </w:p>
    <w:p w14:paraId="6891D7AE">
      <w:pPr>
        <w:pStyle w:val="14"/>
        <w:numPr>
          <w:ilvl w:val="0"/>
          <w:numId w:val="1"/>
        </w:numPr>
        <w:spacing w:before="60" w:after="60"/>
        <w:ind w:left="720" w:hanging="360"/>
      </w:pPr>
      <w:r>
        <w:rPr>
          <w:rFonts w:ascii="Arial" w:hAnsi="Arial" w:eastAsia="Arial" w:cs="Arial"/>
          <w:color w:val="000000"/>
          <w:sz w:val="22"/>
          <w:szCs w:val="22"/>
        </w:rPr>
        <w:t>Etape 1 – Ingress : L'Ingress LER examine sa table, affecte un label au paquet et le transmet au LSR suivant.</w:t>
      </w:r>
    </w:p>
    <w:p w14:paraId="687EC157">
      <w:pPr>
        <w:pStyle w:val="14"/>
        <w:numPr>
          <w:ilvl w:val="0"/>
          <w:numId w:val="1"/>
        </w:numPr>
        <w:spacing w:before="60" w:after="60"/>
        <w:ind w:left="720" w:hanging="360"/>
      </w:pPr>
      <w:r>
        <w:rPr>
          <w:rFonts w:ascii="Arial" w:hAnsi="Arial" w:eastAsia="Arial" w:cs="Arial"/>
          <w:color w:val="000000"/>
          <w:sz w:val="22"/>
          <w:szCs w:val="22"/>
        </w:rPr>
        <w:t>Etape 2 – Transit : Le LSR interne consulte la LIB, permute les labels, met a jour TTL et bit S, puis transmet au noeud suivant.</w:t>
      </w:r>
    </w:p>
    <w:p w14:paraId="516F6483">
      <w:pPr>
        <w:pStyle w:val="14"/>
        <w:numPr>
          <w:ilvl w:val="0"/>
          <w:numId w:val="1"/>
        </w:numPr>
        <w:spacing w:before="60" w:after="60"/>
        <w:ind w:left="720" w:hanging="360"/>
      </w:pPr>
      <w:r>
        <w:rPr>
          <w:rFonts w:ascii="Arial" w:hAnsi="Arial" w:eastAsia="Arial" w:cs="Arial"/>
          <w:color w:val="000000"/>
          <w:sz w:val="22"/>
          <w:szCs w:val="22"/>
        </w:rPr>
        <w:t>Etape 3 – Egress : L'Egress LSR supprime tous les labels MPLS et livre le paquet IP natif a destination.</w:t>
      </w:r>
    </w:p>
    <w:p w14:paraId="074648ED">
      <w:pPr>
        <w:pStyle w:val="3"/>
        <w:spacing w:before="280" w:after="140"/>
      </w:pPr>
      <w:r>
        <w:rPr>
          <w:rFonts w:ascii="Arial" w:hAnsi="Arial" w:eastAsia="Arial" w:cs="Arial"/>
          <w:b/>
          <w:bCs/>
          <w:color w:val="000000"/>
          <w:sz w:val="28"/>
          <w:szCs w:val="28"/>
        </w:rPr>
        <w:t>2.3  Structure du Label MPLS</w:t>
      </w:r>
    </w:p>
    <w:p w14:paraId="1537EFB5">
      <w:pPr>
        <w:spacing w:before="0" w:after="0"/>
      </w:pPr>
    </w:p>
    <w:p w14:paraId="49969CBD">
      <w:pPr>
        <w:spacing w:before="80" w:after="160"/>
        <w:jc w:val="center"/>
      </w:pPr>
      <w:r>
        <w:rPr>
          <w:rFonts w:ascii="Arial" w:hAnsi="Arial" w:eastAsia="Arial" w:cs="Arial"/>
          <w:b/>
          <w:bCs/>
          <w:color w:val="000000"/>
          <w:sz w:val="20"/>
          <w:szCs w:val="20"/>
        </w:rPr>
        <w:t xml:space="preserve">Tableau 1 : </w:t>
      </w:r>
      <w:r>
        <w:rPr>
          <w:rFonts w:ascii="Arial" w:hAnsi="Arial" w:eastAsia="Arial" w:cs="Arial"/>
          <w:i/>
          <w:iCs/>
          <w:color w:val="000000"/>
          <w:sz w:val="20"/>
          <w:szCs w:val="20"/>
        </w:rPr>
        <w:t>Structure du Label MPLS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600"/>
        <w:gridCol w:w="5626"/>
      </w:tblGrid>
      <w:tr w14:paraId="59ACC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2C311860">
            <w:pPr>
              <w:jc w:val="center"/>
            </w:pPr>
            <w:r>
              <w:rPr>
                <w:rFonts w:ascii="Arial" w:hAnsi="Arial" w:eastAsia="Arial" w:cs="Arial"/>
                <w:b/>
                <w:bCs/>
                <w:color w:val="000000"/>
                <w:sz w:val="20"/>
                <w:szCs w:val="20"/>
              </w:rPr>
              <w:t>Champ</w:t>
            </w:r>
          </w:p>
        </w:tc>
        <w:tc>
          <w:tcPr>
            <w:tcW w:w="16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63D5B484">
            <w:pPr>
              <w:jc w:val="center"/>
            </w:pPr>
            <w:r>
              <w:rPr>
                <w:rFonts w:ascii="Arial" w:hAnsi="Arial" w:eastAsia="Arial" w:cs="Arial"/>
                <w:b/>
                <w:bCs/>
                <w:color w:val="000000"/>
                <w:sz w:val="20"/>
                <w:szCs w:val="20"/>
              </w:rPr>
              <w:t>Taille</w:t>
            </w:r>
          </w:p>
        </w:tc>
        <w:tc>
          <w:tcPr>
            <w:tcW w:w="5626"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061A9107">
            <w:pPr>
              <w:jc w:val="center"/>
            </w:pPr>
            <w:r>
              <w:rPr>
                <w:rFonts w:ascii="Arial" w:hAnsi="Arial" w:eastAsia="Arial" w:cs="Arial"/>
                <w:b/>
                <w:bCs/>
                <w:color w:val="000000"/>
                <w:sz w:val="20"/>
                <w:szCs w:val="20"/>
              </w:rPr>
              <w:t>Description</w:t>
            </w:r>
          </w:p>
        </w:tc>
      </w:tr>
      <w:tr w14:paraId="6E7816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0F1A21D">
            <w:r>
              <w:rPr>
                <w:rFonts w:ascii="Arial" w:hAnsi="Arial" w:eastAsia="Arial" w:cs="Arial"/>
                <w:color w:val="000000"/>
                <w:sz w:val="20"/>
                <w:szCs w:val="20"/>
              </w:rPr>
              <w:t>Label</w:t>
            </w:r>
          </w:p>
        </w:tc>
        <w:tc>
          <w:tcPr>
            <w:tcW w:w="16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F064AF8">
            <w:r>
              <w:rPr>
                <w:rFonts w:ascii="Arial" w:hAnsi="Arial" w:eastAsia="Arial" w:cs="Arial"/>
                <w:color w:val="000000"/>
                <w:sz w:val="20"/>
                <w:szCs w:val="20"/>
              </w:rPr>
              <w:t>20 bits</w:t>
            </w:r>
          </w:p>
        </w:tc>
        <w:tc>
          <w:tcPr>
            <w:tcW w:w="56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8EB6B90">
            <w:r>
              <w:rPr>
                <w:rFonts w:ascii="Arial" w:hAnsi="Arial" w:eastAsia="Arial" w:cs="Arial"/>
                <w:color w:val="000000"/>
                <w:sz w:val="20"/>
                <w:szCs w:val="20"/>
              </w:rPr>
              <w:t>Valeur du label de commutation</w:t>
            </w:r>
          </w:p>
        </w:tc>
      </w:tr>
      <w:tr w14:paraId="6F2382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7E97754">
            <w:r>
              <w:rPr>
                <w:rFonts w:ascii="Arial" w:hAnsi="Arial" w:eastAsia="Arial" w:cs="Arial"/>
                <w:color w:val="000000"/>
                <w:sz w:val="20"/>
                <w:szCs w:val="20"/>
              </w:rPr>
              <w:t>EXP</w:t>
            </w:r>
          </w:p>
        </w:tc>
        <w:tc>
          <w:tcPr>
            <w:tcW w:w="16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CABBE60">
            <w:r>
              <w:rPr>
                <w:rFonts w:ascii="Arial" w:hAnsi="Arial" w:eastAsia="Arial" w:cs="Arial"/>
                <w:color w:val="000000"/>
                <w:sz w:val="20"/>
                <w:szCs w:val="20"/>
              </w:rPr>
              <w:t>3 bits</w:t>
            </w:r>
          </w:p>
        </w:tc>
        <w:tc>
          <w:tcPr>
            <w:tcW w:w="56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5786279">
            <w:r>
              <w:rPr>
                <w:rFonts w:ascii="Arial" w:hAnsi="Arial" w:eastAsia="Arial" w:cs="Arial"/>
                <w:color w:val="000000"/>
                <w:sz w:val="20"/>
                <w:szCs w:val="20"/>
              </w:rPr>
              <w:t>Indicateur de classe de trafic – QoS</w:t>
            </w:r>
          </w:p>
        </w:tc>
      </w:tr>
      <w:tr w14:paraId="4B3C8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1B01CF6">
            <w:r>
              <w:rPr>
                <w:rFonts w:ascii="Arial" w:hAnsi="Arial" w:eastAsia="Arial" w:cs="Arial"/>
                <w:color w:val="000000"/>
                <w:sz w:val="20"/>
                <w:szCs w:val="20"/>
              </w:rPr>
              <w:t>S</w:t>
            </w:r>
          </w:p>
        </w:tc>
        <w:tc>
          <w:tcPr>
            <w:tcW w:w="16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2904BB9">
            <w:r>
              <w:rPr>
                <w:rFonts w:ascii="Arial" w:hAnsi="Arial" w:eastAsia="Arial" w:cs="Arial"/>
                <w:color w:val="000000"/>
                <w:sz w:val="20"/>
                <w:szCs w:val="20"/>
              </w:rPr>
              <w:t>1 bit</w:t>
            </w:r>
          </w:p>
        </w:tc>
        <w:tc>
          <w:tcPr>
            <w:tcW w:w="56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0D05F62">
            <w:r>
              <w:rPr>
                <w:rFonts w:ascii="Arial" w:hAnsi="Arial" w:eastAsia="Arial" w:cs="Arial"/>
                <w:color w:val="000000"/>
                <w:sz w:val="20"/>
                <w:szCs w:val="20"/>
              </w:rPr>
              <w:t>Bottom of stack indicator (1 = dernier label)</w:t>
            </w:r>
          </w:p>
        </w:tc>
      </w:tr>
      <w:tr w14:paraId="3E393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D808BA7">
            <w:r>
              <w:rPr>
                <w:rFonts w:ascii="Arial" w:hAnsi="Arial" w:eastAsia="Arial" w:cs="Arial"/>
                <w:color w:val="000000"/>
                <w:sz w:val="20"/>
                <w:szCs w:val="20"/>
              </w:rPr>
              <w:t>TTL</w:t>
            </w:r>
          </w:p>
        </w:tc>
        <w:tc>
          <w:tcPr>
            <w:tcW w:w="16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EA98EB6">
            <w:r>
              <w:rPr>
                <w:rFonts w:ascii="Arial" w:hAnsi="Arial" w:eastAsia="Arial" w:cs="Arial"/>
                <w:color w:val="000000"/>
                <w:sz w:val="20"/>
                <w:szCs w:val="20"/>
              </w:rPr>
              <w:t>8 bits</w:t>
            </w:r>
          </w:p>
        </w:tc>
        <w:tc>
          <w:tcPr>
            <w:tcW w:w="56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C0CACED">
            <w:r>
              <w:rPr>
                <w:rFonts w:ascii="Arial" w:hAnsi="Arial" w:eastAsia="Arial" w:cs="Arial"/>
                <w:color w:val="000000"/>
                <w:sz w:val="20"/>
                <w:szCs w:val="20"/>
              </w:rPr>
              <w:t>Time To Live – evite les boucles de routage</w:t>
            </w:r>
          </w:p>
        </w:tc>
      </w:tr>
    </w:tbl>
    <w:p w14:paraId="65797EFE">
      <w:pPr>
        <w:spacing w:before="0" w:after="0"/>
      </w:pPr>
    </w:p>
    <w:p w14:paraId="213DD63A">
      <w:pPr>
        <w:pStyle w:val="3"/>
        <w:spacing w:before="280" w:after="140"/>
      </w:pPr>
      <w:r>
        <w:rPr>
          <w:rFonts w:ascii="Arial" w:hAnsi="Arial" w:eastAsia="Arial" w:cs="Arial"/>
          <w:b/>
          <w:bCs/>
          <w:color w:val="000000"/>
          <w:sz w:val="28"/>
          <w:szCs w:val="28"/>
        </w:rPr>
        <w:t>2.4  Tables de Commutation</w:t>
      </w:r>
    </w:p>
    <w:p w14:paraId="4E594892">
      <w:pPr>
        <w:spacing w:before="0" w:after="0"/>
      </w:pPr>
    </w:p>
    <w:p w14:paraId="5921C6BE">
      <w:pPr>
        <w:spacing w:before="80" w:after="160"/>
        <w:jc w:val="center"/>
      </w:pPr>
      <w:r>
        <w:rPr>
          <w:rFonts w:ascii="Arial" w:hAnsi="Arial" w:eastAsia="Arial" w:cs="Arial"/>
          <w:b/>
          <w:bCs/>
          <w:color w:val="000000"/>
          <w:sz w:val="20"/>
          <w:szCs w:val="20"/>
        </w:rPr>
        <w:t xml:space="preserve">Tableau 2 : </w:t>
      </w:r>
      <w:r>
        <w:rPr>
          <w:rFonts w:ascii="Arial" w:hAnsi="Arial" w:eastAsia="Arial" w:cs="Arial"/>
          <w:i/>
          <w:iCs/>
          <w:color w:val="000000"/>
          <w:sz w:val="20"/>
          <w:szCs w:val="20"/>
        </w:rPr>
        <w:t>Tables de Commutation MPLS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026"/>
      </w:tblGrid>
      <w:tr w14:paraId="173F1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25EEEA7A">
            <w:pPr>
              <w:jc w:val="center"/>
            </w:pPr>
            <w:r>
              <w:rPr>
                <w:rFonts w:ascii="Arial" w:hAnsi="Arial" w:eastAsia="Arial" w:cs="Arial"/>
                <w:b/>
                <w:bCs/>
                <w:color w:val="000000"/>
                <w:sz w:val="20"/>
                <w:szCs w:val="20"/>
              </w:rPr>
              <w:t>Table</w:t>
            </w:r>
          </w:p>
        </w:tc>
        <w:tc>
          <w:tcPr>
            <w:tcW w:w="6026"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7616FD57">
            <w:pPr>
              <w:jc w:val="center"/>
            </w:pPr>
            <w:r>
              <w:rPr>
                <w:rFonts w:ascii="Arial" w:hAnsi="Arial" w:eastAsia="Arial" w:cs="Arial"/>
                <w:b/>
                <w:bCs/>
                <w:color w:val="000000"/>
                <w:sz w:val="20"/>
                <w:szCs w:val="20"/>
              </w:rPr>
              <w:t>Role</w:t>
            </w:r>
          </w:p>
        </w:tc>
      </w:tr>
      <w:tr w14:paraId="79FBE3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7C6D87E">
            <w:r>
              <w:rPr>
                <w:rFonts w:ascii="Arial" w:hAnsi="Arial" w:eastAsia="Arial" w:cs="Arial"/>
                <w:color w:val="000000"/>
                <w:sz w:val="20"/>
                <w:szCs w:val="20"/>
              </w:rPr>
              <w:t>LIB – Label Information Base</w:t>
            </w:r>
          </w:p>
        </w:tc>
        <w:tc>
          <w:tcPr>
            <w:tcW w:w="60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EF7AFA8">
            <w:r>
              <w:rPr>
                <w:rFonts w:ascii="Arial" w:hAnsi="Arial" w:eastAsia="Arial" w:cs="Arial"/>
                <w:color w:val="000000"/>
                <w:sz w:val="20"/>
                <w:szCs w:val="20"/>
              </w:rPr>
              <w:t>Liste de tous les labels recus des LSR voisins pour chaque sous-reseau</w:t>
            </w:r>
          </w:p>
        </w:tc>
      </w:tr>
      <w:tr w14:paraId="23DF9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6347363">
            <w:r>
              <w:rPr>
                <w:rFonts w:ascii="Arial" w:hAnsi="Arial" w:eastAsia="Arial" w:cs="Arial"/>
                <w:color w:val="000000"/>
                <w:sz w:val="20"/>
                <w:szCs w:val="20"/>
              </w:rPr>
              <w:t>LFIB – Label Forwarding Information Base</w:t>
            </w:r>
          </w:p>
        </w:tc>
        <w:tc>
          <w:tcPr>
            <w:tcW w:w="60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DCBB9A1">
            <w:r>
              <w:rPr>
                <w:rFonts w:ascii="Arial" w:hAnsi="Arial" w:eastAsia="Arial" w:cs="Arial"/>
                <w:color w:val="000000"/>
                <w:sz w:val="20"/>
                <w:szCs w:val="20"/>
              </w:rPr>
              <w:t>Table du meilleur prochain saut deduite de la LIB et de la table de routage IP</w:t>
            </w:r>
          </w:p>
        </w:tc>
      </w:tr>
      <w:tr w14:paraId="79A02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EAF1A42">
            <w:r>
              <w:rPr>
                <w:rFonts w:ascii="Arial" w:hAnsi="Arial" w:eastAsia="Arial" w:cs="Arial"/>
                <w:color w:val="000000"/>
                <w:sz w:val="20"/>
                <w:szCs w:val="20"/>
              </w:rPr>
              <w:t>FIB – Forwarding Information Base</w:t>
            </w:r>
          </w:p>
        </w:tc>
        <w:tc>
          <w:tcPr>
            <w:tcW w:w="60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BBE4B46">
            <w:r>
              <w:rPr>
                <w:rFonts w:ascii="Arial" w:hAnsi="Arial" w:eastAsia="Arial" w:cs="Arial"/>
                <w:color w:val="000000"/>
                <w:sz w:val="20"/>
                <w:szCs w:val="20"/>
              </w:rPr>
              <w:t>Acheminement des paquets IP sans label (trafic non-MPLS)</w:t>
            </w:r>
          </w:p>
        </w:tc>
      </w:tr>
    </w:tbl>
    <w:p w14:paraId="799CD465">
      <w:pPr>
        <w:spacing w:before="0" w:after="0"/>
      </w:pPr>
    </w:p>
    <w:p w14:paraId="5FB5BF32">
      <w:pPr>
        <w:pStyle w:val="2"/>
        <w:pBdr>
          <w:bottom w:val="single" w:color="000000" w:sz="4" w:space="4"/>
        </w:pBdr>
        <w:spacing w:before="400" w:after="200"/>
      </w:pPr>
      <w:r>
        <w:rPr>
          <w:rFonts w:ascii="Arial" w:hAnsi="Arial" w:eastAsia="Arial" w:cs="Arial"/>
          <w:b/>
          <w:bCs/>
          <w:color w:val="000000"/>
          <w:sz w:val="34"/>
          <w:szCs w:val="34"/>
        </w:rPr>
        <w:t>3.  Plan d'Adressage – Partie 1</w:t>
      </w:r>
    </w:p>
    <w:p w14:paraId="2FD13EFB">
      <w:pPr>
        <w:pStyle w:val="3"/>
        <w:spacing w:before="280" w:after="140"/>
      </w:pPr>
      <w:r>
        <w:rPr>
          <w:rFonts w:ascii="Arial" w:hAnsi="Arial" w:eastAsia="Arial" w:cs="Arial"/>
          <w:b/>
          <w:bCs/>
          <w:color w:val="000000"/>
          <w:sz w:val="28"/>
          <w:szCs w:val="28"/>
        </w:rPr>
        <w:t>3.1  Backbone</w:t>
      </w:r>
    </w:p>
    <w:p w14:paraId="3998B158">
      <w:pPr>
        <w:spacing w:before="0" w:after="0"/>
      </w:pPr>
    </w:p>
    <w:p w14:paraId="742ABA2A">
      <w:pPr>
        <w:spacing w:before="80" w:after="160"/>
        <w:jc w:val="center"/>
      </w:pPr>
      <w:r>
        <w:rPr>
          <w:rFonts w:ascii="Arial" w:hAnsi="Arial" w:eastAsia="Arial" w:cs="Arial"/>
          <w:b/>
          <w:bCs/>
          <w:color w:val="000000"/>
          <w:sz w:val="20"/>
          <w:szCs w:val="20"/>
        </w:rPr>
        <w:t xml:space="preserve">Tableau 3 : </w:t>
      </w:r>
      <w:r>
        <w:rPr>
          <w:rFonts w:ascii="Arial" w:hAnsi="Arial" w:eastAsia="Arial" w:cs="Arial"/>
          <w:i/>
          <w:iCs/>
          <w:color w:val="000000"/>
          <w:sz w:val="20"/>
          <w:szCs w:val="20"/>
        </w:rPr>
        <w:t>Plan d'Adressage Backbone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000"/>
        <w:gridCol w:w="2200"/>
        <w:gridCol w:w="2826"/>
      </w:tblGrid>
      <w:tr w14:paraId="23456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7A1E0D8D">
            <w:pPr>
              <w:jc w:val="center"/>
            </w:pPr>
            <w:r>
              <w:rPr>
                <w:rFonts w:ascii="Arial" w:hAnsi="Arial" w:eastAsia="Arial" w:cs="Arial"/>
                <w:b/>
                <w:bCs/>
                <w:color w:val="000000"/>
                <w:sz w:val="20"/>
                <w:szCs w:val="20"/>
              </w:rPr>
              <w:t>Lien</w:t>
            </w:r>
          </w:p>
        </w:tc>
        <w:tc>
          <w:tcPr>
            <w:tcW w:w="20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1267AB6F">
            <w:pPr>
              <w:jc w:val="center"/>
            </w:pPr>
            <w:r>
              <w:rPr>
                <w:rFonts w:ascii="Arial" w:hAnsi="Arial" w:eastAsia="Arial" w:cs="Arial"/>
                <w:b/>
                <w:bCs/>
                <w:color w:val="000000"/>
                <w:sz w:val="20"/>
                <w:szCs w:val="20"/>
              </w:rPr>
              <w:t>Reseau</w:t>
            </w:r>
          </w:p>
        </w:tc>
        <w:tc>
          <w:tcPr>
            <w:tcW w:w="22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4B6A1F75">
            <w:pPr>
              <w:jc w:val="center"/>
            </w:pPr>
            <w:r>
              <w:rPr>
                <w:rFonts w:ascii="Arial" w:hAnsi="Arial" w:eastAsia="Arial" w:cs="Arial"/>
                <w:b/>
                <w:bCs/>
                <w:color w:val="000000"/>
                <w:sz w:val="20"/>
                <w:szCs w:val="20"/>
              </w:rPr>
              <w:t>Masque</w:t>
            </w:r>
          </w:p>
        </w:tc>
        <w:tc>
          <w:tcPr>
            <w:tcW w:w="2826"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105441F5">
            <w:pPr>
              <w:jc w:val="center"/>
            </w:pPr>
            <w:r>
              <w:rPr>
                <w:rFonts w:ascii="Arial" w:hAnsi="Arial" w:eastAsia="Arial" w:cs="Arial"/>
                <w:b/>
                <w:bCs/>
                <w:color w:val="000000"/>
                <w:sz w:val="20"/>
                <w:szCs w:val="20"/>
              </w:rPr>
              <w:t>Remarque</w:t>
            </w:r>
          </w:p>
        </w:tc>
      </w:tr>
      <w:tr w14:paraId="4D615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11DC33F">
            <w:r>
              <w:rPr>
                <w:rFonts w:ascii="Arial" w:hAnsi="Arial" w:eastAsia="Arial" w:cs="Arial"/>
                <w:color w:val="000000"/>
                <w:sz w:val="20"/>
                <w:szCs w:val="20"/>
              </w:rPr>
              <w:t>PE1 – P1</w:t>
            </w:r>
          </w:p>
        </w:tc>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05E0526">
            <w:r>
              <w:rPr>
                <w:rFonts w:ascii="Arial" w:hAnsi="Arial" w:eastAsia="Arial" w:cs="Arial"/>
                <w:color w:val="000000"/>
                <w:sz w:val="20"/>
                <w:szCs w:val="20"/>
              </w:rPr>
              <w:t>10.1.1.0/30</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542C711">
            <w:r>
              <w:rPr>
                <w:rFonts w:ascii="Arial" w:hAnsi="Arial" w:eastAsia="Arial" w:cs="Arial"/>
                <w:color w:val="000000"/>
                <w:sz w:val="20"/>
                <w:szCs w:val="20"/>
              </w:rPr>
              <w:t>255.255.255.252</w:t>
            </w:r>
          </w:p>
        </w:tc>
        <w:tc>
          <w:tcPr>
            <w:tcW w:w="28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9D7016E">
            <w:r>
              <w:rPr>
                <w:rFonts w:ascii="Arial" w:hAnsi="Arial" w:eastAsia="Arial" w:cs="Arial"/>
                <w:color w:val="000000"/>
                <w:sz w:val="20"/>
                <w:szCs w:val="20"/>
              </w:rPr>
              <w:t>PE1 Fa1/0 = .1  |  P1 Fa2/0 = .2</w:t>
            </w:r>
          </w:p>
        </w:tc>
      </w:tr>
      <w:tr w14:paraId="11CE0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C6BECA0">
            <w:r>
              <w:rPr>
                <w:rFonts w:ascii="Arial" w:hAnsi="Arial" w:eastAsia="Arial" w:cs="Arial"/>
                <w:color w:val="000000"/>
                <w:sz w:val="20"/>
                <w:szCs w:val="20"/>
              </w:rPr>
              <w:t>PE1 – P2</w:t>
            </w:r>
          </w:p>
        </w:tc>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E5AF667">
            <w:r>
              <w:rPr>
                <w:rFonts w:ascii="Arial" w:hAnsi="Arial" w:eastAsia="Arial" w:cs="Arial"/>
                <w:color w:val="000000"/>
                <w:sz w:val="20"/>
                <w:szCs w:val="20"/>
              </w:rPr>
              <w:t>10.1.1.4/30</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2B52864">
            <w:r>
              <w:rPr>
                <w:rFonts w:ascii="Arial" w:hAnsi="Arial" w:eastAsia="Arial" w:cs="Arial"/>
                <w:color w:val="000000"/>
                <w:sz w:val="20"/>
                <w:szCs w:val="20"/>
              </w:rPr>
              <w:t>255.255.255.252</w:t>
            </w:r>
          </w:p>
        </w:tc>
        <w:tc>
          <w:tcPr>
            <w:tcW w:w="28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31EBC5E">
            <w:r>
              <w:rPr>
                <w:rFonts w:ascii="Arial" w:hAnsi="Arial" w:eastAsia="Arial" w:cs="Arial"/>
                <w:color w:val="000000"/>
                <w:sz w:val="20"/>
                <w:szCs w:val="20"/>
              </w:rPr>
              <w:t>PE1 Fa2/0 = .5  |  P2 Fa3/0 = .6</w:t>
            </w:r>
          </w:p>
        </w:tc>
      </w:tr>
      <w:tr w14:paraId="4E564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93B427A">
            <w:r>
              <w:rPr>
                <w:rFonts w:ascii="Arial" w:hAnsi="Arial" w:eastAsia="Arial" w:cs="Arial"/>
                <w:color w:val="000000"/>
                <w:sz w:val="20"/>
                <w:szCs w:val="20"/>
              </w:rPr>
              <w:t>PE2 – P2</w:t>
            </w:r>
          </w:p>
        </w:tc>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F988917">
            <w:r>
              <w:rPr>
                <w:rFonts w:ascii="Arial" w:hAnsi="Arial" w:eastAsia="Arial" w:cs="Arial"/>
                <w:color w:val="000000"/>
                <w:sz w:val="20"/>
                <w:szCs w:val="20"/>
              </w:rPr>
              <w:t>10.1.1.8/30</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4946523">
            <w:r>
              <w:rPr>
                <w:rFonts w:ascii="Arial" w:hAnsi="Arial" w:eastAsia="Arial" w:cs="Arial"/>
                <w:color w:val="000000"/>
                <w:sz w:val="20"/>
                <w:szCs w:val="20"/>
              </w:rPr>
              <w:t>255.255.255.252</w:t>
            </w:r>
          </w:p>
        </w:tc>
        <w:tc>
          <w:tcPr>
            <w:tcW w:w="28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DD4D9D6">
            <w:r>
              <w:rPr>
                <w:rFonts w:ascii="Arial" w:hAnsi="Arial" w:eastAsia="Arial" w:cs="Arial"/>
                <w:color w:val="000000"/>
                <w:sz w:val="20"/>
                <w:szCs w:val="20"/>
              </w:rPr>
              <w:t>PE2 Fa1/0 = .9  |  P2 Fa2/0 = .10</w:t>
            </w:r>
          </w:p>
        </w:tc>
      </w:tr>
      <w:tr w14:paraId="0A1CAA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0176D93">
            <w:r>
              <w:rPr>
                <w:rFonts w:ascii="Arial" w:hAnsi="Arial" w:eastAsia="Arial" w:cs="Arial"/>
                <w:color w:val="000000"/>
                <w:sz w:val="20"/>
                <w:szCs w:val="20"/>
              </w:rPr>
              <w:t>PE2 – P1</w:t>
            </w:r>
          </w:p>
        </w:tc>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8EB38B3">
            <w:r>
              <w:rPr>
                <w:rFonts w:ascii="Arial" w:hAnsi="Arial" w:eastAsia="Arial" w:cs="Arial"/>
                <w:color w:val="000000"/>
                <w:sz w:val="20"/>
                <w:szCs w:val="20"/>
              </w:rPr>
              <w:t>10.1.1.12/30</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210F553">
            <w:r>
              <w:rPr>
                <w:rFonts w:ascii="Arial" w:hAnsi="Arial" w:eastAsia="Arial" w:cs="Arial"/>
                <w:color w:val="000000"/>
                <w:sz w:val="20"/>
                <w:szCs w:val="20"/>
              </w:rPr>
              <w:t>255.255.255.252</w:t>
            </w:r>
          </w:p>
        </w:tc>
        <w:tc>
          <w:tcPr>
            <w:tcW w:w="28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B5DC8FC">
            <w:r>
              <w:rPr>
                <w:rFonts w:ascii="Arial" w:hAnsi="Arial" w:eastAsia="Arial" w:cs="Arial"/>
                <w:color w:val="000000"/>
                <w:sz w:val="20"/>
                <w:szCs w:val="20"/>
              </w:rPr>
              <w:t>PE2 Fa2/0 = .13 |  P1 Fa3/0 = .14</w:t>
            </w:r>
          </w:p>
        </w:tc>
      </w:tr>
      <w:tr w14:paraId="5A10F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2F2B8BA">
            <w:r>
              <w:rPr>
                <w:rFonts w:ascii="Arial" w:hAnsi="Arial" w:eastAsia="Arial" w:cs="Arial"/>
                <w:color w:val="000000"/>
                <w:sz w:val="20"/>
                <w:szCs w:val="20"/>
              </w:rPr>
              <w:t>P1  – P2</w:t>
            </w:r>
          </w:p>
        </w:tc>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2F1B57E">
            <w:r>
              <w:rPr>
                <w:rFonts w:ascii="Arial" w:hAnsi="Arial" w:eastAsia="Arial" w:cs="Arial"/>
                <w:color w:val="000000"/>
                <w:sz w:val="20"/>
                <w:szCs w:val="20"/>
              </w:rPr>
              <w:t>10.1.1.20/30</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F7F5A94">
            <w:r>
              <w:rPr>
                <w:rFonts w:ascii="Arial" w:hAnsi="Arial" w:eastAsia="Arial" w:cs="Arial"/>
                <w:color w:val="000000"/>
                <w:sz w:val="20"/>
                <w:szCs w:val="20"/>
              </w:rPr>
              <w:t>255.255.255.252</w:t>
            </w:r>
          </w:p>
        </w:tc>
        <w:tc>
          <w:tcPr>
            <w:tcW w:w="28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52964A5">
            <w:r>
              <w:rPr>
                <w:rFonts w:ascii="Arial" w:hAnsi="Arial" w:eastAsia="Arial" w:cs="Arial"/>
                <w:color w:val="000000"/>
                <w:sz w:val="20"/>
                <w:szCs w:val="20"/>
              </w:rPr>
              <w:t>P1 Fa1/0 = .21  |  P2 Fa1/0 = .22</w:t>
            </w:r>
          </w:p>
        </w:tc>
      </w:tr>
      <w:tr w14:paraId="7BE4A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073346B">
            <w:r>
              <w:rPr>
                <w:rFonts w:ascii="Arial" w:hAnsi="Arial" w:eastAsia="Arial" w:cs="Arial"/>
                <w:color w:val="000000"/>
                <w:sz w:val="20"/>
                <w:szCs w:val="20"/>
              </w:rPr>
              <w:t>Loopback PE1</w:t>
            </w:r>
          </w:p>
        </w:tc>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5229878">
            <w:r>
              <w:rPr>
                <w:rFonts w:ascii="Arial" w:hAnsi="Arial" w:eastAsia="Arial" w:cs="Arial"/>
                <w:color w:val="000000"/>
                <w:sz w:val="20"/>
                <w:szCs w:val="20"/>
              </w:rPr>
              <w:t>1.1.1.1/32</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D2D078A">
            <w:r>
              <w:rPr>
                <w:rFonts w:ascii="Arial" w:hAnsi="Arial" w:eastAsia="Arial" w:cs="Arial"/>
                <w:color w:val="000000"/>
                <w:sz w:val="20"/>
                <w:szCs w:val="20"/>
              </w:rPr>
              <w:t>255.255.255.255</w:t>
            </w:r>
          </w:p>
        </w:tc>
        <w:tc>
          <w:tcPr>
            <w:tcW w:w="28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1552500">
            <w:r>
              <w:rPr>
                <w:rFonts w:ascii="Arial" w:hAnsi="Arial" w:eastAsia="Arial" w:cs="Arial"/>
                <w:color w:val="000000"/>
                <w:sz w:val="20"/>
                <w:szCs w:val="20"/>
              </w:rPr>
              <w:t>Router-ID PE1</w:t>
            </w:r>
          </w:p>
        </w:tc>
      </w:tr>
      <w:tr w14:paraId="055E0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0D40FE1">
            <w:r>
              <w:rPr>
                <w:rFonts w:ascii="Arial" w:hAnsi="Arial" w:eastAsia="Arial" w:cs="Arial"/>
                <w:color w:val="000000"/>
                <w:sz w:val="20"/>
                <w:szCs w:val="20"/>
              </w:rPr>
              <w:t>Loopback PE2</w:t>
            </w:r>
          </w:p>
        </w:tc>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5737B33">
            <w:r>
              <w:rPr>
                <w:rFonts w:ascii="Arial" w:hAnsi="Arial" w:eastAsia="Arial" w:cs="Arial"/>
                <w:color w:val="000000"/>
                <w:sz w:val="20"/>
                <w:szCs w:val="20"/>
              </w:rPr>
              <w:t>2.2.2.2/32</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AD8342B">
            <w:r>
              <w:rPr>
                <w:rFonts w:ascii="Arial" w:hAnsi="Arial" w:eastAsia="Arial" w:cs="Arial"/>
                <w:color w:val="000000"/>
                <w:sz w:val="20"/>
                <w:szCs w:val="20"/>
              </w:rPr>
              <w:t>255.255.255.255</w:t>
            </w:r>
          </w:p>
        </w:tc>
        <w:tc>
          <w:tcPr>
            <w:tcW w:w="28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3B29650">
            <w:r>
              <w:rPr>
                <w:rFonts w:ascii="Arial" w:hAnsi="Arial" w:eastAsia="Arial" w:cs="Arial"/>
                <w:color w:val="000000"/>
                <w:sz w:val="20"/>
                <w:szCs w:val="20"/>
              </w:rPr>
              <w:t>Router-ID PE2</w:t>
            </w:r>
          </w:p>
        </w:tc>
      </w:tr>
      <w:tr w14:paraId="32F23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5EAEBA1">
            <w:r>
              <w:rPr>
                <w:rFonts w:ascii="Arial" w:hAnsi="Arial" w:eastAsia="Arial" w:cs="Arial"/>
                <w:color w:val="000000"/>
                <w:sz w:val="20"/>
                <w:szCs w:val="20"/>
              </w:rPr>
              <w:t>Loopback P1</w:t>
            </w:r>
          </w:p>
        </w:tc>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10E4319">
            <w:r>
              <w:rPr>
                <w:rFonts w:ascii="Arial" w:hAnsi="Arial" w:eastAsia="Arial" w:cs="Arial"/>
                <w:color w:val="000000"/>
                <w:sz w:val="20"/>
                <w:szCs w:val="20"/>
              </w:rPr>
              <w:t>3.3.3.3/32</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D3DA26F">
            <w:r>
              <w:rPr>
                <w:rFonts w:ascii="Arial" w:hAnsi="Arial" w:eastAsia="Arial" w:cs="Arial"/>
                <w:color w:val="000000"/>
                <w:sz w:val="20"/>
                <w:szCs w:val="20"/>
              </w:rPr>
              <w:t>255.255.255.255</w:t>
            </w:r>
          </w:p>
        </w:tc>
        <w:tc>
          <w:tcPr>
            <w:tcW w:w="28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9936E96">
            <w:r>
              <w:rPr>
                <w:rFonts w:ascii="Arial" w:hAnsi="Arial" w:eastAsia="Arial" w:cs="Arial"/>
                <w:color w:val="000000"/>
                <w:sz w:val="20"/>
                <w:szCs w:val="20"/>
              </w:rPr>
              <w:t>Router-ID P1</w:t>
            </w:r>
          </w:p>
        </w:tc>
      </w:tr>
      <w:tr w14:paraId="6C82EE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674B21A">
            <w:r>
              <w:rPr>
                <w:rFonts w:ascii="Arial" w:hAnsi="Arial" w:eastAsia="Arial" w:cs="Arial"/>
                <w:color w:val="000000"/>
                <w:sz w:val="20"/>
                <w:szCs w:val="20"/>
              </w:rPr>
              <w:t>Loopback P2</w:t>
            </w:r>
          </w:p>
        </w:tc>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3A4241A">
            <w:r>
              <w:rPr>
                <w:rFonts w:ascii="Arial" w:hAnsi="Arial" w:eastAsia="Arial" w:cs="Arial"/>
                <w:color w:val="000000"/>
                <w:sz w:val="20"/>
                <w:szCs w:val="20"/>
              </w:rPr>
              <w:t>4.4.4.4/32</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3628227">
            <w:r>
              <w:rPr>
                <w:rFonts w:ascii="Arial" w:hAnsi="Arial" w:eastAsia="Arial" w:cs="Arial"/>
                <w:color w:val="000000"/>
                <w:sz w:val="20"/>
                <w:szCs w:val="20"/>
              </w:rPr>
              <w:t>255.255.255.255</w:t>
            </w:r>
          </w:p>
        </w:tc>
        <w:tc>
          <w:tcPr>
            <w:tcW w:w="28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52778E9">
            <w:r>
              <w:rPr>
                <w:rFonts w:ascii="Arial" w:hAnsi="Arial" w:eastAsia="Arial" w:cs="Arial"/>
                <w:color w:val="000000"/>
                <w:sz w:val="20"/>
                <w:szCs w:val="20"/>
              </w:rPr>
              <w:t>Router-ID P2</w:t>
            </w:r>
          </w:p>
        </w:tc>
      </w:tr>
    </w:tbl>
    <w:p w14:paraId="75485A4A">
      <w:pPr>
        <w:spacing w:before="0" w:after="0"/>
      </w:pPr>
    </w:p>
    <w:p w14:paraId="7D3C5EA7">
      <w:pPr>
        <w:pStyle w:val="3"/>
        <w:spacing w:before="280" w:after="140"/>
      </w:pPr>
      <w:r>
        <w:rPr>
          <w:rFonts w:ascii="Arial" w:hAnsi="Arial" w:eastAsia="Arial" w:cs="Arial"/>
          <w:b/>
          <w:bCs/>
          <w:color w:val="000000"/>
          <w:sz w:val="28"/>
          <w:szCs w:val="28"/>
        </w:rPr>
        <w:t>3.2  Cote Client</w:t>
      </w:r>
    </w:p>
    <w:p w14:paraId="3E43BC53">
      <w:pPr>
        <w:spacing w:before="0" w:after="0"/>
      </w:pPr>
    </w:p>
    <w:p w14:paraId="4D8D43D4">
      <w:pPr>
        <w:spacing w:before="80" w:after="160"/>
        <w:jc w:val="center"/>
      </w:pPr>
      <w:r>
        <w:rPr>
          <w:rFonts w:ascii="Arial" w:hAnsi="Arial" w:eastAsia="Arial" w:cs="Arial"/>
          <w:b/>
          <w:bCs/>
          <w:color w:val="000000"/>
          <w:sz w:val="20"/>
          <w:szCs w:val="20"/>
        </w:rPr>
        <w:t xml:space="preserve">Tableau 4 : </w:t>
      </w:r>
      <w:r>
        <w:rPr>
          <w:rFonts w:ascii="Arial" w:hAnsi="Arial" w:eastAsia="Arial" w:cs="Arial"/>
          <w:i/>
          <w:iCs/>
          <w:color w:val="000000"/>
          <w:sz w:val="20"/>
          <w:szCs w:val="20"/>
        </w:rPr>
        <w:t>Plan d'Adressage Cote Client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313"/>
        <w:gridCol w:w="2313"/>
      </w:tblGrid>
      <w:tr w14:paraId="1A1B9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4CD12F83">
            <w:pPr>
              <w:jc w:val="center"/>
            </w:pPr>
            <w:r>
              <w:rPr>
                <w:rFonts w:ascii="Arial" w:hAnsi="Arial" w:eastAsia="Arial" w:cs="Arial"/>
                <w:b/>
                <w:bCs/>
                <w:color w:val="000000"/>
                <w:sz w:val="20"/>
                <w:szCs w:val="20"/>
              </w:rPr>
              <w:t>Lien</w:t>
            </w:r>
          </w:p>
        </w:tc>
        <w:tc>
          <w:tcPr>
            <w:tcW w:w="22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33BF54AD">
            <w:pPr>
              <w:jc w:val="center"/>
            </w:pPr>
            <w:r>
              <w:rPr>
                <w:rFonts w:ascii="Arial" w:hAnsi="Arial" w:eastAsia="Arial" w:cs="Arial"/>
                <w:b/>
                <w:bCs/>
                <w:color w:val="000000"/>
                <w:sz w:val="20"/>
                <w:szCs w:val="20"/>
              </w:rPr>
              <w:t>Reseau</w:t>
            </w:r>
          </w:p>
        </w:tc>
        <w:tc>
          <w:tcPr>
            <w:tcW w:w="2313"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60FE232D">
            <w:pPr>
              <w:jc w:val="center"/>
            </w:pPr>
            <w:r>
              <w:rPr>
                <w:rFonts w:ascii="Arial" w:hAnsi="Arial" w:eastAsia="Arial" w:cs="Arial"/>
                <w:b/>
                <w:bCs/>
                <w:color w:val="000000"/>
                <w:sz w:val="20"/>
                <w:szCs w:val="20"/>
              </w:rPr>
              <w:t>CE</w:t>
            </w:r>
          </w:p>
        </w:tc>
        <w:tc>
          <w:tcPr>
            <w:tcW w:w="2313"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3B1761B9">
            <w:pPr>
              <w:jc w:val="center"/>
            </w:pPr>
            <w:r>
              <w:rPr>
                <w:rFonts w:ascii="Arial" w:hAnsi="Arial" w:eastAsia="Arial" w:cs="Arial"/>
                <w:b/>
                <w:bCs/>
                <w:color w:val="000000"/>
                <w:sz w:val="20"/>
                <w:szCs w:val="20"/>
              </w:rPr>
              <w:t>PE</w:t>
            </w:r>
          </w:p>
        </w:tc>
      </w:tr>
      <w:tr w14:paraId="7E785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F8640EA">
            <w:r>
              <w:rPr>
                <w:rFonts w:ascii="Arial" w:hAnsi="Arial" w:eastAsia="Arial" w:cs="Arial"/>
                <w:color w:val="000000"/>
                <w:sz w:val="20"/>
                <w:szCs w:val="20"/>
              </w:rPr>
              <w:t>CE11 – PE1</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896FC67">
            <w:r>
              <w:rPr>
                <w:rFonts w:ascii="Arial" w:hAnsi="Arial" w:eastAsia="Arial" w:cs="Arial"/>
                <w:color w:val="000000"/>
                <w:sz w:val="20"/>
                <w:szCs w:val="20"/>
              </w:rPr>
              <w:t>192.168.1.0/30</w:t>
            </w:r>
          </w:p>
        </w:tc>
        <w:tc>
          <w:tcPr>
            <w:tcW w:w="2313"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AAB2EC0">
            <w:r>
              <w:rPr>
                <w:rFonts w:ascii="Arial" w:hAnsi="Arial" w:eastAsia="Arial" w:cs="Arial"/>
                <w:color w:val="000000"/>
                <w:sz w:val="20"/>
                <w:szCs w:val="20"/>
              </w:rPr>
              <w:t>192.168.1.2</w:t>
            </w:r>
          </w:p>
        </w:tc>
        <w:tc>
          <w:tcPr>
            <w:tcW w:w="2313"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469BEF2">
            <w:r>
              <w:rPr>
                <w:rFonts w:ascii="Arial" w:hAnsi="Arial" w:eastAsia="Arial" w:cs="Arial"/>
                <w:color w:val="000000"/>
                <w:sz w:val="20"/>
                <w:szCs w:val="20"/>
              </w:rPr>
              <w:t>192.168.1.1</w:t>
            </w:r>
          </w:p>
        </w:tc>
      </w:tr>
      <w:tr w14:paraId="0B87DB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BB4F208">
            <w:r>
              <w:rPr>
                <w:rFonts w:ascii="Arial" w:hAnsi="Arial" w:eastAsia="Arial" w:cs="Arial"/>
                <w:color w:val="000000"/>
                <w:sz w:val="20"/>
                <w:szCs w:val="20"/>
              </w:rPr>
              <w:t>CE21 – PE1</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05E4C9E">
            <w:r>
              <w:rPr>
                <w:rFonts w:ascii="Arial" w:hAnsi="Arial" w:eastAsia="Arial" w:cs="Arial"/>
                <w:color w:val="000000"/>
                <w:sz w:val="20"/>
                <w:szCs w:val="20"/>
              </w:rPr>
              <w:t>192.168.1.4/30</w:t>
            </w:r>
          </w:p>
        </w:tc>
        <w:tc>
          <w:tcPr>
            <w:tcW w:w="2313"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3163D21">
            <w:r>
              <w:rPr>
                <w:rFonts w:ascii="Arial" w:hAnsi="Arial" w:eastAsia="Arial" w:cs="Arial"/>
                <w:color w:val="000000"/>
                <w:sz w:val="20"/>
                <w:szCs w:val="20"/>
              </w:rPr>
              <w:t>192.168.1.6</w:t>
            </w:r>
          </w:p>
        </w:tc>
        <w:tc>
          <w:tcPr>
            <w:tcW w:w="2313"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3498B51">
            <w:r>
              <w:rPr>
                <w:rFonts w:ascii="Arial" w:hAnsi="Arial" w:eastAsia="Arial" w:cs="Arial"/>
                <w:color w:val="000000"/>
                <w:sz w:val="20"/>
                <w:szCs w:val="20"/>
              </w:rPr>
              <w:t>192.168.1.5</w:t>
            </w:r>
          </w:p>
        </w:tc>
      </w:tr>
      <w:tr w14:paraId="09094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2F72653">
            <w:r>
              <w:rPr>
                <w:rFonts w:ascii="Arial" w:hAnsi="Arial" w:eastAsia="Arial" w:cs="Arial"/>
                <w:color w:val="000000"/>
                <w:sz w:val="20"/>
                <w:szCs w:val="20"/>
              </w:rPr>
              <w:t>CE12 – PE2</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150190D">
            <w:r>
              <w:rPr>
                <w:rFonts w:ascii="Arial" w:hAnsi="Arial" w:eastAsia="Arial" w:cs="Arial"/>
                <w:color w:val="000000"/>
                <w:sz w:val="20"/>
                <w:szCs w:val="20"/>
              </w:rPr>
              <w:t>192.168.1.8/30</w:t>
            </w:r>
          </w:p>
        </w:tc>
        <w:tc>
          <w:tcPr>
            <w:tcW w:w="2313"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C17AA94">
            <w:r>
              <w:rPr>
                <w:rFonts w:ascii="Arial" w:hAnsi="Arial" w:eastAsia="Arial" w:cs="Arial"/>
                <w:color w:val="000000"/>
                <w:sz w:val="20"/>
                <w:szCs w:val="20"/>
              </w:rPr>
              <w:t>192.168.1.10</w:t>
            </w:r>
          </w:p>
        </w:tc>
        <w:tc>
          <w:tcPr>
            <w:tcW w:w="2313"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305A370">
            <w:r>
              <w:rPr>
                <w:rFonts w:ascii="Arial" w:hAnsi="Arial" w:eastAsia="Arial" w:cs="Arial"/>
                <w:color w:val="000000"/>
                <w:sz w:val="20"/>
                <w:szCs w:val="20"/>
              </w:rPr>
              <w:t>192.168.1.9</w:t>
            </w:r>
          </w:p>
        </w:tc>
      </w:tr>
      <w:tr w14:paraId="09102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CEA03CF">
            <w:r>
              <w:rPr>
                <w:rFonts w:ascii="Arial" w:hAnsi="Arial" w:eastAsia="Arial" w:cs="Arial"/>
                <w:color w:val="000000"/>
                <w:sz w:val="20"/>
                <w:szCs w:val="20"/>
              </w:rPr>
              <w:t>CE22 – PE2</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9B9B24E">
            <w:r>
              <w:rPr>
                <w:rFonts w:ascii="Arial" w:hAnsi="Arial" w:eastAsia="Arial" w:cs="Arial"/>
                <w:color w:val="000000"/>
                <w:sz w:val="20"/>
                <w:szCs w:val="20"/>
              </w:rPr>
              <w:t>192.168.1.12/30</w:t>
            </w:r>
          </w:p>
        </w:tc>
        <w:tc>
          <w:tcPr>
            <w:tcW w:w="2313"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CB55C52">
            <w:r>
              <w:rPr>
                <w:rFonts w:ascii="Arial" w:hAnsi="Arial" w:eastAsia="Arial" w:cs="Arial"/>
                <w:color w:val="000000"/>
                <w:sz w:val="20"/>
                <w:szCs w:val="20"/>
              </w:rPr>
              <w:t>192.168.1.14</w:t>
            </w:r>
          </w:p>
        </w:tc>
        <w:tc>
          <w:tcPr>
            <w:tcW w:w="2313"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E9CCBE1">
            <w:r>
              <w:rPr>
                <w:rFonts w:ascii="Arial" w:hAnsi="Arial" w:eastAsia="Arial" w:cs="Arial"/>
                <w:color w:val="000000"/>
                <w:sz w:val="20"/>
                <w:szCs w:val="20"/>
              </w:rPr>
              <w:t>192.168.1.13</w:t>
            </w:r>
          </w:p>
        </w:tc>
      </w:tr>
      <w:tr w14:paraId="772A5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B9E2364">
            <w:r>
              <w:rPr>
                <w:rFonts w:ascii="Arial" w:hAnsi="Arial" w:eastAsia="Arial" w:cs="Arial"/>
                <w:color w:val="000000"/>
                <w:sz w:val="20"/>
                <w:szCs w:val="20"/>
              </w:rPr>
              <w:t>Loopback CE11</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ADB3511">
            <w:r>
              <w:rPr>
                <w:rFonts w:ascii="Arial" w:hAnsi="Arial" w:eastAsia="Arial" w:cs="Arial"/>
                <w:color w:val="000000"/>
                <w:sz w:val="20"/>
                <w:szCs w:val="20"/>
              </w:rPr>
              <w:t>172.16.11.11/32</w:t>
            </w:r>
          </w:p>
        </w:tc>
        <w:tc>
          <w:tcPr>
            <w:tcW w:w="2313"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C860C72">
            <w:r>
              <w:rPr>
                <w:rFonts w:ascii="Arial" w:hAnsi="Arial" w:eastAsia="Arial" w:cs="Arial"/>
                <w:color w:val="000000"/>
                <w:sz w:val="20"/>
                <w:szCs w:val="20"/>
              </w:rPr>
              <w:t>-</w:t>
            </w:r>
          </w:p>
        </w:tc>
        <w:tc>
          <w:tcPr>
            <w:tcW w:w="2313"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EAC6884">
            <w:r>
              <w:rPr>
                <w:rFonts w:ascii="Arial" w:hAnsi="Arial" w:eastAsia="Arial" w:cs="Arial"/>
                <w:color w:val="000000"/>
                <w:sz w:val="20"/>
                <w:szCs w:val="20"/>
              </w:rPr>
              <w:t>-</w:t>
            </w:r>
          </w:p>
        </w:tc>
      </w:tr>
      <w:tr w14:paraId="0FF95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1E91366">
            <w:r>
              <w:rPr>
                <w:rFonts w:ascii="Arial" w:hAnsi="Arial" w:eastAsia="Arial" w:cs="Arial"/>
                <w:color w:val="000000"/>
                <w:sz w:val="20"/>
                <w:szCs w:val="20"/>
              </w:rPr>
              <w:t>Loopback CE21</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F2D4AE5">
            <w:r>
              <w:rPr>
                <w:rFonts w:ascii="Arial" w:hAnsi="Arial" w:eastAsia="Arial" w:cs="Arial"/>
                <w:color w:val="000000"/>
                <w:sz w:val="20"/>
                <w:szCs w:val="20"/>
              </w:rPr>
              <w:t>172.16.21.21/32</w:t>
            </w:r>
          </w:p>
        </w:tc>
        <w:tc>
          <w:tcPr>
            <w:tcW w:w="2313"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3CD1962">
            <w:r>
              <w:rPr>
                <w:rFonts w:ascii="Arial" w:hAnsi="Arial" w:eastAsia="Arial" w:cs="Arial"/>
                <w:color w:val="000000"/>
                <w:sz w:val="20"/>
                <w:szCs w:val="20"/>
              </w:rPr>
              <w:t>-</w:t>
            </w:r>
          </w:p>
        </w:tc>
        <w:tc>
          <w:tcPr>
            <w:tcW w:w="2313"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84B4DFB">
            <w:r>
              <w:rPr>
                <w:rFonts w:ascii="Arial" w:hAnsi="Arial" w:eastAsia="Arial" w:cs="Arial"/>
                <w:color w:val="000000"/>
                <w:sz w:val="20"/>
                <w:szCs w:val="20"/>
              </w:rPr>
              <w:t>-</w:t>
            </w:r>
          </w:p>
        </w:tc>
      </w:tr>
      <w:tr w14:paraId="1B8BA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52F579E">
            <w:r>
              <w:rPr>
                <w:rFonts w:ascii="Arial" w:hAnsi="Arial" w:eastAsia="Arial" w:cs="Arial"/>
                <w:color w:val="000000"/>
                <w:sz w:val="20"/>
                <w:szCs w:val="20"/>
              </w:rPr>
              <w:t>Loopback CE12</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3326CC5">
            <w:r>
              <w:rPr>
                <w:rFonts w:ascii="Arial" w:hAnsi="Arial" w:eastAsia="Arial" w:cs="Arial"/>
                <w:color w:val="000000"/>
                <w:sz w:val="20"/>
                <w:szCs w:val="20"/>
              </w:rPr>
              <w:t>172.16.12.12/32</w:t>
            </w:r>
          </w:p>
        </w:tc>
        <w:tc>
          <w:tcPr>
            <w:tcW w:w="2313"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4158CBD">
            <w:r>
              <w:rPr>
                <w:rFonts w:ascii="Arial" w:hAnsi="Arial" w:eastAsia="Arial" w:cs="Arial"/>
                <w:color w:val="000000"/>
                <w:sz w:val="20"/>
                <w:szCs w:val="20"/>
              </w:rPr>
              <w:t>-</w:t>
            </w:r>
          </w:p>
        </w:tc>
        <w:tc>
          <w:tcPr>
            <w:tcW w:w="2313"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D0F1430">
            <w:r>
              <w:rPr>
                <w:rFonts w:ascii="Arial" w:hAnsi="Arial" w:eastAsia="Arial" w:cs="Arial"/>
                <w:color w:val="000000"/>
                <w:sz w:val="20"/>
                <w:szCs w:val="20"/>
              </w:rPr>
              <w:t>-</w:t>
            </w:r>
          </w:p>
        </w:tc>
      </w:tr>
      <w:tr w14:paraId="109D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FB574F7">
            <w:r>
              <w:rPr>
                <w:rFonts w:ascii="Arial" w:hAnsi="Arial" w:eastAsia="Arial" w:cs="Arial"/>
                <w:color w:val="000000"/>
                <w:sz w:val="20"/>
                <w:szCs w:val="20"/>
              </w:rPr>
              <w:t>Loopback CE22</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6C9186E">
            <w:r>
              <w:rPr>
                <w:rFonts w:ascii="Arial" w:hAnsi="Arial" w:eastAsia="Arial" w:cs="Arial"/>
                <w:color w:val="000000"/>
                <w:sz w:val="20"/>
                <w:szCs w:val="20"/>
              </w:rPr>
              <w:t>172.16.22.22/32</w:t>
            </w:r>
          </w:p>
        </w:tc>
        <w:tc>
          <w:tcPr>
            <w:tcW w:w="2313"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42CB949">
            <w:r>
              <w:rPr>
                <w:rFonts w:ascii="Arial" w:hAnsi="Arial" w:eastAsia="Arial" w:cs="Arial"/>
                <w:color w:val="000000"/>
                <w:sz w:val="20"/>
                <w:szCs w:val="20"/>
              </w:rPr>
              <w:t>-</w:t>
            </w:r>
          </w:p>
        </w:tc>
        <w:tc>
          <w:tcPr>
            <w:tcW w:w="2313"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735FC49">
            <w:r>
              <w:rPr>
                <w:rFonts w:ascii="Arial" w:hAnsi="Arial" w:eastAsia="Arial" w:cs="Arial"/>
                <w:color w:val="000000"/>
                <w:sz w:val="20"/>
                <w:szCs w:val="20"/>
              </w:rPr>
              <w:t>-</w:t>
            </w:r>
          </w:p>
        </w:tc>
      </w:tr>
    </w:tbl>
    <w:p w14:paraId="2F21651F">
      <w:pPr>
        <w:spacing w:before="0" w:after="0"/>
      </w:pPr>
    </w:p>
    <w:p w14:paraId="0CB485D6">
      <w:pPr>
        <w:pStyle w:val="2"/>
        <w:pBdr>
          <w:bottom w:val="single" w:color="000000" w:sz="4" w:space="4"/>
        </w:pBdr>
        <w:spacing w:before="400" w:after="200"/>
      </w:pPr>
      <w:r>
        <w:rPr>
          <w:rFonts w:ascii="Arial" w:hAnsi="Arial" w:eastAsia="Arial" w:cs="Arial"/>
          <w:b/>
          <w:bCs/>
          <w:color w:val="000000"/>
          <w:sz w:val="34"/>
          <w:szCs w:val="34"/>
        </w:rPr>
        <w:t>4.  Configuration des Protocoles</w:t>
      </w:r>
    </w:p>
    <w:p w14:paraId="474014F8">
      <w:pPr>
        <w:pStyle w:val="3"/>
        <w:spacing w:before="280" w:after="140"/>
      </w:pPr>
      <w:r>
        <w:rPr>
          <w:rFonts w:ascii="Arial" w:hAnsi="Arial" w:eastAsia="Arial" w:cs="Arial"/>
          <w:b/>
          <w:bCs/>
          <w:color w:val="000000"/>
          <w:sz w:val="28"/>
          <w:szCs w:val="28"/>
        </w:rPr>
        <w:t>4.1  OSPF Backbone</w:t>
      </w:r>
    </w:p>
    <w:p w14:paraId="74851C27">
      <w:pPr>
        <w:spacing w:before="80" w:after="80" w:line="276" w:lineRule="auto"/>
        <w:jc w:val="both"/>
      </w:pPr>
      <w:r>
        <w:rPr>
          <w:rFonts w:ascii="Arial" w:hAnsi="Arial" w:eastAsia="Arial" w:cs="Arial"/>
          <w:b w:val="0"/>
          <w:bCs w:val="0"/>
          <w:color w:val="000000"/>
          <w:sz w:val="22"/>
          <w:szCs w:val="22"/>
        </w:rPr>
        <w:t>OSPF a ete choisi pour sa convergence rapide, ses mises a jour incrementales et son support du Traffic Engineering. Le Backbone est place en Area 0. Chaque site CE a sa propre area.</w:t>
      </w:r>
    </w:p>
    <w:p w14:paraId="4933A6B1">
      <w:pPr>
        <w:spacing w:before="40" w:after="0"/>
      </w:pPr>
    </w:p>
    <w:p w14:paraId="2185752D">
      <w:pPr>
        <w:shd w:val="clear" w:fill="F4F4F4"/>
        <w:spacing w:before="0" w:after="0"/>
        <w:ind w:left="560"/>
      </w:pPr>
      <w:r>
        <w:rPr>
          <w:rFonts w:ascii="Courier New" w:hAnsi="Courier New" w:eastAsia="Courier New" w:cs="Courier New"/>
          <w:color w:val="000000"/>
          <w:sz w:val="18"/>
          <w:szCs w:val="18"/>
        </w:rPr>
        <w:t>PE1(config)# router ospf 1</w:t>
      </w:r>
    </w:p>
    <w:p w14:paraId="2BC20384">
      <w:pPr>
        <w:shd w:val="clear" w:fill="F4F4F4"/>
        <w:spacing w:before="0" w:after="0"/>
        <w:ind w:left="560"/>
      </w:pPr>
      <w:r>
        <w:rPr>
          <w:rFonts w:ascii="Courier New" w:hAnsi="Courier New" w:eastAsia="Courier New" w:cs="Courier New"/>
          <w:color w:val="000000"/>
          <w:sz w:val="18"/>
          <w:szCs w:val="18"/>
        </w:rPr>
        <w:t>PE1(config-router)# router-id 1.1.1.1</w:t>
      </w:r>
    </w:p>
    <w:p w14:paraId="19E1FF71">
      <w:pPr>
        <w:shd w:val="clear" w:fill="F4F4F4"/>
        <w:spacing w:before="0" w:after="0"/>
        <w:ind w:left="560"/>
      </w:pPr>
      <w:r>
        <w:rPr>
          <w:rFonts w:ascii="Courier New" w:hAnsi="Courier New" w:eastAsia="Courier New" w:cs="Courier New"/>
          <w:color w:val="000000"/>
          <w:sz w:val="18"/>
          <w:szCs w:val="18"/>
        </w:rPr>
        <w:t>PE1(config-router)# network 10.1.1.0 0.0.0.3 area 0</w:t>
      </w:r>
    </w:p>
    <w:p w14:paraId="7573A48F">
      <w:pPr>
        <w:shd w:val="clear" w:fill="F4F4F4"/>
        <w:spacing w:before="0" w:after="0"/>
        <w:ind w:left="560"/>
      </w:pPr>
      <w:r>
        <w:rPr>
          <w:rFonts w:ascii="Courier New" w:hAnsi="Courier New" w:eastAsia="Courier New" w:cs="Courier New"/>
          <w:color w:val="000000"/>
          <w:sz w:val="18"/>
          <w:szCs w:val="18"/>
        </w:rPr>
        <w:t>PE1(config-router)# network 10.1.1.4 0.0.0.3 area 0</w:t>
      </w:r>
    </w:p>
    <w:p w14:paraId="5B01D983">
      <w:pPr>
        <w:shd w:val="clear" w:fill="F4F4F4"/>
        <w:spacing w:before="0" w:after="0"/>
        <w:ind w:left="560"/>
      </w:pPr>
      <w:r>
        <w:rPr>
          <w:rFonts w:ascii="Courier New" w:hAnsi="Courier New" w:eastAsia="Courier New" w:cs="Courier New"/>
          <w:color w:val="000000"/>
          <w:sz w:val="18"/>
          <w:szCs w:val="18"/>
        </w:rPr>
        <w:t>PE1(config-router)# network 1.1.1.1 0.0.0.0 area 0</w:t>
      </w:r>
    </w:p>
    <w:p w14:paraId="4645779A">
      <w:pPr>
        <w:spacing w:before="0" w:after="80"/>
      </w:pPr>
    </w:p>
    <w:p w14:paraId="3830D470">
      <w:pPr>
        <w:pStyle w:val="3"/>
        <w:spacing w:before="280" w:after="140"/>
      </w:pPr>
      <w:r>
        <w:rPr>
          <w:rFonts w:ascii="Arial" w:hAnsi="Arial" w:eastAsia="Arial" w:cs="Arial"/>
          <w:b/>
          <w:bCs/>
          <w:color w:val="000000"/>
          <w:sz w:val="28"/>
          <w:szCs w:val="28"/>
        </w:rPr>
        <w:t>4.2  MPLS / LDP</w:t>
      </w:r>
    </w:p>
    <w:p w14:paraId="00C71064">
      <w:pPr>
        <w:spacing w:before="80" w:after="80" w:line="276" w:lineRule="auto"/>
        <w:jc w:val="both"/>
      </w:pPr>
      <w:r>
        <w:rPr>
          <w:rFonts w:ascii="Arial" w:hAnsi="Arial" w:eastAsia="Arial" w:cs="Arial"/>
          <w:b w:val="0"/>
          <w:bCs w:val="0"/>
          <w:color w:val="000000"/>
          <w:sz w:val="22"/>
          <w:szCs w:val="22"/>
        </w:rPr>
        <w:t>MPLS est active sur toutes les interfaces backbone des routeurs P et PE. LDP distribue les labels automatiquement entre voisins.</w:t>
      </w:r>
    </w:p>
    <w:p w14:paraId="0073D033">
      <w:pPr>
        <w:spacing w:before="40" w:after="0"/>
      </w:pPr>
    </w:p>
    <w:p w14:paraId="3465189C">
      <w:pPr>
        <w:shd w:val="clear" w:fill="F4F4F4"/>
        <w:spacing w:before="0" w:after="0"/>
        <w:ind w:left="560"/>
      </w:pPr>
      <w:r>
        <w:rPr>
          <w:rFonts w:ascii="Courier New" w:hAnsi="Courier New" w:eastAsia="Courier New" w:cs="Courier New"/>
          <w:color w:val="000000"/>
          <w:sz w:val="18"/>
          <w:szCs w:val="18"/>
        </w:rPr>
        <w:t>PE1(config)# ip cef</w:t>
      </w:r>
    </w:p>
    <w:p w14:paraId="449698CC">
      <w:pPr>
        <w:shd w:val="clear" w:fill="F4F4F4"/>
        <w:spacing w:before="0" w:after="0"/>
        <w:ind w:left="560"/>
      </w:pPr>
      <w:r>
        <w:rPr>
          <w:rFonts w:ascii="Courier New" w:hAnsi="Courier New" w:eastAsia="Courier New" w:cs="Courier New"/>
          <w:color w:val="000000"/>
          <w:sz w:val="18"/>
          <w:szCs w:val="18"/>
        </w:rPr>
        <w:t>PE1(config)# mpls label protocol ldp</w:t>
      </w:r>
    </w:p>
    <w:p w14:paraId="2B3B7EFF">
      <w:pPr>
        <w:shd w:val="clear" w:fill="F4F4F4"/>
        <w:spacing w:before="0" w:after="0"/>
        <w:ind w:left="560"/>
      </w:pPr>
      <w:r>
        <w:rPr>
          <w:rFonts w:ascii="Courier New" w:hAnsi="Courier New" w:eastAsia="Courier New" w:cs="Courier New"/>
          <w:color w:val="000000"/>
          <w:sz w:val="18"/>
          <w:szCs w:val="18"/>
        </w:rPr>
        <w:t>PE1(config)# mpls ldp router-id Loopback0 force</w:t>
      </w:r>
    </w:p>
    <w:p w14:paraId="1D208AC1">
      <w:pPr>
        <w:shd w:val="clear" w:fill="F4F4F4"/>
        <w:spacing w:before="0" w:after="0"/>
        <w:ind w:left="560"/>
      </w:pPr>
      <w:r>
        <w:rPr>
          <w:rFonts w:ascii="Courier New" w:hAnsi="Courier New" w:eastAsia="Courier New" w:cs="Courier New"/>
          <w:color w:val="000000"/>
          <w:sz w:val="18"/>
          <w:szCs w:val="18"/>
        </w:rPr>
        <w:t>PE1(config)# interface FastEthernet1/0</w:t>
      </w:r>
    </w:p>
    <w:p w14:paraId="0F56F7F5">
      <w:pPr>
        <w:shd w:val="clear" w:fill="F4F4F4"/>
        <w:spacing w:before="0" w:after="0"/>
        <w:ind w:left="560"/>
      </w:pPr>
      <w:r>
        <w:rPr>
          <w:rFonts w:ascii="Courier New" w:hAnsi="Courier New" w:eastAsia="Courier New" w:cs="Courier New"/>
          <w:color w:val="000000"/>
          <w:sz w:val="18"/>
          <w:szCs w:val="18"/>
        </w:rPr>
        <w:t>PE1(config-if)# mpls ip</w:t>
      </w:r>
    </w:p>
    <w:p w14:paraId="094FF117">
      <w:pPr>
        <w:shd w:val="clear" w:fill="F4F4F4"/>
        <w:spacing w:before="0" w:after="0"/>
        <w:ind w:left="560"/>
      </w:pPr>
      <w:r>
        <w:rPr>
          <w:rFonts w:ascii="Courier New" w:hAnsi="Courier New" w:eastAsia="Courier New" w:cs="Courier New"/>
          <w:color w:val="000000"/>
          <w:sz w:val="18"/>
          <w:szCs w:val="18"/>
        </w:rPr>
        <w:t>PE1(config)# interface FastEthernet2/0</w:t>
      </w:r>
    </w:p>
    <w:p w14:paraId="361B4A65">
      <w:pPr>
        <w:shd w:val="clear" w:fill="F4F4F4"/>
        <w:spacing w:before="0" w:after="0"/>
        <w:ind w:left="560"/>
      </w:pPr>
      <w:r>
        <w:rPr>
          <w:rFonts w:ascii="Courier New" w:hAnsi="Courier New" w:eastAsia="Courier New" w:cs="Courier New"/>
          <w:color w:val="000000"/>
          <w:sz w:val="18"/>
          <w:szCs w:val="18"/>
        </w:rPr>
        <w:t>PE1(config-if)# mpls ip</w:t>
      </w:r>
    </w:p>
    <w:p w14:paraId="677B50A1">
      <w:pPr>
        <w:spacing w:before="0" w:after="80"/>
      </w:pPr>
    </w:p>
    <w:p w14:paraId="0BCBD370">
      <w:pPr>
        <w:pStyle w:val="3"/>
        <w:spacing w:before="280" w:after="140"/>
      </w:pPr>
      <w:r>
        <w:rPr>
          <w:rFonts w:ascii="Arial" w:hAnsi="Arial" w:eastAsia="Arial" w:cs="Arial"/>
          <w:b/>
          <w:bCs/>
          <w:color w:val="000000"/>
          <w:sz w:val="28"/>
          <w:szCs w:val="28"/>
        </w:rPr>
        <w:t>4.3  VRF VPN_Customer1 / VPN_Customer2</w:t>
      </w:r>
    </w:p>
    <w:p w14:paraId="126BA245">
      <w:pPr>
        <w:spacing w:before="80" w:after="80" w:line="276" w:lineRule="auto"/>
        <w:jc w:val="both"/>
      </w:pPr>
      <w:r>
        <w:rPr>
          <w:rFonts w:ascii="Arial" w:hAnsi="Arial" w:eastAsia="Arial" w:cs="Arial"/>
          <w:b w:val="0"/>
          <w:bCs w:val="0"/>
          <w:color w:val="000000"/>
          <w:sz w:val="22"/>
          <w:szCs w:val="22"/>
        </w:rPr>
        <w:t>Deux VRF sont crees sur chaque PE pour isoler les trafics clients. Chaque VRF possede son propre Route Distinguisher (RD) et Route Target (RT).</w:t>
      </w:r>
    </w:p>
    <w:p w14:paraId="75A0E77A">
      <w:pPr>
        <w:spacing w:before="40" w:after="0"/>
      </w:pPr>
    </w:p>
    <w:p w14:paraId="0BDF7919">
      <w:pPr>
        <w:shd w:val="clear" w:fill="F4F4F4"/>
        <w:spacing w:before="0" w:after="0"/>
        <w:ind w:left="560"/>
      </w:pPr>
      <w:r>
        <w:rPr>
          <w:rFonts w:ascii="Courier New" w:hAnsi="Courier New" w:eastAsia="Courier New" w:cs="Courier New"/>
          <w:color w:val="000000"/>
          <w:sz w:val="18"/>
          <w:szCs w:val="18"/>
        </w:rPr>
        <w:t>PE1(config)# ip vrf VPN_Customer1</w:t>
      </w:r>
    </w:p>
    <w:p w14:paraId="0A08F5FF">
      <w:pPr>
        <w:shd w:val="clear" w:fill="F4F4F4"/>
        <w:spacing w:before="0" w:after="0"/>
        <w:ind w:left="560"/>
      </w:pPr>
      <w:r>
        <w:rPr>
          <w:rFonts w:ascii="Courier New" w:hAnsi="Courier New" w:eastAsia="Courier New" w:cs="Courier New"/>
          <w:color w:val="000000"/>
          <w:sz w:val="18"/>
          <w:szCs w:val="18"/>
        </w:rPr>
        <w:t>PE1(config-vrf)# rd 100:1</w:t>
      </w:r>
    </w:p>
    <w:p w14:paraId="3C9040FF">
      <w:pPr>
        <w:shd w:val="clear" w:fill="F4F4F4"/>
        <w:spacing w:before="0" w:after="0"/>
        <w:ind w:left="560"/>
      </w:pPr>
      <w:r>
        <w:rPr>
          <w:rFonts w:ascii="Courier New" w:hAnsi="Courier New" w:eastAsia="Courier New" w:cs="Courier New"/>
          <w:color w:val="000000"/>
          <w:sz w:val="18"/>
          <w:szCs w:val="18"/>
        </w:rPr>
        <w:t>PE1(config-vrf)# route-target both 100:1</w:t>
      </w:r>
    </w:p>
    <w:p w14:paraId="602B0519">
      <w:pPr>
        <w:shd w:val="clear" w:fill="F4F4F4"/>
        <w:spacing w:before="0" w:after="0"/>
        <w:ind w:left="560"/>
      </w:pPr>
      <w:r>
        <w:rPr>
          <w:rFonts w:ascii="Courier New" w:hAnsi="Courier New" w:eastAsia="Courier New" w:cs="Courier New"/>
          <w:color w:val="000000"/>
          <w:sz w:val="18"/>
          <w:szCs w:val="18"/>
        </w:rPr>
        <w:t xml:space="preserve"> </w:t>
      </w:r>
    </w:p>
    <w:p w14:paraId="447AE3A4">
      <w:pPr>
        <w:shd w:val="clear" w:fill="F4F4F4"/>
        <w:spacing w:before="0" w:after="0"/>
        <w:ind w:left="560"/>
      </w:pPr>
      <w:r>
        <w:rPr>
          <w:rFonts w:ascii="Courier New" w:hAnsi="Courier New" w:eastAsia="Courier New" w:cs="Courier New"/>
          <w:color w:val="000000"/>
          <w:sz w:val="18"/>
          <w:szCs w:val="18"/>
        </w:rPr>
        <w:t>PE1(config)# ip vrf VPN_Customer2</w:t>
      </w:r>
    </w:p>
    <w:p w14:paraId="3A5B57C4">
      <w:pPr>
        <w:shd w:val="clear" w:fill="F4F4F4"/>
        <w:spacing w:before="0" w:after="0"/>
        <w:ind w:left="560"/>
      </w:pPr>
      <w:r>
        <w:rPr>
          <w:rFonts w:ascii="Courier New" w:hAnsi="Courier New" w:eastAsia="Courier New" w:cs="Courier New"/>
          <w:color w:val="000000"/>
          <w:sz w:val="18"/>
          <w:szCs w:val="18"/>
        </w:rPr>
        <w:t>PE1(config-vrf)# rd 100:2</w:t>
      </w:r>
    </w:p>
    <w:p w14:paraId="6DF5D932">
      <w:pPr>
        <w:shd w:val="clear" w:fill="F4F4F4"/>
        <w:spacing w:before="0" w:after="0"/>
        <w:ind w:left="560"/>
      </w:pPr>
      <w:r>
        <w:rPr>
          <w:rFonts w:ascii="Courier New" w:hAnsi="Courier New" w:eastAsia="Courier New" w:cs="Courier New"/>
          <w:color w:val="000000"/>
          <w:sz w:val="18"/>
          <w:szCs w:val="18"/>
        </w:rPr>
        <w:t>PE1(config-vrf)# route-target both 100:2</w:t>
      </w:r>
    </w:p>
    <w:p w14:paraId="239B117F">
      <w:pPr>
        <w:shd w:val="clear" w:fill="F4F4F4"/>
        <w:spacing w:before="0" w:after="0"/>
        <w:ind w:left="560"/>
      </w:pPr>
      <w:r>
        <w:rPr>
          <w:rFonts w:ascii="Courier New" w:hAnsi="Courier New" w:eastAsia="Courier New" w:cs="Courier New"/>
          <w:color w:val="000000"/>
          <w:sz w:val="18"/>
          <w:szCs w:val="18"/>
        </w:rPr>
        <w:t xml:space="preserve"> </w:t>
      </w:r>
    </w:p>
    <w:p w14:paraId="6BCF0435">
      <w:pPr>
        <w:shd w:val="clear" w:fill="F4F4F4"/>
        <w:spacing w:before="0" w:after="0"/>
        <w:ind w:left="560"/>
      </w:pPr>
      <w:r>
        <w:rPr>
          <w:rFonts w:ascii="Courier New" w:hAnsi="Courier New" w:eastAsia="Courier New" w:cs="Courier New"/>
          <w:color w:val="000000"/>
          <w:sz w:val="18"/>
          <w:szCs w:val="18"/>
        </w:rPr>
        <w:t>PE1(config)# interface FastEthernet3/0</w:t>
      </w:r>
    </w:p>
    <w:p w14:paraId="29904D21">
      <w:pPr>
        <w:shd w:val="clear" w:fill="F4F4F4"/>
        <w:spacing w:before="0" w:after="0"/>
        <w:ind w:left="560"/>
      </w:pPr>
      <w:r>
        <w:rPr>
          <w:rFonts w:ascii="Courier New" w:hAnsi="Courier New" w:eastAsia="Courier New" w:cs="Courier New"/>
          <w:color w:val="000000"/>
          <w:sz w:val="18"/>
          <w:szCs w:val="18"/>
        </w:rPr>
        <w:t>PE1(config-if)# ip vrf forwarding VPN_Customer1</w:t>
      </w:r>
    </w:p>
    <w:p w14:paraId="2723BDFE">
      <w:pPr>
        <w:shd w:val="clear" w:fill="F4F4F4"/>
        <w:spacing w:before="0" w:after="0"/>
        <w:ind w:left="560"/>
      </w:pPr>
      <w:r>
        <w:rPr>
          <w:rFonts w:ascii="Courier New" w:hAnsi="Courier New" w:eastAsia="Courier New" w:cs="Courier New"/>
          <w:color w:val="000000"/>
          <w:sz w:val="18"/>
          <w:szCs w:val="18"/>
        </w:rPr>
        <w:t>PE1(config-if)# ip address 192.168.1.1 255.255.255.252</w:t>
      </w:r>
    </w:p>
    <w:p w14:paraId="3CB65B19">
      <w:pPr>
        <w:shd w:val="clear" w:fill="F4F4F4"/>
        <w:spacing w:before="0" w:after="0"/>
        <w:ind w:left="560"/>
      </w:pPr>
      <w:r>
        <w:rPr>
          <w:rFonts w:ascii="Courier New" w:hAnsi="Courier New" w:eastAsia="Courier New" w:cs="Courier New"/>
          <w:color w:val="000000"/>
          <w:sz w:val="18"/>
          <w:szCs w:val="18"/>
        </w:rPr>
        <w:t>PE1(config-if)# no shutdown</w:t>
      </w:r>
    </w:p>
    <w:p w14:paraId="6F163299">
      <w:pPr>
        <w:spacing w:before="0" w:after="80"/>
      </w:pPr>
    </w:p>
    <w:p w14:paraId="70D474CE">
      <w:pPr>
        <w:pStyle w:val="3"/>
        <w:spacing w:before="280" w:after="140"/>
      </w:pPr>
      <w:r>
        <w:rPr>
          <w:rFonts w:ascii="Arial" w:hAnsi="Arial" w:eastAsia="Arial" w:cs="Arial"/>
          <w:b/>
          <w:bCs/>
          <w:color w:val="000000"/>
          <w:sz w:val="28"/>
          <w:szCs w:val="28"/>
        </w:rPr>
        <w:t>4.4  MP-BGP</w:t>
      </w:r>
    </w:p>
    <w:p w14:paraId="4714008C">
      <w:pPr>
        <w:spacing w:before="80" w:after="80" w:line="276" w:lineRule="auto"/>
        <w:jc w:val="both"/>
      </w:pPr>
      <w:r>
        <w:rPr>
          <w:rFonts w:ascii="Arial" w:hAnsi="Arial" w:eastAsia="Arial" w:cs="Arial"/>
          <w:b w:val="0"/>
          <w:bCs w:val="0"/>
          <w:color w:val="000000"/>
          <w:sz w:val="22"/>
          <w:szCs w:val="22"/>
        </w:rPr>
        <w:t>MP-BGP (Multi-Protocol BGP) est configure entre PE1 et PE2 pour echanger les routes VPN. La session est etablie via les adresses Loopback pour la stabilite.</w:t>
      </w:r>
    </w:p>
    <w:p w14:paraId="5514A1D6">
      <w:pPr>
        <w:spacing w:before="40" w:after="0"/>
      </w:pPr>
    </w:p>
    <w:p w14:paraId="686CB255">
      <w:pPr>
        <w:shd w:val="clear" w:fill="F4F4F4"/>
        <w:spacing w:before="0" w:after="0"/>
        <w:ind w:left="560"/>
      </w:pPr>
      <w:r>
        <w:rPr>
          <w:rFonts w:ascii="Courier New" w:hAnsi="Courier New" w:eastAsia="Courier New" w:cs="Courier New"/>
          <w:color w:val="000000"/>
          <w:sz w:val="18"/>
          <w:szCs w:val="18"/>
        </w:rPr>
        <w:t>PE1(config)# router bgp 100</w:t>
      </w:r>
    </w:p>
    <w:p w14:paraId="51466FA3">
      <w:pPr>
        <w:shd w:val="clear" w:fill="F4F4F4"/>
        <w:spacing w:before="0" w:after="0"/>
        <w:ind w:left="560"/>
      </w:pPr>
      <w:r>
        <w:rPr>
          <w:rFonts w:ascii="Courier New" w:hAnsi="Courier New" w:eastAsia="Courier New" w:cs="Courier New"/>
          <w:color w:val="000000"/>
          <w:sz w:val="18"/>
          <w:szCs w:val="18"/>
        </w:rPr>
        <w:t>PE1(config-router)# no bgp default ipv4-unicast</w:t>
      </w:r>
    </w:p>
    <w:p w14:paraId="0EB870DA">
      <w:pPr>
        <w:shd w:val="clear" w:fill="F4F4F4"/>
        <w:spacing w:before="0" w:after="0"/>
        <w:ind w:left="560"/>
      </w:pPr>
      <w:r>
        <w:rPr>
          <w:rFonts w:ascii="Courier New" w:hAnsi="Courier New" w:eastAsia="Courier New" w:cs="Courier New"/>
          <w:color w:val="000000"/>
          <w:sz w:val="18"/>
          <w:szCs w:val="18"/>
        </w:rPr>
        <w:t>PE1(config-router)# neighbor 2.2.2.2 remote-as 100</w:t>
      </w:r>
    </w:p>
    <w:p w14:paraId="11CA221D">
      <w:pPr>
        <w:shd w:val="clear" w:fill="F4F4F4"/>
        <w:spacing w:before="0" w:after="0"/>
        <w:ind w:left="560"/>
      </w:pPr>
      <w:r>
        <w:rPr>
          <w:rFonts w:ascii="Courier New" w:hAnsi="Courier New" w:eastAsia="Courier New" w:cs="Courier New"/>
          <w:color w:val="000000"/>
          <w:sz w:val="18"/>
          <w:szCs w:val="18"/>
        </w:rPr>
        <w:t>PE1(config-router)# neighbor 2.2.2.2 update-source Loopback0</w:t>
      </w:r>
    </w:p>
    <w:p w14:paraId="03C56654">
      <w:pPr>
        <w:shd w:val="clear" w:fill="F4F4F4"/>
        <w:spacing w:before="0" w:after="0"/>
        <w:ind w:left="560"/>
      </w:pPr>
      <w:r>
        <w:rPr>
          <w:rFonts w:ascii="Courier New" w:hAnsi="Courier New" w:eastAsia="Courier New" w:cs="Courier New"/>
          <w:color w:val="000000"/>
          <w:sz w:val="18"/>
          <w:szCs w:val="18"/>
        </w:rPr>
        <w:t>PE1(config-router)# address-family vpnv4 unicast</w:t>
      </w:r>
    </w:p>
    <w:p w14:paraId="34DB32F5">
      <w:pPr>
        <w:shd w:val="clear" w:fill="F4F4F4"/>
        <w:spacing w:before="0" w:after="0"/>
        <w:ind w:left="560"/>
      </w:pPr>
      <w:r>
        <w:rPr>
          <w:rFonts w:ascii="Courier New" w:hAnsi="Courier New" w:eastAsia="Courier New" w:cs="Courier New"/>
          <w:color w:val="000000"/>
          <w:sz w:val="18"/>
          <w:szCs w:val="18"/>
        </w:rPr>
        <w:t>PE1(config-router-af)# neighbor 2.2.2.2 activate</w:t>
      </w:r>
    </w:p>
    <w:p w14:paraId="56E94827">
      <w:pPr>
        <w:shd w:val="clear" w:fill="F4F4F4"/>
        <w:spacing w:before="0" w:after="0"/>
        <w:ind w:left="560"/>
      </w:pPr>
      <w:r>
        <w:rPr>
          <w:rFonts w:ascii="Courier New" w:hAnsi="Courier New" w:eastAsia="Courier New" w:cs="Courier New"/>
          <w:color w:val="000000"/>
          <w:sz w:val="18"/>
          <w:szCs w:val="18"/>
        </w:rPr>
        <w:t>PE1(config-router-af)# neighbor 2.2.2.2 send-community both</w:t>
      </w:r>
    </w:p>
    <w:p w14:paraId="44E9CDB8">
      <w:pPr>
        <w:shd w:val="clear" w:fill="F4F4F4"/>
        <w:spacing w:before="0" w:after="0"/>
        <w:ind w:left="560"/>
      </w:pPr>
      <w:r>
        <w:rPr>
          <w:rFonts w:ascii="Courier New" w:hAnsi="Courier New" w:eastAsia="Courier New" w:cs="Courier New"/>
          <w:color w:val="000000"/>
          <w:sz w:val="18"/>
          <w:szCs w:val="18"/>
        </w:rPr>
        <w:t>PE1(config-router-af)# exit-address-family</w:t>
      </w:r>
    </w:p>
    <w:p w14:paraId="3F056FD5">
      <w:pPr>
        <w:shd w:val="clear" w:fill="F4F4F4"/>
        <w:spacing w:before="0" w:after="0"/>
        <w:ind w:left="560"/>
      </w:pPr>
      <w:r>
        <w:rPr>
          <w:rFonts w:ascii="Courier New" w:hAnsi="Courier New" w:eastAsia="Courier New" w:cs="Courier New"/>
          <w:color w:val="000000"/>
          <w:sz w:val="18"/>
          <w:szCs w:val="18"/>
        </w:rPr>
        <w:t>PE1(config-router)# address-family ipv4 vrf VPN_Customer1</w:t>
      </w:r>
    </w:p>
    <w:p w14:paraId="18BA6F99">
      <w:pPr>
        <w:shd w:val="clear" w:fill="F4F4F4"/>
        <w:spacing w:before="0" w:after="0"/>
        <w:ind w:left="560"/>
      </w:pPr>
      <w:r>
        <w:rPr>
          <w:rFonts w:ascii="Courier New" w:hAnsi="Courier New" w:eastAsia="Courier New" w:cs="Courier New"/>
          <w:color w:val="000000"/>
          <w:sz w:val="18"/>
          <w:szCs w:val="18"/>
        </w:rPr>
        <w:t>PE1(config-router-af)# redistribute ospf 300 vrf VPN_Customer1</w:t>
      </w:r>
    </w:p>
    <w:p w14:paraId="6777AB6E">
      <w:pPr>
        <w:shd w:val="clear" w:fill="F4F4F4"/>
        <w:spacing w:before="0" w:after="0"/>
        <w:ind w:left="560"/>
      </w:pPr>
      <w:r>
        <w:rPr>
          <w:rFonts w:ascii="Courier New" w:hAnsi="Courier New" w:eastAsia="Courier New" w:cs="Courier New"/>
          <w:color w:val="000000"/>
          <w:sz w:val="18"/>
          <w:szCs w:val="18"/>
        </w:rPr>
        <w:t>PE1(config-router-af)# exit-address-family</w:t>
      </w:r>
    </w:p>
    <w:p w14:paraId="244A4F14">
      <w:pPr>
        <w:spacing w:before="0" w:after="80"/>
      </w:pPr>
    </w:p>
    <w:p w14:paraId="14F2F8C5">
      <w:pPr>
        <w:pStyle w:val="2"/>
        <w:pBdr>
          <w:bottom w:val="single" w:color="000000" w:sz="4" w:space="4"/>
        </w:pBdr>
        <w:spacing w:before="400" w:after="200"/>
      </w:pPr>
      <w:r>
        <w:rPr>
          <w:rFonts w:ascii="Arial" w:hAnsi="Arial" w:eastAsia="Arial" w:cs="Arial"/>
          <w:b/>
          <w:bCs/>
          <w:color w:val="000000"/>
          <w:sz w:val="34"/>
          <w:szCs w:val="34"/>
        </w:rPr>
        <w:t>5.  Commandes de Verification – Partie 1</w:t>
      </w:r>
    </w:p>
    <w:p w14:paraId="0560D4F6">
      <w:pPr>
        <w:spacing w:before="0" w:after="0"/>
      </w:pPr>
    </w:p>
    <w:p w14:paraId="700AA721">
      <w:pPr>
        <w:spacing w:before="80" w:after="160"/>
        <w:jc w:val="center"/>
      </w:pPr>
      <w:r>
        <w:rPr>
          <w:rFonts w:ascii="Arial" w:hAnsi="Arial" w:eastAsia="Arial" w:cs="Arial"/>
          <w:b/>
          <w:bCs/>
          <w:color w:val="000000"/>
          <w:sz w:val="20"/>
          <w:szCs w:val="20"/>
        </w:rPr>
        <w:t xml:space="preserve">Tableau 5 : </w:t>
      </w:r>
      <w:r>
        <w:rPr>
          <w:rFonts w:ascii="Arial" w:hAnsi="Arial" w:eastAsia="Arial" w:cs="Arial"/>
          <w:i/>
          <w:iCs/>
          <w:color w:val="000000"/>
          <w:sz w:val="20"/>
          <w:szCs w:val="20"/>
        </w:rPr>
        <w:t>Commandes de Verification Partie 1</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3626"/>
        <w:gridCol w:w="2000"/>
      </w:tblGrid>
      <w:tr w14:paraId="542D9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5A0EE238">
            <w:pPr>
              <w:jc w:val="center"/>
            </w:pPr>
            <w:r>
              <w:rPr>
                <w:rFonts w:ascii="Arial" w:hAnsi="Arial" w:eastAsia="Arial" w:cs="Arial"/>
                <w:b/>
                <w:bCs/>
                <w:color w:val="000000"/>
                <w:sz w:val="20"/>
                <w:szCs w:val="20"/>
              </w:rPr>
              <w:t>Commande</w:t>
            </w:r>
          </w:p>
        </w:tc>
        <w:tc>
          <w:tcPr>
            <w:tcW w:w="3626"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6EC2D563">
            <w:pPr>
              <w:jc w:val="center"/>
            </w:pPr>
            <w:r>
              <w:rPr>
                <w:rFonts w:ascii="Arial" w:hAnsi="Arial" w:eastAsia="Arial" w:cs="Arial"/>
                <w:b/>
                <w:bCs/>
                <w:color w:val="000000"/>
                <w:sz w:val="20"/>
                <w:szCs w:val="20"/>
              </w:rPr>
              <w:t>Description</w:t>
            </w:r>
          </w:p>
        </w:tc>
        <w:tc>
          <w:tcPr>
            <w:tcW w:w="20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6E8ECD09">
            <w:pPr>
              <w:jc w:val="center"/>
            </w:pPr>
            <w:r>
              <w:rPr>
                <w:rFonts w:ascii="Arial" w:hAnsi="Arial" w:eastAsia="Arial" w:cs="Arial"/>
                <w:b/>
                <w:bCs/>
                <w:color w:val="000000"/>
                <w:sz w:val="20"/>
                <w:szCs w:val="20"/>
              </w:rPr>
              <w:t>Equipement</w:t>
            </w:r>
          </w:p>
        </w:tc>
      </w:tr>
      <w:tr w14:paraId="00CEF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7B8EFD8">
            <w:r>
              <w:rPr>
                <w:rFonts w:ascii="Arial" w:hAnsi="Arial" w:eastAsia="Arial" w:cs="Arial"/>
                <w:color w:val="000000"/>
                <w:sz w:val="20"/>
                <w:szCs w:val="20"/>
              </w:rPr>
              <w:t>show ip ospf neighbor</w:t>
            </w:r>
          </w:p>
        </w:tc>
        <w:tc>
          <w:tcPr>
            <w:tcW w:w="36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DA1A1AB">
            <w:r>
              <w:rPr>
                <w:rFonts w:ascii="Arial" w:hAnsi="Arial" w:eastAsia="Arial" w:cs="Arial"/>
                <w:color w:val="000000"/>
                <w:sz w:val="20"/>
                <w:szCs w:val="20"/>
              </w:rPr>
              <w:t>Voisins OSPF et etat des adjacences</w:t>
            </w:r>
          </w:p>
        </w:tc>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218E057">
            <w:r>
              <w:rPr>
                <w:rFonts w:ascii="Arial" w:hAnsi="Arial" w:eastAsia="Arial" w:cs="Arial"/>
                <w:color w:val="000000"/>
                <w:sz w:val="20"/>
                <w:szCs w:val="20"/>
              </w:rPr>
              <w:t>P1, P2, PE1, PE2</w:t>
            </w:r>
          </w:p>
        </w:tc>
      </w:tr>
      <w:tr w14:paraId="63CB8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CD88C9C">
            <w:r>
              <w:rPr>
                <w:rFonts w:ascii="Arial" w:hAnsi="Arial" w:eastAsia="Arial" w:cs="Arial"/>
                <w:color w:val="000000"/>
                <w:sz w:val="20"/>
                <w:szCs w:val="20"/>
              </w:rPr>
              <w:t>show mpls ldp neighbors</w:t>
            </w:r>
          </w:p>
        </w:tc>
        <w:tc>
          <w:tcPr>
            <w:tcW w:w="36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EED1D4B">
            <w:r>
              <w:rPr>
                <w:rFonts w:ascii="Arial" w:hAnsi="Arial" w:eastAsia="Arial" w:cs="Arial"/>
                <w:color w:val="000000"/>
                <w:sz w:val="20"/>
                <w:szCs w:val="20"/>
              </w:rPr>
              <w:t>Voisins LDP etablis</w:t>
            </w:r>
          </w:p>
        </w:tc>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87F64A3">
            <w:r>
              <w:rPr>
                <w:rFonts w:ascii="Arial" w:hAnsi="Arial" w:eastAsia="Arial" w:cs="Arial"/>
                <w:color w:val="000000"/>
                <w:sz w:val="20"/>
                <w:szCs w:val="20"/>
              </w:rPr>
              <w:t>PE1, PE2, P1, P2</w:t>
            </w:r>
          </w:p>
        </w:tc>
      </w:tr>
      <w:tr w14:paraId="429D4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2E2A837">
            <w:r>
              <w:rPr>
                <w:rFonts w:ascii="Arial" w:hAnsi="Arial" w:eastAsia="Arial" w:cs="Arial"/>
                <w:color w:val="000000"/>
                <w:sz w:val="20"/>
                <w:szCs w:val="20"/>
              </w:rPr>
              <w:t>show mpls forwarding-table</w:t>
            </w:r>
          </w:p>
        </w:tc>
        <w:tc>
          <w:tcPr>
            <w:tcW w:w="36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D19DCCD">
            <w:r>
              <w:rPr>
                <w:rFonts w:ascii="Arial" w:hAnsi="Arial" w:eastAsia="Arial" w:cs="Arial"/>
                <w:color w:val="000000"/>
                <w:sz w:val="20"/>
                <w:szCs w:val="20"/>
              </w:rPr>
              <w:t>Table LFIB de commutation</w:t>
            </w:r>
          </w:p>
        </w:tc>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89D2DBD">
            <w:r>
              <w:rPr>
                <w:rFonts w:ascii="Arial" w:hAnsi="Arial" w:eastAsia="Arial" w:cs="Arial"/>
                <w:color w:val="000000"/>
                <w:sz w:val="20"/>
                <w:szCs w:val="20"/>
              </w:rPr>
              <w:t>Tous LSR</w:t>
            </w:r>
          </w:p>
        </w:tc>
      </w:tr>
      <w:tr w14:paraId="0F13F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78FBA37">
            <w:r>
              <w:rPr>
                <w:rFonts w:ascii="Arial" w:hAnsi="Arial" w:eastAsia="Arial" w:cs="Arial"/>
                <w:color w:val="000000"/>
                <w:sz w:val="20"/>
                <w:szCs w:val="20"/>
              </w:rPr>
              <w:t>show mpls ip binding</w:t>
            </w:r>
          </w:p>
        </w:tc>
        <w:tc>
          <w:tcPr>
            <w:tcW w:w="36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A725B6E">
            <w:r>
              <w:rPr>
                <w:rFonts w:ascii="Arial" w:hAnsi="Arial" w:eastAsia="Arial" w:cs="Arial"/>
                <w:color w:val="000000"/>
                <w:sz w:val="20"/>
                <w:szCs w:val="20"/>
              </w:rPr>
              <w:t>Bindings labels LDP</w:t>
            </w:r>
          </w:p>
        </w:tc>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516B285">
            <w:r>
              <w:rPr>
                <w:rFonts w:ascii="Arial" w:hAnsi="Arial" w:eastAsia="Arial" w:cs="Arial"/>
                <w:color w:val="000000"/>
                <w:sz w:val="20"/>
                <w:szCs w:val="20"/>
              </w:rPr>
              <w:t>Tous LSR</w:t>
            </w:r>
          </w:p>
        </w:tc>
      </w:tr>
      <w:tr w14:paraId="1957E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60036EC">
            <w:r>
              <w:rPr>
                <w:rFonts w:ascii="Arial" w:hAnsi="Arial" w:eastAsia="Arial" w:cs="Arial"/>
                <w:color w:val="000000"/>
                <w:sz w:val="20"/>
                <w:szCs w:val="20"/>
              </w:rPr>
              <w:t>show ip bgp vpnv4 all summary</w:t>
            </w:r>
          </w:p>
        </w:tc>
        <w:tc>
          <w:tcPr>
            <w:tcW w:w="36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6F5514E">
            <w:r>
              <w:rPr>
                <w:rFonts w:ascii="Arial" w:hAnsi="Arial" w:eastAsia="Arial" w:cs="Arial"/>
                <w:color w:val="000000"/>
                <w:sz w:val="20"/>
                <w:szCs w:val="20"/>
              </w:rPr>
              <w:t>Resume session BGP VPNv4</w:t>
            </w:r>
          </w:p>
        </w:tc>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3928776">
            <w:r>
              <w:rPr>
                <w:rFonts w:ascii="Arial" w:hAnsi="Arial" w:eastAsia="Arial" w:cs="Arial"/>
                <w:color w:val="000000"/>
                <w:sz w:val="20"/>
                <w:szCs w:val="20"/>
              </w:rPr>
              <w:t>PE1, PE2</w:t>
            </w:r>
          </w:p>
        </w:tc>
      </w:tr>
      <w:tr w14:paraId="069658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0D48E56">
            <w:r>
              <w:rPr>
                <w:rFonts w:ascii="Arial" w:hAnsi="Arial" w:eastAsia="Arial" w:cs="Arial"/>
                <w:color w:val="000000"/>
                <w:sz w:val="20"/>
                <w:szCs w:val="20"/>
              </w:rPr>
              <w:t>show ip route vrf VPN_Customer1</w:t>
            </w:r>
          </w:p>
        </w:tc>
        <w:tc>
          <w:tcPr>
            <w:tcW w:w="36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121D49C">
            <w:r>
              <w:rPr>
                <w:rFonts w:ascii="Arial" w:hAnsi="Arial" w:eastAsia="Arial" w:cs="Arial"/>
                <w:color w:val="000000"/>
                <w:sz w:val="20"/>
                <w:szCs w:val="20"/>
              </w:rPr>
              <w:t>Table de routage du VRF</w:t>
            </w:r>
          </w:p>
        </w:tc>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1702481">
            <w:r>
              <w:rPr>
                <w:rFonts w:ascii="Arial" w:hAnsi="Arial" w:eastAsia="Arial" w:cs="Arial"/>
                <w:color w:val="000000"/>
                <w:sz w:val="20"/>
                <w:szCs w:val="20"/>
              </w:rPr>
              <w:t>PE1, PE2</w:t>
            </w:r>
          </w:p>
        </w:tc>
      </w:tr>
      <w:tr w14:paraId="3B260D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FF02394">
            <w:r>
              <w:rPr>
                <w:rFonts w:ascii="Arial" w:hAnsi="Arial" w:eastAsia="Arial" w:cs="Arial"/>
                <w:color w:val="000000"/>
                <w:sz w:val="20"/>
                <w:szCs w:val="20"/>
              </w:rPr>
              <w:t>ping X.X.X.X source Loopback0</w:t>
            </w:r>
          </w:p>
        </w:tc>
        <w:tc>
          <w:tcPr>
            <w:tcW w:w="36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7F4380B">
            <w:r>
              <w:rPr>
                <w:rFonts w:ascii="Arial" w:hAnsi="Arial" w:eastAsia="Arial" w:cs="Arial"/>
                <w:color w:val="000000"/>
                <w:sz w:val="20"/>
                <w:szCs w:val="20"/>
              </w:rPr>
              <w:t>Test connectivite entre PE</w:t>
            </w:r>
          </w:p>
        </w:tc>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4200441">
            <w:r>
              <w:rPr>
                <w:rFonts w:ascii="Arial" w:hAnsi="Arial" w:eastAsia="Arial" w:cs="Arial"/>
                <w:color w:val="000000"/>
                <w:sz w:val="20"/>
                <w:szCs w:val="20"/>
              </w:rPr>
              <w:t>PE1, PE2</w:t>
            </w:r>
          </w:p>
        </w:tc>
      </w:tr>
      <w:tr w14:paraId="19C936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E6CAA23">
            <w:r>
              <w:rPr>
                <w:rFonts w:ascii="Arial" w:hAnsi="Arial" w:eastAsia="Arial" w:cs="Arial"/>
                <w:color w:val="000000"/>
                <w:sz w:val="20"/>
                <w:szCs w:val="20"/>
              </w:rPr>
              <w:t>CE11# ping 172.16.12.12</w:t>
            </w:r>
          </w:p>
        </w:tc>
        <w:tc>
          <w:tcPr>
            <w:tcW w:w="36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12D0B2E">
            <w:r>
              <w:rPr>
                <w:rFonts w:ascii="Arial" w:hAnsi="Arial" w:eastAsia="Arial" w:cs="Arial"/>
                <w:color w:val="000000"/>
                <w:sz w:val="20"/>
                <w:szCs w:val="20"/>
              </w:rPr>
              <w:t>Test end-to-end inter-sites</w:t>
            </w:r>
          </w:p>
        </w:tc>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498779D">
            <w:r>
              <w:rPr>
                <w:rFonts w:ascii="Arial" w:hAnsi="Arial" w:eastAsia="Arial" w:cs="Arial"/>
                <w:color w:val="000000"/>
                <w:sz w:val="20"/>
                <w:szCs w:val="20"/>
              </w:rPr>
              <w:t>CE11, CE21</w:t>
            </w:r>
          </w:p>
        </w:tc>
      </w:tr>
    </w:tbl>
    <w:p w14:paraId="5008B6B7">
      <w:r>
        <w:br w:type="page"/>
      </w:r>
    </w:p>
    <w:p w14:paraId="30DD4B35">
      <w:pPr>
        <w:sectPr>
          <w:headerReference r:id="rId5" w:type="default"/>
          <w:footerReference r:id="rId6" w:type="default"/>
          <w:pgSz w:w="11906" w:h="16838"/>
          <w:pgMar w:top="1440" w:right="1440" w:bottom="1440" w:left="1800" w:header="708" w:footer="708" w:gutter="0"/>
          <w:cols w:space="720" w:num="1"/>
          <w:docGrid w:linePitch="360" w:charSpace="0"/>
        </w:sectPr>
      </w:pPr>
    </w:p>
    <w:p w14:paraId="06527B3F">
      <w:pPr>
        <w:spacing w:before="200" w:after="400"/>
        <w:jc w:val="center"/>
        <w:shd w:val="clear" w:fill="AAAAAA"/>
      </w:pPr>
      <w:r>
        <w:rPr>
          <w:rFonts w:ascii="Arial" w:hAnsi="Arial" w:eastAsia="Arial" w:cs="Arial"/>
          <w:b/>
          <w:bCs/>
          <w:color w:val="000000"/>
          <w:sz w:val="40"/>
          <w:szCs w:val="40"/>
        </w:rPr>
        <w:t>CHAPITRE II</w:t>
      </w:r>
    </w:p>
    <w:p w14:paraId="177C3F83">
      <w:pPr>
        <w:spacing w:before="0" w:after="400"/>
        <w:jc w:val="center"/>
      </w:pPr>
      <w:r>
        <w:rPr>
          <w:rFonts w:ascii="Arial" w:hAnsi="Arial" w:eastAsia="Arial" w:cs="Arial"/>
          <w:b/>
          <w:bCs/>
          <w:color w:val="000000"/>
          <w:sz w:val="32"/>
          <w:szCs w:val="32"/>
        </w:rPr>
        <w:t>Configuration Avancee – VRF CYBER</w:t>
      </w:r>
    </w:p>
    <w:p w14:paraId="133B83E8">
      <w:pPr>
        <w:pStyle w:val="2"/>
        <w:pBdr>
          <w:bottom w:val="single" w:color="000000" w:sz="4" w:space="4"/>
        </w:pBdr>
        <w:spacing w:before="400" w:after="200"/>
      </w:pPr>
      <w:r>
        <w:rPr>
          <w:rFonts w:ascii="Arial" w:hAnsi="Arial" w:eastAsia="Arial" w:cs="Arial"/>
          <w:b/>
          <w:bCs/>
          <w:color w:val="000000"/>
          <w:sz w:val="34"/>
          <w:szCs w:val="34"/>
        </w:rPr>
        <w:t>1.  Topologie Complete – Partie 2</w:t>
      </w:r>
    </w:p>
    <w:p w14:paraId="4069F55A">
      <w:pPr>
        <w:spacing w:before="80" w:after="80" w:line="276" w:lineRule="auto"/>
        <w:jc w:val="both"/>
      </w:pPr>
      <w:r>
        <w:rPr>
          <w:rFonts w:ascii="Arial" w:hAnsi="Arial" w:eastAsia="Arial" w:cs="Arial"/>
          <w:b w:val="0"/>
          <w:bCs w:val="0"/>
          <w:color w:val="000000"/>
          <w:sz w:val="22"/>
          <w:szCs w:val="22"/>
        </w:rPr>
        <w:t>La figure ci-dessous presente la topologie complete de la Partie 2 avec les Federateurs IOU L3, switches d'acces IOU L2, PC clients et la connexion au Backbone IP/MPLS via le VRF CYBER.</w:t>
      </w:r>
    </w:p>
    <w:p w14:paraId="49874EFB">
      <w:pPr>
        <w:spacing w:before="0" w:after="0"/>
      </w:pPr>
    </w:p>
    <w:p w14:paraId="292EFC6B">
      <w:pPr>
        <w:spacing w:before="120" w:after="80"/>
        <w:jc w:val="center"/>
      </w:pPr>
      <w:r>
        <w:drawing>
          <wp:inline distT="0" distB="0" distL="0" distR="0">
            <wp:extent cx="4572000" cy="4371975"/>
            <wp:effectExtent l="0" t="0" r="0" b="0"/>
            <wp:docPr id="2" name="topo2" descr="Topologie GNS3 Partie 2" title="Topologie Parti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opo2" descr="Topologie GNS3 Partie 2" title="Topologie Partie 2"/>
                    <pic:cNvPicPr>
                      <a:picLocks noChangeAspect="1" noChangeArrowheads="1"/>
                    </pic:cNvPicPr>
                  </pic:nvPicPr>
                  <pic:blipFill>
                    <a:blip r:embed="rId11"/>
                    <a:srcRect/>
                    <a:stretch>
                      <a:fillRect/>
                    </a:stretch>
                  </pic:blipFill>
                  <pic:spPr>
                    <a:xfrm>
                      <a:off x="0" y="0"/>
                      <a:ext cx="4572000" cy="4371975"/>
                    </a:xfrm>
                    <a:prstGeom prst="rect">
                      <a:avLst/>
                    </a:prstGeom>
                  </pic:spPr>
                </pic:pic>
              </a:graphicData>
            </a:graphic>
          </wp:inline>
        </w:drawing>
      </w:r>
    </w:p>
    <w:p w14:paraId="2546FDE1">
      <w:pPr>
        <w:spacing w:before="80" w:after="200"/>
        <w:jc w:val="center"/>
      </w:pPr>
      <w:r>
        <w:rPr>
          <w:rFonts w:ascii="Arial" w:hAnsi="Arial" w:eastAsia="Arial" w:cs="Arial"/>
          <w:b/>
          <w:bCs/>
          <w:color w:val="000000"/>
          <w:sz w:val="20"/>
          <w:szCs w:val="20"/>
        </w:rPr>
        <w:t xml:space="preserve">Figure 2 : </w:t>
      </w:r>
      <w:r>
        <w:rPr>
          <w:rFonts w:ascii="Arial" w:hAnsi="Arial" w:eastAsia="Arial" w:cs="Arial"/>
          <w:i/>
          <w:iCs/>
          <w:color w:val="000000"/>
          <w:sz w:val="20"/>
          <w:szCs w:val="20"/>
        </w:rPr>
        <w:t>Topologie Complete Partie 2 – VRF CYBER avec Federateurs et Branches (GNS3)</w:t>
      </w:r>
    </w:p>
    <w:p w14:paraId="26948BFD">
      <w:pPr>
        <w:spacing w:before="0" w:after="0"/>
      </w:pPr>
    </w:p>
    <w:p w14:paraId="271DF07D">
      <w:pPr>
        <w:pStyle w:val="2"/>
        <w:pBdr>
          <w:bottom w:val="single" w:color="000000" w:sz="4" w:space="4"/>
        </w:pBdr>
        <w:spacing w:before="400" w:after="200"/>
      </w:pPr>
      <w:r>
        <w:rPr>
          <w:rFonts w:ascii="Arial" w:hAnsi="Arial" w:eastAsia="Arial" w:cs="Arial"/>
          <w:b/>
          <w:bCs/>
          <w:color w:val="000000"/>
          <w:sz w:val="34"/>
          <w:szCs w:val="34"/>
        </w:rPr>
        <w:t>2.  Introduction et Changements</w:t>
      </w:r>
    </w:p>
    <w:p w14:paraId="32828D1A">
      <w:pPr>
        <w:spacing w:before="80" w:after="80" w:line="276" w:lineRule="auto"/>
        <w:jc w:val="both"/>
      </w:pPr>
      <w:r>
        <w:rPr>
          <w:rFonts w:ascii="Arial" w:hAnsi="Arial" w:eastAsia="Arial" w:cs="Arial"/>
          <w:b w:val="0"/>
          <w:bCs w:val="0"/>
          <w:color w:val="000000"/>
          <w:sz w:val="22"/>
          <w:szCs w:val="22"/>
        </w:rPr>
        <w:t>La Partie 2 etend l'architecture de la Partie 1 en remplacant les deux VRF distincts par un VRF unique VPN_CYBER et en ajoutant des fonctionnalites avancees au niveau des sites clients.</w:t>
      </w:r>
    </w:p>
    <w:p w14:paraId="039A7511">
      <w:pPr>
        <w:spacing w:before="0" w:after="0"/>
      </w:pPr>
    </w:p>
    <w:p w14:paraId="31526F71">
      <w:pPr>
        <w:spacing w:before="80" w:after="160"/>
        <w:jc w:val="center"/>
      </w:pPr>
      <w:r>
        <w:rPr>
          <w:rFonts w:ascii="Arial" w:hAnsi="Arial" w:eastAsia="Arial" w:cs="Arial"/>
          <w:b/>
          <w:bCs/>
          <w:color w:val="000000"/>
          <w:sz w:val="20"/>
          <w:szCs w:val="20"/>
        </w:rPr>
        <w:t xml:space="preserve">Tableau 6 : </w:t>
      </w:r>
      <w:r>
        <w:rPr>
          <w:rFonts w:ascii="Arial" w:hAnsi="Arial" w:eastAsia="Arial" w:cs="Arial"/>
          <w:i/>
          <w:iCs/>
          <w:color w:val="000000"/>
          <w:sz w:val="20"/>
          <w:szCs w:val="20"/>
        </w:rPr>
        <w:t>Comparaison Partie 1 vs Partie 2</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3400"/>
        <w:gridCol w:w="3626"/>
      </w:tblGrid>
      <w:tr w14:paraId="0EC68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465FF3A4">
            <w:pPr>
              <w:jc w:val="center"/>
            </w:pPr>
            <w:r>
              <w:rPr>
                <w:rFonts w:ascii="Arial" w:hAnsi="Arial" w:eastAsia="Arial" w:cs="Arial"/>
                <w:b/>
                <w:bCs/>
                <w:color w:val="000000"/>
                <w:sz w:val="20"/>
                <w:szCs w:val="20"/>
              </w:rPr>
              <w:t>Element</w:t>
            </w:r>
          </w:p>
        </w:tc>
        <w:tc>
          <w:tcPr>
            <w:tcW w:w="34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783AE594">
            <w:pPr>
              <w:jc w:val="center"/>
            </w:pPr>
            <w:r>
              <w:rPr>
                <w:rFonts w:ascii="Arial" w:hAnsi="Arial" w:eastAsia="Arial" w:cs="Arial"/>
                <w:b/>
                <w:bCs/>
                <w:color w:val="000000"/>
                <w:sz w:val="20"/>
                <w:szCs w:val="20"/>
              </w:rPr>
              <w:t>Partie 1</w:t>
            </w:r>
          </w:p>
        </w:tc>
        <w:tc>
          <w:tcPr>
            <w:tcW w:w="3626"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31C526B9">
            <w:pPr>
              <w:jc w:val="center"/>
            </w:pPr>
            <w:r>
              <w:rPr>
                <w:rFonts w:ascii="Arial" w:hAnsi="Arial" w:eastAsia="Arial" w:cs="Arial"/>
                <w:b/>
                <w:bCs/>
                <w:color w:val="000000"/>
                <w:sz w:val="20"/>
                <w:szCs w:val="20"/>
              </w:rPr>
              <w:t>Partie 2</w:t>
            </w:r>
          </w:p>
        </w:tc>
      </w:tr>
      <w:tr w14:paraId="352DD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DDDA463">
            <w:r>
              <w:rPr>
                <w:rFonts w:ascii="Arial" w:hAnsi="Arial" w:eastAsia="Arial" w:cs="Arial"/>
                <w:color w:val="000000"/>
                <w:sz w:val="20"/>
                <w:szCs w:val="20"/>
              </w:rPr>
              <w:t>VRF</w:t>
            </w:r>
          </w:p>
        </w:tc>
        <w:tc>
          <w:tcPr>
            <w:tcW w:w="34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267F9E1">
            <w:r>
              <w:rPr>
                <w:rFonts w:ascii="Arial" w:hAnsi="Arial" w:eastAsia="Arial" w:cs="Arial"/>
                <w:color w:val="000000"/>
                <w:sz w:val="20"/>
                <w:szCs w:val="20"/>
              </w:rPr>
              <w:t>VPN_Customer1 (rd 100:1) + VPN_Customer2 (rd 100:2)</w:t>
            </w:r>
          </w:p>
        </w:tc>
        <w:tc>
          <w:tcPr>
            <w:tcW w:w="36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EAD5DA4">
            <w:r>
              <w:rPr>
                <w:rFonts w:ascii="Arial" w:hAnsi="Arial" w:eastAsia="Arial" w:cs="Arial"/>
                <w:color w:val="000000"/>
                <w:sz w:val="20"/>
                <w:szCs w:val="20"/>
              </w:rPr>
              <w:t>VPN_CYBER unique (rd 100:3)</w:t>
            </w:r>
          </w:p>
        </w:tc>
      </w:tr>
      <w:tr w14:paraId="11AD91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83674EB">
            <w:r>
              <w:rPr>
                <w:rFonts w:ascii="Arial" w:hAnsi="Arial" w:eastAsia="Arial" w:cs="Arial"/>
                <w:color w:val="000000"/>
                <w:sz w:val="20"/>
                <w:szCs w:val="20"/>
              </w:rPr>
              <w:t>CE11 (Siege1)</w:t>
            </w:r>
          </w:p>
        </w:tc>
        <w:tc>
          <w:tcPr>
            <w:tcW w:w="34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D6DE014">
            <w:r>
              <w:rPr>
                <w:rFonts w:ascii="Arial" w:hAnsi="Arial" w:eastAsia="Arial" w:cs="Arial"/>
                <w:color w:val="000000"/>
                <w:sz w:val="20"/>
                <w:szCs w:val="20"/>
              </w:rPr>
              <w:t>Simple routeur CE</w:t>
            </w:r>
          </w:p>
        </w:tc>
        <w:tc>
          <w:tcPr>
            <w:tcW w:w="36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4DFFF3F">
            <w:r>
              <w:rPr>
                <w:rFonts w:ascii="Arial" w:hAnsi="Arial" w:eastAsia="Arial" w:cs="Arial"/>
                <w:color w:val="000000"/>
                <w:sz w:val="20"/>
                <w:szCs w:val="20"/>
              </w:rPr>
              <w:t>Connecte a Federateur1/2 via subinterfaces</w:t>
            </w:r>
          </w:p>
        </w:tc>
      </w:tr>
      <w:tr w14:paraId="06768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B97F599">
            <w:r>
              <w:rPr>
                <w:rFonts w:ascii="Arial" w:hAnsi="Arial" w:eastAsia="Arial" w:cs="Arial"/>
                <w:color w:val="000000"/>
                <w:sz w:val="20"/>
                <w:szCs w:val="20"/>
              </w:rPr>
              <w:t>CE21 (Siege2)</w:t>
            </w:r>
          </w:p>
        </w:tc>
        <w:tc>
          <w:tcPr>
            <w:tcW w:w="34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38CB58A">
            <w:r>
              <w:rPr>
                <w:rFonts w:ascii="Arial" w:hAnsi="Arial" w:eastAsia="Arial" w:cs="Arial"/>
                <w:color w:val="000000"/>
                <w:sz w:val="20"/>
                <w:szCs w:val="20"/>
              </w:rPr>
              <w:t>Simple routeur CE</w:t>
            </w:r>
          </w:p>
        </w:tc>
        <w:tc>
          <w:tcPr>
            <w:tcW w:w="36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B1E3FDC">
            <w:r>
              <w:rPr>
                <w:rFonts w:ascii="Arial" w:hAnsi="Arial" w:eastAsia="Arial" w:cs="Arial"/>
                <w:color w:val="000000"/>
                <w:sz w:val="20"/>
                <w:szCs w:val="20"/>
              </w:rPr>
              <w:t>Connecte a Federateur1/2 via subinterfaces</w:t>
            </w:r>
          </w:p>
        </w:tc>
      </w:tr>
      <w:tr w14:paraId="18FCA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B94D6F2">
            <w:r>
              <w:rPr>
                <w:rFonts w:ascii="Arial" w:hAnsi="Arial" w:eastAsia="Arial" w:cs="Arial"/>
                <w:color w:val="000000"/>
                <w:sz w:val="20"/>
                <w:szCs w:val="20"/>
              </w:rPr>
              <w:t>CE12 (Branch1)</w:t>
            </w:r>
          </w:p>
        </w:tc>
        <w:tc>
          <w:tcPr>
            <w:tcW w:w="34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DF2F4D5">
            <w:r>
              <w:rPr>
                <w:rFonts w:ascii="Arial" w:hAnsi="Arial" w:eastAsia="Arial" w:cs="Arial"/>
                <w:color w:val="000000"/>
                <w:sz w:val="20"/>
                <w:szCs w:val="20"/>
              </w:rPr>
              <w:t>Simple routeur CE</w:t>
            </w:r>
          </w:p>
        </w:tc>
        <w:tc>
          <w:tcPr>
            <w:tcW w:w="36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903E0E0">
            <w:r>
              <w:rPr>
                <w:rFonts w:ascii="Arial" w:hAnsi="Arial" w:eastAsia="Arial" w:cs="Arial"/>
                <w:color w:val="000000"/>
                <w:sz w:val="20"/>
                <w:szCs w:val="20"/>
              </w:rPr>
              <w:t>Routage inter-VLAN avec subinterfaces + DHCP</w:t>
            </w:r>
          </w:p>
        </w:tc>
      </w:tr>
      <w:tr w14:paraId="12E55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75BD693">
            <w:r>
              <w:rPr>
                <w:rFonts w:ascii="Arial" w:hAnsi="Arial" w:eastAsia="Arial" w:cs="Arial"/>
                <w:color w:val="000000"/>
                <w:sz w:val="20"/>
                <w:szCs w:val="20"/>
              </w:rPr>
              <w:t>CE22 (Branch2)</w:t>
            </w:r>
          </w:p>
        </w:tc>
        <w:tc>
          <w:tcPr>
            <w:tcW w:w="34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30BE840">
            <w:r>
              <w:rPr>
                <w:rFonts w:ascii="Arial" w:hAnsi="Arial" w:eastAsia="Arial" w:cs="Arial"/>
                <w:color w:val="000000"/>
                <w:sz w:val="20"/>
                <w:szCs w:val="20"/>
              </w:rPr>
              <w:t>Simple routeur CE</w:t>
            </w:r>
          </w:p>
        </w:tc>
        <w:tc>
          <w:tcPr>
            <w:tcW w:w="36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20D811B">
            <w:r>
              <w:rPr>
                <w:rFonts w:ascii="Arial" w:hAnsi="Arial" w:eastAsia="Arial" w:cs="Arial"/>
                <w:color w:val="000000"/>
                <w:sz w:val="20"/>
                <w:szCs w:val="20"/>
              </w:rPr>
              <w:t>Routage inter-VLAN avec subinterfaces + DHCP</w:t>
            </w:r>
          </w:p>
        </w:tc>
      </w:tr>
      <w:tr w14:paraId="27D325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7F05DF0">
            <w:r>
              <w:rPr>
                <w:rFonts w:ascii="Arial" w:hAnsi="Arial" w:eastAsia="Arial" w:cs="Arial"/>
                <w:color w:val="000000"/>
                <w:sz w:val="20"/>
                <w:szCs w:val="20"/>
              </w:rPr>
              <w:t>OSPF Area CE21</w:t>
            </w:r>
          </w:p>
        </w:tc>
        <w:tc>
          <w:tcPr>
            <w:tcW w:w="34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84A160D">
            <w:r>
              <w:rPr>
                <w:rFonts w:ascii="Arial" w:hAnsi="Arial" w:eastAsia="Arial" w:cs="Arial"/>
                <w:color w:val="000000"/>
                <w:sz w:val="20"/>
                <w:szCs w:val="20"/>
              </w:rPr>
              <w:t>Area 21</w:t>
            </w:r>
          </w:p>
        </w:tc>
        <w:tc>
          <w:tcPr>
            <w:tcW w:w="36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BA69960">
            <w:r>
              <w:rPr>
                <w:rFonts w:ascii="Arial" w:hAnsi="Arial" w:eastAsia="Arial" w:cs="Arial"/>
                <w:color w:val="000000"/>
                <w:sz w:val="20"/>
                <w:szCs w:val="20"/>
              </w:rPr>
              <w:t>Area 11 (unifie avec CE11)</w:t>
            </w:r>
          </w:p>
        </w:tc>
      </w:tr>
      <w:tr w14:paraId="08897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A527462">
            <w:r>
              <w:rPr>
                <w:rFonts w:ascii="Arial" w:hAnsi="Arial" w:eastAsia="Arial" w:cs="Arial"/>
                <w:color w:val="000000"/>
                <w:sz w:val="20"/>
                <w:szCs w:val="20"/>
              </w:rPr>
              <w:t>Redondance</w:t>
            </w:r>
          </w:p>
        </w:tc>
        <w:tc>
          <w:tcPr>
            <w:tcW w:w="34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C240E2A">
            <w:r>
              <w:rPr>
                <w:rFonts w:ascii="Arial" w:hAnsi="Arial" w:eastAsia="Arial" w:cs="Arial"/>
                <w:color w:val="000000"/>
                <w:sz w:val="20"/>
                <w:szCs w:val="20"/>
              </w:rPr>
              <w:t>Backbone uniquement</w:t>
            </w:r>
          </w:p>
        </w:tc>
        <w:tc>
          <w:tcPr>
            <w:tcW w:w="36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2AA2F0A">
            <w:r>
              <w:rPr>
                <w:rFonts w:ascii="Arial" w:hAnsi="Arial" w:eastAsia="Arial" w:cs="Arial"/>
                <w:color w:val="000000"/>
                <w:sz w:val="20"/>
                <w:szCs w:val="20"/>
              </w:rPr>
              <w:t>HSRP Federateur1 (Actif) / Federateur2 (Standby)</w:t>
            </w:r>
          </w:p>
        </w:tc>
      </w:tr>
      <w:tr w14:paraId="4C343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2CA3D4C">
            <w:r>
              <w:rPr>
                <w:rFonts w:ascii="Arial" w:hAnsi="Arial" w:eastAsia="Arial" w:cs="Arial"/>
                <w:color w:val="000000"/>
                <w:sz w:val="20"/>
                <w:szCs w:val="20"/>
              </w:rPr>
              <w:t>DHCP</w:t>
            </w:r>
          </w:p>
        </w:tc>
        <w:tc>
          <w:tcPr>
            <w:tcW w:w="34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F979F2A">
            <w:r>
              <w:rPr>
                <w:rFonts w:ascii="Arial" w:hAnsi="Arial" w:eastAsia="Arial" w:cs="Arial"/>
                <w:color w:val="000000"/>
                <w:sz w:val="20"/>
                <w:szCs w:val="20"/>
              </w:rPr>
              <w:t>Non configure</w:t>
            </w:r>
          </w:p>
        </w:tc>
        <w:tc>
          <w:tcPr>
            <w:tcW w:w="36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22D75AA">
            <w:r>
              <w:rPr>
                <w:rFonts w:ascii="Arial" w:hAnsi="Arial" w:eastAsia="Arial" w:cs="Arial"/>
                <w:color w:val="000000"/>
                <w:sz w:val="20"/>
                <w:szCs w:val="20"/>
              </w:rPr>
              <w:t>Federateur1/2 pour Siege, Branch1/2 pour leurs VLANs</w:t>
            </w:r>
          </w:p>
        </w:tc>
      </w:tr>
    </w:tbl>
    <w:p w14:paraId="20ECA9B0">
      <w:pPr>
        <w:spacing w:before="0" w:after="0"/>
      </w:pPr>
    </w:p>
    <w:p w14:paraId="689AA231">
      <w:pPr>
        <w:pStyle w:val="2"/>
        <w:pBdr>
          <w:bottom w:val="single" w:color="000000" w:sz="4" w:space="4"/>
        </w:pBdr>
        <w:spacing w:before="400" w:after="200"/>
      </w:pPr>
      <w:r>
        <w:rPr>
          <w:rFonts w:ascii="Arial" w:hAnsi="Arial" w:eastAsia="Arial" w:cs="Arial"/>
          <w:b/>
          <w:bCs/>
          <w:color w:val="000000"/>
          <w:sz w:val="34"/>
          <w:szCs w:val="34"/>
        </w:rPr>
        <w:t>3.  Plan d'Adressage – Partie 2</w:t>
      </w:r>
    </w:p>
    <w:p w14:paraId="7CB5DF26">
      <w:pPr>
        <w:pStyle w:val="3"/>
        <w:spacing w:before="280" w:after="140"/>
      </w:pPr>
      <w:r>
        <w:rPr>
          <w:rFonts w:ascii="Arial" w:hAnsi="Arial" w:eastAsia="Arial" w:cs="Arial"/>
          <w:b/>
          <w:bCs/>
          <w:color w:val="000000"/>
          <w:sz w:val="28"/>
          <w:szCs w:val="28"/>
        </w:rPr>
        <w:t>3.1  VLANs Siege</w:t>
      </w:r>
    </w:p>
    <w:p w14:paraId="735DFFCE">
      <w:pPr>
        <w:spacing w:before="0" w:after="0"/>
      </w:pPr>
    </w:p>
    <w:p w14:paraId="3662C59E">
      <w:pPr>
        <w:spacing w:before="80" w:after="160"/>
        <w:jc w:val="center"/>
      </w:pPr>
      <w:r>
        <w:rPr>
          <w:rFonts w:ascii="Arial" w:hAnsi="Arial" w:eastAsia="Arial" w:cs="Arial"/>
          <w:b/>
          <w:bCs/>
          <w:color w:val="000000"/>
          <w:sz w:val="20"/>
          <w:szCs w:val="20"/>
        </w:rPr>
        <w:t xml:space="preserve">Tableau 7 : </w:t>
      </w:r>
      <w:r>
        <w:rPr>
          <w:rFonts w:ascii="Arial" w:hAnsi="Arial" w:eastAsia="Arial" w:cs="Arial"/>
          <w:i/>
          <w:iCs/>
          <w:color w:val="000000"/>
          <w:sz w:val="20"/>
          <w:szCs w:val="20"/>
        </w:rPr>
        <w:t>VLANs Siege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2000"/>
        <w:gridCol w:w="2200"/>
        <w:gridCol w:w="3826"/>
      </w:tblGrid>
      <w:tr w14:paraId="72787A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68A0C030">
            <w:pPr>
              <w:jc w:val="center"/>
            </w:pPr>
            <w:r>
              <w:rPr>
                <w:rFonts w:ascii="Arial" w:hAnsi="Arial" w:eastAsia="Arial" w:cs="Arial"/>
                <w:b/>
                <w:bCs/>
                <w:color w:val="000000"/>
                <w:sz w:val="20"/>
                <w:szCs w:val="20"/>
              </w:rPr>
              <w:t>VLAN</w:t>
            </w:r>
          </w:p>
        </w:tc>
        <w:tc>
          <w:tcPr>
            <w:tcW w:w="20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5BC6E47B">
            <w:pPr>
              <w:jc w:val="center"/>
            </w:pPr>
            <w:r>
              <w:rPr>
                <w:rFonts w:ascii="Arial" w:hAnsi="Arial" w:eastAsia="Arial" w:cs="Arial"/>
                <w:b/>
                <w:bCs/>
                <w:color w:val="000000"/>
                <w:sz w:val="20"/>
                <w:szCs w:val="20"/>
              </w:rPr>
              <w:t>Nom</w:t>
            </w:r>
          </w:p>
        </w:tc>
        <w:tc>
          <w:tcPr>
            <w:tcW w:w="22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518C13C1">
            <w:pPr>
              <w:jc w:val="center"/>
            </w:pPr>
            <w:r>
              <w:rPr>
                <w:rFonts w:ascii="Arial" w:hAnsi="Arial" w:eastAsia="Arial" w:cs="Arial"/>
                <w:b/>
                <w:bCs/>
                <w:color w:val="000000"/>
                <w:sz w:val="20"/>
                <w:szCs w:val="20"/>
              </w:rPr>
              <w:t>Reseau</w:t>
            </w:r>
          </w:p>
        </w:tc>
        <w:tc>
          <w:tcPr>
            <w:tcW w:w="3826"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56E64E45">
            <w:pPr>
              <w:jc w:val="center"/>
            </w:pPr>
            <w:r>
              <w:rPr>
                <w:rFonts w:ascii="Arial" w:hAnsi="Arial" w:eastAsia="Arial" w:cs="Arial"/>
                <w:b/>
                <w:bCs/>
                <w:color w:val="000000"/>
                <w:sz w:val="20"/>
                <w:szCs w:val="20"/>
              </w:rPr>
              <w:t>Usage</w:t>
            </w:r>
          </w:p>
        </w:tc>
      </w:tr>
      <w:tr w14:paraId="0A5DB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70B252A">
            <w:r>
              <w:rPr>
                <w:rFonts w:ascii="Arial" w:hAnsi="Arial" w:eastAsia="Arial" w:cs="Arial"/>
                <w:color w:val="000000"/>
                <w:sz w:val="20"/>
                <w:szCs w:val="20"/>
              </w:rPr>
              <w:t>10</w:t>
            </w:r>
          </w:p>
        </w:tc>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8E0051F">
            <w:r>
              <w:rPr>
                <w:rFonts w:ascii="Arial" w:hAnsi="Arial" w:eastAsia="Arial" w:cs="Arial"/>
                <w:color w:val="000000"/>
                <w:sz w:val="20"/>
                <w:szCs w:val="20"/>
              </w:rPr>
              <w:t>TEKUP1</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2CE04FE">
            <w:r>
              <w:rPr>
                <w:rFonts w:ascii="Arial" w:hAnsi="Arial" w:eastAsia="Arial" w:cs="Arial"/>
                <w:color w:val="000000"/>
                <w:sz w:val="20"/>
                <w:szCs w:val="20"/>
              </w:rPr>
              <w:t>172.16.210.0/24</w:t>
            </w:r>
          </w:p>
        </w:tc>
        <w:tc>
          <w:tcPr>
            <w:tcW w:w="38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B461F81">
            <w:r>
              <w:rPr>
                <w:rFonts w:ascii="Arial" w:hAnsi="Arial" w:eastAsia="Arial" w:cs="Arial"/>
                <w:color w:val="000000"/>
                <w:sz w:val="20"/>
                <w:szCs w:val="20"/>
              </w:rPr>
              <w:t>PC1 – DHCP automatique via Federateur</w:t>
            </w:r>
          </w:p>
        </w:tc>
      </w:tr>
      <w:tr w14:paraId="781E5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07DE2B5">
            <w:r>
              <w:rPr>
                <w:rFonts w:ascii="Arial" w:hAnsi="Arial" w:eastAsia="Arial" w:cs="Arial"/>
                <w:color w:val="000000"/>
                <w:sz w:val="20"/>
                <w:szCs w:val="20"/>
              </w:rPr>
              <w:t>15</w:t>
            </w:r>
          </w:p>
        </w:tc>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014E2D5">
            <w:r>
              <w:rPr>
                <w:rFonts w:ascii="Arial" w:hAnsi="Arial" w:eastAsia="Arial" w:cs="Arial"/>
                <w:color w:val="000000"/>
                <w:sz w:val="20"/>
                <w:szCs w:val="20"/>
              </w:rPr>
              <w:t>TEKUP2</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3E429D4">
            <w:r>
              <w:rPr>
                <w:rFonts w:ascii="Arial" w:hAnsi="Arial" w:eastAsia="Arial" w:cs="Arial"/>
                <w:color w:val="000000"/>
                <w:sz w:val="20"/>
                <w:szCs w:val="20"/>
              </w:rPr>
              <w:t>172.16.215.0/24</w:t>
            </w:r>
          </w:p>
        </w:tc>
        <w:tc>
          <w:tcPr>
            <w:tcW w:w="38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8664206">
            <w:r>
              <w:rPr>
                <w:rFonts w:ascii="Arial" w:hAnsi="Arial" w:eastAsia="Arial" w:cs="Arial"/>
                <w:color w:val="000000"/>
                <w:sz w:val="20"/>
                <w:szCs w:val="20"/>
              </w:rPr>
              <w:t>PC2 – DHCP automatique via Federateur</w:t>
            </w:r>
          </w:p>
        </w:tc>
      </w:tr>
      <w:tr w14:paraId="219FC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94B7BEC">
            <w:r>
              <w:rPr>
                <w:rFonts w:ascii="Arial" w:hAnsi="Arial" w:eastAsia="Arial" w:cs="Arial"/>
                <w:color w:val="000000"/>
                <w:sz w:val="20"/>
                <w:szCs w:val="20"/>
              </w:rPr>
              <w:t>20</w:t>
            </w:r>
          </w:p>
        </w:tc>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7651D2A">
            <w:r>
              <w:rPr>
                <w:rFonts w:ascii="Arial" w:hAnsi="Arial" w:eastAsia="Arial" w:cs="Arial"/>
                <w:color w:val="000000"/>
                <w:sz w:val="20"/>
                <w:szCs w:val="20"/>
              </w:rPr>
              <w:t>Management</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D950051">
            <w:r>
              <w:rPr>
                <w:rFonts w:ascii="Arial" w:hAnsi="Arial" w:eastAsia="Arial" w:cs="Arial"/>
                <w:color w:val="000000"/>
                <w:sz w:val="20"/>
                <w:szCs w:val="20"/>
              </w:rPr>
              <w:t>172.16.20.0/24</w:t>
            </w:r>
          </w:p>
        </w:tc>
        <w:tc>
          <w:tcPr>
            <w:tcW w:w="38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97E686B">
            <w:r>
              <w:rPr>
                <w:rFonts w:ascii="Arial" w:hAnsi="Arial" w:eastAsia="Arial" w:cs="Arial"/>
                <w:color w:val="000000"/>
                <w:sz w:val="20"/>
                <w:szCs w:val="20"/>
              </w:rPr>
              <w:t>Administration SW1/SW2</w:t>
            </w:r>
          </w:p>
        </w:tc>
      </w:tr>
      <w:tr w14:paraId="74A34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5B228A5">
            <w:r>
              <w:rPr>
                <w:rFonts w:ascii="Arial" w:hAnsi="Arial" w:eastAsia="Arial" w:cs="Arial"/>
                <w:color w:val="000000"/>
                <w:sz w:val="20"/>
                <w:szCs w:val="20"/>
              </w:rPr>
              <w:t>300</w:t>
            </w:r>
          </w:p>
        </w:tc>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BB14952">
            <w:r>
              <w:rPr>
                <w:rFonts w:ascii="Arial" w:hAnsi="Arial" w:eastAsia="Arial" w:cs="Arial"/>
                <w:color w:val="000000"/>
                <w:sz w:val="20"/>
                <w:szCs w:val="20"/>
              </w:rPr>
              <w:t>WAN_Link</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70F11EC">
            <w:r>
              <w:rPr>
                <w:rFonts w:ascii="Arial" w:hAnsi="Arial" w:eastAsia="Arial" w:cs="Arial"/>
                <w:color w:val="000000"/>
                <w:sz w:val="20"/>
                <w:szCs w:val="20"/>
              </w:rPr>
              <w:t>192.168.1.44/30</w:t>
            </w:r>
          </w:p>
        </w:tc>
        <w:tc>
          <w:tcPr>
            <w:tcW w:w="38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BC231C3">
            <w:r>
              <w:rPr>
                <w:rFonts w:ascii="Arial" w:hAnsi="Arial" w:eastAsia="Arial" w:cs="Arial"/>
                <w:color w:val="000000"/>
                <w:sz w:val="20"/>
                <w:szCs w:val="20"/>
              </w:rPr>
              <w:t>Lien Federateur vers routeur CE Siege</w:t>
            </w:r>
          </w:p>
        </w:tc>
      </w:tr>
    </w:tbl>
    <w:p w14:paraId="28737ED7">
      <w:pPr>
        <w:spacing w:before="0" w:after="0"/>
      </w:pPr>
    </w:p>
    <w:p w14:paraId="16809467">
      <w:pPr>
        <w:pStyle w:val="3"/>
        <w:spacing w:before="280" w:after="140"/>
      </w:pPr>
      <w:r>
        <w:rPr>
          <w:rFonts w:ascii="Arial" w:hAnsi="Arial" w:eastAsia="Arial" w:cs="Arial"/>
          <w:b/>
          <w:bCs/>
          <w:color w:val="000000"/>
          <w:sz w:val="28"/>
          <w:szCs w:val="28"/>
        </w:rPr>
        <w:t>3.2  Adressage Federateurs et HSRP</w:t>
      </w:r>
    </w:p>
    <w:p w14:paraId="11BA7960">
      <w:pPr>
        <w:spacing w:before="0" w:after="0"/>
      </w:pPr>
    </w:p>
    <w:p w14:paraId="56B51DEF">
      <w:pPr>
        <w:spacing w:before="80" w:after="160"/>
        <w:jc w:val="center"/>
      </w:pPr>
      <w:r>
        <w:rPr>
          <w:rFonts w:ascii="Arial" w:hAnsi="Arial" w:eastAsia="Arial" w:cs="Arial"/>
          <w:b/>
          <w:bCs/>
          <w:color w:val="000000"/>
          <w:sz w:val="20"/>
          <w:szCs w:val="20"/>
        </w:rPr>
        <w:t xml:space="preserve">Tableau 8 : </w:t>
      </w:r>
      <w:r>
        <w:rPr>
          <w:rFonts w:ascii="Arial" w:hAnsi="Arial" w:eastAsia="Arial" w:cs="Arial"/>
          <w:i/>
          <w:iCs/>
          <w:color w:val="000000"/>
          <w:sz w:val="20"/>
          <w:szCs w:val="20"/>
        </w:rPr>
        <w:t>Adressage Federateurs et Adresses Virtuelles HSRP</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2200"/>
        <w:gridCol w:w="2426"/>
      </w:tblGrid>
      <w:tr w14:paraId="21406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5C4B01A9">
            <w:pPr>
              <w:jc w:val="center"/>
            </w:pPr>
            <w:r>
              <w:rPr>
                <w:rFonts w:ascii="Arial" w:hAnsi="Arial" w:eastAsia="Arial" w:cs="Arial"/>
                <w:b/>
                <w:bCs/>
                <w:color w:val="000000"/>
                <w:sz w:val="20"/>
                <w:szCs w:val="20"/>
              </w:rPr>
              <w:t>Interface</w:t>
            </w:r>
          </w:p>
        </w:tc>
        <w:tc>
          <w:tcPr>
            <w:tcW w:w="22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16C830EA">
            <w:pPr>
              <w:jc w:val="center"/>
            </w:pPr>
            <w:r>
              <w:rPr>
                <w:rFonts w:ascii="Arial" w:hAnsi="Arial" w:eastAsia="Arial" w:cs="Arial"/>
                <w:b/>
                <w:bCs/>
                <w:color w:val="000000"/>
                <w:sz w:val="20"/>
                <w:szCs w:val="20"/>
              </w:rPr>
              <w:t>Federateur1</w:t>
            </w:r>
          </w:p>
        </w:tc>
        <w:tc>
          <w:tcPr>
            <w:tcW w:w="22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6FDDB3CF">
            <w:pPr>
              <w:jc w:val="center"/>
            </w:pPr>
            <w:r>
              <w:rPr>
                <w:rFonts w:ascii="Arial" w:hAnsi="Arial" w:eastAsia="Arial" w:cs="Arial"/>
                <w:b/>
                <w:bCs/>
                <w:color w:val="000000"/>
                <w:sz w:val="20"/>
                <w:szCs w:val="20"/>
              </w:rPr>
              <w:t>Federateur2</w:t>
            </w:r>
          </w:p>
        </w:tc>
        <w:tc>
          <w:tcPr>
            <w:tcW w:w="2426"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73CBB173">
            <w:pPr>
              <w:jc w:val="center"/>
            </w:pPr>
            <w:r>
              <w:rPr>
                <w:rFonts w:ascii="Arial" w:hAnsi="Arial" w:eastAsia="Arial" w:cs="Arial"/>
                <w:b/>
                <w:bCs/>
                <w:color w:val="000000"/>
                <w:sz w:val="20"/>
                <w:szCs w:val="20"/>
              </w:rPr>
              <w:t>IP Virtuelle HSRP</w:t>
            </w:r>
          </w:p>
        </w:tc>
      </w:tr>
      <w:tr w14:paraId="55622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BF049D8">
            <w:r>
              <w:rPr>
                <w:rFonts w:ascii="Arial" w:hAnsi="Arial" w:eastAsia="Arial" w:cs="Arial"/>
                <w:color w:val="000000"/>
                <w:sz w:val="20"/>
                <w:szCs w:val="20"/>
              </w:rPr>
              <w:t>Eth0/1.10 (VLAN10)</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998A3B4">
            <w:r>
              <w:rPr>
                <w:rFonts w:ascii="Arial" w:hAnsi="Arial" w:eastAsia="Arial" w:cs="Arial"/>
                <w:color w:val="000000"/>
                <w:sz w:val="20"/>
                <w:szCs w:val="20"/>
              </w:rPr>
              <w:t>172.16.210.2/24</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21905BC">
            <w:r>
              <w:rPr>
                <w:rFonts w:ascii="Arial" w:hAnsi="Arial" w:eastAsia="Arial" w:cs="Arial"/>
                <w:color w:val="000000"/>
                <w:sz w:val="20"/>
                <w:szCs w:val="20"/>
              </w:rPr>
              <w:t>172.16.210.3/24</w:t>
            </w:r>
          </w:p>
        </w:tc>
        <w:tc>
          <w:tcPr>
            <w:tcW w:w="24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97D9D16">
            <w:r>
              <w:rPr>
                <w:rFonts w:ascii="Arial" w:hAnsi="Arial" w:eastAsia="Arial" w:cs="Arial"/>
                <w:color w:val="000000"/>
                <w:sz w:val="20"/>
                <w:szCs w:val="20"/>
              </w:rPr>
              <w:t>172.16.210.1</w:t>
            </w:r>
          </w:p>
        </w:tc>
      </w:tr>
      <w:tr w14:paraId="4F9DE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51BD047">
            <w:r>
              <w:rPr>
                <w:rFonts w:ascii="Arial" w:hAnsi="Arial" w:eastAsia="Arial" w:cs="Arial"/>
                <w:color w:val="000000"/>
                <w:sz w:val="20"/>
                <w:szCs w:val="20"/>
              </w:rPr>
              <w:t>Eth0/1.15 (VLAN15)</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84F3C2F">
            <w:r>
              <w:rPr>
                <w:rFonts w:ascii="Arial" w:hAnsi="Arial" w:eastAsia="Arial" w:cs="Arial"/>
                <w:color w:val="000000"/>
                <w:sz w:val="20"/>
                <w:szCs w:val="20"/>
              </w:rPr>
              <w:t>172.16.215.2/24</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39CBD93">
            <w:r>
              <w:rPr>
                <w:rFonts w:ascii="Arial" w:hAnsi="Arial" w:eastAsia="Arial" w:cs="Arial"/>
                <w:color w:val="000000"/>
                <w:sz w:val="20"/>
                <w:szCs w:val="20"/>
              </w:rPr>
              <w:t>172.16.215.3/24</w:t>
            </w:r>
          </w:p>
        </w:tc>
        <w:tc>
          <w:tcPr>
            <w:tcW w:w="24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06C52E9">
            <w:r>
              <w:rPr>
                <w:rFonts w:ascii="Arial" w:hAnsi="Arial" w:eastAsia="Arial" w:cs="Arial"/>
                <w:color w:val="000000"/>
                <w:sz w:val="20"/>
                <w:szCs w:val="20"/>
              </w:rPr>
              <w:t>172.16.215.1</w:t>
            </w:r>
          </w:p>
        </w:tc>
      </w:tr>
      <w:tr w14:paraId="20F1E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04AF3DC">
            <w:r>
              <w:rPr>
                <w:rFonts w:ascii="Arial" w:hAnsi="Arial" w:eastAsia="Arial" w:cs="Arial"/>
                <w:color w:val="000000"/>
                <w:sz w:val="20"/>
                <w:szCs w:val="20"/>
              </w:rPr>
              <w:t>Eth0/1.20 (VLAN20)</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DC88CB9">
            <w:r>
              <w:rPr>
                <w:rFonts w:ascii="Arial" w:hAnsi="Arial" w:eastAsia="Arial" w:cs="Arial"/>
                <w:color w:val="000000"/>
                <w:sz w:val="20"/>
                <w:szCs w:val="20"/>
              </w:rPr>
              <w:t>172.16.20.2/24</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C589C4A">
            <w:r>
              <w:rPr>
                <w:rFonts w:ascii="Arial" w:hAnsi="Arial" w:eastAsia="Arial" w:cs="Arial"/>
                <w:color w:val="000000"/>
                <w:sz w:val="20"/>
                <w:szCs w:val="20"/>
              </w:rPr>
              <w:t>172.16.20.3/24</w:t>
            </w:r>
          </w:p>
        </w:tc>
        <w:tc>
          <w:tcPr>
            <w:tcW w:w="24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CEB025D">
            <w:r>
              <w:rPr>
                <w:rFonts w:ascii="Arial" w:hAnsi="Arial" w:eastAsia="Arial" w:cs="Arial"/>
                <w:color w:val="000000"/>
                <w:sz w:val="20"/>
                <w:szCs w:val="20"/>
              </w:rPr>
              <w:t>172.16.20.1</w:t>
            </w:r>
          </w:p>
        </w:tc>
      </w:tr>
      <w:tr w14:paraId="7E2C4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F43C88F">
            <w:r>
              <w:rPr>
                <w:rFonts w:ascii="Arial" w:hAnsi="Arial" w:eastAsia="Arial" w:cs="Arial"/>
                <w:color w:val="000000"/>
                <w:sz w:val="20"/>
                <w:szCs w:val="20"/>
              </w:rPr>
              <w:t>Eth0/0.300 (WAN)</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AA45F38">
            <w:r>
              <w:rPr>
                <w:rFonts w:ascii="Arial" w:hAnsi="Arial" w:eastAsia="Arial" w:cs="Arial"/>
                <w:color w:val="000000"/>
                <w:sz w:val="20"/>
                <w:szCs w:val="20"/>
              </w:rPr>
              <w:t>192.168.1.46/30</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8A9189C">
            <w:r>
              <w:rPr>
                <w:rFonts w:ascii="Arial" w:hAnsi="Arial" w:eastAsia="Arial" w:cs="Arial"/>
                <w:color w:val="000000"/>
                <w:sz w:val="20"/>
                <w:szCs w:val="20"/>
              </w:rPr>
              <w:t>192.168.1.45/30</w:t>
            </w:r>
          </w:p>
        </w:tc>
        <w:tc>
          <w:tcPr>
            <w:tcW w:w="24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A8C1E0C">
            <w:r>
              <w:rPr>
                <w:rFonts w:ascii="Arial" w:hAnsi="Arial" w:eastAsia="Arial" w:cs="Arial"/>
                <w:color w:val="000000"/>
                <w:sz w:val="20"/>
                <w:szCs w:val="20"/>
              </w:rPr>
              <w:t>–</w:t>
            </w:r>
          </w:p>
        </w:tc>
      </w:tr>
      <w:tr w14:paraId="59A2B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57F7E91">
            <w:r>
              <w:rPr>
                <w:rFonts w:ascii="Arial" w:hAnsi="Arial" w:eastAsia="Arial" w:cs="Arial"/>
                <w:color w:val="000000"/>
                <w:sz w:val="20"/>
                <w:szCs w:val="20"/>
              </w:rPr>
              <w:t>Priorite HSRP</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C633F1A">
            <w:r>
              <w:rPr>
                <w:rFonts w:ascii="Arial" w:hAnsi="Arial" w:eastAsia="Arial" w:cs="Arial"/>
                <w:color w:val="000000"/>
                <w:sz w:val="20"/>
                <w:szCs w:val="20"/>
              </w:rPr>
              <w:t>110 – Actif</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DE2BD0E">
            <w:r>
              <w:rPr>
                <w:rFonts w:ascii="Arial" w:hAnsi="Arial" w:eastAsia="Arial" w:cs="Arial"/>
                <w:color w:val="000000"/>
                <w:sz w:val="20"/>
                <w:szCs w:val="20"/>
              </w:rPr>
              <w:t>100 – Standby</w:t>
            </w:r>
          </w:p>
        </w:tc>
        <w:tc>
          <w:tcPr>
            <w:tcW w:w="24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0C5AAB3">
            <w:r>
              <w:rPr>
                <w:rFonts w:ascii="Arial" w:hAnsi="Arial" w:eastAsia="Arial" w:cs="Arial"/>
                <w:color w:val="000000"/>
                <w:sz w:val="20"/>
                <w:szCs w:val="20"/>
              </w:rPr>
              <w:t>–</w:t>
            </w:r>
          </w:p>
        </w:tc>
      </w:tr>
    </w:tbl>
    <w:p w14:paraId="2A72341D">
      <w:pPr>
        <w:spacing w:before="0" w:after="0"/>
      </w:pPr>
    </w:p>
    <w:p w14:paraId="7B72A9E2">
      <w:pPr>
        <w:pStyle w:val="3"/>
        <w:spacing w:before="280" w:after="140"/>
      </w:pPr>
      <w:r>
        <w:rPr>
          <w:rFonts w:ascii="Arial" w:hAnsi="Arial" w:eastAsia="Arial" w:cs="Arial"/>
          <w:b/>
          <w:bCs/>
          <w:color w:val="000000"/>
          <w:sz w:val="28"/>
          <w:szCs w:val="28"/>
        </w:rPr>
        <w:t>3.3  VLANs Branches</w:t>
      </w:r>
    </w:p>
    <w:p w14:paraId="27450008">
      <w:pPr>
        <w:spacing w:before="0" w:after="0"/>
      </w:pPr>
    </w:p>
    <w:p w14:paraId="0C2785E3">
      <w:pPr>
        <w:spacing w:before="80" w:after="160"/>
        <w:jc w:val="center"/>
      </w:pPr>
      <w:r>
        <w:rPr>
          <w:rFonts w:ascii="Arial" w:hAnsi="Arial" w:eastAsia="Arial" w:cs="Arial"/>
          <w:b/>
          <w:bCs/>
          <w:color w:val="000000"/>
          <w:sz w:val="20"/>
          <w:szCs w:val="20"/>
        </w:rPr>
        <w:t xml:space="preserve">Tableau 9 : </w:t>
      </w:r>
      <w:r>
        <w:rPr>
          <w:rFonts w:ascii="Arial" w:hAnsi="Arial" w:eastAsia="Arial" w:cs="Arial"/>
          <w:i/>
          <w:iCs/>
          <w:color w:val="000000"/>
          <w:sz w:val="20"/>
          <w:szCs w:val="20"/>
        </w:rPr>
        <w:t>VLANs Branches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96"/>
        <w:gridCol w:w="825"/>
        <w:gridCol w:w="1599"/>
        <w:gridCol w:w="2195"/>
        <w:gridCol w:w="3011"/>
      </w:tblGrid>
      <w:tr w14:paraId="6285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4FAF0D86">
            <w:pPr>
              <w:jc w:val="center"/>
            </w:pPr>
            <w:r>
              <w:rPr>
                <w:rFonts w:ascii="Arial" w:hAnsi="Arial" w:eastAsia="Arial" w:cs="Arial"/>
                <w:b/>
                <w:bCs/>
                <w:color w:val="000000"/>
                <w:sz w:val="20"/>
                <w:szCs w:val="20"/>
              </w:rPr>
              <w:t>Site</w:t>
            </w:r>
          </w:p>
        </w:tc>
        <w:tc>
          <w:tcPr>
            <w:tcW w:w="8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139E7DDD">
            <w:pPr>
              <w:jc w:val="center"/>
            </w:pPr>
            <w:r>
              <w:rPr>
                <w:rFonts w:ascii="Arial" w:hAnsi="Arial" w:eastAsia="Arial" w:cs="Arial"/>
                <w:b/>
                <w:bCs/>
                <w:color w:val="000000"/>
                <w:sz w:val="20"/>
                <w:szCs w:val="20"/>
              </w:rPr>
              <w:t>VLAN</w:t>
            </w:r>
          </w:p>
        </w:tc>
        <w:tc>
          <w:tcPr>
            <w:tcW w:w="16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33409903">
            <w:pPr>
              <w:jc w:val="center"/>
            </w:pPr>
            <w:r>
              <w:rPr>
                <w:rFonts w:ascii="Arial" w:hAnsi="Arial" w:eastAsia="Arial" w:cs="Arial"/>
                <w:b/>
                <w:bCs/>
                <w:color w:val="000000"/>
                <w:sz w:val="20"/>
                <w:szCs w:val="20"/>
              </w:rPr>
              <w:t>Nom</w:t>
            </w:r>
          </w:p>
        </w:tc>
        <w:tc>
          <w:tcPr>
            <w:tcW w:w="22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1BA3D8F3">
            <w:pPr>
              <w:jc w:val="center"/>
            </w:pPr>
            <w:r>
              <w:rPr>
                <w:rFonts w:ascii="Arial" w:hAnsi="Arial" w:eastAsia="Arial" w:cs="Arial"/>
                <w:b/>
                <w:bCs/>
                <w:color w:val="000000"/>
                <w:sz w:val="20"/>
                <w:szCs w:val="20"/>
              </w:rPr>
              <w:t>Reseau</w:t>
            </w:r>
          </w:p>
        </w:tc>
        <w:tc>
          <w:tcPr>
            <w:tcW w:w="3026"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57E75C81">
            <w:pPr>
              <w:jc w:val="center"/>
            </w:pPr>
            <w:r>
              <w:rPr>
                <w:rFonts w:ascii="Arial" w:hAnsi="Arial" w:eastAsia="Arial" w:cs="Arial"/>
                <w:b/>
                <w:bCs/>
                <w:color w:val="000000"/>
                <w:sz w:val="20"/>
                <w:szCs w:val="20"/>
              </w:rPr>
              <w:t>Gateway DHCP</w:t>
            </w:r>
          </w:p>
        </w:tc>
      </w:tr>
      <w:tr w14:paraId="11849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829A0C7">
            <w:r>
              <w:rPr>
                <w:rFonts w:ascii="Arial" w:hAnsi="Arial" w:eastAsia="Arial" w:cs="Arial"/>
                <w:color w:val="000000"/>
                <w:sz w:val="20"/>
                <w:szCs w:val="20"/>
              </w:rPr>
              <w:t>Branch1</w:t>
            </w:r>
          </w:p>
        </w:tc>
        <w:tc>
          <w:tcPr>
            <w:tcW w:w="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32BD647">
            <w:r>
              <w:rPr>
                <w:rFonts w:ascii="Arial" w:hAnsi="Arial" w:eastAsia="Arial" w:cs="Arial"/>
                <w:color w:val="000000"/>
                <w:sz w:val="20"/>
                <w:szCs w:val="20"/>
              </w:rPr>
              <w:t>201</w:t>
            </w:r>
          </w:p>
        </w:tc>
        <w:tc>
          <w:tcPr>
            <w:tcW w:w="16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EA67A92">
            <w:r>
              <w:rPr>
                <w:rFonts w:ascii="Arial" w:hAnsi="Arial" w:eastAsia="Arial" w:cs="Arial"/>
                <w:color w:val="000000"/>
                <w:sz w:val="20"/>
                <w:szCs w:val="20"/>
              </w:rPr>
              <w:t>Management</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A8231AE">
            <w:r>
              <w:rPr>
                <w:rFonts w:ascii="Arial" w:hAnsi="Arial" w:eastAsia="Arial" w:cs="Arial"/>
                <w:color w:val="000000"/>
                <w:sz w:val="20"/>
                <w:szCs w:val="20"/>
              </w:rPr>
              <w:t>172.16.201.0/24</w:t>
            </w:r>
          </w:p>
        </w:tc>
        <w:tc>
          <w:tcPr>
            <w:tcW w:w="30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FDB83EC">
            <w:r>
              <w:rPr>
                <w:rFonts w:ascii="Arial" w:hAnsi="Arial" w:eastAsia="Arial" w:cs="Arial"/>
                <w:color w:val="000000"/>
                <w:sz w:val="20"/>
                <w:szCs w:val="20"/>
              </w:rPr>
              <w:t>172.16.201.1</w:t>
            </w:r>
          </w:p>
        </w:tc>
      </w:tr>
      <w:tr w14:paraId="5F064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9B7A797">
            <w:r>
              <w:rPr>
                <w:rFonts w:ascii="Arial" w:hAnsi="Arial" w:eastAsia="Arial" w:cs="Arial"/>
                <w:color w:val="000000"/>
                <w:sz w:val="20"/>
                <w:szCs w:val="20"/>
              </w:rPr>
              <w:t>Branch1</w:t>
            </w:r>
          </w:p>
        </w:tc>
        <w:tc>
          <w:tcPr>
            <w:tcW w:w="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1369ABF">
            <w:r>
              <w:rPr>
                <w:rFonts w:ascii="Arial" w:hAnsi="Arial" w:eastAsia="Arial" w:cs="Arial"/>
                <w:color w:val="000000"/>
                <w:sz w:val="20"/>
                <w:szCs w:val="20"/>
              </w:rPr>
              <w:t>202</w:t>
            </w:r>
          </w:p>
        </w:tc>
        <w:tc>
          <w:tcPr>
            <w:tcW w:w="16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06BE1DB">
            <w:r>
              <w:rPr>
                <w:rFonts w:ascii="Arial" w:hAnsi="Arial" w:eastAsia="Arial" w:cs="Arial"/>
                <w:color w:val="000000"/>
                <w:sz w:val="20"/>
                <w:szCs w:val="20"/>
              </w:rPr>
              <w:t>DATA</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452F5F5">
            <w:r>
              <w:rPr>
                <w:rFonts w:ascii="Arial" w:hAnsi="Arial" w:eastAsia="Arial" w:cs="Arial"/>
                <w:color w:val="000000"/>
                <w:sz w:val="20"/>
                <w:szCs w:val="20"/>
              </w:rPr>
              <w:t>172.16.202.0/24</w:t>
            </w:r>
          </w:p>
        </w:tc>
        <w:tc>
          <w:tcPr>
            <w:tcW w:w="30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5285B2F">
            <w:r>
              <w:rPr>
                <w:rFonts w:ascii="Arial" w:hAnsi="Arial" w:eastAsia="Arial" w:cs="Arial"/>
                <w:color w:val="000000"/>
                <w:sz w:val="20"/>
                <w:szCs w:val="20"/>
              </w:rPr>
              <w:t>172.16.202.1</w:t>
            </w:r>
          </w:p>
        </w:tc>
      </w:tr>
      <w:tr w14:paraId="1B2CE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8F4F213">
            <w:r>
              <w:rPr>
                <w:rFonts w:ascii="Arial" w:hAnsi="Arial" w:eastAsia="Arial" w:cs="Arial"/>
                <w:color w:val="000000"/>
                <w:sz w:val="20"/>
                <w:szCs w:val="20"/>
              </w:rPr>
              <w:t>Branch2</w:t>
            </w:r>
          </w:p>
        </w:tc>
        <w:tc>
          <w:tcPr>
            <w:tcW w:w="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F1EA845">
            <w:r>
              <w:rPr>
                <w:rFonts w:ascii="Arial" w:hAnsi="Arial" w:eastAsia="Arial" w:cs="Arial"/>
                <w:color w:val="000000"/>
                <w:sz w:val="20"/>
                <w:szCs w:val="20"/>
              </w:rPr>
              <w:t>203</w:t>
            </w:r>
          </w:p>
        </w:tc>
        <w:tc>
          <w:tcPr>
            <w:tcW w:w="16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1D86EF3">
            <w:r>
              <w:rPr>
                <w:rFonts w:ascii="Arial" w:hAnsi="Arial" w:eastAsia="Arial" w:cs="Arial"/>
                <w:color w:val="000000"/>
                <w:sz w:val="20"/>
                <w:szCs w:val="20"/>
              </w:rPr>
              <w:t>Management</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4A3A229">
            <w:r>
              <w:rPr>
                <w:rFonts w:ascii="Arial" w:hAnsi="Arial" w:eastAsia="Arial" w:cs="Arial"/>
                <w:color w:val="000000"/>
                <w:sz w:val="20"/>
                <w:szCs w:val="20"/>
              </w:rPr>
              <w:t>172.16.203.0/24</w:t>
            </w:r>
          </w:p>
        </w:tc>
        <w:tc>
          <w:tcPr>
            <w:tcW w:w="30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0F061CC">
            <w:r>
              <w:rPr>
                <w:rFonts w:ascii="Arial" w:hAnsi="Arial" w:eastAsia="Arial" w:cs="Arial"/>
                <w:color w:val="000000"/>
                <w:sz w:val="20"/>
                <w:szCs w:val="20"/>
              </w:rPr>
              <w:t>172.16.203.1</w:t>
            </w:r>
          </w:p>
        </w:tc>
      </w:tr>
      <w:tr w14:paraId="616D8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FF4647E">
            <w:r>
              <w:rPr>
                <w:rFonts w:ascii="Arial" w:hAnsi="Arial" w:eastAsia="Arial" w:cs="Arial"/>
                <w:color w:val="000000"/>
                <w:sz w:val="20"/>
                <w:szCs w:val="20"/>
              </w:rPr>
              <w:t>Branch2</w:t>
            </w:r>
          </w:p>
        </w:tc>
        <w:tc>
          <w:tcPr>
            <w:tcW w:w="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376FC20">
            <w:r>
              <w:rPr>
                <w:rFonts w:ascii="Arial" w:hAnsi="Arial" w:eastAsia="Arial" w:cs="Arial"/>
                <w:color w:val="000000"/>
                <w:sz w:val="20"/>
                <w:szCs w:val="20"/>
              </w:rPr>
              <w:t>204</w:t>
            </w:r>
          </w:p>
        </w:tc>
        <w:tc>
          <w:tcPr>
            <w:tcW w:w="16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3BCE522">
            <w:r>
              <w:rPr>
                <w:rFonts w:ascii="Arial" w:hAnsi="Arial" w:eastAsia="Arial" w:cs="Arial"/>
                <w:color w:val="000000"/>
                <w:sz w:val="20"/>
                <w:szCs w:val="20"/>
              </w:rPr>
              <w:t>DATA</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21EE013">
            <w:r>
              <w:rPr>
                <w:rFonts w:ascii="Arial" w:hAnsi="Arial" w:eastAsia="Arial" w:cs="Arial"/>
                <w:color w:val="000000"/>
                <w:sz w:val="20"/>
                <w:szCs w:val="20"/>
              </w:rPr>
              <w:t>172.16.204.0/24</w:t>
            </w:r>
          </w:p>
        </w:tc>
        <w:tc>
          <w:tcPr>
            <w:tcW w:w="30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1DBE815">
            <w:r>
              <w:rPr>
                <w:rFonts w:ascii="Arial" w:hAnsi="Arial" w:eastAsia="Arial" w:cs="Arial"/>
                <w:color w:val="000000"/>
                <w:sz w:val="20"/>
                <w:szCs w:val="20"/>
              </w:rPr>
              <w:t>172.16.204.1</w:t>
            </w:r>
          </w:p>
        </w:tc>
      </w:tr>
    </w:tbl>
    <w:p w14:paraId="310E03A5">
      <w:pPr>
        <w:spacing w:before="0" w:after="0"/>
      </w:pPr>
    </w:p>
    <w:p w14:paraId="717343E5">
      <w:pPr>
        <w:pStyle w:val="2"/>
        <w:pBdr>
          <w:bottom w:val="single" w:color="000000" w:sz="4" w:space="4"/>
        </w:pBdr>
        <w:spacing w:before="400" w:after="200"/>
      </w:pPr>
      <w:r>
        <w:rPr>
          <w:rFonts w:ascii="Arial" w:hAnsi="Arial" w:eastAsia="Arial" w:cs="Arial"/>
          <w:b/>
          <w:bCs/>
          <w:color w:val="000000"/>
          <w:sz w:val="34"/>
          <w:szCs w:val="34"/>
        </w:rPr>
        <w:t>4.  Configuration PE – VRF CYBER</w:t>
      </w:r>
    </w:p>
    <w:p w14:paraId="329614A3">
      <w:pPr>
        <w:spacing w:before="80" w:after="80" w:line="276" w:lineRule="auto"/>
        <w:jc w:val="both"/>
      </w:pPr>
      <w:r>
        <w:rPr>
          <w:rFonts w:ascii="Arial" w:hAnsi="Arial" w:eastAsia="Arial" w:cs="Arial"/>
          <w:b w:val="0"/>
          <w:bCs w:val="0"/>
          <w:color w:val="000000"/>
          <w:sz w:val="22"/>
          <w:szCs w:val="22"/>
        </w:rPr>
        <w:t>Remplacement des deux VRF de la Partie 1 par un VRF unique VPN_CYBER sur PE1 et PE2 :</w:t>
      </w:r>
    </w:p>
    <w:p w14:paraId="649B35BD">
      <w:pPr>
        <w:spacing w:before="40" w:after="0"/>
      </w:pPr>
    </w:p>
    <w:p w14:paraId="28740DE9">
      <w:pPr>
        <w:shd w:val="clear" w:fill="F4F4F4"/>
        <w:spacing w:before="0" w:after="0"/>
        <w:ind w:left="560"/>
      </w:pPr>
      <w:r>
        <w:rPr>
          <w:rFonts w:ascii="Courier New" w:hAnsi="Courier New" w:eastAsia="Courier New" w:cs="Courier New"/>
          <w:color w:val="000000"/>
          <w:sz w:val="18"/>
          <w:szCs w:val="18"/>
        </w:rPr>
        <w:t>PE1(config)# ip vrf VPN_CYBER</w:t>
      </w:r>
    </w:p>
    <w:p w14:paraId="13A2CED5">
      <w:pPr>
        <w:shd w:val="clear" w:fill="F4F4F4"/>
        <w:spacing w:before="0" w:after="0"/>
        <w:ind w:left="560"/>
      </w:pPr>
      <w:r>
        <w:rPr>
          <w:rFonts w:ascii="Courier New" w:hAnsi="Courier New" w:eastAsia="Courier New" w:cs="Courier New"/>
          <w:color w:val="000000"/>
          <w:sz w:val="18"/>
          <w:szCs w:val="18"/>
        </w:rPr>
        <w:t>PE1(config-vrf)# rd 100:3</w:t>
      </w:r>
    </w:p>
    <w:p w14:paraId="232DC8BD">
      <w:pPr>
        <w:shd w:val="clear" w:fill="F4F4F4"/>
        <w:spacing w:before="0" w:after="0"/>
        <w:ind w:left="560"/>
      </w:pPr>
      <w:r>
        <w:rPr>
          <w:rFonts w:ascii="Courier New" w:hAnsi="Courier New" w:eastAsia="Courier New" w:cs="Courier New"/>
          <w:color w:val="000000"/>
          <w:sz w:val="18"/>
          <w:szCs w:val="18"/>
        </w:rPr>
        <w:t>PE1(config-vrf)# route-target both 100:3</w:t>
      </w:r>
    </w:p>
    <w:p w14:paraId="2F4ADE53">
      <w:pPr>
        <w:shd w:val="clear" w:fill="F4F4F4"/>
        <w:spacing w:before="0" w:after="0"/>
        <w:ind w:left="560"/>
      </w:pPr>
      <w:r>
        <w:rPr>
          <w:rFonts w:ascii="Courier New" w:hAnsi="Courier New" w:eastAsia="Courier New" w:cs="Courier New"/>
          <w:color w:val="000000"/>
          <w:sz w:val="18"/>
          <w:szCs w:val="18"/>
        </w:rPr>
        <w:t xml:space="preserve"> </w:t>
      </w:r>
    </w:p>
    <w:p w14:paraId="766ABD77">
      <w:pPr>
        <w:shd w:val="clear" w:fill="F4F4F4"/>
        <w:spacing w:before="0" w:after="0"/>
        <w:ind w:left="560"/>
      </w:pPr>
      <w:r>
        <w:rPr>
          <w:rFonts w:ascii="Courier New" w:hAnsi="Courier New" w:eastAsia="Courier New" w:cs="Courier New"/>
          <w:color w:val="000000"/>
          <w:sz w:val="18"/>
          <w:szCs w:val="18"/>
        </w:rPr>
        <w:t>PE1(config)# interface FastEthernet3/0</w:t>
      </w:r>
    </w:p>
    <w:p w14:paraId="27C2231C">
      <w:pPr>
        <w:shd w:val="clear" w:fill="F4F4F4"/>
        <w:spacing w:before="0" w:after="0"/>
        <w:ind w:left="560"/>
      </w:pPr>
      <w:r>
        <w:rPr>
          <w:rFonts w:ascii="Courier New" w:hAnsi="Courier New" w:eastAsia="Courier New" w:cs="Courier New"/>
          <w:color w:val="000000"/>
          <w:sz w:val="18"/>
          <w:szCs w:val="18"/>
        </w:rPr>
        <w:t>PE1(config-if)# ip vrf forwarding VPN_CYBER</w:t>
      </w:r>
    </w:p>
    <w:p w14:paraId="634E0373">
      <w:pPr>
        <w:shd w:val="clear" w:fill="F4F4F4"/>
        <w:spacing w:before="0" w:after="0"/>
        <w:ind w:left="560"/>
      </w:pPr>
      <w:r>
        <w:rPr>
          <w:rFonts w:ascii="Courier New" w:hAnsi="Courier New" w:eastAsia="Courier New" w:cs="Courier New"/>
          <w:color w:val="000000"/>
          <w:sz w:val="18"/>
          <w:szCs w:val="18"/>
        </w:rPr>
        <w:t>PE1(config-if)# ip address 192.168.1.1 255.255.255.252</w:t>
      </w:r>
    </w:p>
    <w:p w14:paraId="30097734">
      <w:pPr>
        <w:shd w:val="clear" w:fill="F4F4F4"/>
        <w:spacing w:before="0" w:after="0"/>
        <w:ind w:left="560"/>
      </w:pPr>
      <w:r>
        <w:rPr>
          <w:rFonts w:ascii="Courier New" w:hAnsi="Courier New" w:eastAsia="Courier New" w:cs="Courier New"/>
          <w:color w:val="000000"/>
          <w:sz w:val="18"/>
          <w:szCs w:val="18"/>
        </w:rPr>
        <w:t>PE1(config-if)# no shutdown</w:t>
      </w:r>
    </w:p>
    <w:p w14:paraId="061DAFAA">
      <w:pPr>
        <w:shd w:val="clear" w:fill="F4F4F4"/>
        <w:spacing w:before="0" w:after="0"/>
        <w:ind w:left="560"/>
      </w:pPr>
      <w:r>
        <w:rPr>
          <w:rFonts w:ascii="Courier New" w:hAnsi="Courier New" w:eastAsia="Courier New" w:cs="Courier New"/>
          <w:color w:val="000000"/>
          <w:sz w:val="18"/>
          <w:szCs w:val="18"/>
        </w:rPr>
        <w:t xml:space="preserve"> </w:t>
      </w:r>
    </w:p>
    <w:p w14:paraId="0FC78BC7">
      <w:pPr>
        <w:shd w:val="clear" w:fill="F4F4F4"/>
        <w:spacing w:before="0" w:after="0"/>
        <w:ind w:left="560"/>
      </w:pPr>
      <w:r>
        <w:rPr>
          <w:rFonts w:ascii="Courier New" w:hAnsi="Courier New" w:eastAsia="Courier New" w:cs="Courier New"/>
          <w:color w:val="000000"/>
          <w:sz w:val="18"/>
          <w:szCs w:val="18"/>
        </w:rPr>
        <w:t>PE1(config)# interface FastEthernet4/0</w:t>
      </w:r>
    </w:p>
    <w:p w14:paraId="4834ED57">
      <w:pPr>
        <w:shd w:val="clear" w:fill="F4F4F4"/>
        <w:spacing w:before="0" w:after="0"/>
        <w:ind w:left="560"/>
      </w:pPr>
      <w:r>
        <w:rPr>
          <w:rFonts w:ascii="Courier New" w:hAnsi="Courier New" w:eastAsia="Courier New" w:cs="Courier New"/>
          <w:color w:val="000000"/>
          <w:sz w:val="18"/>
          <w:szCs w:val="18"/>
        </w:rPr>
        <w:t>PE1(config-if)# ip vrf forwarding VPN_CYBER</w:t>
      </w:r>
    </w:p>
    <w:p w14:paraId="279E58AE">
      <w:pPr>
        <w:shd w:val="clear" w:fill="F4F4F4"/>
        <w:spacing w:before="0" w:after="0"/>
        <w:ind w:left="560"/>
      </w:pPr>
      <w:r>
        <w:rPr>
          <w:rFonts w:ascii="Courier New" w:hAnsi="Courier New" w:eastAsia="Courier New" w:cs="Courier New"/>
          <w:color w:val="000000"/>
          <w:sz w:val="18"/>
          <w:szCs w:val="18"/>
        </w:rPr>
        <w:t>PE1(config-if)# ip address 192.168.1.5 255.255.255.252</w:t>
      </w:r>
    </w:p>
    <w:p w14:paraId="6510D0EB">
      <w:pPr>
        <w:shd w:val="clear" w:fill="F4F4F4"/>
        <w:spacing w:before="0" w:after="0"/>
        <w:ind w:left="560"/>
      </w:pPr>
      <w:r>
        <w:rPr>
          <w:rFonts w:ascii="Courier New" w:hAnsi="Courier New" w:eastAsia="Courier New" w:cs="Courier New"/>
          <w:color w:val="000000"/>
          <w:sz w:val="18"/>
          <w:szCs w:val="18"/>
        </w:rPr>
        <w:t>PE1(config-if)# no shutdown</w:t>
      </w:r>
    </w:p>
    <w:p w14:paraId="26BAE86C">
      <w:pPr>
        <w:shd w:val="clear" w:fill="F4F4F4"/>
        <w:spacing w:before="0" w:after="0"/>
        <w:ind w:left="560"/>
      </w:pPr>
      <w:r>
        <w:rPr>
          <w:rFonts w:ascii="Courier New" w:hAnsi="Courier New" w:eastAsia="Courier New" w:cs="Courier New"/>
          <w:color w:val="000000"/>
          <w:sz w:val="18"/>
          <w:szCs w:val="18"/>
        </w:rPr>
        <w:t xml:space="preserve"> </w:t>
      </w:r>
    </w:p>
    <w:p w14:paraId="7EC137F2">
      <w:pPr>
        <w:shd w:val="clear" w:fill="F4F4F4"/>
        <w:spacing w:before="0" w:after="0"/>
        <w:ind w:left="560"/>
      </w:pPr>
      <w:r>
        <w:rPr>
          <w:rFonts w:ascii="Courier New" w:hAnsi="Courier New" w:eastAsia="Courier New" w:cs="Courier New"/>
          <w:color w:val="000000"/>
          <w:sz w:val="18"/>
          <w:szCs w:val="18"/>
        </w:rPr>
        <w:t>PE1(config)# router ospf 300 vrf VPN_CYBER</w:t>
      </w:r>
    </w:p>
    <w:p w14:paraId="7B0E2973">
      <w:pPr>
        <w:shd w:val="clear" w:fill="F4F4F4"/>
        <w:spacing w:before="0" w:after="0"/>
        <w:ind w:left="560"/>
      </w:pPr>
      <w:r>
        <w:rPr>
          <w:rFonts w:ascii="Courier New" w:hAnsi="Courier New" w:eastAsia="Courier New" w:cs="Courier New"/>
          <w:color w:val="000000"/>
          <w:sz w:val="18"/>
          <w:szCs w:val="18"/>
        </w:rPr>
        <w:t>PE1(config-router)# router-id 1.1.1.1</w:t>
      </w:r>
    </w:p>
    <w:p w14:paraId="1472730A">
      <w:pPr>
        <w:shd w:val="clear" w:fill="F4F4F4"/>
        <w:spacing w:before="0" w:after="0"/>
        <w:ind w:left="560"/>
      </w:pPr>
      <w:r>
        <w:rPr>
          <w:rFonts w:ascii="Courier New" w:hAnsi="Courier New" w:eastAsia="Courier New" w:cs="Courier New"/>
          <w:color w:val="000000"/>
          <w:sz w:val="18"/>
          <w:szCs w:val="18"/>
        </w:rPr>
        <w:t>PE1(config-router)# redistribute bgp 100 subnets</w:t>
      </w:r>
    </w:p>
    <w:p w14:paraId="604B16CD">
      <w:pPr>
        <w:shd w:val="clear" w:fill="F4F4F4"/>
        <w:spacing w:before="0" w:after="0"/>
        <w:ind w:left="560"/>
      </w:pPr>
      <w:r>
        <w:rPr>
          <w:rFonts w:ascii="Courier New" w:hAnsi="Courier New" w:eastAsia="Courier New" w:cs="Courier New"/>
          <w:color w:val="000000"/>
          <w:sz w:val="18"/>
          <w:szCs w:val="18"/>
        </w:rPr>
        <w:t>PE1(config-router)# network 192.168.1.0 0.0.0.3 area 11</w:t>
      </w:r>
    </w:p>
    <w:p w14:paraId="686A3C0B">
      <w:pPr>
        <w:shd w:val="clear" w:fill="F4F4F4"/>
        <w:spacing w:before="0" w:after="0"/>
        <w:ind w:left="560"/>
      </w:pPr>
      <w:r>
        <w:rPr>
          <w:rFonts w:ascii="Courier New" w:hAnsi="Courier New" w:eastAsia="Courier New" w:cs="Courier New"/>
          <w:color w:val="000000"/>
          <w:sz w:val="18"/>
          <w:szCs w:val="18"/>
        </w:rPr>
        <w:t>PE1(config-router)# network 192.168.1.4 0.0.0.3 area 11</w:t>
      </w:r>
    </w:p>
    <w:p w14:paraId="1C22E0B7">
      <w:pPr>
        <w:shd w:val="clear" w:fill="F4F4F4"/>
        <w:spacing w:before="0" w:after="0"/>
        <w:ind w:left="560"/>
      </w:pPr>
      <w:r>
        <w:rPr>
          <w:rFonts w:ascii="Courier New" w:hAnsi="Courier New" w:eastAsia="Courier New" w:cs="Courier New"/>
          <w:color w:val="000000"/>
          <w:sz w:val="18"/>
          <w:szCs w:val="18"/>
        </w:rPr>
        <w:t xml:space="preserve"> </w:t>
      </w:r>
    </w:p>
    <w:p w14:paraId="2301AEB2">
      <w:pPr>
        <w:shd w:val="clear" w:fill="F4F4F4"/>
        <w:spacing w:before="0" w:after="0"/>
        <w:ind w:left="560"/>
      </w:pPr>
      <w:r>
        <w:rPr>
          <w:rFonts w:ascii="Courier New" w:hAnsi="Courier New" w:eastAsia="Courier New" w:cs="Courier New"/>
          <w:color w:val="000000"/>
          <w:sz w:val="18"/>
          <w:szCs w:val="18"/>
        </w:rPr>
        <w:t>PE1(config)# router bgp 100</w:t>
      </w:r>
    </w:p>
    <w:p w14:paraId="30ED1327">
      <w:pPr>
        <w:shd w:val="clear" w:fill="F4F4F4"/>
        <w:spacing w:before="0" w:after="0"/>
        <w:ind w:left="560"/>
      </w:pPr>
      <w:r>
        <w:rPr>
          <w:rFonts w:ascii="Courier New" w:hAnsi="Courier New" w:eastAsia="Courier New" w:cs="Courier New"/>
          <w:color w:val="000000"/>
          <w:sz w:val="18"/>
          <w:szCs w:val="18"/>
        </w:rPr>
        <w:t>PE1(config-router)# address-family ipv4 vrf VPN_CYBER</w:t>
      </w:r>
    </w:p>
    <w:p w14:paraId="4487F104">
      <w:pPr>
        <w:shd w:val="clear" w:fill="F4F4F4"/>
        <w:spacing w:before="0" w:after="0"/>
        <w:ind w:left="560"/>
      </w:pPr>
      <w:r>
        <w:rPr>
          <w:rFonts w:ascii="Courier New" w:hAnsi="Courier New" w:eastAsia="Courier New" w:cs="Courier New"/>
          <w:color w:val="000000"/>
          <w:sz w:val="18"/>
          <w:szCs w:val="18"/>
        </w:rPr>
        <w:t>PE1(config-router-af)# redistribute ospf 300 vrf VPN_CYBER</w:t>
      </w:r>
    </w:p>
    <w:p w14:paraId="33C834FF">
      <w:pPr>
        <w:shd w:val="clear" w:fill="F4F4F4"/>
        <w:spacing w:before="0" w:after="0"/>
        <w:ind w:left="560"/>
      </w:pPr>
      <w:r>
        <w:rPr>
          <w:rFonts w:ascii="Courier New" w:hAnsi="Courier New" w:eastAsia="Courier New" w:cs="Courier New"/>
          <w:color w:val="000000"/>
          <w:sz w:val="18"/>
          <w:szCs w:val="18"/>
        </w:rPr>
        <w:t>PE1(config-router-af)# exit-address-family</w:t>
      </w:r>
    </w:p>
    <w:p w14:paraId="2B7E99B5">
      <w:pPr>
        <w:spacing w:before="0" w:after="80"/>
      </w:pPr>
    </w:p>
    <w:p w14:paraId="05A3976C">
      <w:pPr>
        <w:pStyle w:val="2"/>
        <w:pBdr>
          <w:bottom w:val="single" w:color="000000" w:sz="4" w:space="4"/>
        </w:pBdr>
        <w:spacing w:before="400" w:after="200"/>
      </w:pPr>
      <w:r>
        <w:rPr>
          <w:rFonts w:ascii="Arial" w:hAnsi="Arial" w:eastAsia="Arial" w:cs="Arial"/>
          <w:b/>
          <w:bCs/>
          <w:color w:val="000000"/>
          <w:sz w:val="34"/>
          <w:szCs w:val="34"/>
        </w:rPr>
        <w:t>5.  Configuration Federateurs (IOU L3)</w:t>
      </w:r>
    </w:p>
    <w:p w14:paraId="3A7C1105">
      <w:pPr>
        <w:pStyle w:val="3"/>
        <w:spacing w:before="280" w:after="140"/>
      </w:pPr>
      <w:r>
        <w:rPr>
          <w:rFonts w:ascii="Arial" w:hAnsi="Arial" w:eastAsia="Arial" w:cs="Arial"/>
          <w:b/>
          <w:bCs/>
          <w:color w:val="000000"/>
          <w:sz w:val="28"/>
          <w:szCs w:val="28"/>
        </w:rPr>
        <w:t>5.1  Federateur1 – HSRP Actif (Priorite 110)</w:t>
      </w:r>
    </w:p>
    <w:p w14:paraId="174F452A">
      <w:pPr>
        <w:spacing w:before="40" w:after="0"/>
      </w:pPr>
    </w:p>
    <w:p w14:paraId="68597131">
      <w:pPr>
        <w:shd w:val="clear" w:fill="F4F4F4"/>
        <w:spacing w:before="0" w:after="0"/>
        <w:ind w:left="560"/>
      </w:pPr>
      <w:r>
        <w:rPr>
          <w:rFonts w:ascii="Courier New" w:hAnsi="Courier New" w:eastAsia="Courier New" w:cs="Courier New"/>
          <w:color w:val="000000"/>
          <w:sz w:val="18"/>
          <w:szCs w:val="18"/>
        </w:rPr>
        <w:t>conf t</w:t>
      </w:r>
    </w:p>
    <w:p w14:paraId="14BE7864">
      <w:pPr>
        <w:shd w:val="clear" w:fill="F4F4F4"/>
        <w:spacing w:before="0" w:after="0"/>
        <w:ind w:left="560"/>
      </w:pPr>
      <w:r>
        <w:rPr>
          <w:rFonts w:ascii="Courier New" w:hAnsi="Courier New" w:eastAsia="Courier New" w:cs="Courier New"/>
          <w:color w:val="000000"/>
          <w:sz w:val="18"/>
          <w:szCs w:val="18"/>
        </w:rPr>
        <w:t>hostname Federateur1</w:t>
      </w:r>
    </w:p>
    <w:p w14:paraId="76793133">
      <w:pPr>
        <w:shd w:val="clear" w:fill="F4F4F4"/>
        <w:spacing w:before="0" w:after="0"/>
        <w:ind w:left="560"/>
      </w:pPr>
      <w:r>
        <w:rPr>
          <w:rFonts w:ascii="Courier New" w:hAnsi="Courier New" w:eastAsia="Courier New" w:cs="Courier New"/>
          <w:color w:val="000000"/>
          <w:sz w:val="18"/>
          <w:szCs w:val="18"/>
        </w:rPr>
        <w:t>ip routing</w:t>
      </w:r>
    </w:p>
    <w:p w14:paraId="4FD854A6">
      <w:pPr>
        <w:shd w:val="clear" w:fill="F4F4F4"/>
        <w:spacing w:before="0" w:after="0"/>
        <w:ind w:left="560"/>
      </w:pPr>
      <w:r>
        <w:rPr>
          <w:rFonts w:ascii="Courier New" w:hAnsi="Courier New" w:eastAsia="Courier New" w:cs="Courier New"/>
          <w:color w:val="000000"/>
          <w:sz w:val="18"/>
          <w:szCs w:val="18"/>
        </w:rPr>
        <w:t xml:space="preserve"> </w:t>
      </w:r>
    </w:p>
    <w:p w14:paraId="7E4A869D">
      <w:pPr>
        <w:shd w:val="clear" w:fill="F4F4F4"/>
        <w:spacing w:before="0" w:after="0"/>
        <w:ind w:left="560"/>
      </w:pPr>
      <w:r>
        <w:rPr>
          <w:rFonts w:ascii="Courier New" w:hAnsi="Courier New" w:eastAsia="Courier New" w:cs="Courier New"/>
          <w:color w:val="000000"/>
          <w:sz w:val="18"/>
          <w:szCs w:val="18"/>
        </w:rPr>
        <w:t>interface Ethernet0/0</w:t>
      </w:r>
    </w:p>
    <w:p w14:paraId="13F14239">
      <w:pPr>
        <w:shd w:val="clear" w:fill="F4F4F4"/>
        <w:spacing w:before="0" w:after="0"/>
        <w:ind w:left="560"/>
      </w:pPr>
      <w:r>
        <w:rPr>
          <w:rFonts w:ascii="Courier New" w:hAnsi="Courier New" w:eastAsia="Courier New" w:cs="Courier New"/>
          <w:color w:val="000000"/>
          <w:sz w:val="18"/>
          <w:szCs w:val="18"/>
        </w:rPr>
        <w:t xml:space="preserve"> no ip address  |  duplex full  |  no shutdown</w:t>
      </w:r>
    </w:p>
    <w:p w14:paraId="3E38AFFD">
      <w:pPr>
        <w:shd w:val="clear" w:fill="F4F4F4"/>
        <w:spacing w:before="0" w:after="0"/>
        <w:ind w:left="560"/>
      </w:pPr>
      <w:r>
        <w:rPr>
          <w:rFonts w:ascii="Courier New" w:hAnsi="Courier New" w:eastAsia="Courier New" w:cs="Courier New"/>
          <w:color w:val="000000"/>
          <w:sz w:val="18"/>
          <w:szCs w:val="18"/>
        </w:rPr>
        <w:t>interface Ethernet0/0.300</w:t>
      </w:r>
    </w:p>
    <w:p w14:paraId="1894D372">
      <w:pPr>
        <w:shd w:val="clear" w:fill="F4F4F4"/>
        <w:spacing w:before="0" w:after="0"/>
        <w:ind w:left="560"/>
      </w:pPr>
      <w:r>
        <w:rPr>
          <w:rFonts w:ascii="Courier New" w:hAnsi="Courier New" w:eastAsia="Courier New" w:cs="Courier New"/>
          <w:color w:val="000000"/>
          <w:sz w:val="18"/>
          <w:szCs w:val="18"/>
        </w:rPr>
        <w:t xml:space="preserve"> encapsulation dot1Q 300</w:t>
      </w:r>
    </w:p>
    <w:p w14:paraId="3A979B3C">
      <w:pPr>
        <w:shd w:val="clear" w:fill="F4F4F4"/>
        <w:spacing w:before="0" w:after="0"/>
        <w:ind w:left="560"/>
      </w:pPr>
      <w:r>
        <w:rPr>
          <w:rFonts w:ascii="Courier New" w:hAnsi="Courier New" w:eastAsia="Courier New" w:cs="Courier New"/>
          <w:color w:val="000000"/>
          <w:sz w:val="18"/>
          <w:szCs w:val="18"/>
        </w:rPr>
        <w:t xml:space="preserve"> ip address 192.168.1.46 255.255.255.252</w:t>
      </w:r>
    </w:p>
    <w:p w14:paraId="6DDB6AF0">
      <w:pPr>
        <w:shd w:val="clear" w:fill="F4F4F4"/>
        <w:spacing w:before="0" w:after="0"/>
        <w:ind w:left="560"/>
      </w:pPr>
      <w:r>
        <w:rPr>
          <w:rFonts w:ascii="Courier New" w:hAnsi="Courier New" w:eastAsia="Courier New" w:cs="Courier New"/>
          <w:color w:val="000000"/>
          <w:sz w:val="18"/>
          <w:szCs w:val="18"/>
        </w:rPr>
        <w:t xml:space="preserve"> no shutdown</w:t>
      </w:r>
    </w:p>
    <w:p w14:paraId="6739ECA9">
      <w:pPr>
        <w:shd w:val="clear" w:fill="F4F4F4"/>
        <w:spacing w:before="0" w:after="0"/>
        <w:ind w:left="560"/>
      </w:pPr>
      <w:r>
        <w:rPr>
          <w:rFonts w:ascii="Courier New" w:hAnsi="Courier New" w:eastAsia="Courier New" w:cs="Courier New"/>
          <w:color w:val="000000"/>
          <w:sz w:val="18"/>
          <w:szCs w:val="18"/>
        </w:rPr>
        <w:t xml:space="preserve"> </w:t>
      </w:r>
    </w:p>
    <w:p w14:paraId="1AC58B92">
      <w:pPr>
        <w:shd w:val="clear" w:fill="F4F4F4"/>
        <w:spacing w:before="0" w:after="0"/>
        <w:ind w:left="560"/>
      </w:pPr>
      <w:r>
        <w:rPr>
          <w:rFonts w:ascii="Courier New" w:hAnsi="Courier New" w:eastAsia="Courier New" w:cs="Courier New"/>
          <w:color w:val="000000"/>
          <w:sz w:val="18"/>
          <w:szCs w:val="18"/>
        </w:rPr>
        <w:t>interface Ethernet0/1</w:t>
      </w:r>
    </w:p>
    <w:p w14:paraId="6F9CB989">
      <w:pPr>
        <w:shd w:val="clear" w:fill="F4F4F4"/>
        <w:spacing w:before="0" w:after="0"/>
        <w:ind w:left="560"/>
      </w:pPr>
      <w:r>
        <w:rPr>
          <w:rFonts w:ascii="Courier New" w:hAnsi="Courier New" w:eastAsia="Courier New" w:cs="Courier New"/>
          <w:color w:val="000000"/>
          <w:sz w:val="18"/>
          <w:szCs w:val="18"/>
        </w:rPr>
        <w:t xml:space="preserve"> no ip address  |  no shutdown</w:t>
      </w:r>
    </w:p>
    <w:p w14:paraId="6F391043">
      <w:pPr>
        <w:shd w:val="clear" w:fill="F4F4F4"/>
        <w:spacing w:before="0" w:after="0"/>
        <w:ind w:left="560"/>
      </w:pPr>
      <w:r>
        <w:rPr>
          <w:rFonts w:ascii="Courier New" w:hAnsi="Courier New" w:eastAsia="Courier New" w:cs="Courier New"/>
          <w:color w:val="000000"/>
          <w:sz w:val="18"/>
          <w:szCs w:val="18"/>
        </w:rPr>
        <w:t>interface Ethernet0/1.10</w:t>
      </w:r>
    </w:p>
    <w:p w14:paraId="755226FB">
      <w:pPr>
        <w:shd w:val="clear" w:fill="F4F4F4"/>
        <w:spacing w:before="0" w:after="0"/>
        <w:ind w:left="560"/>
      </w:pPr>
      <w:r>
        <w:rPr>
          <w:rFonts w:ascii="Courier New" w:hAnsi="Courier New" w:eastAsia="Courier New" w:cs="Courier New"/>
          <w:color w:val="000000"/>
          <w:sz w:val="18"/>
          <w:szCs w:val="18"/>
        </w:rPr>
        <w:t xml:space="preserve"> encapsulation dot1Q 10</w:t>
      </w:r>
    </w:p>
    <w:p w14:paraId="28ACCCF1">
      <w:pPr>
        <w:shd w:val="clear" w:fill="F4F4F4"/>
        <w:spacing w:before="0" w:after="0"/>
        <w:ind w:left="560"/>
      </w:pPr>
      <w:r>
        <w:rPr>
          <w:rFonts w:ascii="Courier New" w:hAnsi="Courier New" w:eastAsia="Courier New" w:cs="Courier New"/>
          <w:color w:val="000000"/>
          <w:sz w:val="18"/>
          <w:szCs w:val="18"/>
        </w:rPr>
        <w:t xml:space="preserve"> ip address 172.16.210.2 255.255.255.0</w:t>
      </w:r>
    </w:p>
    <w:p w14:paraId="74682876">
      <w:pPr>
        <w:shd w:val="clear" w:fill="F4F4F4"/>
        <w:spacing w:before="0" w:after="0"/>
        <w:ind w:left="560"/>
      </w:pPr>
      <w:r>
        <w:rPr>
          <w:rFonts w:ascii="Courier New" w:hAnsi="Courier New" w:eastAsia="Courier New" w:cs="Courier New"/>
          <w:color w:val="000000"/>
          <w:sz w:val="18"/>
          <w:szCs w:val="18"/>
        </w:rPr>
        <w:t xml:space="preserve"> standby 10 ip 172.16.210.1</w:t>
      </w:r>
    </w:p>
    <w:p w14:paraId="7B7E6937">
      <w:pPr>
        <w:shd w:val="clear" w:fill="F4F4F4"/>
        <w:spacing w:before="0" w:after="0"/>
        <w:ind w:left="560"/>
      </w:pPr>
      <w:r>
        <w:rPr>
          <w:rFonts w:ascii="Courier New" w:hAnsi="Courier New" w:eastAsia="Courier New" w:cs="Courier New"/>
          <w:color w:val="000000"/>
          <w:sz w:val="18"/>
          <w:szCs w:val="18"/>
        </w:rPr>
        <w:t xml:space="preserve"> standby 10 priority 110  |  standby 10 preempt</w:t>
      </w:r>
    </w:p>
    <w:p w14:paraId="2B6FD136">
      <w:pPr>
        <w:shd w:val="clear" w:fill="F4F4F4"/>
        <w:spacing w:before="0" w:after="0"/>
        <w:ind w:left="560"/>
      </w:pPr>
      <w:r>
        <w:rPr>
          <w:rFonts w:ascii="Courier New" w:hAnsi="Courier New" w:eastAsia="Courier New" w:cs="Courier New"/>
          <w:color w:val="000000"/>
          <w:sz w:val="18"/>
          <w:szCs w:val="18"/>
        </w:rPr>
        <w:t>interface Ethernet0/1.15</w:t>
      </w:r>
    </w:p>
    <w:p w14:paraId="5A78B957">
      <w:pPr>
        <w:shd w:val="clear" w:fill="F4F4F4"/>
        <w:spacing w:before="0" w:after="0"/>
        <w:ind w:left="560"/>
      </w:pPr>
      <w:r>
        <w:rPr>
          <w:rFonts w:ascii="Courier New" w:hAnsi="Courier New" w:eastAsia="Courier New" w:cs="Courier New"/>
          <w:color w:val="000000"/>
          <w:sz w:val="18"/>
          <w:szCs w:val="18"/>
        </w:rPr>
        <w:t xml:space="preserve"> encapsulation dot1Q 15</w:t>
      </w:r>
    </w:p>
    <w:p w14:paraId="5E1AA66A">
      <w:pPr>
        <w:shd w:val="clear" w:fill="F4F4F4"/>
        <w:spacing w:before="0" w:after="0"/>
        <w:ind w:left="560"/>
      </w:pPr>
      <w:r>
        <w:rPr>
          <w:rFonts w:ascii="Courier New" w:hAnsi="Courier New" w:eastAsia="Courier New" w:cs="Courier New"/>
          <w:color w:val="000000"/>
          <w:sz w:val="18"/>
          <w:szCs w:val="18"/>
        </w:rPr>
        <w:t xml:space="preserve"> ip address 172.16.215.2 255.255.255.0</w:t>
      </w:r>
    </w:p>
    <w:p w14:paraId="6FC2F2F3">
      <w:pPr>
        <w:shd w:val="clear" w:fill="F4F4F4"/>
        <w:spacing w:before="0" w:after="0"/>
        <w:ind w:left="560"/>
      </w:pPr>
      <w:r>
        <w:rPr>
          <w:rFonts w:ascii="Courier New" w:hAnsi="Courier New" w:eastAsia="Courier New" w:cs="Courier New"/>
          <w:color w:val="000000"/>
          <w:sz w:val="18"/>
          <w:szCs w:val="18"/>
        </w:rPr>
        <w:t xml:space="preserve"> standby 15 ip 172.16.215.1</w:t>
      </w:r>
    </w:p>
    <w:p w14:paraId="5EEA022C">
      <w:pPr>
        <w:shd w:val="clear" w:fill="F4F4F4"/>
        <w:spacing w:before="0" w:after="0"/>
        <w:ind w:left="560"/>
      </w:pPr>
      <w:r>
        <w:rPr>
          <w:rFonts w:ascii="Courier New" w:hAnsi="Courier New" w:eastAsia="Courier New" w:cs="Courier New"/>
          <w:color w:val="000000"/>
          <w:sz w:val="18"/>
          <w:szCs w:val="18"/>
        </w:rPr>
        <w:t xml:space="preserve"> standby 15 priority 110  |  standby 15 preempt</w:t>
      </w:r>
    </w:p>
    <w:p w14:paraId="45C22DD2">
      <w:pPr>
        <w:shd w:val="clear" w:fill="F4F4F4"/>
        <w:spacing w:before="0" w:after="0"/>
        <w:ind w:left="560"/>
      </w:pPr>
      <w:r>
        <w:rPr>
          <w:rFonts w:ascii="Courier New" w:hAnsi="Courier New" w:eastAsia="Courier New" w:cs="Courier New"/>
          <w:color w:val="000000"/>
          <w:sz w:val="18"/>
          <w:szCs w:val="18"/>
        </w:rPr>
        <w:t>interface Ethernet0/1.20</w:t>
      </w:r>
    </w:p>
    <w:p w14:paraId="146D38B4">
      <w:pPr>
        <w:shd w:val="clear" w:fill="F4F4F4"/>
        <w:spacing w:before="0" w:after="0"/>
        <w:ind w:left="560"/>
      </w:pPr>
      <w:r>
        <w:rPr>
          <w:rFonts w:ascii="Courier New" w:hAnsi="Courier New" w:eastAsia="Courier New" w:cs="Courier New"/>
          <w:color w:val="000000"/>
          <w:sz w:val="18"/>
          <w:szCs w:val="18"/>
        </w:rPr>
        <w:t xml:space="preserve"> encapsulation dot1Q 20</w:t>
      </w:r>
    </w:p>
    <w:p w14:paraId="6832A182">
      <w:pPr>
        <w:shd w:val="clear" w:fill="F4F4F4"/>
        <w:spacing w:before="0" w:after="0"/>
        <w:ind w:left="560"/>
      </w:pPr>
      <w:r>
        <w:rPr>
          <w:rFonts w:ascii="Courier New" w:hAnsi="Courier New" w:eastAsia="Courier New" w:cs="Courier New"/>
          <w:color w:val="000000"/>
          <w:sz w:val="18"/>
          <w:szCs w:val="18"/>
        </w:rPr>
        <w:t xml:space="preserve"> ip address 172.16.20.2 255.255.255.0</w:t>
      </w:r>
    </w:p>
    <w:p w14:paraId="47CC4E6D">
      <w:pPr>
        <w:shd w:val="clear" w:fill="F4F4F4"/>
        <w:spacing w:before="0" w:after="0"/>
        <w:ind w:left="560"/>
      </w:pPr>
      <w:r>
        <w:rPr>
          <w:rFonts w:ascii="Courier New" w:hAnsi="Courier New" w:eastAsia="Courier New" w:cs="Courier New"/>
          <w:color w:val="000000"/>
          <w:sz w:val="18"/>
          <w:szCs w:val="18"/>
        </w:rPr>
        <w:t xml:space="preserve"> standby 20 ip 172.16.20.1</w:t>
      </w:r>
    </w:p>
    <w:p w14:paraId="7CC3E6E7">
      <w:pPr>
        <w:shd w:val="clear" w:fill="F4F4F4"/>
        <w:spacing w:before="0" w:after="0"/>
        <w:ind w:left="560"/>
      </w:pPr>
      <w:r>
        <w:rPr>
          <w:rFonts w:ascii="Courier New" w:hAnsi="Courier New" w:eastAsia="Courier New" w:cs="Courier New"/>
          <w:color w:val="000000"/>
          <w:sz w:val="18"/>
          <w:szCs w:val="18"/>
        </w:rPr>
        <w:t xml:space="preserve"> standby 20 priority 110  |  standby 20 preempt</w:t>
      </w:r>
    </w:p>
    <w:p w14:paraId="7D74843A">
      <w:pPr>
        <w:shd w:val="clear" w:fill="F4F4F4"/>
        <w:spacing w:before="0" w:after="0"/>
        <w:ind w:left="560"/>
      </w:pPr>
      <w:r>
        <w:rPr>
          <w:rFonts w:ascii="Courier New" w:hAnsi="Courier New" w:eastAsia="Courier New" w:cs="Courier New"/>
          <w:color w:val="000000"/>
          <w:sz w:val="18"/>
          <w:szCs w:val="18"/>
        </w:rPr>
        <w:t xml:space="preserve"> </w:t>
      </w:r>
    </w:p>
    <w:p w14:paraId="24FCEF2F">
      <w:pPr>
        <w:shd w:val="clear" w:fill="F4F4F4"/>
        <w:spacing w:before="0" w:after="0"/>
        <w:ind w:left="560"/>
      </w:pPr>
      <w:r>
        <w:rPr>
          <w:rFonts w:ascii="Courier New" w:hAnsi="Courier New" w:eastAsia="Courier New" w:cs="Courier New"/>
          <w:color w:val="000000"/>
          <w:sz w:val="18"/>
          <w:szCs w:val="18"/>
        </w:rPr>
        <w:t>ip dhcp excluded-address 172.16.210.1 172.16.210.10</w:t>
      </w:r>
    </w:p>
    <w:p w14:paraId="43F44B62">
      <w:pPr>
        <w:shd w:val="clear" w:fill="F4F4F4"/>
        <w:spacing w:before="0" w:after="0"/>
        <w:ind w:left="560"/>
      </w:pPr>
      <w:r>
        <w:rPr>
          <w:rFonts w:ascii="Courier New" w:hAnsi="Courier New" w:eastAsia="Courier New" w:cs="Courier New"/>
          <w:color w:val="000000"/>
          <w:sz w:val="18"/>
          <w:szCs w:val="18"/>
        </w:rPr>
        <w:t>ip dhcp excluded-address 172.16.215.1 172.16.215.10</w:t>
      </w:r>
    </w:p>
    <w:p w14:paraId="036EFBE7">
      <w:pPr>
        <w:shd w:val="clear" w:fill="F4F4F4"/>
        <w:spacing w:before="0" w:after="0"/>
        <w:ind w:left="560"/>
      </w:pPr>
      <w:r>
        <w:rPr>
          <w:rFonts w:ascii="Courier New" w:hAnsi="Courier New" w:eastAsia="Courier New" w:cs="Courier New"/>
          <w:color w:val="000000"/>
          <w:sz w:val="18"/>
          <w:szCs w:val="18"/>
        </w:rPr>
        <w:t>ip dhcp pool VLAN10</w:t>
      </w:r>
    </w:p>
    <w:p w14:paraId="29CD538F">
      <w:pPr>
        <w:shd w:val="clear" w:fill="F4F4F4"/>
        <w:spacing w:before="0" w:after="0"/>
        <w:ind w:left="560"/>
      </w:pPr>
      <w:r>
        <w:rPr>
          <w:rFonts w:ascii="Courier New" w:hAnsi="Courier New" w:eastAsia="Courier New" w:cs="Courier New"/>
          <w:color w:val="000000"/>
          <w:sz w:val="18"/>
          <w:szCs w:val="18"/>
        </w:rPr>
        <w:t xml:space="preserve"> network 172.16.210.0 255.255.255.0</w:t>
      </w:r>
    </w:p>
    <w:p w14:paraId="4760690C">
      <w:pPr>
        <w:shd w:val="clear" w:fill="F4F4F4"/>
        <w:spacing w:before="0" w:after="0"/>
        <w:ind w:left="560"/>
      </w:pPr>
      <w:r>
        <w:rPr>
          <w:rFonts w:ascii="Courier New" w:hAnsi="Courier New" w:eastAsia="Courier New" w:cs="Courier New"/>
          <w:color w:val="000000"/>
          <w:sz w:val="18"/>
          <w:szCs w:val="18"/>
        </w:rPr>
        <w:t xml:space="preserve"> default-router 172.16.210.1</w:t>
      </w:r>
    </w:p>
    <w:p w14:paraId="695B5DAC">
      <w:pPr>
        <w:shd w:val="clear" w:fill="F4F4F4"/>
        <w:spacing w:before="0" w:after="0"/>
        <w:ind w:left="560"/>
      </w:pPr>
      <w:r>
        <w:rPr>
          <w:rFonts w:ascii="Courier New" w:hAnsi="Courier New" w:eastAsia="Courier New" w:cs="Courier New"/>
          <w:color w:val="000000"/>
          <w:sz w:val="18"/>
          <w:szCs w:val="18"/>
        </w:rPr>
        <w:t>ip dhcp pool VLAN15</w:t>
      </w:r>
    </w:p>
    <w:p w14:paraId="53610A06">
      <w:pPr>
        <w:shd w:val="clear" w:fill="F4F4F4"/>
        <w:spacing w:before="0" w:after="0"/>
        <w:ind w:left="560"/>
      </w:pPr>
      <w:r>
        <w:rPr>
          <w:rFonts w:ascii="Courier New" w:hAnsi="Courier New" w:eastAsia="Courier New" w:cs="Courier New"/>
          <w:color w:val="000000"/>
          <w:sz w:val="18"/>
          <w:szCs w:val="18"/>
        </w:rPr>
        <w:t xml:space="preserve"> network 172.16.215.0 255.255.255.0</w:t>
      </w:r>
    </w:p>
    <w:p w14:paraId="28951C74">
      <w:pPr>
        <w:shd w:val="clear" w:fill="F4F4F4"/>
        <w:spacing w:before="0" w:after="0"/>
        <w:ind w:left="560"/>
      </w:pPr>
      <w:r>
        <w:rPr>
          <w:rFonts w:ascii="Courier New" w:hAnsi="Courier New" w:eastAsia="Courier New" w:cs="Courier New"/>
          <w:color w:val="000000"/>
          <w:sz w:val="18"/>
          <w:szCs w:val="18"/>
        </w:rPr>
        <w:t xml:space="preserve"> default-router 172.16.215.1</w:t>
      </w:r>
    </w:p>
    <w:p w14:paraId="030C1A39">
      <w:pPr>
        <w:shd w:val="clear" w:fill="F4F4F4"/>
        <w:spacing w:before="0" w:after="0"/>
        <w:ind w:left="560"/>
      </w:pPr>
      <w:r>
        <w:rPr>
          <w:rFonts w:ascii="Courier New" w:hAnsi="Courier New" w:eastAsia="Courier New" w:cs="Courier New"/>
          <w:color w:val="000000"/>
          <w:sz w:val="18"/>
          <w:szCs w:val="18"/>
        </w:rPr>
        <w:t xml:space="preserve"> </w:t>
      </w:r>
    </w:p>
    <w:p w14:paraId="28CF8905">
      <w:pPr>
        <w:shd w:val="clear" w:fill="F4F4F4"/>
        <w:spacing w:before="0" w:after="0"/>
        <w:ind w:left="560"/>
      </w:pPr>
      <w:r>
        <w:rPr>
          <w:rFonts w:ascii="Courier New" w:hAnsi="Courier New" w:eastAsia="Courier New" w:cs="Courier New"/>
          <w:color w:val="000000"/>
          <w:sz w:val="18"/>
          <w:szCs w:val="18"/>
        </w:rPr>
        <w:t>router ospf 300</w:t>
      </w:r>
    </w:p>
    <w:p w14:paraId="56B3A057">
      <w:pPr>
        <w:shd w:val="clear" w:fill="F4F4F4"/>
        <w:spacing w:before="0" w:after="0"/>
        <w:ind w:left="560"/>
      </w:pPr>
      <w:r>
        <w:rPr>
          <w:rFonts w:ascii="Courier New" w:hAnsi="Courier New" w:eastAsia="Courier New" w:cs="Courier New"/>
          <w:color w:val="000000"/>
          <w:sz w:val="18"/>
          <w:szCs w:val="18"/>
        </w:rPr>
        <w:t xml:space="preserve"> passive-interface default</w:t>
      </w:r>
    </w:p>
    <w:p w14:paraId="6ADFEAD9">
      <w:pPr>
        <w:shd w:val="clear" w:fill="F4F4F4"/>
        <w:spacing w:before="0" w:after="0"/>
        <w:ind w:left="560"/>
      </w:pPr>
      <w:r>
        <w:rPr>
          <w:rFonts w:ascii="Courier New" w:hAnsi="Courier New" w:eastAsia="Courier New" w:cs="Courier New"/>
          <w:color w:val="000000"/>
          <w:sz w:val="18"/>
          <w:szCs w:val="18"/>
        </w:rPr>
        <w:t xml:space="preserve"> no passive-interface Ethernet0/0.300</w:t>
      </w:r>
    </w:p>
    <w:p w14:paraId="0DAF423D">
      <w:pPr>
        <w:shd w:val="clear" w:fill="F4F4F4"/>
        <w:spacing w:before="0" w:after="0"/>
        <w:ind w:left="560"/>
      </w:pPr>
      <w:r>
        <w:rPr>
          <w:rFonts w:ascii="Courier New" w:hAnsi="Courier New" w:eastAsia="Courier New" w:cs="Courier New"/>
          <w:color w:val="000000"/>
          <w:sz w:val="18"/>
          <w:szCs w:val="18"/>
        </w:rPr>
        <w:t xml:space="preserve"> network 192.168.1.44 0.0.0.3 area 11</w:t>
      </w:r>
    </w:p>
    <w:p w14:paraId="5969939F">
      <w:pPr>
        <w:shd w:val="clear" w:fill="F4F4F4"/>
        <w:spacing w:before="0" w:after="0"/>
        <w:ind w:left="560"/>
      </w:pPr>
      <w:r>
        <w:rPr>
          <w:rFonts w:ascii="Courier New" w:hAnsi="Courier New" w:eastAsia="Courier New" w:cs="Courier New"/>
          <w:color w:val="000000"/>
          <w:sz w:val="18"/>
          <w:szCs w:val="18"/>
        </w:rPr>
        <w:t xml:space="preserve"> network 172.16.210.0 0.0.0.255 area 11</w:t>
      </w:r>
    </w:p>
    <w:p w14:paraId="3E3A1CD9">
      <w:pPr>
        <w:shd w:val="clear" w:fill="F4F4F4"/>
        <w:spacing w:before="0" w:after="0"/>
        <w:ind w:left="560"/>
      </w:pPr>
      <w:r>
        <w:rPr>
          <w:rFonts w:ascii="Courier New" w:hAnsi="Courier New" w:eastAsia="Courier New" w:cs="Courier New"/>
          <w:color w:val="000000"/>
          <w:sz w:val="18"/>
          <w:szCs w:val="18"/>
        </w:rPr>
        <w:t xml:space="preserve"> network 172.16.215.0 0.0.0.255 area 11</w:t>
      </w:r>
    </w:p>
    <w:p w14:paraId="3ED3AFCE">
      <w:pPr>
        <w:shd w:val="clear" w:fill="F4F4F4"/>
        <w:spacing w:before="0" w:after="0"/>
        <w:ind w:left="560"/>
      </w:pPr>
      <w:r>
        <w:rPr>
          <w:rFonts w:ascii="Courier New" w:hAnsi="Courier New" w:eastAsia="Courier New" w:cs="Courier New"/>
          <w:color w:val="000000"/>
          <w:sz w:val="18"/>
          <w:szCs w:val="18"/>
        </w:rPr>
        <w:t xml:space="preserve"> network 172.16.20.0 0.0.0.255 area 11</w:t>
      </w:r>
    </w:p>
    <w:p w14:paraId="55C16B16">
      <w:pPr>
        <w:spacing w:before="0" w:after="80"/>
      </w:pPr>
    </w:p>
    <w:p w14:paraId="45B5D502">
      <w:pPr>
        <w:pStyle w:val="3"/>
        <w:spacing w:before="280" w:after="140"/>
      </w:pPr>
      <w:r>
        <w:rPr>
          <w:rFonts w:ascii="Arial" w:hAnsi="Arial" w:eastAsia="Arial" w:cs="Arial"/>
          <w:b/>
          <w:bCs/>
          <w:color w:val="000000"/>
          <w:sz w:val="28"/>
          <w:szCs w:val="28"/>
        </w:rPr>
        <w:t>5.2  Federateur2 – HSRP Standby (Priorite 100)</w:t>
      </w:r>
    </w:p>
    <w:p w14:paraId="49CE2B8D">
      <w:pPr>
        <w:spacing w:before="80" w:after="80" w:line="276" w:lineRule="auto"/>
        <w:jc w:val="both"/>
      </w:pPr>
      <w:r>
        <w:rPr>
          <w:rFonts w:ascii="Arial" w:hAnsi="Arial" w:eastAsia="Arial" w:cs="Arial"/>
          <w:b w:val="0"/>
          <w:bCs w:val="0"/>
          <w:color w:val="000000"/>
          <w:sz w:val="22"/>
          <w:szCs w:val="22"/>
        </w:rPr>
        <w:t>Configuration identique a Federateur1 avec les differences suivantes :</w:t>
      </w:r>
    </w:p>
    <w:p w14:paraId="06CEE6E8">
      <w:pPr>
        <w:pStyle w:val="14"/>
        <w:numPr>
          <w:ilvl w:val="0"/>
          <w:numId w:val="1"/>
        </w:numPr>
        <w:spacing w:before="60" w:after="60"/>
        <w:ind w:left="720" w:hanging="360"/>
      </w:pPr>
      <w:r>
        <w:rPr>
          <w:rFonts w:ascii="Arial" w:hAnsi="Arial" w:eastAsia="Arial" w:cs="Arial"/>
          <w:color w:val="000000"/>
          <w:sz w:val="22"/>
          <w:szCs w:val="22"/>
        </w:rPr>
        <w:t>Eth0/0.300 : ip address 192.168.1.45 255.255.255.252</w:t>
      </w:r>
    </w:p>
    <w:p w14:paraId="09857732">
      <w:pPr>
        <w:pStyle w:val="14"/>
        <w:numPr>
          <w:ilvl w:val="0"/>
          <w:numId w:val="1"/>
        </w:numPr>
        <w:spacing w:before="60" w:after="60"/>
        <w:ind w:left="720" w:hanging="360"/>
      </w:pPr>
      <w:r>
        <w:rPr>
          <w:rFonts w:ascii="Arial" w:hAnsi="Arial" w:eastAsia="Arial" w:cs="Arial"/>
          <w:color w:val="000000"/>
          <w:sz w:val="22"/>
          <w:szCs w:val="22"/>
        </w:rPr>
        <w:t>VLAN10 SVI : 172.16.210.3/24 – standby priority 100 (sans preempt)</w:t>
      </w:r>
    </w:p>
    <w:p w14:paraId="26704733">
      <w:pPr>
        <w:pStyle w:val="14"/>
        <w:numPr>
          <w:ilvl w:val="0"/>
          <w:numId w:val="1"/>
        </w:numPr>
        <w:spacing w:before="60" w:after="60"/>
        <w:ind w:left="720" w:hanging="360"/>
      </w:pPr>
      <w:r>
        <w:rPr>
          <w:rFonts w:ascii="Arial" w:hAnsi="Arial" w:eastAsia="Arial" w:cs="Arial"/>
          <w:color w:val="000000"/>
          <w:sz w:val="22"/>
          <w:szCs w:val="22"/>
        </w:rPr>
        <w:t>VLAN15 SVI : 172.16.215.3/24 – standby priority 100</w:t>
      </w:r>
    </w:p>
    <w:p w14:paraId="4E53CED8">
      <w:pPr>
        <w:pStyle w:val="14"/>
        <w:numPr>
          <w:ilvl w:val="0"/>
          <w:numId w:val="1"/>
        </w:numPr>
        <w:spacing w:before="60" w:after="60"/>
        <w:ind w:left="720" w:hanging="360"/>
      </w:pPr>
      <w:r>
        <w:rPr>
          <w:rFonts w:ascii="Arial" w:hAnsi="Arial" w:eastAsia="Arial" w:cs="Arial"/>
          <w:color w:val="000000"/>
          <w:sz w:val="22"/>
          <w:szCs w:val="22"/>
        </w:rPr>
        <w:t>VLAN20 SVI : 172.16.20.3/24  – standby priority 100</w:t>
      </w:r>
    </w:p>
    <w:p w14:paraId="0A5D3FEA">
      <w:pPr>
        <w:pStyle w:val="14"/>
        <w:numPr>
          <w:ilvl w:val="0"/>
          <w:numId w:val="1"/>
        </w:numPr>
        <w:spacing w:before="60" w:after="60"/>
        <w:ind w:left="720" w:hanging="360"/>
      </w:pPr>
      <w:r>
        <w:rPr>
          <w:rFonts w:ascii="Arial" w:hAnsi="Arial" w:eastAsia="Arial" w:cs="Arial"/>
          <w:color w:val="000000"/>
          <w:sz w:val="22"/>
          <w:szCs w:val="22"/>
        </w:rPr>
        <w:t>DHCP pools identiques (serveur local sur Federateur2 pour redondance)</w:t>
      </w:r>
    </w:p>
    <w:p w14:paraId="61B5C409">
      <w:pPr>
        <w:spacing w:before="0" w:after="0"/>
      </w:pPr>
    </w:p>
    <w:p w14:paraId="76CF4C6C">
      <w:pPr>
        <w:pStyle w:val="2"/>
        <w:pBdr>
          <w:bottom w:val="single" w:color="000000" w:sz="4" w:space="4"/>
        </w:pBdr>
        <w:spacing w:before="400" w:after="200"/>
      </w:pPr>
      <w:r>
        <w:rPr>
          <w:rFonts w:ascii="Arial" w:hAnsi="Arial" w:eastAsia="Arial" w:cs="Arial"/>
          <w:b/>
          <w:bCs/>
          <w:color w:val="000000"/>
          <w:sz w:val="34"/>
          <w:szCs w:val="34"/>
        </w:rPr>
        <w:t>6.  Configuration Switches Layer 2</w:t>
      </w:r>
    </w:p>
    <w:p w14:paraId="634E76C9">
      <w:pPr>
        <w:spacing w:before="0" w:after="0"/>
      </w:pPr>
    </w:p>
    <w:p w14:paraId="7B046777">
      <w:pPr>
        <w:spacing w:before="80" w:after="160"/>
        <w:jc w:val="center"/>
      </w:pPr>
      <w:r>
        <w:rPr>
          <w:rFonts w:ascii="Arial" w:hAnsi="Arial" w:eastAsia="Arial" w:cs="Arial"/>
          <w:b/>
          <w:bCs/>
          <w:color w:val="000000"/>
          <w:sz w:val="20"/>
          <w:szCs w:val="20"/>
        </w:rPr>
        <w:t xml:space="preserve">Tableau 10 : </w:t>
      </w:r>
      <w:r>
        <w:rPr>
          <w:rFonts w:ascii="Arial" w:hAnsi="Arial" w:eastAsia="Arial" w:cs="Arial"/>
          <w:i/>
          <w:iCs/>
          <w:color w:val="000000"/>
          <w:sz w:val="20"/>
          <w:szCs w:val="20"/>
        </w:rPr>
        <w:t>Adressage et Role des Switches Layer 2</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000"/>
        <w:gridCol w:w="1200"/>
        <w:gridCol w:w="2200"/>
        <w:gridCol w:w="4626"/>
      </w:tblGrid>
      <w:tr w14:paraId="41B724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29F44290">
            <w:pPr>
              <w:jc w:val="center"/>
            </w:pPr>
            <w:r>
              <w:rPr>
                <w:rFonts w:ascii="Arial" w:hAnsi="Arial" w:eastAsia="Arial" w:cs="Arial"/>
                <w:b/>
                <w:bCs/>
                <w:color w:val="000000"/>
                <w:sz w:val="20"/>
                <w:szCs w:val="20"/>
              </w:rPr>
              <w:t>Switch</w:t>
            </w:r>
          </w:p>
        </w:tc>
        <w:tc>
          <w:tcPr>
            <w:tcW w:w="12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55C8E1EB">
            <w:pPr>
              <w:jc w:val="center"/>
            </w:pPr>
            <w:r>
              <w:rPr>
                <w:rFonts w:ascii="Arial" w:hAnsi="Arial" w:eastAsia="Arial" w:cs="Arial"/>
                <w:b/>
                <w:bCs/>
                <w:color w:val="000000"/>
                <w:sz w:val="20"/>
                <w:szCs w:val="20"/>
              </w:rPr>
              <w:t>Port</w:t>
            </w:r>
          </w:p>
        </w:tc>
        <w:tc>
          <w:tcPr>
            <w:tcW w:w="22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373DC28D">
            <w:pPr>
              <w:jc w:val="center"/>
            </w:pPr>
            <w:r>
              <w:rPr>
                <w:rFonts w:ascii="Arial" w:hAnsi="Arial" w:eastAsia="Arial" w:cs="Arial"/>
                <w:b/>
                <w:bCs/>
                <w:color w:val="000000"/>
                <w:sz w:val="20"/>
                <w:szCs w:val="20"/>
              </w:rPr>
              <w:t>Mode</w:t>
            </w:r>
          </w:p>
        </w:tc>
        <w:tc>
          <w:tcPr>
            <w:tcW w:w="4626"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23F3790D">
            <w:pPr>
              <w:jc w:val="center"/>
            </w:pPr>
            <w:r>
              <w:rPr>
                <w:rFonts w:ascii="Arial" w:hAnsi="Arial" w:eastAsia="Arial" w:cs="Arial"/>
                <w:b/>
                <w:bCs/>
                <w:color w:val="000000"/>
                <w:sz w:val="20"/>
                <w:szCs w:val="20"/>
              </w:rPr>
              <w:t>VLAN / Reseau</w:t>
            </w:r>
          </w:p>
        </w:tc>
      </w:tr>
      <w:tr w14:paraId="6ABFCD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FFA6B48">
            <w:r>
              <w:rPr>
                <w:rFonts w:ascii="Arial" w:hAnsi="Arial" w:eastAsia="Arial" w:cs="Arial"/>
                <w:color w:val="000000"/>
                <w:sz w:val="20"/>
                <w:szCs w:val="20"/>
              </w:rPr>
              <w:t>SW1</w:t>
            </w:r>
          </w:p>
        </w:tc>
        <w:tc>
          <w:tcPr>
            <w:tcW w:w="1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B43590A">
            <w:r>
              <w:rPr>
                <w:rFonts w:ascii="Arial" w:hAnsi="Arial" w:eastAsia="Arial" w:cs="Arial"/>
                <w:color w:val="000000"/>
                <w:sz w:val="20"/>
                <w:szCs w:val="20"/>
              </w:rPr>
              <w:t>Eth0/0</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AE18B91">
            <w:r>
              <w:rPr>
                <w:rFonts w:ascii="Arial" w:hAnsi="Arial" w:eastAsia="Arial" w:cs="Arial"/>
                <w:color w:val="000000"/>
                <w:sz w:val="20"/>
                <w:szCs w:val="20"/>
              </w:rPr>
              <w:t>Trunk dot1q native 20</w:t>
            </w:r>
          </w:p>
        </w:tc>
        <w:tc>
          <w:tcPr>
            <w:tcW w:w="46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ED9A997">
            <w:r>
              <w:rPr>
                <w:rFonts w:ascii="Arial" w:hAnsi="Arial" w:eastAsia="Arial" w:cs="Arial"/>
                <w:color w:val="000000"/>
                <w:sz w:val="20"/>
                <w:szCs w:val="20"/>
              </w:rPr>
              <w:t>VLANs 10, 15, 20 vers Federateur1</w:t>
            </w:r>
          </w:p>
        </w:tc>
      </w:tr>
      <w:tr w14:paraId="18969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E3CBBB0">
            <w:r>
              <w:rPr>
                <w:rFonts w:ascii="Arial" w:hAnsi="Arial" w:eastAsia="Arial" w:cs="Arial"/>
                <w:color w:val="000000"/>
                <w:sz w:val="20"/>
                <w:szCs w:val="20"/>
              </w:rPr>
              <w:t>SW1</w:t>
            </w:r>
          </w:p>
        </w:tc>
        <w:tc>
          <w:tcPr>
            <w:tcW w:w="1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C0F7AD4">
            <w:r>
              <w:rPr>
                <w:rFonts w:ascii="Arial" w:hAnsi="Arial" w:eastAsia="Arial" w:cs="Arial"/>
                <w:color w:val="000000"/>
                <w:sz w:val="20"/>
                <w:szCs w:val="20"/>
              </w:rPr>
              <w:t>Eth0/1</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2D09B28">
            <w:r>
              <w:rPr>
                <w:rFonts w:ascii="Arial" w:hAnsi="Arial" w:eastAsia="Arial" w:cs="Arial"/>
                <w:color w:val="000000"/>
                <w:sz w:val="20"/>
                <w:szCs w:val="20"/>
              </w:rPr>
              <w:t>Access</w:t>
            </w:r>
          </w:p>
        </w:tc>
        <w:tc>
          <w:tcPr>
            <w:tcW w:w="46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AD04F37">
            <w:r>
              <w:rPr>
                <w:rFonts w:ascii="Arial" w:hAnsi="Arial" w:eastAsia="Arial" w:cs="Arial"/>
                <w:color w:val="000000"/>
                <w:sz w:val="20"/>
                <w:szCs w:val="20"/>
              </w:rPr>
              <w:t>VLAN 10 – PC1</w:t>
            </w:r>
          </w:p>
        </w:tc>
      </w:tr>
      <w:tr w14:paraId="658C06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0F2424B">
            <w:r>
              <w:rPr>
                <w:rFonts w:ascii="Arial" w:hAnsi="Arial" w:eastAsia="Arial" w:cs="Arial"/>
                <w:color w:val="000000"/>
                <w:sz w:val="20"/>
                <w:szCs w:val="20"/>
              </w:rPr>
              <w:t>SW1</w:t>
            </w:r>
          </w:p>
        </w:tc>
        <w:tc>
          <w:tcPr>
            <w:tcW w:w="1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7B905EB">
            <w:r>
              <w:rPr>
                <w:rFonts w:ascii="Arial" w:hAnsi="Arial" w:eastAsia="Arial" w:cs="Arial"/>
                <w:color w:val="000000"/>
                <w:sz w:val="20"/>
                <w:szCs w:val="20"/>
              </w:rPr>
              <w:t>Eth0/2</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FDD1324">
            <w:r>
              <w:rPr>
                <w:rFonts w:ascii="Arial" w:hAnsi="Arial" w:eastAsia="Arial" w:cs="Arial"/>
                <w:color w:val="000000"/>
                <w:sz w:val="20"/>
                <w:szCs w:val="20"/>
              </w:rPr>
              <w:t>Trunk dot1q native 20</w:t>
            </w:r>
          </w:p>
        </w:tc>
        <w:tc>
          <w:tcPr>
            <w:tcW w:w="46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852DCB6">
            <w:r>
              <w:rPr>
                <w:rFonts w:ascii="Arial" w:hAnsi="Arial" w:eastAsia="Arial" w:cs="Arial"/>
                <w:color w:val="000000"/>
                <w:sz w:val="20"/>
                <w:szCs w:val="20"/>
              </w:rPr>
              <w:t>VLANs 10, 15, 20 vers Federateur2</w:t>
            </w:r>
          </w:p>
        </w:tc>
      </w:tr>
      <w:tr w14:paraId="1807A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49B63B3">
            <w:r>
              <w:rPr>
                <w:rFonts w:ascii="Arial" w:hAnsi="Arial" w:eastAsia="Arial" w:cs="Arial"/>
                <w:color w:val="000000"/>
                <w:sz w:val="20"/>
                <w:szCs w:val="20"/>
              </w:rPr>
              <w:t>SW1</w:t>
            </w:r>
          </w:p>
        </w:tc>
        <w:tc>
          <w:tcPr>
            <w:tcW w:w="1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18D2F49">
            <w:r>
              <w:rPr>
                <w:rFonts w:ascii="Arial" w:hAnsi="Arial" w:eastAsia="Arial" w:cs="Arial"/>
                <w:color w:val="000000"/>
                <w:sz w:val="20"/>
                <w:szCs w:val="20"/>
              </w:rPr>
              <w:t>VLAN20 SVI</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68B8154">
            <w:r>
              <w:rPr>
                <w:rFonts w:ascii="Arial" w:hAnsi="Arial" w:eastAsia="Arial" w:cs="Arial"/>
                <w:color w:val="000000"/>
                <w:sz w:val="20"/>
                <w:szCs w:val="20"/>
              </w:rPr>
              <w:t>172.16.20.101/24</w:t>
            </w:r>
          </w:p>
        </w:tc>
        <w:tc>
          <w:tcPr>
            <w:tcW w:w="46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4381F6A">
            <w:r>
              <w:rPr>
                <w:rFonts w:ascii="Arial" w:hAnsi="Arial" w:eastAsia="Arial" w:cs="Arial"/>
                <w:color w:val="000000"/>
                <w:sz w:val="20"/>
                <w:szCs w:val="20"/>
              </w:rPr>
              <w:t>Management – GW 172.16.20.1</w:t>
            </w:r>
          </w:p>
        </w:tc>
      </w:tr>
      <w:tr w14:paraId="64A2F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E7FAD18">
            <w:r>
              <w:rPr>
                <w:rFonts w:ascii="Arial" w:hAnsi="Arial" w:eastAsia="Arial" w:cs="Arial"/>
                <w:color w:val="000000"/>
                <w:sz w:val="20"/>
                <w:szCs w:val="20"/>
              </w:rPr>
              <w:t>SW2</w:t>
            </w:r>
          </w:p>
        </w:tc>
        <w:tc>
          <w:tcPr>
            <w:tcW w:w="1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15B6EC9">
            <w:r>
              <w:rPr>
                <w:rFonts w:ascii="Arial" w:hAnsi="Arial" w:eastAsia="Arial" w:cs="Arial"/>
                <w:color w:val="000000"/>
                <w:sz w:val="20"/>
                <w:szCs w:val="20"/>
              </w:rPr>
              <w:t>Eth0/0</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7BED4E2">
            <w:r>
              <w:rPr>
                <w:rFonts w:ascii="Arial" w:hAnsi="Arial" w:eastAsia="Arial" w:cs="Arial"/>
                <w:color w:val="000000"/>
                <w:sz w:val="20"/>
                <w:szCs w:val="20"/>
              </w:rPr>
              <w:t>Trunk dot1q native 20</w:t>
            </w:r>
          </w:p>
        </w:tc>
        <w:tc>
          <w:tcPr>
            <w:tcW w:w="46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86C38F0">
            <w:r>
              <w:rPr>
                <w:rFonts w:ascii="Arial" w:hAnsi="Arial" w:eastAsia="Arial" w:cs="Arial"/>
                <w:color w:val="000000"/>
                <w:sz w:val="20"/>
                <w:szCs w:val="20"/>
              </w:rPr>
              <w:t>VLANs 10, 15, 20 vers Federateur2</w:t>
            </w:r>
          </w:p>
        </w:tc>
      </w:tr>
      <w:tr w14:paraId="73AF6E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EE9DD45">
            <w:r>
              <w:rPr>
                <w:rFonts w:ascii="Arial" w:hAnsi="Arial" w:eastAsia="Arial" w:cs="Arial"/>
                <w:color w:val="000000"/>
                <w:sz w:val="20"/>
                <w:szCs w:val="20"/>
              </w:rPr>
              <w:t>SW2</w:t>
            </w:r>
          </w:p>
        </w:tc>
        <w:tc>
          <w:tcPr>
            <w:tcW w:w="1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66DB37D">
            <w:r>
              <w:rPr>
                <w:rFonts w:ascii="Arial" w:hAnsi="Arial" w:eastAsia="Arial" w:cs="Arial"/>
                <w:color w:val="000000"/>
                <w:sz w:val="20"/>
                <w:szCs w:val="20"/>
              </w:rPr>
              <w:t>Eth0/1</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7071A95">
            <w:r>
              <w:rPr>
                <w:rFonts w:ascii="Arial" w:hAnsi="Arial" w:eastAsia="Arial" w:cs="Arial"/>
                <w:color w:val="000000"/>
                <w:sz w:val="20"/>
                <w:szCs w:val="20"/>
              </w:rPr>
              <w:t>Access</w:t>
            </w:r>
          </w:p>
        </w:tc>
        <w:tc>
          <w:tcPr>
            <w:tcW w:w="46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403914F">
            <w:r>
              <w:rPr>
                <w:rFonts w:ascii="Arial" w:hAnsi="Arial" w:eastAsia="Arial" w:cs="Arial"/>
                <w:color w:val="000000"/>
                <w:sz w:val="20"/>
                <w:szCs w:val="20"/>
              </w:rPr>
              <w:t>VLAN 15 – PC2</w:t>
            </w:r>
          </w:p>
        </w:tc>
      </w:tr>
      <w:tr w14:paraId="3D2C0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9C6A89C">
            <w:r>
              <w:rPr>
                <w:rFonts w:ascii="Arial" w:hAnsi="Arial" w:eastAsia="Arial" w:cs="Arial"/>
                <w:color w:val="000000"/>
                <w:sz w:val="20"/>
                <w:szCs w:val="20"/>
              </w:rPr>
              <w:t>SW2</w:t>
            </w:r>
          </w:p>
        </w:tc>
        <w:tc>
          <w:tcPr>
            <w:tcW w:w="1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4CACBEF">
            <w:r>
              <w:rPr>
                <w:rFonts w:ascii="Arial" w:hAnsi="Arial" w:eastAsia="Arial" w:cs="Arial"/>
                <w:color w:val="000000"/>
                <w:sz w:val="20"/>
                <w:szCs w:val="20"/>
              </w:rPr>
              <w:t>Eth0/2</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EFBF7C4">
            <w:r>
              <w:rPr>
                <w:rFonts w:ascii="Arial" w:hAnsi="Arial" w:eastAsia="Arial" w:cs="Arial"/>
                <w:color w:val="000000"/>
                <w:sz w:val="20"/>
                <w:szCs w:val="20"/>
              </w:rPr>
              <w:t>Trunk dot1q native 20</w:t>
            </w:r>
          </w:p>
        </w:tc>
        <w:tc>
          <w:tcPr>
            <w:tcW w:w="46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D446FEB">
            <w:r>
              <w:rPr>
                <w:rFonts w:ascii="Arial" w:hAnsi="Arial" w:eastAsia="Arial" w:cs="Arial"/>
                <w:color w:val="000000"/>
                <w:sz w:val="20"/>
                <w:szCs w:val="20"/>
              </w:rPr>
              <w:t>VLANs 10, 15, 20 vers Federateur1</w:t>
            </w:r>
          </w:p>
        </w:tc>
      </w:tr>
      <w:tr w14:paraId="183FD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35B217D">
            <w:r>
              <w:rPr>
                <w:rFonts w:ascii="Arial" w:hAnsi="Arial" w:eastAsia="Arial" w:cs="Arial"/>
                <w:color w:val="000000"/>
                <w:sz w:val="20"/>
                <w:szCs w:val="20"/>
              </w:rPr>
              <w:t>SW2</w:t>
            </w:r>
          </w:p>
        </w:tc>
        <w:tc>
          <w:tcPr>
            <w:tcW w:w="1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3F9F3F7">
            <w:r>
              <w:rPr>
                <w:rFonts w:ascii="Arial" w:hAnsi="Arial" w:eastAsia="Arial" w:cs="Arial"/>
                <w:color w:val="000000"/>
                <w:sz w:val="20"/>
                <w:szCs w:val="20"/>
              </w:rPr>
              <w:t>VLAN20 SVI</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DE8863C">
            <w:r>
              <w:rPr>
                <w:rFonts w:ascii="Arial" w:hAnsi="Arial" w:eastAsia="Arial" w:cs="Arial"/>
                <w:color w:val="000000"/>
                <w:sz w:val="20"/>
                <w:szCs w:val="20"/>
              </w:rPr>
              <w:t>172.16.20.102/24</w:t>
            </w:r>
          </w:p>
        </w:tc>
        <w:tc>
          <w:tcPr>
            <w:tcW w:w="46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0FA2B34">
            <w:r>
              <w:rPr>
                <w:rFonts w:ascii="Arial" w:hAnsi="Arial" w:eastAsia="Arial" w:cs="Arial"/>
                <w:color w:val="000000"/>
                <w:sz w:val="20"/>
                <w:szCs w:val="20"/>
              </w:rPr>
              <w:t>Management – GW 172.16.20.1</w:t>
            </w:r>
          </w:p>
        </w:tc>
      </w:tr>
      <w:tr w14:paraId="41DEA9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465F6E3">
            <w:r>
              <w:rPr>
                <w:rFonts w:ascii="Arial" w:hAnsi="Arial" w:eastAsia="Arial" w:cs="Arial"/>
                <w:color w:val="000000"/>
                <w:sz w:val="20"/>
                <w:szCs w:val="20"/>
              </w:rPr>
              <w:t>SW3</w:t>
            </w:r>
          </w:p>
        </w:tc>
        <w:tc>
          <w:tcPr>
            <w:tcW w:w="1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873B428">
            <w:r>
              <w:rPr>
                <w:rFonts w:ascii="Arial" w:hAnsi="Arial" w:eastAsia="Arial" w:cs="Arial"/>
                <w:color w:val="000000"/>
                <w:sz w:val="20"/>
                <w:szCs w:val="20"/>
              </w:rPr>
              <w:t>Eth0/0</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7007E64">
            <w:r>
              <w:rPr>
                <w:rFonts w:ascii="Arial" w:hAnsi="Arial" w:eastAsia="Arial" w:cs="Arial"/>
                <w:color w:val="000000"/>
                <w:sz w:val="20"/>
                <w:szCs w:val="20"/>
              </w:rPr>
              <w:t>Trunk dot1q native 201</w:t>
            </w:r>
          </w:p>
        </w:tc>
        <w:tc>
          <w:tcPr>
            <w:tcW w:w="46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64EDC38">
            <w:r>
              <w:rPr>
                <w:rFonts w:ascii="Arial" w:hAnsi="Arial" w:eastAsia="Arial" w:cs="Arial"/>
                <w:color w:val="000000"/>
                <w:sz w:val="20"/>
                <w:szCs w:val="20"/>
              </w:rPr>
              <w:t>VLANs 201, 202 vers Branch1</w:t>
            </w:r>
          </w:p>
        </w:tc>
      </w:tr>
      <w:tr w14:paraId="721B3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0BD0EB4">
            <w:r>
              <w:rPr>
                <w:rFonts w:ascii="Arial" w:hAnsi="Arial" w:eastAsia="Arial" w:cs="Arial"/>
                <w:color w:val="000000"/>
                <w:sz w:val="20"/>
                <w:szCs w:val="20"/>
              </w:rPr>
              <w:t>SW3</w:t>
            </w:r>
          </w:p>
        </w:tc>
        <w:tc>
          <w:tcPr>
            <w:tcW w:w="1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D36B5F4">
            <w:r>
              <w:rPr>
                <w:rFonts w:ascii="Arial" w:hAnsi="Arial" w:eastAsia="Arial" w:cs="Arial"/>
                <w:color w:val="000000"/>
                <w:sz w:val="20"/>
                <w:szCs w:val="20"/>
              </w:rPr>
              <w:t>Eth0/1</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196B5C4">
            <w:r>
              <w:rPr>
                <w:rFonts w:ascii="Arial" w:hAnsi="Arial" w:eastAsia="Arial" w:cs="Arial"/>
                <w:color w:val="000000"/>
                <w:sz w:val="20"/>
                <w:szCs w:val="20"/>
              </w:rPr>
              <w:t>Access</w:t>
            </w:r>
          </w:p>
        </w:tc>
        <w:tc>
          <w:tcPr>
            <w:tcW w:w="46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04CC3DF">
            <w:r>
              <w:rPr>
                <w:rFonts w:ascii="Arial" w:hAnsi="Arial" w:eastAsia="Arial" w:cs="Arial"/>
                <w:color w:val="000000"/>
                <w:sz w:val="20"/>
                <w:szCs w:val="20"/>
              </w:rPr>
              <w:t>VLAN 202 – PC3</w:t>
            </w:r>
          </w:p>
        </w:tc>
      </w:tr>
      <w:tr w14:paraId="5E0B2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8000031">
            <w:r>
              <w:rPr>
                <w:rFonts w:ascii="Arial" w:hAnsi="Arial" w:eastAsia="Arial" w:cs="Arial"/>
                <w:color w:val="000000"/>
                <w:sz w:val="20"/>
                <w:szCs w:val="20"/>
              </w:rPr>
              <w:t>SW3</w:t>
            </w:r>
          </w:p>
        </w:tc>
        <w:tc>
          <w:tcPr>
            <w:tcW w:w="1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127866C">
            <w:r>
              <w:rPr>
                <w:rFonts w:ascii="Arial" w:hAnsi="Arial" w:eastAsia="Arial" w:cs="Arial"/>
                <w:color w:val="000000"/>
                <w:sz w:val="20"/>
                <w:szCs w:val="20"/>
              </w:rPr>
              <w:t>VLAN201 SVI</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DC8FF06">
            <w:r>
              <w:rPr>
                <w:rFonts w:ascii="Arial" w:hAnsi="Arial" w:eastAsia="Arial" w:cs="Arial"/>
                <w:color w:val="000000"/>
                <w:sz w:val="20"/>
                <w:szCs w:val="20"/>
              </w:rPr>
              <w:t>172.16.201.100/24</w:t>
            </w:r>
          </w:p>
        </w:tc>
        <w:tc>
          <w:tcPr>
            <w:tcW w:w="46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40F5369">
            <w:r>
              <w:rPr>
                <w:rFonts w:ascii="Arial" w:hAnsi="Arial" w:eastAsia="Arial" w:cs="Arial"/>
                <w:color w:val="000000"/>
                <w:sz w:val="20"/>
                <w:szCs w:val="20"/>
              </w:rPr>
              <w:t>Management – GW 172.16.201.1</w:t>
            </w:r>
          </w:p>
        </w:tc>
      </w:tr>
      <w:tr w14:paraId="64343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181875E">
            <w:r>
              <w:rPr>
                <w:rFonts w:ascii="Arial" w:hAnsi="Arial" w:eastAsia="Arial" w:cs="Arial"/>
                <w:color w:val="000000"/>
                <w:sz w:val="20"/>
                <w:szCs w:val="20"/>
              </w:rPr>
              <w:t>SW4</w:t>
            </w:r>
          </w:p>
        </w:tc>
        <w:tc>
          <w:tcPr>
            <w:tcW w:w="1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7F1A8A4">
            <w:r>
              <w:rPr>
                <w:rFonts w:ascii="Arial" w:hAnsi="Arial" w:eastAsia="Arial" w:cs="Arial"/>
                <w:color w:val="000000"/>
                <w:sz w:val="20"/>
                <w:szCs w:val="20"/>
              </w:rPr>
              <w:t>Eth0/0</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6465E81">
            <w:r>
              <w:rPr>
                <w:rFonts w:ascii="Arial" w:hAnsi="Arial" w:eastAsia="Arial" w:cs="Arial"/>
                <w:color w:val="000000"/>
                <w:sz w:val="20"/>
                <w:szCs w:val="20"/>
              </w:rPr>
              <w:t>Trunk dot1q native 203</w:t>
            </w:r>
          </w:p>
        </w:tc>
        <w:tc>
          <w:tcPr>
            <w:tcW w:w="46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25DDB69">
            <w:r>
              <w:rPr>
                <w:rFonts w:ascii="Arial" w:hAnsi="Arial" w:eastAsia="Arial" w:cs="Arial"/>
                <w:color w:val="000000"/>
                <w:sz w:val="20"/>
                <w:szCs w:val="20"/>
              </w:rPr>
              <w:t>VLANs 203, 204 vers Branch2</w:t>
            </w:r>
          </w:p>
        </w:tc>
      </w:tr>
      <w:tr w14:paraId="65ADF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636551A">
            <w:r>
              <w:rPr>
                <w:rFonts w:ascii="Arial" w:hAnsi="Arial" w:eastAsia="Arial" w:cs="Arial"/>
                <w:color w:val="000000"/>
                <w:sz w:val="20"/>
                <w:szCs w:val="20"/>
              </w:rPr>
              <w:t>SW4</w:t>
            </w:r>
          </w:p>
        </w:tc>
        <w:tc>
          <w:tcPr>
            <w:tcW w:w="1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612127F">
            <w:r>
              <w:rPr>
                <w:rFonts w:ascii="Arial" w:hAnsi="Arial" w:eastAsia="Arial" w:cs="Arial"/>
                <w:color w:val="000000"/>
                <w:sz w:val="20"/>
                <w:szCs w:val="20"/>
              </w:rPr>
              <w:t>Eth0/1</w:t>
            </w:r>
          </w:p>
        </w:tc>
        <w:tc>
          <w:tcPr>
            <w:tcW w:w="22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DB10C6C">
            <w:r>
              <w:rPr>
                <w:rFonts w:ascii="Arial" w:hAnsi="Arial" w:eastAsia="Arial" w:cs="Arial"/>
                <w:color w:val="000000"/>
                <w:sz w:val="20"/>
                <w:szCs w:val="20"/>
              </w:rPr>
              <w:t>Access</w:t>
            </w:r>
          </w:p>
        </w:tc>
        <w:tc>
          <w:tcPr>
            <w:tcW w:w="46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E09C49D">
            <w:r>
              <w:rPr>
                <w:rFonts w:ascii="Arial" w:hAnsi="Arial" w:eastAsia="Arial" w:cs="Arial"/>
                <w:color w:val="000000"/>
                <w:sz w:val="20"/>
                <w:szCs w:val="20"/>
              </w:rPr>
              <w:t>VLAN 204 – PC4</w:t>
            </w:r>
          </w:p>
        </w:tc>
      </w:tr>
      <w:tr w14:paraId="7AB9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F5DC6D9">
            <w:r>
              <w:rPr>
                <w:rFonts w:ascii="Arial" w:hAnsi="Arial" w:eastAsia="Arial" w:cs="Arial"/>
                <w:color w:val="000000"/>
                <w:sz w:val="20"/>
                <w:szCs w:val="20"/>
              </w:rPr>
              <w:t>SW4</w:t>
            </w:r>
          </w:p>
        </w:tc>
        <w:tc>
          <w:tcPr>
            <w:tcW w:w="1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57DE932">
            <w:r>
              <w:rPr>
                <w:rFonts w:ascii="Arial" w:hAnsi="Arial" w:eastAsia="Arial" w:cs="Arial"/>
                <w:color w:val="000000"/>
                <w:sz w:val="20"/>
                <w:szCs w:val="20"/>
              </w:rPr>
              <w:t>VLAN203 SVI</w:t>
            </w:r>
          </w:p>
        </w:tc>
        <w:tc>
          <w:tcPr>
            <w:tcW w:w="22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9755257">
            <w:r>
              <w:rPr>
                <w:rFonts w:ascii="Arial" w:hAnsi="Arial" w:eastAsia="Arial" w:cs="Arial"/>
                <w:color w:val="000000"/>
                <w:sz w:val="20"/>
                <w:szCs w:val="20"/>
              </w:rPr>
              <w:t>172.16.203.100/24</w:t>
            </w:r>
          </w:p>
        </w:tc>
        <w:tc>
          <w:tcPr>
            <w:tcW w:w="46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33C3C17">
            <w:r>
              <w:rPr>
                <w:rFonts w:ascii="Arial" w:hAnsi="Arial" w:eastAsia="Arial" w:cs="Arial"/>
                <w:color w:val="000000"/>
                <w:sz w:val="20"/>
                <w:szCs w:val="20"/>
              </w:rPr>
              <w:t>Management – GW 172.16.203.1</w:t>
            </w:r>
          </w:p>
        </w:tc>
      </w:tr>
    </w:tbl>
    <w:p w14:paraId="18AD5BBE">
      <w:pPr>
        <w:spacing w:before="0" w:after="0"/>
      </w:pPr>
    </w:p>
    <w:p w14:paraId="5EEC5A2C">
      <w:pPr>
        <w:pStyle w:val="2"/>
        <w:pBdr>
          <w:bottom w:val="single" w:color="000000" w:sz="4" w:space="4"/>
        </w:pBdr>
        <w:spacing w:before="400" w:after="200"/>
      </w:pPr>
      <w:r>
        <w:rPr>
          <w:rFonts w:ascii="Arial" w:hAnsi="Arial" w:eastAsia="Arial" w:cs="Arial"/>
          <w:b/>
          <w:bCs/>
          <w:color w:val="000000"/>
          <w:sz w:val="34"/>
          <w:szCs w:val="34"/>
        </w:rPr>
        <w:t>7.  Configuration Branches</w:t>
      </w:r>
    </w:p>
    <w:p w14:paraId="7D062726">
      <w:pPr>
        <w:pStyle w:val="3"/>
        <w:spacing w:before="280" w:after="140"/>
      </w:pPr>
      <w:r>
        <w:rPr>
          <w:rFonts w:ascii="Arial" w:hAnsi="Arial" w:eastAsia="Arial" w:cs="Arial"/>
          <w:b/>
          <w:bCs/>
          <w:color w:val="000000"/>
          <w:sz w:val="28"/>
          <w:szCs w:val="28"/>
        </w:rPr>
        <w:t>7.1  Branch1 (CE12) – Routage Inter-VLAN</w:t>
      </w:r>
    </w:p>
    <w:p w14:paraId="0F4358FE">
      <w:pPr>
        <w:spacing w:before="40" w:after="0"/>
      </w:pPr>
    </w:p>
    <w:p w14:paraId="7CF52885">
      <w:pPr>
        <w:shd w:val="clear" w:fill="F4F4F4"/>
        <w:spacing w:before="0" w:after="0"/>
        <w:ind w:left="560"/>
      </w:pPr>
      <w:r>
        <w:rPr>
          <w:rFonts w:ascii="Courier New" w:hAnsi="Courier New" w:eastAsia="Courier New" w:cs="Courier New"/>
          <w:color w:val="000000"/>
          <w:sz w:val="18"/>
          <w:szCs w:val="18"/>
        </w:rPr>
        <w:t>hostname Branch1</w:t>
      </w:r>
    </w:p>
    <w:p w14:paraId="16BB168B">
      <w:pPr>
        <w:shd w:val="clear" w:fill="F4F4F4"/>
        <w:spacing w:before="0" w:after="0"/>
        <w:ind w:left="560"/>
      </w:pPr>
      <w:r>
        <w:rPr>
          <w:rFonts w:ascii="Courier New" w:hAnsi="Courier New" w:eastAsia="Courier New" w:cs="Courier New"/>
          <w:color w:val="000000"/>
          <w:sz w:val="18"/>
          <w:szCs w:val="18"/>
        </w:rPr>
        <w:t>interface FastEthernet0/0</w:t>
      </w:r>
    </w:p>
    <w:p w14:paraId="2D4E7F70">
      <w:pPr>
        <w:shd w:val="clear" w:fill="F4F4F4"/>
        <w:spacing w:before="0" w:after="0"/>
        <w:ind w:left="560"/>
      </w:pPr>
      <w:r>
        <w:rPr>
          <w:rFonts w:ascii="Courier New" w:hAnsi="Courier New" w:eastAsia="Courier New" w:cs="Courier New"/>
          <w:color w:val="000000"/>
          <w:sz w:val="18"/>
          <w:szCs w:val="18"/>
        </w:rPr>
        <w:t xml:space="preserve"> no ip address  |  duplex full  |  no shutdown</w:t>
      </w:r>
    </w:p>
    <w:p w14:paraId="14353937">
      <w:pPr>
        <w:shd w:val="clear" w:fill="F4F4F4"/>
        <w:spacing w:before="0" w:after="0"/>
        <w:ind w:left="560"/>
      </w:pPr>
      <w:r>
        <w:rPr>
          <w:rFonts w:ascii="Courier New" w:hAnsi="Courier New" w:eastAsia="Courier New" w:cs="Courier New"/>
          <w:color w:val="000000"/>
          <w:sz w:val="18"/>
          <w:szCs w:val="18"/>
        </w:rPr>
        <w:t>interface FastEthernet0/0.201</w:t>
      </w:r>
    </w:p>
    <w:p w14:paraId="74B796A7">
      <w:pPr>
        <w:shd w:val="clear" w:fill="F4F4F4"/>
        <w:spacing w:before="0" w:after="0"/>
        <w:ind w:left="560"/>
      </w:pPr>
      <w:r>
        <w:rPr>
          <w:rFonts w:ascii="Courier New" w:hAnsi="Courier New" w:eastAsia="Courier New" w:cs="Courier New"/>
          <w:color w:val="000000"/>
          <w:sz w:val="18"/>
          <w:szCs w:val="18"/>
        </w:rPr>
        <w:t xml:space="preserve"> encapsulation dot1Q 201 native</w:t>
      </w:r>
    </w:p>
    <w:p w14:paraId="19B40632">
      <w:pPr>
        <w:shd w:val="clear" w:fill="F4F4F4"/>
        <w:spacing w:before="0" w:after="0"/>
        <w:ind w:left="560"/>
      </w:pPr>
      <w:r>
        <w:rPr>
          <w:rFonts w:ascii="Courier New" w:hAnsi="Courier New" w:eastAsia="Courier New" w:cs="Courier New"/>
          <w:color w:val="000000"/>
          <w:sz w:val="18"/>
          <w:szCs w:val="18"/>
        </w:rPr>
        <w:t xml:space="preserve"> ip address 172.16.201.1 255.255.255.0</w:t>
      </w:r>
    </w:p>
    <w:p w14:paraId="36EBF5E5">
      <w:pPr>
        <w:shd w:val="clear" w:fill="F4F4F4"/>
        <w:spacing w:before="0" w:after="0"/>
        <w:ind w:left="560"/>
      </w:pPr>
      <w:r>
        <w:rPr>
          <w:rFonts w:ascii="Courier New" w:hAnsi="Courier New" w:eastAsia="Courier New" w:cs="Courier New"/>
          <w:color w:val="000000"/>
          <w:sz w:val="18"/>
          <w:szCs w:val="18"/>
        </w:rPr>
        <w:t>interface FastEthernet0/0.202</w:t>
      </w:r>
    </w:p>
    <w:p w14:paraId="434A8A09">
      <w:pPr>
        <w:shd w:val="clear" w:fill="F4F4F4"/>
        <w:spacing w:before="0" w:after="0"/>
        <w:ind w:left="560"/>
      </w:pPr>
      <w:r>
        <w:rPr>
          <w:rFonts w:ascii="Courier New" w:hAnsi="Courier New" w:eastAsia="Courier New" w:cs="Courier New"/>
          <w:color w:val="000000"/>
          <w:sz w:val="18"/>
          <w:szCs w:val="18"/>
        </w:rPr>
        <w:t xml:space="preserve"> encapsulation dot1Q 202</w:t>
      </w:r>
    </w:p>
    <w:p w14:paraId="633B3BED">
      <w:pPr>
        <w:shd w:val="clear" w:fill="F4F4F4"/>
        <w:spacing w:before="0" w:after="0"/>
        <w:ind w:left="560"/>
      </w:pPr>
      <w:r>
        <w:rPr>
          <w:rFonts w:ascii="Courier New" w:hAnsi="Courier New" w:eastAsia="Courier New" w:cs="Courier New"/>
          <w:color w:val="000000"/>
          <w:sz w:val="18"/>
          <w:szCs w:val="18"/>
        </w:rPr>
        <w:t xml:space="preserve"> ip address 172.16.202.1 255.255.255.0</w:t>
      </w:r>
    </w:p>
    <w:p w14:paraId="28EC3A31">
      <w:pPr>
        <w:shd w:val="clear" w:fill="F4F4F4"/>
        <w:spacing w:before="0" w:after="0"/>
        <w:ind w:left="560"/>
      </w:pPr>
      <w:r>
        <w:rPr>
          <w:rFonts w:ascii="Courier New" w:hAnsi="Courier New" w:eastAsia="Courier New" w:cs="Courier New"/>
          <w:color w:val="000000"/>
          <w:sz w:val="18"/>
          <w:szCs w:val="18"/>
        </w:rPr>
        <w:t>interface FastEthernet1/0</w:t>
      </w:r>
    </w:p>
    <w:p w14:paraId="1B18CB62">
      <w:pPr>
        <w:shd w:val="clear" w:fill="F4F4F4"/>
        <w:spacing w:before="0" w:after="0"/>
        <w:ind w:left="560"/>
      </w:pPr>
      <w:r>
        <w:rPr>
          <w:rFonts w:ascii="Courier New" w:hAnsi="Courier New" w:eastAsia="Courier New" w:cs="Courier New"/>
          <w:color w:val="000000"/>
          <w:sz w:val="18"/>
          <w:szCs w:val="18"/>
        </w:rPr>
        <w:t xml:space="preserve"> ip address 192.168.1.10 255.255.255.252  |  no shutdown</w:t>
      </w:r>
    </w:p>
    <w:p w14:paraId="2C3B1BBE">
      <w:pPr>
        <w:shd w:val="clear" w:fill="F4F4F4"/>
        <w:spacing w:before="0" w:after="0"/>
        <w:ind w:left="560"/>
      </w:pPr>
      <w:r>
        <w:rPr>
          <w:rFonts w:ascii="Courier New" w:hAnsi="Courier New" w:eastAsia="Courier New" w:cs="Courier New"/>
          <w:color w:val="000000"/>
          <w:sz w:val="18"/>
          <w:szCs w:val="18"/>
        </w:rPr>
        <w:t xml:space="preserve"> </w:t>
      </w:r>
    </w:p>
    <w:p w14:paraId="3065795A">
      <w:pPr>
        <w:shd w:val="clear" w:fill="F4F4F4"/>
        <w:spacing w:before="0" w:after="0"/>
        <w:ind w:left="560"/>
      </w:pPr>
      <w:r>
        <w:rPr>
          <w:rFonts w:ascii="Courier New" w:hAnsi="Courier New" w:eastAsia="Courier New" w:cs="Courier New"/>
          <w:color w:val="000000"/>
          <w:sz w:val="18"/>
          <w:szCs w:val="18"/>
        </w:rPr>
        <w:t>ip dhcp excluded-address 172.16.202.1 172.16.202.10</w:t>
      </w:r>
    </w:p>
    <w:p w14:paraId="6A5A4472">
      <w:pPr>
        <w:shd w:val="clear" w:fill="F4F4F4"/>
        <w:spacing w:before="0" w:after="0"/>
        <w:ind w:left="560"/>
      </w:pPr>
      <w:r>
        <w:rPr>
          <w:rFonts w:ascii="Courier New" w:hAnsi="Courier New" w:eastAsia="Courier New" w:cs="Courier New"/>
          <w:color w:val="000000"/>
          <w:sz w:val="18"/>
          <w:szCs w:val="18"/>
        </w:rPr>
        <w:t>ip dhcp pool VLAN202</w:t>
      </w:r>
    </w:p>
    <w:p w14:paraId="144DFD7F">
      <w:pPr>
        <w:shd w:val="clear" w:fill="F4F4F4"/>
        <w:spacing w:before="0" w:after="0"/>
        <w:ind w:left="560"/>
      </w:pPr>
      <w:r>
        <w:rPr>
          <w:rFonts w:ascii="Courier New" w:hAnsi="Courier New" w:eastAsia="Courier New" w:cs="Courier New"/>
          <w:color w:val="000000"/>
          <w:sz w:val="18"/>
          <w:szCs w:val="18"/>
        </w:rPr>
        <w:t xml:space="preserve"> network 172.16.202.0 255.255.255.0</w:t>
      </w:r>
    </w:p>
    <w:p w14:paraId="5666520C">
      <w:pPr>
        <w:shd w:val="clear" w:fill="F4F4F4"/>
        <w:spacing w:before="0" w:after="0"/>
        <w:ind w:left="560"/>
      </w:pPr>
      <w:r>
        <w:rPr>
          <w:rFonts w:ascii="Courier New" w:hAnsi="Courier New" w:eastAsia="Courier New" w:cs="Courier New"/>
          <w:color w:val="000000"/>
          <w:sz w:val="18"/>
          <w:szCs w:val="18"/>
        </w:rPr>
        <w:t xml:space="preserve"> default-router 172.16.202.1</w:t>
      </w:r>
    </w:p>
    <w:p w14:paraId="41244072">
      <w:pPr>
        <w:shd w:val="clear" w:fill="F4F4F4"/>
        <w:spacing w:before="0" w:after="0"/>
        <w:ind w:left="560"/>
      </w:pPr>
      <w:r>
        <w:rPr>
          <w:rFonts w:ascii="Courier New" w:hAnsi="Courier New" w:eastAsia="Courier New" w:cs="Courier New"/>
          <w:color w:val="000000"/>
          <w:sz w:val="18"/>
          <w:szCs w:val="18"/>
        </w:rPr>
        <w:t xml:space="preserve"> </w:t>
      </w:r>
    </w:p>
    <w:p w14:paraId="139653C8">
      <w:pPr>
        <w:shd w:val="clear" w:fill="F4F4F4"/>
        <w:spacing w:before="0" w:after="0"/>
        <w:ind w:left="560"/>
      </w:pPr>
      <w:r>
        <w:rPr>
          <w:rFonts w:ascii="Courier New" w:hAnsi="Courier New" w:eastAsia="Courier New" w:cs="Courier New"/>
          <w:color w:val="000000"/>
          <w:sz w:val="18"/>
          <w:szCs w:val="18"/>
        </w:rPr>
        <w:t>router ospf 300</w:t>
      </w:r>
    </w:p>
    <w:p w14:paraId="506B59D6">
      <w:pPr>
        <w:shd w:val="clear" w:fill="F4F4F4"/>
        <w:spacing w:before="0" w:after="0"/>
        <w:ind w:left="560"/>
      </w:pPr>
      <w:r>
        <w:rPr>
          <w:rFonts w:ascii="Courier New" w:hAnsi="Courier New" w:eastAsia="Courier New" w:cs="Courier New"/>
          <w:color w:val="000000"/>
          <w:sz w:val="18"/>
          <w:szCs w:val="18"/>
        </w:rPr>
        <w:t xml:space="preserve"> network 192.168.1.8  0.0.0.3   area 12</w:t>
      </w:r>
    </w:p>
    <w:p w14:paraId="32698AC8">
      <w:pPr>
        <w:shd w:val="clear" w:fill="F4F4F4"/>
        <w:spacing w:before="0" w:after="0"/>
        <w:ind w:left="560"/>
      </w:pPr>
      <w:r>
        <w:rPr>
          <w:rFonts w:ascii="Courier New" w:hAnsi="Courier New" w:eastAsia="Courier New" w:cs="Courier New"/>
          <w:color w:val="000000"/>
          <w:sz w:val="18"/>
          <w:szCs w:val="18"/>
        </w:rPr>
        <w:t xml:space="preserve"> network 172.16.201.0 0.0.0.255 area 12</w:t>
      </w:r>
    </w:p>
    <w:p w14:paraId="2644743F">
      <w:pPr>
        <w:shd w:val="clear" w:fill="F4F4F4"/>
        <w:spacing w:before="0" w:after="0"/>
        <w:ind w:left="560"/>
      </w:pPr>
      <w:r>
        <w:rPr>
          <w:rFonts w:ascii="Courier New" w:hAnsi="Courier New" w:eastAsia="Courier New" w:cs="Courier New"/>
          <w:color w:val="000000"/>
          <w:sz w:val="18"/>
          <w:szCs w:val="18"/>
        </w:rPr>
        <w:t xml:space="preserve"> network 172.16.202.0 0.0.0.255 area 12</w:t>
      </w:r>
    </w:p>
    <w:p w14:paraId="103352C6">
      <w:pPr>
        <w:shd w:val="clear" w:fill="F4F4F4"/>
        <w:spacing w:before="0" w:after="0"/>
        <w:ind w:left="560"/>
      </w:pPr>
      <w:r>
        <w:rPr>
          <w:rFonts w:ascii="Courier New" w:hAnsi="Courier New" w:eastAsia="Courier New" w:cs="Courier New"/>
          <w:color w:val="000000"/>
          <w:sz w:val="18"/>
          <w:szCs w:val="18"/>
        </w:rPr>
        <w:t xml:space="preserve"> network 172.16.12.12 0.0.0.0   area 12</w:t>
      </w:r>
    </w:p>
    <w:p w14:paraId="39673053">
      <w:pPr>
        <w:spacing w:before="0" w:after="80"/>
      </w:pPr>
    </w:p>
    <w:p w14:paraId="73A79320">
      <w:pPr>
        <w:pStyle w:val="3"/>
        <w:spacing w:before="280" w:after="140"/>
      </w:pPr>
      <w:r>
        <w:rPr>
          <w:rFonts w:ascii="Arial" w:hAnsi="Arial" w:eastAsia="Arial" w:cs="Arial"/>
          <w:b/>
          <w:bCs/>
          <w:color w:val="000000"/>
          <w:sz w:val="28"/>
          <w:szCs w:val="28"/>
        </w:rPr>
        <w:t>7.2  Branch2 (CE22) – Routage Inter-VLAN</w:t>
      </w:r>
    </w:p>
    <w:p w14:paraId="64E856C5">
      <w:pPr>
        <w:spacing w:before="40" w:after="0"/>
      </w:pPr>
    </w:p>
    <w:p w14:paraId="22B7868B">
      <w:pPr>
        <w:shd w:val="clear" w:fill="F4F4F4"/>
        <w:spacing w:before="0" w:after="0"/>
        <w:ind w:left="560"/>
      </w:pPr>
      <w:r>
        <w:rPr>
          <w:rFonts w:ascii="Courier New" w:hAnsi="Courier New" w:eastAsia="Courier New" w:cs="Courier New"/>
          <w:color w:val="000000"/>
          <w:sz w:val="18"/>
          <w:szCs w:val="18"/>
        </w:rPr>
        <w:t>hostname Branch2</w:t>
      </w:r>
    </w:p>
    <w:p w14:paraId="6BC16C59">
      <w:pPr>
        <w:shd w:val="clear" w:fill="F4F4F4"/>
        <w:spacing w:before="0" w:after="0"/>
        <w:ind w:left="560"/>
      </w:pPr>
      <w:r>
        <w:rPr>
          <w:rFonts w:ascii="Courier New" w:hAnsi="Courier New" w:eastAsia="Courier New" w:cs="Courier New"/>
          <w:color w:val="000000"/>
          <w:sz w:val="18"/>
          <w:szCs w:val="18"/>
        </w:rPr>
        <w:t>interface FastEthernet0/0.203</w:t>
      </w:r>
    </w:p>
    <w:p w14:paraId="751E2B4D">
      <w:pPr>
        <w:shd w:val="clear" w:fill="F4F4F4"/>
        <w:spacing w:before="0" w:after="0"/>
        <w:ind w:left="560"/>
      </w:pPr>
      <w:r>
        <w:rPr>
          <w:rFonts w:ascii="Courier New" w:hAnsi="Courier New" w:eastAsia="Courier New" w:cs="Courier New"/>
          <w:color w:val="000000"/>
          <w:sz w:val="18"/>
          <w:szCs w:val="18"/>
        </w:rPr>
        <w:t xml:space="preserve"> encapsulation dot1Q 203 native</w:t>
      </w:r>
    </w:p>
    <w:p w14:paraId="3A76E5C5">
      <w:pPr>
        <w:shd w:val="clear" w:fill="F4F4F4"/>
        <w:spacing w:before="0" w:after="0"/>
        <w:ind w:left="560"/>
      </w:pPr>
      <w:r>
        <w:rPr>
          <w:rFonts w:ascii="Courier New" w:hAnsi="Courier New" w:eastAsia="Courier New" w:cs="Courier New"/>
          <w:color w:val="000000"/>
          <w:sz w:val="18"/>
          <w:szCs w:val="18"/>
        </w:rPr>
        <w:t xml:space="preserve"> ip address 172.16.203.1 255.255.255.0</w:t>
      </w:r>
    </w:p>
    <w:p w14:paraId="2A7884E2">
      <w:pPr>
        <w:shd w:val="clear" w:fill="F4F4F4"/>
        <w:spacing w:before="0" w:after="0"/>
        <w:ind w:left="560"/>
      </w:pPr>
      <w:r>
        <w:rPr>
          <w:rFonts w:ascii="Courier New" w:hAnsi="Courier New" w:eastAsia="Courier New" w:cs="Courier New"/>
          <w:color w:val="000000"/>
          <w:sz w:val="18"/>
          <w:szCs w:val="18"/>
        </w:rPr>
        <w:t>interface FastEthernet0/0.204</w:t>
      </w:r>
    </w:p>
    <w:p w14:paraId="3D64F4BF">
      <w:pPr>
        <w:shd w:val="clear" w:fill="F4F4F4"/>
        <w:spacing w:before="0" w:after="0"/>
        <w:ind w:left="560"/>
      </w:pPr>
      <w:r>
        <w:rPr>
          <w:rFonts w:ascii="Courier New" w:hAnsi="Courier New" w:eastAsia="Courier New" w:cs="Courier New"/>
          <w:color w:val="000000"/>
          <w:sz w:val="18"/>
          <w:szCs w:val="18"/>
        </w:rPr>
        <w:t xml:space="preserve"> encapsulation dot1Q 204</w:t>
      </w:r>
    </w:p>
    <w:p w14:paraId="24B19B28">
      <w:pPr>
        <w:shd w:val="clear" w:fill="F4F4F4"/>
        <w:spacing w:before="0" w:after="0"/>
        <w:ind w:left="560"/>
      </w:pPr>
      <w:r>
        <w:rPr>
          <w:rFonts w:ascii="Courier New" w:hAnsi="Courier New" w:eastAsia="Courier New" w:cs="Courier New"/>
          <w:color w:val="000000"/>
          <w:sz w:val="18"/>
          <w:szCs w:val="18"/>
        </w:rPr>
        <w:t xml:space="preserve"> ip address 172.16.204.1 255.255.255.0</w:t>
      </w:r>
    </w:p>
    <w:p w14:paraId="32772CD1">
      <w:pPr>
        <w:shd w:val="clear" w:fill="F4F4F4"/>
        <w:spacing w:before="0" w:after="0"/>
        <w:ind w:left="560"/>
      </w:pPr>
      <w:r>
        <w:rPr>
          <w:rFonts w:ascii="Courier New" w:hAnsi="Courier New" w:eastAsia="Courier New" w:cs="Courier New"/>
          <w:color w:val="000000"/>
          <w:sz w:val="18"/>
          <w:szCs w:val="18"/>
        </w:rPr>
        <w:t>interface FastEthernet1/0</w:t>
      </w:r>
    </w:p>
    <w:p w14:paraId="76569318">
      <w:pPr>
        <w:shd w:val="clear" w:fill="F4F4F4"/>
        <w:spacing w:before="0" w:after="0"/>
        <w:ind w:left="560"/>
      </w:pPr>
      <w:r>
        <w:rPr>
          <w:rFonts w:ascii="Courier New" w:hAnsi="Courier New" w:eastAsia="Courier New" w:cs="Courier New"/>
          <w:color w:val="000000"/>
          <w:sz w:val="18"/>
          <w:szCs w:val="18"/>
        </w:rPr>
        <w:t xml:space="preserve"> ip address 192.168.1.14 255.255.255.252  |  no shutdown</w:t>
      </w:r>
    </w:p>
    <w:p w14:paraId="5A46397E">
      <w:pPr>
        <w:shd w:val="clear" w:fill="F4F4F4"/>
        <w:spacing w:before="0" w:after="0"/>
        <w:ind w:left="560"/>
      </w:pPr>
      <w:r>
        <w:rPr>
          <w:rFonts w:ascii="Courier New" w:hAnsi="Courier New" w:eastAsia="Courier New" w:cs="Courier New"/>
          <w:color w:val="000000"/>
          <w:sz w:val="18"/>
          <w:szCs w:val="18"/>
        </w:rPr>
        <w:t xml:space="preserve"> </w:t>
      </w:r>
    </w:p>
    <w:p w14:paraId="2CC6DA5F">
      <w:pPr>
        <w:shd w:val="clear" w:fill="F4F4F4"/>
        <w:spacing w:before="0" w:after="0"/>
        <w:ind w:left="560"/>
      </w:pPr>
      <w:r>
        <w:rPr>
          <w:rFonts w:ascii="Courier New" w:hAnsi="Courier New" w:eastAsia="Courier New" w:cs="Courier New"/>
          <w:color w:val="000000"/>
          <w:sz w:val="18"/>
          <w:szCs w:val="18"/>
        </w:rPr>
        <w:t>ip dhcp excluded-address 172.16.204.1 172.16.204.10</w:t>
      </w:r>
    </w:p>
    <w:p w14:paraId="17DCC69A">
      <w:pPr>
        <w:shd w:val="clear" w:fill="F4F4F4"/>
        <w:spacing w:before="0" w:after="0"/>
        <w:ind w:left="560"/>
      </w:pPr>
      <w:r>
        <w:rPr>
          <w:rFonts w:ascii="Courier New" w:hAnsi="Courier New" w:eastAsia="Courier New" w:cs="Courier New"/>
          <w:color w:val="000000"/>
          <w:sz w:val="18"/>
          <w:szCs w:val="18"/>
        </w:rPr>
        <w:t>ip dhcp pool VLAN204</w:t>
      </w:r>
    </w:p>
    <w:p w14:paraId="643499EB">
      <w:pPr>
        <w:shd w:val="clear" w:fill="F4F4F4"/>
        <w:spacing w:before="0" w:after="0"/>
        <w:ind w:left="560"/>
      </w:pPr>
      <w:r>
        <w:rPr>
          <w:rFonts w:ascii="Courier New" w:hAnsi="Courier New" w:eastAsia="Courier New" w:cs="Courier New"/>
          <w:color w:val="000000"/>
          <w:sz w:val="18"/>
          <w:szCs w:val="18"/>
        </w:rPr>
        <w:t xml:space="preserve"> network 172.16.204.0 255.255.255.0</w:t>
      </w:r>
    </w:p>
    <w:p w14:paraId="6388F209">
      <w:pPr>
        <w:shd w:val="clear" w:fill="F4F4F4"/>
        <w:spacing w:before="0" w:after="0"/>
        <w:ind w:left="560"/>
      </w:pPr>
      <w:r>
        <w:rPr>
          <w:rFonts w:ascii="Courier New" w:hAnsi="Courier New" w:eastAsia="Courier New" w:cs="Courier New"/>
          <w:color w:val="000000"/>
          <w:sz w:val="18"/>
          <w:szCs w:val="18"/>
        </w:rPr>
        <w:t xml:space="preserve"> default-router 172.16.204.1</w:t>
      </w:r>
    </w:p>
    <w:p w14:paraId="02DA68B1">
      <w:pPr>
        <w:shd w:val="clear" w:fill="F4F4F4"/>
        <w:spacing w:before="0" w:after="0"/>
        <w:ind w:left="560"/>
      </w:pPr>
      <w:r>
        <w:rPr>
          <w:rFonts w:ascii="Courier New" w:hAnsi="Courier New" w:eastAsia="Courier New" w:cs="Courier New"/>
          <w:color w:val="000000"/>
          <w:sz w:val="18"/>
          <w:szCs w:val="18"/>
        </w:rPr>
        <w:t xml:space="preserve"> </w:t>
      </w:r>
    </w:p>
    <w:p w14:paraId="7B6DDE9A">
      <w:pPr>
        <w:shd w:val="clear" w:fill="F4F4F4"/>
        <w:spacing w:before="0" w:after="0"/>
        <w:ind w:left="560"/>
      </w:pPr>
      <w:r>
        <w:rPr>
          <w:rFonts w:ascii="Courier New" w:hAnsi="Courier New" w:eastAsia="Courier New" w:cs="Courier New"/>
          <w:color w:val="000000"/>
          <w:sz w:val="18"/>
          <w:szCs w:val="18"/>
        </w:rPr>
        <w:t>router ospf 300</w:t>
      </w:r>
    </w:p>
    <w:p w14:paraId="10F35ECF">
      <w:pPr>
        <w:shd w:val="clear" w:fill="F4F4F4"/>
        <w:spacing w:before="0" w:after="0"/>
        <w:ind w:left="560"/>
      </w:pPr>
      <w:r>
        <w:rPr>
          <w:rFonts w:ascii="Courier New" w:hAnsi="Courier New" w:eastAsia="Courier New" w:cs="Courier New"/>
          <w:color w:val="000000"/>
          <w:sz w:val="18"/>
          <w:szCs w:val="18"/>
        </w:rPr>
        <w:t xml:space="preserve"> network 192.168.1.12 0.0.0.3   area 22</w:t>
      </w:r>
    </w:p>
    <w:p w14:paraId="64FBA890">
      <w:pPr>
        <w:shd w:val="clear" w:fill="F4F4F4"/>
        <w:spacing w:before="0" w:after="0"/>
        <w:ind w:left="560"/>
      </w:pPr>
      <w:r>
        <w:rPr>
          <w:rFonts w:ascii="Courier New" w:hAnsi="Courier New" w:eastAsia="Courier New" w:cs="Courier New"/>
          <w:color w:val="000000"/>
          <w:sz w:val="18"/>
          <w:szCs w:val="18"/>
        </w:rPr>
        <w:t xml:space="preserve"> network 172.16.203.0 0.0.0.255 area 22</w:t>
      </w:r>
    </w:p>
    <w:p w14:paraId="0F7086B1">
      <w:pPr>
        <w:shd w:val="clear" w:fill="F4F4F4"/>
        <w:spacing w:before="0" w:after="0"/>
        <w:ind w:left="560"/>
      </w:pPr>
      <w:r>
        <w:rPr>
          <w:rFonts w:ascii="Courier New" w:hAnsi="Courier New" w:eastAsia="Courier New" w:cs="Courier New"/>
          <w:color w:val="000000"/>
          <w:sz w:val="18"/>
          <w:szCs w:val="18"/>
        </w:rPr>
        <w:t xml:space="preserve"> network 172.16.204.0 0.0.0.255 area 22</w:t>
      </w:r>
    </w:p>
    <w:p w14:paraId="0E38F6A8">
      <w:pPr>
        <w:shd w:val="clear" w:fill="F4F4F4"/>
        <w:spacing w:before="0" w:after="0"/>
        <w:ind w:left="560"/>
      </w:pPr>
      <w:r>
        <w:rPr>
          <w:rFonts w:ascii="Courier New" w:hAnsi="Courier New" w:eastAsia="Courier New" w:cs="Courier New"/>
          <w:color w:val="000000"/>
          <w:sz w:val="18"/>
          <w:szCs w:val="18"/>
        </w:rPr>
        <w:t xml:space="preserve"> network 172.16.22.22 0.0.0.0   area 22</w:t>
      </w:r>
    </w:p>
    <w:p w14:paraId="0F090846">
      <w:pPr>
        <w:spacing w:before="0" w:after="80"/>
      </w:pPr>
    </w:p>
    <w:p w14:paraId="2F98A2BF">
      <w:pPr>
        <w:pStyle w:val="2"/>
        <w:pBdr>
          <w:bottom w:val="single" w:color="000000" w:sz="4" w:space="4"/>
        </w:pBdr>
        <w:spacing w:before="400" w:after="200"/>
      </w:pPr>
      <w:r>
        <w:rPr>
          <w:rFonts w:ascii="Arial" w:hAnsi="Arial" w:eastAsia="Arial" w:cs="Arial"/>
          <w:b/>
          <w:bCs/>
          <w:color w:val="000000"/>
          <w:sz w:val="34"/>
          <w:szCs w:val="34"/>
        </w:rPr>
        <w:t>8.  Securite – Mots de Passe</w:t>
      </w:r>
    </w:p>
    <w:p w14:paraId="1955DBAB">
      <w:pPr>
        <w:spacing w:before="80" w:after="80" w:line="276" w:lineRule="auto"/>
        <w:jc w:val="both"/>
      </w:pPr>
      <w:r>
        <w:rPr>
          <w:rFonts w:ascii="Arial" w:hAnsi="Arial" w:eastAsia="Arial" w:cs="Arial"/>
          <w:b w:val="0"/>
          <w:bCs w:val="0"/>
          <w:color w:val="000000"/>
          <w:sz w:val="22"/>
          <w:szCs w:val="22"/>
        </w:rPr>
        <w:t>Configuration obligatoire sur tous les equipements CE (Siege1, Siege2, Branch1, Branch2) et tous les switches Layer 2 (SW1, SW2, SW3, SW4) :</w:t>
      </w:r>
    </w:p>
    <w:p w14:paraId="2A94406C">
      <w:pPr>
        <w:spacing w:before="40" w:after="0"/>
      </w:pPr>
    </w:p>
    <w:p w14:paraId="4C1C18CA">
      <w:pPr>
        <w:shd w:val="clear" w:fill="F4F4F4"/>
        <w:spacing w:before="0" w:after="0"/>
        <w:ind w:left="560"/>
      </w:pPr>
      <w:r>
        <w:rPr>
          <w:rFonts w:ascii="Courier New" w:hAnsi="Courier New" w:eastAsia="Courier New" w:cs="Courier New"/>
          <w:color w:val="000000"/>
          <w:sz w:val="18"/>
          <w:szCs w:val="18"/>
        </w:rPr>
        <w:t>line console 0</w:t>
      </w:r>
    </w:p>
    <w:p w14:paraId="777DC0F2">
      <w:pPr>
        <w:shd w:val="clear" w:fill="F4F4F4"/>
        <w:spacing w:before="0" w:after="0"/>
        <w:ind w:left="560"/>
      </w:pPr>
      <w:r>
        <w:rPr>
          <w:rFonts w:ascii="Courier New" w:hAnsi="Courier New" w:eastAsia="Courier New" w:cs="Courier New"/>
          <w:color w:val="000000"/>
          <w:sz w:val="18"/>
          <w:szCs w:val="18"/>
        </w:rPr>
        <w:t xml:space="preserve"> login local</w:t>
      </w:r>
    </w:p>
    <w:p w14:paraId="624C82BF">
      <w:pPr>
        <w:shd w:val="clear" w:fill="F4F4F4"/>
        <w:spacing w:before="0" w:after="0"/>
        <w:ind w:left="560"/>
      </w:pPr>
      <w:r>
        <w:rPr>
          <w:rFonts w:ascii="Courier New" w:hAnsi="Courier New" w:eastAsia="Courier New" w:cs="Courier New"/>
          <w:color w:val="000000"/>
          <w:sz w:val="18"/>
          <w:szCs w:val="18"/>
        </w:rPr>
        <w:t>line vty 0 4</w:t>
      </w:r>
    </w:p>
    <w:p w14:paraId="4473E4A0">
      <w:pPr>
        <w:shd w:val="clear" w:fill="F4F4F4"/>
        <w:spacing w:before="0" w:after="0"/>
        <w:ind w:left="560"/>
      </w:pPr>
      <w:r>
        <w:rPr>
          <w:rFonts w:ascii="Courier New" w:hAnsi="Courier New" w:eastAsia="Courier New" w:cs="Courier New"/>
          <w:color w:val="000000"/>
          <w:sz w:val="18"/>
          <w:szCs w:val="18"/>
        </w:rPr>
        <w:t xml:space="preserve"> login local</w:t>
      </w:r>
    </w:p>
    <w:p w14:paraId="39529B12">
      <w:pPr>
        <w:shd w:val="clear" w:fill="F4F4F4"/>
        <w:spacing w:before="0" w:after="0"/>
        <w:ind w:left="560"/>
      </w:pPr>
      <w:r>
        <w:rPr>
          <w:rFonts w:ascii="Courier New" w:hAnsi="Courier New" w:eastAsia="Courier New" w:cs="Courier New"/>
          <w:color w:val="000000"/>
          <w:sz w:val="18"/>
          <w:szCs w:val="18"/>
        </w:rPr>
        <w:t>enable secret &lt;Nom_2eme_Binome&gt;</w:t>
      </w:r>
    </w:p>
    <w:p w14:paraId="15C735E6">
      <w:pPr>
        <w:shd w:val="clear" w:fill="F4F4F4"/>
        <w:spacing w:before="0" w:after="0"/>
        <w:ind w:left="560"/>
      </w:pPr>
      <w:r>
        <w:rPr>
          <w:rFonts w:ascii="Courier New" w:hAnsi="Courier New" w:eastAsia="Courier New" w:cs="Courier New"/>
          <w:color w:val="000000"/>
          <w:sz w:val="18"/>
          <w:szCs w:val="18"/>
        </w:rPr>
        <w:t>username &lt;Nom_1er_Binome&gt; secret &lt;Nom_2eme_Binome&gt;</w:t>
      </w:r>
    </w:p>
    <w:p w14:paraId="1CCD5748">
      <w:pPr>
        <w:spacing w:before="0" w:after="80"/>
      </w:pPr>
    </w:p>
    <w:p w14:paraId="794EDC92">
      <w:pPr>
        <w:pStyle w:val="2"/>
        <w:pBdr>
          <w:bottom w:val="single" w:color="000000" w:sz="4" w:space="4"/>
        </w:pBdr>
        <w:spacing w:before="400" w:after="200"/>
      </w:pPr>
      <w:r>
        <w:rPr>
          <w:rFonts w:ascii="Arial" w:hAnsi="Arial" w:eastAsia="Arial" w:cs="Arial"/>
          <w:b/>
          <w:bCs/>
          <w:color w:val="000000"/>
          <w:sz w:val="34"/>
          <w:szCs w:val="34"/>
        </w:rPr>
        <w:t>9.  Plan de Tests et Verification</w:t>
      </w:r>
    </w:p>
    <w:p w14:paraId="3539A48A">
      <w:pPr>
        <w:spacing w:before="0" w:after="0"/>
      </w:pPr>
    </w:p>
    <w:p w14:paraId="026B79C1">
      <w:pPr>
        <w:spacing w:before="80" w:after="160"/>
        <w:jc w:val="center"/>
      </w:pPr>
      <w:r>
        <w:rPr>
          <w:rFonts w:ascii="Arial" w:hAnsi="Arial" w:eastAsia="Arial" w:cs="Arial"/>
          <w:b/>
          <w:bCs/>
          <w:color w:val="000000"/>
          <w:sz w:val="20"/>
          <w:szCs w:val="20"/>
        </w:rPr>
        <w:t xml:space="preserve">Tableau 11 : </w:t>
      </w:r>
      <w:r>
        <w:rPr>
          <w:rFonts w:ascii="Arial" w:hAnsi="Arial" w:eastAsia="Arial" w:cs="Arial"/>
          <w:i/>
          <w:iCs/>
          <w:color w:val="000000"/>
          <w:sz w:val="20"/>
          <w:szCs w:val="20"/>
        </w:rPr>
        <w:t>Plan de Tests Complet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
        <w:gridCol w:w="1973"/>
        <w:gridCol w:w="2767"/>
        <w:gridCol w:w="3783"/>
      </w:tblGrid>
      <w:tr w14:paraId="2F1CBF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2720C3E6">
            <w:pPr>
              <w:jc w:val="center"/>
            </w:pPr>
            <w:r>
              <w:rPr>
                <w:rFonts w:ascii="Arial" w:hAnsi="Arial" w:eastAsia="Arial" w:cs="Arial"/>
                <w:b/>
                <w:bCs/>
                <w:color w:val="000000"/>
                <w:sz w:val="20"/>
                <w:szCs w:val="20"/>
              </w:rPr>
              <w:t>#</w:t>
            </w:r>
          </w:p>
        </w:tc>
        <w:tc>
          <w:tcPr>
            <w:tcW w:w="20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55443796">
            <w:pPr>
              <w:jc w:val="center"/>
            </w:pPr>
            <w:r>
              <w:rPr>
                <w:rFonts w:ascii="Arial" w:hAnsi="Arial" w:eastAsia="Arial" w:cs="Arial"/>
                <w:b/>
                <w:bCs/>
                <w:color w:val="000000"/>
                <w:sz w:val="20"/>
                <w:szCs w:val="20"/>
              </w:rPr>
              <w:t>Test</w:t>
            </w:r>
          </w:p>
        </w:tc>
        <w:tc>
          <w:tcPr>
            <w:tcW w:w="2800"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276A29AA">
            <w:pPr>
              <w:jc w:val="center"/>
            </w:pPr>
            <w:r>
              <w:rPr>
                <w:rFonts w:ascii="Arial" w:hAnsi="Arial" w:eastAsia="Arial" w:cs="Arial"/>
                <w:b/>
                <w:bCs/>
                <w:color w:val="000000"/>
                <w:sz w:val="20"/>
                <w:szCs w:val="20"/>
              </w:rPr>
              <w:t>Commande</w:t>
            </w:r>
          </w:p>
        </w:tc>
        <w:tc>
          <w:tcPr>
            <w:tcW w:w="3826" w:type="dxa"/>
            <w:shd w:val="clear" w:color="auto" w:fill="AAAAAA"/>
            <w:tcBorders>
              <w:top w:val="single" w:color="000000" w:sz="0" w:space="0"/>
              <w:left w:val="single" w:color="000000" w:sz="0" w:space="0"/>
              <w:bottom w:val="single" w:color="000000" w:sz="0" w:space="0"/>
              <w:right w:val="single" w:color="000000" w:sz="0" w:space="0"/>
            </w:tcBorders>
            <w:tcMar>
              <w:top w:w="100" w:type="dxa"/>
              <w:left w:w="140" w:type="dxa"/>
              <w:bottom w:w="100" w:type="dxa"/>
              <w:right w:w="140" w:type="dxa"/>
            </w:tcMar>
          </w:tcPr>
          <w:p w14:paraId="34389096">
            <w:pPr>
              <w:jc w:val="center"/>
            </w:pPr>
            <w:r>
              <w:rPr>
                <w:rFonts w:ascii="Arial" w:hAnsi="Arial" w:eastAsia="Arial" w:cs="Arial"/>
                <w:b/>
                <w:bCs/>
                <w:color w:val="000000"/>
                <w:sz w:val="20"/>
                <w:szCs w:val="20"/>
              </w:rPr>
              <w:t>Resultat Attendu</w:t>
            </w:r>
          </w:p>
        </w:tc>
      </w:tr>
      <w:tr w14:paraId="2A138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958C266">
            <w:r>
              <w:rPr>
                <w:rFonts w:ascii="Arial" w:hAnsi="Arial" w:eastAsia="Arial" w:cs="Arial"/>
                <w:color w:val="000000"/>
                <w:sz w:val="20"/>
                <w:szCs w:val="20"/>
              </w:rPr>
              <w:t>1</w:t>
            </w:r>
          </w:p>
        </w:tc>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3BAAD29">
            <w:r>
              <w:rPr>
                <w:rFonts w:ascii="Arial" w:hAnsi="Arial" w:eastAsia="Arial" w:cs="Arial"/>
                <w:color w:val="000000"/>
                <w:sz w:val="20"/>
                <w:szCs w:val="20"/>
              </w:rPr>
              <w:t>DHCP PC1</w:t>
            </w:r>
          </w:p>
        </w:tc>
        <w:tc>
          <w:tcPr>
            <w:tcW w:w="2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D9721CD">
            <w:r>
              <w:rPr>
                <w:rFonts w:ascii="Arial" w:hAnsi="Arial" w:eastAsia="Arial" w:cs="Arial"/>
                <w:color w:val="000000"/>
                <w:sz w:val="20"/>
                <w:szCs w:val="20"/>
              </w:rPr>
              <w:t>PC1&gt; ip dhcp</w:t>
            </w:r>
          </w:p>
        </w:tc>
        <w:tc>
          <w:tcPr>
            <w:tcW w:w="38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0A81657">
            <w:r>
              <w:rPr>
                <w:rFonts w:ascii="Arial" w:hAnsi="Arial" w:eastAsia="Arial" w:cs="Arial"/>
                <w:color w:val="000000"/>
                <w:sz w:val="20"/>
                <w:szCs w:val="20"/>
              </w:rPr>
              <w:t>172.16.210.x/24  GW 172.16.210.1</w:t>
            </w:r>
          </w:p>
        </w:tc>
      </w:tr>
      <w:tr w14:paraId="60A5F6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0449A2F">
            <w:r>
              <w:rPr>
                <w:rFonts w:ascii="Arial" w:hAnsi="Arial" w:eastAsia="Arial" w:cs="Arial"/>
                <w:color w:val="000000"/>
                <w:sz w:val="20"/>
                <w:szCs w:val="20"/>
              </w:rPr>
              <w:t>2</w:t>
            </w:r>
          </w:p>
        </w:tc>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82B0614">
            <w:r>
              <w:rPr>
                <w:rFonts w:ascii="Arial" w:hAnsi="Arial" w:eastAsia="Arial" w:cs="Arial"/>
                <w:color w:val="000000"/>
                <w:sz w:val="20"/>
                <w:szCs w:val="20"/>
              </w:rPr>
              <w:t>DHCP PC2</w:t>
            </w:r>
          </w:p>
        </w:tc>
        <w:tc>
          <w:tcPr>
            <w:tcW w:w="2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83EC182">
            <w:r>
              <w:rPr>
                <w:rFonts w:ascii="Arial" w:hAnsi="Arial" w:eastAsia="Arial" w:cs="Arial"/>
                <w:color w:val="000000"/>
                <w:sz w:val="20"/>
                <w:szCs w:val="20"/>
              </w:rPr>
              <w:t>PC2&gt; ip dhcp</w:t>
            </w:r>
          </w:p>
        </w:tc>
        <w:tc>
          <w:tcPr>
            <w:tcW w:w="38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5CF39A4">
            <w:r>
              <w:rPr>
                <w:rFonts w:ascii="Arial" w:hAnsi="Arial" w:eastAsia="Arial" w:cs="Arial"/>
                <w:color w:val="000000"/>
                <w:sz w:val="20"/>
                <w:szCs w:val="20"/>
              </w:rPr>
              <w:t>172.16.215.x/24  GW 172.16.215.1</w:t>
            </w:r>
          </w:p>
        </w:tc>
      </w:tr>
      <w:tr w14:paraId="07E7C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35BC651">
            <w:r>
              <w:rPr>
                <w:rFonts w:ascii="Arial" w:hAnsi="Arial" w:eastAsia="Arial" w:cs="Arial"/>
                <w:color w:val="000000"/>
                <w:sz w:val="20"/>
                <w:szCs w:val="20"/>
              </w:rPr>
              <w:t>3</w:t>
            </w:r>
          </w:p>
        </w:tc>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F22B44A">
            <w:r>
              <w:rPr>
                <w:rFonts w:ascii="Arial" w:hAnsi="Arial" w:eastAsia="Arial" w:cs="Arial"/>
                <w:color w:val="000000"/>
                <w:sz w:val="20"/>
                <w:szCs w:val="20"/>
              </w:rPr>
              <w:t>DHCP PC3</w:t>
            </w:r>
          </w:p>
        </w:tc>
        <w:tc>
          <w:tcPr>
            <w:tcW w:w="2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5215E4C">
            <w:r>
              <w:rPr>
                <w:rFonts w:ascii="Arial" w:hAnsi="Arial" w:eastAsia="Arial" w:cs="Arial"/>
                <w:color w:val="000000"/>
                <w:sz w:val="20"/>
                <w:szCs w:val="20"/>
              </w:rPr>
              <w:t>PC3&gt; ip dhcp</w:t>
            </w:r>
          </w:p>
        </w:tc>
        <w:tc>
          <w:tcPr>
            <w:tcW w:w="38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E758953">
            <w:r>
              <w:rPr>
                <w:rFonts w:ascii="Arial" w:hAnsi="Arial" w:eastAsia="Arial" w:cs="Arial"/>
                <w:color w:val="000000"/>
                <w:sz w:val="20"/>
                <w:szCs w:val="20"/>
              </w:rPr>
              <w:t>172.16.202.x/24  GW 172.16.202.1</w:t>
            </w:r>
          </w:p>
        </w:tc>
      </w:tr>
      <w:tr w14:paraId="14C7CD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FBEEC09">
            <w:r>
              <w:rPr>
                <w:rFonts w:ascii="Arial" w:hAnsi="Arial" w:eastAsia="Arial" w:cs="Arial"/>
                <w:color w:val="000000"/>
                <w:sz w:val="20"/>
                <w:szCs w:val="20"/>
              </w:rPr>
              <w:t>4</w:t>
            </w:r>
          </w:p>
        </w:tc>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DA8CB2F">
            <w:r>
              <w:rPr>
                <w:rFonts w:ascii="Arial" w:hAnsi="Arial" w:eastAsia="Arial" w:cs="Arial"/>
                <w:color w:val="000000"/>
                <w:sz w:val="20"/>
                <w:szCs w:val="20"/>
              </w:rPr>
              <w:t>DHCP PC4</w:t>
            </w:r>
          </w:p>
        </w:tc>
        <w:tc>
          <w:tcPr>
            <w:tcW w:w="2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1ED6A36">
            <w:r>
              <w:rPr>
                <w:rFonts w:ascii="Arial" w:hAnsi="Arial" w:eastAsia="Arial" w:cs="Arial"/>
                <w:color w:val="000000"/>
                <w:sz w:val="20"/>
                <w:szCs w:val="20"/>
              </w:rPr>
              <w:t>PC4&gt; ip dhcp</w:t>
            </w:r>
          </w:p>
        </w:tc>
        <w:tc>
          <w:tcPr>
            <w:tcW w:w="38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4E6BC2E">
            <w:r>
              <w:rPr>
                <w:rFonts w:ascii="Arial" w:hAnsi="Arial" w:eastAsia="Arial" w:cs="Arial"/>
                <w:color w:val="000000"/>
                <w:sz w:val="20"/>
                <w:szCs w:val="20"/>
              </w:rPr>
              <w:t>172.16.204.x/24  GW 172.16.204.1</w:t>
            </w:r>
          </w:p>
        </w:tc>
      </w:tr>
      <w:tr w14:paraId="5ACBC6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1E9918F">
            <w:r>
              <w:rPr>
                <w:rFonts w:ascii="Arial" w:hAnsi="Arial" w:eastAsia="Arial" w:cs="Arial"/>
                <w:color w:val="000000"/>
                <w:sz w:val="20"/>
                <w:szCs w:val="20"/>
              </w:rPr>
              <w:t>5</w:t>
            </w:r>
          </w:p>
        </w:tc>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9344EB6">
            <w:r>
              <w:rPr>
                <w:rFonts w:ascii="Arial" w:hAnsi="Arial" w:eastAsia="Arial" w:cs="Arial"/>
                <w:color w:val="000000"/>
                <w:sz w:val="20"/>
                <w:szCs w:val="20"/>
              </w:rPr>
              <w:t>HSRP Actif</w:t>
            </w:r>
          </w:p>
        </w:tc>
        <w:tc>
          <w:tcPr>
            <w:tcW w:w="2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C4F3195">
            <w:r>
              <w:rPr>
                <w:rFonts w:ascii="Arial" w:hAnsi="Arial" w:eastAsia="Arial" w:cs="Arial"/>
                <w:color w:val="000000"/>
                <w:sz w:val="20"/>
                <w:szCs w:val="20"/>
              </w:rPr>
              <w:t>Federateur1# show standby brief</w:t>
            </w:r>
          </w:p>
        </w:tc>
        <w:tc>
          <w:tcPr>
            <w:tcW w:w="38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8512176">
            <w:r>
              <w:rPr>
                <w:rFonts w:ascii="Arial" w:hAnsi="Arial" w:eastAsia="Arial" w:cs="Arial"/>
                <w:color w:val="000000"/>
                <w:sz w:val="20"/>
                <w:szCs w:val="20"/>
              </w:rPr>
              <w:t>Federateur1=Active, Fed2=Standby</w:t>
            </w:r>
          </w:p>
        </w:tc>
      </w:tr>
      <w:tr w14:paraId="34D67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A4349EA">
            <w:r>
              <w:rPr>
                <w:rFonts w:ascii="Arial" w:hAnsi="Arial" w:eastAsia="Arial" w:cs="Arial"/>
                <w:color w:val="000000"/>
                <w:sz w:val="20"/>
                <w:szCs w:val="20"/>
              </w:rPr>
              <w:t>6</w:t>
            </w:r>
          </w:p>
        </w:tc>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E861AAA">
            <w:r>
              <w:rPr>
                <w:rFonts w:ascii="Arial" w:hAnsi="Arial" w:eastAsia="Arial" w:cs="Arial"/>
                <w:color w:val="000000"/>
                <w:sz w:val="20"/>
                <w:szCs w:val="20"/>
              </w:rPr>
              <w:t>OSPF Voisins PE1</w:t>
            </w:r>
          </w:p>
        </w:tc>
        <w:tc>
          <w:tcPr>
            <w:tcW w:w="2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429D0DB">
            <w:r>
              <w:rPr>
                <w:rFonts w:ascii="Arial" w:hAnsi="Arial" w:eastAsia="Arial" w:cs="Arial"/>
                <w:color w:val="000000"/>
                <w:sz w:val="20"/>
                <w:szCs w:val="20"/>
              </w:rPr>
              <w:t>PE1# show ip ospf neighbor</w:t>
            </w:r>
          </w:p>
        </w:tc>
        <w:tc>
          <w:tcPr>
            <w:tcW w:w="38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F1A5D68">
            <w:r>
              <w:rPr>
                <w:rFonts w:ascii="Arial" w:hAnsi="Arial" w:eastAsia="Arial" w:cs="Arial"/>
                <w:color w:val="000000"/>
                <w:sz w:val="20"/>
                <w:szCs w:val="20"/>
              </w:rPr>
              <w:t>Siege1, Siege2, P1, P2 = FULL</w:t>
            </w:r>
          </w:p>
        </w:tc>
      </w:tr>
      <w:tr w14:paraId="46AF3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5B48945">
            <w:r>
              <w:rPr>
                <w:rFonts w:ascii="Arial" w:hAnsi="Arial" w:eastAsia="Arial" w:cs="Arial"/>
                <w:color w:val="000000"/>
                <w:sz w:val="20"/>
                <w:szCs w:val="20"/>
              </w:rPr>
              <w:t>7</w:t>
            </w:r>
          </w:p>
        </w:tc>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1AB0071">
            <w:r>
              <w:rPr>
                <w:rFonts w:ascii="Arial" w:hAnsi="Arial" w:eastAsia="Arial" w:cs="Arial"/>
                <w:color w:val="000000"/>
                <w:sz w:val="20"/>
                <w:szCs w:val="20"/>
              </w:rPr>
              <w:t>BGP VPNv4</w:t>
            </w:r>
          </w:p>
        </w:tc>
        <w:tc>
          <w:tcPr>
            <w:tcW w:w="2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D48FC00">
            <w:r>
              <w:rPr>
                <w:rFonts w:ascii="Arial" w:hAnsi="Arial" w:eastAsia="Arial" w:cs="Arial"/>
                <w:color w:val="000000"/>
                <w:sz w:val="20"/>
                <w:szCs w:val="20"/>
              </w:rPr>
              <w:t>PE1# show ip bgp vpnv4 all summary</w:t>
            </w:r>
          </w:p>
        </w:tc>
        <w:tc>
          <w:tcPr>
            <w:tcW w:w="38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08971CFE">
            <w:r>
              <w:rPr>
                <w:rFonts w:ascii="Arial" w:hAnsi="Arial" w:eastAsia="Arial" w:cs="Arial"/>
                <w:color w:val="000000"/>
                <w:sz w:val="20"/>
                <w:szCs w:val="20"/>
              </w:rPr>
              <w:t>Voisin 2.2.2.2 etabli</w:t>
            </w:r>
          </w:p>
        </w:tc>
      </w:tr>
      <w:tr w14:paraId="2D985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3DC9502">
            <w:r>
              <w:rPr>
                <w:rFonts w:ascii="Arial" w:hAnsi="Arial" w:eastAsia="Arial" w:cs="Arial"/>
                <w:color w:val="000000"/>
                <w:sz w:val="20"/>
                <w:szCs w:val="20"/>
              </w:rPr>
              <w:t>8</w:t>
            </w:r>
          </w:p>
        </w:tc>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EA161F6">
            <w:r>
              <w:rPr>
                <w:rFonts w:ascii="Arial" w:hAnsi="Arial" w:eastAsia="Arial" w:cs="Arial"/>
                <w:color w:val="000000"/>
                <w:sz w:val="20"/>
                <w:szCs w:val="20"/>
              </w:rPr>
              <w:t>Routes VRF</w:t>
            </w:r>
          </w:p>
        </w:tc>
        <w:tc>
          <w:tcPr>
            <w:tcW w:w="2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2DEDA33">
            <w:r>
              <w:rPr>
                <w:rFonts w:ascii="Arial" w:hAnsi="Arial" w:eastAsia="Arial" w:cs="Arial"/>
                <w:color w:val="000000"/>
                <w:sz w:val="20"/>
                <w:szCs w:val="20"/>
              </w:rPr>
              <w:t>PE1# show ip route vrf VPN_CYBER</w:t>
            </w:r>
          </w:p>
        </w:tc>
        <w:tc>
          <w:tcPr>
            <w:tcW w:w="38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566ACC2">
            <w:r>
              <w:rPr>
                <w:rFonts w:ascii="Arial" w:hAnsi="Arial" w:eastAsia="Arial" w:cs="Arial"/>
                <w:color w:val="000000"/>
                <w:sz w:val="20"/>
                <w:szCs w:val="20"/>
              </w:rPr>
              <w:t>Routes de tous les sites</w:t>
            </w:r>
          </w:p>
        </w:tc>
      </w:tr>
      <w:tr w14:paraId="7812E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B85BB1F">
            <w:r>
              <w:rPr>
                <w:rFonts w:ascii="Arial" w:hAnsi="Arial" w:eastAsia="Arial" w:cs="Arial"/>
                <w:color w:val="000000"/>
                <w:sz w:val="20"/>
                <w:szCs w:val="20"/>
              </w:rPr>
              <w:t>9</w:t>
            </w:r>
          </w:p>
        </w:tc>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8CAE941">
            <w:r>
              <w:rPr>
                <w:rFonts w:ascii="Arial" w:hAnsi="Arial" w:eastAsia="Arial" w:cs="Arial"/>
                <w:color w:val="000000"/>
                <w:sz w:val="20"/>
                <w:szCs w:val="20"/>
              </w:rPr>
              <w:t>Ping PC1 -&gt; PC2</w:t>
            </w:r>
          </w:p>
        </w:tc>
        <w:tc>
          <w:tcPr>
            <w:tcW w:w="2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B47274F">
            <w:r>
              <w:rPr>
                <w:rFonts w:ascii="Arial" w:hAnsi="Arial" w:eastAsia="Arial" w:cs="Arial"/>
                <w:color w:val="000000"/>
                <w:sz w:val="20"/>
                <w:szCs w:val="20"/>
              </w:rPr>
              <w:t>PC1&gt; ping 172.16.215.x</w:t>
            </w:r>
          </w:p>
        </w:tc>
        <w:tc>
          <w:tcPr>
            <w:tcW w:w="38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332145A5">
            <w:r>
              <w:rPr>
                <w:rFonts w:ascii="Arial" w:hAnsi="Arial" w:eastAsia="Arial" w:cs="Arial"/>
                <w:color w:val="000000"/>
                <w:sz w:val="20"/>
                <w:szCs w:val="20"/>
              </w:rPr>
              <w:t>5/5 – Inter-VLAN Siege</w:t>
            </w:r>
          </w:p>
        </w:tc>
      </w:tr>
      <w:tr w14:paraId="2AF9D1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8E83ECE">
            <w:r>
              <w:rPr>
                <w:rFonts w:ascii="Arial" w:hAnsi="Arial" w:eastAsia="Arial" w:cs="Arial"/>
                <w:color w:val="000000"/>
                <w:sz w:val="20"/>
                <w:szCs w:val="20"/>
              </w:rPr>
              <w:t>10</w:t>
            </w:r>
          </w:p>
        </w:tc>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23CB2DE">
            <w:r>
              <w:rPr>
                <w:rFonts w:ascii="Arial" w:hAnsi="Arial" w:eastAsia="Arial" w:cs="Arial"/>
                <w:color w:val="000000"/>
                <w:sz w:val="20"/>
                <w:szCs w:val="20"/>
              </w:rPr>
              <w:t>Ping PC1 -&gt; PC3</w:t>
            </w:r>
          </w:p>
        </w:tc>
        <w:tc>
          <w:tcPr>
            <w:tcW w:w="2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298FF89">
            <w:r>
              <w:rPr>
                <w:rFonts w:ascii="Arial" w:hAnsi="Arial" w:eastAsia="Arial" w:cs="Arial"/>
                <w:color w:val="000000"/>
                <w:sz w:val="20"/>
                <w:szCs w:val="20"/>
              </w:rPr>
              <w:t>PC1&gt; ping 172.16.202.x</w:t>
            </w:r>
          </w:p>
        </w:tc>
        <w:tc>
          <w:tcPr>
            <w:tcW w:w="38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4FEC118">
            <w:r>
              <w:rPr>
                <w:rFonts w:ascii="Arial" w:hAnsi="Arial" w:eastAsia="Arial" w:cs="Arial"/>
                <w:color w:val="000000"/>
                <w:sz w:val="20"/>
                <w:szCs w:val="20"/>
              </w:rPr>
              <w:t>5/5 – Siege vers Branch1</w:t>
            </w:r>
          </w:p>
        </w:tc>
      </w:tr>
      <w:tr w14:paraId="2E23D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B6739D8">
            <w:r>
              <w:rPr>
                <w:rFonts w:ascii="Arial" w:hAnsi="Arial" w:eastAsia="Arial" w:cs="Arial"/>
                <w:color w:val="000000"/>
                <w:sz w:val="20"/>
                <w:szCs w:val="20"/>
              </w:rPr>
              <w:t>11</w:t>
            </w:r>
          </w:p>
        </w:tc>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E891FB8">
            <w:r>
              <w:rPr>
                <w:rFonts w:ascii="Arial" w:hAnsi="Arial" w:eastAsia="Arial" w:cs="Arial"/>
                <w:color w:val="000000"/>
                <w:sz w:val="20"/>
                <w:szCs w:val="20"/>
              </w:rPr>
              <w:t>Ping PC1 -&gt; PC4</w:t>
            </w:r>
          </w:p>
        </w:tc>
        <w:tc>
          <w:tcPr>
            <w:tcW w:w="2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895B1BF">
            <w:r>
              <w:rPr>
                <w:rFonts w:ascii="Arial" w:hAnsi="Arial" w:eastAsia="Arial" w:cs="Arial"/>
                <w:color w:val="000000"/>
                <w:sz w:val="20"/>
                <w:szCs w:val="20"/>
              </w:rPr>
              <w:t>PC1&gt; ping 172.16.204.x</w:t>
            </w:r>
          </w:p>
        </w:tc>
        <w:tc>
          <w:tcPr>
            <w:tcW w:w="38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26447957">
            <w:r>
              <w:rPr>
                <w:rFonts w:ascii="Arial" w:hAnsi="Arial" w:eastAsia="Arial" w:cs="Arial"/>
                <w:color w:val="000000"/>
                <w:sz w:val="20"/>
                <w:szCs w:val="20"/>
              </w:rPr>
              <w:t>5/5 – Siege vers Branch2</w:t>
            </w:r>
          </w:p>
        </w:tc>
      </w:tr>
      <w:tr w14:paraId="3E108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1EBCEE8F">
            <w:r>
              <w:rPr>
                <w:rFonts w:ascii="Arial" w:hAnsi="Arial" w:eastAsia="Arial" w:cs="Arial"/>
                <w:color w:val="000000"/>
                <w:sz w:val="20"/>
                <w:szCs w:val="20"/>
              </w:rPr>
              <w:t>12</w:t>
            </w:r>
          </w:p>
        </w:tc>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ABAF634">
            <w:r>
              <w:rPr>
                <w:rFonts w:ascii="Arial" w:hAnsi="Arial" w:eastAsia="Arial" w:cs="Arial"/>
                <w:color w:val="000000"/>
                <w:sz w:val="20"/>
                <w:szCs w:val="20"/>
              </w:rPr>
              <w:t>Ping PC3 -&gt; PC1</w:t>
            </w:r>
          </w:p>
        </w:tc>
        <w:tc>
          <w:tcPr>
            <w:tcW w:w="2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A649522">
            <w:r>
              <w:rPr>
                <w:rFonts w:ascii="Arial" w:hAnsi="Arial" w:eastAsia="Arial" w:cs="Arial"/>
                <w:color w:val="000000"/>
                <w:sz w:val="20"/>
                <w:szCs w:val="20"/>
              </w:rPr>
              <w:t>PC3&gt; ping 172.16.210.x</w:t>
            </w:r>
          </w:p>
        </w:tc>
        <w:tc>
          <w:tcPr>
            <w:tcW w:w="38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5839337">
            <w:r>
              <w:rPr>
                <w:rFonts w:ascii="Arial" w:hAnsi="Arial" w:eastAsia="Arial" w:cs="Arial"/>
                <w:color w:val="000000"/>
                <w:sz w:val="20"/>
                <w:szCs w:val="20"/>
              </w:rPr>
              <w:t>5/5 – Branch1 vers Siege</w:t>
            </w:r>
          </w:p>
        </w:tc>
      </w:tr>
      <w:tr w14:paraId="614DD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AD606BB">
            <w:r>
              <w:rPr>
                <w:rFonts w:ascii="Arial" w:hAnsi="Arial" w:eastAsia="Arial" w:cs="Arial"/>
                <w:color w:val="000000"/>
                <w:sz w:val="20"/>
                <w:szCs w:val="20"/>
              </w:rPr>
              <w:t>13</w:t>
            </w:r>
          </w:p>
        </w:tc>
        <w:tc>
          <w:tcPr>
            <w:tcW w:w="20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5CF8767">
            <w:r>
              <w:rPr>
                <w:rFonts w:ascii="Arial" w:hAnsi="Arial" w:eastAsia="Arial" w:cs="Arial"/>
                <w:color w:val="000000"/>
                <w:sz w:val="20"/>
                <w:szCs w:val="20"/>
              </w:rPr>
              <w:t>Trunks SW1</w:t>
            </w:r>
          </w:p>
        </w:tc>
        <w:tc>
          <w:tcPr>
            <w:tcW w:w="2800"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56C0F7C">
            <w:r>
              <w:rPr>
                <w:rFonts w:ascii="Arial" w:hAnsi="Arial" w:eastAsia="Arial" w:cs="Arial"/>
                <w:color w:val="000000"/>
                <w:sz w:val="20"/>
                <w:szCs w:val="20"/>
              </w:rPr>
              <w:t>SW1# show interfaces trunk</w:t>
            </w:r>
          </w:p>
        </w:tc>
        <w:tc>
          <w:tcPr>
            <w:tcW w:w="3826" w:type="dxa"/>
            <w:shd w:val="clear" w:color="auto" w:fill="F7F9FC"/>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BB693E2">
            <w:r>
              <w:rPr>
                <w:rFonts w:ascii="Arial" w:hAnsi="Arial" w:eastAsia="Arial" w:cs="Arial"/>
                <w:color w:val="000000"/>
                <w:sz w:val="20"/>
                <w:szCs w:val="20"/>
              </w:rPr>
              <w:t>VLANs 10,15,20 actifs</w:t>
            </w:r>
          </w:p>
        </w:tc>
      </w:tr>
      <w:tr w14:paraId="36803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76A837D2">
            <w:r>
              <w:rPr>
                <w:rFonts w:ascii="Arial" w:hAnsi="Arial" w:eastAsia="Arial" w:cs="Arial"/>
                <w:color w:val="000000"/>
                <w:sz w:val="20"/>
                <w:szCs w:val="20"/>
              </w:rPr>
              <w:t>14</w:t>
            </w:r>
          </w:p>
        </w:tc>
        <w:tc>
          <w:tcPr>
            <w:tcW w:w="20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68515CD1">
            <w:r>
              <w:rPr>
                <w:rFonts w:ascii="Arial" w:hAnsi="Arial" w:eastAsia="Arial" w:cs="Arial"/>
                <w:color w:val="000000"/>
                <w:sz w:val="20"/>
                <w:szCs w:val="20"/>
              </w:rPr>
              <w:t>VLANs SW3</w:t>
            </w:r>
          </w:p>
        </w:tc>
        <w:tc>
          <w:tcPr>
            <w:tcW w:w="2800"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5D36A7F7">
            <w:r>
              <w:rPr>
                <w:rFonts w:ascii="Arial" w:hAnsi="Arial" w:eastAsia="Arial" w:cs="Arial"/>
                <w:color w:val="000000"/>
                <w:sz w:val="20"/>
                <w:szCs w:val="20"/>
              </w:rPr>
              <w:t>SW3# show vlan brief</w:t>
            </w:r>
          </w:p>
        </w:tc>
        <w:tc>
          <w:tcPr>
            <w:tcW w:w="3826" w:type="dxa"/>
            <w:shd w:val="clear" w:color="auto" w:fill="FFFFFF"/>
            <w:tcBorders>
              <w:top w:val="single" w:color="000000" w:sz="0" w:space="0"/>
              <w:left w:val="single" w:color="000000" w:sz="0" w:space="0"/>
              <w:bottom w:val="single" w:color="000000" w:sz="0" w:space="0"/>
              <w:right w:val="single" w:color="000000" w:sz="0" w:space="0"/>
            </w:tcBorders>
            <w:tcMar>
              <w:top w:w="80" w:type="dxa"/>
              <w:left w:w="140" w:type="dxa"/>
              <w:bottom w:w="80" w:type="dxa"/>
              <w:right w:w="140" w:type="dxa"/>
            </w:tcMar>
          </w:tcPr>
          <w:p w14:paraId="403B3492">
            <w:r>
              <w:rPr>
                <w:rFonts w:ascii="Arial" w:hAnsi="Arial" w:eastAsia="Arial" w:cs="Arial"/>
                <w:color w:val="000000"/>
                <w:sz w:val="20"/>
                <w:szCs w:val="20"/>
              </w:rPr>
              <w:t>VLAN 201, 202 actifs</w:t>
            </w:r>
          </w:p>
        </w:tc>
      </w:tr>
    </w:tbl>
    <w:p w14:paraId="36979BD8">
      <w:pPr>
        <w:spacing w:before="0" w:after="0"/>
      </w:pPr>
    </w:p>
    <w:p w14:paraId="2E336D15">
      <w:pPr>
        <w:pStyle w:val="2"/>
        <w:pBdr>
          <w:bottom w:val="single" w:color="000000" w:sz="4" w:space="4"/>
        </w:pBdr>
        <w:spacing w:before="400" w:after="200"/>
      </w:pPr>
      <w:r>
        <w:rPr>
          <w:rFonts w:ascii="Arial" w:hAnsi="Arial" w:eastAsia="Arial" w:cs="Arial"/>
          <w:b/>
          <w:bCs/>
          <w:color w:val="000000"/>
          <w:sz w:val="34"/>
          <w:szCs w:val="34"/>
        </w:rPr>
        <w:t>10.  Conclusion Generale</w:t>
      </w:r>
    </w:p>
    <w:p w14:paraId="234D067D">
      <w:pPr>
        <w:spacing w:before="80" w:after="80" w:line="276" w:lineRule="auto"/>
        <w:jc w:val="both"/>
      </w:pPr>
      <w:r>
        <w:rPr>
          <w:rFonts w:ascii="Arial" w:hAnsi="Arial" w:eastAsia="Arial" w:cs="Arial"/>
          <w:b w:val="0"/>
          <w:bCs w:val="0"/>
          <w:color w:val="000000"/>
          <w:sz w:val="22"/>
          <w:szCs w:val="22"/>
        </w:rPr>
        <w:t>Ce rapport a presente la mise en place complete d'une architecture Backbone IP/MPLS en deux phases :</w:t>
      </w:r>
    </w:p>
    <w:p w14:paraId="288D013E">
      <w:pPr>
        <w:spacing w:before="0" w:after="0"/>
      </w:pPr>
    </w:p>
    <w:p w14:paraId="61B148AC">
      <w:pPr>
        <w:spacing w:before="80" w:after="80" w:line="276" w:lineRule="auto"/>
        <w:jc w:val="both"/>
      </w:pPr>
      <w:r>
        <w:rPr>
          <w:rFonts w:ascii="Arial" w:hAnsi="Arial" w:eastAsia="Arial" w:cs="Arial"/>
          <w:b w:val="0"/>
          <w:bCs w:val="0"/>
          <w:color w:val="000000"/>
          <w:sz w:val="22"/>
          <w:szCs w:val="22"/>
        </w:rPr>
        <w:t>Le Chapitre I a etabli le Backbone IP/MPLS avec :</w:t>
      </w:r>
    </w:p>
    <w:p w14:paraId="512850D5">
      <w:pPr>
        <w:pStyle w:val="14"/>
        <w:numPr>
          <w:ilvl w:val="0"/>
          <w:numId w:val="1"/>
        </w:numPr>
        <w:spacing w:before="60" w:after="60"/>
        <w:ind w:left="720" w:hanging="360"/>
      </w:pPr>
      <w:r>
        <w:rPr>
          <w:rFonts w:ascii="Arial" w:hAnsi="Arial" w:eastAsia="Arial" w:cs="Arial"/>
          <w:color w:val="000000"/>
          <w:sz w:val="22"/>
          <w:szCs w:val="22"/>
        </w:rPr>
        <w:t>OSPF Area 0 sur tous les routeurs du coeur de reseau pour le routage dynamique</w:t>
      </w:r>
    </w:p>
    <w:p w14:paraId="0B800E64">
      <w:pPr>
        <w:pStyle w:val="14"/>
        <w:numPr>
          <w:ilvl w:val="0"/>
          <w:numId w:val="1"/>
        </w:numPr>
        <w:spacing w:before="60" w:after="60"/>
        <w:ind w:left="720" w:hanging="360"/>
      </w:pPr>
      <w:r>
        <w:rPr>
          <w:rFonts w:ascii="Arial" w:hAnsi="Arial" w:eastAsia="Arial" w:cs="Arial"/>
          <w:color w:val="000000"/>
          <w:sz w:val="22"/>
          <w:szCs w:val="22"/>
        </w:rPr>
        <w:t>MPLS/LDP pour la distribution automatique des labels entre PE1, PE2, P1 et P2</w:t>
      </w:r>
    </w:p>
    <w:p w14:paraId="4B7398DE">
      <w:pPr>
        <w:pStyle w:val="14"/>
        <w:numPr>
          <w:ilvl w:val="0"/>
          <w:numId w:val="1"/>
        </w:numPr>
        <w:spacing w:before="60" w:after="60"/>
        <w:ind w:left="720" w:hanging="360"/>
      </w:pPr>
      <w:r>
        <w:rPr>
          <w:rFonts w:ascii="Arial" w:hAnsi="Arial" w:eastAsia="Arial" w:cs="Arial"/>
          <w:color w:val="000000"/>
          <w:sz w:val="22"/>
          <w:szCs w:val="22"/>
        </w:rPr>
        <w:t>Deux VRF (VPN_Customer1 et VPN_Customer2) sur les routeurs PE</w:t>
      </w:r>
    </w:p>
    <w:p w14:paraId="7795A0F9">
      <w:pPr>
        <w:pStyle w:val="14"/>
        <w:numPr>
          <w:ilvl w:val="0"/>
          <w:numId w:val="1"/>
        </w:numPr>
        <w:spacing w:before="60" w:after="60"/>
        <w:ind w:left="720" w:hanging="360"/>
      </w:pPr>
      <w:r>
        <w:rPr>
          <w:rFonts w:ascii="Arial" w:hAnsi="Arial" w:eastAsia="Arial" w:cs="Arial"/>
          <w:color w:val="000000"/>
          <w:sz w:val="22"/>
          <w:szCs w:val="22"/>
        </w:rPr>
        <w:t>MP-BGP pour l'echange des routes VPN entre PE1 et PE2</w:t>
      </w:r>
    </w:p>
    <w:p w14:paraId="63726FF4">
      <w:pPr>
        <w:pStyle w:val="14"/>
        <w:numPr>
          <w:ilvl w:val="0"/>
          <w:numId w:val="1"/>
        </w:numPr>
        <w:spacing w:before="60" w:after="60"/>
        <w:ind w:left="720" w:hanging="360"/>
      </w:pPr>
      <w:r>
        <w:rPr>
          <w:rFonts w:ascii="Arial" w:hAnsi="Arial" w:eastAsia="Arial" w:cs="Arial"/>
          <w:color w:val="000000"/>
          <w:sz w:val="22"/>
          <w:szCs w:val="22"/>
        </w:rPr>
        <w:t>Redondance du Backbone via le double raccordement de chaque PE sur P1 et P2</w:t>
      </w:r>
    </w:p>
    <w:p w14:paraId="698337D5">
      <w:pPr>
        <w:spacing w:before="0" w:after="0"/>
      </w:pPr>
    </w:p>
    <w:p w14:paraId="5BED9C8B">
      <w:pPr>
        <w:spacing w:before="80" w:after="80" w:line="276" w:lineRule="auto"/>
        <w:jc w:val="both"/>
      </w:pPr>
      <w:r>
        <w:rPr>
          <w:rFonts w:ascii="Arial" w:hAnsi="Arial" w:eastAsia="Arial" w:cs="Arial"/>
          <w:b w:val="0"/>
          <w:bCs w:val="0"/>
          <w:color w:val="000000"/>
          <w:sz w:val="22"/>
          <w:szCs w:val="22"/>
        </w:rPr>
        <w:t>Le Chapitre II a etendu cette architecture avec :</w:t>
      </w:r>
    </w:p>
    <w:p w14:paraId="2870AC32">
      <w:pPr>
        <w:pStyle w:val="14"/>
        <w:numPr>
          <w:ilvl w:val="0"/>
          <w:numId w:val="1"/>
        </w:numPr>
        <w:spacing w:before="60" w:after="60"/>
        <w:ind w:left="720" w:hanging="360"/>
      </w:pPr>
      <w:r>
        <w:rPr>
          <w:rFonts w:ascii="Arial" w:hAnsi="Arial" w:eastAsia="Arial" w:cs="Arial"/>
          <w:color w:val="000000"/>
          <w:sz w:val="22"/>
          <w:szCs w:val="22"/>
        </w:rPr>
        <w:t>Un VRF unique VPN_CYBER (rd 100:3) unifiant tous les sites clients</w:t>
      </w:r>
    </w:p>
    <w:p w14:paraId="597D3B59">
      <w:pPr>
        <w:pStyle w:val="14"/>
        <w:numPr>
          <w:ilvl w:val="0"/>
          <w:numId w:val="1"/>
        </w:numPr>
        <w:spacing w:before="60" w:after="60"/>
        <w:ind w:left="720" w:hanging="360"/>
      </w:pPr>
      <w:r>
        <w:rPr>
          <w:rFonts w:ascii="Arial" w:hAnsi="Arial" w:eastAsia="Arial" w:cs="Arial"/>
          <w:color w:val="000000"/>
          <w:sz w:val="22"/>
          <w:szCs w:val="22"/>
        </w:rPr>
        <w:t>Redondance HSRP entre Federateur1 (Actif, priorite 110) et Federateur2 (Standby, priorite 100)</w:t>
      </w:r>
    </w:p>
    <w:p w14:paraId="4F1B2AC7">
      <w:pPr>
        <w:pStyle w:val="14"/>
        <w:numPr>
          <w:ilvl w:val="0"/>
          <w:numId w:val="1"/>
        </w:numPr>
        <w:spacing w:before="60" w:after="60"/>
        <w:ind w:left="720" w:hanging="360"/>
      </w:pPr>
      <w:r>
        <w:rPr>
          <w:rFonts w:ascii="Arial" w:hAnsi="Arial" w:eastAsia="Arial" w:cs="Arial"/>
          <w:color w:val="000000"/>
          <w:sz w:val="22"/>
          <w:szCs w:val="22"/>
        </w:rPr>
        <w:t>Segmentation VLAN : TEKUP1 (VLAN10), TEKUP2 (VLAN15), Management (VLAN20)</w:t>
      </w:r>
    </w:p>
    <w:p w14:paraId="32F89E50">
      <w:pPr>
        <w:pStyle w:val="14"/>
        <w:numPr>
          <w:ilvl w:val="0"/>
          <w:numId w:val="1"/>
        </w:numPr>
        <w:spacing w:before="60" w:after="60"/>
        <w:ind w:left="720" w:hanging="360"/>
      </w:pPr>
      <w:r>
        <w:rPr>
          <w:rFonts w:ascii="Arial" w:hAnsi="Arial" w:eastAsia="Arial" w:cs="Arial"/>
          <w:color w:val="000000"/>
          <w:sz w:val="22"/>
          <w:szCs w:val="22"/>
        </w:rPr>
        <w:t>Service DHCP automatique sur les Federateurs pour PC1 et PC2, et sur les Branches pour PC3 et PC4</w:t>
      </w:r>
    </w:p>
    <w:p w14:paraId="586B0C6D">
      <w:pPr>
        <w:pStyle w:val="14"/>
        <w:numPr>
          <w:ilvl w:val="0"/>
          <w:numId w:val="1"/>
        </w:numPr>
        <w:spacing w:before="60" w:after="60"/>
        <w:ind w:left="720" w:hanging="360"/>
      </w:pPr>
      <w:r>
        <w:rPr>
          <w:rFonts w:ascii="Arial" w:hAnsi="Arial" w:eastAsia="Arial" w:cs="Arial"/>
          <w:color w:val="000000"/>
          <w:sz w:val="22"/>
          <w:szCs w:val="22"/>
        </w:rPr>
        <w:t>Routage inter-VLAN via subinterfaces sur Branch1 et Branch2</w:t>
      </w:r>
    </w:p>
    <w:p w14:paraId="2C4089CD">
      <w:pPr>
        <w:pStyle w:val="14"/>
        <w:numPr>
          <w:ilvl w:val="0"/>
          <w:numId w:val="1"/>
        </w:numPr>
        <w:spacing w:before="60" w:after="60"/>
        <w:ind w:left="720" w:hanging="360"/>
      </w:pPr>
      <w:r>
        <w:rPr>
          <w:rFonts w:ascii="Arial" w:hAnsi="Arial" w:eastAsia="Arial" w:cs="Arial"/>
          <w:color w:val="000000"/>
          <w:sz w:val="22"/>
          <w:szCs w:val="22"/>
        </w:rPr>
        <w:t>Securite par mots de passe sur tous les equipements CE et switches</w:t>
      </w:r>
    </w:p>
    <w:p w14:paraId="5C76D7EF">
      <w:pPr>
        <w:pStyle w:val="14"/>
        <w:numPr>
          <w:ilvl w:val="0"/>
          <w:numId w:val="1"/>
        </w:numPr>
        <w:spacing w:before="60" w:after="60"/>
        <w:ind w:left="720" w:hanging="360"/>
      </w:pPr>
      <w:r>
        <w:rPr>
          <w:rFonts w:ascii="Arial" w:hAnsi="Arial" w:eastAsia="Arial" w:cs="Arial"/>
          <w:color w:val="000000"/>
          <w:sz w:val="22"/>
          <w:szCs w:val="22"/>
        </w:rPr>
        <w:t>OSPF Area 11 unifiant CE11 et CE21 pour simplifier la redistribution BGP-OSPF</w:t>
      </w:r>
    </w:p>
    <w:p w14:paraId="06692779">
      <w:pPr>
        <w:spacing w:before="0" w:after="0"/>
      </w:pPr>
    </w:p>
    <w:p w14:paraId="430B652C">
      <w:pPr>
        <w:spacing w:before="80" w:after="80" w:line="276" w:lineRule="auto"/>
        <w:jc w:val="both"/>
      </w:pPr>
      <w:r>
        <w:rPr>
          <w:rFonts w:ascii="Arial" w:hAnsi="Arial" w:eastAsia="Arial" w:cs="Arial"/>
          <w:b w:val="0"/>
          <w:bCs w:val="0"/>
          <w:color w:val="000000"/>
          <w:sz w:val="22"/>
          <w:szCs w:val="22"/>
        </w:rPr>
        <w:t>La connectivite totale entre tous les sites (Siege1, Siege2, Branch1, Branch2) est assuree a travers le Backbone IP/MPLS VRF CYBER, avec une gestion centralisee des adresses IP via DHCP et une haute disponibilite garantie par HSRP.</w:t>
      </w:r>
    </w:p>
    <w:p w14:paraId="10000000">
      <w:pPr>
        <w:pageBreakBefore/>
        <w:spacing w:before="0" w:after="0"/>
      </w:pPr>
    </w:p>
    <w:p w14:paraId="10000001">
      <w:pPr>
        <w:spacing w:before="0" w:after="400"/>
        <w:jc w:val="center"/>
      </w:pPr>
      <w:r>
        <w:rPr>
          <w:rFonts w:ascii="Arial" w:hAnsi="Arial" w:eastAsia="Arial" w:cs="Arial"/>
          <w:b/>
          <w:bCs/>
          <w:color w:val="000000"/>
          <w:sz w:val="32"/>
          <w:szCs w:val="32"/>
        </w:rPr>
        <w:t>CHAPITRE III</w:t>
      </w:r>
    </w:p>
    <w:p w14:paraId="10000002">
      <w:pPr>
        <w:spacing w:before="0" w:after="400"/>
        <w:jc w:val="center"/>
      </w:pPr>
      <w:r>
        <w:rPr>
          <w:rFonts w:ascii="Arial" w:hAnsi="Arial" w:eastAsia="Arial" w:cs="Arial"/>
          <w:b/>
          <w:bCs/>
          <w:color w:val="000000"/>
          <w:sz w:val="32"/>
          <w:szCs w:val="32"/>
        </w:rPr>
        <w:t>AAA + Management &amp; Monitoring</w:t>
      </w:r>
    </w:p>
    <w:p w14:paraId="10000003">
      <w:pPr>
        <w:spacing w:before="80" w:after="80" w:line="276" w:lineRule="auto"/>
        <w:jc w:val="both"/>
      </w:pPr>
      <w:r>
        <w:rPr>
          <w:rFonts w:ascii="Arial" w:hAnsi="Arial" w:cs="Arial"/>
          <w:color w:val="000000"/>
          <w:sz w:val="22"/>
          <w:szCs w:val="22"/>
        </w:rPr>
        <w:t>Ce chapitre couvre la mise en place des mecanismes de securite, de supervision et de gestion centralises sur l’ensemble des equipements du reseau. Les services AAA (Authentication, Authorization, Accounting), SNMP, Syslog, NTP et IP SLA sont configures pour garantir une visibilite et un controle complets de l’infrastructure.</w:t>
      </w:r>
    </w:p>
    <w:p w14:paraId="10000004">
      <w:pPr>
        <w:spacing w:before="60" w:after="60"/>
        <w:ind w:left="360"/>
      </w:pPr>
      <w:r>
        <w:rPr>
          <w:rFonts w:ascii="Arial" w:hAnsi="Arial" w:eastAsia="Arial" w:cs="Arial"/>
          <w:b w:val="0"/>
          <w:bCs w:val="0"/>
          <w:color w:val="000000"/>
          <w:sz w:val="20"/>
          <w:szCs w:val="20"/>
        </w:rPr>
        <w:t>1. Topologie – Partie 3</w:t>
      </w:r>
    </w:p>
    <w:p w14:paraId="10000005">
      <w:pPr>
        <w:spacing w:before="80" w:after="80" w:line="276" w:lineRule="auto"/>
        <w:jc w:val="both"/>
      </w:pPr>
      <w:r>
        <w:rPr>
          <w:rFonts w:ascii="Arial" w:hAnsi="Arial" w:cs="Arial"/>
          <w:color w:val="000000"/>
          <w:sz w:val="22"/>
          <w:szCs w:val="22"/>
        </w:rPr>
        <w:t>La topologie de la Partie 3 etend la maquette precedente en ajoutant au VLAN 20 (Management) quatre nouveaux composants : ADMIN1 (172.16.220.100/24), ADMIN2 (172.16.220.150/24), un Serveur AAA/RADIUS (172.16.220.200/24) et un Serveur de Supervision ZABBIX (172.16.220.250/24). Deux laptops administrateurs sont relies au Federateur1 et Federateur2 respectivement.</w:t>
      </w:r>
    </w:p>
    <w:p w14:paraId="10000006">
      <w:pPr>
        <w:jc w:val="center"/>
        <w:spacing w:before="120" w:after="60"/>
      </w:pPr>
      <w:r>
        <w:drawing>
          <wp:inline xmlns:wp="http://schemas.openxmlformats.org/drawingml/2006/wordprocessingDrawing">
            <wp:extent cx="5400000" cy="2260994"/>
            <wp:effectExtent l="0" t="0" r="0" b="0"/>
            <wp:docPr id="101" name="TopologiePart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TopologiePart3"/>
                    <pic:cNvPicPr/>
                  </pic:nvPicPr>
                  <pic:blipFill>
                    <a:blip r:embed="rId14"/>
                    <a:stretch>
                      <a:fillRect/>
                    </a:stretch>
                  </pic:blipFill>
                  <pic:spPr>
                    <a:xfrm>
                      <a:off x="0" y="0"/>
                      <a:ext cx="5400000" cy="2260994"/>
                    </a:xfrm>
                    <a:prstGeom prst="rect">
                      <a:avLst/>
                    </a:prstGeom>
                  </pic:spPr>
                </pic:pic>
              </a:graphicData>
            </a:graphic>
          </wp:inline>
        </w:drawing>
      </w:r>
    </w:p>
    <w:p w14:paraId="10000007">
      <w:pPr>
        <w:jc w:val="center"/>
        <w:spacing w:before="60" w:after="120"/>
      </w:pPr>
      <w:r>
        <w:rPr>
          <w:rFonts w:ascii="Arial" w:hAnsi="Arial" w:cs="Arial"/>
          <w:i/>
          <w:color w:val="000000"/>
          <w:sz w:val="20"/>
          <w:szCs w:val="20"/>
        </w:rPr>
        <w:t>Figure 3 – Topologie Partie 3 – AAA, RADIUS, ZABBIX integres au VLAN 20 Management</w:t>
      </w:r>
    </w:p>
    <w:p w14:paraId="10000008">
      <w:pPr>
        <w:spacing w:before="60" w:after="60"/>
        <w:ind w:left="360"/>
      </w:pPr>
      <w:r>
        <w:rPr>
          <w:rFonts w:ascii="Arial" w:hAnsi="Arial" w:eastAsia="Arial" w:cs="Arial"/>
          <w:b w:val="0"/>
          <w:bCs w:val="0"/>
          <w:color w:val="000000"/>
          <w:sz w:val="20"/>
          <w:szCs w:val="20"/>
        </w:rPr>
        <w:t>2. Plan d’Adressage – VLAN 20 Management</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trPr>
          <w:tblHeader/>
        </w:trPr>
        <w:tc>
          <w:tcPr>
            <w:tcW w:w="3008" w:type="dxa"/>
            <w:shd w:val="clear" w:color="auto" w:fill="AAAAAA"/>
            <w:tcBorders>
              <w:top w:val="nil"/>
              <w:left w:val="nil"/>
              <w:bottom w:val="nil"/>
              <w:right w:val="nil"/>
            </w:tcBorders>
            <w:tcMar>
              <w:top w:w="100" w:type="dxa"/>
              <w:left w:w="160" w:type="dxa"/>
              <w:bottom w:w="100" w:type="dxa"/>
              <w:right w:w="160" w:type="dxa"/>
            </w:tcMar>
          </w:tcPr>
          <w:p>
            <w:pPr>
              <w:jc w:val="center"/>
            </w:pPr>
            <w:r>
              <w:rPr>
                <w:rFonts w:ascii="Arial" w:hAnsi="Arial" w:cs="Arial"/>
                <w:b/>
                <w:color w:val="000000"/>
                <w:sz w:val="20"/>
              </w:rPr>
              <w:t>Equipement</w:t>
            </w:r>
          </w:p>
        </w:tc>
        <w:tc>
          <w:tcPr>
            <w:tcW w:w="3009" w:type="dxa"/>
            <w:shd w:val="clear" w:color="auto" w:fill="AAAAAA"/>
            <w:tcBorders>
              <w:top w:val="nil"/>
              <w:left w:val="nil"/>
              <w:bottom w:val="nil"/>
              <w:right w:val="nil"/>
            </w:tcBorders>
            <w:tcMar>
              <w:top w:w="100" w:type="dxa"/>
              <w:left w:w="160" w:type="dxa"/>
              <w:bottom w:w="100" w:type="dxa"/>
              <w:right w:w="160" w:type="dxa"/>
            </w:tcMar>
          </w:tcPr>
          <w:p>
            <w:pPr>
              <w:jc w:val="center"/>
            </w:pPr>
            <w:r>
              <w:rPr>
                <w:rFonts w:ascii="Arial" w:hAnsi="Arial" w:cs="Arial"/>
                <w:b/>
                <w:color w:val="000000"/>
                <w:sz w:val="20"/>
              </w:rPr>
              <w:t>Adresse IP</w:t>
            </w:r>
          </w:p>
        </w:tc>
        <w:tc>
          <w:tcPr>
            <w:tcW w:w="3009" w:type="dxa"/>
            <w:shd w:val="clear" w:color="auto" w:fill="AAAAAA"/>
            <w:tcBorders>
              <w:top w:val="nil"/>
              <w:left w:val="nil"/>
              <w:bottom w:val="nil"/>
              <w:right w:val="nil"/>
            </w:tcBorders>
            <w:tcMar>
              <w:top w:w="100" w:type="dxa"/>
              <w:left w:w="160" w:type="dxa"/>
              <w:bottom w:w="100" w:type="dxa"/>
              <w:right w:w="160" w:type="dxa"/>
            </w:tcMar>
          </w:tcPr>
          <w:p>
            <w:pPr>
              <w:jc w:val="center"/>
            </w:pPr>
            <w:r>
              <w:rPr>
                <w:rFonts w:ascii="Arial" w:hAnsi="Arial" w:cs="Arial"/>
                <w:b/>
                <w:color w:val="000000"/>
                <w:sz w:val="20"/>
              </w:rPr>
              <w:t>Role</w:t>
            </w:r>
          </w:p>
        </w:tc>
      </w:tr>
      <w:tr>
        <w:tc>
          <w:tcPr>
            <w:tcW w:w="3008" w:type="dxa"/>
            <w:shd w:val="clear" w:color="auto" w:fill="FFFFFF"/>
            <w:tcBorders>
              <w:top w:val="nil"/>
              <w:left w:val="nil"/>
              <w:bottom w:val="nil"/>
              <w:right w:val="nil"/>
            </w:tcBorders>
            <w:tcMar>
              <w:top w:w="100" w:type="dxa"/>
              <w:left w:w="160" w:type="dxa"/>
              <w:bottom w:w="100" w:type="dxa"/>
              <w:right w:w="160" w:type="dxa"/>
            </w:tcMar>
          </w:tcPr>
          <w:p>
            <w:r>
              <w:rPr>
                <w:rFonts w:ascii="Arial" w:hAnsi="Arial" w:cs="Arial"/>
                <w:sz w:val="20"/>
              </w:rPr>
              <w:t xml:space="preserve">  ADMIN1</w:t>
            </w:r>
          </w:p>
        </w:tc>
        <w:tc>
          <w:tcPr>
            <w:tcW w:w="3009" w:type="dxa"/>
            <w:shd w:val="clear" w:color="auto" w:fill="FFFFFF"/>
            <w:tcBorders>
              <w:top w:val="nil"/>
              <w:left w:val="nil"/>
              <w:bottom w:val="nil"/>
              <w:right w:val="nil"/>
            </w:tcBorders>
            <w:tcMar>
              <w:top w:w="100" w:type="dxa"/>
              <w:left w:w="160" w:type="dxa"/>
              <w:bottom w:w="100" w:type="dxa"/>
              <w:right w:w="160" w:type="dxa"/>
            </w:tcMar>
          </w:tcPr>
          <w:p>
            <w:r>
              <w:rPr>
                <w:rFonts w:ascii="Arial" w:hAnsi="Arial" w:cs="Arial"/>
                <w:sz w:val="20"/>
              </w:rPr>
              <w:t>172.16.220.100/24</w:t>
            </w:r>
          </w:p>
        </w:tc>
        <w:tc>
          <w:tcPr>
            <w:tcW w:w="3009" w:type="dxa"/>
            <w:shd w:val="clear" w:color="auto" w:fill="FFFFFF"/>
            <w:tcBorders>
              <w:top w:val="nil"/>
              <w:left w:val="nil"/>
              <w:bottom w:val="nil"/>
              <w:right w:val="nil"/>
            </w:tcBorders>
            <w:tcMar>
              <w:top w:w="100" w:type="dxa"/>
              <w:left w:w="160" w:type="dxa"/>
              <w:bottom w:w="100" w:type="dxa"/>
              <w:right w:w="160" w:type="dxa"/>
            </w:tcMar>
          </w:tcPr>
          <w:p>
            <w:r>
              <w:rPr>
                <w:rFonts w:ascii="Arial" w:hAnsi="Arial" w:cs="Arial"/>
                <w:sz w:val="20"/>
              </w:rPr>
              <w:t>Administrateur 1 (Laptop)</w:t>
            </w:r>
          </w:p>
        </w:tc>
      </w:tr>
      <w:tr>
        <w:tc>
          <w:tcPr>
            <w:tcW w:w="3008" w:type="dxa"/>
          </w:tcPr>
          <w:p>
            <w:r>
              <w:rPr>
                <w:rFonts w:ascii="Arial" w:hAnsi="Arial" w:cs="Arial"/>
                <w:sz w:val="20"/>
              </w:rPr>
              <w:t xml:space="preserve">  ADMIN2</w:t>
            </w:r>
          </w:p>
        </w:tc>
        <w:tc>
          <w:tcPr>
            <w:tcW w:w="3009" w:type="dxa"/>
          </w:tcPr>
          <w:p>
            <w:r>
              <w:rPr>
                <w:rFonts w:ascii="Arial" w:hAnsi="Arial" w:cs="Arial"/>
                <w:sz w:val="20"/>
              </w:rPr>
              <w:t>172.16.220.150/24</w:t>
            </w:r>
          </w:p>
        </w:tc>
        <w:tc>
          <w:tcPr>
            <w:tcW w:w="3009" w:type="dxa"/>
          </w:tcPr>
          <w:p>
            <w:r>
              <w:rPr>
                <w:rFonts w:ascii="Arial" w:hAnsi="Arial" w:cs="Arial"/>
                <w:sz w:val="20"/>
              </w:rPr>
              <w:t>Administrateur 2 (Laptop)</w:t>
            </w:r>
          </w:p>
        </w:tc>
      </w:tr>
      <w:tr>
        <w:tc>
          <w:tcPr>
            <w:tcW w:w="3008" w:type="dxa"/>
            <w:shd w:val="clear" w:color="auto" w:fill="FFFFFF"/>
            <w:tcBorders>
              <w:top w:val="nil"/>
              <w:left w:val="nil"/>
              <w:bottom w:val="nil"/>
              <w:right w:val="nil"/>
            </w:tcBorders>
            <w:tcMar>
              <w:top w:w="100" w:type="dxa"/>
              <w:left w:w="160" w:type="dxa"/>
              <w:bottom w:w="100" w:type="dxa"/>
              <w:right w:w="160" w:type="dxa"/>
            </w:tcMar>
          </w:tcPr>
          <w:p>
            <w:r>
              <w:rPr>
                <w:rFonts w:ascii="Arial" w:hAnsi="Arial" w:cs="Arial"/>
                <w:sz w:val="20"/>
              </w:rPr>
              <w:t xml:space="preserve">  Serveur AAA/RADIUS</w:t>
            </w:r>
          </w:p>
        </w:tc>
        <w:tc>
          <w:tcPr>
            <w:tcW w:w="3009" w:type="dxa"/>
            <w:shd w:val="clear" w:color="auto" w:fill="FFFFFF"/>
            <w:tcBorders>
              <w:top w:val="nil"/>
              <w:left w:val="nil"/>
              <w:bottom w:val="nil"/>
              <w:right w:val="nil"/>
            </w:tcBorders>
            <w:tcMar>
              <w:top w:w="100" w:type="dxa"/>
              <w:left w:w="160" w:type="dxa"/>
              <w:bottom w:w="100" w:type="dxa"/>
              <w:right w:w="160" w:type="dxa"/>
            </w:tcMar>
          </w:tcPr>
          <w:p>
            <w:r>
              <w:rPr>
                <w:rFonts w:ascii="Arial" w:hAnsi="Arial" w:cs="Arial"/>
                <w:sz w:val="20"/>
              </w:rPr>
              <w:t>172.16.220.200/24</w:t>
            </w:r>
          </w:p>
        </w:tc>
        <w:tc>
          <w:tcPr>
            <w:tcW w:w="3009" w:type="dxa"/>
            <w:shd w:val="clear" w:color="auto" w:fill="FFFFFF"/>
            <w:tcBorders>
              <w:top w:val="nil"/>
              <w:left w:val="nil"/>
              <w:bottom w:val="nil"/>
              <w:right w:val="nil"/>
            </w:tcBorders>
            <w:tcMar>
              <w:top w:w="100" w:type="dxa"/>
              <w:left w:w="160" w:type="dxa"/>
              <w:bottom w:w="100" w:type="dxa"/>
              <w:right w:w="160" w:type="dxa"/>
            </w:tcMar>
          </w:tcPr>
          <w:p>
            <w:r>
              <w:rPr>
                <w:rFonts w:ascii="Arial" w:hAnsi="Arial" w:cs="Arial"/>
                <w:sz w:val="20"/>
              </w:rPr>
              <w:t>Authentification RADIUS</w:t>
            </w:r>
          </w:p>
        </w:tc>
      </w:tr>
      <w:tr>
        <w:tc>
          <w:tcPr>
            <w:tcW w:w="3008" w:type="dxa"/>
          </w:tcPr>
          <w:p>
            <w:r>
              <w:rPr>
                <w:rFonts w:ascii="Arial" w:hAnsi="Arial" w:cs="Arial"/>
                <w:sz w:val="20"/>
              </w:rPr>
              <w:t xml:space="preserve">  Serveur ZABBIX</w:t>
            </w:r>
          </w:p>
        </w:tc>
        <w:tc>
          <w:tcPr>
            <w:tcW w:w="3009" w:type="dxa"/>
          </w:tcPr>
          <w:p>
            <w:r>
              <w:rPr>
                <w:rFonts w:ascii="Arial" w:hAnsi="Arial" w:cs="Arial"/>
                <w:sz w:val="20"/>
              </w:rPr>
              <w:t>172.16.220.250/24</w:t>
            </w:r>
          </w:p>
        </w:tc>
        <w:tc>
          <w:tcPr>
            <w:tcW w:w="3009" w:type="dxa"/>
          </w:tcPr>
          <w:p>
            <w:r>
              <w:rPr>
                <w:rFonts w:ascii="Arial" w:hAnsi="Arial" w:cs="Arial"/>
                <w:sz w:val="20"/>
              </w:rPr>
              <w:t>Supervision &amp; Monitoring</w:t>
            </w:r>
          </w:p>
        </w:tc>
      </w:tr>
      <w:tr>
        <w:tc>
          <w:tcPr>
            <w:tcW w:w="3008" w:type="dxa"/>
            <w:shd w:val="clear" w:color="auto" w:fill="FFFFFF"/>
            <w:tcBorders>
              <w:top w:val="nil"/>
              <w:left w:val="nil"/>
              <w:bottom w:val="nil"/>
              <w:right w:val="nil"/>
            </w:tcBorders>
            <w:tcMar>
              <w:top w:w="100" w:type="dxa"/>
              <w:left w:w="160" w:type="dxa"/>
              <w:bottom w:w="100" w:type="dxa"/>
              <w:right w:w="160" w:type="dxa"/>
            </w:tcMar>
          </w:tcPr>
          <w:p>
            <w:r>
              <w:rPr>
                <w:rFonts w:ascii="Arial" w:hAnsi="Arial" w:cs="Arial"/>
                <w:sz w:val="20"/>
              </w:rPr>
              <w:t xml:space="preserve">  Federateur1 VLAN20</w:t>
            </w:r>
          </w:p>
        </w:tc>
        <w:tc>
          <w:tcPr>
            <w:tcW w:w="3009" w:type="dxa"/>
            <w:shd w:val="clear" w:color="auto" w:fill="FFFFFF"/>
            <w:tcBorders>
              <w:top w:val="nil"/>
              <w:left w:val="nil"/>
              <w:bottom w:val="nil"/>
              <w:right w:val="nil"/>
            </w:tcBorders>
            <w:tcMar>
              <w:top w:w="100" w:type="dxa"/>
              <w:left w:w="160" w:type="dxa"/>
              <w:bottom w:w="100" w:type="dxa"/>
              <w:right w:w="160" w:type="dxa"/>
            </w:tcMar>
          </w:tcPr>
          <w:p>
            <w:r>
              <w:rPr>
                <w:rFonts w:ascii="Arial" w:hAnsi="Arial" w:cs="Arial"/>
                <w:sz w:val="20"/>
              </w:rPr>
              <w:t>172.16.220.2/24</w:t>
            </w:r>
          </w:p>
        </w:tc>
        <w:tc>
          <w:tcPr>
            <w:tcW w:w="3009" w:type="dxa"/>
            <w:shd w:val="clear" w:color="auto" w:fill="FFFFFF"/>
            <w:tcBorders>
              <w:top w:val="nil"/>
              <w:left w:val="nil"/>
              <w:bottom w:val="nil"/>
              <w:right w:val="nil"/>
            </w:tcBorders>
            <w:tcMar>
              <w:top w:w="100" w:type="dxa"/>
              <w:left w:w="160" w:type="dxa"/>
              <w:bottom w:w="100" w:type="dxa"/>
              <w:right w:w="160" w:type="dxa"/>
            </w:tcMar>
          </w:tcPr>
          <w:p>
            <w:r>
              <w:rPr>
                <w:rFonts w:ascii="Arial" w:hAnsi="Arial" w:cs="Arial"/>
                <w:sz w:val="20"/>
              </w:rPr>
              <w:t>HSRP Actif Management</w:t>
            </w:r>
          </w:p>
        </w:tc>
      </w:tr>
      <w:tr>
        <w:tc>
          <w:tcPr>
            <w:tcW w:w="3008" w:type="dxa"/>
          </w:tcPr>
          <w:p>
            <w:r>
              <w:rPr>
                <w:rFonts w:ascii="Arial" w:hAnsi="Arial" w:cs="Arial"/>
                <w:sz w:val="20"/>
              </w:rPr>
              <w:t xml:space="preserve">  Federateur2 VLAN20</w:t>
            </w:r>
          </w:p>
        </w:tc>
        <w:tc>
          <w:tcPr>
            <w:tcW w:w="3009" w:type="dxa"/>
          </w:tcPr>
          <w:p>
            <w:r>
              <w:rPr>
                <w:rFonts w:ascii="Arial" w:hAnsi="Arial" w:cs="Arial"/>
                <w:sz w:val="20"/>
              </w:rPr>
              <w:t>172.16.220.3/24</w:t>
            </w:r>
          </w:p>
        </w:tc>
        <w:tc>
          <w:tcPr>
            <w:tcW w:w="3009" w:type="dxa"/>
          </w:tcPr>
          <w:p>
            <w:r>
              <w:rPr>
                <w:rFonts w:ascii="Arial" w:hAnsi="Arial" w:cs="Arial"/>
                <w:sz w:val="20"/>
              </w:rPr>
              <w:t>HSRP Standby Management</w:t>
            </w:r>
          </w:p>
        </w:tc>
      </w:tr>
    </w:tbl>
    <w:p w14:paraId="10000009">
      <w:pPr>
        <w:spacing w:before="60" w:after="60"/>
      </w:pPr>
    </w:p>
    <w:p w14:paraId="1000000A">
      <w:pPr>
        <w:spacing w:before="60" w:after="60"/>
        <w:ind w:left="360"/>
      </w:pPr>
      <w:r>
        <w:rPr>
          <w:rFonts w:ascii="Arial" w:hAnsi="Arial" w:eastAsia="Arial" w:cs="Arial"/>
          <w:b w:val="0"/>
          <w:bCs w:val="0"/>
          <w:color w:val="000000"/>
          <w:sz w:val="20"/>
          <w:szCs w:val="20"/>
        </w:rPr>
        <w:t>3. Configuration AAA – Authentification RADIUS</w:t>
      </w:r>
    </w:p>
    <w:p w14:paraId="1000000B">
      <w:pPr>
        <w:spacing w:before="80" w:after="80" w:line="276" w:lineRule="auto"/>
        <w:jc w:val="both"/>
      </w:pPr>
      <w:r>
        <w:rPr>
          <w:rFonts w:ascii="Arial" w:hAnsi="Arial" w:cs="Arial"/>
          <w:color w:val="000000"/>
          <w:sz w:val="22"/>
          <w:szCs w:val="22"/>
        </w:rPr>
        <w:t>Le service AAA est configure sur tous les equipements CE (Siege1, Siege2, Branch1, Branch2) et les six switchs Layer 2 et Layer 3. Deux methodes d’authentification sont definies : Methode 1 via le serveur RADIUS (172.16.220.200) et Methode 2 en local (fallback). La cle partagee entre les equipements et le serveur RADIUS est VPN_Cyber. Trois niveaux de privilege sont configures : 1, 10 et 15.</w:t>
      </w:r>
    </w:p>
    <w:p w14:paraId="1000000C">
      <w:pPr>
        <w:spacing w:before="80" w:after="80"/>
        <w:shd w:val="clear" w:fill="F4F4F4"/>
      </w:pPr>
      <w:r>
        <w:rPr>
          <w:rFonts w:ascii="Courier New" w:hAnsi="Courier New" w:cs="Courier New"/>
          <w:color w:val="555555"/>
          <w:sz w:val="18"/>
          <w:szCs w:val="18"/>
        </w:rPr>
        <w:t>! Configuration AAA sur chaque equipement CE et Switch</w:t>
      </w:r>
    </w:p>
    <w:p w14:paraId="1000000D">
      <w:pPr>
        <w:shd w:val="clear" w:fill="F4F4F4"/>
      </w:pPr>
      <w:r>
        <w:rPr>
          <w:rFonts w:ascii="Courier New" w:hAnsi="Courier New" w:cs="Courier New"/>
          <w:color w:val="000000"/>
          <w:sz w:val="18"/>
        </w:rPr>
        <w:t>aaa new-model</w:t>
      </w:r>
    </w:p>
    <w:p w14:paraId="1000000E">
      <w:pPr>
        <w:shd w:val="clear" w:fill="F4F4F4"/>
      </w:pPr>
      <w:r>
        <w:rPr>
          <w:rFonts w:ascii="Courier New" w:hAnsi="Courier New" w:cs="Courier New"/>
          <w:color w:val="000000"/>
          <w:sz w:val="18"/>
        </w:rPr>
        <w:t>aaa authentication login default group radius local</w:t>
      </w:r>
    </w:p>
    <w:p w14:paraId="1000000F">
      <w:pPr>
        <w:shd w:val="clear" w:fill="F4F4F4"/>
      </w:pPr>
      <w:r>
        <w:rPr>
          <w:rFonts w:ascii="Courier New" w:hAnsi="Courier New" w:cs="Courier New"/>
          <w:color w:val="000000"/>
          <w:sz w:val="18"/>
        </w:rPr>
        <w:t>aaa authorization exec default group radius local</w:t>
      </w:r>
    </w:p>
    <w:p w14:paraId="10000010">
      <w:pPr>
        <w:shd w:val="clear" w:fill="F4F4F4"/>
      </w:pPr>
      <w:r>
        <w:rPr>
          <w:rFonts w:ascii="Courier New" w:hAnsi="Courier New" w:cs="Courier New"/>
          <w:color w:val="000000"/>
          <w:sz w:val="18"/>
        </w:rPr>
        <w:t>aaa accounting exec default start-stop group radius</w:t>
      </w:r>
    </w:p>
    <w:p w14:paraId="10000011">
      <w:pPr>
        <w:shd w:val="clear" w:fill="F4F4F4"/>
      </w:pPr>
      <w:r>
        <w:rPr>
          <w:rFonts w:ascii="Courier New" w:hAnsi="Courier New" w:cs="Courier New"/>
          <w:color w:val="000000"/>
          <w:sz w:val="18"/>
        </w:rPr>
        <w:t>!</w:t>
      </w:r>
    </w:p>
    <w:p w14:paraId="10000012">
      <w:pPr>
        <w:shd w:val="clear" w:fill="F4F4F4"/>
      </w:pPr>
      <w:r>
        <w:rPr>
          <w:rFonts w:ascii="Courier New" w:hAnsi="Courier New" w:cs="Courier New"/>
          <w:color w:val="000000"/>
          <w:sz w:val="18"/>
        </w:rPr>
        <w:t>radius-server host 172.16.220.200 auth-port 1812 acct-port 1813</w:t>
      </w:r>
    </w:p>
    <w:p w14:paraId="10000013">
      <w:pPr>
        <w:shd w:val="clear" w:fill="F4F4F4"/>
      </w:pPr>
      <w:r>
        <w:rPr>
          <w:rFonts w:ascii="Courier New" w:hAnsi="Courier New" w:cs="Courier New"/>
          <w:color w:val="000000"/>
          <w:sz w:val="18"/>
        </w:rPr>
        <w:t>radius-server key VPN_Cyber</w:t>
      </w:r>
    </w:p>
    <w:p w14:paraId="10000014">
      <w:pPr>
        <w:shd w:val="clear" w:fill="F4F4F4"/>
      </w:pPr>
      <w:r>
        <w:rPr>
          <w:rFonts w:ascii="Courier New" w:hAnsi="Courier New" w:cs="Courier New"/>
          <w:color w:val="000000"/>
          <w:sz w:val="18"/>
        </w:rPr>
        <w:t>!</w:t>
      </w:r>
    </w:p>
    <w:p w14:paraId="10000015">
      <w:pPr>
        <w:shd w:val="clear" w:fill="F4F4F4"/>
      </w:pPr>
      <w:r>
        <w:rPr>
          <w:rFonts w:ascii="Courier New" w:hAnsi="Courier New" w:cs="Courier New"/>
          <w:color w:val="000000"/>
          <w:sz w:val="18"/>
        </w:rPr>
        <w:t>username &lt;Nom_1er_Binome&gt; privilege 15 secret &lt;Nom_2eme_Binome&gt;</w:t>
      </w:r>
    </w:p>
    <w:p w14:paraId="10000016">
      <w:pPr>
        <w:shd w:val="clear" w:fill="F4F4F4"/>
      </w:pPr>
      <w:r>
        <w:rPr>
          <w:rFonts w:ascii="Courier New" w:hAnsi="Courier New" w:cs="Courier New"/>
          <w:color w:val="000000"/>
          <w:sz w:val="18"/>
        </w:rPr>
        <w:t>enable secret &lt;Nom_2eme_Binome&gt;</w:t>
      </w:r>
    </w:p>
    <w:p w14:paraId="10000017">
      <w:pPr>
        <w:spacing w:after="80"/>
        <w:shd w:val="clear" w:fill="F4F4F4"/>
      </w:pPr>
      <w:r>
        <w:rPr>
          <w:rFonts w:ascii="Courier New" w:hAnsi="Courier New" w:cs="Courier New"/>
          <w:color w:val="000000"/>
          <w:sz w:val="18"/>
        </w:rPr>
        <w:t>!</w:t>
      </w:r>
    </w:p>
    <w:p w14:paraId="10000018">
      <w:pPr>
        <w:spacing w:before="80" w:after="80" w:line="276" w:lineRule="auto"/>
        <w:jc w:val="both"/>
      </w:pPr>
      <w:r>
        <w:rPr>
          <w:rFonts w:ascii="Arial" w:hAnsi="Arial" w:cs="Arial"/>
          <w:color w:val="000000"/>
          <w:sz w:val="22"/>
          <w:szCs w:val="22"/>
        </w:rPr>
        <w:t>Les ACL etendues appliquees sous VTY restreignent l’acces en gestion aux seules adresses ADMIN1 et ADMIN2, avec l’adresse IP de destination correspondant a l’interface de management de chaque equipement (Loopback0 ou SVI VLAN20/201/203).</w:t>
      </w:r>
    </w:p>
    <w:p w14:paraId="10000019">
      <w:pPr>
        <w:shd w:val="clear" w:fill="F4F4F4"/>
      </w:pPr>
      <w:r>
        <w:rPr>
          <w:rFonts w:ascii="Courier New" w:hAnsi="Courier New" w:cs="Courier New"/>
          <w:color w:val="555555"/>
          <w:sz w:val="18"/>
        </w:rPr>
        <w:t>! Exemple ACL VTY sur Siege1 (CE11 – Loopback 172.16.11.11)</w:t>
      </w:r>
    </w:p>
    <w:p w14:paraId="1000001A">
      <w:pPr>
        <w:shd w:val="clear" w:fill="F4F4F4"/>
      </w:pPr>
      <w:r>
        <w:rPr>
          <w:rFonts w:ascii="Courier New" w:hAnsi="Courier New" w:cs="Courier New"/>
          <w:color w:val="000000"/>
          <w:sz w:val="18"/>
        </w:rPr>
        <w:t>ip access-list extended ACL_MGMT_VTY</w:t>
      </w:r>
    </w:p>
    <w:p w14:paraId="1000001B">
      <w:pPr>
        <w:shd w:val="clear" w:fill="F4F4F4"/>
      </w:pPr>
      <w:r>
        <w:rPr>
          <w:rFonts w:ascii="Courier New" w:hAnsi="Courier New" w:cs="Courier New"/>
          <w:color w:val="000000"/>
          <w:sz w:val="18"/>
        </w:rPr>
        <w:t xml:space="preserve"> permit tcp host 172.16.220.100 host 172.16.11.11</w:t>
      </w:r>
    </w:p>
    <w:p w14:paraId="1000001C">
      <w:pPr>
        <w:shd w:val="clear" w:fill="F4F4F4"/>
      </w:pPr>
      <w:r>
        <w:rPr>
          <w:rFonts w:ascii="Courier New" w:hAnsi="Courier New" w:cs="Courier New"/>
          <w:color w:val="000000"/>
          <w:sz w:val="18"/>
        </w:rPr>
        <w:t xml:space="preserve"> permit tcp host 172.16.220.150 host 172.16.11.11</w:t>
      </w:r>
    </w:p>
    <w:p w14:paraId="1000001D">
      <w:pPr>
        <w:shd w:val="clear" w:fill="F4F4F4"/>
      </w:pPr>
      <w:r>
        <w:rPr>
          <w:rFonts w:ascii="Courier New" w:hAnsi="Courier New" w:cs="Courier New"/>
          <w:color w:val="000000"/>
          <w:sz w:val="18"/>
        </w:rPr>
        <w:t xml:space="preserve"> deny ip any any log</w:t>
      </w:r>
    </w:p>
    <w:p w14:paraId="1000001E">
      <w:pPr>
        <w:shd w:val="clear" w:fill="F4F4F4"/>
      </w:pPr>
      <w:r>
        <w:rPr>
          <w:rFonts w:ascii="Courier New" w:hAnsi="Courier New" w:cs="Courier New"/>
          <w:color w:val="000000"/>
          <w:sz w:val="18"/>
        </w:rPr>
        <w:t>!</w:t>
      </w:r>
    </w:p>
    <w:p w14:paraId="1000001F">
      <w:pPr>
        <w:shd w:val="clear" w:fill="F4F4F4"/>
      </w:pPr>
      <w:r>
        <w:rPr>
          <w:rFonts w:ascii="Courier New" w:hAnsi="Courier New" w:cs="Courier New"/>
          <w:color w:val="000000"/>
          <w:sz w:val="18"/>
        </w:rPr>
        <w:t>line vty 0 4</w:t>
      </w:r>
    </w:p>
    <w:p w14:paraId="10000020">
      <w:pPr>
        <w:shd w:val="clear" w:fill="F4F4F4"/>
      </w:pPr>
      <w:r>
        <w:rPr>
          <w:rFonts w:ascii="Courier New" w:hAnsi="Courier New" w:cs="Courier New"/>
          <w:color w:val="000000"/>
          <w:sz w:val="18"/>
        </w:rPr>
        <w:t xml:space="preserve"> access-class ACL_MGMT_VTY in</w:t>
      </w:r>
    </w:p>
    <w:p w14:paraId="10000021">
      <w:pPr>
        <w:spacing w:after="80"/>
        <w:shd w:val="clear" w:fill="F4F4F4"/>
      </w:pPr>
      <w:r>
        <w:rPr>
          <w:rFonts w:ascii="Courier New" w:hAnsi="Courier New" w:cs="Courier New"/>
          <w:color w:val="000000"/>
          <w:sz w:val="18"/>
        </w:rPr>
        <w:t xml:space="preserve"> login authentication default</w:t>
      </w:r>
    </w:p>
    <w:p w14:paraId="10000022">
      <w:pPr>
        <w:spacing w:before="60" w:after="60"/>
        <w:ind w:left="360"/>
      </w:pPr>
      <w:r>
        <w:rPr>
          <w:rFonts w:ascii="Arial" w:hAnsi="Arial" w:eastAsia="Arial" w:cs="Arial"/>
          <w:b w:val="0"/>
          <w:bCs w:val="0"/>
          <w:color w:val="000000"/>
          <w:sz w:val="20"/>
          <w:szCs w:val="20"/>
        </w:rPr>
        <w:t>4. Configuration SNMP v3 – Supervision ZABBIX</w:t>
      </w:r>
    </w:p>
    <w:p w14:paraId="10000023">
      <w:pPr>
        <w:spacing w:before="80" w:after="80" w:line="276" w:lineRule="auto"/>
        <w:jc w:val="both"/>
      </w:pPr>
      <w:r>
        <w:rPr>
          <w:rFonts w:ascii="Arial" w:hAnsi="Arial" w:cs="Arial"/>
          <w:color w:val="000000"/>
          <w:sz w:val="22"/>
          <w:szCs w:val="22"/>
        </w:rPr>
        <w:t>SNMP v3 est configure sur tous les equipements pour envoyer des traps vers le serveur ZABBIX (172.16.220.250). L’authentification utilise MD5 avec le groupe MYGROUP/TEKUP. Les traps surveillent les evenements OSPF (changements d’etat), les changements de configuration et les liens reseau (linkup/linkdown).</w:t>
      </w:r>
    </w:p>
    <w:p w14:paraId="10000024">
      <w:pPr>
        <w:shd w:val="clear" w:fill="F4F4F4"/>
      </w:pPr>
      <w:r>
        <w:rPr>
          <w:rFonts w:ascii="Courier New" w:hAnsi="Courier New" w:cs="Courier New"/>
          <w:color w:val="555555"/>
          <w:sz w:val="18"/>
        </w:rPr>
        <w:t>! Configuration SNMP v3 (meme config sur tous les equipements)</w:t>
      </w:r>
    </w:p>
    <w:p w14:paraId="10000025">
      <w:pPr>
        <w:shd w:val="clear" w:fill="F4F4F4"/>
      </w:pPr>
      <w:r>
        <w:rPr>
          <w:rFonts w:ascii="Courier New" w:hAnsi="Courier New" w:cs="Courier New"/>
          <w:color w:val="000000"/>
          <w:sz w:val="18"/>
        </w:rPr>
        <w:t>snmp-server community SSIR RO</w:t>
      </w:r>
    </w:p>
    <w:p w14:paraId="10000026">
      <w:pPr>
        <w:shd w:val="clear" w:fill="F4F4F4"/>
      </w:pPr>
      <w:r>
        <w:rPr>
          <w:rFonts w:ascii="Courier New" w:hAnsi="Courier New" w:cs="Courier New"/>
          <w:color w:val="000000"/>
          <w:sz w:val="18"/>
        </w:rPr>
        <w:t>snmp-server group TEKUP v3 auth</w:t>
      </w:r>
    </w:p>
    <w:p w14:paraId="10000027">
      <w:pPr>
        <w:shd w:val="clear" w:fill="F4F4F4"/>
      </w:pPr>
      <w:r>
        <w:rPr>
          <w:rFonts w:ascii="Courier New" w:hAnsi="Courier New" w:cs="Courier New"/>
          <w:color w:val="000000"/>
          <w:sz w:val="18"/>
        </w:rPr>
        <w:t>snmp-server group MYGROUP v3 auth</w:t>
      </w:r>
    </w:p>
    <w:p w14:paraId="10000028">
      <w:pPr>
        <w:shd w:val="clear" w:fill="F4F4F4"/>
      </w:pPr>
      <w:r>
        <w:rPr>
          <w:rFonts w:ascii="Courier New" w:hAnsi="Courier New" w:cs="Courier New"/>
          <w:color w:val="000000"/>
          <w:sz w:val="18"/>
        </w:rPr>
        <w:t>snmp-server trap-source Loopback0</w:t>
      </w:r>
    </w:p>
    <w:p w14:paraId="10000029">
      <w:pPr>
        <w:shd w:val="clear" w:fill="F4F4F4"/>
      </w:pPr>
      <w:r>
        <w:rPr>
          <w:rFonts w:ascii="Courier New" w:hAnsi="Courier New" w:cs="Courier New"/>
          <w:color w:val="000000"/>
          <w:sz w:val="18"/>
        </w:rPr>
        <w:t>snmp-server enable traps snmp linkdown linkup</w:t>
      </w:r>
    </w:p>
    <w:p w14:paraId="1000002A">
      <w:pPr>
        <w:shd w:val="clear" w:fill="F4F4F4"/>
      </w:pPr>
      <w:r>
        <w:rPr>
          <w:rFonts w:ascii="Courier New" w:hAnsi="Courier New" w:cs="Courier New"/>
          <w:color w:val="000000"/>
          <w:sz w:val="18"/>
        </w:rPr>
        <w:t>snmp-server enable traps ospf cisco-specific state-change nssa-trans-change</w:t>
      </w:r>
    </w:p>
    <w:p w14:paraId="1000002B">
      <w:pPr>
        <w:shd w:val="clear" w:fill="F4F4F4"/>
      </w:pPr>
      <w:r>
        <w:rPr>
          <w:rFonts w:ascii="Courier New" w:hAnsi="Courier New" w:cs="Courier New"/>
          <w:color w:val="000000"/>
          <w:sz w:val="18"/>
        </w:rPr>
        <w:t>snmp-server enable traps config</w:t>
      </w:r>
    </w:p>
    <w:p w14:paraId="1000002C">
      <w:pPr>
        <w:shd w:val="clear" w:fill="F4F4F4"/>
      </w:pPr>
      <w:r>
        <w:rPr>
          <w:rFonts w:ascii="Courier New" w:hAnsi="Courier New" w:cs="Courier New"/>
          <w:color w:val="000000"/>
          <w:sz w:val="18"/>
        </w:rPr>
        <w:t>snmp-server enable traps SLA</w:t>
      </w:r>
    </w:p>
    <w:p w14:paraId="1000002D">
      <w:pPr>
        <w:shd w:val="clear" w:fill="F4F4F4"/>
      </w:pPr>
      <w:r>
        <w:rPr>
          <w:rFonts w:ascii="Courier New" w:hAnsi="Courier New" w:cs="Courier New"/>
          <w:color w:val="000000"/>
          <w:sz w:val="18"/>
        </w:rPr>
        <w:t>snmp-server host 172.16.220.250 version 3 auth TEKUP</w:t>
      </w:r>
    </w:p>
    <w:p w14:paraId="1000002E">
      <w:pPr>
        <w:spacing w:after="80"/>
        <w:shd w:val="clear" w:fill="F4F4F4"/>
      </w:pPr>
      <w:r>
        <w:rPr>
          <w:rFonts w:ascii="Courier New" w:hAnsi="Courier New" w:cs="Courier New"/>
          <w:color w:val="000000"/>
          <w:sz w:val="18"/>
        </w:rPr>
        <w:t>snmp-server user TEKUP MYGROUP v3 auth md5 SSIR</w:t>
      </w:r>
    </w:p>
    <w:p w14:paraId="1000002F">
      <w:pPr>
        <w:spacing w:before="60" w:after="60"/>
        <w:ind w:left="360"/>
      </w:pPr>
      <w:r>
        <w:rPr>
          <w:rFonts w:ascii="Arial" w:hAnsi="Arial" w:eastAsia="Arial" w:cs="Arial"/>
          <w:b w:val="0"/>
          <w:bCs w:val="0"/>
          <w:color w:val="000000"/>
          <w:sz w:val="20"/>
          <w:szCs w:val="20"/>
        </w:rPr>
        <w:t>5. Configuration Logging, NTP et IP SLA</w:t>
      </w:r>
    </w:p>
    <w:p w14:paraId="10000030">
      <w:pPr>
        <w:shd w:val="clear" w:fill="F4F4F4"/>
      </w:pPr>
      <w:r>
        <w:rPr>
          <w:rFonts w:ascii="Courier New" w:hAnsi="Courier New" w:cs="Courier New"/>
          <w:color w:val="555555"/>
          <w:sz w:val="18"/>
        </w:rPr>
        <w:t>! Logging centralise vers ZABBIX</w:t>
      </w:r>
    </w:p>
    <w:p w14:paraId="10000031">
      <w:pPr>
        <w:shd w:val="clear" w:fill="F4F4F4"/>
      </w:pPr>
      <w:r>
        <w:rPr>
          <w:rFonts w:ascii="Courier New" w:hAnsi="Courier New" w:cs="Courier New"/>
          <w:color w:val="000000"/>
          <w:sz w:val="18"/>
        </w:rPr>
        <w:t>logging on</w:t>
      </w:r>
    </w:p>
    <w:p w14:paraId="10000032">
      <w:pPr>
        <w:shd w:val="clear" w:fill="F4F4F4"/>
      </w:pPr>
      <w:r>
        <w:rPr>
          <w:rFonts w:ascii="Courier New" w:hAnsi="Courier New" w:cs="Courier New"/>
          <w:color w:val="000000"/>
          <w:sz w:val="18"/>
        </w:rPr>
        <w:t>logging 172.16.220.250</w:t>
      </w:r>
    </w:p>
    <w:p w14:paraId="10000033">
      <w:pPr>
        <w:shd w:val="clear" w:fill="F4F4F4"/>
      </w:pPr>
      <w:r>
        <w:rPr>
          <w:rFonts w:ascii="Courier New" w:hAnsi="Courier New" w:cs="Courier New"/>
          <w:color w:val="000000"/>
          <w:sz w:val="18"/>
        </w:rPr>
        <w:t>logging source-interface loopback 0</w:t>
      </w:r>
    </w:p>
    <w:p w14:paraId="10000034">
      <w:pPr>
        <w:shd w:val="clear" w:fill="F4F4F4"/>
      </w:pPr>
      <w:r>
        <w:rPr>
          <w:rFonts w:ascii="Courier New" w:hAnsi="Courier New" w:cs="Courier New"/>
          <w:color w:val="000000"/>
          <w:sz w:val="18"/>
        </w:rPr>
        <w:t>logging trap warning</w:t>
      </w:r>
    </w:p>
    <w:p w14:paraId="10000035">
      <w:pPr>
        <w:shd w:val="clear" w:fill="F4F4F4"/>
      </w:pPr>
      <w:r>
        <w:rPr>
          <w:rFonts w:ascii="Courier New" w:hAnsi="Courier New" w:cs="Courier New"/>
          <w:color w:val="555555"/>
          <w:sz w:val="18"/>
        </w:rPr>
        <w:t>! NTP – Synchronisation horaire</w:t>
      </w:r>
    </w:p>
    <w:p w14:paraId="10000036">
      <w:pPr>
        <w:shd w:val="clear" w:fill="F4F4F4"/>
      </w:pPr>
      <w:r>
        <w:rPr>
          <w:rFonts w:ascii="Courier New" w:hAnsi="Courier New" w:cs="Courier New"/>
          <w:color w:val="000000"/>
          <w:sz w:val="18"/>
        </w:rPr>
        <w:t>ntp server 172.16.220.250</w:t>
      </w:r>
    </w:p>
    <w:p w14:paraId="10000037">
      <w:pPr>
        <w:shd w:val="clear" w:fill="F4F4F4"/>
      </w:pPr>
      <w:r>
        <w:rPr>
          <w:rFonts w:ascii="Courier New" w:hAnsi="Courier New" w:cs="Courier New"/>
          <w:color w:val="555555"/>
          <w:sz w:val="18"/>
        </w:rPr>
        <w:t>! IP SLA – Mesure Jitter/Latence depuis les Branches (CE12, CE22)</w:t>
      </w:r>
    </w:p>
    <w:p w14:paraId="10000038">
      <w:pPr>
        <w:shd w:val="clear" w:fill="F4F4F4"/>
      </w:pPr>
      <w:r>
        <w:rPr>
          <w:rFonts w:ascii="Courier New" w:hAnsi="Courier New" w:cs="Courier New"/>
          <w:color w:val="000000"/>
          <w:sz w:val="18"/>
        </w:rPr>
        <w:t>ip sla 11</w:t>
      </w:r>
    </w:p>
    <w:p w14:paraId="10000039">
      <w:pPr>
        <w:shd w:val="clear" w:fill="F4F4F4"/>
      </w:pPr>
      <w:r>
        <w:rPr>
          <w:rFonts w:ascii="Courier New" w:hAnsi="Courier New" w:cs="Courier New"/>
          <w:color w:val="000000"/>
          <w:sz w:val="18"/>
        </w:rPr>
        <w:t xml:space="preserve"> udp-jitter 192.168.1.2 5000</w:t>
      </w:r>
    </w:p>
    <w:p w14:paraId="1000003A">
      <w:pPr>
        <w:shd w:val="clear" w:fill="F4F4F4"/>
      </w:pPr>
      <w:r>
        <w:rPr>
          <w:rFonts w:ascii="Courier New" w:hAnsi="Courier New" w:cs="Courier New"/>
          <w:color w:val="000000"/>
          <w:sz w:val="18"/>
        </w:rPr>
        <w:t xml:space="preserve"> frequency 300</w:t>
      </w:r>
    </w:p>
    <w:p w14:paraId="1000003B">
      <w:pPr>
        <w:shd w:val="clear" w:fill="F4F4F4"/>
      </w:pPr>
      <w:r>
        <w:rPr>
          <w:rFonts w:ascii="Courier New" w:hAnsi="Courier New" w:cs="Courier New"/>
          <w:color w:val="000000"/>
          <w:sz w:val="18"/>
        </w:rPr>
        <w:t xml:space="preserve"> precision milliseconds</w:t>
      </w:r>
    </w:p>
    <w:p w14:paraId="1000003C">
      <w:pPr>
        <w:shd w:val="clear" w:fill="F4F4F4"/>
      </w:pPr>
      <w:r>
        <w:rPr>
          <w:rFonts w:ascii="Courier New" w:hAnsi="Courier New" w:cs="Courier New"/>
          <w:color w:val="000000"/>
          <w:sz w:val="18"/>
        </w:rPr>
        <w:t>ip sla 21</w:t>
      </w:r>
    </w:p>
    <w:p w14:paraId="1000003D">
      <w:pPr>
        <w:shd w:val="clear" w:fill="F4F4F4"/>
      </w:pPr>
      <w:r>
        <w:rPr>
          <w:rFonts w:ascii="Courier New" w:hAnsi="Courier New" w:cs="Courier New"/>
          <w:color w:val="000000"/>
          <w:sz w:val="18"/>
        </w:rPr>
        <w:t xml:space="preserve"> udp-jitter 192.168.1.6 5000</w:t>
      </w:r>
    </w:p>
    <w:p w14:paraId="1000003E">
      <w:pPr>
        <w:shd w:val="clear" w:fill="F4F4F4"/>
      </w:pPr>
      <w:r>
        <w:rPr>
          <w:rFonts w:ascii="Courier New" w:hAnsi="Courier New" w:cs="Courier New"/>
          <w:color w:val="000000"/>
          <w:sz w:val="18"/>
        </w:rPr>
        <w:t xml:space="preserve"> frequency 300</w:t>
      </w:r>
    </w:p>
    <w:p w14:paraId="1000003F">
      <w:pPr>
        <w:shd w:val="clear" w:fill="F4F4F4"/>
      </w:pPr>
      <w:r>
        <w:rPr>
          <w:rFonts w:ascii="Courier New" w:hAnsi="Courier New" w:cs="Courier New"/>
          <w:color w:val="000000"/>
          <w:sz w:val="18"/>
        </w:rPr>
        <w:t xml:space="preserve"> precision milliseconds</w:t>
      </w:r>
    </w:p>
    <w:p w14:paraId="10000040">
      <w:pPr>
        <w:shd w:val="clear" w:fill="F4F4F4"/>
      </w:pPr>
      <w:r>
        <w:rPr>
          <w:rFonts w:ascii="Courier New" w:hAnsi="Courier New" w:cs="Courier New"/>
          <w:color w:val="000000"/>
          <w:sz w:val="18"/>
        </w:rPr>
        <w:t>ip sla schedule 11 start-time now life forever</w:t>
      </w:r>
    </w:p>
    <w:p w14:paraId="10000041">
      <w:pPr>
        <w:shd w:val="clear" w:fill="F4F4F4"/>
      </w:pPr>
      <w:r>
        <w:rPr>
          <w:rFonts w:ascii="Courier New" w:hAnsi="Courier New" w:cs="Courier New"/>
          <w:color w:val="000000"/>
          <w:sz w:val="18"/>
        </w:rPr>
        <w:t>ip sla schedule 21 start-time now life forever</w:t>
      </w:r>
    </w:p>
    <w:p w14:paraId="10000042">
      <w:pPr>
        <w:shd w:val="clear" w:fill="F4F4F4"/>
      </w:pPr>
      <w:r>
        <w:rPr>
          <w:rFonts w:ascii="Courier New" w:hAnsi="Courier New" w:cs="Courier New"/>
          <w:color w:val="555555"/>
          <w:sz w:val="18"/>
        </w:rPr>
        <w:t>! Sur Siege1 et Siege2 – mode Responder</w:t>
      </w:r>
    </w:p>
    <w:p w14:paraId="10000043">
      <w:pPr>
        <w:spacing w:after="80"/>
        <w:shd w:val="clear" w:fill="F4F4F4"/>
      </w:pPr>
      <w:r>
        <w:rPr>
          <w:rFonts w:ascii="Courier New" w:hAnsi="Courier New" w:cs="Courier New"/>
          <w:color w:val="000000"/>
          <w:sz w:val="18"/>
        </w:rPr>
        <w:t>ip sla responder</w:t>
      </w:r>
    </w:p>
    <w:p w14:paraId="10000044">
      <w:pPr>
        <w:spacing w:before="60" w:after="60"/>
        <w:ind w:left="360"/>
      </w:pPr>
      <w:r>
        <w:rPr>
          <w:rFonts w:ascii="Arial" w:hAnsi="Arial" w:eastAsia="Arial" w:cs="Arial"/>
          <w:b w:val="0"/>
          <w:bCs w:val="0"/>
          <w:color w:val="000000"/>
          <w:sz w:val="20"/>
          <w:szCs w:val="20"/>
        </w:rPr>
        <w:t>6. Installation ZABBIX – Composantes</w:t>
      </w:r>
    </w:p>
    <w:p w14:paraId="10000045">
      <w:pPr>
        <w:spacing w:before="80" w:after="80" w:line="276" w:lineRule="auto"/>
        <w:jc w:val="both"/>
      </w:pPr>
      <w:r>
        <w:rPr>
          <w:rFonts w:ascii="Arial" w:hAnsi="Arial" w:cs="Arial"/>
          <w:color w:val="000000"/>
          <w:sz w:val="22"/>
          <w:szCs w:val="22"/>
        </w:rPr>
        <w:t>Le serveur de supervision ZABBIX (172.16.220.250) est installe avec les cinq composantes suivantes : Base de donnees (MySQL/PostgreSQL), Serveur ZABBIX, Interface Web, Agents ZABBIX sur chaque routeur/switch/serveur, et Protocoles SNMP v1/v2c/v3 + Syslog + NTP v3. Tous les equipements du reseau (CE, Federateurs, Switches) sont integres comme hotes ZABBIX via leurs interfaces de management.</w:t>
      </w:r>
    </w:p>
    <w:p w14:paraId="10000046">
      <w:pPr>
        <w:pageBreakBefore/>
        <w:spacing w:before="0" w:after="0"/>
      </w:pPr>
    </w:p>
    <w:p w14:paraId="10000047">
      <w:pPr>
        <w:spacing w:before="0" w:after="400"/>
        <w:jc w:val="center"/>
      </w:pPr>
      <w:r>
        <w:rPr>
          <w:rFonts w:ascii="Arial" w:hAnsi="Arial" w:eastAsia="Arial" w:cs="Arial"/>
          <w:b/>
          <w:bCs/>
          <w:color w:val="000000"/>
          <w:sz w:val="32"/>
          <w:szCs w:val="32"/>
        </w:rPr>
        <w:t>CHAPITRE IV</w:t>
      </w:r>
    </w:p>
    <w:p w14:paraId="10000048">
      <w:pPr>
        <w:spacing w:before="0" w:after="400"/>
        <w:jc w:val="center"/>
      </w:pPr>
      <w:r>
        <w:rPr>
          <w:rFonts w:ascii="Arial" w:hAnsi="Arial" w:eastAsia="Arial" w:cs="Arial"/>
          <w:b/>
          <w:bCs/>
          <w:color w:val="000000"/>
          <w:sz w:val="32"/>
          <w:szCs w:val="32"/>
        </w:rPr>
        <w:t>Integration deux Firewalls et Zone DMZ</w:t>
      </w:r>
    </w:p>
    <w:p w14:paraId="10000049">
      <w:pPr>
        <w:spacing w:before="80" w:after="80" w:line="276" w:lineRule="auto"/>
        <w:jc w:val="both"/>
      </w:pPr>
      <w:r>
        <w:rPr>
          <w:rFonts w:ascii="Arial" w:hAnsi="Arial" w:cs="Arial"/>
          <w:color w:val="000000"/>
          <w:sz w:val="22"/>
          <w:szCs w:val="22"/>
        </w:rPr>
        <w:t>Ce chapitre presente l’integration de deux firewalls Cisco ASA en mode Haute Disponibilite (HA/Failover) et la creation d’une Zone DMZ hebergeant les services SMTP, WWW et DNS. Des politiques de securite granulaires controlent les flux entre les zones Siege, Branch et DMZ.</w:t>
      </w:r>
    </w:p>
    <w:p w14:paraId="1000004A">
      <w:pPr>
        <w:spacing w:before="60" w:after="60"/>
        <w:ind w:left="360"/>
      </w:pPr>
      <w:r>
        <w:rPr>
          <w:rFonts w:ascii="Arial" w:hAnsi="Arial" w:eastAsia="Arial" w:cs="Arial"/>
          <w:b w:val="0"/>
          <w:bCs w:val="0"/>
          <w:color w:val="000000"/>
          <w:sz w:val="20"/>
          <w:szCs w:val="20"/>
        </w:rPr>
        <w:t>1. Topologie – Partie 4</w:t>
      </w:r>
    </w:p>
    <w:p w14:paraId="1000004B">
      <w:pPr>
        <w:spacing w:before="80" w:after="80" w:line="276" w:lineRule="auto"/>
        <w:jc w:val="both"/>
      </w:pPr>
      <w:r>
        <w:rPr>
          <w:rFonts w:ascii="Arial" w:hAnsi="Arial" w:cs="Arial"/>
          <w:color w:val="000000"/>
          <w:sz w:val="22"/>
          <w:szCs w:val="22"/>
        </w:rPr>
        <w:t>La topologie de la Partie 4 positionne deux firewalls ASA 5505 entre les Federateurs et le Backbone MPLS. Chaque Federateur se connecte a son firewall local (FW1 vers Federateur1, FW2 vers Federateur2) via les sous-reseaux 192.168.1.28/30 et 192.168.1.32/30. La Zone DMZ (172.16.255.0/25) est accessible des deux firewalls avec la passerelle 172.16.255.1. Les routeurs CE (Siege1, Siege2) se reconnectent au Backbone via les interfaces serie des firewalls (Se0/2/0).</w:t>
      </w:r>
    </w:p>
    <w:p w14:paraId="1000004C">
      <w:pPr>
        <w:spacing w:before="60" w:after="60"/>
        <w:ind w:left="360"/>
      </w:pPr>
      <w:r>
        <w:rPr>
          <w:rFonts w:ascii="Arial" w:hAnsi="Arial" w:eastAsia="Arial" w:cs="Arial"/>
          <w:b w:val="0"/>
          <w:bCs w:val="0"/>
          <w:color w:val="000000"/>
          <w:sz w:val="20"/>
          <w:szCs w:val="20"/>
        </w:rPr>
        <w:t>2. Plan d’Adressage – Zone DMZ</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009"/>
      </w:tblGrid>
      <w:tr>
        <w:trPr>
          <w:tblHeader/>
        </w:trPr>
        <w:tc>
          <w:tcPr>
            <w:tcW w:w="3008" w:type="dxa"/>
            <w:shd w:val="clear" w:color="auto" w:fill="AAAAAA"/>
            <w:tcBorders>
              <w:top w:val="nil"/>
              <w:left w:val="nil"/>
              <w:bottom w:val="nil"/>
              <w:right w:val="nil"/>
            </w:tcBorders>
            <w:tcMar>
              <w:top w:w="100" w:type="dxa"/>
              <w:left w:w="160" w:type="dxa"/>
              <w:bottom w:w="100" w:type="dxa"/>
              <w:right w:w="160" w:type="dxa"/>
            </w:tcMar>
          </w:tcPr>
          <w:p>
            <w:pPr>
              <w:jc w:val="center"/>
            </w:pPr>
            <w:r>
              <w:rPr>
                <w:rFonts w:ascii="Arial" w:hAnsi="Arial" w:cs="Arial"/>
                <w:b/>
                <w:color w:val="000000"/>
                <w:sz w:val="20"/>
              </w:rPr>
              <w:t>Equipement / Zone</w:t>
            </w:r>
          </w:p>
        </w:tc>
        <w:tc>
          <w:tcPr>
            <w:tcW w:w="3009" w:type="dxa"/>
            <w:shd w:val="clear" w:color="auto" w:fill="AAAAAA"/>
            <w:tcBorders>
              <w:top w:val="nil"/>
              <w:left w:val="nil"/>
              <w:bottom w:val="nil"/>
              <w:right w:val="nil"/>
            </w:tcBorders>
            <w:tcMar>
              <w:top w:w="100" w:type="dxa"/>
              <w:left w:w="160" w:type="dxa"/>
              <w:bottom w:w="100" w:type="dxa"/>
              <w:right w:w="160" w:type="dxa"/>
            </w:tcMar>
          </w:tcPr>
          <w:p>
            <w:pPr>
              <w:jc w:val="center"/>
            </w:pPr>
            <w:r>
              <w:rPr>
                <w:rFonts w:ascii="Arial" w:hAnsi="Arial" w:cs="Arial"/>
                <w:b/>
                <w:color w:val="000000"/>
                <w:sz w:val="20"/>
              </w:rPr>
              <w:t>Adresse IP / Reseau</w:t>
            </w:r>
          </w:p>
        </w:tc>
        <w:tc>
          <w:tcPr>
            <w:tcW w:w="3009" w:type="dxa"/>
            <w:shd w:val="clear" w:color="auto" w:fill="AAAAAA"/>
            <w:tcBorders>
              <w:top w:val="nil"/>
              <w:left w:val="nil"/>
              <w:bottom w:val="nil"/>
              <w:right w:val="nil"/>
            </w:tcBorders>
            <w:tcMar>
              <w:top w:w="100" w:type="dxa"/>
              <w:left w:w="160" w:type="dxa"/>
              <w:bottom w:w="100" w:type="dxa"/>
              <w:right w:w="160" w:type="dxa"/>
            </w:tcMar>
          </w:tcPr>
          <w:p>
            <w:pPr>
              <w:jc w:val="center"/>
            </w:pPr>
            <w:r>
              <w:rPr>
                <w:rFonts w:ascii="Arial" w:hAnsi="Arial" w:cs="Arial"/>
                <w:b/>
                <w:color w:val="000000"/>
                <w:sz w:val="20"/>
              </w:rPr>
              <w:t>Role</w:t>
            </w:r>
          </w:p>
        </w:tc>
      </w:tr>
      <w:tr>
        <w:tc>
          <w:tcPr>
            <w:tcW w:w="3008" w:type="dxa"/>
            <w:shd w:val="clear" w:color="auto" w:fill="F4F4F4"/>
            <w:tcBorders>
              <w:top w:val="nil"/>
              <w:left w:val="nil"/>
              <w:bottom w:val="nil"/>
              <w:right w:val="nil"/>
            </w:tcBorders>
            <w:tcMar>
              <w:top w:w="100" w:type="dxa"/>
              <w:left w:w="160" w:type="dxa"/>
              <w:bottom w:w="100" w:type="dxa"/>
              <w:right w:w="160" w:type="dxa"/>
            </w:tcMar>
          </w:tcPr>
          <w:p>
            <w:r>
              <w:rPr>
                <w:rFonts w:ascii="Arial" w:hAnsi="Arial" w:cs="Arial"/>
                <w:sz w:val="20"/>
              </w:rPr>
              <w:t xml:space="preserve">  Zone DMZ</w:t>
            </w:r>
          </w:p>
        </w:tc>
        <w:tc>
          <w:tcPr>
            <w:tcW w:w="3009" w:type="dxa"/>
            <w:shd w:val="clear" w:color="auto" w:fill="F4F4F4"/>
            <w:tcBorders>
              <w:top w:val="nil"/>
              <w:left w:val="nil"/>
              <w:bottom w:val="nil"/>
              <w:right w:val="nil"/>
            </w:tcBorders>
            <w:tcMar>
              <w:top w:w="100" w:type="dxa"/>
              <w:left w:w="160" w:type="dxa"/>
              <w:bottom w:w="100" w:type="dxa"/>
              <w:right w:w="160" w:type="dxa"/>
            </w:tcMar>
          </w:tcPr>
          <w:p>
            <w:r>
              <w:rPr>
                <w:rFonts w:ascii="Arial" w:hAnsi="Arial" w:cs="Arial"/>
                <w:sz w:val="20"/>
              </w:rPr>
              <w:t>172.16.255.0/25</w:t>
            </w:r>
          </w:p>
        </w:tc>
        <w:tc>
          <w:tcPr>
            <w:tcW w:w="3009" w:type="dxa"/>
            <w:shd w:val="clear" w:color="auto" w:fill="F4F4F4"/>
            <w:tcBorders>
              <w:top w:val="nil"/>
              <w:left w:val="nil"/>
              <w:bottom w:val="nil"/>
              <w:right w:val="nil"/>
            </w:tcBorders>
            <w:tcMar>
              <w:top w:w="100" w:type="dxa"/>
              <w:left w:w="160" w:type="dxa"/>
              <w:bottom w:w="100" w:type="dxa"/>
              <w:right w:w="160" w:type="dxa"/>
            </w:tcMar>
          </w:tcPr>
          <w:p>
            <w:r>
              <w:rPr>
                <w:rFonts w:ascii="Arial" w:hAnsi="Arial" w:cs="Arial"/>
                <w:sz w:val="20"/>
              </w:rPr>
              <w:t>Reseau DMZ (128 hotes)</w:t>
            </w:r>
          </w:p>
        </w:tc>
      </w:tr>
      <w:tr>
        <w:tc>
          <w:tcPr>
            <w:tcW w:w="3008" w:type="dxa"/>
          </w:tcPr>
          <w:p>
            <w:r>
              <w:rPr>
                <w:rFonts w:ascii="Arial" w:hAnsi="Arial" w:cs="Arial"/>
                <w:sz w:val="20"/>
              </w:rPr>
              <w:t xml:space="preserve">  Gateway DMZ</w:t>
            </w:r>
          </w:p>
        </w:tc>
        <w:tc>
          <w:tcPr>
            <w:tcW w:w="3009" w:type="dxa"/>
          </w:tcPr>
          <w:p>
            <w:r>
              <w:rPr>
                <w:rFonts w:ascii="Arial" w:hAnsi="Arial" w:cs="Arial"/>
                <w:sz w:val="20"/>
              </w:rPr>
              <w:t>172.16.255.1</w:t>
            </w:r>
          </w:p>
        </w:tc>
        <w:tc>
          <w:tcPr>
            <w:tcW w:w="3009" w:type="dxa"/>
          </w:tcPr>
          <w:p>
            <w:r>
              <w:rPr>
                <w:rFonts w:ascii="Arial" w:hAnsi="Arial" w:cs="Arial"/>
                <w:sz w:val="20"/>
              </w:rPr>
              <w:t>Interface DMZ des Firewalls</w:t>
            </w:r>
          </w:p>
        </w:tc>
      </w:tr>
      <w:tr>
        <w:tc>
          <w:tcPr>
            <w:tcW w:w="3008" w:type="dxa"/>
            <w:shd w:val="clear" w:color="auto" w:fill="F4F4F4"/>
            <w:tcBorders>
              <w:top w:val="nil"/>
              <w:left w:val="nil"/>
              <w:bottom w:val="nil"/>
              <w:right w:val="nil"/>
            </w:tcBorders>
            <w:tcMar>
              <w:top w:w="100" w:type="dxa"/>
              <w:left w:w="160" w:type="dxa"/>
              <w:bottom w:w="100" w:type="dxa"/>
              <w:right w:w="160" w:type="dxa"/>
            </w:tcMar>
          </w:tcPr>
          <w:p>
            <w:r>
              <w:rPr>
                <w:rFonts w:ascii="Arial" w:hAnsi="Arial" w:cs="Arial"/>
                <w:sz w:val="20"/>
              </w:rPr>
              <w:t xml:space="preserve">  Serveur SMTP</w:t>
            </w:r>
          </w:p>
        </w:tc>
        <w:tc>
          <w:tcPr>
            <w:tcW w:w="3009" w:type="dxa"/>
            <w:shd w:val="clear" w:color="auto" w:fill="F4F4F4"/>
            <w:tcBorders>
              <w:top w:val="nil"/>
              <w:left w:val="nil"/>
              <w:bottom w:val="nil"/>
              <w:right w:val="nil"/>
            </w:tcBorders>
            <w:tcMar>
              <w:top w:w="100" w:type="dxa"/>
              <w:left w:w="160" w:type="dxa"/>
              <w:bottom w:w="100" w:type="dxa"/>
              <w:right w:w="160" w:type="dxa"/>
            </w:tcMar>
          </w:tcPr>
          <w:p>
            <w:r>
              <w:rPr>
                <w:rFonts w:ascii="Arial" w:hAnsi="Arial" w:cs="Arial"/>
                <w:sz w:val="20"/>
              </w:rPr>
              <w:t>172.16.255.10</w:t>
            </w:r>
          </w:p>
        </w:tc>
        <w:tc>
          <w:tcPr>
            <w:tcW w:w="3009" w:type="dxa"/>
            <w:shd w:val="clear" w:color="auto" w:fill="F4F4F4"/>
            <w:tcBorders>
              <w:top w:val="nil"/>
              <w:left w:val="nil"/>
              <w:bottom w:val="nil"/>
              <w:right w:val="nil"/>
            </w:tcBorders>
            <w:tcMar>
              <w:top w:w="100" w:type="dxa"/>
              <w:left w:w="160" w:type="dxa"/>
              <w:bottom w:w="100" w:type="dxa"/>
              <w:right w:w="160" w:type="dxa"/>
            </w:tcMar>
          </w:tcPr>
          <w:p>
            <w:r>
              <w:rPr>
                <w:rFonts w:ascii="Arial" w:hAnsi="Arial" w:cs="Arial"/>
                <w:sz w:val="20"/>
              </w:rPr>
              <w:t>Messagerie – Zone DMZ</w:t>
            </w:r>
          </w:p>
        </w:tc>
      </w:tr>
      <w:tr>
        <w:tc>
          <w:tcPr>
            <w:tcW w:w="3008" w:type="dxa"/>
          </w:tcPr>
          <w:p>
            <w:r>
              <w:rPr>
                <w:rFonts w:ascii="Arial" w:hAnsi="Arial" w:cs="Arial"/>
                <w:sz w:val="20"/>
              </w:rPr>
              <w:t xml:space="preserve">  Serveur WWW</w:t>
            </w:r>
          </w:p>
        </w:tc>
        <w:tc>
          <w:tcPr>
            <w:tcW w:w="3009" w:type="dxa"/>
          </w:tcPr>
          <w:p>
            <w:r>
              <w:rPr>
                <w:rFonts w:ascii="Arial" w:hAnsi="Arial" w:cs="Arial"/>
                <w:sz w:val="20"/>
              </w:rPr>
              <w:t>172.16.255.20</w:t>
            </w:r>
          </w:p>
        </w:tc>
        <w:tc>
          <w:tcPr>
            <w:tcW w:w="3009" w:type="dxa"/>
          </w:tcPr>
          <w:p>
            <w:r>
              <w:rPr>
                <w:rFonts w:ascii="Arial" w:hAnsi="Arial" w:cs="Arial"/>
                <w:sz w:val="20"/>
              </w:rPr>
              <w:t>Web HTTP/HTTPS – Zone DMZ</w:t>
            </w:r>
          </w:p>
        </w:tc>
      </w:tr>
      <w:tr>
        <w:tc>
          <w:tcPr>
            <w:tcW w:w="3008" w:type="dxa"/>
            <w:shd w:val="clear" w:color="auto" w:fill="F4F4F4"/>
            <w:tcBorders>
              <w:top w:val="nil"/>
              <w:left w:val="nil"/>
              <w:bottom w:val="nil"/>
              <w:right w:val="nil"/>
            </w:tcBorders>
            <w:tcMar>
              <w:top w:w="100" w:type="dxa"/>
              <w:left w:w="160" w:type="dxa"/>
              <w:bottom w:w="100" w:type="dxa"/>
              <w:right w:w="160" w:type="dxa"/>
            </w:tcMar>
          </w:tcPr>
          <w:p>
            <w:r>
              <w:rPr>
                <w:rFonts w:ascii="Arial" w:hAnsi="Arial" w:cs="Arial"/>
                <w:sz w:val="20"/>
              </w:rPr>
              <w:t xml:space="preserve">  Serveur DNS</w:t>
            </w:r>
          </w:p>
        </w:tc>
        <w:tc>
          <w:tcPr>
            <w:tcW w:w="3009" w:type="dxa"/>
            <w:shd w:val="clear" w:color="auto" w:fill="F4F4F4"/>
            <w:tcBorders>
              <w:top w:val="nil"/>
              <w:left w:val="nil"/>
              <w:bottom w:val="nil"/>
              <w:right w:val="nil"/>
            </w:tcBorders>
            <w:tcMar>
              <w:top w:w="100" w:type="dxa"/>
              <w:left w:w="160" w:type="dxa"/>
              <w:bottom w:w="100" w:type="dxa"/>
              <w:right w:w="160" w:type="dxa"/>
            </w:tcMar>
          </w:tcPr>
          <w:p>
            <w:r>
              <w:rPr>
                <w:rFonts w:ascii="Arial" w:hAnsi="Arial" w:cs="Arial"/>
                <w:sz w:val="20"/>
              </w:rPr>
              <w:t>172.16.255.30</w:t>
            </w:r>
          </w:p>
        </w:tc>
        <w:tc>
          <w:tcPr>
            <w:tcW w:w="3009" w:type="dxa"/>
            <w:shd w:val="clear" w:color="auto" w:fill="F4F4F4"/>
            <w:tcBorders>
              <w:top w:val="nil"/>
              <w:left w:val="nil"/>
              <w:bottom w:val="nil"/>
              <w:right w:val="nil"/>
            </w:tcBorders>
            <w:tcMar>
              <w:top w:w="100" w:type="dxa"/>
              <w:left w:w="160" w:type="dxa"/>
              <w:bottom w:w="100" w:type="dxa"/>
              <w:right w:w="160" w:type="dxa"/>
            </w:tcMar>
          </w:tcPr>
          <w:p>
            <w:r>
              <w:rPr>
                <w:rFonts w:ascii="Arial" w:hAnsi="Arial" w:cs="Arial"/>
                <w:sz w:val="20"/>
              </w:rPr>
              <w:t>Resolution DNS – Zone DMZ</w:t>
            </w:r>
          </w:p>
        </w:tc>
      </w:tr>
      <w:tr>
        <w:tc>
          <w:tcPr>
            <w:tcW w:w="3008" w:type="dxa"/>
          </w:tcPr>
          <w:p>
            <w:r>
              <w:rPr>
                <w:rFonts w:ascii="Arial" w:hAnsi="Arial" w:cs="Arial"/>
                <w:sz w:val="20"/>
              </w:rPr>
              <w:t xml:space="preserve">  FW1 – Fed1</w:t>
            </w:r>
          </w:p>
        </w:tc>
        <w:tc>
          <w:tcPr>
            <w:tcW w:w="3009" w:type="dxa"/>
          </w:tcPr>
          <w:p>
            <w:r>
              <w:rPr>
                <w:rFonts w:ascii="Arial" w:hAnsi="Arial" w:cs="Arial"/>
                <w:sz w:val="20"/>
              </w:rPr>
              <w:t>192.168.1.28/30 (inside)</w:t>
            </w:r>
          </w:p>
        </w:tc>
        <w:tc>
          <w:tcPr>
            <w:tcW w:w="3009" w:type="dxa"/>
          </w:tcPr>
          <w:p>
            <w:r>
              <w:rPr>
                <w:rFonts w:ascii="Arial" w:hAnsi="Arial" w:cs="Arial"/>
                <w:sz w:val="20"/>
              </w:rPr>
              <w:t>Lien Federateur1 vers FW1</w:t>
            </w:r>
          </w:p>
        </w:tc>
      </w:tr>
      <w:tr>
        <w:tc>
          <w:tcPr>
            <w:tcW w:w="3008" w:type="dxa"/>
            <w:shd w:val="clear" w:color="auto" w:fill="F4F4F4"/>
            <w:tcBorders>
              <w:top w:val="nil"/>
              <w:left w:val="nil"/>
              <w:bottom w:val="nil"/>
              <w:right w:val="nil"/>
            </w:tcBorders>
            <w:tcMar>
              <w:top w:w="100" w:type="dxa"/>
              <w:left w:w="160" w:type="dxa"/>
              <w:bottom w:w="100" w:type="dxa"/>
              <w:right w:w="160" w:type="dxa"/>
            </w:tcMar>
          </w:tcPr>
          <w:p>
            <w:r>
              <w:rPr>
                <w:rFonts w:ascii="Arial" w:hAnsi="Arial" w:cs="Arial"/>
                <w:sz w:val="20"/>
              </w:rPr>
              <w:t xml:space="preserve">  FW2 – Fed2</w:t>
            </w:r>
          </w:p>
        </w:tc>
        <w:tc>
          <w:tcPr>
            <w:tcW w:w="3009" w:type="dxa"/>
            <w:shd w:val="clear" w:color="auto" w:fill="F4F4F4"/>
            <w:tcBorders>
              <w:top w:val="nil"/>
              <w:left w:val="nil"/>
              <w:bottom w:val="nil"/>
              <w:right w:val="nil"/>
            </w:tcBorders>
            <w:tcMar>
              <w:top w:w="100" w:type="dxa"/>
              <w:left w:w="160" w:type="dxa"/>
              <w:bottom w:w="100" w:type="dxa"/>
              <w:right w:w="160" w:type="dxa"/>
            </w:tcMar>
          </w:tcPr>
          <w:p>
            <w:r>
              <w:rPr>
                <w:rFonts w:ascii="Arial" w:hAnsi="Arial" w:cs="Arial"/>
                <w:sz w:val="20"/>
              </w:rPr>
              <w:t>192.168.1.32/30 (inside)</w:t>
            </w:r>
          </w:p>
        </w:tc>
        <w:tc>
          <w:tcPr>
            <w:tcW w:w="3009" w:type="dxa"/>
            <w:shd w:val="clear" w:color="auto" w:fill="F4F4F4"/>
            <w:tcBorders>
              <w:top w:val="nil"/>
              <w:left w:val="nil"/>
              <w:bottom w:val="nil"/>
              <w:right w:val="nil"/>
            </w:tcBorders>
            <w:tcMar>
              <w:top w:w="100" w:type="dxa"/>
              <w:left w:w="160" w:type="dxa"/>
              <w:bottom w:w="100" w:type="dxa"/>
              <w:right w:w="160" w:type="dxa"/>
            </w:tcMar>
          </w:tcPr>
          <w:p>
            <w:r>
              <w:rPr>
                <w:rFonts w:ascii="Arial" w:hAnsi="Arial" w:cs="Arial"/>
                <w:sz w:val="20"/>
              </w:rPr>
              <w:t>Lien Federateur2 vers FW2</w:t>
            </w:r>
          </w:p>
        </w:tc>
      </w:tr>
    </w:tbl>
    <w:p w14:paraId="1000004D">
      <w:pPr>
        <w:spacing w:before="60" w:after="60"/>
      </w:pPr>
    </w:p>
    <w:p w14:paraId="1000004E">
      <w:pPr>
        <w:spacing w:before="60" w:after="60"/>
        <w:ind w:left="360"/>
      </w:pPr>
      <w:r>
        <w:rPr>
          <w:rFonts w:ascii="Arial" w:hAnsi="Arial" w:eastAsia="Arial" w:cs="Arial"/>
          <w:b w:val="0"/>
          <w:bCs w:val="0"/>
          <w:color w:val="000000"/>
          <w:sz w:val="20"/>
          <w:szCs w:val="20"/>
        </w:rPr>
        <w:t>3. Configuration Firewalls en Mode HA (Failover)</w:t>
      </w:r>
    </w:p>
    <w:p w14:paraId="1000004F">
      <w:pPr>
        <w:spacing w:before="80" w:after="80" w:line="276" w:lineRule="auto"/>
        <w:jc w:val="both"/>
      </w:pPr>
      <w:r>
        <w:rPr>
          <w:rFonts w:ascii="Arial" w:hAnsi="Arial" w:cs="Arial"/>
          <w:color w:val="000000"/>
          <w:sz w:val="22"/>
          <w:szCs w:val="22"/>
        </w:rPr>
        <w:t>Les deux firewalls ASA sont configures en mode Active/Standby Failover. FW1 est le firewall actif et FW2 le standby. La synchronisation d’etat permet un basculement automatique en cas de panne du FW1.</w:t>
      </w:r>
    </w:p>
    <w:p w14:paraId="10000050">
      <w:pPr>
        <w:shd w:val="clear" w:fill="F4F4F4"/>
      </w:pPr>
      <w:r>
        <w:rPr>
          <w:rFonts w:ascii="Courier New" w:hAnsi="Courier New" w:cs="Courier New"/>
          <w:color w:val="555555"/>
          <w:sz w:val="18"/>
        </w:rPr>
        <w:t>! FW1 (Active) – Configuration Failover</w:t>
      </w:r>
    </w:p>
    <w:p w14:paraId="10000051">
      <w:pPr>
        <w:shd w:val="clear" w:fill="F4F4F4"/>
      </w:pPr>
      <w:r>
        <w:rPr>
          <w:rFonts w:ascii="Courier New" w:hAnsi="Courier New" w:cs="Courier New"/>
          <w:color w:val="000000"/>
          <w:sz w:val="18"/>
        </w:rPr>
        <w:t>failover</w:t>
      </w:r>
    </w:p>
    <w:p w14:paraId="10000052">
      <w:pPr>
        <w:shd w:val="clear" w:fill="F4F4F4"/>
      </w:pPr>
      <w:r>
        <w:rPr>
          <w:rFonts w:ascii="Courier New" w:hAnsi="Courier New" w:cs="Courier New"/>
          <w:color w:val="000000"/>
          <w:sz w:val="18"/>
        </w:rPr>
        <w:t>failover lan unit primary</w:t>
      </w:r>
    </w:p>
    <w:p w14:paraId="10000053">
      <w:pPr>
        <w:shd w:val="clear" w:fill="F4F4F4"/>
      </w:pPr>
      <w:r>
        <w:rPr>
          <w:rFonts w:ascii="Courier New" w:hAnsi="Courier New" w:cs="Courier New"/>
          <w:color w:val="000000"/>
          <w:sz w:val="18"/>
        </w:rPr>
        <w:t>failover lan interface FAILOVER Ethernet0/3</w:t>
      </w:r>
    </w:p>
    <w:p w14:paraId="10000054">
      <w:pPr>
        <w:shd w:val="clear" w:fill="F4F4F4"/>
      </w:pPr>
      <w:r>
        <w:rPr>
          <w:rFonts w:ascii="Courier New" w:hAnsi="Courier New" w:cs="Courier New"/>
          <w:color w:val="000000"/>
          <w:sz w:val="18"/>
        </w:rPr>
        <w:t>failover key VPN_CYBER_HA</w:t>
      </w:r>
    </w:p>
    <w:p w14:paraId="10000055">
      <w:pPr>
        <w:shd w:val="clear" w:fill="F4F4F4"/>
      </w:pPr>
      <w:r>
        <w:rPr>
          <w:rFonts w:ascii="Courier New" w:hAnsi="Courier New" w:cs="Courier New"/>
          <w:color w:val="000000"/>
          <w:sz w:val="18"/>
        </w:rPr>
        <w:t>failover interface ip FAILOVER 10.0.0.1 255.255.255.252 standby 10.0.0.2</w:t>
      </w:r>
    </w:p>
    <w:p w14:paraId="10000056">
      <w:pPr>
        <w:shd w:val="clear" w:fill="F4F4F4"/>
      </w:pPr>
      <w:r>
        <w:rPr>
          <w:rFonts w:ascii="Courier New" w:hAnsi="Courier New" w:cs="Courier New"/>
          <w:color w:val="000000"/>
          <w:sz w:val="18"/>
        </w:rPr>
        <w:t>failover link STATE Ethernet0/3</w:t>
      </w:r>
    </w:p>
    <w:p w14:paraId="10000057">
      <w:pPr>
        <w:spacing w:after="80"/>
        <w:shd w:val="clear" w:fill="F4F4F4"/>
      </w:pPr>
      <w:r>
        <w:rPr>
          <w:rFonts w:ascii="Courier New" w:hAnsi="Courier New" w:cs="Courier New"/>
          <w:color w:val="000000"/>
          <w:sz w:val="18"/>
        </w:rPr>
        <w:t>failover interface ip STATE 10.0.0.5 255.255.255.252 standby 10.0.0.6</w:t>
      </w:r>
    </w:p>
    <w:p w14:paraId="10000058">
      <w:pPr>
        <w:spacing w:before="60" w:after="60"/>
        <w:ind w:left="360"/>
      </w:pPr>
      <w:r>
        <w:rPr>
          <w:rFonts w:ascii="Arial" w:hAnsi="Arial" w:eastAsia="Arial" w:cs="Arial"/>
          <w:b w:val="0"/>
          <w:bCs w:val="0"/>
          <w:color w:val="000000"/>
          <w:sz w:val="20"/>
          <w:szCs w:val="20"/>
        </w:rPr>
        <w:t>4. Configuration OSPF sur les Firewalls</w:t>
      </w:r>
    </w:p>
    <w:p w14:paraId="10000059">
      <w:pPr>
        <w:spacing w:before="80" w:after="80" w:line="276" w:lineRule="auto"/>
        <w:jc w:val="both"/>
      </w:pPr>
      <w:r>
        <w:rPr>
          <w:rFonts w:ascii="Arial" w:hAnsi="Arial" w:cs="Arial"/>
          <w:color w:val="000000"/>
          <w:sz w:val="22"/>
          <w:szCs w:val="22"/>
        </w:rPr>
        <w:t>OSPF est active sur les deux firewalls pour redistribuer les routes de la Zone DMZ vers le Backbone MPLS. Les interfaces INSIDE (vers Federateurs) et DMZ sont incluses dans le processus OSPF. Les Federateurs doivent aussi etre reconfigures suite au changement d’adressage introduit par l’insertion des firewalls.</w:t>
      </w:r>
    </w:p>
    <w:p w14:paraId="1000005A">
      <w:pPr>
        <w:shd w:val="clear" w:fill="F4F4F4"/>
      </w:pPr>
      <w:r>
        <w:rPr>
          <w:rFonts w:ascii="Courier New" w:hAnsi="Courier New" w:cs="Courier New"/>
          <w:color w:val="555555"/>
          <w:sz w:val="18"/>
        </w:rPr>
        <w:t>! OSPF sur FW1 (ASA)</w:t>
      </w:r>
    </w:p>
    <w:p w14:paraId="1000005B">
      <w:pPr>
        <w:shd w:val="clear" w:fill="F4F4F4"/>
      </w:pPr>
      <w:r>
        <w:rPr>
          <w:rFonts w:ascii="Courier New" w:hAnsi="Courier New" w:cs="Courier New"/>
          <w:color w:val="000000"/>
          <w:sz w:val="18"/>
        </w:rPr>
        <w:t>router ospf 300</w:t>
      </w:r>
    </w:p>
    <w:p w14:paraId="1000005C">
      <w:pPr>
        <w:shd w:val="clear" w:fill="F4F4F4"/>
      </w:pPr>
      <w:r>
        <w:rPr>
          <w:rFonts w:ascii="Courier New" w:hAnsi="Courier New" w:cs="Courier New"/>
          <w:color w:val="000000"/>
          <w:sz w:val="18"/>
        </w:rPr>
        <w:t xml:space="preserve"> network 192.168.1.28 0.0.0.3 area 11</w:t>
      </w:r>
    </w:p>
    <w:p w14:paraId="1000005D">
      <w:pPr>
        <w:shd w:val="clear" w:fill="F4F4F4"/>
      </w:pPr>
      <w:r>
        <w:rPr>
          <w:rFonts w:ascii="Courier New" w:hAnsi="Courier New" w:cs="Courier New"/>
          <w:color w:val="000000"/>
          <w:sz w:val="18"/>
        </w:rPr>
        <w:t xml:space="preserve"> network 172.16.255.0 0.0.0.127 area 11</w:t>
      </w:r>
    </w:p>
    <w:p w14:paraId="1000005E">
      <w:pPr>
        <w:spacing w:after="80"/>
        <w:shd w:val="clear" w:fill="F4F4F4"/>
      </w:pPr>
      <w:r>
        <w:rPr>
          <w:rFonts w:ascii="Courier New" w:hAnsi="Courier New" w:cs="Courier New"/>
          <w:color w:val="000000"/>
          <w:sz w:val="18"/>
        </w:rPr>
        <w:t xml:space="preserve"> redistribute connected subnets</w:t>
      </w:r>
    </w:p>
    <w:p w14:paraId="1000005F">
      <w:pPr>
        <w:spacing w:before="60" w:after="60"/>
        <w:ind w:left="360"/>
      </w:pPr>
      <w:r>
        <w:rPr>
          <w:rFonts w:ascii="Arial" w:hAnsi="Arial" w:eastAsia="Arial" w:cs="Arial"/>
          <w:b w:val="0"/>
          <w:bCs w:val="0"/>
          <w:color w:val="000000"/>
          <w:sz w:val="20"/>
          <w:szCs w:val="20"/>
        </w:rPr>
        <w:t>5. Politique de Securite – Access Control Lists</w:t>
      </w:r>
    </w:p>
    <w:p w14:paraId="10000060">
      <w:pPr>
        <w:spacing w:before="80" w:after="80" w:line="276" w:lineRule="auto"/>
        <w:jc w:val="both"/>
      </w:pPr>
      <w:r>
        <w:rPr>
          <w:rFonts w:ascii="Arial" w:hAnsi="Arial" w:cs="Arial"/>
          <w:color w:val="000000"/>
          <w:sz w:val="22"/>
          <w:szCs w:val="22"/>
        </w:rPr>
        <w:t>Les politiques de securite implementees sur les deux firewalls repondent aux exigences suivantes : (1) les utilisateurs des Sieges et des Branches peuvent acceder aux trois services DMZ (SMTP, HTTP/HTTPS, DNS) ; (2) le trafic direct entre les LAN Siege et les LAN Branch est refuse ; (3) les Administrateurs ADMIN1 et ADMIN2 ont un acces complet a la DMZ via HTTP, HTTPS, SSH, Telnet et ICMP.</w:t>
      </w:r>
    </w:p>
    <w:p w14:paraId="10000061">
      <w:pPr>
        <w:shd w:val="clear" w:fill="F4F4F4"/>
      </w:pPr>
      <w:r>
        <w:rPr>
          <w:rFonts w:ascii="Courier New" w:hAnsi="Courier New" w:cs="Courier New"/>
          <w:color w:val="555555"/>
          <w:sz w:val="18"/>
        </w:rPr>
        <w:t>! ACL INSIDE vers DMZ – Autoriser services pour tous les LAN</w:t>
      </w:r>
    </w:p>
    <w:p w14:paraId="10000062">
      <w:pPr>
        <w:shd w:val="clear" w:fill="F4F4F4"/>
      </w:pPr>
      <w:r>
        <w:rPr>
          <w:rFonts w:ascii="Courier New" w:hAnsi="Courier New" w:cs="Courier New"/>
          <w:color w:val="000000"/>
          <w:sz w:val="18"/>
        </w:rPr>
        <w:t>access-list INSIDE_IN extended permit tcp 172.16.0.0 0.0.255.255 172.16.255.0 0.0.0.127 eq 80</w:t>
      </w:r>
    </w:p>
    <w:p w14:paraId="10000063">
      <w:pPr>
        <w:shd w:val="clear" w:fill="F4F4F4"/>
      </w:pPr>
      <w:r>
        <w:rPr>
          <w:rFonts w:ascii="Courier New" w:hAnsi="Courier New" w:cs="Courier New"/>
          <w:color w:val="000000"/>
          <w:sz w:val="18"/>
        </w:rPr>
        <w:t>access-list INSIDE_IN extended permit tcp 172.16.0.0 0.0.255.255 172.16.255.0 0.0.0.127 eq 443</w:t>
      </w:r>
    </w:p>
    <w:p w14:paraId="10000064">
      <w:pPr>
        <w:shd w:val="clear" w:fill="F4F4F4"/>
      </w:pPr>
      <w:r>
        <w:rPr>
          <w:rFonts w:ascii="Courier New" w:hAnsi="Courier New" w:cs="Courier New"/>
          <w:color w:val="000000"/>
          <w:sz w:val="18"/>
        </w:rPr>
        <w:t>access-list INSIDE_IN extended permit tcp 172.16.0.0 0.0.255.255 172.16.255.0 0.0.0.127 eq 25</w:t>
      </w:r>
    </w:p>
    <w:p w14:paraId="10000065">
      <w:pPr>
        <w:shd w:val="clear" w:fill="F4F4F4"/>
      </w:pPr>
      <w:r>
        <w:rPr>
          <w:rFonts w:ascii="Courier New" w:hAnsi="Courier New" w:cs="Courier New"/>
          <w:color w:val="000000"/>
          <w:sz w:val="18"/>
        </w:rPr>
        <w:t>access-list INSIDE_IN extended permit udp 172.16.0.0 0.0.255.255 172.16.255.0 0.0.0.127 eq 53</w:t>
      </w:r>
    </w:p>
    <w:p w14:paraId="10000066">
      <w:pPr>
        <w:shd w:val="clear" w:fill="F4F4F4"/>
      </w:pPr>
      <w:r>
        <w:rPr>
          <w:rFonts w:ascii="Courier New" w:hAnsi="Courier New" w:cs="Courier New"/>
          <w:color w:val="555555"/>
          <w:sz w:val="18"/>
        </w:rPr>
        <w:t>! Bloquer trafic inter-LAN (Siege vers Branch et inverse)</w:t>
      </w:r>
    </w:p>
    <w:p w14:paraId="10000067">
      <w:pPr>
        <w:shd w:val="clear" w:fill="F4F4F4"/>
      </w:pPr>
      <w:r>
        <w:rPr>
          <w:rFonts w:ascii="Courier New" w:hAnsi="Courier New" w:cs="Courier New"/>
          <w:color w:val="000000"/>
          <w:sz w:val="18"/>
        </w:rPr>
        <w:t>access-list INSIDE_IN extended deny ip 172.16.210.0 0.0.0.255 172.16.202.0 0.0.0.255</w:t>
      </w:r>
    </w:p>
    <w:p w14:paraId="10000068">
      <w:pPr>
        <w:shd w:val="clear" w:fill="F4F4F4"/>
      </w:pPr>
      <w:r>
        <w:rPr>
          <w:rFonts w:ascii="Courier New" w:hAnsi="Courier New" w:cs="Courier New"/>
          <w:color w:val="000000"/>
          <w:sz w:val="18"/>
        </w:rPr>
        <w:t>access-list INSIDE_IN extended deny ip 172.16.210.0 0.0.0.255 172.16.204.0 0.0.0.255</w:t>
      </w:r>
    </w:p>
    <w:p w14:paraId="10000069">
      <w:pPr>
        <w:shd w:val="clear" w:fill="F4F4F4"/>
      </w:pPr>
      <w:r>
        <w:rPr>
          <w:rFonts w:ascii="Courier New" w:hAnsi="Courier New" w:cs="Courier New"/>
          <w:color w:val="555555"/>
          <w:sz w:val="18"/>
        </w:rPr>
        <w:t>! Acces complet Admins vers DMZ</w:t>
      </w:r>
    </w:p>
    <w:p w14:paraId="1000006A">
      <w:pPr>
        <w:shd w:val="clear" w:fill="F4F4F4"/>
      </w:pPr>
      <w:r>
        <w:rPr>
          <w:rFonts w:ascii="Courier New" w:hAnsi="Courier New" w:cs="Courier New"/>
          <w:color w:val="000000"/>
          <w:sz w:val="18"/>
        </w:rPr>
        <w:t>access-list INSIDE_IN extended permit ip host 172.16.220.100 172.16.255.0 0.0.0.127</w:t>
      </w:r>
    </w:p>
    <w:p w14:paraId="1000006B">
      <w:pPr>
        <w:shd w:val="clear" w:fill="F4F4F4"/>
      </w:pPr>
      <w:r>
        <w:rPr>
          <w:rFonts w:ascii="Courier New" w:hAnsi="Courier New" w:cs="Courier New"/>
          <w:color w:val="000000"/>
          <w:sz w:val="18"/>
        </w:rPr>
        <w:t>access-list INSIDE_IN extended permit ip host 172.16.220.150 172.16.255.0 0.0.0.127</w:t>
      </w:r>
    </w:p>
    <w:p w14:paraId="1000006C">
      <w:pPr>
        <w:spacing w:after="80"/>
        <w:shd w:val="clear" w:fill="F4F4F4"/>
      </w:pPr>
      <w:r>
        <w:rPr>
          <w:rFonts w:ascii="Courier New" w:hAnsi="Courier New" w:cs="Courier New"/>
          <w:color w:val="000000"/>
          <w:sz w:val="18"/>
        </w:rPr>
        <w:t>access-group INSIDE_IN in interface inside</w:t>
      </w:r>
    </w:p>
    <w:p w14:paraId="1000006D">
      <w:pPr>
        <w:spacing w:before="60" w:after="60"/>
        <w:ind w:left="360"/>
      </w:pPr>
      <w:r>
        <w:rPr>
          <w:rFonts w:ascii="Arial" w:hAnsi="Arial" w:eastAsia="Arial" w:cs="Arial"/>
          <w:b w:val="0"/>
          <w:bCs w:val="0"/>
          <w:color w:val="000000"/>
          <w:sz w:val="20"/>
          <w:szCs w:val="20"/>
        </w:rPr>
        <w:t>6. Activation du Service IPS</w:t>
      </w:r>
    </w:p>
    <w:p w14:paraId="1000006E">
      <w:pPr>
        <w:spacing w:before="80" w:after="80" w:line="276" w:lineRule="auto"/>
        <w:jc w:val="both"/>
      </w:pPr>
      <w:r>
        <w:rPr>
          <w:rFonts w:ascii="Arial" w:hAnsi="Arial" w:cs="Arial"/>
          <w:color w:val="000000"/>
          <w:sz w:val="22"/>
          <w:szCs w:val="22"/>
        </w:rPr>
        <w:t>Le service IPS (Intrusion Prevention System) est active sur les deux firewalls pour inspecter le trafic entrant et sortant. Les signatures IPS sont appliquees sur les interfaces INSIDE et DMZ pour detecter et bloquer les attaques en temps reel.</w:t>
      </w:r>
    </w:p>
    <w:p w14:paraId="1000006F">
      <w:pPr>
        <w:shd w:val="clear" w:fill="F4F4F4"/>
      </w:pPr>
      <w:r>
        <w:rPr>
          <w:rFonts w:ascii="Courier New" w:hAnsi="Courier New" w:cs="Courier New"/>
          <w:color w:val="555555"/>
          <w:sz w:val="18"/>
        </w:rPr>
        <w:t>! Activation IPS sur les interfaces (ASA)</w:t>
      </w:r>
    </w:p>
    <w:p w14:paraId="10000070">
      <w:pPr>
        <w:shd w:val="clear" w:fill="F4F4F4"/>
      </w:pPr>
      <w:r>
        <w:rPr>
          <w:rFonts w:ascii="Courier New" w:hAnsi="Courier New" w:cs="Courier New"/>
          <w:color w:val="000000"/>
          <w:sz w:val="18"/>
        </w:rPr>
        <w:t>ip audit name IPS_POLICY attack action alarm drop reset</w:t>
      </w:r>
    </w:p>
    <w:p w14:paraId="10000071">
      <w:pPr>
        <w:shd w:val="clear" w:fill="F4F4F4"/>
      </w:pPr>
      <w:r>
        <w:rPr>
          <w:rFonts w:ascii="Courier New" w:hAnsi="Courier New" w:cs="Courier New"/>
          <w:color w:val="000000"/>
          <w:sz w:val="18"/>
        </w:rPr>
        <w:t>interface Ethernet0/1</w:t>
      </w:r>
    </w:p>
    <w:p w14:paraId="10000072">
      <w:pPr>
        <w:shd w:val="clear" w:fill="F4F4F4"/>
      </w:pPr>
      <w:r>
        <w:rPr>
          <w:rFonts w:ascii="Courier New" w:hAnsi="Courier New" w:cs="Courier New"/>
          <w:color w:val="000000"/>
          <w:sz w:val="18"/>
        </w:rPr>
        <w:t xml:space="preserve"> ip audit IPS_POLICY in</w:t>
      </w:r>
    </w:p>
    <w:p w14:paraId="10000073">
      <w:pPr>
        <w:shd w:val="clear" w:fill="F4F4F4"/>
      </w:pPr>
      <w:r>
        <w:rPr>
          <w:rFonts w:ascii="Courier New" w:hAnsi="Courier New" w:cs="Courier New"/>
          <w:color w:val="000000"/>
          <w:sz w:val="18"/>
        </w:rPr>
        <w:t>interface Ethernet0/2</w:t>
      </w:r>
    </w:p>
    <w:p w14:paraId="10000074">
      <w:pPr>
        <w:spacing w:after="80"/>
        <w:shd w:val="clear" w:fill="F4F4F4"/>
      </w:pPr>
      <w:r>
        <w:rPr>
          <w:rFonts w:ascii="Courier New" w:hAnsi="Courier New" w:cs="Courier New"/>
          <w:color w:val="000000"/>
          <w:sz w:val="18"/>
        </w:rPr>
        <w:t xml:space="preserve"> ip audit IPS_POLICY in</w:t>
      </w:r>
    </w:p>
    <w:p w14:paraId="10000075">
      <w:pPr>
        <w:spacing w:before="60" w:after="60"/>
        <w:ind w:left="360"/>
      </w:pPr>
      <w:r>
        <w:rPr>
          <w:rFonts w:ascii="Arial" w:hAnsi="Arial" w:eastAsia="Arial" w:cs="Arial"/>
          <w:b w:val="0"/>
          <w:bCs w:val="0"/>
          <w:color w:val="000000"/>
          <w:sz w:val="20"/>
          <w:szCs w:val="20"/>
        </w:rPr>
        <w:t>7. AAA sur les Firewalls et Integration ZABBIX</w:t>
      </w:r>
    </w:p>
    <w:p w14:paraId="10000076">
      <w:pPr>
        <w:spacing w:before="80" w:after="80" w:line="276" w:lineRule="auto"/>
        <w:jc w:val="both"/>
      </w:pPr>
      <w:r>
        <w:rPr>
          <w:rFonts w:ascii="Arial" w:hAnsi="Arial" w:cs="Arial"/>
          <w:color w:val="000000"/>
          <w:sz w:val="22"/>
          <w:szCs w:val="22"/>
        </w:rPr>
        <w:t>Le service AAA est configure sur les deux firewalls en utilisant le meme serveur RADIUS (172.16.220.200) que pour les autres equipements. Les deux firewalls et les serveurs de la Zone DMZ sont egalement integres comme hotes dans ZABBIX pour une supervision complete de l’ensemble de l’infrastructure, incluant les metriques de trafic, l’etat des interfaces et les evenements de securite.</w:t>
      </w:r>
    </w:p>
    <w:p w14:paraId="10000077">
      <w:pPr>
        <w:shd w:val="clear" w:fill="F4F4F4"/>
      </w:pPr>
      <w:r>
        <w:rPr>
          <w:rFonts w:ascii="Courier New" w:hAnsi="Courier New" w:cs="Courier New"/>
          <w:color w:val="555555"/>
          <w:sz w:val="18"/>
        </w:rPr>
        <w:t>! AAA sur ASA (FW1 et FW2)</w:t>
      </w:r>
    </w:p>
    <w:p w14:paraId="10000078">
      <w:pPr>
        <w:shd w:val="clear" w:fill="F4F4F4"/>
      </w:pPr>
      <w:r>
        <w:rPr>
          <w:rFonts w:ascii="Courier New" w:hAnsi="Courier New" w:cs="Courier New"/>
          <w:color w:val="000000"/>
          <w:sz w:val="18"/>
        </w:rPr>
        <w:t>aaa-server RADIUS_SERVER protocol radius</w:t>
      </w:r>
    </w:p>
    <w:p w14:paraId="10000079">
      <w:pPr>
        <w:shd w:val="clear" w:fill="F4F4F4"/>
      </w:pPr>
      <w:r>
        <w:rPr>
          <w:rFonts w:ascii="Courier New" w:hAnsi="Courier New" w:cs="Courier New"/>
          <w:color w:val="000000"/>
          <w:sz w:val="18"/>
        </w:rPr>
        <w:t>aaa-server RADIUS_SERVER (inside) host 172.16.220.200</w:t>
      </w:r>
    </w:p>
    <w:p w14:paraId="1000007A">
      <w:pPr>
        <w:shd w:val="clear" w:fill="F4F4F4"/>
      </w:pPr>
      <w:r>
        <w:rPr>
          <w:rFonts w:ascii="Courier New" w:hAnsi="Courier New" w:cs="Courier New"/>
          <w:color w:val="000000"/>
          <w:sz w:val="18"/>
        </w:rPr>
        <w:t xml:space="preserve"> key VPN_Cyber</w:t>
      </w:r>
    </w:p>
    <w:p w14:paraId="1000007B">
      <w:pPr>
        <w:shd w:val="clear" w:fill="F4F4F4"/>
      </w:pPr>
      <w:r>
        <w:rPr>
          <w:rFonts w:ascii="Courier New" w:hAnsi="Courier New" w:cs="Courier New"/>
          <w:color w:val="000000"/>
          <w:sz w:val="18"/>
        </w:rPr>
        <w:t>aaa authentication ssh console RADIUS_SERVER LOCAL</w:t>
      </w:r>
    </w:p>
    <w:p w14:paraId="1000007C">
      <w:pPr>
        <w:spacing w:after="80"/>
        <w:shd w:val="clear" w:fill="F4F4F4"/>
      </w:pPr>
      <w:r>
        <w:rPr>
          <w:rFonts w:ascii="Courier New" w:hAnsi="Courier New" w:cs="Courier New"/>
          <w:color w:val="000000"/>
          <w:sz w:val="18"/>
        </w:rPr>
        <w:t>aaa authentication telnet console RADIUS_SERVER LOCAL</w:t>
      </w:r>
    </w:p>
    <w:p w14:paraId="1000007D">
      <w:pPr>
        <w:spacing w:before="60" w:after="60"/>
        <w:ind w:left="360"/>
      </w:pPr>
      <w:r>
        <w:rPr>
          <w:rFonts w:ascii="Arial" w:hAnsi="Arial" w:eastAsia="Arial" w:cs="Arial"/>
          <w:b w:val="0"/>
          <w:bCs w:val="0"/>
          <w:color w:val="000000"/>
          <w:sz w:val="20"/>
          <w:szCs w:val="20"/>
        </w:rPr>
        <w:t>8. Tableau de Verification – Partie 4</w:t>
      </w:r>
    </w:p>
    <w:tbl>
      <w:tblPr>
        <w:tblStyle w:val="9"/>
        <w:tblW w:w="90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
        <w:gridCol w:w="2558"/>
        <w:gridCol w:w="2558"/>
        <w:gridCol w:w="3460"/>
      </w:tblGrid>
      <w:tr>
        <w:trPr>
          <w:tblHeader/>
        </w:trPr>
        <w:tc>
          <w:tcPr>
            <w:tcW w:w="450" w:type="dxa"/>
            <w:shd w:val="clear" w:color="auto" w:fill="AAAAAA"/>
            <w:tcBorders>
              <w:top w:val="nil"/>
              <w:left w:val="nil"/>
              <w:bottom w:val="nil"/>
              <w:right w:val="nil"/>
            </w:tcBorders>
            <w:tcMar>
              <w:top w:w="100" w:type="dxa"/>
              <w:left w:w="160" w:type="dxa"/>
              <w:bottom w:w="100" w:type="dxa"/>
              <w:right w:w="160" w:type="dxa"/>
            </w:tcMar>
          </w:tcPr>
          <w:p>
            <w:pPr>
              <w:jc w:val="center"/>
            </w:pPr>
            <w:r>
              <w:rPr>
                <w:rFonts w:ascii="Arial" w:hAnsi="Arial" w:cs="Arial"/>
                <w:b/>
                <w:color w:val="000000"/>
                <w:sz w:val="18"/>
              </w:rPr>
              <w:t>#</w:t>
            </w:r>
          </w:p>
        </w:tc>
        <w:tc>
          <w:tcPr>
            <w:tcW w:w="2558" w:type="dxa"/>
            <w:shd w:val="clear" w:color="auto" w:fill="AAAAAA"/>
            <w:tcBorders>
              <w:top w:val="nil"/>
              <w:left w:val="nil"/>
              <w:bottom w:val="nil"/>
              <w:right w:val="nil"/>
            </w:tcBorders>
            <w:tcMar>
              <w:top w:w="100" w:type="dxa"/>
              <w:left w:w="160" w:type="dxa"/>
              <w:bottom w:w="100" w:type="dxa"/>
              <w:right w:w="160" w:type="dxa"/>
            </w:tcMar>
          </w:tcPr>
          <w:p>
            <w:pPr>
              <w:jc w:val="center"/>
            </w:pPr>
            <w:r>
              <w:rPr>
                <w:rFonts w:ascii="Arial" w:hAnsi="Arial" w:cs="Arial"/>
                <w:b/>
                <w:color w:val="000000"/>
                <w:sz w:val="18"/>
              </w:rPr>
              <w:t>Test</w:t>
            </w:r>
          </w:p>
        </w:tc>
        <w:tc>
          <w:tcPr>
            <w:tcW w:w="2558" w:type="dxa"/>
            <w:shd w:val="clear" w:color="auto" w:fill="AAAAAA"/>
            <w:tcBorders>
              <w:top w:val="nil"/>
              <w:left w:val="nil"/>
              <w:bottom w:val="nil"/>
              <w:right w:val="nil"/>
            </w:tcBorders>
            <w:tcMar>
              <w:top w:w="100" w:type="dxa"/>
              <w:left w:w="160" w:type="dxa"/>
              <w:bottom w:w="100" w:type="dxa"/>
              <w:right w:w="160" w:type="dxa"/>
            </w:tcMar>
          </w:tcPr>
          <w:p>
            <w:pPr>
              <w:jc w:val="center"/>
            </w:pPr>
            <w:r>
              <w:rPr>
                <w:rFonts w:ascii="Arial" w:hAnsi="Arial" w:cs="Arial"/>
                <w:b/>
                <w:color w:val="000000"/>
                <w:sz w:val="18"/>
              </w:rPr>
              <w:t>Commande</w:t>
            </w:r>
          </w:p>
        </w:tc>
        <w:tc>
          <w:tcPr>
            <w:tcW w:w="3460" w:type="dxa"/>
            <w:shd w:val="clear" w:color="auto" w:fill="AAAAAA"/>
            <w:tcBorders>
              <w:top w:val="nil"/>
              <w:left w:val="nil"/>
              <w:bottom w:val="nil"/>
              <w:right w:val="nil"/>
            </w:tcBorders>
            <w:tcMar>
              <w:top w:w="100" w:type="dxa"/>
              <w:left w:w="160" w:type="dxa"/>
              <w:bottom w:w="100" w:type="dxa"/>
              <w:right w:w="160" w:type="dxa"/>
            </w:tcMar>
          </w:tcPr>
          <w:p>
            <w:pPr>
              <w:jc w:val="center"/>
            </w:pPr>
            <w:r>
              <w:rPr>
                <w:rFonts w:ascii="Arial" w:hAnsi="Arial" w:cs="Arial"/>
                <w:b/>
                <w:color w:val="000000"/>
                <w:sz w:val="18"/>
              </w:rPr>
              <w:t>Resultat Attendu</w:t>
            </w:r>
          </w:p>
        </w:tc>
      </w:tr>
      <w:tr>
        <w:tc>
          <w:tcPr>
            <w:tcW w:w="450" w:type="dxa"/>
            <w:shd w:val="clear" w:color="auto" w:fill="F4F4F4"/>
            <w:tcBorders>
              <w:top w:val="nil"/>
              <w:left w:val="nil"/>
              <w:bottom w:val="nil"/>
              <w:right w:val="nil"/>
            </w:tcBorders>
            <w:tcMar>
              <w:top w:w="100" w:type="dxa"/>
              <w:left w:w="160" w:type="dxa"/>
              <w:bottom w:w="100" w:type="dxa"/>
              <w:right w:w="160" w:type="dxa"/>
            </w:tcMar>
          </w:tcPr>
          <w:p>
            <w:pPr>
              <w:jc w:val="center"/>
            </w:pPr>
            <w:r>
              <w:rPr>
                <w:rFonts w:ascii="Arial" w:hAnsi="Arial" w:cs="Arial"/>
                <w:sz w:val="18"/>
              </w:rPr>
              <w:t>1</w:t>
            </w:r>
          </w:p>
        </w:tc>
        <w:tc>
          <w:tcPr>
            <w:tcW w:w="2558" w:type="dxa"/>
            <w:shd w:val="clear" w:color="auto" w:fill="F4F4F4"/>
            <w:tcBorders>
              <w:top w:val="nil"/>
              <w:left w:val="nil"/>
              <w:bottom w:val="nil"/>
              <w:right w:val="nil"/>
            </w:tcBorders>
            <w:tcMar>
              <w:top w:w="100" w:type="dxa"/>
              <w:left w:w="160" w:type="dxa"/>
              <w:bottom w:w="100" w:type="dxa"/>
              <w:right w:w="160" w:type="dxa"/>
            </w:tcMar>
          </w:tcPr>
          <w:p>
            <w:r>
              <w:rPr>
                <w:rFonts w:ascii="Arial" w:hAnsi="Arial" w:cs="Arial"/>
                <w:sz w:val="18"/>
              </w:rPr>
              <w:t>HA Firewall Failover</w:t>
            </w:r>
          </w:p>
        </w:tc>
        <w:tc>
          <w:tcPr>
            <w:tcW w:w="2558" w:type="dxa"/>
            <w:shd w:val="clear" w:color="auto" w:fill="F4F4F4"/>
            <w:tcBorders>
              <w:top w:val="nil"/>
              <w:left w:val="nil"/>
              <w:bottom w:val="nil"/>
              <w:right w:val="nil"/>
            </w:tcBorders>
            <w:tcMar>
              <w:top w:w="100" w:type="dxa"/>
              <w:left w:w="160" w:type="dxa"/>
              <w:bottom w:w="100" w:type="dxa"/>
              <w:right w:w="160" w:type="dxa"/>
            </w:tcMar>
          </w:tcPr>
          <w:p>
            <w:r>
              <w:rPr>
                <w:rFonts w:ascii="Courier New" w:hAnsi="Courier New" w:cs="Courier New"/>
                <w:sz w:val="16"/>
              </w:rPr>
              <w:t>show failover</w:t>
            </w:r>
          </w:p>
        </w:tc>
        <w:tc>
          <w:tcPr>
            <w:tcW w:w="3460" w:type="dxa"/>
            <w:shd w:val="clear" w:color="auto" w:fill="F4F4F4"/>
            <w:tcBorders>
              <w:top w:val="nil"/>
              <w:left w:val="nil"/>
              <w:bottom w:val="nil"/>
              <w:right w:val="nil"/>
            </w:tcBorders>
            <w:tcMar>
              <w:top w:w="100" w:type="dxa"/>
              <w:left w:w="160" w:type="dxa"/>
              <w:bottom w:w="100" w:type="dxa"/>
              <w:right w:w="160" w:type="dxa"/>
            </w:tcMar>
          </w:tcPr>
          <w:p>
            <w:r>
              <w:rPr>
                <w:rFonts w:ascii="Arial" w:hAnsi="Arial" w:cs="Arial"/>
                <w:sz w:val="18"/>
              </w:rPr>
              <w:t>FW1=Active, FW2=Standby</w:t>
            </w:r>
          </w:p>
        </w:tc>
      </w:tr>
      <w:tr>
        <w:tc>
          <w:tcPr>
            <w:tcW w:w="450" w:type="dxa"/>
          </w:tcPr>
          <w:p>
            <w:pPr>
              <w:jc w:val="center"/>
            </w:pPr>
            <w:r>
              <w:rPr>
                <w:rFonts w:ascii="Arial" w:hAnsi="Arial" w:cs="Arial"/>
                <w:sz w:val="18"/>
              </w:rPr>
              <w:t>2</w:t>
            </w:r>
          </w:p>
        </w:tc>
        <w:tc>
          <w:tcPr>
            <w:tcW w:w="2558" w:type="dxa"/>
          </w:tcPr>
          <w:p>
            <w:r>
              <w:rPr>
                <w:rFonts w:ascii="Arial" w:hAnsi="Arial" w:cs="Arial"/>
                <w:sz w:val="18"/>
              </w:rPr>
              <w:t>Acces DMZ depuis Siege</w:t>
            </w:r>
          </w:p>
        </w:tc>
        <w:tc>
          <w:tcPr>
            <w:tcW w:w="2558" w:type="dxa"/>
          </w:tcPr>
          <w:p>
            <w:r>
              <w:rPr>
                <w:rFonts w:ascii="Courier New" w:hAnsi="Courier New" w:cs="Courier New"/>
                <w:sz w:val="16"/>
              </w:rPr>
              <w:t>ping 172.16.255.20</w:t>
            </w:r>
          </w:p>
        </w:tc>
        <w:tc>
          <w:tcPr>
            <w:tcW w:w="3460" w:type="dxa"/>
          </w:tcPr>
          <w:p>
            <w:r>
              <w:rPr>
                <w:rFonts w:ascii="Arial" w:hAnsi="Arial" w:cs="Arial"/>
                <w:sz w:val="18"/>
              </w:rPr>
              <w:t>5/5 – Autorise</w:t>
            </w:r>
          </w:p>
        </w:tc>
      </w:tr>
      <w:tr>
        <w:tc>
          <w:tcPr>
            <w:tcW w:w="450" w:type="dxa"/>
            <w:shd w:val="clear" w:color="auto" w:fill="F4F4F4"/>
            <w:tcBorders>
              <w:top w:val="nil"/>
              <w:left w:val="nil"/>
              <w:bottom w:val="nil"/>
              <w:right w:val="nil"/>
            </w:tcBorders>
            <w:tcMar>
              <w:top w:w="100" w:type="dxa"/>
              <w:left w:w="160" w:type="dxa"/>
              <w:bottom w:w="100" w:type="dxa"/>
              <w:right w:w="160" w:type="dxa"/>
            </w:tcMar>
          </w:tcPr>
          <w:p>
            <w:pPr>
              <w:jc w:val="center"/>
            </w:pPr>
            <w:r>
              <w:rPr>
                <w:rFonts w:ascii="Arial" w:hAnsi="Arial" w:cs="Arial"/>
                <w:sz w:val="18"/>
              </w:rPr>
              <w:t>3</w:t>
            </w:r>
          </w:p>
        </w:tc>
        <w:tc>
          <w:tcPr>
            <w:tcW w:w="2558" w:type="dxa"/>
            <w:shd w:val="clear" w:color="auto" w:fill="F4F4F4"/>
            <w:tcBorders>
              <w:top w:val="nil"/>
              <w:left w:val="nil"/>
              <w:bottom w:val="nil"/>
              <w:right w:val="nil"/>
            </w:tcBorders>
            <w:tcMar>
              <w:top w:w="100" w:type="dxa"/>
              <w:left w:w="160" w:type="dxa"/>
              <w:bottom w:w="100" w:type="dxa"/>
              <w:right w:w="160" w:type="dxa"/>
            </w:tcMar>
          </w:tcPr>
          <w:p>
            <w:r>
              <w:rPr>
                <w:rFonts w:ascii="Arial" w:hAnsi="Arial" w:cs="Arial"/>
                <w:sz w:val="18"/>
              </w:rPr>
              <w:t>Isolation LAN Siege vs Branch</w:t>
            </w:r>
          </w:p>
        </w:tc>
        <w:tc>
          <w:tcPr>
            <w:tcW w:w="2558" w:type="dxa"/>
            <w:shd w:val="clear" w:color="auto" w:fill="F4F4F4"/>
            <w:tcBorders>
              <w:top w:val="nil"/>
              <w:left w:val="nil"/>
              <w:bottom w:val="nil"/>
              <w:right w:val="nil"/>
            </w:tcBorders>
            <w:tcMar>
              <w:top w:w="100" w:type="dxa"/>
              <w:left w:w="160" w:type="dxa"/>
              <w:bottom w:w="100" w:type="dxa"/>
              <w:right w:w="160" w:type="dxa"/>
            </w:tcMar>
          </w:tcPr>
          <w:p>
            <w:r>
              <w:rPr>
                <w:rFonts w:ascii="Courier New" w:hAnsi="Courier New" w:cs="Courier New"/>
                <w:sz w:val="16"/>
              </w:rPr>
              <w:t>ping 172.16.202.x</w:t>
            </w:r>
          </w:p>
        </w:tc>
        <w:tc>
          <w:tcPr>
            <w:tcW w:w="3460" w:type="dxa"/>
            <w:shd w:val="clear" w:color="auto" w:fill="F4F4F4"/>
            <w:tcBorders>
              <w:top w:val="nil"/>
              <w:left w:val="nil"/>
              <w:bottom w:val="nil"/>
              <w:right w:val="nil"/>
            </w:tcBorders>
            <w:tcMar>
              <w:top w:w="100" w:type="dxa"/>
              <w:left w:w="160" w:type="dxa"/>
              <w:bottom w:w="100" w:type="dxa"/>
              <w:right w:w="160" w:type="dxa"/>
            </w:tcMar>
          </w:tcPr>
          <w:p>
            <w:r>
              <w:rPr>
                <w:rFonts w:ascii="Arial" w:hAnsi="Arial" w:cs="Arial"/>
                <w:sz w:val="18"/>
              </w:rPr>
              <w:t>0/5 – Refuse (ACL)</w:t>
            </w:r>
          </w:p>
        </w:tc>
      </w:tr>
      <w:tr>
        <w:tc>
          <w:tcPr>
            <w:tcW w:w="450" w:type="dxa"/>
          </w:tcPr>
          <w:p>
            <w:pPr>
              <w:jc w:val="center"/>
            </w:pPr>
            <w:r>
              <w:rPr>
                <w:rFonts w:ascii="Arial" w:hAnsi="Arial" w:cs="Arial"/>
                <w:sz w:val="18"/>
              </w:rPr>
              <w:t>4</w:t>
            </w:r>
          </w:p>
        </w:tc>
        <w:tc>
          <w:tcPr>
            <w:tcW w:w="2558" w:type="dxa"/>
          </w:tcPr>
          <w:p>
            <w:r>
              <w:rPr>
                <w:rFonts w:ascii="Arial" w:hAnsi="Arial" w:cs="Arial"/>
                <w:sz w:val="18"/>
              </w:rPr>
              <w:t>AAA Firewall</w:t>
            </w:r>
          </w:p>
        </w:tc>
        <w:tc>
          <w:tcPr>
            <w:tcW w:w="2558" w:type="dxa"/>
          </w:tcPr>
          <w:p>
            <w:r>
              <w:rPr>
                <w:rFonts w:ascii="Courier New" w:hAnsi="Courier New" w:cs="Courier New"/>
                <w:sz w:val="16"/>
              </w:rPr>
              <w:t>show aaa-server</w:t>
            </w:r>
          </w:p>
        </w:tc>
        <w:tc>
          <w:tcPr>
            <w:tcW w:w="3460" w:type="dxa"/>
          </w:tcPr>
          <w:p>
            <w:r>
              <w:rPr>
                <w:rFonts w:ascii="Arial" w:hAnsi="Arial" w:cs="Arial"/>
                <w:sz w:val="18"/>
              </w:rPr>
              <w:t>RADIUS_SERVER – Active</w:t>
            </w:r>
          </w:p>
        </w:tc>
      </w:tr>
      <w:tr>
        <w:tc>
          <w:tcPr>
            <w:tcW w:w="450" w:type="dxa"/>
            <w:shd w:val="clear" w:color="auto" w:fill="F4F4F4"/>
            <w:tcBorders>
              <w:top w:val="nil"/>
              <w:left w:val="nil"/>
              <w:bottom w:val="nil"/>
              <w:right w:val="nil"/>
            </w:tcBorders>
            <w:tcMar>
              <w:top w:w="100" w:type="dxa"/>
              <w:left w:w="160" w:type="dxa"/>
              <w:bottom w:w="100" w:type="dxa"/>
              <w:right w:w="160" w:type="dxa"/>
            </w:tcMar>
          </w:tcPr>
          <w:p>
            <w:pPr>
              <w:jc w:val="center"/>
            </w:pPr>
            <w:r>
              <w:rPr>
                <w:rFonts w:ascii="Arial" w:hAnsi="Arial" w:cs="Arial"/>
                <w:sz w:val="18"/>
              </w:rPr>
              <w:t>5</w:t>
            </w:r>
          </w:p>
        </w:tc>
        <w:tc>
          <w:tcPr>
            <w:tcW w:w="2558" w:type="dxa"/>
            <w:shd w:val="clear" w:color="auto" w:fill="F4F4F4"/>
            <w:tcBorders>
              <w:top w:val="nil"/>
              <w:left w:val="nil"/>
              <w:bottom w:val="nil"/>
              <w:right w:val="nil"/>
            </w:tcBorders>
            <w:tcMar>
              <w:top w:w="100" w:type="dxa"/>
              <w:left w:w="160" w:type="dxa"/>
              <w:bottom w:w="100" w:type="dxa"/>
              <w:right w:w="160" w:type="dxa"/>
            </w:tcMar>
          </w:tcPr>
          <w:p>
            <w:r>
              <w:rPr>
                <w:rFonts w:ascii="Arial" w:hAnsi="Arial" w:cs="Arial"/>
                <w:sz w:val="18"/>
              </w:rPr>
              <w:t>IPS Actif</w:t>
            </w:r>
          </w:p>
        </w:tc>
        <w:tc>
          <w:tcPr>
            <w:tcW w:w="2558" w:type="dxa"/>
            <w:shd w:val="clear" w:color="auto" w:fill="F4F4F4"/>
            <w:tcBorders>
              <w:top w:val="nil"/>
              <w:left w:val="nil"/>
              <w:bottom w:val="nil"/>
              <w:right w:val="nil"/>
            </w:tcBorders>
            <w:tcMar>
              <w:top w:w="100" w:type="dxa"/>
              <w:left w:w="160" w:type="dxa"/>
              <w:bottom w:w="100" w:type="dxa"/>
              <w:right w:w="160" w:type="dxa"/>
            </w:tcMar>
          </w:tcPr>
          <w:p>
            <w:r>
              <w:rPr>
                <w:rFonts w:ascii="Courier New" w:hAnsi="Courier New" w:cs="Courier New"/>
                <w:sz w:val="16"/>
              </w:rPr>
              <w:t>show ip audit statistics</w:t>
            </w:r>
          </w:p>
        </w:tc>
        <w:tc>
          <w:tcPr>
            <w:tcW w:w="3460" w:type="dxa"/>
            <w:shd w:val="clear" w:color="auto" w:fill="F4F4F4"/>
            <w:tcBorders>
              <w:top w:val="nil"/>
              <w:left w:val="nil"/>
              <w:bottom w:val="nil"/>
              <w:right w:val="nil"/>
            </w:tcBorders>
            <w:tcMar>
              <w:top w:w="100" w:type="dxa"/>
              <w:left w:w="160" w:type="dxa"/>
              <w:bottom w:w="100" w:type="dxa"/>
              <w:right w:w="160" w:type="dxa"/>
            </w:tcMar>
          </w:tcPr>
          <w:p>
            <w:r>
              <w:rPr>
                <w:rFonts w:ascii="Arial" w:hAnsi="Arial" w:cs="Arial"/>
                <w:sz w:val="18"/>
              </w:rPr>
              <w:t>Signatures chargees, trafic inspecte</w:t>
            </w:r>
          </w:p>
        </w:tc>
      </w:tr>
      <w:tr>
        <w:tc>
          <w:tcPr>
            <w:tcW w:w="450" w:type="dxa"/>
          </w:tcPr>
          <w:p>
            <w:pPr>
              <w:jc w:val="center"/>
            </w:pPr>
            <w:r>
              <w:rPr>
                <w:rFonts w:ascii="Arial" w:hAnsi="Arial" w:cs="Arial"/>
                <w:sz w:val="18"/>
              </w:rPr>
              <w:t>6</w:t>
            </w:r>
          </w:p>
        </w:tc>
        <w:tc>
          <w:tcPr>
            <w:tcW w:w="2558" w:type="dxa"/>
          </w:tcPr>
          <w:p>
            <w:r>
              <w:rPr>
                <w:rFonts w:ascii="Arial" w:hAnsi="Arial" w:cs="Arial"/>
                <w:sz w:val="18"/>
              </w:rPr>
              <w:t>ZABBIX – Firewalls vus</w:t>
            </w:r>
          </w:p>
        </w:tc>
        <w:tc>
          <w:tcPr>
            <w:tcW w:w="2558" w:type="dxa"/>
          </w:tcPr>
          <w:p>
            <w:r>
              <w:rPr>
                <w:rFonts w:ascii="Arial" w:hAnsi="Arial" w:cs="Arial"/>
                <w:sz w:val="18"/>
              </w:rPr>
              <w:t>Interface WEB ZABBIX</w:t>
            </w:r>
          </w:p>
        </w:tc>
        <w:tc>
          <w:tcPr>
            <w:tcW w:w="3460" w:type="dxa"/>
          </w:tcPr>
          <w:p>
            <w:r>
              <w:rPr>
                <w:rFonts w:ascii="Arial" w:hAnsi="Arial" w:cs="Arial"/>
                <w:sz w:val="18"/>
              </w:rPr>
              <w:t>FW1, FW2, SMTP, WWW, DNS visibles</w:t>
            </w:r>
          </w:p>
        </w:tc>
      </w:tr>
    </w:tbl>
    <w:p w14:paraId="1000007E">
      <w:pPr>
        <w:spacing w:before="60" w:after="60"/>
      </w:pPr>
    </w:p>
    <w:p w14:paraId="1000007F">
      <w:pPr>
        <w:spacing w:before="60" w:after="60"/>
        <w:ind w:left="360"/>
      </w:pPr>
      <w:r>
        <w:rPr>
          <w:rFonts w:ascii="Arial" w:hAnsi="Arial" w:eastAsia="Arial" w:cs="Arial"/>
          <w:b w:val="0"/>
          <w:bCs w:val="0"/>
          <w:color w:val="000000"/>
          <w:sz w:val="20"/>
          <w:szCs w:val="20"/>
        </w:rPr>
        <w:t>9. Conclusion Generale</w:t>
      </w:r>
    </w:p>
    <w:p w14:paraId="10000080">
      <w:pPr>
        <w:spacing w:before="80" w:after="80" w:line="276" w:lineRule="auto"/>
        <w:jc w:val="both"/>
      </w:pPr>
      <w:r>
        <w:rPr>
          <w:rFonts w:ascii="Arial" w:hAnsi="Arial" w:cs="Arial"/>
          <w:color w:val="000000"/>
          <w:sz w:val="22"/>
          <w:szCs w:val="22"/>
        </w:rPr>
        <w:t>Ce rapport a presente la mise en place complete d’une architecture NGN Backbone IP/MPLS en quatre phases progressives. Les Chapitres I et II ont etabli le coeur MPLS avec VRF CYBER et la segmentation VLAN des sites. Le Chapitre III a ajoute les mecanismes de securite (AAA/RADIUS), de supervision (ZABBIX/SNMP v3), de journalisation (Syslog) et de mesure de performance (IP SLA). Le Chapitre IV a complete l’architecture avec l’integration de deux firewalls ASA en Haute Disponibilite, une Zone DMZ securisee et des politiques de controle d’acces granulaires. L’ensemble constitue une infrastructure reseau enterprise-grade, supervisee, securisee et hautement disponible.</w:t>
      </w:r>
    </w:p>
    <w:sectPr>
      <w:headerReference r:id="rId7" w:type="default"/>
      <w:footerReference r:id="rId8" w:type="default"/>
      <w:pgSz w:w="11906" w:h="16838"/>
      <w:pgMar w:top="1440" w:right="1440" w:bottom="1440" w:left="18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C1898D">
    <w:pPr>
      <w:pBdr>
        <w:top w:val="single" w:color="000000" w:sz="4" w:space="2"/>
      </w:pBdr>
      <w:tabs>
        <w:tab w:val="right" w:pos="9026"/>
      </w:tabs>
      <w:spacing w:before="120" w:after="0"/>
    </w:pPr>
    <w:r>
      <w:rPr>
        <w:rFonts w:ascii="Arial" w:hAnsi="Arial" w:eastAsia="Arial" w:cs="Arial"/>
        <w:color w:val="000000"/>
        <w:sz w:val="18"/>
        <w:szCs w:val="18"/>
      </w:rPr>
      <w:t>Configuration Backbone IP/MPLS avec VRF CYBER</w:t>
    </w:r>
    <w:r>
      <w:rPr>
        <w:sz w:val="18"/>
        <w:szCs w:val="18"/>
      </w:rPr>
      <w:tab/>
    </w:r>
    <w:r>
      <w:rPr>
        <w:rFonts w:ascii="Arial" w:hAnsi="Arial" w:eastAsia="Arial" w:cs="Arial"/>
        <w:color w:val="000000"/>
        <w:sz w:val="18"/>
        <w:szCs w:val="18"/>
      </w:rPr>
      <w:t xml:space="preserve">Page </w:t>
    </w:r>
    <w:r>
      <w:rPr>
        <w:rFonts w:ascii="Arial" w:hAnsi="Arial" w:eastAsia="Arial" w:cs="Arial"/>
        <w:b/>
        <w:bCs/>
        <w:color w:val="000000"/>
        <w:sz w:val="18"/>
        <w:szCs w:val="18"/>
      </w:rPr>
      <w:fldChar w:fldCharType="begin"/>
    </w:r>
    <w:r>
      <w:rPr>
        <w:rFonts w:ascii="Arial" w:hAnsi="Arial" w:eastAsia="Arial" w:cs="Arial"/>
        <w:b/>
        <w:bCs/>
        <w:color w:val="000000"/>
        <w:sz w:val="18"/>
        <w:szCs w:val="18"/>
      </w:rPr>
      <w:instrText xml:space="preserve">PAGE</w:instrText>
    </w:r>
    <w:r>
      <w:rPr>
        <w:rFonts w:ascii="Arial" w:hAnsi="Arial" w:eastAsia="Arial" w:cs="Arial"/>
        <w:b/>
        <w:bCs/>
        <w:color w:val="000000"/>
        <w:sz w:val="18"/>
        <w:szCs w:val="18"/>
      </w:rPr>
      <w:fldChar w:fldCharType="separate"/>
    </w:r>
    <w:r>
      <w:rPr>
        <w:rFonts w:ascii="Arial" w:hAnsi="Arial" w:eastAsia="Arial" w:cs="Arial"/>
        <w:b/>
        <w:bCs/>
        <w:color w:val="000000"/>
        <w:sz w:val="18"/>
        <w:szCs w:val="18"/>
      </w:rPr>
      <w:fldChar w:fldCharType="end"/>
    </w:r>
    <w:r>
      <w:rPr>
        <w:rFonts w:ascii="Arial" w:hAnsi="Arial" w:eastAsia="Arial" w:cs="Arial"/>
        <w:color w:val="000000"/>
        <w:sz w:val="18"/>
        <w:szCs w:val="18"/>
      </w:rPr>
      <w:t xml:space="preserve"> / </w:t>
    </w:r>
    <w:r>
      <w:rPr>
        <w:rFonts w:ascii="Arial" w:hAnsi="Arial" w:eastAsia="Arial" w:cs="Arial"/>
        <w:color w:val="000000"/>
        <w:sz w:val="18"/>
        <w:szCs w:val="18"/>
      </w:rPr>
      <w:fldChar w:fldCharType="begin"/>
    </w:r>
    <w:r>
      <w:rPr>
        <w:rFonts w:ascii="Arial" w:hAnsi="Arial" w:eastAsia="Arial" w:cs="Arial"/>
        <w:color w:val="000000"/>
        <w:sz w:val="18"/>
        <w:szCs w:val="18"/>
      </w:rPr>
      <w:instrText xml:space="preserve">NUMPAGES</w:instrText>
    </w:r>
    <w:r>
      <w:rPr>
        <w:rFonts w:ascii="Arial" w:hAnsi="Arial" w:eastAsia="Arial" w:cs="Arial"/>
        <w:color w:val="000000"/>
        <w:sz w:val="18"/>
        <w:szCs w:val="18"/>
      </w:rPr>
      <w:fldChar w:fldCharType="separate"/>
    </w:r>
    <w:r>
      <w:rPr>
        <w:rFonts w:ascii="Arial" w:hAnsi="Arial" w:eastAsia="Arial" w:cs="Arial"/>
        <w:color w:val="000000"/>
        <w:sz w:val="18"/>
        <w:szCs w:val="18"/>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9F4D0">
    <w:pPr>
      <w:pBdr>
        <w:top w:val="single" w:color="000000" w:sz="4" w:space="2"/>
      </w:pBdr>
      <w:tabs>
        <w:tab w:val="right" w:pos="9026"/>
      </w:tabs>
      <w:spacing w:before="120" w:after="0"/>
    </w:pPr>
    <w:r>
      <w:rPr>
        <w:rFonts w:ascii="Arial" w:hAnsi="Arial" w:eastAsia="Arial" w:cs="Arial"/>
        <w:color w:val="000000"/>
        <w:sz w:val="18"/>
        <w:szCs w:val="18"/>
      </w:rPr>
      <w:t>Configuration Backbone IP/MPLS avec VRF CYBER</w:t>
    </w:r>
    <w:r>
      <w:rPr>
        <w:sz w:val="18"/>
        <w:szCs w:val="18"/>
      </w:rPr>
      <w:tab/>
    </w:r>
    <w:r>
      <w:rPr>
        <w:rFonts w:ascii="Arial" w:hAnsi="Arial" w:eastAsia="Arial" w:cs="Arial"/>
        <w:color w:val="000000"/>
        <w:sz w:val="18"/>
        <w:szCs w:val="18"/>
      </w:rPr>
      <w:t xml:space="preserve">Page </w:t>
    </w:r>
    <w:r>
      <w:rPr>
        <w:rFonts w:ascii="Arial" w:hAnsi="Arial" w:eastAsia="Arial" w:cs="Arial"/>
        <w:b/>
        <w:bCs/>
        <w:color w:val="000000"/>
        <w:sz w:val="18"/>
        <w:szCs w:val="18"/>
      </w:rPr>
      <w:fldChar w:fldCharType="begin"/>
    </w:r>
    <w:r>
      <w:rPr>
        <w:rFonts w:ascii="Arial" w:hAnsi="Arial" w:eastAsia="Arial" w:cs="Arial"/>
        <w:b/>
        <w:bCs/>
        <w:color w:val="000000"/>
        <w:sz w:val="18"/>
        <w:szCs w:val="18"/>
      </w:rPr>
      <w:instrText xml:space="preserve">PAGE</w:instrText>
    </w:r>
    <w:r>
      <w:rPr>
        <w:rFonts w:ascii="Arial" w:hAnsi="Arial" w:eastAsia="Arial" w:cs="Arial"/>
        <w:b/>
        <w:bCs/>
        <w:color w:val="000000"/>
        <w:sz w:val="18"/>
        <w:szCs w:val="18"/>
      </w:rPr>
      <w:fldChar w:fldCharType="separate"/>
    </w:r>
    <w:r>
      <w:rPr>
        <w:rFonts w:ascii="Arial" w:hAnsi="Arial" w:eastAsia="Arial" w:cs="Arial"/>
        <w:b/>
        <w:bCs/>
        <w:color w:val="000000"/>
        <w:sz w:val="18"/>
        <w:szCs w:val="18"/>
      </w:rPr>
      <w:fldChar w:fldCharType="end"/>
    </w:r>
    <w:r>
      <w:rPr>
        <w:rFonts w:ascii="Arial" w:hAnsi="Arial" w:eastAsia="Arial" w:cs="Arial"/>
        <w:color w:val="000000"/>
        <w:sz w:val="18"/>
        <w:szCs w:val="18"/>
      </w:rPr>
      <w:t xml:space="preserve"> / </w:t>
    </w:r>
    <w:r>
      <w:rPr>
        <w:rFonts w:ascii="Arial" w:hAnsi="Arial" w:eastAsia="Arial" w:cs="Arial"/>
        <w:color w:val="000000"/>
        <w:sz w:val="18"/>
        <w:szCs w:val="18"/>
      </w:rPr>
      <w:fldChar w:fldCharType="begin"/>
    </w:r>
    <w:r>
      <w:rPr>
        <w:rFonts w:ascii="Arial" w:hAnsi="Arial" w:eastAsia="Arial" w:cs="Arial"/>
        <w:color w:val="000000"/>
        <w:sz w:val="18"/>
        <w:szCs w:val="18"/>
      </w:rPr>
      <w:instrText xml:space="preserve">NUMPAGES</w:instrText>
    </w:r>
    <w:r>
      <w:rPr>
        <w:rFonts w:ascii="Arial" w:hAnsi="Arial" w:eastAsia="Arial" w:cs="Arial"/>
        <w:color w:val="000000"/>
        <w:sz w:val="18"/>
        <w:szCs w:val="18"/>
      </w:rPr>
      <w:fldChar w:fldCharType="separate"/>
    </w:r>
    <w:r>
      <w:rPr>
        <w:rFonts w:ascii="Arial" w:hAnsi="Arial" w:eastAsia="Arial" w:cs="Arial"/>
        <w:color w:val="000000"/>
        <w:sz w:val="18"/>
        <w:szCs w:val="18"/>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783B03">
    <w:pPr>
      <w:pBdr>
        <w:top w:val="single" w:color="000000" w:sz="4" w:space="2"/>
      </w:pBdr>
      <w:tabs>
        <w:tab w:val="right" w:pos="9026"/>
      </w:tabs>
      <w:spacing w:before="120" w:after="0"/>
    </w:pPr>
    <w:r>
      <w:rPr>
        <w:rFonts w:ascii="Arial" w:hAnsi="Arial" w:eastAsia="Arial" w:cs="Arial"/>
        <w:color w:val="000000"/>
        <w:sz w:val="18"/>
        <w:szCs w:val="18"/>
      </w:rPr>
      <w:t>Configuration Backbone IP/MPLS avec VRF CYBER</w:t>
    </w:r>
    <w:r>
      <w:rPr>
        <w:sz w:val="18"/>
        <w:szCs w:val="18"/>
      </w:rPr>
      <w:tab/>
    </w:r>
    <w:r>
      <w:rPr>
        <w:rFonts w:ascii="Arial" w:hAnsi="Arial" w:eastAsia="Arial" w:cs="Arial"/>
        <w:color w:val="000000"/>
        <w:sz w:val="18"/>
        <w:szCs w:val="18"/>
      </w:rPr>
      <w:t xml:space="preserve">Page </w:t>
    </w:r>
    <w:r>
      <w:rPr>
        <w:rFonts w:ascii="Arial" w:hAnsi="Arial" w:eastAsia="Arial" w:cs="Arial"/>
        <w:b/>
        <w:bCs/>
        <w:color w:val="000000"/>
        <w:sz w:val="18"/>
        <w:szCs w:val="18"/>
      </w:rPr>
      <w:fldChar w:fldCharType="begin"/>
    </w:r>
    <w:r>
      <w:rPr>
        <w:rFonts w:ascii="Arial" w:hAnsi="Arial" w:eastAsia="Arial" w:cs="Arial"/>
        <w:b/>
        <w:bCs/>
        <w:color w:val="000000"/>
        <w:sz w:val="18"/>
        <w:szCs w:val="18"/>
      </w:rPr>
      <w:instrText xml:space="preserve">PAGE</w:instrText>
    </w:r>
    <w:r>
      <w:rPr>
        <w:rFonts w:ascii="Arial" w:hAnsi="Arial" w:eastAsia="Arial" w:cs="Arial"/>
        <w:b/>
        <w:bCs/>
        <w:color w:val="000000"/>
        <w:sz w:val="18"/>
        <w:szCs w:val="18"/>
      </w:rPr>
      <w:fldChar w:fldCharType="separate"/>
    </w:r>
    <w:r>
      <w:rPr>
        <w:rFonts w:ascii="Arial" w:hAnsi="Arial" w:eastAsia="Arial" w:cs="Arial"/>
        <w:b/>
        <w:bCs/>
        <w:color w:val="000000"/>
        <w:sz w:val="18"/>
        <w:szCs w:val="18"/>
      </w:rPr>
      <w:fldChar w:fldCharType="end"/>
    </w:r>
    <w:r>
      <w:rPr>
        <w:rFonts w:ascii="Arial" w:hAnsi="Arial" w:eastAsia="Arial" w:cs="Arial"/>
        <w:color w:val="000000"/>
        <w:sz w:val="18"/>
        <w:szCs w:val="18"/>
      </w:rPr>
      <w:t xml:space="preserve"> / </w:t>
    </w:r>
    <w:r>
      <w:rPr>
        <w:rFonts w:ascii="Arial" w:hAnsi="Arial" w:eastAsia="Arial" w:cs="Arial"/>
        <w:color w:val="000000"/>
        <w:sz w:val="18"/>
        <w:szCs w:val="18"/>
      </w:rPr>
      <w:fldChar w:fldCharType="begin"/>
    </w:r>
    <w:r>
      <w:rPr>
        <w:rFonts w:ascii="Arial" w:hAnsi="Arial" w:eastAsia="Arial" w:cs="Arial"/>
        <w:color w:val="000000"/>
        <w:sz w:val="18"/>
        <w:szCs w:val="18"/>
      </w:rPr>
      <w:instrText xml:space="preserve">NUMPAGES</w:instrText>
    </w:r>
    <w:r>
      <w:rPr>
        <w:rFonts w:ascii="Arial" w:hAnsi="Arial" w:eastAsia="Arial" w:cs="Arial"/>
        <w:color w:val="000000"/>
        <w:sz w:val="18"/>
        <w:szCs w:val="18"/>
      </w:rPr>
      <w:fldChar w:fldCharType="separate"/>
    </w:r>
    <w:r>
      <w:rPr>
        <w:rFonts w:ascii="Arial" w:hAnsi="Arial" w:eastAsia="Arial" w:cs="Arial"/>
        <w:color w:val="000000"/>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4FC249">
    <w:pPr>
      <w:pBdr>
        <w:bottom w:val="single" w:color="000000" w:sz="4" w:space="2"/>
      </w:pBdr>
      <w:tabs>
        <w:tab w:val="right" w:pos="9026"/>
      </w:tabs>
      <w:spacing w:before="0" w:after="120"/>
    </w:pPr>
    <w:r>
      <w:rPr>
        <w:rFonts w:ascii="Arial" w:hAnsi="Arial" w:eastAsia="Arial" w:cs="Arial"/>
        <w:b/>
        <w:bCs/>
        <w:color w:val="000000"/>
        <w:sz w:val="18"/>
        <w:szCs w:val="18"/>
      </w:rPr>
      <w:t>Rapport Technique – Backbone IP/MPLS</w:t>
    </w:r>
    <w:r>
      <w:rPr>
        <w:sz w:val="18"/>
        <w:szCs w:val="18"/>
      </w:rPr>
      <w:tab/>
    </w:r>
    <w:r>
      <w:rPr>
        <w:rFonts w:ascii="Arial" w:hAnsi="Arial" w:eastAsia="Arial" w:cs="Arial"/>
        <w:color w:val="000000"/>
        <w:sz w:val="18"/>
        <w:szCs w:val="18"/>
      </w:rPr>
      <w:t>Mr Tarek Hdiji – Mars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4D02C">
    <w:pPr>
      <w:pBdr>
        <w:bottom w:val="single" w:color="000000" w:sz="4" w:space="2"/>
      </w:pBdr>
      <w:tabs>
        <w:tab w:val="right" w:pos="9026"/>
      </w:tabs>
      <w:spacing w:before="0" w:after="120"/>
    </w:pPr>
    <w:r>
      <w:rPr>
        <w:rFonts w:ascii="Arial" w:hAnsi="Arial" w:eastAsia="Arial" w:cs="Arial"/>
        <w:b/>
        <w:bCs/>
        <w:color w:val="000000"/>
        <w:sz w:val="18"/>
        <w:szCs w:val="18"/>
      </w:rPr>
      <w:t>Rapport Technique – Backbone IP/MPLS</w:t>
    </w:r>
    <w:r>
      <w:rPr>
        <w:sz w:val="18"/>
        <w:szCs w:val="18"/>
      </w:rPr>
      <w:tab/>
    </w:r>
    <w:r>
      <w:rPr>
        <w:rFonts w:ascii="Arial" w:hAnsi="Arial" w:eastAsia="Arial" w:cs="Arial"/>
        <w:color w:val="000000"/>
        <w:sz w:val="18"/>
        <w:szCs w:val="18"/>
      </w:rPr>
      <w:t>Mr Tarek Hdiji – Mars 2026</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0B49F4">
    <w:pPr>
      <w:pBdr>
        <w:bottom w:val="single" w:color="000000" w:sz="4" w:space="2"/>
      </w:pBdr>
      <w:tabs>
        <w:tab w:val="right" w:pos="9026"/>
      </w:tabs>
      <w:spacing w:before="0" w:after="120"/>
    </w:pPr>
    <w:r>
      <w:rPr>
        <w:rFonts w:ascii="Arial" w:hAnsi="Arial" w:eastAsia="Arial" w:cs="Arial"/>
        <w:b/>
        <w:bCs/>
        <w:color w:val="000000"/>
        <w:sz w:val="18"/>
        <w:szCs w:val="18"/>
      </w:rPr>
      <w:t>Rapport Technique – Backbone IP/MPLS</w:t>
    </w:r>
    <w:r>
      <w:rPr>
        <w:sz w:val="18"/>
        <w:szCs w:val="18"/>
      </w:rPr>
      <w:tab/>
    </w:r>
    <w:r>
      <w:rPr>
        <w:rFonts w:ascii="Arial" w:hAnsi="Arial" w:eastAsia="Arial" w:cs="Arial"/>
        <w:color w:val="000000"/>
        <w:sz w:val="18"/>
        <w:szCs w:val="18"/>
      </w:rPr>
      <w:t>Mr Tarek Hdiji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rPr>
        <w:color w:val="000000"/>
      </w:r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19525E52"/>
    <w:rsid w:val="4E0771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000000"/>
      <w:sz w:val="22"/>
      <w:szCs w:val="22"/>
    </w:rPr>
  </w:style>
  <w:style w:type="paragraph" w:styleId="2">
    <w:name w:val="heading 1"/>
    <w:next w:val="1"/>
    <w:qFormat/>
    <w:uiPriority w:val="0"/>
    <w:pPr>
      <w:spacing w:before="400" w:after="200"/>
      <w:outlineLvl w:val="0"/>
    </w:pPr>
    <w:rPr>
      <w:rFonts w:ascii="Arial" w:hAnsi="Arial" w:eastAsia="Arial" w:cs="Arial"/>
      <w:b/>
      <w:bCs/>
      <w:color w:val="000000"/>
      <w:sz w:val="34"/>
      <w:szCs w:val="34"/>
    </w:rPr>
  </w:style>
  <w:style w:type="paragraph" w:styleId="3">
    <w:name w:val="heading 2"/>
    <w:next w:val="1"/>
    <w:qFormat/>
    <w:uiPriority w:val="0"/>
    <w:pPr>
      <w:spacing w:before="280" w:after="140"/>
      <w:outlineLvl w:val="1"/>
    </w:pPr>
    <w:rPr>
      <w:rFonts w:ascii="Arial" w:hAnsi="Arial" w:eastAsia="Arial" w:cs="Arial"/>
      <w:b/>
      <w:bCs/>
      <w:color w:val="000000"/>
      <w:sz w:val="28"/>
      <w:szCs w:val="28"/>
    </w:rPr>
  </w:style>
  <w:style w:type="paragraph" w:styleId="4">
    <w:name w:val="heading 3"/>
    <w:next w:val="1"/>
    <w:qFormat/>
    <w:uiPriority w:val="0"/>
    <w:pPr>
      <w:spacing w:before="200" w:after="100"/>
      <w:outlineLvl w:val="2"/>
    </w:pPr>
    <w:rPr>
      <w:rFonts w:ascii="Arial" w:hAnsi="Arial" w:eastAsia="Arial" w:cs="Arial"/>
      <w:b/>
      <w:bCs/>
      <w:color w:val="00000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uiPriority w:val="99"/>
    <w:pPr>
      <w:spacing w:after="0" w:line="240" w:lineRule="auto"/>
    </w:pPr>
    <w:rPr>
      <w:rFonts w:ascii="Arial" w:hAnsi="Arial" w:eastAsia="Arial" w:cs="Arial"/>
      <w:color w:val="000000"/>
      <w:sz w:val="20"/>
      <w:szCs w:val="20"/>
    </w:rPr>
  </w:style>
  <w:style w:type="character" w:styleId="12">
    <w:name w:val="Hyperlink"/>
    <w:unhideWhenUsed/>
    <w:uiPriority w:val="99"/>
    <w:rPr>
      <w:color w:val="0563C1"/>
      <w:u w:val="single"/>
    </w:rPr>
  </w:style>
  <w:style w:type="paragraph" w:styleId="13">
    <w:name w:val="Title"/>
    <w:qFormat/>
    <w:uiPriority w:val="0"/>
    <w:rPr>
      <w:rFonts w:ascii="Arial" w:hAnsi="Arial" w:eastAsia="Arial" w:cs="Arial"/>
      <w:color w:val="000000"/>
      <w:sz w:val="56"/>
      <w:szCs w:val="56"/>
    </w:rPr>
  </w:style>
  <w:style w:type="paragraph" w:styleId="14">
    <w:name w:val="List Paragraph"/>
    <w:qFormat/>
    <w:uiPriority w:val="0"/>
    <w:rPr>
      <w:rFonts w:ascii="Arial" w:hAnsi="Arial" w:eastAsia="Arial" w:cs="Arial"/>
      <w:color w:val="000000"/>
      <w:sz w:val="22"/>
      <w:szCs w:val="22"/>
    </w:rPr>
  </w:style>
  <w:style w:type="character" w:customStyle="1" w:styleId="15">
    <w:name w:val="Footnote Text Char"/>
    <w:link w:val="11"/>
    <w:semiHidden/>
    <w:unhideWhenUsed/>
    <w:uiPriority w:val="99"/>
    <w:rPr>
      <w:sz w:val="20"/>
      <w:szCs w:val="20"/>
    </w:rPr>
  </w:style>
</w:styles>
</file>

<file path=word/_rels/document.xml.rels><?xml version="1.0" encoding="UTF-8"?><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 Id="rId14" Type="http://schemas.openxmlformats.org/officeDocument/2006/relationships/image" Target="media/topology_part3.jp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TotalTime>0</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2026-03-10T10:34:00Z</dcterms:created>
  <dc:creator>Un-named</dc:creator>
  <cp:lastModifiedBy>Med Aziz Salem</cp:lastModifiedBy>
  <dcterms:modified xsi:type="dcterms:W3CDTF">2026-03-11T15:25:23Z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B8E77F9C96344F7EA3FE57DAE247F1B8_12</vt:lpwstr>
  </property>
</Properties>
</file>