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 </w:t>
      </w:r>
    </w:p>
    <w:p w:rsidR="00000000" w:rsidDel="00000000" w:rsidP="00000000" w:rsidRDefault="00000000" w:rsidRPr="00000000" w14:paraId="00000002">
      <w:pP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 </w:t>
      </w:r>
    </w:p>
    <w:p w:rsidR="00000000" w:rsidDel="00000000" w:rsidP="00000000" w:rsidRDefault="00000000" w:rsidRPr="00000000" w14:paraId="00000003">
      <w:pP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 </w:t>
      </w:r>
    </w:p>
    <w:p w:rsidR="00000000" w:rsidDel="00000000" w:rsidP="00000000" w:rsidRDefault="00000000" w:rsidRPr="00000000" w14:paraId="00000004">
      <w:pP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 </w:t>
      </w:r>
    </w:p>
    <w:p w:rsidR="00000000" w:rsidDel="00000000" w:rsidP="00000000" w:rsidRDefault="00000000" w:rsidRPr="00000000" w14:paraId="00000005">
      <w:pP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 </w:t>
      </w:r>
    </w:p>
    <w:p w:rsidR="00000000" w:rsidDel="00000000" w:rsidP="00000000" w:rsidRDefault="00000000" w:rsidRPr="00000000" w14:paraId="00000006">
      <w:pPr>
        <w:ind w:right="360"/>
        <w:jc w:val="right"/>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 </w:t>
      </w:r>
    </w:p>
    <w:p w:rsidR="00000000" w:rsidDel="00000000" w:rsidP="00000000" w:rsidRDefault="00000000" w:rsidRPr="00000000" w14:paraId="00000007">
      <w:pPr>
        <w:ind w:right="360"/>
        <w:jc w:val="right"/>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Installation Guide</w:t>
      </w:r>
    </w:p>
    <w:p w:rsidR="00000000" w:rsidDel="00000000" w:rsidP="00000000" w:rsidRDefault="00000000" w:rsidRPr="00000000" w14:paraId="00000008">
      <w:pPr>
        <w:ind w:right="360"/>
        <w:jc w:val="righ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Explore and Checkout for Off-Platform Usage (DC WC + DC SDK)</w:t>
      </w:r>
    </w:p>
    <w:p w:rsidR="00000000" w:rsidDel="00000000" w:rsidP="00000000" w:rsidRDefault="00000000" w:rsidRPr="00000000" w14:paraId="00000009">
      <w:pPr>
        <w:ind w:right="360"/>
        <w:jc w:val="right"/>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tl w:val="0"/>
        </w:rPr>
        <w:t xml:space="preserve"> </w:t>
      </w:r>
    </w:p>
    <w:p w:rsidR="00000000" w:rsidDel="00000000" w:rsidP="00000000" w:rsidRDefault="00000000" w:rsidRPr="00000000" w14:paraId="0000000A">
      <w:pPr>
        <w:shd w:fill="ffffff" w:val="clear"/>
        <w:spacing w:after="280" w:before="2880" w:lineRule="auto"/>
        <w:rPr>
          <w:rFonts w:ascii="Proxima Nova" w:cs="Proxima Nova" w:eastAsia="Proxima Nova" w:hAnsi="Proxima Nova"/>
          <w:b w:val="1"/>
          <w:color w:val="686766"/>
          <w:sz w:val="56"/>
          <w:szCs w:val="56"/>
        </w:rPr>
      </w:pPr>
      <w:r w:rsidDel="00000000" w:rsidR="00000000" w:rsidRPr="00000000">
        <w:rPr>
          <w:rFonts w:ascii="Proxima Nova" w:cs="Proxima Nova" w:eastAsia="Proxima Nova" w:hAnsi="Proxima Nova"/>
          <w:b w:val="1"/>
          <w:color w:val="686766"/>
          <w:sz w:val="56"/>
          <w:szCs w:val="56"/>
          <w:rtl w:val="0"/>
        </w:rPr>
        <w:t xml:space="preserve"> </w:t>
      </w:r>
    </w:p>
    <w:p w:rsidR="00000000" w:rsidDel="00000000" w:rsidP="00000000" w:rsidRDefault="00000000" w:rsidRPr="00000000" w14:paraId="0000000B">
      <w:pPr>
        <w:shd w:fill="ffffff" w:val="clear"/>
        <w:spacing w:after="280" w:before="2880" w:lineRule="auto"/>
        <w:rPr>
          <w:rFonts w:ascii="Proxima Nova" w:cs="Proxima Nova" w:eastAsia="Proxima Nova" w:hAnsi="Proxima Nova"/>
          <w:b w:val="1"/>
          <w:color w:val="686766"/>
          <w:sz w:val="56"/>
          <w:szCs w:val="56"/>
        </w:rPr>
      </w:pPr>
      <w:r w:rsidDel="00000000" w:rsidR="00000000" w:rsidRPr="00000000">
        <w:rPr>
          <w:rFonts w:ascii="Proxima Nova" w:cs="Proxima Nova" w:eastAsia="Proxima Nova" w:hAnsi="Proxima Nova"/>
          <w:b w:val="1"/>
          <w:color w:val="686766"/>
          <w:sz w:val="56"/>
          <w:szCs w:val="56"/>
          <w:rtl w:val="0"/>
        </w:rPr>
        <w:t xml:space="preserve"> </w:t>
      </w:r>
    </w:p>
    <w:p w:rsidR="00000000" w:rsidDel="00000000" w:rsidP="00000000" w:rsidRDefault="00000000" w:rsidRPr="00000000" w14:paraId="0000000C">
      <w:pPr>
        <w:shd w:fill="ffffff" w:val="clear"/>
        <w:spacing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D">
      <w:pPr>
        <w:shd w:fill="ffffff" w:val="clear"/>
        <w:spacing w:line="276" w:lineRule="auto"/>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E">
      <w:pPr>
        <w:shd w:fill="ffffff" w:val="clear"/>
        <w:spacing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spacing w:before="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Installing </w:t>
      </w:r>
      <w:r w:rsidDel="00000000" w:rsidR="00000000" w:rsidRPr="00000000">
        <w:rPr>
          <w:rFonts w:ascii="Times New Roman" w:cs="Times New Roman" w:eastAsia="Times New Roman" w:hAnsi="Times New Roman"/>
          <w:b w:val="1"/>
          <w:sz w:val="24"/>
          <w:szCs w:val="24"/>
          <w:highlight w:val="white"/>
          <w:rtl w:val="0"/>
        </w:rPr>
        <w:t xml:space="preserve">the</w:t>
      </w:r>
      <w:r w:rsidDel="00000000" w:rsidR="00000000" w:rsidRPr="00000000">
        <w:rPr>
          <w:rFonts w:ascii="Times New Roman" w:cs="Times New Roman" w:eastAsia="Times New Roman" w:hAnsi="Times New Roman"/>
          <w:b w:val="1"/>
          <w:sz w:val="24"/>
          <w:szCs w:val="24"/>
          <w:rtl w:val="0"/>
        </w:rPr>
        <w:t xml:space="preserve"> Org DX DataPack                                                                                               4</w:t>
      </w:r>
    </w:p>
    <w:p w:rsidR="00000000" w:rsidDel="00000000" w:rsidP="00000000" w:rsidRDefault="00000000" w:rsidRPr="00000000" w14:paraId="00000010">
      <w:pPr>
        <w:spacing w:before="2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Installing the Vlocity DC VIP MultiPack file containing VIP for the checkout process    4</w:t>
      </w:r>
    </w:p>
    <w:p w:rsidR="00000000" w:rsidDel="00000000" w:rsidP="00000000" w:rsidRDefault="00000000" w:rsidRPr="00000000" w14:paraId="00000011">
      <w:pPr>
        <w:spacing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Installing the DC WC Reference Application                                                                         4</w:t>
      </w:r>
    </w:p>
    <w:p w:rsidR="00000000" w:rsidDel="00000000" w:rsidP="00000000" w:rsidRDefault="00000000" w:rsidRPr="00000000" w14:paraId="00000012">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Retrieving the SDK and WC from the npm registry                                                              4</w:t>
      </w:r>
    </w:p>
    <w:p w:rsidR="00000000" w:rsidDel="00000000" w:rsidP="00000000" w:rsidRDefault="00000000" w:rsidRPr="00000000" w14:paraId="00000013">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Setting up a Digital Commerce Server SDK Reference Implementation                              5</w:t>
      </w:r>
    </w:p>
    <w:p w:rsidR="00000000" w:rsidDel="00000000" w:rsidP="00000000" w:rsidRDefault="00000000" w:rsidRPr="00000000" w14:paraId="00000014">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How to use Server SDK in DC WC                                                                                          15</w:t>
      </w:r>
    </w:p>
    <w:p w:rsidR="00000000" w:rsidDel="00000000" w:rsidP="00000000" w:rsidRDefault="00000000" w:rsidRPr="00000000" w14:paraId="00000015">
      <w:pPr>
        <w:pStyle w:val="Heading4"/>
        <w:keepNext w:val="0"/>
        <w:keepLines w:val="0"/>
        <w:spacing w:after="40" w:before="240" w:line="276" w:lineRule="auto"/>
        <w:rPr>
          <w:rFonts w:ascii="Times New Roman" w:cs="Times New Roman" w:eastAsia="Times New Roman" w:hAnsi="Times New Roman"/>
          <w:b w:val="1"/>
          <w:color w:val="000000"/>
          <w:highlight w:val="white"/>
        </w:rPr>
      </w:pPr>
      <w:bookmarkStart w:colFirst="0" w:colLast="0" w:name="_heading=h.1t8mg2ml25d7" w:id="0"/>
      <w:bookmarkEnd w:id="0"/>
      <w:r w:rsidDel="00000000" w:rsidR="00000000" w:rsidRPr="00000000">
        <w:rPr>
          <w:rFonts w:ascii="Times New Roman" w:cs="Times New Roman" w:eastAsia="Times New Roman" w:hAnsi="Times New Roman"/>
          <w:b w:val="1"/>
          <w:color w:val="000000"/>
          <w:highlight w:val="white"/>
          <w:rtl w:val="0"/>
        </w:rPr>
        <w:t xml:space="preserve">Whitelisting URL in Secure Server App                                                                        </w:t>
        <w:tab/>
        <w:t xml:space="preserve">      19</w:t>
      </w:r>
    </w:p>
    <w:p w:rsidR="00000000" w:rsidDel="00000000" w:rsidP="00000000" w:rsidRDefault="00000000" w:rsidRPr="00000000" w14:paraId="00000016">
      <w:pPr>
        <w:spacing w:before="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Cross-Origin Resource Sharing (CORS) in Salesforce   </w:t>
        <w:tab/>
        <w:t xml:space="preserve">                              19</w:t>
      </w:r>
    </w:p>
    <w:p w:rsidR="00000000" w:rsidDel="00000000" w:rsidP="00000000" w:rsidRDefault="00000000" w:rsidRPr="00000000" w14:paraId="00000017">
      <w:pPr>
        <w:spacing w:before="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CSP Trusted Sites to Access Third-Party APIs                                                    </w:t>
        <w:tab/>
        <w:t xml:space="preserve">      20</w:t>
      </w:r>
    </w:p>
    <w:p w:rsidR="00000000" w:rsidDel="00000000" w:rsidP="00000000" w:rsidRDefault="00000000" w:rsidRPr="00000000" w14:paraId="00000018">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9">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A">
      <w:pPr>
        <w:spacing w:after="80" w:before="20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1B">
      <w:pPr>
        <w:shd w:fill="ffffff" w:val="clear"/>
        <w:spacing w:line="276"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after="120" w:before="400"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 </w:t>
      </w:r>
    </w:p>
    <w:p w:rsidR="00000000" w:rsidDel="00000000" w:rsidP="00000000" w:rsidRDefault="00000000" w:rsidRPr="00000000" w14:paraId="0000001F">
      <w:pPr>
        <w:spacing w:after="120" w:before="400"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 </w:t>
      </w:r>
    </w:p>
    <w:p w:rsidR="00000000" w:rsidDel="00000000" w:rsidP="00000000" w:rsidRDefault="00000000" w:rsidRPr="00000000" w14:paraId="00000020">
      <w:pPr>
        <w:spacing w:after="120" w:before="400"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 </w:t>
      </w:r>
    </w:p>
    <w:p w:rsidR="00000000" w:rsidDel="00000000" w:rsidP="00000000" w:rsidRDefault="00000000" w:rsidRPr="00000000" w14:paraId="00000021">
      <w:pPr>
        <w:spacing w:after="120" w:before="400"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 </w:t>
      </w:r>
    </w:p>
    <w:p w:rsidR="00000000" w:rsidDel="00000000" w:rsidP="00000000" w:rsidRDefault="00000000" w:rsidRPr="00000000" w14:paraId="00000022">
      <w:pPr>
        <w:spacing w:after="120" w:before="400"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 </w:t>
      </w:r>
    </w:p>
    <w:p w:rsidR="00000000" w:rsidDel="00000000" w:rsidP="00000000" w:rsidRDefault="00000000" w:rsidRPr="00000000" w14:paraId="00000023">
      <w:pPr>
        <w:spacing w:after="120" w:before="400"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 </w:t>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120" w:before="400" w:line="276"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26">
      <w:pPr>
        <w:spacing w:line="276" w:lineRule="auto"/>
        <w:rPr/>
      </w:pPr>
      <w:r w:rsidDel="00000000" w:rsidR="00000000" w:rsidRPr="00000000">
        <w:rPr>
          <w:rtl w:val="0"/>
        </w:rPr>
        <w:t xml:space="preserve">Access to the Vlocity Process Library requires acceptance of the disclosure below:</w:t>
      </w:r>
    </w:p>
    <w:p w:rsidR="00000000" w:rsidDel="00000000" w:rsidP="00000000" w:rsidRDefault="00000000" w:rsidRPr="00000000" w14:paraId="00000027">
      <w:pPr>
        <w:spacing w:line="276" w:lineRule="auto"/>
        <w:rPr/>
      </w:pPr>
      <w:r w:rsidDel="00000000" w:rsidR="00000000" w:rsidRPr="00000000">
        <w:rPr>
          <w:rtl w:val="0"/>
        </w:rPr>
        <w:t xml:space="preserve"> </w:t>
      </w:r>
    </w:p>
    <w:p w:rsidR="00000000" w:rsidDel="00000000" w:rsidP="00000000" w:rsidRDefault="00000000" w:rsidRPr="00000000" w14:paraId="00000028">
      <w:pPr>
        <w:spacing w:line="276" w:lineRule="auto"/>
        <w:rPr/>
      </w:pPr>
      <w:r w:rsidDel="00000000" w:rsidR="00000000" w:rsidRPr="00000000">
        <w:rPr>
          <w:rtl w:val="0"/>
        </w:rPr>
        <w:t xml:space="preserve"> </w:t>
      </w:r>
    </w:p>
    <w:p w:rsidR="00000000" w:rsidDel="00000000" w:rsidP="00000000" w:rsidRDefault="00000000" w:rsidRPr="00000000" w14:paraId="00000029">
      <w:pPr>
        <w:spacing w:line="276"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RESTRICTED CONTENT: AUTHORIZED USE ONLY</w:t>
      </w:r>
    </w:p>
    <w:p w:rsidR="00000000" w:rsidDel="00000000" w:rsidP="00000000" w:rsidRDefault="00000000" w:rsidRPr="00000000" w14:paraId="0000002A">
      <w:pPr>
        <w:spacing w:line="276"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 </w:t>
      </w:r>
    </w:p>
    <w:p w:rsidR="00000000" w:rsidDel="00000000" w:rsidP="00000000" w:rsidRDefault="00000000" w:rsidRPr="00000000" w14:paraId="0000002B">
      <w:pPr>
        <w:spacing w:line="276"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2C">
      <w:pPr>
        <w:spacing w:line="276" w:lineRule="auto"/>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The content on the following pages is intended to be viewed only by Vlocity employees, contractors who have been authorized by Vlocity or customers who have been authorized by Vlocity. The content should be considered the sensitive confidential information of Vlocity and is protected under the nondisclosure agreement entered into between your party and Vlocity. Accordingly, further distribution is prohibited without prior written consent from Vlocity.</w:t>
      </w:r>
    </w:p>
    <w:p w:rsidR="00000000" w:rsidDel="00000000" w:rsidP="00000000" w:rsidRDefault="00000000" w:rsidRPr="00000000" w14:paraId="0000002D">
      <w:pPr>
        <w:spacing w:line="276" w:lineRule="auto"/>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 </w:t>
      </w:r>
    </w:p>
    <w:p w:rsidR="00000000" w:rsidDel="00000000" w:rsidP="00000000" w:rsidRDefault="00000000" w:rsidRPr="00000000" w14:paraId="0000002E">
      <w:pPr>
        <w:spacing w:line="276" w:lineRule="auto"/>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 </w:t>
      </w:r>
    </w:p>
    <w:p w:rsidR="00000000" w:rsidDel="00000000" w:rsidP="00000000" w:rsidRDefault="00000000" w:rsidRPr="00000000" w14:paraId="0000002F">
      <w:pPr>
        <w:spacing w:line="276" w:lineRule="auto"/>
        <w:rPr>
          <w:rFonts w:ascii="Proxima Nova" w:cs="Proxima Nova" w:eastAsia="Proxima Nova" w:hAnsi="Proxima Nova"/>
          <w:b w:val="1"/>
          <w:i w:val="1"/>
          <w:color w:val="1155cc"/>
          <w:u w:val="single"/>
        </w:rPr>
      </w:pPr>
      <w:r w:rsidDel="00000000" w:rsidR="00000000" w:rsidRPr="00000000">
        <w:rPr>
          <w:rFonts w:ascii="Proxima Nova" w:cs="Proxima Nova" w:eastAsia="Proxima Nova" w:hAnsi="Proxima Nova"/>
          <w:b w:val="1"/>
          <w:i w:val="1"/>
          <w:rtl w:val="0"/>
        </w:rPr>
        <w:t xml:space="preserve">I Accept Vlocity’s Terms and Conditions</w:t>
      </w:r>
      <w:hyperlink r:id="rId7">
        <w:r w:rsidDel="00000000" w:rsidR="00000000" w:rsidRPr="00000000">
          <w:rPr>
            <w:rFonts w:ascii="Proxima Nova" w:cs="Proxima Nova" w:eastAsia="Proxima Nova" w:hAnsi="Proxima Nova"/>
            <w:b w:val="1"/>
            <w:i w:val="1"/>
            <w:rtl w:val="0"/>
          </w:rPr>
          <w:t xml:space="preserve"> </w:t>
        </w:r>
      </w:hyperlink>
      <w:hyperlink r:id="rId8">
        <w:r w:rsidDel="00000000" w:rsidR="00000000" w:rsidRPr="00000000">
          <w:rPr>
            <w:rFonts w:ascii="Proxima Nova" w:cs="Proxima Nova" w:eastAsia="Proxima Nova" w:hAnsi="Proxima Nova"/>
            <w:b w:val="1"/>
            <w:i w:val="1"/>
            <w:color w:val="1155cc"/>
            <w:u w:val="single"/>
            <w:rtl w:val="0"/>
          </w:rPr>
          <w:t xml:space="preserve">https://vlocity.com/terms</w:t>
        </w:r>
      </w:hyperlink>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t xml:space="preserve"> </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120" w:before="400" w:line="276"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33">
      <w:pPr>
        <w:spacing w:after="120" w:before="400" w:line="276" w:lineRule="auto"/>
        <w:rPr>
          <w:rFonts w:ascii="Proxima Nova" w:cs="Proxima Nova" w:eastAsia="Proxima Nova" w:hAnsi="Proxima Nova"/>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120" w:before="400" w:line="276" w:lineRule="auto"/>
        <w:rPr>
          <w:rFonts w:ascii="Proxima Nova" w:cs="Proxima Nova" w:eastAsia="Proxima Nova" w:hAnsi="Proxima Nova"/>
          <w:b w:val="1"/>
          <w:sz w:val="32"/>
          <w:szCs w:val="32"/>
          <w:highlight w:val="white"/>
        </w:rPr>
      </w:pPr>
      <w:r w:rsidDel="00000000" w:rsidR="00000000" w:rsidRPr="00000000">
        <w:rPr>
          <w:rFonts w:ascii="Proxima Nova" w:cs="Proxima Nova" w:eastAsia="Proxima Nova" w:hAnsi="Proxima Nova"/>
          <w:b w:val="1"/>
          <w:sz w:val="32"/>
          <w:szCs w:val="32"/>
          <w:rtl w:val="0"/>
        </w:rPr>
        <w:t xml:space="preserve">Installing the</w:t>
      </w:r>
      <w:r w:rsidDel="00000000" w:rsidR="00000000" w:rsidRPr="00000000">
        <w:rPr>
          <w:rFonts w:ascii="Proxima Nova" w:cs="Proxima Nova" w:eastAsia="Proxima Nova" w:hAnsi="Proxima Nova"/>
          <w:sz w:val="32"/>
          <w:szCs w:val="32"/>
          <w:rtl w:val="0"/>
        </w:rPr>
        <w:t xml:space="preserve"> </w:t>
      </w:r>
      <w:r w:rsidDel="00000000" w:rsidR="00000000" w:rsidRPr="00000000">
        <w:rPr>
          <w:rFonts w:ascii="Proxima Nova" w:cs="Proxima Nova" w:eastAsia="Proxima Nova" w:hAnsi="Proxima Nova"/>
          <w:b w:val="1"/>
          <w:sz w:val="32"/>
          <w:szCs w:val="32"/>
          <w:highlight w:val="white"/>
          <w:rtl w:val="0"/>
        </w:rPr>
        <w:t xml:space="preserve">Org DX DataPack</w:t>
      </w:r>
    </w:p>
    <w:p w:rsidR="00000000" w:rsidDel="00000000" w:rsidP="00000000" w:rsidRDefault="00000000" w:rsidRPr="00000000" w14:paraId="00000035">
      <w:pPr>
        <w:spacing w:line="276.0005454545455" w:lineRule="auto"/>
        <w:rPr/>
      </w:pPr>
      <w:r w:rsidDel="00000000" w:rsidR="00000000" w:rsidRPr="00000000">
        <w:rPr>
          <w:rtl w:val="0"/>
        </w:rPr>
        <w:t xml:space="preserve">To run the sample application, you use the Vlocity DX desktop application to migrate the Vlocity DataPack from the Vlocity Process Library to your org.</w:t>
      </w:r>
    </w:p>
    <w:p w:rsidR="00000000" w:rsidDel="00000000" w:rsidP="00000000" w:rsidRDefault="00000000" w:rsidRPr="00000000" w14:paraId="00000036">
      <w:pPr>
        <w:spacing w:line="276.0005454545455"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76" w:lineRule="auto"/>
        <w:rPr>
          <w:rFonts w:ascii="Roboto" w:cs="Roboto" w:eastAsia="Roboto" w:hAnsi="Roboto"/>
          <w:b w:val="1"/>
          <w:sz w:val="36"/>
          <w:szCs w:val="36"/>
          <w:highlight w:val="white"/>
        </w:rPr>
      </w:pPr>
      <w:r w:rsidDel="00000000" w:rsidR="00000000" w:rsidRPr="00000000">
        <w:rPr>
          <w:rFonts w:ascii="Roboto" w:cs="Roboto" w:eastAsia="Roboto" w:hAnsi="Roboto"/>
          <w:b w:val="1"/>
          <w:sz w:val="36"/>
          <w:szCs w:val="36"/>
          <w:highlight w:val="white"/>
          <w:rtl w:val="0"/>
        </w:rPr>
        <w:t xml:space="preserve"> </w:t>
      </w:r>
    </w:p>
    <w:p w:rsidR="00000000" w:rsidDel="00000000" w:rsidP="00000000" w:rsidRDefault="00000000" w:rsidRPr="00000000" w14:paraId="00000038">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Install the latest DX tool from</w:t>
      </w:r>
      <w:hyperlink r:id="rId9">
        <w:r w:rsidDel="00000000" w:rsidR="00000000" w:rsidRPr="00000000">
          <w:rPr>
            <w:highlight w:val="white"/>
            <w:rtl w:val="0"/>
          </w:rPr>
          <w:t xml:space="preserve"> </w:t>
        </w:r>
      </w:hyperlink>
      <w:hyperlink r:id="rId10">
        <w:r w:rsidDel="00000000" w:rsidR="00000000" w:rsidRPr="00000000">
          <w:rPr>
            <w:rFonts w:ascii="Proxima Nova" w:cs="Proxima Nova" w:eastAsia="Proxima Nova" w:hAnsi="Proxima Nova"/>
            <w:color w:val="1155cc"/>
            <w:u w:val="single"/>
            <w:rtl w:val="0"/>
          </w:rPr>
          <w:t xml:space="preserve">https://docs.vlocity.com/en/Vlocity-DX-Desktop-Application.htm</w:t>
        </w:r>
      </w:hyperlink>
      <w:r w:rsidDel="00000000" w:rsidR="00000000" w:rsidRPr="00000000">
        <w:rPr>
          <w:rtl w:val="0"/>
        </w:rPr>
      </w:r>
    </w:p>
    <w:p w:rsidR="00000000" w:rsidDel="00000000" w:rsidP="00000000" w:rsidRDefault="00000000" w:rsidRPr="00000000" w14:paraId="00000039">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Download the DX org data pack and unzip it.</w:t>
      </w:r>
      <w:r w:rsidDel="00000000" w:rsidR="00000000" w:rsidRPr="00000000">
        <w:rPr>
          <w:rtl w:val="0"/>
        </w:rPr>
      </w:r>
    </w:p>
    <w:p w:rsidR="00000000" w:rsidDel="00000000" w:rsidP="00000000" w:rsidRDefault="00000000" w:rsidRPr="00000000" w14:paraId="0000003A">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Open the DX tool and select your unzipped DX org DataPack folder as the repository.</w:t>
      </w:r>
      <w:r w:rsidDel="00000000" w:rsidR="00000000" w:rsidRPr="00000000">
        <w:rPr>
          <w:rtl w:val="0"/>
        </w:rPr>
      </w:r>
    </w:p>
    <w:p w:rsidR="00000000" w:rsidDel="00000000" w:rsidP="00000000" w:rsidRDefault="00000000" w:rsidRPr="00000000" w14:paraId="0000003B">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Select your unzipped DX org DataPack folder as the Source.</w:t>
      </w:r>
      <w:r w:rsidDel="00000000" w:rsidR="00000000" w:rsidRPr="00000000">
        <w:rPr>
          <w:rtl w:val="0"/>
        </w:rPr>
      </w:r>
    </w:p>
    <w:p w:rsidR="00000000" w:rsidDel="00000000" w:rsidP="00000000" w:rsidRDefault="00000000" w:rsidRPr="00000000" w14:paraId="0000003C">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Select your Salesforce org as the Target.</w:t>
      </w:r>
      <w:r w:rsidDel="00000000" w:rsidR="00000000" w:rsidRPr="00000000">
        <w:rPr>
          <w:rtl w:val="0"/>
        </w:rPr>
      </w:r>
    </w:p>
    <w:p w:rsidR="00000000" w:rsidDel="00000000" w:rsidP="00000000" w:rsidRDefault="00000000" w:rsidRPr="00000000" w14:paraId="0000003D">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Click on a new project and specify a name (such as ImportDCOrgData).</w:t>
      </w:r>
      <w:r w:rsidDel="00000000" w:rsidR="00000000" w:rsidRPr="00000000">
        <w:rPr>
          <w:rtl w:val="0"/>
        </w:rPr>
      </w:r>
    </w:p>
    <w:p w:rsidR="00000000" w:rsidDel="00000000" w:rsidP="00000000" w:rsidRDefault="00000000" w:rsidRPr="00000000" w14:paraId="0000003E">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Select </w:t>
      </w:r>
      <w:r w:rsidDel="00000000" w:rsidR="00000000" w:rsidRPr="00000000">
        <w:rPr>
          <w:b w:val="1"/>
          <w:highlight w:val="white"/>
          <w:rtl w:val="0"/>
        </w:rPr>
        <w:t xml:space="preserve">VlocityTypes</w:t>
      </w:r>
      <w:r w:rsidDel="00000000" w:rsidR="00000000" w:rsidRPr="00000000">
        <w:rPr>
          <w:highlight w:val="white"/>
          <w:rtl w:val="0"/>
        </w:rPr>
        <w:t xml:space="preserve"> as </w:t>
      </w:r>
      <w:r w:rsidDel="00000000" w:rsidR="00000000" w:rsidRPr="00000000">
        <w:rPr>
          <w:b w:val="1"/>
          <w:highlight w:val="white"/>
          <w:rtl w:val="0"/>
        </w:rPr>
        <w:t xml:space="preserve">all</w:t>
      </w:r>
      <w:r w:rsidDel="00000000" w:rsidR="00000000" w:rsidRPr="00000000">
        <w:rPr>
          <w:highlight w:val="white"/>
          <w:rtl w:val="0"/>
        </w:rPr>
        <w:t xml:space="preserve"> and </w:t>
      </w:r>
      <w:r w:rsidDel="00000000" w:rsidR="00000000" w:rsidRPr="00000000">
        <w:rPr>
          <w:b w:val="1"/>
          <w:highlight w:val="white"/>
          <w:rtl w:val="0"/>
        </w:rPr>
        <w:t xml:space="preserve">Salesforce Types</w:t>
      </w:r>
      <w:r w:rsidDel="00000000" w:rsidR="00000000" w:rsidRPr="00000000">
        <w:rPr>
          <w:highlight w:val="white"/>
          <w:rtl w:val="0"/>
        </w:rPr>
        <w:t xml:space="preserve"> as </w:t>
      </w:r>
      <w:r w:rsidDel="00000000" w:rsidR="00000000" w:rsidRPr="00000000">
        <w:rPr>
          <w:b w:val="1"/>
          <w:highlight w:val="white"/>
          <w:rtl w:val="0"/>
        </w:rPr>
        <w:t xml:space="preserve">all</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3F">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Click </w:t>
      </w:r>
      <w:r w:rsidDel="00000000" w:rsidR="00000000" w:rsidRPr="00000000">
        <w:rPr>
          <w:b w:val="1"/>
          <w:highlight w:val="white"/>
          <w:rtl w:val="0"/>
        </w:rPr>
        <w:t xml:space="preserve">Fetch DataPacks</w:t>
      </w:r>
      <w:r w:rsidDel="00000000" w:rsidR="00000000" w:rsidRPr="00000000">
        <w:rPr>
          <w:highlight w:val="white"/>
          <w:rtl w:val="0"/>
        </w:rPr>
        <w:t xml:space="preserve"> and then click </w:t>
      </w:r>
      <w:r w:rsidDel="00000000" w:rsidR="00000000" w:rsidRPr="00000000">
        <w:rPr>
          <w:b w:val="1"/>
          <w:highlight w:val="white"/>
          <w:rtl w:val="0"/>
        </w:rPr>
        <w:t xml:space="preserve">Save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0">
      <w:pPr>
        <w:numPr>
          <w:ilvl w:val="0"/>
          <w:numId w:val="3"/>
        </w:numPr>
        <w:spacing w:line="276" w:lineRule="auto"/>
        <w:ind w:left="720" w:hanging="360"/>
        <w:rPr>
          <w:rFonts w:ascii="Times New Roman" w:cs="Times New Roman" w:eastAsia="Times New Roman" w:hAnsi="Times New Roman"/>
          <w:sz w:val="24"/>
          <w:szCs w:val="24"/>
        </w:rPr>
      </w:pPr>
      <w:r w:rsidDel="00000000" w:rsidR="00000000" w:rsidRPr="00000000">
        <w:rPr>
          <w:highlight w:val="white"/>
          <w:rtl w:val="0"/>
        </w:rPr>
        <w:t xml:space="preserve">Click </w:t>
      </w:r>
      <w:r w:rsidDel="00000000" w:rsidR="00000000" w:rsidRPr="00000000">
        <w:rPr>
          <w:b w:val="1"/>
          <w:highlight w:val="white"/>
          <w:rtl w:val="0"/>
        </w:rPr>
        <w:t xml:space="preserve">Migrate With Dependencies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1">
      <w:pPr>
        <w:spacing w:line="276" w:lineRule="auto"/>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tl w:val="0"/>
        </w:rPr>
        <w:t xml:space="preserve"> </w:t>
      </w:r>
    </w:p>
    <w:p w:rsidR="00000000" w:rsidDel="00000000" w:rsidP="00000000" w:rsidRDefault="00000000" w:rsidRPr="00000000" w14:paraId="00000042">
      <w:pPr>
        <w:spacing w:line="276" w:lineRule="auto"/>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tl w:val="0"/>
        </w:rPr>
        <w:t xml:space="preserve"> </w:t>
      </w:r>
    </w:p>
    <w:p w:rsidR="00000000" w:rsidDel="00000000" w:rsidP="00000000" w:rsidRDefault="00000000" w:rsidRPr="00000000" w14:paraId="00000043">
      <w:pPr>
        <w:spacing w:line="276" w:lineRule="auto"/>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tl w:val="0"/>
        </w:rPr>
        <w:t xml:space="preserve"> </w:t>
      </w:r>
    </w:p>
    <w:p w:rsidR="00000000" w:rsidDel="00000000" w:rsidP="00000000" w:rsidRDefault="00000000" w:rsidRPr="00000000" w14:paraId="00000044">
      <w:pPr>
        <w:spacing w:line="276" w:lineRule="auto"/>
        <w:rPr>
          <w:rFonts w:ascii="Proxima Nova" w:cs="Proxima Nova" w:eastAsia="Proxima Nova" w:hAnsi="Proxima Nova"/>
          <w:b w:val="1"/>
          <w:sz w:val="32"/>
          <w:szCs w:val="32"/>
        </w:rPr>
      </w:pPr>
      <w:r w:rsidDel="00000000" w:rsidR="00000000" w:rsidRPr="00000000">
        <w:rPr>
          <w:rFonts w:ascii="Roboto" w:cs="Roboto" w:eastAsia="Roboto" w:hAnsi="Roboto"/>
          <w:color w:val="172b4d"/>
          <w:sz w:val="20"/>
          <w:szCs w:val="20"/>
          <w:highlight w:val="white"/>
          <w:rtl w:val="0"/>
        </w:rPr>
        <w:t xml:space="preserve"> </w:t>
      </w:r>
      <w:r w:rsidDel="00000000" w:rsidR="00000000" w:rsidRPr="00000000">
        <w:rPr>
          <w:rFonts w:ascii="Proxima Nova" w:cs="Proxima Nova" w:eastAsia="Proxima Nova" w:hAnsi="Proxima Nova"/>
          <w:b w:val="1"/>
          <w:sz w:val="32"/>
          <w:szCs w:val="32"/>
          <w:rtl w:val="0"/>
        </w:rPr>
        <w:t xml:space="preserve">Installing the Vlocity DC VIP MultiPack file containing VIP for the checkout process.</w:t>
      </w:r>
    </w:p>
    <w:p w:rsidR="00000000" w:rsidDel="00000000" w:rsidP="00000000" w:rsidRDefault="00000000" w:rsidRPr="00000000" w14:paraId="00000045">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46">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Go to </w:t>
      </w:r>
      <w:r w:rsidDel="00000000" w:rsidR="00000000" w:rsidRPr="00000000">
        <w:rPr>
          <w:b w:val="1"/>
          <w:rtl w:val="0"/>
        </w:rPr>
        <w:t xml:space="preserve">Vlocity Integration Procedure Designer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Click </w:t>
      </w:r>
      <w:r w:rsidDel="00000000" w:rsidR="00000000" w:rsidRPr="00000000">
        <w:rPr>
          <w:b w:val="1"/>
          <w:rtl w:val="0"/>
        </w:rPr>
        <w:t xml:space="preserve">Import</w:t>
      </w:r>
      <w:r w:rsidDel="00000000" w:rsidR="00000000" w:rsidRPr="00000000">
        <w:rPr>
          <w:rtl w:val="0"/>
        </w:rPr>
        <w:t xml:space="preserve"> and choose the VIP multipack, then click </w:t>
      </w:r>
      <w:r w:rsidDel="00000000" w:rsidR="00000000" w:rsidRPr="00000000">
        <w:rPr>
          <w:b w:val="1"/>
          <w:rtl w:val="0"/>
        </w:rPr>
        <w:t xml:space="preserve">Next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8">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Click </w:t>
      </w:r>
      <w:r w:rsidDel="00000000" w:rsidR="00000000" w:rsidRPr="00000000">
        <w:rPr>
          <w:b w:val="1"/>
          <w:rtl w:val="0"/>
        </w:rPr>
        <w:t xml:space="preserve">Deploy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spacing w:line="27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4A">
      <w:pPr>
        <w:spacing w:after="120" w:before="400" w:line="276" w:lineRule="auto"/>
        <w:rPr>
          <w:rFonts w:ascii="Proxima Nova" w:cs="Proxima Nova" w:eastAsia="Proxima Nova" w:hAnsi="Proxima Nova"/>
          <w:b w:val="1"/>
          <w:sz w:val="32"/>
          <w:szCs w:val="32"/>
          <w:highlight w:val="white"/>
        </w:rPr>
      </w:pPr>
      <w:r w:rsidDel="00000000" w:rsidR="00000000" w:rsidRPr="00000000">
        <w:rPr>
          <w:rFonts w:ascii="Proxima Nova" w:cs="Proxima Nova" w:eastAsia="Proxima Nova" w:hAnsi="Proxima Nova"/>
          <w:b w:val="1"/>
          <w:sz w:val="32"/>
          <w:szCs w:val="32"/>
          <w:highlight w:val="white"/>
          <w:rtl w:val="0"/>
        </w:rPr>
        <w:t xml:space="preserve">Installing the DC WC Reference Application</w:t>
      </w:r>
    </w:p>
    <w:p w:rsidR="00000000" w:rsidDel="00000000" w:rsidP="00000000" w:rsidRDefault="00000000" w:rsidRPr="00000000" w14:paraId="0000004B">
      <w:pPr>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Download the file UI_Partner.zip and unzip the contents.</w:t>
      </w:r>
      <w:r w:rsidDel="00000000" w:rsidR="00000000" w:rsidRPr="00000000">
        <w:rPr>
          <w:rtl w:val="0"/>
        </w:rPr>
      </w:r>
    </w:p>
    <w:p w:rsidR="00000000" w:rsidDel="00000000" w:rsidP="00000000" w:rsidRDefault="00000000" w:rsidRPr="00000000" w14:paraId="0000004C">
      <w:pPr>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Copy the authorization token from the Vlocity Project Team and paste it into the .npmrc file.</w:t>
      </w:r>
      <w:r w:rsidDel="00000000" w:rsidR="00000000" w:rsidRPr="00000000">
        <w:rPr>
          <w:rtl w:val="0"/>
        </w:rPr>
      </w:r>
    </w:p>
    <w:p w:rsidR="00000000" w:rsidDel="00000000" w:rsidP="00000000" w:rsidRDefault="00000000" w:rsidRPr="00000000" w14:paraId="0000004D">
      <w:pPr>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Run </w:t>
      </w:r>
      <w:r w:rsidDel="00000000" w:rsidR="00000000" w:rsidRPr="00000000">
        <w:rPr>
          <w:b w:val="1"/>
          <w:rtl w:val="0"/>
        </w:rPr>
        <w:t xml:space="preserve">npm install</w:t>
      </w:r>
      <w:r w:rsidDel="00000000" w:rsidR="00000000" w:rsidRPr="00000000">
        <w:rPr>
          <w:rtl w:val="0"/>
        </w:rPr>
        <w:t xml:space="preserve"> and then run </w:t>
      </w:r>
      <w:r w:rsidDel="00000000" w:rsidR="00000000" w:rsidRPr="00000000">
        <w:rPr>
          <w:b w:val="1"/>
          <w:rtl w:val="0"/>
        </w:rPr>
        <w:t xml:space="preserve">npm start</w:t>
      </w:r>
      <w:r w:rsidDel="00000000" w:rsidR="00000000" w:rsidRPr="00000000">
        <w:rPr>
          <w:rtl w:val="0"/>
        </w:rPr>
        <w:t xml:space="preserve"> in the root directory</w:t>
      </w:r>
      <w:r w:rsidDel="00000000" w:rsidR="00000000" w:rsidRPr="00000000">
        <w:rPr>
          <w:rtl w:val="0"/>
        </w:rPr>
      </w:r>
    </w:p>
    <w:p w:rsidR="00000000" w:rsidDel="00000000" w:rsidP="00000000" w:rsidRDefault="00000000" w:rsidRPr="00000000" w14:paraId="0000004E">
      <w:pPr>
        <w:numPr>
          <w:ilvl w:val="0"/>
          <w:numId w:val="12"/>
        </w:numPr>
        <w:spacing w:line="276" w:lineRule="auto"/>
        <w:ind w:left="720" w:hanging="360"/>
        <w:rPr>
          <w:rFonts w:ascii="Times New Roman" w:cs="Times New Roman" w:eastAsia="Times New Roman" w:hAnsi="Times New Roman"/>
          <w:sz w:val="24"/>
          <w:szCs w:val="24"/>
        </w:rPr>
      </w:pPr>
      <w:r w:rsidDel="00000000" w:rsidR="00000000" w:rsidRPr="00000000">
        <w:rPr>
          <w:rtl w:val="0"/>
        </w:rPr>
        <w:t xml:space="preserve">Run the app by using a navigating to</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http://localhost:8081</w:t>
        </w:r>
      </w:hyperlink>
      <w:r w:rsidDel="00000000" w:rsidR="00000000" w:rsidRPr="00000000">
        <w:rPr>
          <w:rtl w:val="0"/>
        </w:rPr>
      </w:r>
    </w:p>
    <w:p w:rsidR="00000000" w:rsidDel="00000000" w:rsidP="00000000" w:rsidRDefault="00000000" w:rsidRPr="00000000" w14:paraId="0000004F">
      <w:pPr>
        <w:spacing w:after="120" w:before="400" w:line="276" w:lineRule="auto"/>
        <w:rPr>
          <w:rFonts w:ascii="Proxima Nova" w:cs="Proxima Nova" w:eastAsia="Proxima Nova" w:hAnsi="Proxima Nova"/>
          <w:b w:val="1"/>
          <w:sz w:val="32"/>
          <w:szCs w:val="32"/>
          <w:highlight w:val="white"/>
        </w:rPr>
      </w:pPr>
      <w:r w:rsidDel="00000000" w:rsidR="00000000" w:rsidRPr="00000000">
        <w:rPr>
          <w:rFonts w:ascii="Proxima Nova" w:cs="Proxima Nova" w:eastAsia="Proxima Nova" w:hAnsi="Proxima Nova"/>
          <w:b w:val="1"/>
          <w:sz w:val="32"/>
          <w:szCs w:val="32"/>
          <w:highlight w:val="white"/>
          <w:rtl w:val="0"/>
        </w:rPr>
        <w:t xml:space="preserve">Retrieving the SDK and WC from the npm registry</w:t>
      </w:r>
    </w:p>
    <w:p w:rsidR="00000000" w:rsidDel="00000000" w:rsidP="00000000" w:rsidRDefault="00000000" w:rsidRPr="00000000" w14:paraId="00000050">
      <w:pPr>
        <w:spacing w:line="276" w:lineRule="auto"/>
        <w:ind w:left="180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Add </w:t>
      </w:r>
      <w:r w:rsidDel="00000000" w:rsidR="00000000" w:rsidRPr="00000000">
        <w:rPr>
          <w:b w:val="1"/>
          <w:rtl w:val="0"/>
        </w:rPr>
        <w:t xml:space="preserve">digitalcommerce-sdk</w:t>
      </w:r>
      <w:r w:rsidDel="00000000" w:rsidR="00000000" w:rsidRPr="00000000">
        <w:rPr>
          <w:rtl w:val="0"/>
        </w:rPr>
        <w:t xml:space="preserve"> and </w:t>
      </w:r>
      <w:r w:rsidDel="00000000" w:rsidR="00000000" w:rsidRPr="00000000">
        <w:rPr>
          <w:b w:val="1"/>
          <w:rtl w:val="0"/>
        </w:rPr>
        <w:t xml:space="preserve">digitalcommerce-components-src</w:t>
      </w:r>
      <w:r w:rsidDel="00000000" w:rsidR="00000000" w:rsidRPr="00000000">
        <w:rPr>
          <w:rtl w:val="0"/>
        </w:rPr>
        <w:t xml:space="preserve"> dependency in your package.json file.</w:t>
      </w:r>
    </w:p>
    <w:p w:rsidR="00000000" w:rsidDel="00000000" w:rsidP="00000000" w:rsidRDefault="00000000" w:rsidRPr="00000000" w14:paraId="0000005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tab/>
      </w:r>
      <w:r w:rsidDel="00000000" w:rsidR="00000000" w:rsidRPr="00000000">
        <w:rPr>
          <w:rFonts w:ascii="Courier New" w:cs="Courier New" w:eastAsia="Courier New" w:hAnsi="Courier New"/>
          <w:color w:val="9cdcfe"/>
          <w:sz w:val="18"/>
          <w:szCs w:val="18"/>
          <w:rtl w:val="0"/>
        </w:rPr>
        <w:t xml:space="preserve">"@vlocity-cme-sdk/translation-sdk"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"^109.0.1"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       </w:t>
        <w:tab/>
        <w:t xml:space="preserve">"@vlocity-cme-sdk/digitalcommerce-sdk"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"^109.0.1"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tab/>
      </w:r>
      <w:r w:rsidDel="00000000" w:rsidR="00000000" w:rsidRPr="00000000">
        <w:rPr>
          <w:rFonts w:ascii="Courier New" w:cs="Courier New" w:eastAsia="Courier New" w:hAnsi="Courier New"/>
          <w:color w:val="9cdcfe"/>
          <w:sz w:val="18"/>
          <w:szCs w:val="18"/>
          <w:rtl w:val="0"/>
        </w:rPr>
        <w:t xml:space="preserve">"@vlocity-cme-wc/digitalcommerce-components-src"</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"^109.0.0"</w:t>
        <w:br w:type="textWrapping"/>
        <w:t xml:space="preserve">             </w:t>
      </w:r>
      <w:r w:rsidDel="00000000" w:rsidR="00000000" w:rsidRPr="00000000">
        <w:rPr>
          <w:rFonts w:ascii="Courier New" w:cs="Courier New" w:eastAsia="Courier New" w:hAnsi="Courier New"/>
          <w:color w:val="9cdcfe"/>
          <w:sz w:val="18"/>
          <w:szCs w:val="18"/>
          <w:rtl w:val="0"/>
        </w:rPr>
        <w:t xml:space="preserve">"@vlocity-cme-sdk/account-sdk"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"^109.0.1"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4">
      <w:pPr>
        <w:shd w:fill="1e1e1e" w:val="clear"/>
        <w:spacing w:line="360" w:lineRule="auto"/>
        <w:rPr>
          <w:rFonts w:ascii="Courier New" w:cs="Courier New" w:eastAsia="Courier New" w:hAnsi="Courier New"/>
          <w:color w:val="ce9178"/>
          <w:sz w:val="18"/>
          <w:szCs w:val="18"/>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t xml:space="preserve"> </w:t>
      </w:r>
    </w:p>
    <w:p w:rsidR="00000000" w:rsidDel="00000000" w:rsidP="00000000" w:rsidRDefault="00000000" w:rsidRPr="00000000" w14:paraId="00000056">
      <w:pPr>
        <w:spacing w:line="276" w:lineRule="auto"/>
        <w:ind w:left="180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Add .npmrc file. The .npmrc file is required to authenticate with the Vlocity private npm registry. For public access please use the default access token.</w:t>
      </w:r>
    </w:p>
    <w:p w:rsidR="00000000" w:rsidDel="00000000" w:rsidP="00000000" w:rsidRDefault="00000000" w:rsidRPr="00000000" w14:paraId="00000057">
      <w:pPr>
        <w:shd w:fill="1e1e1e" w:val="clear"/>
        <w:spacing w:line="360" w:lineRule="auto"/>
        <w:rPr>
          <w:rFonts w:ascii="Courier New" w:cs="Courier New" w:eastAsia="Courier New" w:hAnsi="Courier New"/>
          <w:color w:val="ff9900"/>
          <w:sz w:val="18"/>
          <w:szCs w:val="18"/>
        </w:rPr>
      </w:pPr>
      <w:r w:rsidDel="00000000" w:rsidR="00000000" w:rsidRPr="00000000">
        <w:rPr>
          <w:rFonts w:ascii="Courier New" w:cs="Courier New" w:eastAsia="Courier New" w:hAnsi="Courier New"/>
          <w:color w:val="9cdcfe"/>
          <w:sz w:val="18"/>
          <w:szCs w:val="18"/>
          <w:rtl w:val="0"/>
        </w:rPr>
        <w:t xml:space="preserve"> email=</w:t>
      </w:r>
      <w:r w:rsidDel="00000000" w:rsidR="00000000" w:rsidRPr="00000000">
        <w:rPr>
          <w:rFonts w:ascii="Courier New" w:cs="Courier New" w:eastAsia="Courier New" w:hAnsi="Courier New"/>
          <w:color w:val="ff9900"/>
          <w:sz w:val="18"/>
          <w:szCs w:val="18"/>
          <w:rtl w:val="0"/>
        </w:rPr>
        <w:t xml:space="preserve">your_email_id</w:t>
      </w:r>
    </w:p>
    <w:p w:rsidR="00000000" w:rsidDel="00000000" w:rsidP="00000000" w:rsidRDefault="00000000" w:rsidRPr="00000000" w14:paraId="00000058">
      <w:pPr>
        <w:shd w:fill="1e1e1e" w:val="clear"/>
        <w:spacing w:line="360" w:lineRule="auto"/>
        <w:rPr>
          <w:rFonts w:ascii="Courier New" w:cs="Courier New" w:eastAsia="Courier New" w:hAnsi="Courier New"/>
          <w:color w:val="ff9900"/>
          <w:sz w:val="18"/>
          <w:szCs w:val="18"/>
        </w:rPr>
      </w:pPr>
      <w:r w:rsidDel="00000000" w:rsidR="00000000" w:rsidRPr="00000000">
        <w:rPr>
          <w:rFonts w:ascii="Courier New" w:cs="Courier New" w:eastAsia="Courier New" w:hAnsi="Courier New"/>
          <w:color w:val="9cdcfe"/>
          <w:sz w:val="18"/>
          <w:szCs w:val="18"/>
          <w:rtl w:val="0"/>
        </w:rPr>
        <w:t xml:space="preserve"> always-auth=</w:t>
      </w:r>
      <w:r w:rsidDel="00000000" w:rsidR="00000000" w:rsidRPr="00000000">
        <w:rPr>
          <w:rFonts w:ascii="Courier New" w:cs="Courier New" w:eastAsia="Courier New" w:hAnsi="Courier New"/>
          <w:color w:val="ff9900"/>
          <w:sz w:val="18"/>
          <w:szCs w:val="18"/>
          <w:rtl w:val="0"/>
        </w:rPr>
        <w:t xml:space="preserve">true</w:t>
      </w:r>
    </w:p>
    <w:p w:rsidR="00000000" w:rsidDel="00000000" w:rsidP="00000000" w:rsidRDefault="00000000" w:rsidRPr="00000000" w14:paraId="00000059">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9cdcfe"/>
          <w:sz w:val="18"/>
          <w:szCs w:val="18"/>
          <w:rtl w:val="0"/>
        </w:rPr>
        <w:t xml:space="preserve"> _auth= “PROVIDE VALID AUTH TOKEN”</w:t>
      </w:r>
    </w:p>
    <w:p w:rsidR="00000000" w:rsidDel="00000000" w:rsidP="00000000" w:rsidRDefault="00000000" w:rsidRPr="00000000" w14:paraId="0000005A">
      <w:pPr>
        <w:shd w:fill="1e1e1e" w:val="clear"/>
        <w:spacing w:line="360" w:lineRule="auto"/>
        <w:rPr>
          <w:rFonts w:ascii="Courier New" w:cs="Courier New" w:eastAsia="Courier New" w:hAnsi="Courier New"/>
          <w:color w:val="1155cc"/>
          <w:sz w:val="18"/>
          <w:szCs w:val="18"/>
          <w:u w:val="single"/>
        </w:rPr>
      </w:pPr>
      <w:r w:rsidDel="00000000" w:rsidR="00000000" w:rsidRPr="00000000">
        <w:rPr>
          <w:rFonts w:ascii="Courier New" w:cs="Courier New" w:eastAsia="Courier New" w:hAnsi="Courier New"/>
          <w:color w:val="9cdcfe"/>
          <w:sz w:val="18"/>
          <w:szCs w:val="18"/>
          <w:rtl w:val="0"/>
        </w:rPr>
        <w:t xml:space="preserve"> registry=</w:t>
      </w:r>
      <w:hyperlink r:id="rId13">
        <w:r w:rsidDel="00000000" w:rsidR="00000000" w:rsidRPr="00000000">
          <w:rPr>
            <w:rFonts w:ascii="Courier New" w:cs="Courier New" w:eastAsia="Courier New" w:hAnsi="Courier New"/>
            <w:color w:val="1155cc"/>
            <w:sz w:val="18"/>
            <w:szCs w:val="18"/>
            <w:u w:val="single"/>
            <w:rtl w:val="0"/>
          </w:rPr>
          <w:t xml:space="preserve">https://repo.vlocity.com/repository/npm-public/</w:t>
        </w:r>
      </w:hyperlink>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t xml:space="preserve"> </w:t>
      </w:r>
    </w:p>
    <w:p w:rsidR="00000000" w:rsidDel="00000000" w:rsidP="00000000" w:rsidRDefault="00000000" w:rsidRPr="00000000" w14:paraId="0000005C">
      <w:pPr>
        <w:spacing w:line="276" w:lineRule="auto"/>
        <w:ind w:left="180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For the authorization token please contact Vlocity Support Team.</w:t>
      </w:r>
    </w:p>
    <w:p w:rsidR="00000000" w:rsidDel="00000000" w:rsidP="00000000" w:rsidRDefault="00000000" w:rsidRPr="00000000" w14:paraId="0000005D">
      <w:pPr>
        <w:spacing w:line="276.0005454545455" w:lineRule="auto"/>
        <w:ind w:left="1800" w:hanging="360"/>
        <w:rPr/>
      </w:pPr>
      <w:r w:rsidDel="00000000" w:rsidR="00000000" w:rsidRPr="00000000">
        <w:rPr>
          <w:rFonts w:ascii="Courier New" w:cs="Courier New" w:eastAsia="Courier New" w:hAnsi="Courier New"/>
          <w:b w:val="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 fetch the modules required, run </w:t>
      </w:r>
      <w:r w:rsidDel="00000000" w:rsidR="00000000" w:rsidRPr="00000000">
        <w:rPr>
          <w:rFonts w:ascii="Courier New" w:cs="Courier New" w:eastAsia="Courier New" w:hAnsi="Courier New"/>
          <w:b w:val="1"/>
          <w:shd w:fill="fff2cc" w:val="clear"/>
          <w:rtl w:val="0"/>
        </w:rPr>
        <w:t xml:space="preserve">npm install. </w:t>
      </w:r>
      <w:r w:rsidDel="00000000" w:rsidR="00000000" w:rsidRPr="00000000">
        <w:rPr>
          <w:rtl w:val="0"/>
        </w:rPr>
        <w:t xml:space="preserve">The Digital Commerce WC’s artefacts will be found in the node_modules folder.</w:t>
      </w:r>
    </w:p>
    <w:p w:rsidR="00000000" w:rsidDel="00000000" w:rsidP="00000000" w:rsidRDefault="00000000" w:rsidRPr="00000000" w14:paraId="0000005E">
      <w:pPr>
        <w:spacing w:line="276.0005454545455" w:lineRule="auto"/>
        <w:ind w:left="180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276.0005454545455" w:lineRule="auto"/>
        <w:ind w:left="180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hd w:fill="ffffff" w:val="clear"/>
        <w:spacing w:line="278.4" w:lineRule="auto"/>
        <w:rPr/>
      </w:pPr>
      <w:r w:rsidDel="00000000" w:rsidR="00000000" w:rsidRPr="00000000">
        <w:rPr>
          <w:rtl w:val="0"/>
        </w:rPr>
        <w:t xml:space="preserve"> </w:t>
      </w:r>
    </w:p>
    <w:p w:rsidR="00000000" w:rsidDel="00000000" w:rsidP="00000000" w:rsidRDefault="00000000" w:rsidRPr="00000000" w14:paraId="00000061">
      <w:pPr>
        <w:shd w:fill="ffffff" w:val="clear"/>
        <w:spacing w:line="278.4"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Setting up of Digital Commerce Server SDK Reference Implementation</w:t>
      </w:r>
    </w:p>
    <w:p w:rsidR="00000000" w:rsidDel="00000000" w:rsidP="00000000" w:rsidRDefault="00000000" w:rsidRPr="00000000" w14:paraId="00000062">
      <w:pPr>
        <w:spacing w:line="276" w:lineRule="auto"/>
        <w:rPr/>
      </w:pPr>
      <w:r w:rsidDel="00000000" w:rsidR="00000000" w:rsidRPr="00000000">
        <w:rPr>
          <w:rtl w:val="0"/>
        </w:rPr>
        <w:t xml:space="preserve"> </w:t>
      </w:r>
    </w:p>
    <w:p w:rsidR="00000000" w:rsidDel="00000000" w:rsidP="00000000" w:rsidRDefault="00000000" w:rsidRPr="00000000" w14:paraId="00000063">
      <w:pPr>
        <w:shd w:fill="ffffff" w:val="clear"/>
        <w:spacing w:line="278.4"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rtl w:val="0"/>
        </w:rPr>
        <w:t xml:space="preserve">Server SDK Reference Implementation app is a node application that could be deployed to any of the hosting servers for eg. Heroku, AWS, etc</w:t>
      </w:r>
      <w:r w:rsidDel="00000000" w:rsidR="00000000" w:rsidRPr="00000000">
        <w:rPr>
          <w:rtl w:val="0"/>
        </w:rPr>
      </w:r>
    </w:p>
    <w:p w:rsidR="00000000" w:rsidDel="00000000" w:rsidP="00000000" w:rsidRDefault="00000000" w:rsidRPr="00000000" w14:paraId="000000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color w:val="000000"/>
          <w:sz w:val="22"/>
          <w:szCs w:val="22"/>
          <w:shd w:fill="f4f5f7" w:val="clear"/>
        </w:rPr>
      </w:pPr>
      <w:bookmarkStart w:colFirst="0" w:colLast="0" w:name="_heading=h.18k4pwgzoreo" w:id="1"/>
      <w:bookmarkEnd w:id="1"/>
      <w:r w:rsidDel="00000000" w:rsidR="00000000" w:rsidRPr="00000000">
        <w:rPr>
          <w:rFonts w:ascii="Proxima Nova" w:cs="Proxima Nova" w:eastAsia="Proxima Nova" w:hAnsi="Proxima Nova"/>
          <w:b w:val="1"/>
          <w:color w:val="000000"/>
          <w:highlight w:val="white"/>
          <w:rtl w:val="0"/>
        </w:rPr>
        <w:t xml:space="preserve">Step 1: Download Server SDK Reference App</w:t>
      </w:r>
      <w:r w:rsidDel="00000000" w:rsidR="00000000" w:rsidRPr="00000000">
        <w:rPr>
          <w:rFonts w:ascii="Roboto" w:cs="Roboto" w:eastAsia="Roboto" w:hAnsi="Roboto"/>
          <w:b w:val="1"/>
          <w:color w:val="172b4d"/>
          <w:sz w:val="30"/>
          <w:szCs w:val="30"/>
          <w:highlight w:val="white"/>
          <w:rtl w:val="0"/>
        </w:rPr>
        <w:br w:type="textWrapping"/>
      </w:r>
      <w:r w:rsidDel="00000000" w:rsidR="00000000" w:rsidRPr="00000000">
        <w:rPr>
          <w:color w:val="000000"/>
          <w:sz w:val="22"/>
          <w:szCs w:val="22"/>
          <w:highlight w:val="white"/>
          <w:rtl w:val="0"/>
        </w:rPr>
        <w:t xml:space="preserve">Download Server SDK Reference App from the VPL.</w:t>
      </w:r>
      <w:r w:rsidDel="00000000" w:rsidR="00000000" w:rsidRPr="00000000">
        <w:rPr>
          <w:rtl w:val="0"/>
        </w:rPr>
      </w:r>
    </w:p>
    <w:p w:rsidR="00000000" w:rsidDel="00000000" w:rsidP="00000000" w:rsidRDefault="00000000" w:rsidRPr="00000000" w14:paraId="000000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8x7htxonk5j3" w:id="2"/>
      <w:bookmarkEnd w:id="2"/>
      <w:r w:rsidDel="00000000" w:rsidR="00000000" w:rsidRPr="00000000">
        <w:rPr>
          <w:rFonts w:ascii="Proxima Nova" w:cs="Proxima Nova" w:eastAsia="Proxima Nova" w:hAnsi="Proxima Nova"/>
          <w:b w:val="1"/>
          <w:color w:val="000000"/>
          <w:highlight w:val="white"/>
          <w:rtl w:val="0"/>
        </w:rPr>
        <w:t xml:space="preserve">Step 2: SF Org Setup</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In Server SDK we are using OAuth 2.0 JSON Web Token (JWT) bearer flow to authenticate a server. Therefore, we re require to -</w:t>
      </w:r>
    </w:p>
    <w:p w:rsidR="00000000" w:rsidDel="00000000" w:rsidP="00000000" w:rsidRDefault="00000000" w:rsidRPr="00000000" w14:paraId="0000006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411.35999999999996" w:lineRule="auto"/>
        <w:ind w:left="720" w:hanging="360"/>
        <w:rPr>
          <w:highlight w:val="white"/>
          <w:u w:val="none"/>
        </w:rPr>
      </w:pPr>
      <w:r w:rsidDel="00000000" w:rsidR="00000000" w:rsidRPr="00000000">
        <w:rPr>
          <w:highlight w:val="white"/>
          <w:rtl w:val="0"/>
        </w:rPr>
        <w:t xml:space="preserve">Generate a public/private key pair</w:t>
      </w:r>
    </w:p>
    <w:p w:rsidR="00000000" w:rsidDel="00000000" w:rsidP="00000000" w:rsidRDefault="00000000" w:rsidRPr="00000000" w14:paraId="00000068">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1.35999999999996" w:lineRule="auto"/>
        <w:ind w:left="720" w:hanging="360"/>
        <w:rPr>
          <w:highlight w:val="white"/>
          <w:u w:val="none"/>
        </w:rPr>
      </w:pPr>
      <w:r w:rsidDel="00000000" w:rsidR="00000000" w:rsidRPr="00000000">
        <w:rPr>
          <w:highlight w:val="white"/>
          <w:rtl w:val="0"/>
        </w:rPr>
        <w:t xml:space="preserve">Create a Connected App</w:t>
      </w:r>
      <w:r w:rsidDel="00000000" w:rsidR="00000000" w:rsidRPr="00000000">
        <w:rPr>
          <w:rFonts w:ascii="Roboto" w:cs="Roboto" w:eastAsia="Roboto" w:hAnsi="Roboto"/>
          <w:color w:val="172b4d"/>
          <w:sz w:val="24"/>
          <w:szCs w:val="24"/>
          <w:highlight w:val="white"/>
          <w:rtl w:val="0"/>
        </w:rPr>
        <w:br w:type="textWrapping"/>
      </w:r>
    </w:p>
    <w:p w:rsidR="00000000" w:rsidDel="00000000" w:rsidP="00000000" w:rsidRDefault="00000000" w:rsidRPr="00000000" w14:paraId="0000006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342.71999999999997" w:lineRule="auto"/>
        <w:rPr>
          <w:b w:val="1"/>
          <w:color w:val="000000"/>
          <w:highlight w:val="white"/>
        </w:rPr>
      </w:pPr>
      <w:bookmarkStart w:colFirst="0" w:colLast="0" w:name="_heading=h.p1xh6gbr7m1k" w:id="3"/>
      <w:bookmarkEnd w:id="3"/>
      <w:r w:rsidDel="00000000" w:rsidR="00000000" w:rsidRPr="00000000">
        <w:rPr>
          <w:rFonts w:ascii="Roboto" w:cs="Roboto" w:eastAsia="Roboto" w:hAnsi="Roboto"/>
          <w:b w:val="1"/>
          <w:color w:val="172b4d"/>
          <w:highlight w:val="white"/>
          <w:rtl w:val="0"/>
        </w:rPr>
        <w:br w:type="textWrapping"/>
      </w:r>
      <w:r w:rsidDel="00000000" w:rsidR="00000000" w:rsidRPr="00000000">
        <w:rPr>
          <w:b w:val="1"/>
          <w:color w:val="000000"/>
          <w:highlight w:val="white"/>
          <w:rtl w:val="0"/>
        </w:rPr>
        <w:t xml:space="preserve">Generating public/private key pair</w:t>
      </w:r>
    </w:p>
    <w:p w:rsidR="00000000" w:rsidDel="00000000" w:rsidP="00000000" w:rsidRDefault="00000000" w:rsidRPr="00000000" w14:paraId="0000006A">
      <w:pPr>
        <w:shd w:fill="ffffff" w:val="clear"/>
        <w:spacing w:before="360" w:lineRule="auto"/>
        <w:ind w:left="0" w:firstLine="0"/>
        <w:rPr>
          <w:shd w:fill="ebecf0" w:val="clear"/>
        </w:rPr>
      </w:pPr>
      <w:r w:rsidDel="00000000" w:rsidR="00000000" w:rsidRPr="00000000">
        <w:rPr>
          <w:highlight w:val="white"/>
          <w:rtl w:val="0"/>
        </w:rPr>
        <w:t xml:space="preserve">Generate a public/private keypair using openssl and fill in the required info when you generate the certificate.</w:t>
      </w:r>
      <w:r w:rsidDel="00000000" w:rsidR="00000000" w:rsidRPr="00000000">
        <w:rPr>
          <w:rtl w:val="0"/>
        </w:rPr>
      </w:r>
    </w:p>
    <w:p w:rsidR="00000000" w:rsidDel="00000000" w:rsidP="00000000" w:rsidRDefault="00000000" w:rsidRPr="00000000" w14:paraId="0000006B">
      <w:pPr>
        <w:spacing w:line="276" w:lineRule="auto"/>
        <w:rPr>
          <w:rFonts w:ascii="Roboto Mono" w:cs="Roboto Mono" w:eastAsia="Roboto Mono" w:hAnsi="Roboto Mono"/>
          <w:color w:val="172b4d"/>
          <w:sz w:val="18"/>
          <w:szCs w:val="18"/>
          <w:shd w:fill="f4f5f7" w:val="clear"/>
        </w:rPr>
      </w:pPr>
      <w:r w:rsidDel="00000000" w:rsidR="00000000" w:rsidRPr="00000000">
        <w:rPr>
          <w:rFonts w:ascii="Roboto Mono" w:cs="Roboto Mono" w:eastAsia="Roboto Mono" w:hAnsi="Roboto Mono"/>
          <w:color w:val="172b4d"/>
          <w:sz w:val="18"/>
          <w:szCs w:val="18"/>
          <w:shd w:fill="f4f5f7" w:val="clear"/>
          <w:rtl w:val="0"/>
        </w:rPr>
        <w:t xml:space="preserve">openssl req -newkey rsa:2048 -nodes -keyout private_key.pem -x509 -days 365 -out certificate.pem</w:t>
      </w:r>
    </w:p>
    <w:p w:rsidR="00000000" w:rsidDel="00000000" w:rsidP="00000000" w:rsidRDefault="00000000" w:rsidRPr="00000000" w14:paraId="0000006C">
      <w:pPr>
        <w:spacing w:line="276" w:lineRule="auto"/>
        <w:rPr>
          <w:rFonts w:ascii="Roboto Mono" w:cs="Roboto Mono" w:eastAsia="Roboto Mono" w:hAnsi="Roboto Mono"/>
          <w:color w:val="172b4d"/>
          <w:sz w:val="18"/>
          <w:szCs w:val="18"/>
          <w:shd w:fill="f4f5f7" w:val="clear"/>
        </w:rPr>
      </w:pPr>
      <w:r w:rsidDel="00000000" w:rsidR="00000000" w:rsidRPr="00000000">
        <w:rPr>
          <w:rFonts w:ascii="Roboto Mono" w:cs="Roboto Mono" w:eastAsia="Roboto Mono" w:hAnsi="Roboto Mono"/>
          <w:color w:val="172b4d"/>
          <w:sz w:val="18"/>
          <w:szCs w:val="18"/>
          <w:shd w:fill="f4f5f7" w:val="clear"/>
          <w:rtl w:val="0"/>
        </w:rPr>
        <w:t xml:space="preserve">openssl x509 -outform der -in certificate.pem -out public_key.der</w:t>
      </w:r>
    </w:p>
    <w:p w:rsidR="00000000" w:rsidDel="00000000" w:rsidP="00000000" w:rsidRDefault="00000000" w:rsidRPr="00000000" w14:paraId="0000006D">
      <w:pPr>
        <w:shd w:fill="ffffff" w:val="clear"/>
        <w:spacing w:line="400.0008" w:lineRule="auto"/>
        <w:rPr>
          <w:rFonts w:ascii="Roboto" w:cs="Roboto" w:eastAsia="Roboto" w:hAnsi="Roboto"/>
          <w:b w:val="1"/>
          <w:color w:val="172b4d"/>
          <w:highlight w:val="white"/>
        </w:rPr>
      </w:pPr>
      <w:r w:rsidDel="00000000" w:rsidR="00000000" w:rsidRPr="00000000">
        <w:rPr>
          <w:rFonts w:ascii="Roboto Mono" w:cs="Roboto Mono" w:eastAsia="Roboto Mono" w:hAnsi="Roboto Mono"/>
          <w:color w:val="172b4d"/>
          <w:sz w:val="18"/>
          <w:szCs w:val="18"/>
          <w:shd w:fill="f4f5f7" w:val="clear"/>
          <w:rtl w:val="0"/>
        </w:rPr>
        <w:t xml:space="preserve">openssl x509 -in certificate.pem -pubkey &gt; public_key.pem</w:t>
        <w:br w:type="textWrapping"/>
      </w:r>
      <w:r w:rsidDel="00000000" w:rsidR="00000000" w:rsidRPr="00000000">
        <w:rPr>
          <w:highlight w:val="white"/>
          <w:rtl w:val="0"/>
        </w:rPr>
        <w:t xml:space="preserve">See Doc:</w:t>
      </w:r>
      <w:r w:rsidDel="00000000" w:rsidR="00000000" w:rsidRPr="00000000">
        <w:rPr>
          <w:color w:val="172b4d"/>
          <w:highlight w:val="white"/>
          <w:rtl w:val="0"/>
        </w:rPr>
        <w:t xml:space="preserve"> </w:t>
      </w:r>
      <w:hyperlink r:id="rId14">
        <w:r w:rsidDel="00000000" w:rsidR="00000000" w:rsidRPr="00000000">
          <w:rPr>
            <w:color w:val="0052cc"/>
            <w:highlight w:val="white"/>
            <w:rtl w:val="0"/>
          </w:rPr>
          <w:t xml:space="preserve">https://github.com/lekkimworld/salesforce-jwt-generator</w:t>
        </w:r>
      </w:hyperlink>
      <w:hyperlink r:id="rId15">
        <w:r w:rsidDel="00000000" w:rsidR="00000000" w:rsidRPr="00000000">
          <w:rPr>
            <w:rFonts w:ascii="Roboto" w:cs="Roboto" w:eastAsia="Roboto" w:hAnsi="Roboto"/>
            <w:color w:val="42526e"/>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0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300" w:line="342.71999999999997" w:lineRule="auto"/>
        <w:rPr>
          <w:b w:val="1"/>
          <w:color w:val="000000"/>
          <w:highlight w:val="white"/>
        </w:rPr>
      </w:pPr>
      <w:bookmarkStart w:colFirst="0" w:colLast="0" w:name="_heading=h.sx6eijev5z2b" w:id="4"/>
      <w:bookmarkEnd w:id="4"/>
      <w:r w:rsidDel="00000000" w:rsidR="00000000" w:rsidRPr="00000000">
        <w:rPr>
          <w:b w:val="1"/>
          <w:color w:val="000000"/>
          <w:highlight w:val="white"/>
          <w:rtl w:val="0"/>
        </w:rPr>
        <w:t xml:space="preserve">Create connected APP &amp; upload CER file (ie certificate)  to SFDC</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color w:val="0052cc"/>
          <w:highlight w:val="white"/>
        </w:rPr>
      </w:pPr>
      <w:r w:rsidDel="00000000" w:rsidR="00000000" w:rsidRPr="00000000">
        <w:rPr>
          <w:highlight w:val="white"/>
          <w:rtl w:val="0"/>
        </w:rPr>
        <w:t xml:space="preserve">In Salesforce create a Connected App through the App Manager in Setup and upload the public key (public_key.cer from the above steps) to the app. Be sure to select the offline_access scope as well as other required scopes. Save the Connected App and make a note of the </w:t>
      </w:r>
      <w:r w:rsidDel="00000000" w:rsidR="00000000" w:rsidRPr="00000000">
        <w:rPr>
          <w:b w:val="1"/>
          <w:highlight w:val="white"/>
          <w:rtl w:val="0"/>
        </w:rPr>
        <w:t xml:space="preserve">consumer key (issuer_id).</w:t>
        <w:br w:type="textWrapping"/>
      </w:r>
      <w:r w:rsidDel="00000000" w:rsidR="00000000" w:rsidRPr="00000000">
        <w:rPr>
          <w:highlight w:val="white"/>
          <w:rtl w:val="0"/>
        </w:rPr>
        <w:t xml:space="preserve">See Doc: </w:t>
      </w:r>
      <w:hyperlink r:id="rId16">
        <w:r w:rsidDel="00000000" w:rsidR="00000000" w:rsidRPr="00000000">
          <w:rPr>
            <w:color w:val="0052cc"/>
            <w:highlight w:val="white"/>
            <w:rtl w:val="0"/>
          </w:rPr>
          <w:t xml:space="preserve">https://help.salesforce.com/articleView?id=connected_app_create.htm&amp;type=5</w:t>
        </w:r>
      </w:hyperlink>
      <w:r w:rsidDel="00000000" w:rsidR="00000000" w:rsidRPr="00000000">
        <w:rPr>
          <w:rtl w:val="0"/>
        </w:rPr>
      </w:r>
    </w:p>
    <w:p w:rsidR="00000000" w:rsidDel="00000000" w:rsidP="00000000" w:rsidRDefault="00000000" w:rsidRPr="00000000" w14:paraId="0000007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vfj4zcelp3bv" w:id="5"/>
      <w:bookmarkEnd w:id="5"/>
      <w:r w:rsidDel="00000000" w:rsidR="00000000" w:rsidRPr="00000000">
        <w:rPr>
          <w:rFonts w:ascii="Proxima Nova" w:cs="Proxima Nova" w:eastAsia="Proxima Nova" w:hAnsi="Proxima Nova"/>
          <w:b w:val="1"/>
          <w:color w:val="000000"/>
          <w:highlight w:val="white"/>
          <w:rtl w:val="0"/>
        </w:rPr>
        <w:t xml:space="preserve">Step 3: Auth Config</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Server SDK app has an authentication layer which is responsible for validating a user identity against an authentication server like Firebase, Cognito etc. A reference implementation using Firebase as an authentication strategy has been used in the app by default. However, you could easily swap firebase for any other third party authentication system by creating a custom authentication strategy.</w:t>
      </w:r>
    </w:p>
    <w:p w:rsidR="00000000" w:rsidDel="00000000" w:rsidP="00000000" w:rsidRDefault="00000000" w:rsidRPr="00000000" w14:paraId="00000072">
      <w:pPr>
        <w:numPr>
          <w:ilvl w:val="0"/>
          <w:numId w:val="8"/>
        </w:numPr>
        <w:shd w:fill="ffffff" w:val="clear"/>
        <w:spacing w:after="0" w:afterAutospacing="0" w:before="360" w:lineRule="auto"/>
        <w:ind w:left="720" w:hanging="360"/>
        <w:rPr>
          <w:color w:val="000000"/>
          <w:sz w:val="22"/>
          <w:szCs w:val="22"/>
          <w:highlight w:val="white"/>
        </w:rPr>
      </w:pPr>
      <w:r w:rsidDel="00000000" w:rsidR="00000000" w:rsidRPr="00000000">
        <w:rPr>
          <w:highlight w:val="white"/>
          <w:rtl w:val="0"/>
        </w:rPr>
        <w:t xml:space="preserve">Create a folder inside </w:t>
      </w:r>
      <w:r w:rsidDel="00000000" w:rsidR="00000000" w:rsidRPr="00000000">
        <w:rPr>
          <w:i w:val="1"/>
          <w:shd w:fill="d9d9d9" w:val="clear"/>
          <w:rtl w:val="0"/>
        </w:rPr>
        <w:t xml:space="preserve">vop_server_sdk/secure-server-reference-app/authentication/strategies</w:t>
      </w:r>
      <w:r w:rsidDel="00000000" w:rsidR="00000000" w:rsidRPr="00000000">
        <w:rPr>
          <w:highlight w:val="white"/>
          <w:rtl w:val="0"/>
        </w:rPr>
        <w:t xml:space="preserve"> directory and inside it create a file and Implement </w:t>
      </w:r>
      <w:r w:rsidDel="00000000" w:rsidR="00000000" w:rsidRPr="00000000">
        <w:rPr>
          <w:highlight w:val="white"/>
          <w:rtl w:val="0"/>
        </w:rPr>
        <w:t xml:space="preserve">IAuthenticationStrategy</w:t>
      </w:r>
      <w:r w:rsidDel="00000000" w:rsidR="00000000" w:rsidRPr="00000000">
        <w:rPr>
          <w:highlight w:val="white"/>
          <w:rtl w:val="0"/>
        </w:rPr>
        <w:t xml:space="preserve"> interface. The implementing class should define the properties with the corresponding method of the third party authentication system. For example, the implementation of signIn method should have the signIn logic of your third party authentication system that you want to use.</w:t>
      </w:r>
    </w:p>
    <w:p w:rsidR="00000000" w:rsidDel="00000000" w:rsidP="00000000" w:rsidRDefault="00000000" w:rsidRPr="00000000" w14:paraId="00000073">
      <w:pPr>
        <w:numPr>
          <w:ilvl w:val="0"/>
          <w:numId w:val="8"/>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Once you have created your custom authentication strategy, open </w:t>
      </w:r>
      <w:r w:rsidDel="00000000" w:rsidR="00000000" w:rsidRPr="00000000">
        <w:rPr>
          <w:i w:val="1"/>
          <w:shd w:fill="d9d9d9" w:val="clear"/>
          <w:rtl w:val="0"/>
        </w:rPr>
        <w:t xml:space="preserve">AuthenticationStrategy.ts</w:t>
      </w:r>
      <w:r w:rsidDel="00000000" w:rsidR="00000000" w:rsidRPr="00000000">
        <w:rPr>
          <w:highlight w:val="white"/>
          <w:rtl w:val="0"/>
        </w:rPr>
        <w:t xml:space="preserve"> file and import your customise strategy and initialise it inside the constructor.</w:t>
      </w:r>
    </w:p>
    <w:p w:rsidR="00000000" w:rsidDel="00000000" w:rsidP="00000000" w:rsidRDefault="00000000" w:rsidRPr="00000000" w14:paraId="000000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2iee50i85ekr" w:id="6"/>
      <w:bookmarkEnd w:id="6"/>
      <w:r w:rsidDel="00000000" w:rsidR="00000000" w:rsidRPr="00000000">
        <w:rPr>
          <w:rFonts w:ascii="Proxima Nova" w:cs="Proxima Nova" w:eastAsia="Proxima Nova" w:hAnsi="Proxima Nova"/>
          <w:b w:val="1"/>
          <w:color w:val="000000"/>
          <w:highlight w:val="white"/>
          <w:rtl w:val="0"/>
        </w:rPr>
        <w:t xml:space="preserve">Step 4: Setting up</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config.json</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Proxima Nova" w:cs="Proxima Nova" w:eastAsia="Proxima Nova" w:hAnsi="Proxima Nova"/>
          <w:b w:val="1"/>
          <w:color w:val="000000"/>
          <w:highlight w:val="white"/>
          <w:rtl w:val="0"/>
        </w:rPr>
        <w:t xml:space="preserve">file</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find </w:t>
      </w:r>
      <w:r w:rsidDel="00000000" w:rsidR="00000000" w:rsidRPr="00000000">
        <w:rPr>
          <w:highlight w:val="white"/>
          <w:rtl w:val="0"/>
        </w:rPr>
        <w:t xml:space="preserve">config.json</w:t>
      </w:r>
      <w:r w:rsidDel="00000000" w:rsidR="00000000" w:rsidRPr="00000000">
        <w:rPr>
          <w:highlight w:val="white"/>
          <w:rtl w:val="0"/>
        </w:rPr>
        <w:t xml:space="preserve"> file in </w:t>
      </w:r>
      <w:r w:rsidDel="00000000" w:rsidR="00000000" w:rsidRPr="00000000">
        <w:rPr>
          <w:highlight w:val="white"/>
          <w:rtl w:val="0"/>
        </w:rPr>
        <w:t xml:space="preserve">vop_server_sdk/secure-server-reference-app/config.json</w:t>
        <w:br w:type="textWrapping"/>
      </w:r>
      <w:r w:rsidDel="00000000" w:rsidR="00000000" w:rsidRPr="00000000">
        <w:rPr>
          <w:highlight w:val="white"/>
        </w:rPr>
        <w:drawing>
          <wp:inline distB="114300" distT="114300" distL="114300" distR="114300">
            <wp:extent cx="4638675" cy="1343025"/>
            <wp:effectExtent b="0" l="0" r="0" t="0"/>
            <wp:docPr id="1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6386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411.35999999999996" w:lineRule="auto"/>
        <w:ind w:left="720" w:hanging="360"/>
        <w:rPr>
          <w:highlight w:val="white"/>
          <w:u w:val="none"/>
        </w:rPr>
      </w:pPr>
      <w:r w:rsidDel="00000000" w:rsidR="00000000" w:rsidRPr="00000000">
        <w:rPr>
          <w:highlight w:val="white"/>
          <w:rtl w:val="0"/>
        </w:rPr>
        <w:t xml:space="preserve">Enter the </w:t>
      </w:r>
      <w:r w:rsidDel="00000000" w:rsidR="00000000" w:rsidRPr="00000000">
        <w:rPr>
          <w:b w:val="1"/>
          <w:highlight w:val="white"/>
          <w:rtl w:val="0"/>
        </w:rPr>
        <w:t xml:space="preserve">consumer key (issuer_id)</w:t>
      </w:r>
      <w:r w:rsidDel="00000000" w:rsidR="00000000" w:rsidRPr="00000000">
        <w:rPr>
          <w:highlight w:val="white"/>
          <w:rtl w:val="0"/>
        </w:rPr>
        <w:t xml:space="preserve"> which you noted down in step 2.</w:t>
      </w:r>
    </w:p>
    <w:p w:rsidR="00000000" w:rsidDel="00000000" w:rsidP="00000000" w:rsidRDefault="00000000" w:rsidRPr="00000000" w14:paraId="00000077">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u w:val="none"/>
        </w:rPr>
      </w:pPr>
      <w:r w:rsidDel="00000000" w:rsidR="00000000" w:rsidRPr="00000000">
        <w:rPr>
          <w:b w:val="1"/>
          <w:highlight w:val="white"/>
          <w:rtl w:val="0"/>
        </w:rPr>
        <w:t xml:space="preserve">org Id - </w:t>
      </w:r>
      <w:r w:rsidDel="00000000" w:rsidR="00000000" w:rsidRPr="00000000">
        <w:rPr>
          <w:highlight w:val="white"/>
          <w:rtl w:val="0"/>
        </w:rPr>
        <w:t xml:space="preserve">Enter the </w:t>
      </w:r>
      <w:r w:rsidDel="00000000" w:rsidR="00000000" w:rsidRPr="00000000">
        <w:rPr>
          <w:b w:val="1"/>
          <w:highlight w:val="white"/>
          <w:rtl w:val="0"/>
        </w:rPr>
        <w:t xml:space="preserve">username</w:t>
      </w:r>
      <w:r w:rsidDel="00000000" w:rsidR="00000000" w:rsidRPr="00000000">
        <w:rPr>
          <w:highlight w:val="white"/>
          <w:rtl w:val="0"/>
        </w:rPr>
        <w:t xml:space="preserve"> of the salesforce user.</w:t>
      </w:r>
    </w:p>
    <w:p w:rsidR="00000000" w:rsidDel="00000000" w:rsidP="00000000" w:rsidRDefault="00000000" w:rsidRPr="00000000" w14:paraId="00000078">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1.35999999999996" w:lineRule="auto"/>
        <w:ind w:left="720" w:hanging="360"/>
        <w:rPr>
          <w:highlight w:val="white"/>
        </w:rPr>
      </w:pPr>
      <w:r w:rsidDel="00000000" w:rsidR="00000000" w:rsidRPr="00000000">
        <w:rPr>
          <w:b w:val="1"/>
          <w:highlight w:val="white"/>
          <w:rtl w:val="0"/>
        </w:rPr>
        <w:t xml:space="preserve">org namespace</w:t>
      </w:r>
      <w:r w:rsidDel="00000000" w:rsidR="00000000" w:rsidRPr="00000000">
        <w:rPr>
          <w:highlight w:val="white"/>
          <w:rtl w:val="0"/>
        </w:rPr>
        <w:t xml:space="preserve"> - enter the SF org namespace.</w:t>
      </w:r>
    </w:p>
    <w:p w:rsidR="00000000" w:rsidDel="00000000" w:rsidP="00000000" w:rsidRDefault="00000000" w:rsidRPr="00000000" w14:paraId="0000007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tn141ub46aam" w:id="7"/>
      <w:bookmarkEnd w:id="7"/>
      <w:r w:rsidDel="00000000" w:rsidR="00000000" w:rsidRPr="00000000">
        <w:rPr>
          <w:rtl w:val="0"/>
        </w:rPr>
      </w:r>
    </w:p>
    <w:p w:rsidR="00000000" w:rsidDel="00000000" w:rsidP="00000000" w:rsidRDefault="00000000" w:rsidRPr="00000000" w14:paraId="000000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aty3vm5e8ajv" w:id="8"/>
      <w:bookmarkEnd w:id="8"/>
      <w:r w:rsidDel="00000000" w:rsidR="00000000" w:rsidRPr="00000000">
        <w:rPr>
          <w:rtl w:val="0"/>
        </w:rPr>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pcpuw7bcdgg0" w:id="9"/>
      <w:bookmarkEnd w:id="9"/>
      <w:r w:rsidDel="00000000" w:rsidR="00000000" w:rsidRPr="00000000">
        <w:rPr>
          <w:rtl w:val="0"/>
        </w:rPr>
      </w:r>
    </w:p>
    <w:p w:rsidR="00000000" w:rsidDel="00000000" w:rsidP="00000000" w:rsidRDefault="00000000" w:rsidRPr="00000000" w14:paraId="000000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adeqm96eqnbv" w:id="10"/>
      <w:bookmarkEnd w:id="10"/>
      <w:r w:rsidDel="00000000" w:rsidR="00000000" w:rsidRPr="00000000">
        <w:rPr>
          <w:rtl w:val="0"/>
        </w:rPr>
      </w:r>
    </w:p>
    <w:p w:rsidR="00000000" w:rsidDel="00000000" w:rsidP="00000000" w:rsidRDefault="00000000" w:rsidRPr="00000000" w14:paraId="000000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yenha9ujs11u" w:id="11"/>
      <w:bookmarkEnd w:id="11"/>
      <w:r w:rsidDel="00000000" w:rsidR="00000000" w:rsidRPr="00000000">
        <w:rPr>
          <w:rtl w:val="0"/>
        </w:rPr>
      </w:r>
    </w:p>
    <w:p w:rsidR="00000000" w:rsidDel="00000000" w:rsidP="00000000" w:rsidRDefault="00000000" w:rsidRPr="00000000" w14:paraId="000000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m7xddah1y7bw" w:id="12"/>
      <w:bookmarkEnd w:id="12"/>
      <w:r w:rsidDel="00000000" w:rsidR="00000000" w:rsidRPr="00000000">
        <w:rPr>
          <w:rtl w:val="0"/>
        </w:rPr>
      </w:r>
    </w:p>
    <w:p w:rsidR="00000000" w:rsidDel="00000000" w:rsidP="00000000" w:rsidRDefault="00000000" w:rsidRPr="00000000" w14:paraId="0000007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pp8a6nhzphac" w:id="13"/>
      <w:bookmarkEnd w:id="13"/>
      <w:r w:rsidDel="00000000" w:rsidR="00000000" w:rsidRPr="00000000">
        <w:rPr>
          <w:rFonts w:ascii="Proxima Nova" w:cs="Proxima Nova" w:eastAsia="Proxima Nova" w:hAnsi="Proxima Nova"/>
          <w:b w:val="1"/>
          <w:color w:val="000000"/>
          <w:highlight w:val="white"/>
          <w:rtl w:val="0"/>
        </w:rPr>
        <w:t xml:space="preserve">Step 5: Setting up</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sdkConfig.ts</w:t>
      </w:r>
      <w:r w:rsidDel="00000000" w:rsidR="00000000" w:rsidRPr="00000000">
        <w:rPr>
          <w:rFonts w:ascii="Proxima Nova" w:cs="Proxima Nova" w:eastAsia="Proxima Nova" w:hAnsi="Proxima Nova"/>
          <w:b w:val="1"/>
          <w:color w:val="000000"/>
          <w:highlight w:val="white"/>
          <w:rtl w:val="0"/>
        </w:rPr>
        <w:t xml:space="preserve"> file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find </w:t>
      </w:r>
      <w:r w:rsidDel="00000000" w:rsidR="00000000" w:rsidRPr="00000000">
        <w:rPr>
          <w:highlight w:val="white"/>
          <w:rtl w:val="0"/>
        </w:rPr>
        <w:t xml:space="preserve">sdkConfig.ts</w:t>
      </w:r>
      <w:r w:rsidDel="00000000" w:rsidR="00000000" w:rsidRPr="00000000">
        <w:rPr>
          <w:highlight w:val="white"/>
          <w:rtl w:val="0"/>
        </w:rPr>
        <w:t xml:space="preserve"> file in </w:t>
      </w:r>
      <w:r w:rsidDel="00000000" w:rsidR="00000000" w:rsidRPr="00000000">
        <w:rPr>
          <w:highlight w:val="white"/>
          <w:rtl w:val="0"/>
        </w:rPr>
        <w:t xml:space="preserve">vop_server_sdk/secure-server-reference-app/sdkConfig.ts</w:t>
        <w:br w:type="textWrapping"/>
      </w:r>
      <w:r w:rsidDel="00000000" w:rsidR="00000000" w:rsidRPr="00000000">
        <w:rPr>
          <w:highlight w:val="white"/>
        </w:rPr>
        <w:drawing>
          <wp:inline distB="114300" distT="114300" distL="114300" distR="114300">
            <wp:extent cx="5943600" cy="5384800"/>
            <wp:effectExtent b="0" l="0" r="0" t="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4"/>
        </w:numPr>
        <w:shd w:fill="ffffff" w:val="clear"/>
        <w:spacing w:after="0" w:afterAutospacing="0" w:before="360" w:lineRule="auto"/>
        <w:ind w:left="720" w:hanging="360"/>
        <w:rPr>
          <w:color w:val="000000"/>
          <w:sz w:val="22"/>
          <w:szCs w:val="22"/>
          <w:highlight w:val="white"/>
        </w:rPr>
      </w:pPr>
      <w:r w:rsidDel="00000000" w:rsidR="00000000" w:rsidRPr="00000000">
        <w:rPr>
          <w:b w:val="1"/>
          <w:highlight w:val="white"/>
          <w:rtl w:val="0"/>
        </w:rPr>
        <w:t xml:space="preserve">strategyConfig</w:t>
      </w:r>
      <w:r w:rsidDel="00000000" w:rsidR="00000000" w:rsidRPr="00000000">
        <w:rPr>
          <w:highlight w:val="white"/>
          <w:rtl w:val="0"/>
        </w:rPr>
        <w:t xml:space="preserve">: If you're using default firebase as authentication server then just set a </w:t>
      </w:r>
      <w:r w:rsidDel="00000000" w:rsidR="00000000" w:rsidRPr="00000000">
        <w:rPr>
          <w:highlight w:val="white"/>
          <w:rtl w:val="0"/>
        </w:rPr>
        <w:t xml:space="preserve">strategyConfig</w:t>
      </w:r>
      <w:r w:rsidDel="00000000" w:rsidR="00000000" w:rsidRPr="00000000">
        <w:rPr>
          <w:highlight w:val="white"/>
          <w:rtl w:val="0"/>
        </w:rPr>
        <w:t xml:space="preserve"> object.</w:t>
      </w:r>
    </w:p>
    <w:p w:rsidR="00000000" w:rsidDel="00000000" w:rsidP="00000000" w:rsidRDefault="00000000" w:rsidRPr="00000000" w14:paraId="00000082">
      <w:pPr>
        <w:numPr>
          <w:ilvl w:val="0"/>
          <w:numId w:val="14"/>
        </w:numPr>
        <w:shd w:fill="ffffff" w:val="clear"/>
        <w:spacing w:after="0" w:afterAutospacing="0" w:before="0" w:beforeAutospacing="0" w:lineRule="auto"/>
        <w:ind w:left="720" w:hanging="360"/>
        <w:rPr>
          <w:color w:val="000000"/>
          <w:sz w:val="22"/>
          <w:szCs w:val="22"/>
          <w:highlight w:val="white"/>
        </w:rPr>
      </w:pPr>
      <w:r w:rsidDel="00000000" w:rsidR="00000000" w:rsidRPr="00000000">
        <w:rPr>
          <w:b w:val="1"/>
          <w:highlight w:val="white"/>
          <w:rtl w:val="0"/>
        </w:rPr>
        <w:t xml:space="preserve">jwtConfig: </w:t>
      </w:r>
      <w:r w:rsidDel="00000000" w:rsidR="00000000" w:rsidRPr="00000000">
        <w:rPr>
          <w:highlight w:val="white"/>
          <w:rtl w:val="0"/>
        </w:rPr>
        <w:t xml:space="preserve">Paste private_key.pem &amp; public_key.pem files generated from step2 in </w:t>
      </w:r>
      <w:r w:rsidDel="00000000" w:rsidR="00000000" w:rsidRPr="00000000">
        <w:rPr>
          <w:highlight w:val="white"/>
          <w:rtl w:val="0"/>
        </w:rPr>
        <w:t xml:space="preserve">vop_server_sdk/secure-server-reference-app/certificates</w:t>
      </w:r>
      <w:r w:rsidDel="00000000" w:rsidR="00000000" w:rsidRPr="00000000">
        <w:rPr>
          <w:highlight w:val="white"/>
          <w:rtl w:val="0"/>
        </w:rPr>
        <w:t xml:space="preserve"> folder for JWT sign</w:t>
      </w:r>
    </w:p>
    <w:p w:rsidR="00000000" w:rsidDel="00000000" w:rsidP="00000000" w:rsidRDefault="00000000" w:rsidRPr="00000000" w14:paraId="00000083">
      <w:pPr>
        <w:numPr>
          <w:ilvl w:val="0"/>
          <w:numId w:val="14"/>
        </w:numPr>
        <w:shd w:fill="ffffff" w:val="clear"/>
        <w:spacing w:after="0" w:afterAutospacing="0" w:before="0" w:beforeAutospacing="0" w:lineRule="auto"/>
        <w:ind w:left="720" w:hanging="360"/>
        <w:rPr>
          <w:color w:val="000000"/>
          <w:sz w:val="22"/>
          <w:szCs w:val="22"/>
          <w:highlight w:val="white"/>
        </w:rPr>
      </w:pPr>
      <w:r w:rsidDel="00000000" w:rsidR="00000000" w:rsidRPr="00000000">
        <w:rPr>
          <w:b w:val="1"/>
          <w:highlight w:val="white"/>
          <w:rtl w:val="0"/>
        </w:rPr>
        <w:t xml:space="preserve">remoteSite: </w:t>
      </w:r>
      <w:r w:rsidDel="00000000" w:rsidR="00000000" w:rsidRPr="00000000">
        <w:rPr>
          <w:highlight w:val="white"/>
          <w:rtl w:val="0"/>
        </w:rPr>
        <w:t xml:space="preserve">for anonymous users, </w:t>
      </w:r>
      <w:r w:rsidDel="00000000" w:rsidR="00000000" w:rsidRPr="00000000">
        <w:rPr>
          <w:highlight w:val="white"/>
          <w:rtl w:val="0"/>
        </w:rPr>
        <w:t xml:space="preserve">url</w:t>
      </w:r>
      <w:r w:rsidDel="00000000" w:rsidR="00000000" w:rsidRPr="00000000">
        <w:rPr>
          <w:highlight w:val="white"/>
          <w:rtl w:val="0"/>
        </w:rPr>
        <w:t xml:space="preserve"> will be anonymous URL of org &amp; </w:t>
      </w:r>
      <w:r w:rsidDel="00000000" w:rsidR="00000000" w:rsidRPr="00000000">
        <w:rPr>
          <w:highlight w:val="white"/>
          <w:rtl w:val="0"/>
        </w:rPr>
        <w:t xml:space="preserve">namespace</w:t>
      </w:r>
      <w:r w:rsidDel="00000000" w:rsidR="00000000" w:rsidRPr="00000000">
        <w:rPr>
          <w:highlight w:val="white"/>
          <w:rtl w:val="0"/>
        </w:rPr>
        <w:t xml:space="preserve"> will be org namespace.</w:t>
      </w:r>
    </w:p>
    <w:p w:rsidR="00000000" w:rsidDel="00000000" w:rsidP="00000000" w:rsidRDefault="00000000" w:rsidRPr="00000000" w14:paraId="00000084">
      <w:pPr>
        <w:numPr>
          <w:ilvl w:val="0"/>
          <w:numId w:val="14"/>
        </w:numPr>
        <w:shd w:fill="ffffff" w:val="clear"/>
        <w:spacing w:before="0" w:beforeAutospacing="0" w:lineRule="auto"/>
        <w:ind w:left="720" w:hanging="360"/>
        <w:rPr>
          <w:color w:val="000000"/>
          <w:sz w:val="22"/>
          <w:szCs w:val="22"/>
          <w:highlight w:val="white"/>
        </w:rPr>
      </w:pPr>
      <w:r w:rsidDel="00000000" w:rsidR="00000000" w:rsidRPr="00000000">
        <w:rPr>
          <w:b w:val="1"/>
          <w:highlight w:val="white"/>
          <w:rtl w:val="0"/>
        </w:rPr>
        <w:t xml:space="preserve">allowlist: </w:t>
      </w:r>
      <w:r w:rsidDel="00000000" w:rsidR="00000000" w:rsidRPr="00000000">
        <w:rPr>
          <w:highlight w:val="white"/>
          <w:rtl w:val="0"/>
        </w:rPr>
        <w:t xml:space="preserve">when you're requesting from cors domain then you need to whitelist that domain here.</w:t>
      </w:r>
    </w:p>
    <w:p w:rsidR="00000000" w:rsidDel="00000000" w:rsidP="00000000" w:rsidRDefault="00000000" w:rsidRPr="00000000" w14:paraId="000000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Roboto Mono" w:cs="Roboto Mono" w:eastAsia="Roboto Mono" w:hAnsi="Roboto Mono"/>
          <w:color w:val="172b4d"/>
          <w:sz w:val="21"/>
          <w:szCs w:val="21"/>
          <w:highlight w:val="white"/>
        </w:rPr>
      </w:pPr>
      <w:bookmarkStart w:colFirst="0" w:colLast="0" w:name="_heading=h.3ws1ew23whto" w:id="14"/>
      <w:bookmarkEnd w:id="14"/>
      <w:r w:rsidDel="00000000" w:rsidR="00000000" w:rsidRPr="00000000">
        <w:rPr>
          <w:rFonts w:ascii="Proxima Nova" w:cs="Proxima Nova" w:eastAsia="Proxima Nova" w:hAnsi="Proxima Nova"/>
          <w:b w:val="1"/>
          <w:color w:val="000000"/>
          <w:highlight w:val="white"/>
          <w:rtl w:val="0"/>
        </w:rPr>
        <w:t xml:space="preserve">Step 6: Setting up</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Mono" w:cs="Roboto Mono" w:eastAsia="Roboto Mono" w:hAnsi="Roboto Mono"/>
          <w:color w:val="172b4d"/>
          <w:sz w:val="21"/>
          <w:szCs w:val="21"/>
          <w:highlight w:val="white"/>
          <w:rtl w:val="0"/>
        </w:rPr>
        <w:t xml:space="preserve">package.json</w:t>
      </w:r>
    </w:p>
    <w:p w:rsidR="00000000" w:rsidDel="00000000" w:rsidP="00000000" w:rsidRDefault="00000000" w:rsidRPr="00000000" w14:paraId="00000086">
      <w:pPr>
        <w:rPr/>
      </w:pPr>
      <w:r w:rsidDel="00000000" w:rsidR="00000000" w:rsidRPr="00000000">
        <w:rPr/>
        <w:drawing>
          <wp:inline distB="114300" distT="114300" distL="114300" distR="114300">
            <wp:extent cx="5943600" cy="774700"/>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16"/>
        </w:numPr>
        <w:shd w:fill="ffffff" w:val="clear"/>
        <w:spacing w:before="360" w:lineRule="auto"/>
        <w:ind w:left="720" w:hanging="360"/>
        <w:rPr>
          <w:color w:val="000000"/>
          <w:sz w:val="22"/>
          <w:szCs w:val="22"/>
          <w:highlight w:val="white"/>
        </w:rPr>
      </w:pPr>
      <w:r w:rsidDel="00000000" w:rsidR="00000000" w:rsidRPr="00000000">
        <w:rPr>
          <w:highlight w:val="white"/>
          <w:rtl w:val="0"/>
        </w:rPr>
        <w:t xml:space="preserve">In </w:t>
      </w:r>
      <w:r w:rsidDel="00000000" w:rsidR="00000000" w:rsidRPr="00000000">
        <w:rPr>
          <w:highlight w:val="white"/>
          <w:rtl w:val="0"/>
        </w:rPr>
        <w:t xml:space="preserve">vop_server_sdk/secure-server-reference-app/package.json</w:t>
      </w:r>
      <w:r w:rsidDel="00000000" w:rsidR="00000000" w:rsidRPr="00000000">
        <w:rPr>
          <w:highlight w:val="white"/>
          <w:rtl w:val="0"/>
        </w:rPr>
        <w:t xml:space="preserve"> file under </w:t>
      </w:r>
      <w:r w:rsidDel="00000000" w:rsidR="00000000" w:rsidRPr="00000000">
        <w:rPr>
          <w:highlight w:val="white"/>
          <w:rtl w:val="0"/>
        </w:rPr>
        <w:t xml:space="preserve">dependencies</w:t>
      </w:r>
      <w:r w:rsidDel="00000000" w:rsidR="00000000" w:rsidRPr="00000000">
        <w:rPr>
          <w:highlight w:val="white"/>
          <w:rtl w:val="0"/>
        </w:rPr>
        <w:t xml:space="preserve"> object please update SDKs with 109 version</w:t>
        <w:br w:type="textWrapping"/>
      </w:r>
      <w:r w:rsidDel="00000000" w:rsidR="00000000" w:rsidRPr="00000000">
        <w:rPr>
          <w:b w:val="1"/>
          <w:highlight w:val="white"/>
          <w:rtl w:val="0"/>
        </w:rPr>
        <w:t xml:space="preserve">Note:</w:t>
      </w:r>
      <w:r w:rsidDel="00000000" w:rsidR="00000000" w:rsidRPr="00000000">
        <w:rPr>
          <w:highlight w:val="white"/>
          <w:rtl w:val="0"/>
        </w:rPr>
        <w:t xml:space="preserve"> please make sure you add a .npmrc file. The .npmrc file is required to authenticate with the Vlocity private npm registry. For public access please use the default access token.</w:t>
        <w:br w:type="textWrapping"/>
        <w:br w:type="textWrapping"/>
        <w:br w:type="textWrapping"/>
        <w:br w:type="textWrapping"/>
      </w:r>
    </w:p>
    <w:p w:rsidR="00000000" w:rsidDel="00000000" w:rsidP="00000000" w:rsidRDefault="00000000" w:rsidRPr="00000000" w14:paraId="0000008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172b4d"/>
          <w:sz w:val="30"/>
          <w:szCs w:val="30"/>
          <w:highlight w:val="white"/>
          <w:vertAlign w:val="subscript"/>
        </w:rPr>
      </w:pPr>
      <w:bookmarkStart w:colFirst="0" w:colLast="0" w:name="_heading=h.61g9f0srl3bz" w:id="15"/>
      <w:bookmarkEnd w:id="15"/>
      <w:r w:rsidDel="00000000" w:rsidR="00000000" w:rsidRPr="00000000">
        <w:rPr>
          <w:rFonts w:ascii="Proxima Nova" w:cs="Proxima Nova" w:eastAsia="Proxima Nova" w:hAnsi="Proxima Nova"/>
          <w:b w:val="1"/>
          <w:color w:val="000000"/>
          <w:highlight w:val="white"/>
          <w:rtl w:val="0"/>
        </w:rPr>
        <w:t xml:space="preserve">Step 7: Running in local machine</w:t>
      </w:r>
      <w:r w:rsidDel="00000000" w:rsidR="00000000" w:rsidRPr="00000000">
        <w:rPr>
          <w:rFonts w:ascii="Roboto" w:cs="Roboto" w:eastAsia="Roboto" w:hAnsi="Roboto"/>
          <w:b w:val="1"/>
          <w:color w:val="172b4d"/>
          <w:sz w:val="30"/>
          <w:szCs w:val="30"/>
          <w:highlight w:val="white"/>
          <w:rtl w:val="0"/>
        </w:rPr>
        <w:t xml:space="preserve"> </w:t>
      </w:r>
      <w:r w:rsidDel="00000000" w:rsidR="00000000" w:rsidRPr="00000000">
        <w:rPr>
          <w:rFonts w:ascii="Roboto" w:cs="Roboto" w:eastAsia="Roboto" w:hAnsi="Roboto"/>
          <w:b w:val="1"/>
          <w:color w:val="172b4d"/>
          <w:sz w:val="30"/>
          <w:szCs w:val="30"/>
          <w:highlight w:val="white"/>
          <w:vertAlign w:val="subscript"/>
          <w:rtl w:val="0"/>
        </w:rPr>
        <w:t xml:space="preserve">(</w:t>
      </w:r>
      <w:r w:rsidDel="00000000" w:rsidR="00000000" w:rsidRPr="00000000">
        <w:rPr>
          <w:rFonts w:ascii="Proxima Nova" w:cs="Proxima Nova" w:eastAsia="Proxima Nova" w:hAnsi="Proxima Nova"/>
          <w:b w:val="1"/>
          <w:color w:val="000000"/>
          <w:sz w:val="30"/>
          <w:szCs w:val="30"/>
          <w:highlight w:val="white"/>
          <w:vertAlign w:val="subscript"/>
          <w:rtl w:val="0"/>
        </w:rPr>
        <w:t xml:space="preserve">Optional</w:t>
      </w:r>
      <w:r w:rsidDel="00000000" w:rsidR="00000000" w:rsidRPr="00000000">
        <w:rPr>
          <w:rFonts w:ascii="Proxima Nova" w:cs="Proxima Nova" w:eastAsia="Proxima Nova" w:hAnsi="Proxima Nova"/>
          <w:b w:val="1"/>
          <w:color w:val="172b4d"/>
          <w:sz w:val="30"/>
          <w:szCs w:val="30"/>
          <w:highlight w:val="white"/>
          <w:vertAlign w:val="subscript"/>
          <w:rtl w:val="0"/>
        </w:rPr>
        <w:t xml:space="preserve">)</w:t>
      </w:r>
    </w:p>
    <w:p w:rsidR="00000000" w:rsidDel="00000000" w:rsidP="00000000" w:rsidRDefault="00000000" w:rsidRPr="00000000" w14:paraId="00000089">
      <w:pPr>
        <w:numPr>
          <w:ilvl w:val="0"/>
          <w:numId w:val="9"/>
        </w:numPr>
        <w:shd w:fill="ffffff" w:val="clear"/>
        <w:spacing w:after="0" w:afterAutospacing="0" w:before="360" w:lineRule="auto"/>
        <w:ind w:left="720" w:hanging="360"/>
        <w:rPr>
          <w:color w:val="000000"/>
          <w:sz w:val="22"/>
          <w:szCs w:val="22"/>
          <w:highlight w:val="white"/>
        </w:rPr>
      </w:pPr>
      <w:r w:rsidDel="00000000" w:rsidR="00000000" w:rsidRPr="00000000">
        <w:rPr>
          <w:highlight w:val="white"/>
          <w:rtl w:val="0"/>
        </w:rPr>
        <w:t xml:space="preserve">Open root directory(</w:t>
      </w:r>
      <w:r w:rsidDel="00000000" w:rsidR="00000000" w:rsidRPr="00000000">
        <w:rPr>
          <w:highlight w:val="white"/>
          <w:rtl w:val="0"/>
        </w:rPr>
        <w:t xml:space="preserve">vop_server_sdk/secure-server-reference-app</w:t>
      </w:r>
      <w:r w:rsidDel="00000000" w:rsidR="00000000" w:rsidRPr="00000000">
        <w:rPr>
          <w:highlight w:val="white"/>
          <w:rtl w:val="0"/>
        </w:rPr>
        <w:t xml:space="preserve">) in the terminal.</w:t>
      </w:r>
    </w:p>
    <w:p w:rsidR="00000000" w:rsidDel="00000000" w:rsidP="00000000" w:rsidRDefault="00000000" w:rsidRPr="00000000" w14:paraId="0000008A">
      <w:pPr>
        <w:numPr>
          <w:ilvl w:val="0"/>
          <w:numId w:val="9"/>
        </w:numPr>
        <w:shd w:fill="ffffff" w:val="clear"/>
        <w:spacing w:after="0" w:afterAutospacing="0" w:before="0" w:beforeAutospacing="0" w:lineRule="auto"/>
        <w:ind w:left="720" w:hanging="360"/>
        <w:rPr>
          <w:color w:val="000000"/>
          <w:sz w:val="22"/>
          <w:szCs w:val="22"/>
          <w:highlight w:val="white"/>
        </w:rPr>
      </w:pPr>
      <w:r w:rsidDel="00000000" w:rsidR="00000000" w:rsidRPr="00000000">
        <w:rPr>
          <w:highlight w:val="white"/>
          <w:rtl w:val="0"/>
        </w:rPr>
        <w:t xml:space="preserve">run </w:t>
      </w:r>
      <w:r w:rsidDel="00000000" w:rsidR="00000000" w:rsidRPr="00000000">
        <w:rPr>
          <w:highlight w:val="white"/>
          <w:rtl w:val="0"/>
        </w:rPr>
        <w:t xml:space="preserve">$ npm install</w:t>
      </w:r>
      <w:r w:rsidDel="00000000" w:rsidR="00000000" w:rsidRPr="00000000">
        <w:rPr>
          <w:highlight w:val="white"/>
          <w:rtl w:val="0"/>
        </w:rPr>
        <w:t xml:space="preserve"> will install all dependency.</w:t>
      </w:r>
    </w:p>
    <w:p w:rsidR="00000000" w:rsidDel="00000000" w:rsidP="00000000" w:rsidRDefault="00000000" w:rsidRPr="00000000" w14:paraId="0000008B">
      <w:pPr>
        <w:numPr>
          <w:ilvl w:val="0"/>
          <w:numId w:val="9"/>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run command below commands</w:t>
        <w:br w:type="textWrapping"/>
        <w:br w:type="textWrapping"/>
        <w:t xml:space="preserve"> </w:t>
      </w:r>
      <w:r w:rsidDel="00000000" w:rsidR="00000000" w:rsidRPr="00000000">
        <w:rPr>
          <w:color w:val="d9d9d9"/>
          <w:shd w:fill="434343" w:val="clear"/>
          <w:rtl w:val="0"/>
        </w:rPr>
        <w:t xml:space="preserve">$ npm run build</w:t>
      </w:r>
      <w:r w:rsidDel="00000000" w:rsidR="00000000" w:rsidRPr="00000000">
        <w:rPr>
          <w:highlight w:val="white"/>
          <w:rtl w:val="0"/>
        </w:rPr>
        <w:t xml:space="preserve"> - will take few seconds to compile &amp; build typescript files</w:t>
        <w:br w:type="textWrapping"/>
        <w:t xml:space="preserve">Once this is successful it will generate </w:t>
      </w:r>
      <w:r w:rsidDel="00000000" w:rsidR="00000000" w:rsidRPr="00000000">
        <w:rPr>
          <w:highlight w:val="white"/>
          <w:rtl w:val="0"/>
        </w:rPr>
        <w:t xml:space="preserve">/dist</w:t>
      </w:r>
      <w:r w:rsidDel="00000000" w:rsidR="00000000" w:rsidRPr="00000000">
        <w:rPr>
          <w:highlight w:val="white"/>
          <w:rtl w:val="0"/>
        </w:rPr>
        <w:t xml:space="preserve"> folder in the root directory.</w:t>
        <w:br w:type="textWrapping"/>
      </w:r>
      <w:r w:rsidDel="00000000" w:rsidR="00000000" w:rsidRPr="00000000">
        <w:rPr>
          <w:highlight w:val="white"/>
        </w:rPr>
        <w:drawing>
          <wp:inline distB="114300" distT="114300" distL="114300" distR="114300">
            <wp:extent cx="2428875" cy="2714625"/>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428875" cy="2714625"/>
                    </a:xfrm>
                    <a:prstGeom prst="rect"/>
                    <a:ln/>
                  </pic:spPr>
                </pic:pic>
              </a:graphicData>
            </a:graphic>
          </wp:inline>
        </w:drawing>
      </w:r>
      <w:r w:rsidDel="00000000" w:rsidR="00000000" w:rsidRPr="00000000">
        <w:rPr>
          <w:highlight w:val="white"/>
          <w:rtl w:val="0"/>
        </w:rPr>
        <w:br w:type="textWrapping"/>
        <w:t xml:space="preserve">Now the</w:t>
      </w:r>
      <w:r w:rsidDel="00000000" w:rsidR="00000000" w:rsidRPr="00000000">
        <w:rPr>
          <w:color w:val="d9d9d9"/>
          <w:shd w:fill="434343" w:val="clear"/>
          <w:rtl w:val="0"/>
        </w:rPr>
        <w:t xml:space="preserve"> </w:t>
      </w:r>
      <w:r w:rsidDel="00000000" w:rsidR="00000000" w:rsidRPr="00000000">
        <w:rPr>
          <w:color w:val="d9d9d9"/>
          <w:shd w:fill="434343" w:val="clear"/>
          <w:rtl w:val="0"/>
        </w:rPr>
        <w:t xml:space="preserve">$ npm start</w:t>
      </w:r>
      <w:r w:rsidDel="00000000" w:rsidR="00000000" w:rsidRPr="00000000">
        <w:rPr>
          <w:highlight w:val="white"/>
          <w:rtl w:val="0"/>
        </w:rPr>
        <w:t xml:space="preserve">  will run the server.</w:t>
        <w:br w:type="textWrapping"/>
        <w:t xml:space="preserve">Your terminal logs should look like below</w:t>
      </w:r>
    </w:p>
    <w:p w:rsidR="00000000" w:rsidDel="00000000" w:rsidP="00000000" w:rsidRDefault="00000000" w:rsidRPr="00000000" w14:paraId="0000008C">
      <w:pPr>
        <w:shd w:fill="ffffff" w:val="clear"/>
        <w:spacing w:before="420" w:lineRule="auto"/>
        <w:ind w:left="720" w:firstLine="0"/>
        <w:rPr>
          <w:rFonts w:ascii="Roboto" w:cs="Roboto" w:eastAsia="Roboto" w:hAnsi="Roboto"/>
          <w:color w:val="172b4d"/>
          <w:sz w:val="24"/>
          <w:szCs w:val="24"/>
          <w:highlight w:val="white"/>
        </w:rPr>
      </w:pPr>
      <w:r w:rsidDel="00000000" w:rsidR="00000000" w:rsidRPr="00000000">
        <w:rPr>
          <w:highlight w:val="white"/>
        </w:rPr>
        <w:drawing>
          <wp:inline distB="114300" distT="114300" distL="114300" distR="114300">
            <wp:extent cx="5943600" cy="2298700"/>
            <wp:effectExtent b="0" l="0" r="0" t="0"/>
            <wp:docPr id="1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298700"/>
                    </a:xfrm>
                    <a:prstGeom prst="rect"/>
                    <a:ln/>
                  </pic:spPr>
                </pic:pic>
              </a:graphicData>
            </a:graphic>
          </wp:inline>
        </w:drawing>
      </w:r>
      <w:r w:rsidDel="00000000" w:rsidR="00000000" w:rsidRPr="00000000">
        <w:rPr>
          <w:highlight w:val="white"/>
          <w:rtl w:val="0"/>
        </w:rPr>
        <w:br w:type="textWrapping"/>
        <w:br w:type="textWrapping"/>
        <w:t xml:space="preserve">By default server will start listening to port no 3000 so now base API URL will be</w:t>
        <w:br w:type="textWrapping"/>
      </w:r>
      <w:r w:rsidDel="00000000" w:rsidR="00000000" w:rsidRPr="00000000">
        <w:rPr>
          <w:highlight w:val="white"/>
          <w:rtl w:val="0"/>
        </w:rPr>
        <w:t xml:space="preserve">http://localhost:3000/v1/serversdk</w:t>
        <w:br w:type="textWrapping"/>
        <w:br w:type="textWrapping"/>
      </w:r>
      <w:r w:rsidDel="00000000" w:rsidR="00000000" w:rsidRPr="00000000">
        <w:rPr>
          <w:highlight w:val="white"/>
          <w:rtl w:val="0"/>
        </w:rPr>
        <w:t xml:space="preserve"> Just to test if the api is working fine you can hit </w:t>
      </w:r>
      <w:r w:rsidDel="00000000" w:rsidR="00000000" w:rsidRPr="00000000">
        <w:rPr>
          <w:highlight w:val="white"/>
          <w:rtl w:val="0"/>
        </w:rPr>
        <w:t xml:space="preserve">http://localhost:3000/v1/serversdk/getcurrencydetails</w:t>
      </w:r>
      <w:r w:rsidDel="00000000" w:rsidR="00000000" w:rsidRPr="00000000">
        <w:rPr>
          <w:highlight w:val="white"/>
          <w:rtl w:val="0"/>
        </w:rPr>
        <w:t xml:space="preserve"> in the browser it will fetch default currency details.</w:t>
        <w:br w:type="textWrapping"/>
      </w:r>
      <w:r w:rsidDel="00000000" w:rsidR="00000000" w:rsidRPr="00000000">
        <w:rPr>
          <w:highlight w:val="white"/>
        </w:rPr>
        <w:drawing>
          <wp:inline distB="114300" distT="114300" distL="114300" distR="114300">
            <wp:extent cx="5943600" cy="1270000"/>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270000"/>
                    </a:xfrm>
                    <a:prstGeom prst="rect"/>
                    <a:ln/>
                  </pic:spPr>
                </pic:pic>
              </a:graphicData>
            </a:graphic>
          </wp:inline>
        </w:drawing>
      </w:r>
      <w:r w:rsidDel="00000000" w:rsidR="00000000" w:rsidRPr="00000000">
        <w:rPr>
          <w:highlight w:val="white"/>
          <w:rtl w:val="0"/>
        </w:rPr>
        <w:br w:type="textWrapping"/>
      </w:r>
      <w:r w:rsidDel="00000000" w:rsidR="00000000" w:rsidRPr="00000000">
        <w:rPr>
          <w:b w:val="1"/>
          <w:highlight w:val="white"/>
          <w:rtl w:val="0"/>
        </w:rPr>
        <w:t xml:space="preserve">Note:</w:t>
      </w:r>
      <w:r w:rsidDel="00000000" w:rsidR="00000000" w:rsidRPr="00000000">
        <w:rPr>
          <w:highlight w:val="white"/>
          <w:rtl w:val="0"/>
        </w:rPr>
        <w:t xml:space="preserve"> make sure you comment below lines in </w:t>
      </w:r>
      <w:r w:rsidDel="00000000" w:rsidR="00000000" w:rsidRPr="00000000">
        <w:rPr>
          <w:highlight w:val="white"/>
          <w:rtl w:val="0"/>
        </w:rPr>
        <w:t xml:space="preserve">vop_server_sdk/secure-server-reference-app/app.ts</w:t>
      </w:r>
      <w:r w:rsidDel="00000000" w:rsidR="00000000" w:rsidRPr="00000000">
        <w:rPr>
          <w:highlight w:val="white"/>
          <w:rtl w:val="0"/>
        </w:rPr>
        <w:t xml:space="preserve">  these settings required only when you host in third party server like heroku</w:t>
      </w:r>
      <w:r w:rsidDel="00000000" w:rsidR="00000000" w:rsidRPr="00000000">
        <w:rPr>
          <w:rFonts w:ascii="Roboto" w:cs="Roboto" w:eastAsia="Roboto" w:hAnsi="Roboto"/>
          <w:color w:val="172b4d"/>
          <w:sz w:val="24"/>
          <w:szCs w:val="24"/>
          <w:highlight w:val="white"/>
          <w:rtl w:val="0"/>
        </w:rPr>
        <w:br w:type="textWrapping"/>
      </w:r>
      <w:r w:rsidDel="00000000" w:rsidR="00000000" w:rsidRPr="00000000">
        <w:rPr>
          <w:rFonts w:ascii="Roboto" w:cs="Roboto" w:eastAsia="Roboto" w:hAnsi="Roboto"/>
          <w:color w:val="172b4d"/>
          <w:sz w:val="24"/>
          <w:szCs w:val="24"/>
          <w:highlight w:val="white"/>
        </w:rPr>
        <w:drawing>
          <wp:inline distB="114300" distT="114300" distL="114300" distR="114300">
            <wp:extent cx="3538538" cy="1532313"/>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538538" cy="1532313"/>
                    </a:xfrm>
                    <a:prstGeom prst="rect"/>
                    <a:ln/>
                  </pic:spPr>
                </pic:pic>
              </a:graphicData>
            </a:graphic>
          </wp:inline>
        </w:drawing>
      </w:r>
      <w:r w:rsidDel="00000000" w:rsidR="00000000" w:rsidRPr="00000000">
        <w:rPr>
          <w:rFonts w:ascii="Roboto" w:cs="Roboto" w:eastAsia="Roboto" w:hAnsi="Roboto"/>
          <w:color w:val="172b4d"/>
          <w:sz w:val="24"/>
          <w:szCs w:val="24"/>
          <w:highlight w:val="white"/>
          <w:rtl w:val="0"/>
        </w:rPr>
        <w:br w:type="textWrapping"/>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520" w:line="360" w:lineRule="auto"/>
        <w:rPr>
          <w:rFonts w:ascii="Proxima Nova" w:cs="Proxima Nova" w:eastAsia="Proxima Nova" w:hAnsi="Proxima Nova"/>
          <w:b w:val="1"/>
          <w:color w:val="000000"/>
          <w:highlight w:val="white"/>
        </w:rPr>
      </w:pPr>
      <w:bookmarkStart w:colFirst="0" w:colLast="0" w:name="_heading=h.2majitmdo6t" w:id="16"/>
      <w:bookmarkEnd w:id="16"/>
      <w:r w:rsidDel="00000000" w:rsidR="00000000" w:rsidRPr="00000000">
        <w:rPr>
          <w:rFonts w:ascii="Proxima Nova" w:cs="Proxima Nova" w:eastAsia="Proxima Nova" w:hAnsi="Proxima Nova"/>
          <w:b w:val="1"/>
          <w:color w:val="000000"/>
          <w:highlight w:val="white"/>
          <w:rtl w:val="0"/>
        </w:rPr>
        <w:t xml:space="preserve">Step 8: Deploying in heroku</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You can deploy/host this ServerSDK application in any node supported server. one of famous server is heroku below are steps to deploy/host in same</w:t>
      </w:r>
    </w:p>
    <w:p w:rsidR="00000000" w:rsidDel="00000000" w:rsidP="00000000" w:rsidRDefault="00000000" w:rsidRPr="00000000" w14:paraId="0000008F">
      <w:pPr>
        <w:numPr>
          <w:ilvl w:val="0"/>
          <w:numId w:val="13"/>
        </w:numPr>
        <w:shd w:fill="ffffff" w:val="clear"/>
        <w:spacing w:after="0" w:afterAutospacing="0" w:before="36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Login to your Heroku account</w:t>
        <w:br w:type="textWrapping"/>
      </w:r>
      <w:hyperlink r:id="rId24">
        <w:r w:rsidDel="00000000" w:rsidR="00000000" w:rsidRPr="00000000">
          <w:rPr>
            <w:color w:val="4a86e8"/>
            <w:highlight w:val="white"/>
            <w:rtl w:val="0"/>
          </w:rPr>
          <w:t xml:space="preserve"> https://id.heroku.com/login</w:t>
        </w:r>
      </w:hyperlink>
      <w:r w:rsidDel="00000000" w:rsidR="00000000" w:rsidRPr="00000000">
        <w:rPr>
          <w:rtl w:val="0"/>
        </w:rPr>
      </w:r>
    </w:p>
    <w:p w:rsidR="00000000" w:rsidDel="00000000" w:rsidP="00000000" w:rsidRDefault="00000000" w:rsidRPr="00000000" w14:paraId="00000090">
      <w:pPr>
        <w:numPr>
          <w:ilvl w:val="0"/>
          <w:numId w:val="13"/>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Click New button &amp; select Create a new App from Dashboard</w:t>
        <w:br w:type="textWrapping"/>
      </w:r>
      <w:r w:rsidDel="00000000" w:rsidR="00000000" w:rsidRPr="00000000">
        <w:rPr>
          <w:highlight w:val="white"/>
        </w:rPr>
        <w:drawing>
          <wp:inline distB="114300" distT="114300" distL="114300" distR="114300">
            <wp:extent cx="5943600" cy="1219200"/>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13"/>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Enter app name &amp; click create app button</w:t>
        <w:br w:type="textWrapping"/>
      </w:r>
      <w:r w:rsidDel="00000000" w:rsidR="00000000" w:rsidRPr="00000000">
        <w:rPr>
          <w:highlight w:val="white"/>
        </w:rPr>
        <w:drawing>
          <wp:inline distB="114300" distT="114300" distL="114300" distR="114300">
            <wp:extent cx="5943600" cy="26670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3"/>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Navigate to deploy tab</w:t>
        <w:br w:type="textWrapping"/>
      </w:r>
      <w:r w:rsidDel="00000000" w:rsidR="00000000" w:rsidRPr="00000000">
        <w:rPr>
          <w:highlight w:val="white"/>
        </w:rPr>
        <w:drawing>
          <wp:inline distB="114300" distT="114300" distL="114300" distR="114300">
            <wp:extent cx="5943600" cy="9398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3"/>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Follow Deploy using heroku git doc</w:t>
        <w:br w:type="textWrapping"/>
      </w:r>
      <w:r w:rsidDel="00000000" w:rsidR="00000000" w:rsidRPr="00000000">
        <w:rPr>
          <w:highlight w:val="white"/>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3"/>
        </w:numPr>
        <w:shd w:fill="ffffff" w:val="clear"/>
        <w:spacing w:after="0" w:afterAutospacing="0" w:before="0" w:beforeAutospacing="0" w:lineRule="auto"/>
        <w:ind w:left="720" w:hanging="360"/>
        <w:rPr>
          <w:color w:val="000000"/>
          <w:sz w:val="22"/>
          <w:szCs w:val="22"/>
          <w:highlight w:val="white"/>
        </w:rPr>
      </w:pPr>
      <w:r w:rsidDel="00000000" w:rsidR="00000000" w:rsidRPr="00000000">
        <w:rPr>
          <w:highlight w:val="white"/>
          <w:rtl w:val="0"/>
        </w:rPr>
        <w:t xml:space="preserve">After following the above step you should have a folder where you have cloned/setup with git heroku origin.</w:t>
        <w:br w:type="textWrapping"/>
        <w:t xml:space="preserve">now we need to copy our serverSDK into heroku cloned/setup folder</w:t>
        <w:br w:type="textWrapping"/>
        <w:t xml:space="preserve">Copy entire files under </w:t>
      </w:r>
      <w:r w:rsidDel="00000000" w:rsidR="00000000" w:rsidRPr="00000000">
        <w:rPr>
          <w:shd w:fill="efefef" w:val="clear"/>
          <w:rtl w:val="0"/>
        </w:rPr>
        <w:t xml:space="preserve">vop_server_sdk/secure-server-reference-app</w:t>
      </w:r>
      <w:r w:rsidDel="00000000" w:rsidR="00000000" w:rsidRPr="00000000">
        <w:rPr>
          <w:highlight w:val="white"/>
          <w:rtl w:val="0"/>
        </w:rPr>
        <w:br w:type="textWrapping"/>
      </w:r>
      <w:r w:rsidDel="00000000" w:rsidR="00000000" w:rsidRPr="00000000">
        <w:rPr>
          <w:highlight w:val="white"/>
        </w:rPr>
        <w:drawing>
          <wp:inline distB="114300" distT="114300" distL="114300" distR="114300">
            <wp:extent cx="2780234" cy="3709988"/>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780234" cy="3709988"/>
                    </a:xfrm>
                    <a:prstGeom prst="rect"/>
                    <a:ln/>
                  </pic:spPr>
                </pic:pic>
              </a:graphicData>
            </a:graphic>
          </wp:inline>
        </w:drawing>
      </w:r>
      <w:r w:rsidDel="00000000" w:rsidR="00000000" w:rsidRPr="00000000">
        <w:rPr>
          <w:highlight w:val="white"/>
          <w:rtl w:val="0"/>
        </w:rPr>
        <w:br w:type="textWrapping"/>
      </w:r>
      <w:r w:rsidDel="00000000" w:rsidR="00000000" w:rsidRPr="00000000">
        <w:rPr>
          <w:highlight w:val="white"/>
          <w:rtl w:val="0"/>
        </w:rPr>
        <w:t xml:space="preserve">Note: no need to copy </w:t>
      </w:r>
      <w:r w:rsidDel="00000000" w:rsidR="00000000" w:rsidRPr="00000000">
        <w:rPr>
          <w:highlight w:val="white"/>
          <w:rtl w:val="0"/>
        </w:rPr>
        <w:t xml:space="preserve">dist</w:t>
      </w:r>
      <w:r w:rsidDel="00000000" w:rsidR="00000000" w:rsidRPr="00000000">
        <w:rPr>
          <w:highlight w:val="white"/>
          <w:rtl w:val="0"/>
        </w:rPr>
        <w:t xml:space="preserve"> &amp; </w:t>
      </w:r>
      <w:r w:rsidDel="00000000" w:rsidR="00000000" w:rsidRPr="00000000">
        <w:rPr>
          <w:highlight w:val="white"/>
          <w:rtl w:val="0"/>
        </w:rPr>
        <w:t xml:space="preserve">node_modules</w:t>
      </w:r>
      <w:r w:rsidDel="00000000" w:rsidR="00000000" w:rsidRPr="00000000">
        <w:rPr>
          <w:highlight w:val="white"/>
          <w:rtl w:val="0"/>
        </w:rPr>
        <w:t xml:space="preserve"> folder</w:t>
      </w:r>
    </w:p>
    <w:p w:rsidR="00000000" w:rsidDel="00000000" w:rsidP="00000000" w:rsidRDefault="00000000" w:rsidRPr="00000000" w14:paraId="00000095">
      <w:pPr>
        <w:numPr>
          <w:ilvl w:val="0"/>
          <w:numId w:val="13"/>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create a new file with </w:t>
      </w:r>
      <w:r w:rsidDel="00000000" w:rsidR="00000000" w:rsidRPr="00000000">
        <w:rPr>
          <w:highlight w:val="white"/>
          <w:rtl w:val="0"/>
        </w:rPr>
        <w:t xml:space="preserve">Procfile</w:t>
      </w:r>
      <w:r w:rsidDel="00000000" w:rsidR="00000000" w:rsidRPr="00000000">
        <w:rPr>
          <w:highlight w:val="white"/>
          <w:rtl w:val="0"/>
        </w:rPr>
        <w:t xml:space="preserve">  in root of heroku cloned/setup folder. It should look like below</w:t>
        <w:br w:type="textWrapping"/>
      </w:r>
      <w:r w:rsidDel="00000000" w:rsidR="00000000" w:rsidRPr="00000000">
        <w:rPr>
          <w:highlight w:val="white"/>
        </w:rPr>
        <w:drawing>
          <wp:inline distB="114300" distT="114300" distL="114300" distR="114300">
            <wp:extent cx="2428875" cy="1038225"/>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4288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before="420" w:lineRule="auto"/>
        <w:ind w:left="720" w:firstLine="0"/>
        <w:rPr>
          <w:highlight w:val="white"/>
        </w:rPr>
      </w:pPr>
      <w:r w:rsidDel="00000000" w:rsidR="00000000" w:rsidRPr="00000000">
        <w:rPr>
          <w:highlight w:val="white"/>
          <w:rtl w:val="0"/>
        </w:rPr>
        <w:t xml:space="preserve">Paste below contain into </w:t>
      </w:r>
      <w:r w:rsidDel="00000000" w:rsidR="00000000" w:rsidRPr="00000000">
        <w:rPr>
          <w:highlight w:val="white"/>
          <w:rtl w:val="0"/>
        </w:rPr>
        <w:t xml:space="preserve">Procfile</w:t>
      </w:r>
      <w:r w:rsidDel="00000000" w:rsidR="00000000" w:rsidRPr="00000000">
        <w:rPr>
          <w:highlight w:val="white"/>
          <w:rtl w:val="0"/>
        </w:rPr>
        <w:t xml:space="preserve">  file</w:t>
        <w:br w:type="textWrapping"/>
      </w:r>
      <w:r w:rsidDel="00000000" w:rsidR="00000000" w:rsidRPr="00000000">
        <w:rPr>
          <w:shd w:fill="f4f5f7" w:val="clear"/>
          <w:rtl w:val="0"/>
        </w:rPr>
        <w:t xml:space="preserve">web: npm run start-prod-server</w:t>
        <w:br w:type="textWrapping"/>
      </w:r>
      <w:r w:rsidDel="00000000" w:rsidR="00000000" w:rsidRPr="00000000">
        <w:rPr>
          <w:highlight w:val="white"/>
          <w:rtl w:val="0"/>
        </w:rPr>
        <w:t xml:space="preserve">this will run our serverSDK in heroku after code push.</w:t>
      </w:r>
    </w:p>
    <w:p w:rsidR="00000000" w:rsidDel="00000000" w:rsidP="00000000" w:rsidRDefault="00000000" w:rsidRPr="00000000" w14:paraId="00000097">
      <w:pPr>
        <w:numPr>
          <w:ilvl w:val="0"/>
          <w:numId w:val="13"/>
        </w:numPr>
        <w:shd w:fill="ffffff" w:val="clear"/>
        <w:spacing w:after="0" w:afterAutospacing="0" w:before="42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Now open heroku cloned/setup folder in terminal, commit &amp; push the files to heroku.</w:t>
        <w:br w:type="textWrapping"/>
      </w:r>
      <w:r w:rsidDel="00000000" w:rsidR="00000000" w:rsidRPr="00000000">
        <w:rPr>
          <w:highlight w:val="white"/>
        </w:rPr>
        <w:drawing>
          <wp:inline distB="114300" distT="114300" distL="114300" distR="114300">
            <wp:extent cx="3800475" cy="723900"/>
            <wp:effectExtent b="0" l="0" r="0" t="0"/>
            <wp:docPr id="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800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3"/>
        </w:numPr>
        <w:shd w:fill="ffffff" w:val="clear"/>
        <w:spacing w:after="0" w:afterAutospacing="0" w:before="0" w:beforeAutospacing="0" w:lineRule="auto"/>
        <w:ind w:left="720" w:hanging="360"/>
        <w:rPr>
          <w:rFonts w:ascii="Arial" w:cs="Arial" w:eastAsia="Arial" w:hAnsi="Arial"/>
          <w:color w:val="000000"/>
          <w:sz w:val="22"/>
          <w:szCs w:val="22"/>
          <w:highlight w:val="white"/>
        </w:rPr>
      </w:pPr>
      <w:r w:rsidDel="00000000" w:rsidR="00000000" w:rsidRPr="00000000">
        <w:rPr>
          <w:highlight w:val="white"/>
          <w:rtl w:val="0"/>
        </w:rPr>
        <w:t xml:space="preserve">Once you push code Heroku will automatically detect as NodeJS app it will create build &amp; start serving. Your log should look like below once you push</w:t>
        <w:br w:type="textWrapping"/>
      </w:r>
      <w:r w:rsidDel="00000000" w:rsidR="00000000" w:rsidRPr="00000000">
        <w:rPr>
          <w:highlight w:val="white"/>
        </w:rPr>
        <w:drawing>
          <wp:inline distB="114300" distT="114300" distL="114300" distR="114300">
            <wp:extent cx="3776043" cy="4129088"/>
            <wp:effectExtent b="0" l="0" r="0" t="0"/>
            <wp:docPr id="10"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776043" cy="4129088"/>
                    </a:xfrm>
                    <a:prstGeom prst="rect"/>
                    <a:ln/>
                  </pic:spPr>
                </pic:pic>
              </a:graphicData>
            </a:graphic>
          </wp:inline>
        </w:drawing>
      </w:r>
      <w:r w:rsidDel="00000000" w:rsidR="00000000" w:rsidRPr="00000000">
        <w:rPr>
          <w:highlight w:val="white"/>
        </w:rPr>
        <w:drawing>
          <wp:inline distB="114300" distT="114300" distL="114300" distR="114300">
            <wp:extent cx="4157663" cy="2861768"/>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4157663" cy="2861768"/>
                    </a:xfrm>
                    <a:prstGeom prst="rect"/>
                    <a:ln/>
                  </pic:spPr>
                </pic:pic>
              </a:graphicData>
            </a:graphic>
          </wp:inline>
        </w:drawing>
      </w:r>
      <w:r w:rsidDel="00000000" w:rsidR="00000000" w:rsidRPr="00000000">
        <w:rPr>
          <w:highlight w:val="white"/>
          <w:rtl w:val="0"/>
        </w:rPr>
        <w:br w:type="textWrapping"/>
        <w:br w:type="textWrapping"/>
        <w:t xml:space="preserve">Notice it will log base API URL at end in above case it’s </w:t>
      </w:r>
      <w:r w:rsidDel="00000000" w:rsidR="00000000" w:rsidRPr="00000000">
        <w:rPr>
          <w:highlight w:val="white"/>
          <w:rtl w:val="0"/>
        </w:rPr>
        <w:t xml:space="preserve">https://server-sdk-109-pref.herokuapp.com/</w:t>
      </w:r>
    </w:p>
    <w:p w:rsidR="00000000" w:rsidDel="00000000" w:rsidP="00000000" w:rsidRDefault="00000000" w:rsidRPr="00000000" w14:paraId="00000099">
      <w:pPr>
        <w:numPr>
          <w:ilvl w:val="0"/>
          <w:numId w:val="13"/>
        </w:numPr>
        <w:shd w:fill="ffffff" w:val="clear"/>
        <w:spacing w:after="0" w:afterAutospacing="0" w:before="0" w:beforeAutospacing="0" w:lineRule="auto"/>
        <w:ind w:left="720" w:hanging="360"/>
        <w:rPr>
          <w:color w:val="000000"/>
          <w:sz w:val="22"/>
          <w:szCs w:val="22"/>
          <w:highlight w:val="white"/>
        </w:rPr>
      </w:pPr>
      <w:r w:rsidDel="00000000" w:rsidR="00000000" w:rsidRPr="00000000">
        <w:rPr>
          <w:highlight w:val="white"/>
          <w:rtl w:val="0"/>
        </w:rPr>
        <w:t xml:space="preserve">Once you pushed &amp; deployed successfully your base URL will be</w:t>
        <w:br w:type="textWrapping"/>
        <w:t xml:space="preserve"> </w:t>
      </w:r>
      <w:r w:rsidDel="00000000" w:rsidR="00000000" w:rsidRPr="00000000">
        <w:rPr>
          <w:highlight w:val="white"/>
          <w:rtl w:val="0"/>
        </w:rPr>
        <w:t xml:space="preserve">https://&lt;your-app-name&gt;.herokuapp.com/v1/serversdk</w:t>
        <w:br w:type="textWrapping"/>
      </w:r>
      <w:r w:rsidDel="00000000" w:rsidR="00000000" w:rsidRPr="00000000">
        <w:rPr>
          <w:highlight w:val="white"/>
          <w:rtl w:val="0"/>
        </w:rPr>
        <w:t xml:space="preserve">You can also find it in Heroku dashboard &gt; Settings &gt; Domains section</w:t>
        <w:br w:type="textWrapping"/>
      </w:r>
      <w:r w:rsidDel="00000000" w:rsidR="00000000" w:rsidRPr="00000000">
        <w:rPr>
          <w:b w:val="1"/>
          <w:highlight w:val="white"/>
          <w:rtl w:val="0"/>
        </w:rPr>
        <w:t xml:space="preserve">Note:</w:t>
      </w:r>
      <w:r w:rsidDel="00000000" w:rsidR="00000000" w:rsidRPr="00000000">
        <w:rPr>
          <w:highlight w:val="white"/>
          <w:rtl w:val="0"/>
        </w:rPr>
        <w:t xml:space="preserve"> </w:t>
      </w:r>
      <w:r w:rsidDel="00000000" w:rsidR="00000000" w:rsidRPr="00000000">
        <w:rPr>
          <w:highlight w:val="white"/>
          <w:rtl w:val="0"/>
        </w:rPr>
        <w:t xml:space="preserve">/v1/serversdk</w:t>
      </w:r>
      <w:r w:rsidDel="00000000" w:rsidR="00000000" w:rsidRPr="00000000">
        <w:rPr>
          <w:highlight w:val="white"/>
          <w:rtl w:val="0"/>
        </w:rPr>
        <w:t xml:space="preserve"> is a default API prefix you can change it </w:t>
      </w:r>
      <w:r w:rsidDel="00000000" w:rsidR="00000000" w:rsidRPr="00000000">
        <w:rPr>
          <w:highlight w:val="white"/>
          <w:rtl w:val="0"/>
        </w:rPr>
        <w:t xml:space="preserve">vop_server_sdk/secure-server-reference-app/sdkConfig.ts</w:t>
      </w:r>
    </w:p>
    <w:p w:rsidR="00000000" w:rsidDel="00000000" w:rsidP="00000000" w:rsidRDefault="00000000" w:rsidRPr="00000000" w14:paraId="0000009A">
      <w:pPr>
        <w:numPr>
          <w:ilvl w:val="0"/>
          <w:numId w:val="13"/>
        </w:numPr>
        <w:shd w:fill="ffffff" w:val="clear"/>
        <w:spacing w:before="0" w:beforeAutospacing="0" w:lineRule="auto"/>
        <w:ind w:left="720" w:hanging="360"/>
        <w:rPr>
          <w:color w:val="000000"/>
          <w:sz w:val="22"/>
          <w:szCs w:val="22"/>
          <w:highlight w:val="white"/>
        </w:rPr>
      </w:pPr>
      <w:r w:rsidDel="00000000" w:rsidR="00000000" w:rsidRPr="00000000">
        <w:rPr>
          <w:highlight w:val="white"/>
          <w:rtl w:val="0"/>
        </w:rPr>
        <w:t xml:space="preserve">To verify if heroku setup is working fine open browser and hit below your</w:t>
        <w:br w:type="textWrapping"/>
        <w:t xml:space="preserve"> </w:t>
      </w:r>
      <w:r w:rsidDel="00000000" w:rsidR="00000000" w:rsidRPr="00000000">
        <w:rPr>
          <w:highlight w:val="white"/>
          <w:rtl w:val="0"/>
        </w:rPr>
        <w:t xml:space="preserve">https://&lt;your-app-name&gt;.herokuapp.com/v1/serversdk/getcurrencydetails</w:t>
      </w:r>
      <w:r w:rsidDel="00000000" w:rsidR="00000000" w:rsidRPr="00000000">
        <w:rPr>
          <w:highlight w:val="white"/>
          <w:rtl w:val="0"/>
        </w:rPr>
        <w:t xml:space="preserve"> it will fetch default currency details</w:t>
        <w:br w:type="textWrapping"/>
      </w:r>
      <w:r w:rsidDel="00000000" w:rsidR="00000000" w:rsidRPr="00000000">
        <w:rPr>
          <w:highlight w:val="white"/>
        </w:rPr>
        <w:drawing>
          <wp:inline distB="114300" distT="114300" distL="114300" distR="114300">
            <wp:extent cx="4572000" cy="876300"/>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572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9C">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9D">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9E">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9F">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0">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1">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2">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3">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4">
      <w:pPr>
        <w:spacing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0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620" w:line="288" w:lineRule="auto"/>
        <w:rPr>
          <w:rFonts w:ascii="Proxima Nova" w:cs="Proxima Nova" w:eastAsia="Proxima Nova" w:hAnsi="Proxima Nova"/>
          <w:b w:val="1"/>
          <w:highlight w:val="white"/>
        </w:rPr>
      </w:pPr>
      <w:bookmarkStart w:colFirst="0" w:colLast="0" w:name="_heading=h.pvyc2r41sqr6" w:id="17"/>
      <w:bookmarkEnd w:id="17"/>
      <w:r w:rsidDel="00000000" w:rsidR="00000000" w:rsidRPr="00000000">
        <w:rPr>
          <w:rFonts w:ascii="Proxima Nova" w:cs="Proxima Nova" w:eastAsia="Proxima Nova" w:hAnsi="Proxima Nova"/>
          <w:b w:val="1"/>
          <w:highlight w:val="white"/>
          <w:rtl w:val="0"/>
        </w:rPr>
        <w:t xml:space="preserve">How to use in DC WC &amp; LWC:</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We can you use Server SDK in two ways</w:t>
      </w:r>
    </w:p>
    <w:p w:rsidR="00000000" w:rsidDel="00000000" w:rsidP="00000000" w:rsidRDefault="00000000" w:rsidRPr="00000000" w14:paraId="000000A7">
      <w:pPr>
        <w:numPr>
          <w:ilvl w:val="0"/>
          <w:numId w:val="15"/>
        </w:numPr>
        <w:shd w:fill="ffffff" w:val="clear"/>
        <w:spacing w:after="0" w:afterAutospacing="0" w:before="360" w:lineRule="auto"/>
        <w:ind w:left="720" w:hanging="360"/>
        <w:rPr>
          <w:color w:val="000000"/>
          <w:sz w:val="22"/>
          <w:szCs w:val="22"/>
          <w:highlight w:val="white"/>
        </w:rPr>
      </w:pPr>
      <w:r w:rsidDel="00000000" w:rsidR="00000000" w:rsidRPr="00000000">
        <w:rPr>
          <w:b w:val="1"/>
          <w:highlight w:val="white"/>
          <w:rtl w:val="0"/>
        </w:rPr>
        <w:t xml:space="preserve">With Client side SDK:</w:t>
        <w:br w:type="textWrapping"/>
        <w:t xml:space="preserve"> </w:t>
      </w:r>
      <w:r w:rsidDel="00000000" w:rsidR="00000000" w:rsidRPr="00000000">
        <w:rPr>
          <w:highlight w:val="white"/>
          <w:rtl w:val="0"/>
        </w:rPr>
        <w:t xml:space="preserve">This is same as v107 implementation where DC API will be called directly from client for guest user after signIn all DC API will be called from ServerSDK below is architecture of it</w:t>
        <w:br w:type="textWrapping"/>
      </w:r>
      <w:r w:rsidDel="00000000" w:rsidR="00000000" w:rsidRPr="00000000">
        <w:rPr>
          <w:highlight w:val="white"/>
        </w:rPr>
        <w:drawing>
          <wp:inline distB="114300" distT="114300" distL="114300" distR="114300">
            <wp:extent cx="4557713" cy="2397019"/>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557713" cy="2397019"/>
                    </a:xfrm>
                    <a:prstGeom prst="rect"/>
                    <a:ln/>
                  </pic:spPr>
                </pic:pic>
              </a:graphicData>
            </a:graphic>
          </wp:inline>
        </w:drawing>
      </w:r>
      <w:r w:rsidDel="00000000" w:rsidR="00000000" w:rsidRPr="00000000">
        <w:rPr>
          <w:highlight w:val="white"/>
          <w:rtl w:val="0"/>
        </w:rPr>
        <w:br w:type="textWrapping"/>
      </w:r>
    </w:p>
    <w:p w:rsidR="00000000" w:rsidDel="00000000" w:rsidP="00000000" w:rsidRDefault="00000000" w:rsidRPr="00000000" w14:paraId="000000A8">
      <w:pPr>
        <w:numPr>
          <w:ilvl w:val="0"/>
          <w:numId w:val="15"/>
        </w:numPr>
        <w:shd w:fill="ffffff" w:val="clear"/>
        <w:spacing w:before="0" w:beforeAutospacing="0" w:lineRule="auto"/>
        <w:ind w:left="720" w:hanging="360"/>
        <w:rPr>
          <w:color w:val="000000"/>
          <w:sz w:val="22"/>
          <w:szCs w:val="22"/>
          <w:highlight w:val="white"/>
        </w:rPr>
      </w:pPr>
      <w:r w:rsidDel="00000000" w:rsidR="00000000" w:rsidRPr="00000000">
        <w:rPr>
          <w:b w:val="1"/>
          <w:highlight w:val="white"/>
          <w:rtl w:val="0"/>
        </w:rPr>
        <w:t xml:space="preserve">With Proxy SDK:</w:t>
        <w:br w:type="textWrapping"/>
      </w:r>
      <w:r w:rsidDel="00000000" w:rsidR="00000000" w:rsidRPr="00000000">
        <w:rPr>
          <w:highlight w:val="white"/>
          <w:rtl w:val="0"/>
        </w:rPr>
        <w:t xml:space="preserve">In this case all DC API will be called from Server SDK. We can easily implement it by using Proxy SDK library which is very light weight and shares the same signatures as other SDK so that there will be no change required in UI code to support this. Below is architecture of it</w:t>
        <w:br w:type="textWrapping"/>
      </w:r>
      <w:r w:rsidDel="00000000" w:rsidR="00000000" w:rsidRPr="00000000">
        <w:rPr>
          <w:highlight w:val="white"/>
        </w:rPr>
        <w:drawing>
          <wp:inline distB="114300" distT="114300" distL="114300" distR="114300">
            <wp:extent cx="4557713" cy="2361459"/>
            <wp:effectExtent b="0" l="0" r="0" t="0"/>
            <wp:docPr id="3"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557713" cy="236145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Proxima Nova" w:cs="Proxima Nova" w:eastAsia="Proxima Nova" w:hAnsi="Proxima Nova"/>
          <w:b w:val="1"/>
          <w:sz w:val="28"/>
          <w:szCs w:val="28"/>
          <w:highlight w:val="white"/>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Proxima Nova" w:cs="Proxima Nova" w:eastAsia="Proxima Nova" w:hAnsi="Proxima Nova"/>
          <w:b w:val="1"/>
          <w:sz w:val="28"/>
          <w:szCs w:val="28"/>
          <w:highlight w:val="white"/>
        </w:rPr>
      </w:pPr>
      <w:r w:rsidDel="00000000" w:rsidR="00000000" w:rsidRPr="00000000">
        <w:rPr>
          <w:rFonts w:ascii="Proxima Nova" w:cs="Proxima Nova" w:eastAsia="Proxima Nova" w:hAnsi="Proxima Nova"/>
          <w:b w:val="1"/>
          <w:sz w:val="28"/>
          <w:szCs w:val="28"/>
          <w:highlight w:val="white"/>
          <w:rtl w:val="0"/>
        </w:rPr>
        <w:t xml:space="preserve">DC WC Setup:</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Roboto" w:cs="Roboto" w:eastAsia="Roboto" w:hAnsi="Roboto"/>
          <w:b w:val="1"/>
          <w:color w:val="172b4d"/>
          <w:sz w:val="24"/>
          <w:szCs w:val="24"/>
          <w:highlight w:val="white"/>
        </w:rPr>
      </w:pPr>
      <w:r w:rsidDel="00000000" w:rsidR="00000000" w:rsidRPr="00000000">
        <w:rPr>
          <w:b w:val="1"/>
          <w:color w:val="172b4d"/>
          <w:highlight w:val="white"/>
          <w:rtl w:val="0"/>
        </w:rPr>
        <w:t xml:space="preserve">Step 1:</w:t>
      </w:r>
      <w:r w:rsidDel="00000000" w:rsidR="00000000" w:rsidRPr="00000000">
        <w:rPr>
          <w:rFonts w:ascii="Roboto" w:cs="Roboto" w:eastAsia="Roboto" w:hAnsi="Roboto"/>
          <w:b w:val="1"/>
          <w:color w:val="172b4d"/>
          <w:sz w:val="24"/>
          <w:szCs w:val="24"/>
          <w:highlight w:val="white"/>
          <w:rtl w:val="0"/>
        </w:rPr>
        <w:t xml:space="preserve">  </w:t>
        <w:br w:type="textWrapping"/>
      </w:r>
      <w:r w:rsidDel="00000000" w:rsidR="00000000" w:rsidRPr="00000000">
        <w:rPr>
          <w:highlight w:val="white"/>
          <w:rtl w:val="0"/>
        </w:rPr>
        <w:t xml:space="preserve">Add SDK &amp; digitalcommerce-components-src in your package.json file.</w:t>
      </w:r>
      <w:r w:rsidDel="00000000" w:rsidR="00000000" w:rsidRPr="00000000">
        <w:rPr>
          <w:rFonts w:ascii="Roboto" w:cs="Roboto" w:eastAsia="Roboto" w:hAnsi="Roboto"/>
          <w:color w:val="172b4d"/>
          <w:sz w:val="24"/>
          <w:szCs w:val="24"/>
          <w:highlight w:val="white"/>
          <w:rtl w:val="0"/>
        </w:rPr>
        <w:br w:type="textWrapping"/>
      </w:r>
      <w:r w:rsidDel="00000000" w:rsidR="00000000" w:rsidRPr="00000000">
        <w:rPr>
          <w:rFonts w:ascii="Roboto" w:cs="Roboto" w:eastAsia="Roboto" w:hAnsi="Roboto"/>
          <w:color w:val="172b4d"/>
          <w:sz w:val="24"/>
          <w:szCs w:val="24"/>
          <w:highlight w:val="white"/>
        </w:rPr>
        <w:drawing>
          <wp:inline distB="114300" distT="114300" distL="114300" distR="114300">
            <wp:extent cx="5943600" cy="939800"/>
            <wp:effectExtent b="0" l="0" r="0" t="0"/>
            <wp:docPr id="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b w:val="1"/>
          <w:highlight w:val="white"/>
        </w:rPr>
      </w:pPr>
      <w:r w:rsidDel="00000000" w:rsidR="00000000" w:rsidRPr="00000000">
        <w:rPr>
          <w:b w:val="1"/>
          <w:highlight w:val="white"/>
          <w:rtl w:val="0"/>
        </w:rPr>
        <w:t xml:space="preserve">Step 2:</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sz w:val="20"/>
          <w:szCs w:val="20"/>
          <w:highlight w:val="white"/>
        </w:rPr>
      </w:pPr>
      <w:r w:rsidDel="00000000" w:rsidR="00000000" w:rsidRPr="00000000">
        <w:rPr>
          <w:sz w:val="20"/>
          <w:szCs w:val="20"/>
          <w:highlight w:val="white"/>
          <w:rtl w:val="0"/>
        </w:rPr>
        <w:t xml:space="preserve">Add .npmrc file. The .npmrc file is required to authenticate with the Vlocity private npm registry. For public access please use the default access token. For the authorization token please contact Vlocity Project Team.</w:t>
        <w:br w:type="textWrapping"/>
      </w:r>
      <w:r w:rsidDel="00000000" w:rsidR="00000000" w:rsidRPr="00000000">
        <w:rPr>
          <w:sz w:val="20"/>
          <w:szCs w:val="20"/>
          <w:highlight w:val="white"/>
        </w:rPr>
        <w:drawing>
          <wp:inline distB="114300" distT="114300" distL="114300" distR="114300">
            <wp:extent cx="5943600" cy="1041400"/>
            <wp:effectExtent b="0" l="0" r="0" t="0"/>
            <wp:docPr id="1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b w:val="1"/>
          <w:color w:val="172b4d"/>
          <w:highlight w:val="white"/>
        </w:rPr>
      </w:pPr>
      <w:r w:rsidDel="00000000" w:rsidR="00000000" w:rsidRPr="00000000">
        <w:rPr>
          <w:b w:val="1"/>
          <w:color w:val="172b4d"/>
          <w:highlight w:val="white"/>
          <w:rtl w:val="0"/>
        </w:rPr>
        <w:t xml:space="preserve">Step 3:</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In your index.html add and define below meta tag</w:t>
        <w:br w:type="textWrapping"/>
      </w:r>
      <w:r w:rsidDel="00000000" w:rsidR="00000000" w:rsidRPr="00000000">
        <w:rPr>
          <w:highlight w:val="white"/>
        </w:rPr>
        <w:drawing>
          <wp:inline distB="114300" distT="114300" distL="114300" distR="114300">
            <wp:extent cx="5943600" cy="1689100"/>
            <wp:effectExtent b="0" l="0" r="0" t="0"/>
            <wp:docPr id="9"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8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vlocity-dc-remote-site-url</w:t>
      </w:r>
      <w:r w:rsidDel="00000000" w:rsidR="00000000" w:rsidRPr="00000000">
        <w:rPr>
          <w:highlight w:val="white"/>
          <w:rtl w:val="0"/>
        </w:rPr>
        <w:t xml:space="preserve">) contains content attribute which can be SalesForce instance URL for known users and AWS url for anonymous users.</w:t>
      </w:r>
    </w:p>
    <w:p w:rsidR="00000000" w:rsidDel="00000000" w:rsidP="00000000" w:rsidRDefault="00000000" w:rsidRPr="00000000" w14:paraId="000000B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vlocity-dc-remote-method-type</w:t>
      </w:r>
      <w:r w:rsidDel="00000000" w:rsidR="00000000" w:rsidRPr="00000000">
        <w:rPr>
          <w:highlight w:val="white"/>
          <w:rtl w:val="0"/>
        </w:rPr>
        <w:t xml:space="preserve">) has attribute value which specifies logon method which can either be "knownUser" for known users and "anonymousUser" for anonymous users.</w:t>
      </w:r>
    </w:p>
    <w:p w:rsidR="00000000" w:rsidDel="00000000" w:rsidP="00000000" w:rsidRDefault="00000000" w:rsidRPr="00000000" w14:paraId="000000B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vlocity-dc-org-namespace</w:t>
      </w:r>
      <w:r w:rsidDel="00000000" w:rsidR="00000000" w:rsidRPr="00000000">
        <w:rPr>
          <w:highlight w:val="white"/>
          <w:rtl w:val="0"/>
        </w:rPr>
        <w:t xml:space="preserve">) has value attributes which contains org namespace.</w:t>
      </w:r>
    </w:p>
    <w:p w:rsidR="00000000" w:rsidDel="00000000" w:rsidP="00000000" w:rsidRDefault="00000000" w:rsidRPr="00000000" w14:paraId="000000B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vlocity-dc-payment-url</w:t>
      </w:r>
      <w:r w:rsidDel="00000000" w:rsidR="00000000" w:rsidRPr="00000000">
        <w:rPr>
          <w:highlight w:val="white"/>
          <w:rtl w:val="0"/>
        </w:rPr>
        <w:t xml:space="preserve">) has value attributes which contains checkout payment URL.</w:t>
      </w:r>
    </w:p>
    <w:p w:rsidR="00000000" w:rsidDel="00000000" w:rsidP="00000000" w:rsidRDefault="00000000" w:rsidRPr="00000000" w14:paraId="000000B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vlocity-dc-secure-server-url</w:t>
      </w:r>
      <w:r w:rsidDel="00000000" w:rsidR="00000000" w:rsidRPr="00000000">
        <w:rPr>
          <w:highlight w:val="white"/>
          <w:rtl w:val="0"/>
        </w:rPr>
        <w:t xml:space="preserve">) has value attributes which contains the url where server SDK is hosted.</w:t>
      </w:r>
    </w:p>
    <w:p w:rsidR="00000000" w:rsidDel="00000000" w:rsidP="00000000" w:rsidRDefault="00000000" w:rsidRPr="00000000" w14:paraId="000000B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vlocity-dc-secure-server-request-credentials</w:t>
      </w:r>
      <w:r w:rsidDel="00000000" w:rsidR="00000000" w:rsidRPr="00000000">
        <w:rPr>
          <w:highlight w:val="white"/>
          <w:rtl w:val="0"/>
        </w:rPr>
        <w:t xml:space="preserve">) has value attributes which contains value indicating whether the user agent should send cookies to the secure server if it's hosted on another domain in the case of cross-origin requests. Possible values are:include,omit and same-origin(default value)</w:t>
      </w:r>
    </w:p>
    <w:p w:rsidR="00000000" w:rsidDel="00000000" w:rsidP="00000000" w:rsidRDefault="00000000" w:rsidRPr="00000000" w14:paraId="000000B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1.35999999999996" w:lineRule="auto"/>
        <w:ind w:left="720" w:hanging="360"/>
        <w:rPr>
          <w:highlight w:val="white"/>
          <w:u w:val="none"/>
        </w:rPr>
      </w:pPr>
      <w:r w:rsidDel="00000000" w:rsidR="00000000" w:rsidRPr="00000000">
        <w:rPr>
          <w:highlight w:val="white"/>
          <w:rtl w:val="0"/>
        </w:rPr>
        <w:t xml:space="preserve">meta tag with name attribute (</w:t>
      </w:r>
      <w:r w:rsidDel="00000000" w:rsidR="00000000" w:rsidRPr="00000000">
        <w:rPr>
          <w:highlight w:val="white"/>
          <w:rtl w:val="0"/>
        </w:rPr>
        <w:t xml:space="preserve">vlocity-dc-enable-proxy-sdk</w:t>
      </w:r>
      <w:r w:rsidDel="00000000" w:rsidR="00000000" w:rsidRPr="00000000">
        <w:rPr>
          <w:highlight w:val="white"/>
          <w:rtl w:val="0"/>
        </w:rPr>
        <w:t xml:space="preserve">) has value attributes which contains value “enable”. If it set to enable: Digital Commerce, Account, Translation Proxy SDK instance will be created</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b w:val="1"/>
          <w:color w:val="172b4d"/>
          <w:highlight w:val="white"/>
        </w:rPr>
      </w:pPr>
      <w:r w:rsidDel="00000000" w:rsidR="00000000" w:rsidRPr="00000000">
        <w:rPr>
          <w:b w:val="1"/>
          <w:color w:val="172b4d"/>
          <w:highlight w:val="white"/>
          <w:rtl w:val="0"/>
        </w:rPr>
        <w:t xml:space="preserve">Step 4:</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highlight w:val="white"/>
          <w:rtl w:val="0"/>
        </w:rPr>
        <w:t xml:space="preserve">In your index.html import SDK using script tag</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b w:val="1"/>
          <w:highlight w:val="white"/>
        </w:rPr>
      </w:pPr>
      <w:r w:rsidDel="00000000" w:rsidR="00000000" w:rsidRPr="00000000">
        <w:rPr>
          <w:highlight w:val="white"/>
          <w:rtl w:val="0"/>
        </w:rPr>
        <w:t xml:space="preserve">If using </w:t>
      </w:r>
      <w:r w:rsidDel="00000000" w:rsidR="00000000" w:rsidRPr="00000000">
        <w:rPr>
          <w:b w:val="1"/>
          <w:highlight w:val="white"/>
          <w:rtl w:val="0"/>
        </w:rPr>
        <w:t xml:space="preserve">Client side SDK</w:t>
        <w:br w:type="textWrapping"/>
      </w:r>
      <w:r w:rsidDel="00000000" w:rsidR="00000000" w:rsidRPr="00000000">
        <w:rPr>
          <w:b w:val="1"/>
          <w:highlight w:val="white"/>
        </w:rPr>
        <w:drawing>
          <wp:inline distB="114300" distT="114300" distL="114300" distR="114300">
            <wp:extent cx="5943600" cy="685800"/>
            <wp:effectExtent b="0" l="0" r="0" t="0"/>
            <wp:docPr id="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b w:val="1"/>
          <w:color w:val="172b4d"/>
          <w:highlight w:val="white"/>
        </w:rPr>
      </w:pPr>
      <w:r w:rsidDel="00000000" w:rsidR="00000000" w:rsidRPr="00000000">
        <w:rPr>
          <w:highlight w:val="white"/>
          <w:rtl w:val="0"/>
        </w:rPr>
        <w:t xml:space="preserve">Or if using </w:t>
      </w:r>
      <w:r w:rsidDel="00000000" w:rsidR="00000000" w:rsidRPr="00000000">
        <w:rPr>
          <w:b w:val="1"/>
          <w:highlight w:val="white"/>
          <w:rtl w:val="0"/>
        </w:rPr>
        <w:t xml:space="preserve">With Proxy SDK</w:t>
      </w:r>
      <w:r w:rsidDel="00000000" w:rsidR="00000000" w:rsidRPr="00000000">
        <w:rPr>
          <w:b w:val="1"/>
          <w:color w:val="172b4d"/>
          <w:highlight w:val="white"/>
          <w:rtl w:val="0"/>
        </w:rPr>
        <w:br w:type="textWrapping"/>
      </w:r>
      <w:r w:rsidDel="00000000" w:rsidR="00000000" w:rsidRPr="00000000">
        <w:rPr>
          <w:b w:val="1"/>
          <w:color w:val="172b4d"/>
          <w:highlight w:val="white"/>
        </w:rPr>
        <w:drawing>
          <wp:inline distB="114300" distT="114300" distL="114300" distR="114300">
            <wp:extent cx="5943600" cy="495300"/>
            <wp:effectExtent b="0" l="0" r="0" t="0"/>
            <wp:docPr id="19"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b w:val="1"/>
          <w:color w:val="172b4d"/>
          <w:highlight w:val="white"/>
        </w:rPr>
      </w:pPr>
      <w:r w:rsidDel="00000000" w:rsidR="00000000" w:rsidRPr="00000000">
        <w:rPr>
          <w:b w:val="1"/>
          <w:color w:val="172b4d"/>
          <w:highlight w:val="white"/>
          <w:rtl w:val="0"/>
        </w:rPr>
        <w:t xml:space="preserve">Step 5:</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highlight w:val="white"/>
        </w:rPr>
      </w:pPr>
      <w:r w:rsidDel="00000000" w:rsidR="00000000" w:rsidRPr="00000000">
        <w:rPr>
          <w:b w:val="1"/>
          <w:highlight w:val="white"/>
          <w:rtl w:val="0"/>
        </w:rPr>
        <w:t xml:space="preserve">From you JS file import SDK-util file &amp;</w:t>
      </w:r>
      <w:r w:rsidDel="00000000" w:rsidR="00000000" w:rsidRPr="00000000">
        <w:rPr>
          <w:highlight w:val="white"/>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Courier New" w:cs="Courier New" w:eastAsia="Courier New" w:hAnsi="Courier New"/>
          <w:shd w:fill="f3f3f3" w:val="clear"/>
        </w:rPr>
      </w:pPr>
      <w:r w:rsidDel="00000000" w:rsidR="00000000" w:rsidRPr="00000000">
        <w:rPr>
          <w:rFonts w:ascii="Courier New" w:cs="Courier New" w:eastAsia="Courier New" w:hAnsi="Courier New"/>
          <w:shd w:fill="f3f3f3" w:val="clear"/>
          <w:rtl w:val="0"/>
        </w:rPr>
        <w:t xml:space="preserve">import { digitalCommerceSDKInstance } from "@vlocity-cme-wc/digitalcommerce-components-src/vlocity-dc-utils/vlocity-dc-sdk-utils";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Courier New" w:cs="Courier New" w:eastAsia="Courier New" w:hAnsi="Courier New"/>
          <w:shd w:fill="f3f3f3" w:val="clear"/>
        </w:rPr>
      </w:pPr>
      <w:r w:rsidDel="00000000" w:rsidR="00000000" w:rsidRPr="00000000">
        <w:rPr>
          <w:b w:val="1"/>
          <w:highlight w:val="white"/>
          <w:rtl w:val="0"/>
        </w:rPr>
        <w:t xml:space="preserve">Get SDK instance</w:t>
      </w:r>
      <w:r w:rsidDel="00000000" w:rsidR="00000000" w:rsidRPr="00000000">
        <w:rPr>
          <w:highlight w:val="white"/>
          <w:rtl w:val="0"/>
        </w:rPr>
        <w:br w:type="textWrapping"/>
      </w:r>
      <w:r w:rsidDel="00000000" w:rsidR="00000000" w:rsidRPr="00000000">
        <w:rPr>
          <w:rFonts w:ascii="Courier New" w:cs="Courier New" w:eastAsia="Courier New" w:hAnsi="Courier New"/>
          <w:shd w:fill="f3f3f3" w:val="clear"/>
          <w:rtl w:val="0"/>
        </w:rPr>
        <w:t xml:space="preserve">this.digitalCommerceSDK = digitalCommerceSDKInstance().digitalCommerce;</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Courier New" w:cs="Courier New" w:eastAsia="Courier New" w:hAnsi="Courier New"/>
          <w:shd w:fill="f3f3f3" w:val="clear"/>
        </w:rPr>
      </w:pPr>
      <w:r w:rsidDel="00000000" w:rsidR="00000000" w:rsidRPr="00000000">
        <w:rPr>
          <w:b w:val="1"/>
          <w:highlight w:val="white"/>
          <w:rtl w:val="0"/>
        </w:rPr>
        <w:t xml:space="preserve">Call SDK Methods</w:t>
      </w:r>
      <w:r w:rsidDel="00000000" w:rsidR="00000000" w:rsidRPr="00000000">
        <w:rPr>
          <w:highlight w:val="white"/>
          <w:rtl w:val="0"/>
        </w:rPr>
        <w:br w:type="textWrapping"/>
      </w:r>
      <w:r w:rsidDel="00000000" w:rsidR="00000000" w:rsidRPr="00000000">
        <w:rPr>
          <w:rFonts w:ascii="Courier New" w:cs="Courier New" w:eastAsia="Courier New" w:hAnsi="Courier New"/>
          <w:shd w:fill="f3f3f3" w:val="clear"/>
          <w:rtl w:val="0"/>
        </w:rPr>
        <w:t xml:space="preserve">let input = this.digitalCommerceSDK.createGetOffersInput()</w:t>
        <w:br w:type="textWrapping"/>
        <w:t xml:space="preserve">this.digitalCommerceSDK.getOffers(input).then(response =&gt; {});</w:t>
      </w:r>
    </w:p>
    <w:p w:rsidR="00000000" w:rsidDel="00000000" w:rsidP="00000000" w:rsidRDefault="00000000" w:rsidRPr="00000000" w14:paraId="000000C0">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vboc1dgbrsf2" w:id="18"/>
      <w:bookmarkEnd w:id="18"/>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qsjd9s7psjav" w:id="19"/>
      <w:bookmarkEnd w:id="19"/>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13smy1w45ew4" w:id="20"/>
      <w:bookmarkEnd w:id="20"/>
      <w:r w:rsidDel="00000000" w:rsidR="00000000" w:rsidRPr="00000000">
        <w:rPr>
          <w:rtl w:val="0"/>
        </w:rPr>
      </w:r>
    </w:p>
    <w:p w:rsidR="00000000" w:rsidDel="00000000" w:rsidP="00000000" w:rsidRDefault="00000000" w:rsidRPr="00000000" w14:paraId="000000C3">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wp7h5encd2i9" w:id="21"/>
      <w:bookmarkEnd w:id="21"/>
      <w:r w:rsidDel="00000000" w:rsidR="00000000" w:rsidRPr="00000000">
        <w:rPr>
          <w:rtl w:val="0"/>
        </w:rPr>
      </w:r>
    </w:p>
    <w:p w:rsidR="00000000" w:rsidDel="00000000" w:rsidP="00000000" w:rsidRDefault="00000000" w:rsidRPr="00000000" w14:paraId="000000C4">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ufh017fxobyc" w:id="22"/>
      <w:bookmarkEnd w:id="22"/>
      <w:r w:rsidDel="00000000" w:rsidR="00000000" w:rsidRPr="00000000">
        <w:rPr>
          <w:rtl w:val="0"/>
        </w:rPr>
      </w:r>
    </w:p>
    <w:p w:rsidR="00000000" w:rsidDel="00000000" w:rsidP="00000000" w:rsidRDefault="00000000" w:rsidRPr="00000000" w14:paraId="000000C5">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b7k1ibxn7df5" w:id="23"/>
      <w:bookmarkEnd w:id="23"/>
      <w:r w:rsidDel="00000000" w:rsidR="00000000" w:rsidRPr="00000000">
        <w:rPr>
          <w:rtl w:val="0"/>
        </w:rPr>
      </w:r>
    </w:p>
    <w:p w:rsidR="00000000" w:rsidDel="00000000" w:rsidP="00000000" w:rsidRDefault="00000000" w:rsidRPr="00000000" w14:paraId="000000C6">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1d1qsyuk1c0p" w:id="24"/>
      <w:bookmarkEnd w:id="24"/>
      <w:r w:rsidDel="00000000" w:rsidR="00000000" w:rsidRPr="00000000">
        <w:rPr>
          <w:rtl w:val="0"/>
        </w:rPr>
      </w:r>
    </w:p>
    <w:p w:rsidR="00000000" w:rsidDel="00000000" w:rsidP="00000000" w:rsidRDefault="00000000" w:rsidRPr="00000000" w14:paraId="000000C7">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3xvent4zlvew" w:id="25"/>
      <w:bookmarkEnd w:id="25"/>
      <w:r w:rsidDel="00000000" w:rsidR="00000000" w:rsidRPr="00000000">
        <w:rPr>
          <w:rtl w:val="0"/>
        </w:rPr>
      </w:r>
    </w:p>
    <w:p w:rsidR="00000000" w:rsidDel="00000000" w:rsidP="00000000" w:rsidRDefault="00000000" w:rsidRPr="00000000" w14:paraId="000000C8">
      <w:pPr>
        <w:pStyle w:val="Heading4"/>
        <w:keepNext w:val="0"/>
        <w:keepLines w:val="0"/>
        <w:spacing w:after="40" w:before="240" w:line="276" w:lineRule="auto"/>
        <w:rPr>
          <w:rFonts w:ascii="Proxima Nova" w:cs="Proxima Nova" w:eastAsia="Proxima Nova" w:hAnsi="Proxima Nova"/>
          <w:b w:val="1"/>
          <w:color w:val="000000"/>
          <w:sz w:val="32"/>
          <w:szCs w:val="32"/>
        </w:rPr>
      </w:pPr>
      <w:bookmarkStart w:colFirst="0" w:colLast="0" w:name="_heading=h.pinpyknul5e7" w:id="26"/>
      <w:bookmarkEnd w:id="26"/>
      <w:r w:rsidDel="00000000" w:rsidR="00000000" w:rsidRPr="00000000">
        <w:rPr>
          <w:rFonts w:ascii="Proxima Nova" w:cs="Proxima Nova" w:eastAsia="Proxima Nova" w:hAnsi="Proxima Nova"/>
          <w:b w:val="1"/>
          <w:color w:val="000000"/>
          <w:sz w:val="32"/>
          <w:szCs w:val="32"/>
          <w:rtl w:val="0"/>
        </w:rPr>
        <w:t xml:space="preserve">Whitelisting URL in Secure Server App</w:t>
      </w:r>
    </w:p>
    <w:p w:rsidR="00000000" w:rsidDel="00000000" w:rsidP="00000000" w:rsidRDefault="00000000" w:rsidRPr="00000000" w14:paraId="000000C9">
      <w:pPr>
        <w:spacing w:line="276" w:lineRule="auto"/>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 </w:t>
      </w:r>
    </w:p>
    <w:p w:rsidR="00000000" w:rsidDel="00000000" w:rsidP="00000000" w:rsidRDefault="00000000" w:rsidRPr="00000000" w14:paraId="000000CA">
      <w:pPr>
        <w:spacing w:line="276"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Secure server reference app uses cookies to persist user sessions. These cookies are not sent by default over CORS.Therefore, you need to whitelist the client URL from where you would be accessing the server. This could be configured in the property </w:t>
      </w:r>
      <w:r w:rsidDel="00000000" w:rsidR="00000000" w:rsidRPr="00000000">
        <w:rPr>
          <w:rFonts w:ascii="Courier New" w:cs="Courier New" w:eastAsia="Courier New" w:hAnsi="Courier New"/>
          <w:sz w:val="18"/>
          <w:szCs w:val="18"/>
          <w:highlight w:val="white"/>
          <w:rtl w:val="0"/>
        </w:rPr>
        <w:t xml:space="preserve">whiteList</w:t>
      </w:r>
      <w:r w:rsidDel="00000000" w:rsidR="00000000" w:rsidRPr="00000000">
        <w:rPr>
          <w:rFonts w:ascii="Roboto" w:cs="Roboto" w:eastAsia="Roboto" w:hAnsi="Roboto"/>
          <w:color w:val="172b4d"/>
          <w:sz w:val="21"/>
          <w:szCs w:val="21"/>
          <w:highlight w:val="white"/>
          <w:rtl w:val="0"/>
        </w:rPr>
        <w:t xml:space="preserve"> of </w:t>
      </w:r>
      <w:r w:rsidDel="00000000" w:rsidR="00000000" w:rsidRPr="00000000">
        <w:rPr>
          <w:rFonts w:ascii="Roboto" w:cs="Roboto" w:eastAsia="Roboto" w:hAnsi="Roboto"/>
          <w:b w:val="1"/>
          <w:color w:val="172b4d"/>
          <w:sz w:val="21"/>
          <w:szCs w:val="21"/>
          <w:highlight w:val="white"/>
          <w:rtl w:val="0"/>
        </w:rPr>
        <w:t xml:space="preserve">sdkConfig.ts </w:t>
      </w:r>
      <w:r w:rsidDel="00000000" w:rsidR="00000000" w:rsidRPr="00000000">
        <w:rPr>
          <w:rFonts w:ascii="Roboto" w:cs="Roboto" w:eastAsia="Roboto" w:hAnsi="Roboto"/>
          <w:color w:val="172b4d"/>
          <w:sz w:val="21"/>
          <w:szCs w:val="21"/>
          <w:highlight w:val="white"/>
          <w:rtl w:val="0"/>
        </w:rPr>
        <w:t xml:space="preserve">file</w:t>
      </w:r>
      <w:r w:rsidDel="00000000" w:rsidR="00000000" w:rsidRPr="00000000">
        <w:rPr>
          <w:rFonts w:ascii="Roboto" w:cs="Roboto" w:eastAsia="Roboto" w:hAnsi="Roboto"/>
          <w:b w:val="1"/>
          <w:color w:val="172b4d"/>
          <w:sz w:val="21"/>
          <w:szCs w:val="21"/>
          <w:highlight w:val="white"/>
          <w:rtl w:val="0"/>
        </w:rPr>
        <w:t xml:space="preserve"> </w:t>
      </w:r>
      <w:r w:rsidDel="00000000" w:rsidR="00000000" w:rsidRPr="00000000">
        <w:rPr>
          <w:rFonts w:ascii="Roboto" w:cs="Roboto" w:eastAsia="Roboto" w:hAnsi="Roboto"/>
          <w:color w:val="172b4d"/>
          <w:sz w:val="21"/>
          <w:szCs w:val="21"/>
          <w:highlight w:val="white"/>
          <w:rtl w:val="0"/>
        </w:rPr>
        <w:t xml:space="preserve">present in the root directory.</w:t>
      </w:r>
    </w:p>
    <w:p w:rsidR="00000000" w:rsidDel="00000000" w:rsidP="00000000" w:rsidRDefault="00000000" w:rsidRPr="00000000" w14:paraId="000000CB">
      <w:pPr>
        <w:spacing w:line="276"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CC">
      <w:pPr>
        <w:spacing w:line="276"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CD">
      <w:pPr>
        <w:spacing w:line="276" w:lineRule="auto"/>
        <w:rPr>
          <w:rFonts w:ascii="Roboto" w:cs="Roboto" w:eastAsia="Roboto" w:hAnsi="Roboto"/>
          <w:b w:val="1"/>
          <w:color w:val="172b4d"/>
          <w:sz w:val="21"/>
          <w:szCs w:val="21"/>
          <w:highlight w:val="white"/>
        </w:rPr>
      </w:pPr>
      <w:r w:rsidDel="00000000" w:rsidR="00000000" w:rsidRPr="00000000">
        <w:rPr>
          <w:rFonts w:ascii="Roboto" w:cs="Roboto" w:eastAsia="Roboto" w:hAnsi="Roboto"/>
          <w:b w:val="1"/>
          <w:color w:val="172b4d"/>
          <w:sz w:val="21"/>
          <w:szCs w:val="21"/>
          <w:highlight w:val="white"/>
          <w:rtl w:val="0"/>
        </w:rPr>
        <w:t xml:space="preserve">Fixing CORS issue on client side</w:t>
      </w:r>
    </w:p>
    <w:p w:rsidR="00000000" w:rsidDel="00000000" w:rsidP="00000000" w:rsidRDefault="00000000" w:rsidRPr="00000000" w14:paraId="000000CE">
      <w:pPr>
        <w:spacing w:line="276"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If the origin of your client application is different from that of the secure server you would get a CORS issue due to</w:t>
      </w:r>
      <w:hyperlink r:id="rId42">
        <w:r w:rsidDel="00000000" w:rsidR="00000000" w:rsidRPr="00000000">
          <w:rPr>
            <w:rFonts w:ascii="Roboto" w:cs="Roboto" w:eastAsia="Roboto" w:hAnsi="Roboto"/>
            <w:color w:val="172b4d"/>
            <w:sz w:val="21"/>
            <w:szCs w:val="21"/>
            <w:highlight w:val="white"/>
            <w:rtl w:val="0"/>
          </w:rPr>
          <w:t xml:space="preserve"> Same-origin policy</w:t>
        </w:r>
      </w:hyperlink>
      <w:r w:rsidDel="00000000" w:rsidR="00000000" w:rsidRPr="00000000">
        <w:rPr>
          <w:rFonts w:ascii="Roboto" w:cs="Roboto" w:eastAsia="Roboto" w:hAnsi="Roboto"/>
          <w:color w:val="172b4d"/>
          <w:sz w:val="21"/>
          <w:szCs w:val="21"/>
          <w:highlight w:val="white"/>
          <w:rtl w:val="0"/>
        </w:rPr>
        <w:t xml:space="preserve"> and hence resource sharing between client and server will not take place. Therefore to fix the CORS issue you need to follow two steps -</w:t>
      </w:r>
    </w:p>
    <w:p w:rsidR="00000000" w:rsidDel="00000000" w:rsidP="00000000" w:rsidRDefault="00000000" w:rsidRPr="00000000" w14:paraId="000000CF">
      <w:pPr>
        <w:spacing w:line="276"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D0">
      <w:pPr>
        <w:numPr>
          <w:ilvl w:val="0"/>
          <w:numId w:val="4"/>
        </w:numPr>
        <w:spacing w:line="276"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highlight w:val="white"/>
          <w:rtl w:val="0"/>
        </w:rPr>
        <w:t xml:space="preserve">Whitelist the client origin URL on the </w:t>
      </w:r>
      <w:r w:rsidDel="00000000" w:rsidR="00000000" w:rsidRPr="00000000">
        <w:rPr>
          <w:rFonts w:ascii="Roboto" w:cs="Roboto" w:eastAsia="Roboto" w:hAnsi="Roboto"/>
          <w:color w:val="1155cc"/>
          <w:sz w:val="21"/>
          <w:szCs w:val="21"/>
          <w:highlight w:val="white"/>
          <w:rtl w:val="0"/>
        </w:rPr>
        <w:t xml:space="preserve">server SDK reference app</w:t>
      </w:r>
      <w:r w:rsidDel="00000000" w:rsidR="00000000" w:rsidRPr="00000000">
        <w:rPr>
          <w:rFonts w:ascii="Roboto" w:cs="Roboto" w:eastAsia="Roboto" w:hAnsi="Roboto"/>
          <w:color w:val="172b4d"/>
          <w:sz w:val="21"/>
          <w:szCs w:val="21"/>
          <w:highlight w:val="white"/>
          <w:rtl w:val="0"/>
        </w:rPr>
        <w:t xml:space="preserve">.</w:t>
      </w:r>
      <w:r w:rsidDel="00000000" w:rsidR="00000000" w:rsidRPr="00000000">
        <w:rPr>
          <w:rtl w:val="0"/>
        </w:rPr>
      </w:r>
    </w:p>
    <w:p w:rsidR="00000000" w:rsidDel="00000000" w:rsidP="00000000" w:rsidRDefault="00000000" w:rsidRPr="00000000" w14:paraId="000000D1">
      <w:pPr>
        <w:numPr>
          <w:ilvl w:val="0"/>
          <w:numId w:val="4"/>
        </w:numPr>
        <w:spacing w:line="276"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highlight w:val="white"/>
          <w:rtl w:val="0"/>
        </w:rPr>
        <w:t xml:space="preserve">Make sure to include </w:t>
      </w:r>
      <w:r w:rsidDel="00000000" w:rsidR="00000000" w:rsidRPr="00000000">
        <w:rPr>
          <w:rFonts w:ascii="Courier New" w:cs="Courier New" w:eastAsia="Courier New" w:hAnsi="Courier New"/>
          <w:color w:val="172b4d"/>
          <w:sz w:val="18"/>
          <w:szCs w:val="18"/>
          <w:highlight w:val="white"/>
          <w:rtl w:val="0"/>
        </w:rPr>
        <w:t xml:space="preserve">credentials: 'include' </w:t>
      </w:r>
      <w:r w:rsidDel="00000000" w:rsidR="00000000" w:rsidRPr="00000000">
        <w:rPr>
          <w:rFonts w:ascii="Roboto" w:cs="Roboto" w:eastAsia="Roboto" w:hAnsi="Roboto"/>
          <w:color w:val="172b4d"/>
          <w:sz w:val="21"/>
          <w:szCs w:val="21"/>
          <w:highlight w:val="white"/>
          <w:rtl w:val="0"/>
        </w:rPr>
        <w:t xml:space="preserve">in the request header options for REST calls.</w:t>
      </w:r>
      <w:r w:rsidDel="00000000" w:rsidR="00000000" w:rsidRPr="00000000">
        <w:rPr>
          <w:rtl w:val="0"/>
        </w:rPr>
      </w:r>
    </w:p>
    <w:p w:rsidR="00000000" w:rsidDel="00000000" w:rsidP="00000000" w:rsidRDefault="00000000" w:rsidRPr="00000000" w14:paraId="000000D2">
      <w:pPr>
        <w:spacing w:line="276" w:lineRule="auto"/>
        <w:ind w:left="720" w:firstLine="0"/>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 </w:t>
      </w:r>
    </w:p>
    <w:p w:rsidR="00000000" w:rsidDel="00000000" w:rsidP="00000000" w:rsidRDefault="00000000" w:rsidRPr="00000000" w14:paraId="000000D3">
      <w:pPr>
        <w:spacing w:line="276" w:lineRule="auto"/>
        <w:rPr>
          <w:rFonts w:ascii="Roboto" w:cs="Roboto" w:eastAsia="Roboto" w:hAnsi="Roboto"/>
          <w:color w:val="172b4d"/>
          <w:sz w:val="21"/>
          <w:szCs w:val="21"/>
          <w:highlight w:val="white"/>
        </w:rPr>
      </w:pPr>
      <w:r w:rsidDel="00000000" w:rsidR="00000000" w:rsidRPr="00000000">
        <w:rPr>
          <w:rFonts w:ascii="Roboto" w:cs="Roboto" w:eastAsia="Roboto" w:hAnsi="Roboto"/>
          <w:color w:val="172b4d"/>
          <w:sz w:val="21"/>
          <w:szCs w:val="21"/>
          <w:highlight w:val="white"/>
          <w:rtl w:val="0"/>
        </w:rPr>
        <w:t xml:space="preserve">In CME 109 to add</w:t>
      </w:r>
      <w:r w:rsidDel="00000000" w:rsidR="00000000" w:rsidRPr="00000000">
        <w:rPr>
          <w:rFonts w:ascii="Courier New" w:cs="Courier New" w:eastAsia="Courier New" w:hAnsi="Courier New"/>
          <w:sz w:val="18"/>
          <w:szCs w:val="18"/>
          <w:highlight w:val="white"/>
          <w:rtl w:val="0"/>
        </w:rPr>
        <w:t xml:space="preserve"> credentials: 'include'</w:t>
      </w:r>
      <w:r w:rsidDel="00000000" w:rsidR="00000000" w:rsidRPr="00000000">
        <w:rPr>
          <w:rFonts w:ascii="Roboto" w:cs="Roboto" w:eastAsia="Roboto" w:hAnsi="Roboto"/>
          <w:color w:val="172b4d"/>
          <w:sz w:val="21"/>
          <w:szCs w:val="21"/>
          <w:highlight w:val="white"/>
          <w:rtl w:val="0"/>
        </w:rPr>
        <w:t xml:space="preserve"> property you can override the Digital commerce SDK checkout methods to create the REST API body and attach </w:t>
      </w:r>
      <w:r w:rsidDel="00000000" w:rsidR="00000000" w:rsidRPr="00000000">
        <w:rPr>
          <w:rFonts w:ascii="Courier New" w:cs="Courier New" w:eastAsia="Courier New" w:hAnsi="Courier New"/>
          <w:sz w:val="18"/>
          <w:szCs w:val="18"/>
          <w:highlight w:val="white"/>
          <w:rtl w:val="0"/>
        </w:rPr>
        <w:t xml:space="preserve">credentials: 'include'</w:t>
      </w:r>
      <w:r w:rsidDel="00000000" w:rsidR="00000000" w:rsidRPr="00000000">
        <w:rPr>
          <w:rFonts w:ascii="Roboto" w:cs="Roboto" w:eastAsia="Roboto" w:hAnsi="Roboto"/>
          <w:color w:val="172b4d"/>
          <w:sz w:val="21"/>
          <w:szCs w:val="21"/>
          <w:highlight w:val="white"/>
          <w:rtl w:val="0"/>
        </w:rPr>
        <w:t xml:space="preserve"> in the options of the request header. Then using datasource SDK we can invoke the REST API call to the server.</w:t>
      </w:r>
    </w:p>
    <w:p w:rsidR="00000000" w:rsidDel="00000000" w:rsidP="00000000" w:rsidRDefault="00000000" w:rsidRPr="00000000" w14:paraId="000000D4">
      <w:pPr>
        <w:spacing w:line="276"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0D5">
      <w:pPr>
        <w:spacing w:line="276" w:lineRule="auto"/>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Setting up CORS in salesforce</w:t>
      </w:r>
    </w:p>
    <w:p w:rsidR="00000000" w:rsidDel="00000000" w:rsidP="00000000" w:rsidRDefault="00000000" w:rsidRPr="00000000" w14:paraId="000000D6">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Cross-Origin Resource Sharing (CORS) enables web browsers to request resources from origins other than their own (cross-origin). For example, using CORS, JavaScript code at https://www.example.com could request a resource from https://www.salesforce.com. To access supported Salesforce APIs, Apex REST resources, and Lightning Out from JavaScript code in a web browser, add the origin serving the code to a Salesforce CORS whitelist.</w:t>
      </w:r>
    </w:p>
    <w:p w:rsidR="00000000" w:rsidDel="00000000" w:rsidP="00000000" w:rsidRDefault="00000000" w:rsidRPr="00000000" w14:paraId="000000D7">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D8">
      <w:pPr>
        <w:numPr>
          <w:ilvl w:val="0"/>
          <w:numId w:val="7"/>
        </w:numPr>
        <w:shd w:fill="ffffff" w:val="clear"/>
        <w:spacing w:line="278.4"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color w:val="172b4d"/>
          <w:sz w:val="21"/>
          <w:szCs w:val="21"/>
          <w:rtl w:val="0"/>
        </w:rPr>
        <w:t xml:space="preserve">From Setup, enter CORS in the Quick Find box, then select CORS.</w:t>
      </w:r>
      <w:r w:rsidDel="00000000" w:rsidR="00000000" w:rsidRPr="00000000">
        <w:rPr>
          <w:rtl w:val="0"/>
        </w:rPr>
      </w:r>
    </w:p>
    <w:p w:rsidR="00000000" w:rsidDel="00000000" w:rsidP="00000000" w:rsidRDefault="00000000" w:rsidRPr="00000000" w14:paraId="000000D9">
      <w:pPr>
        <w:numPr>
          <w:ilvl w:val="0"/>
          <w:numId w:val="7"/>
        </w:numPr>
        <w:shd w:fill="ffffff" w:val="clear"/>
        <w:spacing w:line="278.4"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color w:val="172b4d"/>
          <w:sz w:val="21"/>
          <w:szCs w:val="21"/>
          <w:rtl w:val="0"/>
        </w:rPr>
        <w:t xml:space="preserve">Select New.</w:t>
      </w:r>
      <w:r w:rsidDel="00000000" w:rsidR="00000000" w:rsidRPr="00000000">
        <w:rPr>
          <w:rtl w:val="0"/>
        </w:rPr>
      </w:r>
    </w:p>
    <w:p w:rsidR="00000000" w:rsidDel="00000000" w:rsidP="00000000" w:rsidRDefault="00000000" w:rsidRPr="00000000" w14:paraId="000000DA">
      <w:pPr>
        <w:numPr>
          <w:ilvl w:val="0"/>
          <w:numId w:val="7"/>
        </w:numPr>
        <w:shd w:fill="ffffff" w:val="clear"/>
        <w:spacing w:after="180" w:line="278.4" w:lineRule="auto"/>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color w:val="172b4d"/>
          <w:sz w:val="21"/>
          <w:szCs w:val="21"/>
          <w:rtl w:val="0"/>
        </w:rPr>
        <w:t xml:space="preserve">Enter an origin URL pattern.</w:t>
        <w:br w:type="textWrapping"/>
        <w:t xml:space="preserve">The origin URL pattern must include the HTTPS protocol (unless you’re using your localhost) and a domain name and can include a port. The wildcard character (*) is supported and must be in front of a second-level domain name. For example, https://*.example.com adds all subdomains of example.com to the whitelist.</w:t>
        <w:br w:type="textWrapping"/>
        <w:t xml:space="preserve">The origin URL pattern can be an IP address. However, an IP address and a domain that resolve to the same address are not the same origin, and you must add them to the CORS whitelist as separate entries.</w:t>
        <w:br w:type="textWrapping"/>
        <w:t xml:space="preserve">The origin URL pattern might not match the URL that appears in the address bar in your browser. Make sure that you’re whitelisting the origin in the request header.</w:t>
      </w:r>
      <w:r w:rsidDel="00000000" w:rsidR="00000000" w:rsidRPr="00000000">
        <w:rPr>
          <w:rtl w:val="0"/>
        </w:rPr>
      </w:r>
    </w:p>
    <w:p w:rsidR="00000000" w:rsidDel="00000000" w:rsidP="00000000" w:rsidRDefault="00000000" w:rsidRPr="00000000" w14:paraId="000000DB">
      <w:pPr>
        <w:shd w:fill="ffffff" w:val="clear"/>
        <w:spacing w:after="180" w:line="278.4" w:lineRule="auto"/>
        <w:rPr>
          <w:color w:val="333333"/>
          <w:sz w:val="20"/>
          <w:szCs w:val="20"/>
        </w:rPr>
      </w:pPr>
      <w:r w:rsidDel="00000000" w:rsidR="00000000" w:rsidRPr="00000000">
        <w:rPr>
          <w:rFonts w:ascii="Roboto" w:cs="Roboto" w:eastAsia="Roboto" w:hAnsi="Roboto"/>
          <w:color w:val="172b4d"/>
          <w:sz w:val="21"/>
          <w:szCs w:val="21"/>
          <w:rtl w:val="0"/>
        </w:rPr>
        <w:t xml:space="preserve">Note - </w:t>
      </w:r>
      <w:r w:rsidDel="00000000" w:rsidR="00000000" w:rsidRPr="00000000">
        <w:rPr>
          <w:color w:val="333333"/>
          <w:sz w:val="20"/>
          <w:szCs w:val="20"/>
          <w:rtl w:val="0"/>
        </w:rPr>
        <w:t xml:space="preserve">For the salesforce document on CORS follow this</w:t>
      </w:r>
      <w:hyperlink r:id="rId43">
        <w:r w:rsidDel="00000000" w:rsidR="00000000" w:rsidRPr="00000000">
          <w:rPr>
            <w:color w:val="333333"/>
            <w:sz w:val="20"/>
            <w:szCs w:val="20"/>
            <w:rtl w:val="0"/>
          </w:rPr>
          <w:t xml:space="preserve"> </w:t>
        </w:r>
      </w:hyperlink>
      <w:hyperlink r:id="rId44">
        <w:r w:rsidDel="00000000" w:rsidR="00000000" w:rsidRPr="00000000">
          <w:rPr>
            <w:color w:val="1155cc"/>
            <w:sz w:val="20"/>
            <w:szCs w:val="20"/>
            <w:u w:val="single"/>
            <w:rtl w:val="0"/>
          </w:rPr>
          <w:t xml:space="preserve">link</w:t>
        </w:r>
      </w:hyperlink>
      <w:r w:rsidDel="00000000" w:rsidR="00000000" w:rsidRPr="00000000">
        <w:rPr>
          <w:color w:val="333333"/>
          <w:sz w:val="20"/>
          <w:szCs w:val="20"/>
          <w:rtl w:val="0"/>
        </w:rPr>
        <w:t xml:space="preserve">.</w:t>
      </w:r>
    </w:p>
    <w:p w:rsidR="00000000" w:rsidDel="00000000" w:rsidP="00000000" w:rsidRDefault="00000000" w:rsidRPr="00000000" w14:paraId="000000DC">
      <w:pPr>
        <w:shd w:fill="ffffff" w:val="clear"/>
        <w:spacing w:after="180" w:line="278.4" w:lineRule="auto"/>
        <w:rPr>
          <w:color w:val="333333"/>
          <w:sz w:val="20"/>
          <w:szCs w:val="20"/>
        </w:rPr>
      </w:pPr>
      <w:r w:rsidDel="00000000" w:rsidR="00000000" w:rsidRPr="00000000">
        <w:rPr>
          <w:rtl w:val="0"/>
        </w:rPr>
      </w:r>
    </w:p>
    <w:p w:rsidR="00000000" w:rsidDel="00000000" w:rsidP="00000000" w:rsidRDefault="00000000" w:rsidRPr="00000000" w14:paraId="000000DD">
      <w:pPr>
        <w:pStyle w:val="Heading1"/>
        <w:keepNext w:val="0"/>
        <w:keepLines w:val="0"/>
        <w:shd w:fill="ffffff" w:val="clear"/>
        <w:spacing w:before="480" w:line="217.04321739130435" w:lineRule="auto"/>
        <w:rPr>
          <w:rFonts w:ascii="Proxima Nova" w:cs="Proxima Nova" w:eastAsia="Proxima Nova" w:hAnsi="Proxima Nova"/>
          <w:b w:val="1"/>
          <w:sz w:val="32"/>
          <w:szCs w:val="32"/>
        </w:rPr>
      </w:pPr>
      <w:bookmarkStart w:colFirst="0" w:colLast="0" w:name="_heading=h.t22jblqv5i87" w:id="27"/>
      <w:bookmarkEnd w:id="27"/>
      <w:r w:rsidDel="00000000" w:rsidR="00000000" w:rsidRPr="00000000">
        <w:rPr>
          <w:rFonts w:ascii="Proxima Nova" w:cs="Proxima Nova" w:eastAsia="Proxima Nova" w:hAnsi="Proxima Nova"/>
          <w:b w:val="1"/>
          <w:sz w:val="32"/>
          <w:szCs w:val="32"/>
          <w:rtl w:val="0"/>
        </w:rPr>
        <w:t xml:space="preserve">Create CSP Trusted Sites to Access Third-Party APIs</w:t>
      </w:r>
    </w:p>
    <w:p w:rsidR="00000000" w:rsidDel="00000000" w:rsidP="00000000" w:rsidRDefault="00000000" w:rsidRPr="00000000" w14:paraId="000000DE">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 Lightning Component framework uses Content Security Policy (</w:t>
      </w:r>
      <w:hyperlink r:id="rId45">
        <w:r w:rsidDel="00000000" w:rsidR="00000000" w:rsidRPr="00000000">
          <w:rPr>
            <w:rFonts w:ascii="Roboto" w:cs="Roboto" w:eastAsia="Roboto" w:hAnsi="Roboto"/>
            <w:color w:val="172b4d"/>
            <w:sz w:val="21"/>
            <w:szCs w:val="21"/>
            <w:rtl w:val="0"/>
          </w:rPr>
          <w:t xml:space="preserve">CSP</w:t>
        </w:r>
      </w:hyperlink>
      <w:r w:rsidDel="00000000" w:rsidR="00000000" w:rsidRPr="00000000">
        <w:rPr>
          <w:rFonts w:ascii="Roboto" w:cs="Roboto" w:eastAsia="Roboto" w:hAnsi="Roboto"/>
          <w:color w:val="172b4d"/>
          <w:sz w:val="21"/>
          <w:szCs w:val="21"/>
          <w:rtl w:val="0"/>
        </w:rPr>
        <w:t xml:space="preserve">) to impose restrictions on content. The main objective is to help prevent cross-site scripting (</w:t>
      </w:r>
      <w:hyperlink r:id="rId46">
        <w:r w:rsidDel="00000000" w:rsidR="00000000" w:rsidRPr="00000000">
          <w:rPr>
            <w:rFonts w:ascii="Roboto" w:cs="Roboto" w:eastAsia="Roboto" w:hAnsi="Roboto"/>
            <w:color w:val="172b4d"/>
            <w:sz w:val="21"/>
            <w:szCs w:val="21"/>
            <w:rtl w:val="0"/>
          </w:rPr>
          <w:t xml:space="preserve">XSS</w:t>
        </w:r>
      </w:hyperlink>
      <w:r w:rsidDel="00000000" w:rsidR="00000000" w:rsidRPr="00000000">
        <w:rPr>
          <w:rFonts w:ascii="Roboto" w:cs="Roboto" w:eastAsia="Roboto" w:hAnsi="Roboto"/>
          <w:color w:val="172b4d"/>
          <w:sz w:val="21"/>
          <w:szCs w:val="21"/>
          <w:rtl w:val="0"/>
        </w:rPr>
        <w:t xml:space="preserve">) and other code injection attacks. To use third-party APIs that make requests to an external (non-Salesforce) server or to use a WebSocket connection, add a CSP Trusted Site.</w:t>
      </w:r>
    </w:p>
    <w:p w:rsidR="00000000" w:rsidDel="00000000" w:rsidP="00000000" w:rsidRDefault="00000000" w:rsidRPr="00000000" w14:paraId="000000DF">
      <w:pPr>
        <w:numPr>
          <w:ilvl w:val="0"/>
          <w:numId w:val="5"/>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From Setup, enter CSP in the Quick Find box, then select CSP Trusted Sites.</w:t>
      </w:r>
      <w:r w:rsidDel="00000000" w:rsidR="00000000" w:rsidRPr="00000000">
        <w:rPr>
          <w:rtl w:val="0"/>
        </w:rPr>
      </w:r>
    </w:p>
    <w:p w:rsidR="00000000" w:rsidDel="00000000" w:rsidP="00000000" w:rsidRDefault="00000000" w:rsidRPr="00000000" w14:paraId="000000E0">
      <w:pPr>
        <w:numPr>
          <w:ilvl w:val="0"/>
          <w:numId w:val="5"/>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Select New Trusted Sites.</w:t>
      </w:r>
      <w:r w:rsidDel="00000000" w:rsidR="00000000" w:rsidRPr="00000000">
        <w:rPr>
          <w:rtl w:val="0"/>
        </w:rPr>
      </w:r>
    </w:p>
    <w:p w:rsidR="00000000" w:rsidDel="00000000" w:rsidP="00000000" w:rsidRDefault="00000000" w:rsidRPr="00000000" w14:paraId="000000E1">
      <w:pPr>
        <w:numPr>
          <w:ilvl w:val="0"/>
          <w:numId w:val="5"/>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Enter Trusted Site Name</w:t>
      </w:r>
      <w:r w:rsidDel="00000000" w:rsidR="00000000" w:rsidRPr="00000000">
        <w:rPr>
          <w:rtl w:val="0"/>
        </w:rPr>
      </w:r>
    </w:p>
    <w:p w:rsidR="00000000" w:rsidDel="00000000" w:rsidP="00000000" w:rsidRDefault="00000000" w:rsidRPr="00000000" w14:paraId="000000E2">
      <w:pPr>
        <w:numPr>
          <w:ilvl w:val="0"/>
          <w:numId w:val="5"/>
        </w:numPr>
        <w:shd w:fill="ffffff" w:val="clear"/>
        <w:spacing w:after="180"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Enter Trusted Site URL</w:t>
      </w:r>
      <w:r w:rsidDel="00000000" w:rsidR="00000000" w:rsidRPr="00000000">
        <w:rPr>
          <w:rtl w:val="0"/>
        </w:rPr>
      </w:r>
    </w:p>
    <w:p w:rsidR="00000000" w:rsidDel="00000000" w:rsidP="00000000" w:rsidRDefault="00000000" w:rsidRPr="00000000" w14:paraId="000000E3">
      <w:pPr>
        <w:shd w:fill="ffffff" w:val="clear"/>
        <w:spacing w:line="27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You can use the wildcard character * (asterisk) to reduce repetition. The URL must include a domain name, and can include a port. For example, https://example.com:8080. For a third-party API, the URL must begin with https://.</w:t>
      </w:r>
    </w:p>
    <w:p w:rsidR="00000000" w:rsidDel="00000000" w:rsidP="00000000" w:rsidRDefault="00000000" w:rsidRPr="00000000" w14:paraId="000000E4">
      <w:pPr>
        <w:shd w:fill="ffffff" w:val="clear"/>
        <w:spacing w:line="27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E5">
      <w:pPr>
        <w:numPr>
          <w:ilvl w:val="0"/>
          <w:numId w:val="6"/>
        </w:numPr>
        <w:shd w:fill="ffffff" w:val="clear"/>
        <w:spacing w:line="278.4" w:lineRule="auto"/>
        <w:ind w:left="720" w:hanging="360"/>
        <w:rPr>
          <w:rFonts w:ascii="Times New Roman" w:cs="Times New Roman" w:eastAsia="Times New Roman" w:hAnsi="Times New Roman"/>
          <w:color w:val="172b4d"/>
          <w:sz w:val="24"/>
          <w:szCs w:val="24"/>
        </w:rPr>
      </w:pPr>
      <w:r w:rsidDel="00000000" w:rsidR="00000000" w:rsidRPr="00000000">
        <w:rPr>
          <w:rFonts w:ascii="Roboto" w:cs="Roboto" w:eastAsia="Roboto" w:hAnsi="Roboto"/>
          <w:color w:val="172b4d"/>
          <w:sz w:val="21"/>
          <w:szCs w:val="21"/>
          <w:rtl w:val="0"/>
        </w:rPr>
        <w:t xml:space="preserve">Enter Trusted Site Description</w:t>
      </w:r>
      <w:r w:rsidDel="00000000" w:rsidR="00000000" w:rsidRPr="00000000">
        <w:rPr>
          <w:rtl w:val="0"/>
        </w:rPr>
      </w:r>
    </w:p>
    <w:p w:rsidR="00000000" w:rsidDel="00000000" w:rsidP="00000000" w:rsidRDefault="00000000" w:rsidRPr="00000000" w14:paraId="000000E6">
      <w:pPr>
        <w:shd w:fill="ffffff" w:val="clear"/>
        <w:spacing w:line="278.4"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 </w:t>
      </w:r>
    </w:p>
    <w:p w:rsidR="00000000" w:rsidDel="00000000" w:rsidP="00000000" w:rsidRDefault="00000000" w:rsidRPr="00000000" w14:paraId="000000E7">
      <w:pPr>
        <w:shd w:fill="ffffff" w:val="clear"/>
        <w:spacing w:line="276"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Note - For the salesforce document on creating CSP Trusted Sites follow this</w:t>
      </w:r>
      <w:hyperlink r:id="rId47">
        <w:r w:rsidDel="00000000" w:rsidR="00000000" w:rsidRPr="00000000">
          <w:rPr>
            <w:color w:val="1155cc"/>
            <w:sz w:val="20"/>
            <w:szCs w:val="20"/>
            <w:u w:val="single"/>
            <w:rtl w:val="0"/>
          </w:rPr>
          <w:t xml:space="preserve"> link</w:t>
        </w:r>
      </w:hyperlink>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0E8">
      <w:pPr>
        <w:shd w:fill="ffffff" w:val="clear"/>
        <w:spacing w:line="278.4" w:lineRule="auto"/>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color w:val="4a4a4a"/>
          <w:sz w:val="24"/>
          <w:szCs w:val="24"/>
          <w:highlight w:val="white"/>
        </w:rPr>
      </w:pPr>
      <w:r w:rsidDel="00000000" w:rsidR="00000000" w:rsidRPr="00000000">
        <w:rPr>
          <w:b w:val="1"/>
          <w:highlight w:val="white"/>
          <w:rtl w:val="0"/>
        </w:rPr>
        <w:t xml:space="preserve">Note</w:t>
      </w:r>
      <w:r w:rsidDel="00000000" w:rsidR="00000000" w:rsidRPr="00000000">
        <w:rPr>
          <w:highlight w:val="white"/>
          <w:rtl w:val="0"/>
        </w:rPr>
        <w:t xml:space="preserve">: Post Winter’21 </w:t>
      </w:r>
      <w:r w:rsidDel="00000000" w:rsidR="00000000" w:rsidRPr="00000000">
        <w:rPr>
          <w:color w:val="4a4a4a"/>
          <w:sz w:val="24"/>
          <w:szCs w:val="24"/>
          <w:highlight w:val="white"/>
          <w:rtl w:val="0"/>
        </w:rPr>
        <w:t xml:space="preserve">, user need permission to access an Apex class containing an @AuraEnabled method to access in LWC’s.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before="280" w:line="411.35999999999996" w:lineRule="auto"/>
        <w:rPr>
          <w:rFonts w:ascii="Proxima Nova" w:cs="Proxima Nova" w:eastAsia="Proxima Nova" w:hAnsi="Proxima Nova"/>
          <w:b w:val="1"/>
          <w:color w:val="333333"/>
          <w:sz w:val="32"/>
          <w:szCs w:val="32"/>
          <w:highlight w:val="white"/>
        </w:rPr>
      </w:pPr>
      <w:r w:rsidDel="00000000" w:rsidR="00000000" w:rsidRPr="00000000">
        <w:rPr>
          <w:rFonts w:ascii="Proxima Nova" w:cs="Proxima Nova" w:eastAsia="Proxima Nova" w:hAnsi="Proxima Nova"/>
          <w:b w:val="1"/>
          <w:color w:val="333333"/>
          <w:sz w:val="32"/>
          <w:szCs w:val="32"/>
          <w:highlight w:val="white"/>
          <w:rtl w:val="0"/>
        </w:rPr>
        <w:t xml:space="preserve">How to update profiles and permissions to access Apex with @AuraEnabled</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300" w:line="375" w:lineRule="auto"/>
        <w:rPr>
          <w:rFonts w:ascii="Proxima Nova" w:cs="Proxima Nova" w:eastAsia="Proxima Nova" w:hAnsi="Proxima Nova"/>
          <w:sz w:val="48"/>
          <w:szCs w:val="48"/>
        </w:rPr>
      </w:pPr>
      <w:r w:rsidDel="00000000" w:rsidR="00000000" w:rsidRPr="00000000">
        <w:rPr>
          <w:color w:val="4a4a4a"/>
          <w:highlight w:val="white"/>
          <w:rtl w:val="0"/>
        </w:rPr>
        <w:t xml:space="preserve">In setup, you can add Apex classes to a profile under “Enabled Apex Classes Access”. For a permission set, you’ll see it under Apps as “Apex Class Access”.</w:t>
      </w:r>
      <w:r w:rsidDel="00000000" w:rsidR="00000000" w:rsidRPr="00000000">
        <w:rPr>
          <w:rtl w:val="0"/>
        </w:rPr>
      </w:r>
    </w:p>
    <w:sectPr>
      <w:footerReference r:id="rId4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sz w:val="20"/>
        <w:szCs w:val="20"/>
        <w:rtl w:val="0"/>
      </w:rPr>
      <w:t xml:space="preserve">CONFIDENTIAL – Vlocity, Inc. © 2020 All rights reserved</w:t>
    </w:r>
    <w:r w:rsidDel="00000000" w:rsidR="00000000" w:rsidRPr="00000000">
      <w:rPr>
        <w:rtl w:val="0"/>
      </w:rPr>
      <w:t xml:space="preserve">        </w:t>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172b4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3.png"/><Relationship Id="rId42" Type="http://schemas.openxmlformats.org/officeDocument/2006/relationships/hyperlink" Target="https://developer.mozilla.org/en-US/docs/Web/Security/Same-origin_policy" TargetMode="External"/><Relationship Id="rId41" Type="http://schemas.openxmlformats.org/officeDocument/2006/relationships/image" Target="media/image6.png"/><Relationship Id="rId22" Type="http://schemas.openxmlformats.org/officeDocument/2006/relationships/image" Target="media/image11.png"/><Relationship Id="rId44" Type="http://schemas.openxmlformats.org/officeDocument/2006/relationships/hyperlink" Target="https://help.salesforce.com/articleView?id=extend_code_cors.htm&amp;type=5" TargetMode="External"/><Relationship Id="rId21" Type="http://schemas.openxmlformats.org/officeDocument/2006/relationships/image" Target="media/image22.png"/><Relationship Id="rId43" Type="http://schemas.openxmlformats.org/officeDocument/2006/relationships/hyperlink" Target="https://help.salesforce.com/articleView?id=extend_code_cors.htm&amp;type=5" TargetMode="External"/><Relationship Id="rId24" Type="http://schemas.openxmlformats.org/officeDocument/2006/relationships/hyperlink" Target="https://id.heroku.com/login" TargetMode="External"/><Relationship Id="rId46" Type="http://schemas.openxmlformats.org/officeDocument/2006/relationships/hyperlink" Target="https://www.owasp.org/index.php/Cross-site_Scripting_(XSS)" TargetMode="External"/><Relationship Id="rId23" Type="http://schemas.openxmlformats.org/officeDocument/2006/relationships/image" Target="media/image13.png"/><Relationship Id="rId45" Type="http://schemas.openxmlformats.org/officeDocument/2006/relationships/hyperlink" Target="http://www.w3.org/TR/C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vlocity.com/en/Vlocity-DX-Desktop-Application.html" TargetMode="External"/><Relationship Id="rId26" Type="http://schemas.openxmlformats.org/officeDocument/2006/relationships/image" Target="media/image7.png"/><Relationship Id="rId48" Type="http://schemas.openxmlformats.org/officeDocument/2006/relationships/footer" Target="footer1.xml"/><Relationship Id="rId25" Type="http://schemas.openxmlformats.org/officeDocument/2006/relationships/image" Target="media/image9.png"/><Relationship Id="rId47" Type="http://schemas.openxmlformats.org/officeDocument/2006/relationships/hyperlink" Target="https://help.salesforce.com/articleView?id=csp_trusted_sites.htm&amp;type=5" TargetMode="External"/><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hyperlink" Target="https://vlocity.com/terms" TargetMode="External"/><Relationship Id="rId8" Type="http://schemas.openxmlformats.org/officeDocument/2006/relationships/hyperlink" Target="https://vlocity.com/terms" TargetMode="External"/><Relationship Id="rId31" Type="http://schemas.openxmlformats.org/officeDocument/2006/relationships/image" Target="media/image19.png"/><Relationship Id="rId30" Type="http://schemas.openxmlformats.org/officeDocument/2006/relationships/image" Target="media/image3.png"/><Relationship Id="rId11" Type="http://schemas.openxmlformats.org/officeDocument/2006/relationships/hyperlink" Target="http://localhost:8081/" TargetMode="External"/><Relationship Id="rId33" Type="http://schemas.openxmlformats.org/officeDocument/2006/relationships/image" Target="media/image2.png"/><Relationship Id="rId10" Type="http://schemas.openxmlformats.org/officeDocument/2006/relationships/hyperlink" Target="https://docs.vlocity.com/en/Vlocity-DX-Desktop-Application.html" TargetMode="External"/><Relationship Id="rId32" Type="http://schemas.openxmlformats.org/officeDocument/2006/relationships/image" Target="media/image12.png"/><Relationship Id="rId13" Type="http://schemas.openxmlformats.org/officeDocument/2006/relationships/hyperlink" Target="https://repo.vlocity.com/repository/npm-public/" TargetMode="External"/><Relationship Id="rId35" Type="http://schemas.openxmlformats.org/officeDocument/2006/relationships/image" Target="media/image14.png"/><Relationship Id="rId12" Type="http://schemas.openxmlformats.org/officeDocument/2006/relationships/hyperlink" Target="http://localhost:8081/" TargetMode="External"/><Relationship Id="rId34" Type="http://schemas.openxmlformats.org/officeDocument/2006/relationships/image" Target="media/image24.png"/><Relationship Id="rId15" Type="http://schemas.openxmlformats.org/officeDocument/2006/relationships/hyperlink" Target="https://github.com/lekkimworld/salesforce-jwt-generator" TargetMode="External"/><Relationship Id="rId37" Type="http://schemas.openxmlformats.org/officeDocument/2006/relationships/image" Target="media/image10.png"/><Relationship Id="rId14" Type="http://schemas.openxmlformats.org/officeDocument/2006/relationships/hyperlink" Target="https://github.com/lekkimworld/salesforce-jwt-generator" TargetMode="External"/><Relationship Id="rId36" Type="http://schemas.openxmlformats.org/officeDocument/2006/relationships/image" Target="media/image4.png"/><Relationship Id="rId17" Type="http://schemas.openxmlformats.org/officeDocument/2006/relationships/image" Target="media/image20.png"/><Relationship Id="rId39" Type="http://schemas.openxmlformats.org/officeDocument/2006/relationships/image" Target="media/image16.png"/><Relationship Id="rId16" Type="http://schemas.openxmlformats.org/officeDocument/2006/relationships/hyperlink" Target="https://help.salesforce.com/articleView?id=connected_app_create.htm&amp;type=5" TargetMode="External"/><Relationship Id="rId38"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PTSansNarrow-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TSansNarrow-regular.ttf"/><Relationship Id="rId14"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IoRas5rJ2Rua2HuPchgxa/AgPw==">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