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A0B" w:rsidRPr="00BD1A0B" w:rsidRDefault="00BD1A0B" w:rsidP="00BD1A0B">
      <w:pPr>
        <w:rPr>
          <w:b/>
          <w:bCs/>
        </w:rPr>
      </w:pPr>
      <w:r w:rsidRPr="00BD1A0B">
        <w:rPr>
          <w:b/>
          <w:bCs/>
        </w:rPr>
        <w:t>Maps of sObjects</w:t>
      </w:r>
    </w:p>
    <w:p w:rsidR="00BD1A0B" w:rsidRPr="00BD1A0B" w:rsidRDefault="00BD1A0B" w:rsidP="00BD1A0B">
      <w:r w:rsidRPr="00BD1A0B">
        <w:t>Map keys and values can be of any data type, including sObject types, such as Account.</w:t>
      </w:r>
    </w:p>
    <w:p w:rsidR="00BD1A0B" w:rsidRPr="00BD1A0B" w:rsidRDefault="00BD1A0B" w:rsidP="00BD1A0B">
      <w:r w:rsidRPr="00BD1A0B">
        <w:t>Maps can hold sObjects both in their keys and values. A map key represents a unique value that maps to a map value. For example, a common key would be an ID that maps to an account (a specific sObject type). This example shows how to define a map whose keys are of type ID and whose values are of type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450"/>
      </w:tblGrid>
      <w:tr w:rsidR="00BD1A0B" w:rsidRPr="00BD1A0B" w:rsidTr="00BD1A0B">
        <w:trPr>
          <w:tblCellSpacing w:w="15" w:type="dxa"/>
        </w:trPr>
        <w:tc>
          <w:tcPr>
            <w:tcW w:w="0" w:type="auto"/>
            <w:vAlign w:val="center"/>
            <w:hideMark/>
          </w:tcPr>
          <w:p w:rsidR="00BD1A0B" w:rsidRPr="00BD1A0B" w:rsidRDefault="00BD1A0B" w:rsidP="00BD1A0B">
            <w:r w:rsidRPr="00BD1A0B">
              <w:t>1</w:t>
            </w:r>
          </w:p>
        </w:tc>
        <w:tc>
          <w:tcPr>
            <w:tcW w:w="0" w:type="auto"/>
            <w:noWrap/>
            <w:vAlign w:val="center"/>
            <w:hideMark/>
          </w:tcPr>
          <w:p w:rsidR="00BD1A0B" w:rsidRPr="00BD1A0B" w:rsidRDefault="00BD1A0B" w:rsidP="00BD1A0B">
            <w:r w:rsidRPr="00BD1A0B">
              <w:t>Map&lt;ID, Account&gt; m = new Map&lt;ID, Account&gt;();</w:t>
            </w:r>
          </w:p>
        </w:tc>
      </w:tr>
    </w:tbl>
    <w:p w:rsidR="00BD1A0B" w:rsidRPr="00BD1A0B" w:rsidRDefault="00BD1A0B" w:rsidP="00BD1A0B">
      <w:r w:rsidRPr="00BD1A0B">
        <w:t>As with primitive types, you can populate map key-value pairs when the map is declared by using curly brace ({}) syntax. Within the curly braces, specify the key first, then specify the value for that key using =&gt;. This example creates a map of integers to accounts lists and adds one entry using the account list created earlier.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309"/>
        <w:gridCol w:w="45"/>
      </w:tblGrid>
      <w:tr w:rsidR="00BD1A0B" w:rsidRPr="00BD1A0B" w:rsidTr="00BD1A0B">
        <w:trPr>
          <w:tblCellSpacing w:w="15" w:type="dxa"/>
        </w:trPr>
        <w:tc>
          <w:tcPr>
            <w:tcW w:w="0" w:type="auto"/>
            <w:vAlign w:val="center"/>
            <w:hideMark/>
          </w:tcPr>
          <w:p w:rsidR="00BD1A0B" w:rsidRPr="00BD1A0B" w:rsidRDefault="00BD1A0B" w:rsidP="00BD1A0B">
            <w:r w:rsidRPr="00BD1A0B">
              <w:t>1</w:t>
            </w:r>
          </w:p>
        </w:tc>
        <w:tc>
          <w:tcPr>
            <w:tcW w:w="0" w:type="auto"/>
            <w:gridSpan w:val="2"/>
            <w:noWrap/>
            <w:vAlign w:val="center"/>
            <w:hideMark/>
          </w:tcPr>
          <w:p w:rsidR="00BD1A0B" w:rsidRPr="00BD1A0B" w:rsidRDefault="00BD1A0B" w:rsidP="00BD1A0B">
            <w:r w:rsidRPr="00BD1A0B">
              <w:t>Account[] accs = new Account[5]; // Account[] is synonymous with List&lt;Account&gt;</w:t>
            </w:r>
          </w:p>
        </w:tc>
      </w:tr>
      <w:tr w:rsidR="00BD1A0B" w:rsidRPr="00BD1A0B" w:rsidTr="00BD1A0B">
        <w:trPr>
          <w:gridAfter w:val="1"/>
          <w:tblCellSpacing w:w="15" w:type="dxa"/>
        </w:trPr>
        <w:tc>
          <w:tcPr>
            <w:tcW w:w="0" w:type="auto"/>
            <w:vAlign w:val="center"/>
            <w:hideMark/>
          </w:tcPr>
          <w:p w:rsidR="00BD1A0B" w:rsidRPr="00BD1A0B" w:rsidRDefault="00BD1A0B" w:rsidP="00BD1A0B">
            <w:r w:rsidRPr="00BD1A0B">
              <w:t>2</w:t>
            </w:r>
          </w:p>
        </w:tc>
        <w:tc>
          <w:tcPr>
            <w:tcW w:w="0" w:type="auto"/>
            <w:noWrap/>
            <w:vAlign w:val="center"/>
            <w:hideMark/>
          </w:tcPr>
          <w:p w:rsidR="00BD1A0B" w:rsidRPr="00BD1A0B" w:rsidRDefault="00BD1A0B" w:rsidP="00BD1A0B">
            <w:r w:rsidRPr="00BD1A0B">
              <w:t>Map&lt;Integer, List&lt;Account&gt;&gt; m4 = new Map&lt;Integer, List&lt;Account&gt;&gt;{1 =&gt; accs};</w:t>
            </w:r>
          </w:p>
        </w:tc>
      </w:tr>
    </w:tbl>
    <w:p w:rsidR="00BD1A0B" w:rsidRPr="00BD1A0B" w:rsidRDefault="00BD1A0B" w:rsidP="00BD1A0B">
      <w:r w:rsidRPr="00BD1A0B">
        <w:t>Maps allow sObjects in their keys. You should use sObjects in the keys only when the sObject field values won’t change.</w:t>
      </w:r>
    </w:p>
    <w:p w:rsidR="00BD1A0B" w:rsidRPr="00BD1A0B" w:rsidRDefault="00BD1A0B" w:rsidP="00BD1A0B">
      <w:r w:rsidRPr="00BD1A0B">
        <w:t>Auto-Populating Map Entries from a SOQL Query</w:t>
      </w:r>
    </w:p>
    <w:p w:rsidR="00BD1A0B" w:rsidRPr="00BD1A0B" w:rsidRDefault="00BD1A0B" w:rsidP="00BD1A0B">
      <w:r w:rsidRPr="00BD1A0B">
        <w:t>When working with SOQL queries, maps can be populated from the results returned by the SOQL query. The map key should be declared with an ID or String data type, and the map value should be declared as an sObject data type.</w:t>
      </w:r>
    </w:p>
    <w:p w:rsidR="00BD1A0B" w:rsidRPr="00BD1A0B" w:rsidRDefault="00BD1A0B" w:rsidP="00BD1A0B">
      <w:r w:rsidRPr="00BD1A0B">
        <w:t>This example shows how to populate a new map from a query. In the example, the SOQL query returns a list of accounts with their Id and Name fields. The new operator uses the returned list of accounts to create a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0"/>
        <w:gridCol w:w="8210"/>
        <w:gridCol w:w="45"/>
      </w:tblGrid>
      <w:tr w:rsidR="00BD1A0B" w:rsidRPr="00BD1A0B" w:rsidTr="00BD1A0B">
        <w:trPr>
          <w:gridAfter w:val="1"/>
          <w:tblCellSpacing w:w="15" w:type="dxa"/>
        </w:trPr>
        <w:tc>
          <w:tcPr>
            <w:tcW w:w="0" w:type="auto"/>
            <w:gridSpan w:val="2"/>
            <w:vAlign w:val="center"/>
            <w:hideMark/>
          </w:tcPr>
          <w:p w:rsidR="00BD1A0B" w:rsidRPr="00BD1A0B" w:rsidRDefault="00BD1A0B" w:rsidP="00BD1A0B">
            <w:r w:rsidRPr="00BD1A0B">
              <w:t>1</w:t>
            </w:r>
          </w:p>
        </w:tc>
        <w:tc>
          <w:tcPr>
            <w:tcW w:w="0" w:type="auto"/>
            <w:noWrap/>
            <w:vAlign w:val="center"/>
            <w:hideMark/>
          </w:tcPr>
          <w:p w:rsidR="00BD1A0B" w:rsidRPr="00BD1A0B" w:rsidRDefault="00BD1A0B" w:rsidP="00BD1A0B">
            <w:r w:rsidRPr="00BD1A0B">
              <w:t>// Populate map from SOQL query</w:t>
            </w:r>
          </w:p>
        </w:tc>
      </w:tr>
      <w:tr w:rsidR="00BD1A0B" w:rsidRPr="00BD1A0B" w:rsidTr="00BD1A0B">
        <w:trPr>
          <w:tblCellSpacing w:w="15" w:type="dxa"/>
        </w:trPr>
        <w:tc>
          <w:tcPr>
            <w:tcW w:w="0" w:type="auto"/>
            <w:vAlign w:val="center"/>
            <w:hideMark/>
          </w:tcPr>
          <w:p w:rsidR="00BD1A0B" w:rsidRPr="00BD1A0B" w:rsidRDefault="00BD1A0B" w:rsidP="00BD1A0B">
            <w:r w:rsidRPr="00BD1A0B">
              <w:t>2</w:t>
            </w:r>
          </w:p>
        </w:tc>
        <w:tc>
          <w:tcPr>
            <w:tcW w:w="0" w:type="auto"/>
            <w:gridSpan w:val="3"/>
            <w:noWrap/>
            <w:vAlign w:val="center"/>
            <w:hideMark/>
          </w:tcPr>
          <w:p w:rsidR="00BD1A0B" w:rsidRPr="00BD1A0B" w:rsidRDefault="00BD1A0B" w:rsidP="00BD1A0B">
            <w:r w:rsidRPr="00BD1A0B">
              <w:t>Map&lt;ID, Account&gt; m = new Map&lt;ID, Account&gt;([SELECT Id, Name FROM Account LIMIT 10]);</w:t>
            </w:r>
          </w:p>
        </w:tc>
      </w:tr>
    </w:tbl>
    <w:p w:rsidR="00BD1A0B" w:rsidRPr="00BD1A0B" w:rsidRDefault="00BD1A0B" w:rsidP="00BD1A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447"/>
        <w:gridCol w:w="45"/>
      </w:tblGrid>
      <w:tr w:rsidR="00BD1A0B" w:rsidRPr="00BD1A0B" w:rsidTr="00BD1A0B">
        <w:trPr>
          <w:tblCellSpacing w:w="15" w:type="dxa"/>
        </w:trPr>
        <w:tc>
          <w:tcPr>
            <w:tcW w:w="0" w:type="auto"/>
            <w:vAlign w:val="center"/>
            <w:hideMark/>
          </w:tcPr>
          <w:p w:rsidR="00BD1A0B" w:rsidRPr="00BD1A0B" w:rsidRDefault="00BD1A0B" w:rsidP="00BD1A0B">
            <w:r w:rsidRPr="00BD1A0B">
              <w:t>3</w:t>
            </w:r>
          </w:p>
        </w:tc>
        <w:tc>
          <w:tcPr>
            <w:tcW w:w="0" w:type="auto"/>
            <w:gridSpan w:val="2"/>
            <w:noWrap/>
            <w:vAlign w:val="center"/>
            <w:hideMark/>
          </w:tcPr>
          <w:p w:rsidR="00BD1A0B" w:rsidRPr="00BD1A0B" w:rsidRDefault="00BD1A0B" w:rsidP="00BD1A0B">
            <w:r w:rsidRPr="00BD1A0B">
              <w:t>// After populating the map, iterate through the map entries</w:t>
            </w:r>
          </w:p>
        </w:tc>
      </w:tr>
      <w:tr w:rsidR="00BD1A0B" w:rsidRPr="00BD1A0B" w:rsidTr="00BD1A0B">
        <w:trPr>
          <w:gridAfter w:val="1"/>
          <w:tblCellSpacing w:w="15" w:type="dxa"/>
        </w:trPr>
        <w:tc>
          <w:tcPr>
            <w:tcW w:w="0" w:type="auto"/>
            <w:vAlign w:val="center"/>
            <w:hideMark/>
          </w:tcPr>
          <w:p w:rsidR="00BD1A0B" w:rsidRPr="00BD1A0B" w:rsidRDefault="00BD1A0B" w:rsidP="00BD1A0B">
            <w:r w:rsidRPr="00BD1A0B">
              <w:t>4</w:t>
            </w:r>
          </w:p>
        </w:tc>
        <w:tc>
          <w:tcPr>
            <w:tcW w:w="0" w:type="auto"/>
            <w:noWrap/>
            <w:vAlign w:val="center"/>
            <w:hideMark/>
          </w:tcPr>
          <w:p w:rsidR="00BD1A0B" w:rsidRPr="00BD1A0B" w:rsidRDefault="00BD1A0B" w:rsidP="00BD1A0B">
            <w:r w:rsidRPr="00BD1A0B">
              <w:t>for (ID idKey : m.keyset()) {</w:t>
            </w:r>
          </w:p>
        </w:tc>
      </w:tr>
    </w:tbl>
    <w:p w:rsidR="00BD1A0B" w:rsidRPr="00BD1A0B" w:rsidRDefault="00BD1A0B" w:rsidP="00BD1A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528"/>
        <w:gridCol w:w="45"/>
      </w:tblGrid>
      <w:tr w:rsidR="00BD1A0B" w:rsidRPr="00BD1A0B" w:rsidTr="00BD1A0B">
        <w:trPr>
          <w:tblCellSpacing w:w="15" w:type="dxa"/>
        </w:trPr>
        <w:tc>
          <w:tcPr>
            <w:tcW w:w="0" w:type="auto"/>
            <w:vAlign w:val="center"/>
            <w:hideMark/>
          </w:tcPr>
          <w:p w:rsidR="00BD1A0B" w:rsidRPr="00BD1A0B" w:rsidRDefault="00BD1A0B" w:rsidP="00BD1A0B">
            <w:r w:rsidRPr="00BD1A0B">
              <w:t>5</w:t>
            </w:r>
          </w:p>
        </w:tc>
        <w:tc>
          <w:tcPr>
            <w:tcW w:w="0" w:type="auto"/>
            <w:gridSpan w:val="2"/>
            <w:noWrap/>
            <w:vAlign w:val="center"/>
            <w:hideMark/>
          </w:tcPr>
          <w:p w:rsidR="00BD1A0B" w:rsidRPr="00BD1A0B" w:rsidRDefault="00BD1A0B" w:rsidP="00BD1A0B">
            <w:r w:rsidRPr="00BD1A0B">
              <w:t>    Account a = m.get(idKey);</w:t>
            </w:r>
          </w:p>
        </w:tc>
      </w:tr>
      <w:tr w:rsidR="00BD1A0B" w:rsidRPr="00BD1A0B" w:rsidTr="00BD1A0B">
        <w:trPr>
          <w:gridAfter w:val="1"/>
          <w:tblCellSpacing w:w="15" w:type="dxa"/>
        </w:trPr>
        <w:tc>
          <w:tcPr>
            <w:tcW w:w="0" w:type="auto"/>
            <w:vAlign w:val="center"/>
            <w:hideMark/>
          </w:tcPr>
          <w:p w:rsidR="00BD1A0B" w:rsidRPr="00BD1A0B" w:rsidRDefault="00BD1A0B" w:rsidP="00BD1A0B">
            <w:r w:rsidRPr="00BD1A0B">
              <w:t>6</w:t>
            </w:r>
          </w:p>
        </w:tc>
        <w:tc>
          <w:tcPr>
            <w:tcW w:w="0" w:type="auto"/>
            <w:noWrap/>
            <w:vAlign w:val="center"/>
            <w:hideMark/>
          </w:tcPr>
          <w:p w:rsidR="00BD1A0B" w:rsidRPr="00BD1A0B" w:rsidRDefault="00BD1A0B" w:rsidP="00BD1A0B">
            <w:r w:rsidRPr="00BD1A0B">
              <w:t>    System.debug(a);</w:t>
            </w:r>
          </w:p>
        </w:tc>
      </w:tr>
    </w:tbl>
    <w:p w:rsidR="00BD1A0B" w:rsidRPr="00BD1A0B" w:rsidRDefault="00BD1A0B" w:rsidP="00BD1A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45"/>
      </w:tblGrid>
      <w:tr w:rsidR="00BD1A0B" w:rsidRPr="00BD1A0B" w:rsidTr="00BD1A0B">
        <w:trPr>
          <w:tblCellSpacing w:w="15" w:type="dxa"/>
        </w:trPr>
        <w:tc>
          <w:tcPr>
            <w:tcW w:w="0" w:type="auto"/>
            <w:vAlign w:val="center"/>
            <w:hideMark/>
          </w:tcPr>
          <w:p w:rsidR="00BD1A0B" w:rsidRPr="00BD1A0B" w:rsidRDefault="00BD1A0B" w:rsidP="00BD1A0B">
            <w:r w:rsidRPr="00BD1A0B">
              <w:t>7</w:t>
            </w:r>
          </w:p>
        </w:tc>
        <w:tc>
          <w:tcPr>
            <w:tcW w:w="0" w:type="auto"/>
            <w:noWrap/>
            <w:vAlign w:val="center"/>
            <w:hideMark/>
          </w:tcPr>
          <w:p w:rsidR="00BD1A0B" w:rsidRPr="00BD1A0B" w:rsidRDefault="00BD1A0B" w:rsidP="00BD1A0B">
            <w:r w:rsidRPr="00BD1A0B">
              <w:t>}</w:t>
            </w:r>
          </w:p>
        </w:tc>
      </w:tr>
    </w:tbl>
    <w:p w:rsidR="00BD1A0B" w:rsidRPr="00BD1A0B" w:rsidRDefault="00BD1A0B" w:rsidP="00BD1A0B">
      <w:r w:rsidRPr="00BD1A0B">
        <w:t>One common usage of this map type is for in-memory “joins” between two tables.</w:t>
      </w:r>
    </w:p>
    <w:p w:rsidR="00BD1A0B" w:rsidRPr="00BD1A0B" w:rsidRDefault="00BD1A0B" w:rsidP="00BD1A0B">
      <w:r w:rsidRPr="00BD1A0B">
        <w:lastRenderedPageBreak/>
        <w:t>Using Map Methods</w:t>
      </w:r>
    </w:p>
    <w:p w:rsidR="00BD1A0B" w:rsidRPr="00BD1A0B" w:rsidRDefault="00BD1A0B" w:rsidP="00BD1A0B">
      <w:r w:rsidRPr="00BD1A0B">
        <w:t>The Map class exposes various methods that you can use to work with map elements, such as adding, removing, or retrieving elements. This example uses Map methods to add new elements and retrieve existing elements from the map. This example also checks for the existence of a key and gets the set of all keys. The map in this example has one element with an integer key and an account value.</w:t>
      </w:r>
    </w:p>
    <w:p w:rsidR="00BD1A0B" w:rsidRPr="00BD1A0B" w:rsidRDefault="00BD1A0B" w:rsidP="00BD1A0B">
      <w:hyperlink r:id="rId5" w:anchor="viewSource" w:tooltip="view source" w:history="1">
        <w:r w:rsidRPr="00BD1A0B">
          <w:rPr>
            <w:rStyle w:val="Hyperlink"/>
          </w:rPr>
          <w:t>view source</w:t>
        </w:r>
      </w:hyperlink>
    </w:p>
    <w:p w:rsidR="00BD1A0B" w:rsidRPr="00BD1A0B" w:rsidRDefault="00BD1A0B" w:rsidP="00BD1A0B">
      <w:hyperlink r:id="rId6" w:anchor="printSource" w:tooltip="print" w:history="1">
        <w:r w:rsidRPr="00BD1A0B">
          <w:rPr>
            <w:rStyle w:val="Hyperlink"/>
          </w:rPr>
          <w:t>print</w:t>
        </w:r>
      </w:hyperlink>
      <w:hyperlink r:id="rId7" w:anchor="about" w:tooltip="?" w:history="1">
        <w:r w:rsidRPr="00BD1A0B">
          <w:rPr>
            <w:rStyle w:val="Hyperlink"/>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232"/>
        <w:gridCol w:w="45"/>
      </w:tblGrid>
      <w:tr w:rsidR="00BD1A0B" w:rsidRPr="00BD1A0B" w:rsidTr="00BD1A0B">
        <w:trPr>
          <w:tblCellSpacing w:w="15" w:type="dxa"/>
        </w:trPr>
        <w:tc>
          <w:tcPr>
            <w:tcW w:w="0" w:type="auto"/>
            <w:vAlign w:val="center"/>
            <w:hideMark/>
          </w:tcPr>
          <w:p w:rsidR="00BD1A0B" w:rsidRPr="00BD1A0B" w:rsidRDefault="00BD1A0B" w:rsidP="00BD1A0B">
            <w:r w:rsidRPr="00BD1A0B">
              <w:t>1</w:t>
            </w:r>
          </w:p>
        </w:tc>
        <w:tc>
          <w:tcPr>
            <w:tcW w:w="0" w:type="auto"/>
            <w:gridSpan w:val="2"/>
            <w:noWrap/>
            <w:vAlign w:val="center"/>
            <w:hideMark/>
          </w:tcPr>
          <w:p w:rsidR="00BD1A0B" w:rsidRPr="00BD1A0B" w:rsidRDefault="00BD1A0B" w:rsidP="00BD1A0B">
            <w:r w:rsidRPr="00BD1A0B">
              <w:t>Account myAcct = new Account();                        //Define a new account</w:t>
            </w:r>
          </w:p>
        </w:tc>
      </w:tr>
      <w:tr w:rsidR="00BD1A0B" w:rsidRPr="00BD1A0B" w:rsidTr="00BD1A0B">
        <w:trPr>
          <w:gridAfter w:val="1"/>
          <w:tblCellSpacing w:w="15" w:type="dxa"/>
        </w:trPr>
        <w:tc>
          <w:tcPr>
            <w:tcW w:w="0" w:type="auto"/>
            <w:vAlign w:val="center"/>
            <w:hideMark/>
          </w:tcPr>
          <w:p w:rsidR="00BD1A0B" w:rsidRPr="00BD1A0B" w:rsidRDefault="00BD1A0B" w:rsidP="00BD1A0B">
            <w:r w:rsidRPr="00BD1A0B">
              <w:t>2</w:t>
            </w:r>
          </w:p>
        </w:tc>
        <w:tc>
          <w:tcPr>
            <w:tcW w:w="0" w:type="auto"/>
            <w:noWrap/>
            <w:vAlign w:val="center"/>
            <w:hideMark/>
          </w:tcPr>
          <w:p w:rsidR="00BD1A0B" w:rsidRPr="00BD1A0B" w:rsidRDefault="00BD1A0B" w:rsidP="00BD1A0B">
            <w:r w:rsidRPr="00BD1A0B">
              <w:t>Map&lt;Integer, Account&gt; m = new Map&lt;Integer, Account&gt;(); // Define a new map</w:t>
            </w:r>
          </w:p>
        </w:tc>
      </w:tr>
    </w:tbl>
    <w:p w:rsidR="00BD1A0B" w:rsidRPr="00BD1A0B" w:rsidRDefault="00BD1A0B" w:rsidP="00BD1A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529"/>
        <w:gridCol w:w="45"/>
      </w:tblGrid>
      <w:tr w:rsidR="00BD1A0B" w:rsidRPr="00BD1A0B" w:rsidTr="00BD1A0B">
        <w:trPr>
          <w:tblCellSpacing w:w="15" w:type="dxa"/>
        </w:trPr>
        <w:tc>
          <w:tcPr>
            <w:tcW w:w="0" w:type="auto"/>
            <w:vAlign w:val="center"/>
            <w:hideMark/>
          </w:tcPr>
          <w:p w:rsidR="00BD1A0B" w:rsidRPr="00BD1A0B" w:rsidRDefault="00BD1A0B" w:rsidP="00BD1A0B">
            <w:r w:rsidRPr="00BD1A0B">
              <w:t>3</w:t>
            </w:r>
          </w:p>
        </w:tc>
        <w:tc>
          <w:tcPr>
            <w:tcW w:w="0" w:type="auto"/>
            <w:gridSpan w:val="2"/>
            <w:noWrap/>
            <w:vAlign w:val="center"/>
            <w:hideMark/>
          </w:tcPr>
          <w:p w:rsidR="00BD1A0B" w:rsidRPr="00BD1A0B" w:rsidRDefault="00BD1A0B" w:rsidP="00BD1A0B">
            <w:r w:rsidRPr="00BD1A0B">
              <w:t>m.put(1, myAcct);                  // Insert a new key-value pair in the map</w:t>
            </w:r>
          </w:p>
        </w:tc>
      </w:tr>
      <w:tr w:rsidR="00BD1A0B" w:rsidRPr="00BD1A0B" w:rsidTr="00BD1A0B">
        <w:trPr>
          <w:gridAfter w:val="1"/>
          <w:tblCellSpacing w:w="15" w:type="dxa"/>
        </w:trPr>
        <w:tc>
          <w:tcPr>
            <w:tcW w:w="0" w:type="auto"/>
            <w:vAlign w:val="center"/>
            <w:hideMark/>
          </w:tcPr>
          <w:p w:rsidR="00BD1A0B" w:rsidRPr="00BD1A0B" w:rsidRDefault="00BD1A0B" w:rsidP="00BD1A0B">
            <w:r w:rsidRPr="00BD1A0B">
              <w:t>4</w:t>
            </w:r>
          </w:p>
        </w:tc>
        <w:tc>
          <w:tcPr>
            <w:tcW w:w="0" w:type="auto"/>
            <w:noWrap/>
            <w:vAlign w:val="center"/>
            <w:hideMark/>
          </w:tcPr>
          <w:p w:rsidR="00BD1A0B" w:rsidRPr="00BD1A0B" w:rsidRDefault="00BD1A0B" w:rsidP="00BD1A0B">
            <w:r w:rsidRPr="00BD1A0B">
              <w:t>System.assert(!m.containsKey(3));  // Assert that the map contains a key</w:t>
            </w:r>
          </w:p>
        </w:tc>
      </w:tr>
    </w:tbl>
    <w:p w:rsidR="00BD1A0B" w:rsidRPr="00BD1A0B" w:rsidRDefault="00BD1A0B" w:rsidP="00BD1A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0"/>
        <w:gridCol w:w="7723"/>
      </w:tblGrid>
      <w:tr w:rsidR="00BD1A0B" w:rsidRPr="00BD1A0B" w:rsidTr="00BD1A0B">
        <w:trPr>
          <w:tblCellSpacing w:w="15" w:type="dxa"/>
        </w:trPr>
        <w:tc>
          <w:tcPr>
            <w:tcW w:w="0" w:type="auto"/>
            <w:gridSpan w:val="2"/>
            <w:vAlign w:val="center"/>
            <w:hideMark/>
          </w:tcPr>
          <w:p w:rsidR="00BD1A0B" w:rsidRPr="00BD1A0B" w:rsidRDefault="00BD1A0B" w:rsidP="00BD1A0B">
            <w:r w:rsidRPr="00BD1A0B">
              <w:t>5</w:t>
            </w:r>
          </w:p>
        </w:tc>
        <w:tc>
          <w:tcPr>
            <w:tcW w:w="0" w:type="auto"/>
            <w:noWrap/>
            <w:vAlign w:val="center"/>
            <w:hideMark/>
          </w:tcPr>
          <w:p w:rsidR="00BD1A0B" w:rsidRPr="00BD1A0B" w:rsidRDefault="00BD1A0B" w:rsidP="00BD1A0B">
            <w:r w:rsidRPr="00BD1A0B">
              <w:t>Account a = m.get(1);              // Retrieve a value, given a particular key</w:t>
            </w:r>
          </w:p>
        </w:tc>
      </w:tr>
      <w:tr w:rsidR="00BD1A0B" w:rsidRPr="00BD1A0B" w:rsidTr="00BD1A0B">
        <w:trPr>
          <w:tblCellSpacing w:w="15" w:type="dxa"/>
        </w:trPr>
        <w:tc>
          <w:tcPr>
            <w:tcW w:w="0" w:type="auto"/>
            <w:vAlign w:val="center"/>
            <w:hideMark/>
          </w:tcPr>
          <w:p w:rsidR="00BD1A0B" w:rsidRPr="00BD1A0B" w:rsidRDefault="00BD1A0B" w:rsidP="00BD1A0B">
            <w:r w:rsidRPr="00BD1A0B">
              <w:t>6</w:t>
            </w:r>
          </w:p>
        </w:tc>
        <w:tc>
          <w:tcPr>
            <w:tcW w:w="0" w:type="auto"/>
            <w:gridSpan w:val="2"/>
            <w:noWrap/>
            <w:vAlign w:val="center"/>
            <w:hideMark/>
          </w:tcPr>
          <w:p w:rsidR="00BD1A0B" w:rsidRPr="00BD1A0B" w:rsidRDefault="00BD1A0B" w:rsidP="00BD1A0B">
            <w:r w:rsidRPr="00BD1A0B">
              <w:t>Set&lt;Integer&gt; s = m.keySet();       // Return a set that contains all of the keys in the map</w:t>
            </w:r>
          </w:p>
        </w:tc>
      </w:tr>
    </w:tbl>
    <w:p w:rsidR="00BD1A0B" w:rsidRPr="00BD1A0B" w:rsidRDefault="00BD1A0B" w:rsidP="00BD1A0B">
      <w:pPr>
        <w:numPr>
          <w:ilvl w:val="0"/>
          <w:numId w:val="1"/>
        </w:numPr>
      </w:pPr>
      <w:hyperlink r:id="rId8" w:history="1">
        <w:r w:rsidRPr="00BD1A0B">
          <w:rPr>
            <w:rStyle w:val="Hyperlink"/>
            <w:b/>
            <w:bCs/>
          </w:rPr>
          <w:t>sObject Map Considerations</w:t>
        </w:r>
      </w:hyperlink>
    </w:p>
    <w:p w:rsidR="00591536" w:rsidRDefault="00591536">
      <w:bookmarkStart w:id="0" w:name="_GoBack"/>
      <w:bookmarkEnd w:id="0"/>
    </w:p>
    <w:sectPr w:rsidR="0059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703F0"/>
    <w:multiLevelType w:val="multilevel"/>
    <w:tmpl w:val="9E9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03"/>
    <w:rsid w:val="000F6C03"/>
    <w:rsid w:val="00591536"/>
    <w:rsid w:val="00BD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CE9DA-7C05-414C-98C2-68B58903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A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24378">
      <w:bodyDiv w:val="1"/>
      <w:marLeft w:val="0"/>
      <w:marRight w:val="0"/>
      <w:marTop w:val="0"/>
      <w:marBottom w:val="0"/>
      <w:divBdr>
        <w:top w:val="none" w:sz="0" w:space="0" w:color="auto"/>
        <w:left w:val="none" w:sz="0" w:space="0" w:color="auto"/>
        <w:bottom w:val="none" w:sz="0" w:space="0" w:color="auto"/>
        <w:right w:val="none" w:sz="0" w:space="0" w:color="auto"/>
      </w:divBdr>
      <w:divsChild>
        <w:div w:id="1022047182">
          <w:marLeft w:val="0"/>
          <w:marRight w:val="0"/>
          <w:marTop w:val="0"/>
          <w:marBottom w:val="0"/>
          <w:divBdr>
            <w:top w:val="none" w:sz="0" w:space="0" w:color="auto"/>
            <w:left w:val="none" w:sz="0" w:space="0" w:color="auto"/>
            <w:bottom w:val="none" w:sz="0" w:space="0" w:color="auto"/>
            <w:right w:val="none" w:sz="0" w:space="0" w:color="auto"/>
          </w:divBdr>
          <w:divsChild>
            <w:div w:id="938948277">
              <w:marLeft w:val="0"/>
              <w:marRight w:val="0"/>
              <w:marTop w:val="0"/>
              <w:marBottom w:val="173"/>
              <w:divBdr>
                <w:top w:val="none" w:sz="0" w:space="0" w:color="auto"/>
                <w:left w:val="none" w:sz="0" w:space="0" w:color="auto"/>
                <w:bottom w:val="none" w:sz="0" w:space="0" w:color="auto"/>
                <w:right w:val="none" w:sz="0" w:space="0" w:color="auto"/>
              </w:divBdr>
            </w:div>
            <w:div w:id="990447833">
              <w:marLeft w:val="0"/>
              <w:marRight w:val="0"/>
              <w:marTop w:val="0"/>
              <w:marBottom w:val="0"/>
              <w:divBdr>
                <w:top w:val="none" w:sz="0" w:space="0" w:color="auto"/>
                <w:left w:val="none" w:sz="0" w:space="0" w:color="auto"/>
                <w:bottom w:val="none" w:sz="0" w:space="0" w:color="auto"/>
                <w:right w:val="none" w:sz="0" w:space="0" w:color="auto"/>
              </w:divBdr>
              <w:divsChild>
                <w:div w:id="143737085">
                  <w:marLeft w:val="0"/>
                  <w:marRight w:val="0"/>
                  <w:marTop w:val="0"/>
                  <w:marBottom w:val="0"/>
                  <w:divBdr>
                    <w:top w:val="none" w:sz="0" w:space="0" w:color="auto"/>
                    <w:left w:val="none" w:sz="0" w:space="0" w:color="auto"/>
                    <w:bottom w:val="none" w:sz="0" w:space="0" w:color="auto"/>
                    <w:right w:val="none" w:sz="0" w:space="0" w:color="auto"/>
                  </w:divBdr>
                  <w:divsChild>
                    <w:div w:id="2144151982">
                      <w:marLeft w:val="0"/>
                      <w:marRight w:val="0"/>
                      <w:marTop w:val="0"/>
                      <w:marBottom w:val="0"/>
                      <w:divBdr>
                        <w:top w:val="none" w:sz="0" w:space="0" w:color="auto"/>
                        <w:left w:val="none" w:sz="0" w:space="0" w:color="auto"/>
                        <w:bottom w:val="none" w:sz="0" w:space="0" w:color="auto"/>
                        <w:right w:val="none" w:sz="0" w:space="0" w:color="auto"/>
                      </w:divBdr>
                      <w:divsChild>
                        <w:div w:id="949166099">
                          <w:marLeft w:val="0"/>
                          <w:marRight w:val="0"/>
                          <w:marTop w:val="0"/>
                          <w:marBottom w:val="0"/>
                          <w:divBdr>
                            <w:top w:val="none" w:sz="0" w:space="0" w:color="auto"/>
                            <w:left w:val="none" w:sz="0" w:space="0" w:color="auto"/>
                            <w:bottom w:val="none" w:sz="0" w:space="0" w:color="auto"/>
                            <w:right w:val="none" w:sz="0" w:space="0" w:color="auto"/>
                          </w:divBdr>
                          <w:divsChild>
                            <w:div w:id="1261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51481">
              <w:marLeft w:val="0"/>
              <w:marRight w:val="0"/>
              <w:marTop w:val="0"/>
              <w:marBottom w:val="0"/>
              <w:divBdr>
                <w:top w:val="none" w:sz="0" w:space="0" w:color="auto"/>
                <w:left w:val="none" w:sz="0" w:space="0" w:color="auto"/>
                <w:bottom w:val="none" w:sz="0" w:space="0" w:color="auto"/>
                <w:right w:val="none" w:sz="0" w:space="0" w:color="auto"/>
              </w:divBdr>
              <w:divsChild>
                <w:div w:id="1285233955">
                  <w:marLeft w:val="0"/>
                  <w:marRight w:val="0"/>
                  <w:marTop w:val="0"/>
                  <w:marBottom w:val="0"/>
                  <w:divBdr>
                    <w:top w:val="none" w:sz="0" w:space="0" w:color="auto"/>
                    <w:left w:val="none" w:sz="0" w:space="0" w:color="auto"/>
                    <w:bottom w:val="none" w:sz="0" w:space="0" w:color="auto"/>
                    <w:right w:val="none" w:sz="0" w:space="0" w:color="auto"/>
                  </w:divBdr>
                  <w:divsChild>
                    <w:div w:id="425731807">
                      <w:marLeft w:val="0"/>
                      <w:marRight w:val="0"/>
                      <w:marTop w:val="0"/>
                      <w:marBottom w:val="0"/>
                      <w:divBdr>
                        <w:top w:val="none" w:sz="0" w:space="0" w:color="auto"/>
                        <w:left w:val="none" w:sz="0" w:space="0" w:color="auto"/>
                        <w:bottom w:val="none" w:sz="0" w:space="0" w:color="auto"/>
                        <w:right w:val="none" w:sz="0" w:space="0" w:color="auto"/>
                      </w:divBdr>
                      <w:divsChild>
                        <w:div w:id="19879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2593">
              <w:marLeft w:val="0"/>
              <w:marRight w:val="0"/>
              <w:marTop w:val="0"/>
              <w:marBottom w:val="0"/>
              <w:divBdr>
                <w:top w:val="none" w:sz="0" w:space="0" w:color="auto"/>
                <w:left w:val="none" w:sz="0" w:space="0" w:color="auto"/>
                <w:bottom w:val="none" w:sz="0" w:space="0" w:color="auto"/>
                <w:right w:val="none" w:sz="0" w:space="0" w:color="auto"/>
              </w:divBdr>
              <w:divsChild>
                <w:div w:id="576862403">
                  <w:marLeft w:val="0"/>
                  <w:marRight w:val="0"/>
                  <w:marTop w:val="0"/>
                  <w:marBottom w:val="0"/>
                  <w:divBdr>
                    <w:top w:val="none" w:sz="0" w:space="0" w:color="auto"/>
                    <w:left w:val="none" w:sz="0" w:space="0" w:color="auto"/>
                    <w:bottom w:val="none" w:sz="0" w:space="0" w:color="auto"/>
                    <w:right w:val="none" w:sz="0" w:space="0" w:color="auto"/>
                  </w:divBdr>
                  <w:divsChild>
                    <w:div w:id="35205324">
                      <w:marLeft w:val="0"/>
                      <w:marRight w:val="0"/>
                      <w:marTop w:val="0"/>
                      <w:marBottom w:val="0"/>
                      <w:divBdr>
                        <w:top w:val="none" w:sz="0" w:space="0" w:color="auto"/>
                        <w:left w:val="none" w:sz="0" w:space="0" w:color="auto"/>
                        <w:bottom w:val="none" w:sz="0" w:space="0" w:color="auto"/>
                        <w:right w:val="none" w:sz="0" w:space="0" w:color="auto"/>
                      </w:divBdr>
                      <w:divsChild>
                        <w:div w:id="1655447177">
                          <w:marLeft w:val="0"/>
                          <w:marRight w:val="0"/>
                          <w:marTop w:val="0"/>
                          <w:marBottom w:val="0"/>
                          <w:divBdr>
                            <w:top w:val="none" w:sz="0" w:space="0" w:color="auto"/>
                            <w:left w:val="none" w:sz="0" w:space="0" w:color="auto"/>
                            <w:bottom w:val="none" w:sz="0" w:space="0" w:color="auto"/>
                            <w:right w:val="none" w:sz="0" w:space="0" w:color="auto"/>
                          </w:divBdr>
                          <w:divsChild>
                            <w:div w:id="700592461">
                              <w:marLeft w:val="0"/>
                              <w:marRight w:val="0"/>
                              <w:marTop w:val="0"/>
                              <w:marBottom w:val="0"/>
                              <w:divBdr>
                                <w:top w:val="none" w:sz="0" w:space="0" w:color="auto"/>
                                <w:left w:val="none" w:sz="0" w:space="0" w:color="auto"/>
                                <w:bottom w:val="none" w:sz="0" w:space="0" w:color="auto"/>
                                <w:right w:val="none" w:sz="0" w:space="0" w:color="auto"/>
                              </w:divBdr>
                              <w:divsChild>
                                <w:div w:id="1146774737">
                                  <w:marLeft w:val="0"/>
                                  <w:marRight w:val="0"/>
                                  <w:marTop w:val="0"/>
                                  <w:marBottom w:val="0"/>
                                  <w:divBdr>
                                    <w:top w:val="none" w:sz="0" w:space="0" w:color="auto"/>
                                    <w:left w:val="none" w:sz="0" w:space="0" w:color="auto"/>
                                    <w:bottom w:val="none" w:sz="0" w:space="0" w:color="auto"/>
                                    <w:right w:val="none" w:sz="0" w:space="0" w:color="auto"/>
                                  </w:divBdr>
                                </w:div>
                                <w:div w:id="485977664">
                                  <w:marLeft w:val="0"/>
                                  <w:marRight w:val="0"/>
                                  <w:marTop w:val="0"/>
                                  <w:marBottom w:val="0"/>
                                  <w:divBdr>
                                    <w:top w:val="none" w:sz="0" w:space="0" w:color="auto"/>
                                    <w:left w:val="none" w:sz="0" w:space="0" w:color="auto"/>
                                    <w:bottom w:val="none" w:sz="0" w:space="0" w:color="auto"/>
                                    <w:right w:val="none" w:sz="0" w:space="0" w:color="auto"/>
                                  </w:divBdr>
                                </w:div>
                                <w:div w:id="153227903">
                                  <w:marLeft w:val="0"/>
                                  <w:marRight w:val="0"/>
                                  <w:marTop w:val="0"/>
                                  <w:marBottom w:val="0"/>
                                  <w:divBdr>
                                    <w:top w:val="none" w:sz="0" w:space="0" w:color="auto"/>
                                    <w:left w:val="none" w:sz="0" w:space="0" w:color="auto"/>
                                    <w:bottom w:val="none" w:sz="0" w:space="0" w:color="auto"/>
                                    <w:right w:val="none" w:sz="0" w:space="0" w:color="auto"/>
                                  </w:divBdr>
                                </w:div>
                                <w:div w:id="7540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77230">
              <w:marLeft w:val="0"/>
              <w:marRight w:val="0"/>
              <w:marTop w:val="0"/>
              <w:marBottom w:val="0"/>
              <w:divBdr>
                <w:top w:val="none" w:sz="0" w:space="0" w:color="auto"/>
                <w:left w:val="none" w:sz="0" w:space="0" w:color="auto"/>
                <w:bottom w:val="none" w:sz="0" w:space="0" w:color="auto"/>
                <w:right w:val="none" w:sz="0" w:space="0" w:color="auto"/>
              </w:divBdr>
              <w:divsChild>
                <w:div w:id="1752241953">
                  <w:marLeft w:val="0"/>
                  <w:marRight w:val="0"/>
                  <w:marTop w:val="0"/>
                  <w:marBottom w:val="0"/>
                  <w:divBdr>
                    <w:top w:val="none" w:sz="0" w:space="0" w:color="auto"/>
                    <w:left w:val="none" w:sz="0" w:space="0" w:color="auto"/>
                    <w:bottom w:val="none" w:sz="0" w:space="0" w:color="auto"/>
                    <w:right w:val="none" w:sz="0" w:space="0" w:color="auto"/>
                  </w:divBdr>
                  <w:divsChild>
                    <w:div w:id="248852483">
                      <w:marLeft w:val="0"/>
                      <w:marRight w:val="0"/>
                      <w:marTop w:val="0"/>
                      <w:marBottom w:val="0"/>
                      <w:divBdr>
                        <w:top w:val="none" w:sz="0" w:space="0" w:color="auto"/>
                        <w:left w:val="none" w:sz="0" w:space="0" w:color="auto"/>
                        <w:bottom w:val="none" w:sz="0" w:space="0" w:color="auto"/>
                        <w:right w:val="none" w:sz="0" w:space="0" w:color="auto"/>
                      </w:divBdr>
                      <w:divsChild>
                        <w:div w:id="213783754">
                          <w:marLeft w:val="0"/>
                          <w:marRight w:val="0"/>
                          <w:marTop w:val="0"/>
                          <w:marBottom w:val="0"/>
                          <w:divBdr>
                            <w:top w:val="none" w:sz="0" w:space="0" w:color="auto"/>
                            <w:left w:val="none" w:sz="0" w:space="0" w:color="auto"/>
                            <w:bottom w:val="none" w:sz="0" w:space="0" w:color="auto"/>
                            <w:right w:val="none" w:sz="0" w:space="0" w:color="auto"/>
                          </w:divBdr>
                          <w:divsChild>
                            <w:div w:id="147937523">
                              <w:marLeft w:val="0"/>
                              <w:marRight w:val="0"/>
                              <w:marTop w:val="0"/>
                              <w:marBottom w:val="0"/>
                              <w:divBdr>
                                <w:top w:val="none" w:sz="0" w:space="0" w:color="auto"/>
                                <w:left w:val="none" w:sz="0" w:space="0" w:color="auto"/>
                                <w:bottom w:val="none" w:sz="0" w:space="0" w:color="auto"/>
                                <w:right w:val="none" w:sz="0" w:space="0" w:color="auto"/>
                              </w:divBdr>
                            </w:div>
                          </w:divsChild>
                        </w:div>
                        <w:div w:id="1409886908">
                          <w:marLeft w:val="0"/>
                          <w:marRight w:val="0"/>
                          <w:marTop w:val="0"/>
                          <w:marBottom w:val="0"/>
                          <w:divBdr>
                            <w:top w:val="none" w:sz="0" w:space="0" w:color="auto"/>
                            <w:left w:val="none" w:sz="0" w:space="0" w:color="auto"/>
                            <w:bottom w:val="none" w:sz="0" w:space="0" w:color="auto"/>
                            <w:right w:val="none" w:sz="0" w:space="0" w:color="auto"/>
                          </w:divBdr>
                          <w:divsChild>
                            <w:div w:id="694311656">
                              <w:marLeft w:val="0"/>
                              <w:marRight w:val="0"/>
                              <w:marTop w:val="0"/>
                              <w:marBottom w:val="0"/>
                              <w:divBdr>
                                <w:top w:val="none" w:sz="0" w:space="0" w:color="auto"/>
                                <w:left w:val="none" w:sz="0" w:space="0" w:color="auto"/>
                                <w:bottom w:val="none" w:sz="0" w:space="0" w:color="auto"/>
                                <w:right w:val="none" w:sz="0" w:space="0" w:color="auto"/>
                              </w:divBdr>
                            </w:div>
                            <w:div w:id="1125655768">
                              <w:marLeft w:val="0"/>
                              <w:marRight w:val="0"/>
                              <w:marTop w:val="0"/>
                              <w:marBottom w:val="0"/>
                              <w:divBdr>
                                <w:top w:val="none" w:sz="0" w:space="0" w:color="auto"/>
                                <w:left w:val="none" w:sz="0" w:space="0" w:color="auto"/>
                                <w:bottom w:val="none" w:sz="0" w:space="0" w:color="auto"/>
                                <w:right w:val="none" w:sz="0" w:space="0" w:color="auto"/>
                              </w:divBdr>
                            </w:div>
                            <w:div w:id="5515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458213">
          <w:marLeft w:val="0"/>
          <w:marRight w:val="0"/>
          <w:marTop w:val="0"/>
          <w:marBottom w:val="0"/>
          <w:divBdr>
            <w:top w:val="none" w:sz="0" w:space="0" w:color="auto"/>
            <w:left w:val="none" w:sz="0" w:space="0" w:color="auto"/>
            <w:bottom w:val="none" w:sz="0" w:space="0" w:color="auto"/>
            <w:right w:val="none" w:sz="0" w:space="0" w:color="auto"/>
          </w:divBdr>
        </w:div>
      </w:divsChild>
    </w:div>
    <w:div w:id="1491826358">
      <w:bodyDiv w:val="1"/>
      <w:marLeft w:val="0"/>
      <w:marRight w:val="0"/>
      <w:marTop w:val="0"/>
      <w:marBottom w:val="0"/>
      <w:divBdr>
        <w:top w:val="none" w:sz="0" w:space="0" w:color="auto"/>
        <w:left w:val="none" w:sz="0" w:space="0" w:color="auto"/>
        <w:bottom w:val="none" w:sz="0" w:space="0" w:color="auto"/>
        <w:right w:val="none" w:sz="0" w:space="0" w:color="auto"/>
      </w:divBdr>
      <w:divsChild>
        <w:div w:id="712272528">
          <w:marLeft w:val="0"/>
          <w:marRight w:val="0"/>
          <w:marTop w:val="0"/>
          <w:marBottom w:val="0"/>
          <w:divBdr>
            <w:top w:val="none" w:sz="0" w:space="0" w:color="auto"/>
            <w:left w:val="none" w:sz="0" w:space="0" w:color="auto"/>
            <w:bottom w:val="none" w:sz="0" w:space="0" w:color="auto"/>
            <w:right w:val="none" w:sz="0" w:space="0" w:color="auto"/>
          </w:divBdr>
          <w:divsChild>
            <w:div w:id="1805193107">
              <w:marLeft w:val="0"/>
              <w:marRight w:val="0"/>
              <w:marTop w:val="0"/>
              <w:marBottom w:val="173"/>
              <w:divBdr>
                <w:top w:val="none" w:sz="0" w:space="0" w:color="auto"/>
                <w:left w:val="none" w:sz="0" w:space="0" w:color="auto"/>
                <w:bottom w:val="none" w:sz="0" w:space="0" w:color="auto"/>
                <w:right w:val="none" w:sz="0" w:space="0" w:color="auto"/>
              </w:divBdr>
            </w:div>
            <w:div w:id="1860658201">
              <w:marLeft w:val="0"/>
              <w:marRight w:val="0"/>
              <w:marTop w:val="0"/>
              <w:marBottom w:val="0"/>
              <w:divBdr>
                <w:top w:val="none" w:sz="0" w:space="0" w:color="auto"/>
                <w:left w:val="none" w:sz="0" w:space="0" w:color="auto"/>
                <w:bottom w:val="none" w:sz="0" w:space="0" w:color="auto"/>
                <w:right w:val="none" w:sz="0" w:space="0" w:color="auto"/>
              </w:divBdr>
              <w:divsChild>
                <w:div w:id="1891991320">
                  <w:marLeft w:val="0"/>
                  <w:marRight w:val="0"/>
                  <w:marTop w:val="0"/>
                  <w:marBottom w:val="0"/>
                  <w:divBdr>
                    <w:top w:val="none" w:sz="0" w:space="0" w:color="auto"/>
                    <w:left w:val="none" w:sz="0" w:space="0" w:color="auto"/>
                    <w:bottom w:val="none" w:sz="0" w:space="0" w:color="auto"/>
                    <w:right w:val="none" w:sz="0" w:space="0" w:color="auto"/>
                  </w:divBdr>
                  <w:divsChild>
                    <w:div w:id="1065761158">
                      <w:marLeft w:val="0"/>
                      <w:marRight w:val="0"/>
                      <w:marTop w:val="0"/>
                      <w:marBottom w:val="0"/>
                      <w:divBdr>
                        <w:top w:val="none" w:sz="0" w:space="0" w:color="auto"/>
                        <w:left w:val="none" w:sz="0" w:space="0" w:color="auto"/>
                        <w:bottom w:val="none" w:sz="0" w:space="0" w:color="auto"/>
                        <w:right w:val="none" w:sz="0" w:space="0" w:color="auto"/>
                      </w:divBdr>
                      <w:divsChild>
                        <w:div w:id="442921336">
                          <w:marLeft w:val="0"/>
                          <w:marRight w:val="0"/>
                          <w:marTop w:val="0"/>
                          <w:marBottom w:val="0"/>
                          <w:divBdr>
                            <w:top w:val="none" w:sz="0" w:space="0" w:color="auto"/>
                            <w:left w:val="none" w:sz="0" w:space="0" w:color="auto"/>
                            <w:bottom w:val="none" w:sz="0" w:space="0" w:color="auto"/>
                            <w:right w:val="none" w:sz="0" w:space="0" w:color="auto"/>
                          </w:divBdr>
                          <w:divsChild>
                            <w:div w:id="1463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1803">
              <w:marLeft w:val="0"/>
              <w:marRight w:val="0"/>
              <w:marTop w:val="0"/>
              <w:marBottom w:val="0"/>
              <w:divBdr>
                <w:top w:val="none" w:sz="0" w:space="0" w:color="auto"/>
                <w:left w:val="none" w:sz="0" w:space="0" w:color="auto"/>
                <w:bottom w:val="none" w:sz="0" w:space="0" w:color="auto"/>
                <w:right w:val="none" w:sz="0" w:space="0" w:color="auto"/>
              </w:divBdr>
              <w:divsChild>
                <w:div w:id="2016956892">
                  <w:marLeft w:val="0"/>
                  <w:marRight w:val="0"/>
                  <w:marTop w:val="0"/>
                  <w:marBottom w:val="0"/>
                  <w:divBdr>
                    <w:top w:val="none" w:sz="0" w:space="0" w:color="auto"/>
                    <w:left w:val="none" w:sz="0" w:space="0" w:color="auto"/>
                    <w:bottom w:val="none" w:sz="0" w:space="0" w:color="auto"/>
                    <w:right w:val="none" w:sz="0" w:space="0" w:color="auto"/>
                  </w:divBdr>
                  <w:divsChild>
                    <w:div w:id="2106799885">
                      <w:marLeft w:val="0"/>
                      <w:marRight w:val="0"/>
                      <w:marTop w:val="0"/>
                      <w:marBottom w:val="0"/>
                      <w:divBdr>
                        <w:top w:val="none" w:sz="0" w:space="0" w:color="auto"/>
                        <w:left w:val="none" w:sz="0" w:space="0" w:color="auto"/>
                        <w:bottom w:val="none" w:sz="0" w:space="0" w:color="auto"/>
                        <w:right w:val="none" w:sz="0" w:space="0" w:color="auto"/>
                      </w:divBdr>
                      <w:divsChild>
                        <w:div w:id="13758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3743">
              <w:marLeft w:val="0"/>
              <w:marRight w:val="0"/>
              <w:marTop w:val="0"/>
              <w:marBottom w:val="0"/>
              <w:divBdr>
                <w:top w:val="none" w:sz="0" w:space="0" w:color="auto"/>
                <w:left w:val="none" w:sz="0" w:space="0" w:color="auto"/>
                <w:bottom w:val="none" w:sz="0" w:space="0" w:color="auto"/>
                <w:right w:val="none" w:sz="0" w:space="0" w:color="auto"/>
              </w:divBdr>
              <w:divsChild>
                <w:div w:id="926310470">
                  <w:marLeft w:val="0"/>
                  <w:marRight w:val="0"/>
                  <w:marTop w:val="0"/>
                  <w:marBottom w:val="0"/>
                  <w:divBdr>
                    <w:top w:val="none" w:sz="0" w:space="0" w:color="auto"/>
                    <w:left w:val="none" w:sz="0" w:space="0" w:color="auto"/>
                    <w:bottom w:val="none" w:sz="0" w:space="0" w:color="auto"/>
                    <w:right w:val="none" w:sz="0" w:space="0" w:color="auto"/>
                  </w:divBdr>
                  <w:divsChild>
                    <w:div w:id="1750080095">
                      <w:marLeft w:val="0"/>
                      <w:marRight w:val="0"/>
                      <w:marTop w:val="0"/>
                      <w:marBottom w:val="0"/>
                      <w:divBdr>
                        <w:top w:val="none" w:sz="0" w:space="0" w:color="auto"/>
                        <w:left w:val="none" w:sz="0" w:space="0" w:color="auto"/>
                        <w:bottom w:val="none" w:sz="0" w:space="0" w:color="auto"/>
                        <w:right w:val="none" w:sz="0" w:space="0" w:color="auto"/>
                      </w:divBdr>
                      <w:divsChild>
                        <w:div w:id="836846916">
                          <w:marLeft w:val="0"/>
                          <w:marRight w:val="0"/>
                          <w:marTop w:val="0"/>
                          <w:marBottom w:val="0"/>
                          <w:divBdr>
                            <w:top w:val="none" w:sz="0" w:space="0" w:color="auto"/>
                            <w:left w:val="none" w:sz="0" w:space="0" w:color="auto"/>
                            <w:bottom w:val="none" w:sz="0" w:space="0" w:color="auto"/>
                            <w:right w:val="none" w:sz="0" w:space="0" w:color="auto"/>
                          </w:divBdr>
                          <w:divsChild>
                            <w:div w:id="1001785252">
                              <w:marLeft w:val="0"/>
                              <w:marRight w:val="0"/>
                              <w:marTop w:val="0"/>
                              <w:marBottom w:val="0"/>
                              <w:divBdr>
                                <w:top w:val="none" w:sz="0" w:space="0" w:color="auto"/>
                                <w:left w:val="none" w:sz="0" w:space="0" w:color="auto"/>
                                <w:bottom w:val="none" w:sz="0" w:space="0" w:color="auto"/>
                                <w:right w:val="none" w:sz="0" w:space="0" w:color="auto"/>
                              </w:divBdr>
                              <w:divsChild>
                                <w:div w:id="1454447547">
                                  <w:marLeft w:val="0"/>
                                  <w:marRight w:val="0"/>
                                  <w:marTop w:val="0"/>
                                  <w:marBottom w:val="0"/>
                                  <w:divBdr>
                                    <w:top w:val="none" w:sz="0" w:space="0" w:color="auto"/>
                                    <w:left w:val="none" w:sz="0" w:space="0" w:color="auto"/>
                                    <w:bottom w:val="none" w:sz="0" w:space="0" w:color="auto"/>
                                    <w:right w:val="none" w:sz="0" w:space="0" w:color="auto"/>
                                  </w:divBdr>
                                </w:div>
                                <w:div w:id="806821046">
                                  <w:marLeft w:val="0"/>
                                  <w:marRight w:val="0"/>
                                  <w:marTop w:val="0"/>
                                  <w:marBottom w:val="0"/>
                                  <w:divBdr>
                                    <w:top w:val="none" w:sz="0" w:space="0" w:color="auto"/>
                                    <w:left w:val="none" w:sz="0" w:space="0" w:color="auto"/>
                                    <w:bottom w:val="none" w:sz="0" w:space="0" w:color="auto"/>
                                    <w:right w:val="none" w:sz="0" w:space="0" w:color="auto"/>
                                  </w:divBdr>
                                </w:div>
                                <w:div w:id="913589196">
                                  <w:marLeft w:val="0"/>
                                  <w:marRight w:val="0"/>
                                  <w:marTop w:val="0"/>
                                  <w:marBottom w:val="0"/>
                                  <w:divBdr>
                                    <w:top w:val="none" w:sz="0" w:space="0" w:color="auto"/>
                                    <w:left w:val="none" w:sz="0" w:space="0" w:color="auto"/>
                                    <w:bottom w:val="none" w:sz="0" w:space="0" w:color="auto"/>
                                    <w:right w:val="none" w:sz="0" w:space="0" w:color="auto"/>
                                  </w:divBdr>
                                </w:div>
                                <w:div w:id="10254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41300">
              <w:marLeft w:val="0"/>
              <w:marRight w:val="0"/>
              <w:marTop w:val="0"/>
              <w:marBottom w:val="0"/>
              <w:divBdr>
                <w:top w:val="none" w:sz="0" w:space="0" w:color="auto"/>
                <w:left w:val="none" w:sz="0" w:space="0" w:color="auto"/>
                <w:bottom w:val="none" w:sz="0" w:space="0" w:color="auto"/>
                <w:right w:val="none" w:sz="0" w:space="0" w:color="auto"/>
              </w:divBdr>
              <w:divsChild>
                <w:div w:id="1643996734">
                  <w:marLeft w:val="0"/>
                  <w:marRight w:val="0"/>
                  <w:marTop w:val="0"/>
                  <w:marBottom w:val="0"/>
                  <w:divBdr>
                    <w:top w:val="none" w:sz="0" w:space="0" w:color="auto"/>
                    <w:left w:val="none" w:sz="0" w:space="0" w:color="auto"/>
                    <w:bottom w:val="none" w:sz="0" w:space="0" w:color="auto"/>
                    <w:right w:val="none" w:sz="0" w:space="0" w:color="auto"/>
                  </w:divBdr>
                  <w:divsChild>
                    <w:div w:id="248079540">
                      <w:marLeft w:val="0"/>
                      <w:marRight w:val="0"/>
                      <w:marTop w:val="0"/>
                      <w:marBottom w:val="0"/>
                      <w:divBdr>
                        <w:top w:val="none" w:sz="0" w:space="0" w:color="auto"/>
                        <w:left w:val="none" w:sz="0" w:space="0" w:color="auto"/>
                        <w:bottom w:val="none" w:sz="0" w:space="0" w:color="auto"/>
                        <w:right w:val="none" w:sz="0" w:space="0" w:color="auto"/>
                      </w:divBdr>
                      <w:divsChild>
                        <w:div w:id="1497963696">
                          <w:marLeft w:val="0"/>
                          <w:marRight w:val="0"/>
                          <w:marTop w:val="0"/>
                          <w:marBottom w:val="0"/>
                          <w:divBdr>
                            <w:top w:val="none" w:sz="0" w:space="0" w:color="auto"/>
                            <w:left w:val="none" w:sz="0" w:space="0" w:color="auto"/>
                            <w:bottom w:val="none" w:sz="0" w:space="0" w:color="auto"/>
                            <w:right w:val="none" w:sz="0" w:space="0" w:color="auto"/>
                          </w:divBdr>
                          <w:divsChild>
                            <w:div w:id="3944517">
                              <w:marLeft w:val="0"/>
                              <w:marRight w:val="0"/>
                              <w:marTop w:val="0"/>
                              <w:marBottom w:val="0"/>
                              <w:divBdr>
                                <w:top w:val="none" w:sz="0" w:space="0" w:color="auto"/>
                                <w:left w:val="none" w:sz="0" w:space="0" w:color="auto"/>
                                <w:bottom w:val="none" w:sz="0" w:space="0" w:color="auto"/>
                                <w:right w:val="none" w:sz="0" w:space="0" w:color="auto"/>
                              </w:divBdr>
                            </w:div>
                          </w:divsChild>
                        </w:div>
                        <w:div w:id="1027826572">
                          <w:marLeft w:val="0"/>
                          <w:marRight w:val="0"/>
                          <w:marTop w:val="0"/>
                          <w:marBottom w:val="0"/>
                          <w:divBdr>
                            <w:top w:val="none" w:sz="0" w:space="0" w:color="auto"/>
                            <w:left w:val="none" w:sz="0" w:space="0" w:color="auto"/>
                            <w:bottom w:val="none" w:sz="0" w:space="0" w:color="auto"/>
                            <w:right w:val="none" w:sz="0" w:space="0" w:color="auto"/>
                          </w:divBdr>
                          <w:divsChild>
                            <w:div w:id="410736450">
                              <w:marLeft w:val="0"/>
                              <w:marRight w:val="0"/>
                              <w:marTop w:val="0"/>
                              <w:marBottom w:val="0"/>
                              <w:divBdr>
                                <w:top w:val="none" w:sz="0" w:space="0" w:color="auto"/>
                                <w:left w:val="none" w:sz="0" w:space="0" w:color="auto"/>
                                <w:bottom w:val="none" w:sz="0" w:space="0" w:color="auto"/>
                                <w:right w:val="none" w:sz="0" w:space="0" w:color="auto"/>
                              </w:divBdr>
                            </w:div>
                            <w:div w:id="1697341752">
                              <w:marLeft w:val="0"/>
                              <w:marRight w:val="0"/>
                              <w:marTop w:val="0"/>
                              <w:marBottom w:val="0"/>
                              <w:divBdr>
                                <w:top w:val="none" w:sz="0" w:space="0" w:color="auto"/>
                                <w:left w:val="none" w:sz="0" w:space="0" w:color="auto"/>
                                <w:bottom w:val="none" w:sz="0" w:space="0" w:color="auto"/>
                                <w:right w:val="none" w:sz="0" w:space="0" w:color="auto"/>
                              </w:divBdr>
                            </w:div>
                            <w:div w:id="1910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80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apexcode.meta/apexcode/apex_map_sobject_considerations.htm" TargetMode="External"/><Relationship Id="rId3" Type="http://schemas.openxmlformats.org/officeDocument/2006/relationships/settings" Target="settings.xml"/><Relationship Id="rId7" Type="http://schemas.openxmlformats.org/officeDocument/2006/relationships/hyperlink" Target="https://developer.salesforce.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 TargetMode="External"/><Relationship Id="rId5" Type="http://schemas.openxmlformats.org/officeDocument/2006/relationships/hyperlink" Target="https://developer.salesforce.com/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2020-04-08T09:06:00Z</dcterms:created>
  <dcterms:modified xsi:type="dcterms:W3CDTF">2020-04-08T09:06:00Z</dcterms:modified>
</cp:coreProperties>
</file>