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B0" w:rsidRDefault="00F926B0" w:rsidP="00F926B0">
      <w:pPr>
        <w:pStyle w:val="Ttulo1"/>
      </w:pPr>
      <w:r>
        <w:t>PLANTILLA GENERAL para aplicaciones con ARDUINO</w:t>
      </w:r>
    </w:p>
    <w:p w:rsidR="00F926B0" w:rsidRPr="00F926B0" w:rsidRDefault="00F926B0" w:rsidP="00F926B0"/>
    <w:p w:rsidR="00F926B0" w:rsidRDefault="00F926B0" w:rsidP="00F926B0">
      <w:r>
        <w:t>Este documento detalla los elementos, estructura y orden que deben tener el código, archivos, recursos y herramientas dentro de la unidad que detalla el desarrollo de una aplicación en la plataforma Arduino</w:t>
      </w:r>
      <w:r w:rsidR="00BA1321">
        <w:t>.</w:t>
      </w:r>
    </w:p>
    <w:p w:rsidR="00F926B0" w:rsidRDefault="00F926B0"/>
    <w:p w:rsidR="00F926B0" w:rsidRDefault="00F926B0">
      <w:r>
        <w:t xml:space="preserve">Se </w:t>
      </w:r>
      <w:r w:rsidR="00BA1321">
        <w:t>desarrollan elementos de diversos aspectos de las aplicaciones. Se prueban y ejercitan las opciones que pueden encontrarse en las aplicaciones.</w:t>
      </w:r>
    </w:p>
    <w:p w:rsidR="00BA1321" w:rsidRDefault="00BA1321"/>
    <w:p w:rsidR="00BA1321" w:rsidRDefault="00F926B0" w:rsidP="00BA1321">
      <w:pPr>
        <w:pStyle w:val="Ttulo3"/>
      </w:pPr>
      <w:r>
        <w:t xml:space="preserve">Esquemas de </w:t>
      </w:r>
      <w:r w:rsidR="00BA1321">
        <w:t>introducción</w:t>
      </w:r>
      <w:r>
        <w:t xml:space="preserve"> </w:t>
      </w:r>
      <w:r w:rsidR="00BA1321">
        <w:t>de datos</w:t>
      </w:r>
    </w:p>
    <w:p w:rsidR="00BA1321" w:rsidRDefault="00F926B0" w:rsidP="00BC2D94">
      <w:pPr>
        <w:pStyle w:val="Prrafodelista"/>
        <w:numPr>
          <w:ilvl w:val="0"/>
          <w:numId w:val="1"/>
        </w:numPr>
      </w:pPr>
      <w:r>
        <w:t>Interruptores simpl</w:t>
      </w:r>
      <w:r w:rsidR="00BA1321">
        <w:t>es</w:t>
      </w:r>
      <w:r w:rsidR="00BC2D94">
        <w:t xml:space="preserve"> (terminales digitales de la tarjeta)</w:t>
      </w:r>
    </w:p>
    <w:p w:rsidR="00BA1321" w:rsidRDefault="00F926B0" w:rsidP="00BC2D94">
      <w:pPr>
        <w:pStyle w:val="Prrafodelista"/>
        <w:numPr>
          <w:ilvl w:val="0"/>
          <w:numId w:val="1"/>
        </w:numPr>
      </w:pPr>
      <w:r>
        <w:t>Interruptores en entradas anal</w:t>
      </w:r>
      <w:r w:rsidR="00BA1321">
        <w:t>ógicas</w:t>
      </w:r>
      <w:r w:rsidR="00BC2D94">
        <w:t xml:space="preserve"> (terminales analógicas de la tarjeta)</w:t>
      </w:r>
    </w:p>
    <w:p w:rsidR="00BA1321" w:rsidRDefault="00BA1321" w:rsidP="00BC2D94">
      <w:pPr>
        <w:pStyle w:val="Prrafodelista"/>
        <w:numPr>
          <w:ilvl w:val="0"/>
          <w:numId w:val="1"/>
        </w:numPr>
      </w:pPr>
      <w:r>
        <w:t>Interruptores con registros de corrimiento</w:t>
      </w:r>
      <w:r w:rsidR="00BC2D94">
        <w:t xml:space="preserve"> (CD4011)</w:t>
      </w:r>
    </w:p>
    <w:p w:rsidR="00BA1321" w:rsidRDefault="00BA1321" w:rsidP="00BC2D94">
      <w:pPr>
        <w:pStyle w:val="Prrafodelista"/>
        <w:numPr>
          <w:ilvl w:val="0"/>
          <w:numId w:val="1"/>
        </w:numPr>
      </w:pPr>
      <w:r>
        <w:t>Encodificadores rotativos</w:t>
      </w:r>
    </w:p>
    <w:p w:rsidR="00BA1321" w:rsidRDefault="00BA1321" w:rsidP="00BC2D94">
      <w:pPr>
        <w:pStyle w:val="Prrafodelista"/>
        <w:numPr>
          <w:ilvl w:val="0"/>
          <w:numId w:val="1"/>
        </w:numPr>
      </w:pPr>
      <w:r>
        <w:t>Pantalla táctil</w:t>
      </w:r>
      <w:r w:rsidR="00BC2D94">
        <w:t xml:space="preserve"> (de pantallas TFT)</w:t>
      </w:r>
    </w:p>
    <w:p w:rsidR="00F926B0" w:rsidRDefault="00F926B0" w:rsidP="00BC2D94">
      <w:pPr>
        <w:pStyle w:val="Prrafodelista"/>
        <w:numPr>
          <w:ilvl w:val="0"/>
          <w:numId w:val="1"/>
        </w:numPr>
      </w:pPr>
      <w:r>
        <w:t>Módulos de I/O</w:t>
      </w:r>
      <w:r w:rsidR="00BC2D94">
        <w:t xml:space="preserve"> (TM1638, </w:t>
      </w:r>
      <w:r w:rsidR="00BC2D94" w:rsidRPr="00BC2D94">
        <w:t>PCF8574</w:t>
      </w:r>
      <w:r w:rsidR="00BC2D94">
        <w:t>, otros)</w:t>
      </w:r>
    </w:p>
    <w:p w:rsidR="00F926B0" w:rsidRDefault="00F926B0"/>
    <w:p w:rsidR="00BA1321" w:rsidRDefault="00BA1321" w:rsidP="00BA1321">
      <w:pPr>
        <w:pStyle w:val="Ttulo3"/>
      </w:pPr>
      <w:r>
        <w:t>Esquemas de desplegado de información</w:t>
      </w:r>
    </w:p>
    <w:p w:rsidR="00BC2D94" w:rsidRPr="00BC2D94" w:rsidRDefault="00BC2D94" w:rsidP="00BC2D94">
      <w:pPr>
        <w:pStyle w:val="Prrafodelista"/>
        <w:numPr>
          <w:ilvl w:val="0"/>
          <w:numId w:val="2"/>
        </w:numPr>
      </w:pPr>
      <w:r w:rsidRPr="00BC2D94">
        <w:t>Terminal Serial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LEDs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LEDs inteligentes (WS2812)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Matrices de LEDs (Gráficas, Texto, Mixtas)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Pantallas LCD</w:t>
      </w:r>
    </w:p>
    <w:p w:rsidR="00BC2D94" w:rsidRPr="00BC2D94" w:rsidRDefault="00BC2D94" w:rsidP="00BC2D94">
      <w:pPr>
        <w:pStyle w:val="Prrafodelista"/>
        <w:numPr>
          <w:ilvl w:val="0"/>
          <w:numId w:val="2"/>
        </w:numPr>
      </w:pPr>
      <w:r>
        <w:t>Pantallas TFT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Módulos de I/O (TM1638, PCF8574, Otras)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>Aplicaciones en PC (Processing, C#, Visual Basic, Otras)</w:t>
      </w:r>
    </w:p>
    <w:p w:rsidR="00BC2D94" w:rsidRDefault="00BC2D94" w:rsidP="00BC2D94">
      <w:pPr>
        <w:pStyle w:val="Prrafodelista"/>
        <w:numPr>
          <w:ilvl w:val="0"/>
          <w:numId w:val="2"/>
        </w:numPr>
      </w:pPr>
      <w:r>
        <w:t xml:space="preserve">Aplicaciones en Android </w:t>
      </w:r>
    </w:p>
    <w:p w:rsidR="00BC2D94" w:rsidRDefault="00BC2D94"/>
    <w:p w:rsidR="00BA1321" w:rsidRDefault="00BA1321" w:rsidP="00BA1321">
      <w:pPr>
        <w:pStyle w:val="Ttulo3"/>
      </w:pPr>
      <w:r>
        <w:t>Esquemas de comunicación</w:t>
      </w:r>
    </w:p>
    <w:p w:rsidR="00FC5439" w:rsidRPr="00FC5439" w:rsidRDefault="00FC5439" w:rsidP="00FC5439">
      <w:pPr>
        <w:pStyle w:val="Prrafodelista"/>
        <w:numPr>
          <w:ilvl w:val="0"/>
          <w:numId w:val="3"/>
        </w:numPr>
      </w:pPr>
      <w:r w:rsidRPr="00FC5439">
        <w:t>Bluetooth</w:t>
      </w:r>
    </w:p>
    <w:p w:rsidR="00FC5439" w:rsidRPr="00FC5439" w:rsidRDefault="00FC5439" w:rsidP="00FC5439">
      <w:pPr>
        <w:pStyle w:val="Prrafodelista"/>
        <w:numPr>
          <w:ilvl w:val="0"/>
          <w:numId w:val="3"/>
        </w:numPr>
      </w:pPr>
      <w:r w:rsidRPr="00FC5439">
        <w:t>Ethernet</w:t>
      </w:r>
    </w:p>
    <w:p w:rsidR="00FC5439" w:rsidRDefault="00FC5439" w:rsidP="00FC5439">
      <w:pPr>
        <w:pStyle w:val="Prrafodelista"/>
        <w:numPr>
          <w:ilvl w:val="0"/>
          <w:numId w:val="3"/>
        </w:numPr>
      </w:pPr>
      <w:r w:rsidRPr="00FC5439">
        <w:t>RF</w:t>
      </w:r>
    </w:p>
    <w:p w:rsidR="00630B1C" w:rsidRPr="00630B1C" w:rsidRDefault="00630B1C" w:rsidP="008C2ACB">
      <w:pPr>
        <w:pStyle w:val="Prrafodelista"/>
        <w:numPr>
          <w:ilvl w:val="0"/>
          <w:numId w:val="3"/>
        </w:numPr>
      </w:pPr>
      <w:r>
        <w:t>Paralela</w:t>
      </w:r>
    </w:p>
    <w:p w:rsidR="00205891" w:rsidRDefault="00205891" w:rsidP="008C2ACB">
      <w:pPr>
        <w:pStyle w:val="Prrafodelista"/>
        <w:numPr>
          <w:ilvl w:val="0"/>
          <w:numId w:val="3"/>
        </w:numPr>
      </w:pPr>
      <w:r>
        <w:t>Serial (RS232, RS485, Otras)</w:t>
      </w:r>
    </w:p>
    <w:p w:rsidR="00205891" w:rsidRDefault="00205891" w:rsidP="008C2ACB">
      <w:pPr>
        <w:pStyle w:val="Prrafodelista"/>
        <w:numPr>
          <w:ilvl w:val="0"/>
          <w:numId w:val="3"/>
        </w:numPr>
      </w:pPr>
      <w:r>
        <w:t>USB</w:t>
      </w:r>
    </w:p>
    <w:p w:rsidR="00205891" w:rsidRDefault="00205891" w:rsidP="008C2ACB">
      <w:pPr>
        <w:pStyle w:val="Prrafodelista"/>
        <w:numPr>
          <w:ilvl w:val="0"/>
          <w:numId w:val="3"/>
        </w:numPr>
      </w:pPr>
      <w:r>
        <w:lastRenderedPageBreak/>
        <w:t>WiFi</w:t>
      </w:r>
    </w:p>
    <w:p w:rsidR="00205891" w:rsidRDefault="00205891" w:rsidP="008C2ACB">
      <w:pPr>
        <w:pStyle w:val="Prrafodelista"/>
        <w:numPr>
          <w:ilvl w:val="0"/>
          <w:numId w:val="3"/>
        </w:numPr>
      </w:pPr>
      <w:proofErr w:type="spellStart"/>
      <w:r>
        <w:t>IrDa</w:t>
      </w:r>
      <w:proofErr w:type="spellEnd"/>
    </w:p>
    <w:p w:rsidR="00205891" w:rsidRDefault="00205891" w:rsidP="00205891"/>
    <w:p w:rsidR="00F926B0" w:rsidRDefault="00BA1321" w:rsidP="00BA1321">
      <w:pPr>
        <w:pStyle w:val="Ttulo3"/>
      </w:pPr>
      <w:r>
        <w:t>Esquemas de sensado</w:t>
      </w:r>
    </w:p>
    <w:p w:rsidR="008C2ACB" w:rsidRDefault="008C2ACB" w:rsidP="009523AB">
      <w:pPr>
        <w:pStyle w:val="Prrafodelista"/>
        <w:numPr>
          <w:ilvl w:val="0"/>
          <w:numId w:val="4"/>
        </w:numPr>
      </w:pPr>
      <w:r>
        <w:t>Aceleración</w:t>
      </w:r>
      <w:r w:rsidR="002C4AA9">
        <w:t xml:space="preserve"> y Magnéticos</w:t>
      </w:r>
      <w:r>
        <w:t xml:space="preserve"> (Aceleración lineal, Posición, Giroscopía, Magnetómetro, Orientación (Brújula), Otros)</w:t>
      </w:r>
    </w:p>
    <w:p w:rsidR="008C2ACB" w:rsidRDefault="008C2ACB" w:rsidP="009523AB">
      <w:pPr>
        <w:pStyle w:val="Prrafodelista"/>
        <w:numPr>
          <w:ilvl w:val="0"/>
          <w:numId w:val="4"/>
        </w:numPr>
      </w:pPr>
      <w:r>
        <w:t>Biométrico (Temperatura, Presión arterial, Pulsaciones cardíacas, Oximetría, Huella digital, Peso, Altura, Otros)</w:t>
      </w:r>
    </w:p>
    <w:p w:rsidR="008C2ACB" w:rsidRDefault="002C4AA9" w:rsidP="009523AB">
      <w:pPr>
        <w:pStyle w:val="Prrafodelista"/>
        <w:numPr>
          <w:ilvl w:val="0"/>
          <w:numId w:val="4"/>
        </w:numPr>
      </w:pPr>
      <w:r>
        <w:t>Distancia (Ultrasónico, Laser, Microondas, Radar, Otros)</w:t>
      </w:r>
    </w:p>
    <w:p w:rsidR="002C4AA9" w:rsidRDefault="002C4AA9" w:rsidP="009523AB">
      <w:pPr>
        <w:pStyle w:val="Prrafodelista"/>
        <w:numPr>
          <w:ilvl w:val="0"/>
          <w:numId w:val="4"/>
        </w:numPr>
      </w:pPr>
      <w:r>
        <w:t>Entradas y Salidas (</w:t>
      </w:r>
      <w:r w:rsidR="00A3583C">
        <w:t xml:space="preserve">Encodificador rotativo, Flexión, Inclinación, </w:t>
      </w:r>
      <w:r>
        <w:t xml:space="preserve">Interruptores, </w:t>
      </w:r>
      <w:r w:rsidR="00A3583C">
        <w:t xml:space="preserve">Potenciómetros, </w:t>
      </w:r>
      <w:r w:rsidR="00A3583C" w:rsidRPr="00A3583C">
        <w:t>Sensores táctiles</w:t>
      </w:r>
      <w:r w:rsidR="00A3583C">
        <w:t>,</w:t>
      </w:r>
      <w:r w:rsidR="00A3583C" w:rsidRPr="00A3583C">
        <w:t xml:space="preserve"> </w:t>
      </w:r>
      <w:r w:rsidR="00A3583C">
        <w:t>Teclados, Otros)</w:t>
      </w:r>
    </w:p>
    <w:p w:rsidR="00A3583C" w:rsidRDefault="00A3583C" w:rsidP="009523AB">
      <w:pPr>
        <w:pStyle w:val="Prrafodelista"/>
        <w:numPr>
          <w:ilvl w:val="0"/>
          <w:numId w:val="4"/>
        </w:numPr>
      </w:pPr>
      <w:r>
        <w:t>Luz y Color (Intensidad luminosa, Luz ambiental, Color, Otros)</w:t>
      </w:r>
    </w:p>
    <w:p w:rsidR="00A3583C" w:rsidRDefault="00A3583C" w:rsidP="009523AB">
      <w:pPr>
        <w:pStyle w:val="Prrafodelista"/>
        <w:numPr>
          <w:ilvl w:val="0"/>
          <w:numId w:val="4"/>
        </w:numPr>
      </w:pPr>
      <w:r>
        <w:t>Medioambiente (Calidad del aire y agua, Peso, Presencia, Presión barométrica, Temperatura, Humedad, Otros)</w:t>
      </w:r>
    </w:p>
    <w:p w:rsidR="00A3583C" w:rsidRPr="008C2ACB" w:rsidRDefault="00A3583C" w:rsidP="009523AB">
      <w:pPr>
        <w:pStyle w:val="Prrafodelista"/>
        <w:numPr>
          <w:ilvl w:val="0"/>
          <w:numId w:val="4"/>
        </w:numPr>
      </w:pPr>
      <w:r>
        <w:t>Posición y Movimiento (Seguidores de línea, GPS, Otros)</w:t>
      </w:r>
    </w:p>
    <w:p w:rsidR="00BA1321" w:rsidRDefault="00BA1321"/>
    <w:p w:rsidR="00BA1321" w:rsidRDefault="00BA1321" w:rsidP="00BA1321">
      <w:pPr>
        <w:pStyle w:val="Ttulo3"/>
      </w:pPr>
      <w:r>
        <w:t>Esquemas de actuación</w:t>
      </w:r>
    </w:p>
    <w:p w:rsidR="00BA1321" w:rsidRDefault="00BA1321"/>
    <w:p w:rsidR="009523AB" w:rsidRDefault="009523AB" w:rsidP="00FC5439">
      <w:pPr>
        <w:pStyle w:val="Prrafodelista"/>
        <w:numPr>
          <w:ilvl w:val="0"/>
          <w:numId w:val="5"/>
        </w:numPr>
      </w:pPr>
      <w:r>
        <w:t>LCD</w:t>
      </w:r>
      <w:r w:rsidR="00154E9C">
        <w:t xml:space="preserve"> (Pantallas de caracteres y gráficas, </w:t>
      </w:r>
      <w:r w:rsidR="00B35D03">
        <w:t>con interface paralela e I2C, Pantallas Oled, Otras)</w:t>
      </w:r>
    </w:p>
    <w:p w:rsidR="009523AB" w:rsidRDefault="009523AB" w:rsidP="00FC5439">
      <w:pPr>
        <w:pStyle w:val="Prrafodelista"/>
        <w:numPr>
          <w:ilvl w:val="0"/>
          <w:numId w:val="5"/>
        </w:numPr>
      </w:pPr>
      <w:r>
        <w:t>LEDs</w:t>
      </w:r>
      <w:r w:rsidR="00B35D03">
        <w:t xml:space="preserve"> (Arreglos de LEDs, Tiras de LEDs con CI, Matrices de LEDs, Arreglos para gráficas, Letreros, Otras) </w:t>
      </w:r>
    </w:p>
    <w:p w:rsidR="009523AB" w:rsidRDefault="009523AB" w:rsidP="00FC5439">
      <w:pPr>
        <w:pStyle w:val="Prrafodelista"/>
        <w:numPr>
          <w:ilvl w:val="0"/>
          <w:numId w:val="5"/>
        </w:numPr>
      </w:pPr>
      <w:r>
        <w:t>Motores</w:t>
      </w:r>
      <w:r w:rsidR="00B35D03">
        <w:t xml:space="preserve"> (Motores de corriente directa, Servomotores, Motores de Pasos, Otros)</w:t>
      </w:r>
    </w:p>
    <w:p w:rsidR="00FC5439" w:rsidRDefault="00FC5439" w:rsidP="00FC5439">
      <w:pPr>
        <w:pStyle w:val="Prrafodelista"/>
        <w:numPr>
          <w:ilvl w:val="0"/>
          <w:numId w:val="5"/>
        </w:numPr>
      </w:pPr>
      <w:r w:rsidRPr="00FC5439">
        <w:t>Pantallas TFT (</w:t>
      </w:r>
      <w:r>
        <w:t>Menús, Carrusel, Otras)</w:t>
      </w:r>
    </w:p>
    <w:p w:rsidR="009523AB" w:rsidRDefault="009523AB" w:rsidP="003C071B">
      <w:pPr>
        <w:pStyle w:val="Prrafodelista"/>
        <w:numPr>
          <w:ilvl w:val="0"/>
          <w:numId w:val="5"/>
        </w:numPr>
      </w:pPr>
      <w:r>
        <w:t>Sonido</w:t>
      </w:r>
      <w:r w:rsidR="00B35D03">
        <w:t xml:space="preserve"> (</w:t>
      </w:r>
      <w:r w:rsidR="00FC5439">
        <w:t>Módulos MP3 (grabado, reproducción, secuencia de sonidos, narración orientada, Etc.), Procesadores de audio, Sintetizadores, Amplificadores, Otros)</w:t>
      </w:r>
    </w:p>
    <w:p w:rsidR="009523AB" w:rsidRDefault="009523AB"/>
    <w:p w:rsidR="003C071B" w:rsidRDefault="003C071B">
      <w:pPr>
        <w:sectPr w:rsidR="003C071B" w:rsidSect="004977D0">
          <w:footerReference w:type="default" r:id="rId7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C071B" w:rsidRDefault="003C071B" w:rsidP="003C071B">
      <w:pPr>
        <w:pStyle w:val="Ttulo2"/>
      </w:pPr>
      <w:r>
        <w:lastRenderedPageBreak/>
        <w:t>Organización del Código</w:t>
      </w:r>
    </w:p>
    <w:p w:rsidR="003C071B" w:rsidRDefault="003C071B">
      <w:r>
        <w:t xml:space="preserve">La aplicación tendrá el nombre: </w:t>
      </w:r>
      <w:proofErr w:type="spellStart"/>
      <w:r>
        <w:t>App</w:t>
      </w:r>
      <w:r w:rsidRPr="003C071B">
        <w:rPr>
          <w:b/>
          <w:i/>
          <w:color w:val="1F4E79" w:themeColor="accent1" w:themeShade="80"/>
          <w:u w:val="single"/>
        </w:rPr>
        <w:t>Xyzw</w:t>
      </w:r>
      <w:proofErr w:type="spellEnd"/>
      <w:r>
        <w:t xml:space="preserve">, en donde </w:t>
      </w:r>
      <w:proofErr w:type="spellStart"/>
      <w:r w:rsidRPr="003C071B">
        <w:rPr>
          <w:b/>
          <w:i/>
          <w:color w:val="1F4E79" w:themeColor="accent1" w:themeShade="80"/>
        </w:rPr>
        <w:t>Xyzw</w:t>
      </w:r>
      <w:proofErr w:type="spellEnd"/>
      <w:r>
        <w:t xml:space="preserve"> establecen algún tipo de identificación. </w:t>
      </w:r>
    </w:p>
    <w:p w:rsidR="003C071B" w:rsidRDefault="003C071B"/>
    <w:p w:rsidR="003C071B" w:rsidRDefault="003C071B">
      <w:r>
        <w:t xml:space="preserve">Los archivos de la aplicación deberán estar en la carpeta </w:t>
      </w:r>
      <w:proofErr w:type="spellStart"/>
      <w:r>
        <w:t>AppXyzw</w:t>
      </w:r>
      <w:proofErr w:type="spellEnd"/>
    </w:p>
    <w:p w:rsidR="00F25B48" w:rsidRDefault="00F25B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604"/>
        <w:gridCol w:w="1134"/>
        <w:gridCol w:w="1134"/>
        <w:gridCol w:w="1418"/>
        <w:gridCol w:w="1417"/>
        <w:gridCol w:w="709"/>
        <w:gridCol w:w="992"/>
        <w:gridCol w:w="1276"/>
        <w:gridCol w:w="567"/>
        <w:gridCol w:w="709"/>
      </w:tblGrid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>
            <w:r>
              <w:t>Carpeta</w:t>
            </w:r>
          </w:p>
          <w:p w:rsidR="00F25B48" w:rsidRDefault="00F25B48">
            <w:proofErr w:type="spellStart"/>
            <w:r w:rsidRPr="00F25B48">
              <w:t>AppXyzw</w:t>
            </w:r>
            <w:proofErr w:type="spellEnd"/>
          </w:p>
        </w:tc>
        <w:tc>
          <w:tcPr>
            <w:tcW w:w="1275" w:type="dxa"/>
          </w:tcPr>
          <w:p w:rsidR="00F25B48" w:rsidRDefault="00F25B48">
            <w:r>
              <w:t>Carpeta</w:t>
            </w:r>
          </w:p>
          <w:p w:rsidR="00F25B48" w:rsidRDefault="00F25B48">
            <w:proofErr w:type="spellStart"/>
            <w:r>
              <w:t>Info</w:t>
            </w:r>
            <w:proofErr w:type="spellEnd"/>
          </w:p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>
            <w:proofErr w:type="spellStart"/>
            <w:r w:rsidRPr="00F25B48">
              <w:t>AppXyzw.ino</w:t>
            </w:r>
            <w:proofErr w:type="spellEnd"/>
            <w:r w:rsidRPr="00F25B48">
              <w:t xml:space="preserve">  </w:t>
            </w:r>
          </w:p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>
            <w:proofErr w:type="spellStart"/>
            <w:r w:rsidRPr="00F25B48">
              <w:t>AppXyzw.h</w:t>
            </w:r>
            <w:proofErr w:type="spellEnd"/>
          </w:p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  <w:tr w:rsidR="00F25B48" w:rsidTr="00F25B48">
        <w:tc>
          <w:tcPr>
            <w:tcW w:w="1555" w:type="dxa"/>
          </w:tcPr>
          <w:p w:rsidR="00F25B48" w:rsidRDefault="00F25B48"/>
        </w:tc>
        <w:tc>
          <w:tcPr>
            <w:tcW w:w="1275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134" w:type="dxa"/>
          </w:tcPr>
          <w:p w:rsidR="00F25B48" w:rsidRDefault="00F25B48"/>
        </w:tc>
        <w:tc>
          <w:tcPr>
            <w:tcW w:w="1418" w:type="dxa"/>
          </w:tcPr>
          <w:p w:rsidR="00F25B48" w:rsidRDefault="00F25B48"/>
        </w:tc>
        <w:tc>
          <w:tcPr>
            <w:tcW w:w="141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  <w:tc>
          <w:tcPr>
            <w:tcW w:w="992" w:type="dxa"/>
          </w:tcPr>
          <w:p w:rsidR="00F25B48" w:rsidRDefault="00F25B48"/>
        </w:tc>
        <w:tc>
          <w:tcPr>
            <w:tcW w:w="1276" w:type="dxa"/>
          </w:tcPr>
          <w:p w:rsidR="00F25B48" w:rsidRDefault="00F25B48"/>
        </w:tc>
        <w:tc>
          <w:tcPr>
            <w:tcW w:w="567" w:type="dxa"/>
          </w:tcPr>
          <w:p w:rsidR="00F25B48" w:rsidRDefault="00F25B48"/>
        </w:tc>
        <w:tc>
          <w:tcPr>
            <w:tcW w:w="709" w:type="dxa"/>
          </w:tcPr>
          <w:p w:rsidR="00F25B48" w:rsidRDefault="00F25B48"/>
        </w:tc>
      </w:tr>
    </w:tbl>
    <w:p w:rsidR="00F25B48" w:rsidRDefault="00F25B48"/>
    <w:p w:rsidR="003C071B" w:rsidRDefault="003C071B"/>
    <w:p w:rsidR="003C071B" w:rsidRDefault="003C071B">
      <w:r>
        <w:t xml:space="preserve">--| </w:t>
      </w:r>
      <w:proofErr w:type="spellStart"/>
      <w:r>
        <w:t>AppXyzw</w:t>
      </w:r>
      <w:proofErr w:type="spellEnd"/>
      <w:r>
        <w:t xml:space="preserve"> |----¬</w:t>
      </w:r>
    </w:p>
    <w:p w:rsidR="003C071B" w:rsidRDefault="003C071B">
      <w:r>
        <w:tab/>
      </w:r>
      <w:r>
        <w:tab/>
      </w:r>
      <w:r>
        <w:tab/>
        <w:t xml:space="preserve">[ </w:t>
      </w:r>
      <w:proofErr w:type="spellStart"/>
      <w:r w:rsidRPr="003C071B">
        <w:t>info</w:t>
      </w:r>
      <w:proofErr w:type="spellEnd"/>
      <w:r>
        <w:t xml:space="preserve"> </w:t>
      </w:r>
      <w:r w:rsidRPr="003C071B">
        <w:t>]</w:t>
      </w:r>
      <w:r w:rsidRPr="003C071B">
        <w:tab/>
      </w:r>
      <w:r w:rsidRPr="003C071B">
        <w:tab/>
      </w:r>
      <w:r w:rsidRPr="003C071B">
        <w:tab/>
      </w:r>
      <w:r>
        <w:sym w:font="Wingdings" w:char="F0E0"/>
      </w:r>
      <w:r w:rsidRPr="003C071B">
        <w:t xml:space="preserve"> Carpeta que contiene información relevante</w:t>
      </w:r>
    </w:p>
    <w:p w:rsidR="003C071B" w:rsidRDefault="003C071B">
      <w:r>
        <w:tab/>
      </w:r>
      <w:r>
        <w:tab/>
      </w:r>
      <w:r>
        <w:tab/>
      </w:r>
      <w:r w:rsidR="00F25B48">
        <w:tab/>
      </w:r>
      <w:proofErr w:type="spellStart"/>
      <w:r>
        <w:t>AppXyzw.h</w:t>
      </w:r>
      <w:proofErr w:type="spellEnd"/>
      <w:r>
        <w:tab/>
      </w:r>
      <w:r>
        <w:tab/>
      </w:r>
      <w:r>
        <w:sym w:font="Wingdings" w:char="F0E0"/>
      </w:r>
      <w:r>
        <w:t xml:space="preserve"> Archivo de cabecera de la aplicación.</w:t>
      </w:r>
    </w:p>
    <w:p w:rsidR="003C071B" w:rsidRDefault="003C071B" w:rsidP="003C071B">
      <w:r>
        <w:tab/>
      </w:r>
      <w:r>
        <w:tab/>
      </w:r>
      <w:r>
        <w:tab/>
      </w:r>
      <w:r w:rsidR="00F25B48">
        <w:tab/>
      </w:r>
      <w:proofErr w:type="spellStart"/>
      <w:r>
        <w:t>AppXyzw.ino</w:t>
      </w:r>
      <w:proofErr w:type="spellEnd"/>
      <w:r>
        <w:t xml:space="preserve">  </w:t>
      </w:r>
      <w:r>
        <w:tab/>
      </w:r>
      <w:r>
        <w:sym w:font="Wingdings" w:char="F0E0"/>
      </w:r>
      <w:r>
        <w:t xml:space="preserve"> Archivo principal de la aplicación</w:t>
      </w:r>
      <w:r>
        <w:tab/>
      </w:r>
    </w:p>
    <w:p w:rsidR="003C071B" w:rsidRDefault="003C071B" w:rsidP="003C071B">
      <w:r>
        <w:tab/>
      </w:r>
      <w:r>
        <w:tab/>
      </w:r>
      <w:r>
        <w:tab/>
      </w:r>
      <w:r w:rsidR="00F25B48">
        <w:tab/>
      </w:r>
      <w:proofErr w:type="spellStart"/>
      <w:r>
        <w:t>Estructura.h</w:t>
      </w:r>
      <w:bookmarkStart w:id="0" w:name="_GoBack"/>
      <w:bookmarkEnd w:id="0"/>
      <w:proofErr w:type="spellEnd"/>
      <w:r>
        <w:tab/>
      </w:r>
      <w:r>
        <w:tab/>
      </w:r>
      <w:r>
        <w:sym w:font="Wingdings" w:char="F0E0"/>
      </w:r>
      <w:r>
        <w:t xml:space="preserve"> Estructura y organización del Menú</w:t>
      </w:r>
    </w:p>
    <w:p w:rsidR="003C071B" w:rsidRDefault="003C071B">
      <w:r>
        <w:tab/>
      </w:r>
      <w:r>
        <w:tab/>
      </w:r>
      <w:r>
        <w:tab/>
      </w:r>
      <w:r w:rsidR="00F25B48">
        <w:tab/>
      </w:r>
      <w:proofErr w:type="spellStart"/>
      <w:r>
        <w:t>Estructura.ino</w:t>
      </w:r>
      <w:proofErr w:type="spellEnd"/>
      <w:r>
        <w:tab/>
      </w:r>
      <w:r>
        <w:sym w:font="Wingdings" w:char="F0E0"/>
      </w:r>
      <w:r>
        <w:t xml:space="preserve"> Código “</w:t>
      </w:r>
      <w:proofErr w:type="spellStart"/>
      <w:r>
        <w:t>callback</w:t>
      </w:r>
      <w:proofErr w:type="spellEnd"/>
      <w:r>
        <w:t>” de las funciones que responden al Menú [Interacción con Usuario – Menú]</w:t>
      </w:r>
    </w:p>
    <w:p w:rsidR="003C071B" w:rsidRDefault="003C071B">
      <w:r>
        <w:tab/>
      </w:r>
      <w:r>
        <w:tab/>
      </w:r>
      <w:r>
        <w:tab/>
      </w:r>
      <w:r w:rsidR="00F25B48">
        <w:tab/>
      </w:r>
      <w:r w:rsidRPr="003C071B">
        <w:t>Menu_Disp</w:t>
      </w:r>
      <w:r>
        <w:t>.cpp</w:t>
      </w:r>
      <w:r>
        <w:tab/>
      </w:r>
      <w:r>
        <w:sym w:font="Wingdings" w:char="F0E0"/>
      </w:r>
      <w:r>
        <w:t xml:space="preserve"> Código para rutinas de apoyo a mecanismo de Despliegue de información en Menú</w:t>
      </w:r>
    </w:p>
    <w:p w:rsidR="003C071B" w:rsidRDefault="003C071B">
      <w:r>
        <w:tab/>
      </w:r>
      <w:r>
        <w:tab/>
      </w:r>
      <w:r>
        <w:tab/>
      </w:r>
      <w:r w:rsidR="00F25B48">
        <w:tab/>
      </w:r>
      <w:r>
        <w:t>Menu_Nav.cpp</w:t>
      </w:r>
      <w:r>
        <w:tab/>
      </w:r>
      <w:r w:rsidR="00926541">
        <w:sym w:font="Wingdings" w:char="F0E0"/>
      </w:r>
      <w:r w:rsidR="00926541">
        <w:t xml:space="preserve"> Código para rutinas de apoyo a mecanismo de Navegación del Menú</w:t>
      </w:r>
    </w:p>
    <w:p w:rsidR="008C485F" w:rsidRDefault="008C485F"/>
    <w:p w:rsidR="008C485F" w:rsidRDefault="008C485F">
      <w:pPr>
        <w:rPr>
          <w:color w:val="1F4E79" w:themeColor="accent1" w:themeShade="80"/>
          <w:sz w:val="32"/>
        </w:rPr>
      </w:pPr>
      <w:r>
        <w:t xml:space="preserve">Archivo: </w:t>
      </w:r>
      <w:proofErr w:type="spellStart"/>
      <w:r w:rsidRPr="008C485F">
        <w:rPr>
          <w:color w:val="1F4E79" w:themeColor="accent1" w:themeShade="80"/>
          <w:sz w:val="32"/>
        </w:rPr>
        <w:t>AppXyzw.h</w:t>
      </w:r>
      <w:proofErr w:type="spellEnd"/>
    </w:p>
    <w:p w:rsidR="008C485F" w:rsidRDefault="008C485F" w:rsidP="008C485F"/>
    <w:p w:rsidR="008C485F" w:rsidRPr="008C485F" w:rsidRDefault="008C485F" w:rsidP="008C485F"/>
    <w:p w:rsidR="008C485F" w:rsidRDefault="008C485F"/>
    <w:p w:rsidR="008C485F" w:rsidRDefault="008C485F"/>
    <w:p w:rsidR="008C485F" w:rsidRDefault="008C485F">
      <w:pPr>
        <w:sectPr w:rsidR="008C485F" w:rsidSect="004977D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A1F27" w:rsidRDefault="00D0169C" w:rsidP="00BA1321">
      <w:pPr>
        <w:pStyle w:val="Ttulo2"/>
      </w:pPr>
      <w:r>
        <w:lastRenderedPageBreak/>
        <w:t xml:space="preserve">Uso General del </w:t>
      </w:r>
      <w:r w:rsidRPr="00BA1321">
        <w:t>MENÚ</w:t>
      </w:r>
      <w:r>
        <w:t>.</w:t>
      </w:r>
    </w:p>
    <w:p w:rsidR="00D0169C" w:rsidRDefault="00D0169C"/>
    <w:p w:rsidR="00D0169C" w:rsidRDefault="00D0169C">
      <w:r>
        <w:t>Teclas (opciones) que se emplean:</w:t>
      </w:r>
    </w:p>
    <w:p w:rsidR="00D0169C" w:rsidRDefault="00D0169C"/>
    <w:p w:rsidR="00D0169C" w:rsidRDefault="00D0169C">
      <w:r>
        <w:t xml:space="preserve">ESCape </w:t>
      </w:r>
      <w:r>
        <w:tab/>
        <w:t>Permite salir de la actual opción o del Menú.</w:t>
      </w:r>
    </w:p>
    <w:p w:rsidR="00D0169C" w:rsidRDefault="00D0169C">
      <w:r>
        <w:sym w:font="Wingdings" w:char="F0DF"/>
      </w:r>
      <w:r>
        <w:t xml:space="preserve"> </w:t>
      </w:r>
      <w:r>
        <w:tab/>
      </w:r>
      <w:r>
        <w:tab/>
        <w:t>Selecciona la opción anterior (cíclica)</w:t>
      </w:r>
    </w:p>
    <w:p w:rsidR="00D0169C" w:rsidRDefault="00D0169C">
      <w:r>
        <w:sym w:font="Wingdings" w:char="F0E0"/>
      </w:r>
      <w:r>
        <w:tab/>
      </w:r>
      <w:r>
        <w:tab/>
        <w:t>Selecciona la siguiente opción (cíclica)</w:t>
      </w:r>
    </w:p>
    <w:p w:rsidR="00D0169C" w:rsidRDefault="00D0169C">
      <w:r>
        <w:t>SELección</w:t>
      </w:r>
      <w:r>
        <w:tab/>
        <w:t>Ejecuta la selección actual (pasa a ese nivel o selecciona el valor mostrado)</w:t>
      </w:r>
    </w:p>
    <w:p w:rsidR="00D0169C" w:rsidRDefault="00D0169C"/>
    <w:p w:rsidR="00D0169C" w:rsidRDefault="00D0169C">
      <w:r>
        <w:t>Para entrar al MENÚ es necesario oprimir SEL. Se mostrará el letrero “M E N U”</w:t>
      </w:r>
    </w:p>
    <w:p w:rsidR="00D0169C" w:rsidRDefault="00D0169C"/>
    <w:p w:rsidR="00D0169C" w:rsidRDefault="00D0169C">
      <w:r>
        <w:t>Cada menú está compuesto de las principales opciones de selección (Menú Raíz)</w:t>
      </w:r>
    </w:p>
    <w:p w:rsidR="00D0169C" w:rsidRDefault="00D0169C">
      <w:r>
        <w:t>Cuando se SELecciona una opción de la raíz del menú se entra a un sub-menú, en el cual se puede acceder a otras opciones.</w:t>
      </w:r>
    </w:p>
    <w:p w:rsidR="00840BFA" w:rsidRDefault="00840BFA"/>
    <w:p w:rsidR="00840BFA" w:rsidRDefault="00840BFA">
      <w:r>
        <w:t xml:space="preserve">Lo que a continuación se muestra como: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es el uso de la tecla </w:t>
      </w:r>
      <w:r w:rsidRPr="00840BFA">
        <w:rPr>
          <w:b/>
          <w:color w:val="FF0000"/>
          <w:sz w:val="22"/>
        </w:rPr>
        <w:sym w:font="Wingdings" w:char="F0DF"/>
      </w:r>
      <w:r w:rsidR="002D4A47">
        <w:t xml:space="preserve"> o</w:t>
      </w:r>
      <w:r>
        <w:t xml:space="preserve"> la tecla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</w:p>
    <w:p w:rsidR="002D4A47" w:rsidRDefault="002D4A47">
      <w:r>
        <w:t xml:space="preserve">Cuando se especifica </w:t>
      </w:r>
      <w:r w:rsidRPr="002D4A47">
        <w:rPr>
          <w:b/>
          <w:color w:val="0070C0"/>
          <w:sz w:val="22"/>
        </w:rPr>
        <w:t>[SEL]</w:t>
      </w:r>
      <w:r>
        <w:t xml:space="preserve"> se oprime la tecla SELección</w:t>
      </w:r>
    </w:p>
    <w:p w:rsidR="002D4A47" w:rsidRDefault="002D4A47">
      <w:r>
        <w:t xml:space="preserve">Si se muestra </w:t>
      </w:r>
      <w:r w:rsidRPr="002D4A47">
        <w:rPr>
          <w:b/>
          <w:color w:val="7030A0"/>
          <w:sz w:val="22"/>
        </w:rPr>
        <w:t>[ESC]</w:t>
      </w:r>
      <w:r>
        <w:t xml:space="preserve"> se oprime la tecla ESCape</w:t>
      </w:r>
    </w:p>
    <w:p w:rsidR="00840BFA" w:rsidRDefault="00840BFA"/>
    <w:p w:rsidR="002D4A47" w:rsidRDefault="002D4A47">
      <w:r>
        <w:t>Funcionamiento Básico del MENÚ del ejemplo:</w:t>
      </w:r>
    </w:p>
    <w:p w:rsidR="002D4A47" w:rsidRDefault="002D4A47"/>
    <w:p w:rsidR="00D0169C" w:rsidRPr="002D4A47" w:rsidRDefault="00D0169C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22"/>
        </w:rPr>
      </w:pPr>
      <w:r w:rsidRPr="002D4A47">
        <w:rPr>
          <w:b/>
          <w:color w:val="0070C0"/>
          <w:sz w:val="22"/>
        </w:rPr>
        <w:t>[SEL]</w:t>
      </w:r>
    </w:p>
    <w:p w:rsidR="00D0169C" w:rsidRDefault="002D4A47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Se imprime: “</w:t>
      </w:r>
      <w:r w:rsidR="00D0169C">
        <w:t>M E N U</w:t>
      </w:r>
      <w:r>
        <w:t>”</w:t>
      </w:r>
    </w:p>
    <w:p w:rsidR="00D0169C" w:rsidRDefault="00D0169C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“Pruebas Entrada”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 "Comunicaciones"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"LED"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"Mas </w:t>
      </w:r>
      <w:r w:rsidR="002D4A47">
        <w:t>Menú</w:t>
      </w:r>
      <w:r>
        <w:t xml:space="preserve">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"Flip-Flop"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"Otro Flip-Flop"</w:t>
      </w:r>
    </w:p>
    <w:p w:rsidR="00D0169C" w:rsidRDefault="00D0169C"/>
    <w:p w:rsidR="002D4A47" w:rsidRDefault="002D4A47">
      <w:r>
        <w:t xml:space="preserve">Si estando en alguna de las opciones se oprime </w:t>
      </w:r>
      <w:r w:rsidRPr="002D4A47">
        <w:rPr>
          <w:b/>
          <w:color w:val="0070C0"/>
          <w:sz w:val="22"/>
        </w:rPr>
        <w:t>[SEL]</w:t>
      </w:r>
      <w:r>
        <w:t xml:space="preserve"> se pasa a esa opción de sub-sub-menú, por ejemplo:</w:t>
      </w:r>
    </w:p>
    <w:p w:rsidR="002D4A47" w:rsidRDefault="002D4A47"/>
    <w:p w:rsidR="002D4A47" w:rsidRPr="002D4A47" w:rsidRDefault="002D4A47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22"/>
        </w:rPr>
      </w:pPr>
      <w:r w:rsidRPr="002D4A47">
        <w:rPr>
          <w:b/>
          <w:color w:val="0070C0"/>
          <w:sz w:val="22"/>
        </w:rPr>
        <w:t>[SEL]</w:t>
      </w:r>
      <w:r w:rsidR="004977D0">
        <w:rPr>
          <w:b/>
          <w:color w:val="0070C0"/>
          <w:sz w:val="22"/>
        </w:rPr>
        <w:t xml:space="preserve"> </w:t>
      </w:r>
      <w:r w:rsidR="004977D0" w:rsidRPr="004977D0">
        <w:t>“Pruebas Entrada”</w:t>
      </w:r>
    </w:p>
    <w:p w:rsidR="002D4A47" w:rsidRDefault="002D4A47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“</w:t>
      </w:r>
      <w:r w:rsidR="004977D0">
        <w:t>Entrada Datos</w:t>
      </w:r>
      <w:r>
        <w:t>”</w:t>
      </w:r>
    </w:p>
    <w:p w:rsidR="004977D0" w:rsidRDefault="004977D0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"Lista Frutas”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"Booleano”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Integer</w:t>
      </w:r>
      <w:proofErr w:type="spellEnd"/>
      <w:r>
        <w:t xml:space="preserve"> 8"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Integer</w:t>
      </w:r>
      <w:proofErr w:type="spellEnd"/>
      <w:r>
        <w:t xml:space="preserve"> 16"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Integer</w:t>
      </w:r>
      <w:proofErr w:type="spellEnd"/>
      <w:r>
        <w:t xml:space="preserve"> 32"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Hex</w:t>
      </w:r>
      <w:proofErr w:type="spellEnd"/>
      <w:r>
        <w:t xml:space="preserve"> 16"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Float</w:t>
      </w:r>
      <w:proofErr w:type="spellEnd"/>
      <w:r>
        <w:t xml:space="preserve">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"Unidades </w:t>
      </w:r>
      <w:proofErr w:type="spellStart"/>
      <w:r>
        <w:t>Ing</w:t>
      </w:r>
      <w:proofErr w:type="spellEnd"/>
      <w:r>
        <w:t xml:space="preserve">"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"</w:t>
      </w:r>
      <w:proofErr w:type="spellStart"/>
      <w:r>
        <w:t>Reset</w:t>
      </w:r>
      <w:proofErr w:type="spellEnd"/>
      <w:r>
        <w:t xml:space="preserve"> del </w:t>
      </w:r>
      <w:proofErr w:type="spellStart"/>
      <w:r>
        <w:t>Menu</w:t>
      </w:r>
      <w:proofErr w:type="spellEnd"/>
      <w:r>
        <w:t>"</w:t>
      </w:r>
    </w:p>
    <w:p w:rsidR="002D4A47" w:rsidRDefault="002D4A47" w:rsidP="002D4A47"/>
    <w:p w:rsidR="004977D0" w:rsidRDefault="004977D0" w:rsidP="002D4A47">
      <w:r>
        <w:t xml:space="preserve">Si se </w:t>
      </w:r>
      <w:proofErr w:type="spellStart"/>
      <w:r>
        <w:t>seleciona</w:t>
      </w:r>
      <w:proofErr w:type="spellEnd"/>
      <w:r>
        <w:t xml:space="preserve"> alguna de las opciones anteriores se continúa con esa secuencia en particular, por ejemplo:</w:t>
      </w:r>
    </w:p>
    <w:p w:rsidR="004977D0" w:rsidRDefault="004977D0" w:rsidP="002D4A47"/>
    <w:p w:rsidR="004977D0" w:rsidRPr="002D4A47" w:rsidRDefault="004977D0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22"/>
        </w:rPr>
      </w:pPr>
      <w:r w:rsidRPr="002D4A47">
        <w:rPr>
          <w:b/>
          <w:color w:val="0070C0"/>
          <w:sz w:val="22"/>
        </w:rPr>
        <w:t>[SEL]</w:t>
      </w:r>
      <w:r>
        <w:rPr>
          <w:b/>
          <w:color w:val="0070C0"/>
          <w:sz w:val="22"/>
        </w:rPr>
        <w:t xml:space="preserve"> </w:t>
      </w:r>
      <w:r w:rsidRPr="004977D0">
        <w:t>“</w:t>
      </w:r>
      <w:r>
        <w:t>Lista Frutas</w:t>
      </w:r>
      <w:r w:rsidRPr="004977D0">
        <w:t>”</w:t>
      </w:r>
    </w:p>
    <w:p w:rsidR="004977D0" w:rsidRDefault="004977D0" w:rsidP="0049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“</w:t>
      </w:r>
      <w:r w:rsidR="00E67390">
        <w:t>Lista Frutas</w:t>
      </w:r>
      <w:r>
        <w:t>”</w:t>
      </w:r>
    </w:p>
    <w:p w:rsidR="00E67390" w:rsidRDefault="004977D0" w:rsidP="00E67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"</w:t>
      </w:r>
      <w:r w:rsidR="00E67390">
        <w:t>Fruta:[</w:t>
      </w:r>
      <w:r w:rsidR="00E67390" w:rsidRPr="00E67390">
        <w:t>Manzana</w:t>
      </w:r>
      <w:r w:rsidR="00E67390">
        <w:t>]</w:t>
      </w:r>
      <w:r>
        <w:t xml:space="preserve">”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  <w:r w:rsidR="00E67390">
        <w:t>"Fruta:[</w:t>
      </w:r>
      <w:r w:rsidR="00E67390" w:rsidRPr="00E67390">
        <w:t>Pera</w:t>
      </w:r>
      <w:r w:rsidR="00E67390">
        <w:t xml:space="preserve">]” </w:t>
      </w:r>
      <w:r>
        <w:t xml:space="preserve">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  <w:r w:rsidR="00E67390">
        <w:t>"Fruta:[</w:t>
      </w:r>
      <w:r w:rsidR="00E67390" w:rsidRPr="00E67390">
        <w:t>Naranja</w:t>
      </w:r>
      <w:r w:rsidR="00E67390">
        <w:t xml:space="preserve">]” </w:t>
      </w:r>
      <w:r>
        <w:t xml:space="preserve">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  <w:r w:rsidR="00E67390">
        <w:t>"Fruta:[</w:t>
      </w:r>
      <w:proofErr w:type="spellStart"/>
      <w:r w:rsidR="00E67390" w:rsidRPr="00E67390">
        <w:t>Platano</w:t>
      </w:r>
      <w:proofErr w:type="spellEnd"/>
      <w:r w:rsidR="00E67390">
        <w:t xml:space="preserve">]” </w:t>
      </w:r>
      <w:r>
        <w:t xml:space="preserve">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  <w:r w:rsidR="00E67390">
        <w:t>"Fruta:[</w:t>
      </w:r>
      <w:proofErr w:type="spellStart"/>
      <w:r w:rsidR="00E67390" w:rsidRPr="00E67390">
        <w:t>Pi#a</w:t>
      </w:r>
      <w:proofErr w:type="spellEnd"/>
      <w:r w:rsidR="00E67390">
        <w:t xml:space="preserve">]” </w:t>
      </w:r>
      <w:r>
        <w:t xml:space="preserve"> </w:t>
      </w:r>
      <w:r w:rsidRPr="00840BFA">
        <w:rPr>
          <w:b/>
          <w:color w:val="FF0000"/>
          <w:sz w:val="22"/>
        </w:rPr>
        <w:sym w:font="Wingdings" w:char="F0DF"/>
      </w:r>
      <w:r w:rsidRPr="00840BFA">
        <w:rPr>
          <w:b/>
          <w:color w:val="FF0000"/>
          <w:sz w:val="22"/>
        </w:rPr>
        <w:t xml:space="preserve"> </w:t>
      </w:r>
      <w:r w:rsidRPr="00840BFA">
        <w:rPr>
          <w:b/>
          <w:color w:val="FF0000"/>
          <w:sz w:val="22"/>
        </w:rPr>
        <w:sym w:font="Wingdings" w:char="F0E0"/>
      </w:r>
      <w:r>
        <w:t xml:space="preserve"> </w:t>
      </w:r>
      <w:r w:rsidR="00E67390">
        <w:t>"Fruta:[</w:t>
      </w:r>
      <w:r w:rsidR="00E67390" w:rsidRPr="00E67390">
        <w:t>Durazno</w:t>
      </w:r>
      <w:r w:rsidR="00E67390">
        <w:t>]”</w:t>
      </w:r>
    </w:p>
    <w:p w:rsidR="00C04574" w:rsidRDefault="00C04574" w:rsidP="00E67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C04574" w:rsidRDefault="00C04574" w:rsidP="00C0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Nota: La longitud del letrero depende del valor propuesto en su declaración.</w:t>
      </w:r>
    </w:p>
    <w:p w:rsidR="004977D0" w:rsidRDefault="004977D0" w:rsidP="002D4A47"/>
    <w:p w:rsidR="00981BB5" w:rsidRDefault="00E67390" w:rsidP="002D4A47">
      <w:r>
        <w:t>Otras opciones.</w:t>
      </w:r>
    </w:p>
    <w:p w:rsidR="00981BB5" w:rsidRDefault="00981BB5" w:rsidP="00981BB5">
      <w:pPr>
        <w:spacing w:after="160" w:line="259" w:lineRule="auto"/>
      </w:pPr>
    </w:p>
    <w:p w:rsidR="00E67390" w:rsidRDefault="00981BB5" w:rsidP="00981BB5">
      <w:pPr>
        <w:spacing w:after="160" w:line="259" w:lineRule="auto"/>
      </w:pPr>
      <w:r>
        <w:t>Actualización de elementos del reloj o calendario:</w:t>
      </w:r>
    </w:p>
    <w:p w:rsidR="00981BB5" w:rsidRDefault="00981BB5" w:rsidP="002D4A47"/>
    <w:p w:rsidR="00981BB5" w:rsidRPr="00981BB5" w:rsidRDefault="00981BB5" w:rsidP="00981BB5">
      <w:pPr>
        <w:rPr>
          <w:rFonts w:ascii="Courier New" w:hAnsi="Courier New" w:cs="Courier New"/>
        </w:rPr>
      </w:pPr>
      <w:r w:rsidRPr="00981BB5">
        <w:rPr>
          <w:rFonts w:ascii="Courier New" w:hAnsi="Courier New" w:cs="Courier New"/>
        </w:rPr>
        <w:t xml:space="preserve">//-----[ HORAS - MINUTOS - SEGUNDOS - DÍA de SEMANA - MES - DIA de MES - </w:t>
      </w:r>
      <w:proofErr w:type="gramStart"/>
      <w:r w:rsidRPr="00981BB5">
        <w:rPr>
          <w:rFonts w:ascii="Courier New" w:hAnsi="Courier New" w:cs="Courier New"/>
        </w:rPr>
        <w:t>AÑO ]</w:t>
      </w:r>
      <w:proofErr w:type="gramEnd"/>
      <w:r w:rsidRPr="00981BB5">
        <w:rPr>
          <w:rFonts w:ascii="Courier New" w:hAnsi="Courier New" w:cs="Courier New"/>
        </w:rPr>
        <w:t>-----</w:t>
      </w:r>
    </w:p>
    <w:p w:rsidR="00981BB5" w:rsidRDefault="00981BB5" w:rsidP="00981BB5">
      <w:pPr>
        <w:rPr>
          <w:rFonts w:ascii="Courier New" w:hAnsi="Courier New" w:cs="Courier New"/>
        </w:rPr>
      </w:pPr>
      <w:proofErr w:type="spellStart"/>
      <w:r w:rsidRPr="00981BB5">
        <w:rPr>
          <w:rFonts w:ascii="Courier New" w:hAnsi="Courier New" w:cs="Courier New"/>
        </w:rPr>
        <w:t>void</w:t>
      </w:r>
      <w:proofErr w:type="spellEnd"/>
      <w:r w:rsidRPr="00981BB5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981BB5">
        <w:rPr>
          <w:rFonts w:ascii="Courier New" w:hAnsi="Courier New" w:cs="Courier New"/>
        </w:rPr>
        <w:t>mnuIValueRqst</w:t>
      </w:r>
      <w:proofErr w:type="spellEnd"/>
      <w:r w:rsidRPr="00981BB5">
        <w:rPr>
          <w:rFonts w:ascii="Courier New" w:hAnsi="Courier New" w:cs="Courier New"/>
        </w:rPr>
        <w:t>(</w:t>
      </w:r>
      <w:proofErr w:type="spellStart"/>
      <w:proofErr w:type="gramEnd"/>
      <w:r w:rsidRPr="00981BB5">
        <w:rPr>
          <w:rFonts w:ascii="Courier New" w:hAnsi="Courier New" w:cs="Courier New"/>
        </w:rPr>
        <w:t>MD_Menu</w:t>
      </w:r>
      <w:proofErr w:type="spellEnd"/>
      <w:r w:rsidRPr="00981BB5">
        <w:rPr>
          <w:rFonts w:ascii="Courier New" w:hAnsi="Courier New" w:cs="Courier New"/>
        </w:rPr>
        <w:t>::</w:t>
      </w:r>
      <w:proofErr w:type="spellStart"/>
      <w:r w:rsidRPr="00981BB5">
        <w:rPr>
          <w:rFonts w:ascii="Courier New" w:hAnsi="Courier New" w:cs="Courier New"/>
        </w:rPr>
        <w:t>mnuId_t</w:t>
      </w:r>
      <w:proofErr w:type="spellEnd"/>
      <w:r w:rsidRPr="00981BB5">
        <w:rPr>
          <w:rFonts w:ascii="Courier New" w:hAnsi="Courier New" w:cs="Courier New"/>
        </w:rPr>
        <w:t xml:space="preserve"> id, </w:t>
      </w:r>
      <w:proofErr w:type="spellStart"/>
      <w:r w:rsidRPr="00981BB5">
        <w:rPr>
          <w:rFonts w:ascii="Courier New" w:hAnsi="Courier New" w:cs="Courier New"/>
        </w:rPr>
        <w:t>bool</w:t>
      </w:r>
      <w:proofErr w:type="spellEnd"/>
      <w:r w:rsidRPr="00981BB5">
        <w:rPr>
          <w:rFonts w:ascii="Courier New" w:hAnsi="Courier New" w:cs="Courier New"/>
        </w:rPr>
        <w:t xml:space="preserve"> </w:t>
      </w:r>
      <w:proofErr w:type="spellStart"/>
      <w:r w:rsidRPr="00981BB5">
        <w:rPr>
          <w:rFonts w:ascii="Courier New" w:hAnsi="Courier New" w:cs="Courier New"/>
        </w:rPr>
        <w:t>bGet</w:t>
      </w:r>
      <w:proofErr w:type="spellEnd"/>
      <w:r w:rsidRPr="00981BB5">
        <w:rPr>
          <w:rFonts w:ascii="Courier New" w:hAnsi="Courier New" w:cs="Courier New"/>
        </w:rPr>
        <w:t>) { // Devolución ("callback") para variables Enteras.</w:t>
      </w:r>
    </w:p>
    <w:p w:rsidR="00981BB5" w:rsidRDefault="00981BB5" w:rsidP="00981BB5">
      <w:pPr>
        <w:rPr>
          <w:rFonts w:ascii="Courier New" w:hAnsi="Courier New" w:cs="Courier New"/>
        </w:rPr>
      </w:pPr>
    </w:p>
    <w:p w:rsid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81BB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LECTURA del TIEMPO ACTUAL</w:t>
      </w:r>
    </w:p>
    <w:p w:rsidR="00981BB5" w:rsidRP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81BB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Probablemente </w:t>
      </w:r>
      <w:proofErr w:type="spellStart"/>
      <w:r w:rsidRPr="00981BB5">
        <w:rPr>
          <w:rFonts w:ascii="Courier New" w:hAnsi="Courier New" w:cs="Courier New"/>
        </w:rPr>
        <w:t>RTC.readTime</w:t>
      </w:r>
      <w:proofErr w:type="spellEnd"/>
      <w:r w:rsidRPr="00981BB5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// Deja en variables </w:t>
      </w:r>
      <w:proofErr w:type="gramStart"/>
      <w:r>
        <w:rPr>
          <w:rFonts w:ascii="Courier New" w:hAnsi="Courier New" w:cs="Courier New"/>
        </w:rPr>
        <w:t>RTC.*</w:t>
      </w:r>
      <w:proofErr w:type="gramEnd"/>
      <w:r>
        <w:rPr>
          <w:rFonts w:ascii="Courier New" w:hAnsi="Courier New" w:cs="Courier New"/>
        </w:rPr>
        <w:t>** (</w:t>
      </w:r>
      <w:proofErr w:type="spellStart"/>
      <w:r>
        <w:rPr>
          <w:rFonts w:ascii="Courier New" w:hAnsi="Courier New" w:cs="Courier New"/>
        </w:rPr>
        <w:t>RTC.h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RTC.m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RTC.s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RTC.dow</w:t>
      </w:r>
      <w:proofErr w:type="spellEnd"/>
      <w:r>
        <w:rPr>
          <w:rFonts w:ascii="Courier New" w:hAnsi="Courier New" w:cs="Courier New"/>
        </w:rPr>
        <w:t>…) los valores actuales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981BB5">
        <w:rPr>
          <w:rFonts w:ascii="Courier New" w:hAnsi="Courier New" w:cs="Courier New"/>
        </w:rPr>
        <w:t xml:space="preserve">  </w:t>
      </w:r>
      <w:r w:rsidRPr="000C5425">
        <w:rPr>
          <w:rFonts w:ascii="Courier New" w:hAnsi="Courier New" w:cs="Courier New"/>
          <w:lang w:val="en-US"/>
        </w:rPr>
        <w:t>switch (id) {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12: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Default="00981BB5" w:rsidP="00981BB5">
      <w:pPr>
        <w:rPr>
          <w:rFonts w:ascii="Courier New" w:hAnsi="Courier New" w:cs="Courier New"/>
        </w:rPr>
      </w:pPr>
      <w:r w:rsidRPr="000C54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81BB5">
        <w:rPr>
          <w:rFonts w:ascii="Courier New" w:hAnsi="Courier New" w:cs="Courier New"/>
        </w:rPr>
        <w:t>return</w:t>
      </w:r>
      <w:proofErr w:type="spellEnd"/>
      <w:r w:rsidRPr="00981BB5">
        <w:rPr>
          <w:rFonts w:ascii="Courier New" w:hAnsi="Courier New" w:cs="Courier New"/>
        </w:rPr>
        <w:t xml:space="preserve"> ((</w:t>
      </w:r>
      <w:proofErr w:type="spellStart"/>
      <w:r w:rsidRPr="00981BB5">
        <w:rPr>
          <w:rFonts w:ascii="Courier New" w:hAnsi="Courier New" w:cs="Courier New"/>
        </w:rPr>
        <w:t>void</w:t>
      </w:r>
      <w:proofErr w:type="spellEnd"/>
      <w:r w:rsidRPr="00981BB5">
        <w:rPr>
          <w:rFonts w:ascii="Courier New" w:hAnsi="Courier New" w:cs="Courier New"/>
        </w:rPr>
        <w:t xml:space="preserve"> </w:t>
      </w:r>
      <w:proofErr w:type="gramStart"/>
      <w:r w:rsidRPr="00981BB5">
        <w:rPr>
          <w:rFonts w:ascii="Courier New" w:hAnsi="Courier New" w:cs="Courier New"/>
        </w:rPr>
        <w:t>*)&amp;</w:t>
      </w:r>
      <w:proofErr w:type="gramEnd"/>
      <w:r w:rsidRPr="00981BB5">
        <w:rPr>
          <w:rFonts w:ascii="Courier New" w:hAnsi="Courier New" w:cs="Courier New"/>
        </w:rPr>
        <w:t>Horas);</w:t>
      </w:r>
    </w:p>
    <w:p w:rsid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981BB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Cambiar la variable adecuada, por ejemplo: </w:t>
      </w:r>
      <w:proofErr w:type="spellStart"/>
      <w:r>
        <w:rPr>
          <w:rFonts w:ascii="Courier New" w:hAnsi="Courier New" w:cs="Courier New"/>
        </w:rPr>
        <w:t>RTC.h</w:t>
      </w:r>
      <w:proofErr w:type="spellEnd"/>
      <w:r>
        <w:rPr>
          <w:rFonts w:ascii="Courier New" w:hAnsi="Courier New" w:cs="Courier New"/>
        </w:rPr>
        <w:t xml:space="preserve"> = Horas;</w:t>
      </w:r>
    </w:p>
    <w:p w:rsidR="00981BB5" w:rsidRP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981BB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Hacer el cambio adecuado para cada caso.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981BB5">
        <w:rPr>
          <w:rFonts w:ascii="Courier New" w:hAnsi="Courier New" w:cs="Courier New"/>
        </w:rPr>
        <w:t xml:space="preserve">      </w:t>
      </w:r>
      <w:r w:rsidRPr="000C5425">
        <w:rPr>
          <w:rFonts w:ascii="Courier New" w:hAnsi="Courier New" w:cs="Courier New"/>
          <w:lang w:val="en-US"/>
        </w:rPr>
        <w:t>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break;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13: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spellStart"/>
      <w:proofErr w:type="gramEnd"/>
      <w:r w:rsidRPr="000C5425">
        <w:rPr>
          <w:rFonts w:ascii="Courier New" w:hAnsi="Courier New" w:cs="Courier New"/>
          <w:lang w:val="en-US"/>
        </w:rPr>
        <w:t>Minutos</w:t>
      </w:r>
      <w:proofErr w:type="spellEnd"/>
      <w:r w:rsidRPr="000C5425">
        <w:rPr>
          <w:rFonts w:ascii="Courier New" w:hAnsi="Courier New" w:cs="Courier New"/>
          <w:lang w:val="en-US"/>
        </w:rPr>
        <w:t>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break;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14: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spellStart"/>
      <w:proofErr w:type="gramEnd"/>
      <w:r w:rsidRPr="000C5425">
        <w:rPr>
          <w:rFonts w:ascii="Courier New" w:hAnsi="Courier New" w:cs="Courier New"/>
          <w:lang w:val="en-US"/>
        </w:rPr>
        <w:t>Segundos</w:t>
      </w:r>
      <w:proofErr w:type="spellEnd"/>
      <w:r w:rsidRPr="000C5425">
        <w:rPr>
          <w:rFonts w:ascii="Courier New" w:hAnsi="Courier New" w:cs="Courier New"/>
          <w:lang w:val="en-US"/>
        </w:rPr>
        <w:t>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break;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15: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spellStart"/>
      <w:proofErr w:type="gramEnd"/>
      <w:r w:rsidRPr="000C5425">
        <w:rPr>
          <w:rFonts w:ascii="Courier New" w:hAnsi="Courier New" w:cs="Courier New"/>
          <w:lang w:val="en-US"/>
        </w:rPr>
        <w:t>DiaSem</w:t>
      </w:r>
      <w:proofErr w:type="spellEnd"/>
      <w:r w:rsidRPr="000C5425">
        <w:rPr>
          <w:rFonts w:ascii="Courier New" w:hAnsi="Courier New" w:cs="Courier New"/>
          <w:lang w:val="en-US"/>
        </w:rPr>
        <w:t>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break;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lastRenderedPageBreak/>
        <w:t xml:space="preserve">    case 16: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spellStart"/>
      <w:proofErr w:type="gramEnd"/>
      <w:r w:rsidRPr="000C5425">
        <w:rPr>
          <w:rFonts w:ascii="Courier New" w:hAnsi="Courier New" w:cs="Courier New"/>
          <w:lang w:val="en-US"/>
        </w:rPr>
        <w:t>Mes</w:t>
      </w:r>
      <w:proofErr w:type="spellEnd"/>
      <w:r w:rsidRPr="000C5425">
        <w:rPr>
          <w:rFonts w:ascii="Courier New" w:hAnsi="Courier New" w:cs="Courier New"/>
          <w:lang w:val="en-US"/>
        </w:rPr>
        <w:t>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break;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17: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spellStart"/>
      <w:proofErr w:type="gramEnd"/>
      <w:r w:rsidRPr="000C5425">
        <w:rPr>
          <w:rFonts w:ascii="Courier New" w:hAnsi="Courier New" w:cs="Courier New"/>
          <w:lang w:val="en-US"/>
        </w:rPr>
        <w:t>DiaMes</w:t>
      </w:r>
      <w:proofErr w:type="spellEnd"/>
      <w:r w:rsidRPr="000C5425">
        <w:rPr>
          <w:rFonts w:ascii="Courier New" w:hAnsi="Courier New" w:cs="Courier New"/>
          <w:lang w:val="en-US"/>
        </w:rPr>
        <w:t>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case 18: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0C5425">
        <w:rPr>
          <w:rFonts w:ascii="Courier New" w:hAnsi="Courier New" w:cs="Courier New"/>
          <w:lang w:val="en-US"/>
        </w:rPr>
        <w:t>bGet</w:t>
      </w:r>
      <w:proofErr w:type="spellEnd"/>
      <w:r w:rsidRPr="000C5425">
        <w:rPr>
          <w:rFonts w:ascii="Courier New" w:hAnsi="Courier New" w:cs="Courier New"/>
          <w:lang w:val="en-US"/>
        </w:rPr>
        <w:t>)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  return ((void </w:t>
      </w:r>
      <w:proofErr w:type="gramStart"/>
      <w:r w:rsidRPr="000C5425">
        <w:rPr>
          <w:rFonts w:ascii="Courier New" w:hAnsi="Courier New" w:cs="Courier New"/>
          <w:lang w:val="en-US"/>
        </w:rPr>
        <w:t>*)&amp;</w:t>
      </w:r>
      <w:proofErr w:type="gramEnd"/>
      <w:r w:rsidRPr="000C5425">
        <w:rPr>
          <w:rFonts w:ascii="Courier New" w:hAnsi="Courier New" w:cs="Courier New"/>
          <w:lang w:val="en-US"/>
        </w:rPr>
        <w:t>Ayo);</w:t>
      </w:r>
    </w:p>
    <w:p w:rsidR="00981BB5" w:rsidRPr="000C5425" w:rsidRDefault="00981BB5" w:rsidP="00981BB5">
      <w:pPr>
        <w:rPr>
          <w:rFonts w:ascii="Courier New" w:hAnsi="Courier New" w:cs="Courier New"/>
          <w:lang w:val="en-US"/>
        </w:rPr>
      </w:pPr>
      <w:r w:rsidRPr="000C5425">
        <w:rPr>
          <w:rFonts w:ascii="Courier New" w:hAnsi="Courier New" w:cs="Courier New"/>
          <w:lang w:val="en-US"/>
        </w:rPr>
        <w:t xml:space="preserve">      else {}</w:t>
      </w:r>
    </w:p>
    <w:p w:rsidR="00981BB5" w:rsidRPr="00981BB5" w:rsidRDefault="00981BB5" w:rsidP="00981BB5">
      <w:pPr>
        <w:rPr>
          <w:rFonts w:ascii="Courier New" w:hAnsi="Courier New" w:cs="Courier New"/>
        </w:rPr>
      </w:pPr>
      <w:r w:rsidRPr="000C5425">
        <w:rPr>
          <w:rFonts w:ascii="Courier New" w:hAnsi="Courier New" w:cs="Courier New"/>
          <w:lang w:val="en-US"/>
        </w:rPr>
        <w:t xml:space="preserve">      </w:t>
      </w:r>
      <w:r w:rsidRPr="00981BB5">
        <w:rPr>
          <w:rFonts w:ascii="Courier New" w:hAnsi="Courier New" w:cs="Courier New"/>
        </w:rPr>
        <w:t>break;</w:t>
      </w:r>
    </w:p>
    <w:p w:rsidR="00981BB5" w:rsidRDefault="00981BB5" w:rsidP="00981BB5">
      <w:pPr>
        <w:rPr>
          <w:rFonts w:ascii="Courier New" w:hAnsi="Courier New" w:cs="Courier New"/>
        </w:rPr>
      </w:pPr>
      <w:r w:rsidRPr="00981BB5">
        <w:rPr>
          <w:rFonts w:ascii="Courier New" w:hAnsi="Courier New" w:cs="Courier New"/>
        </w:rPr>
        <w:t xml:space="preserve">  }</w:t>
      </w:r>
    </w:p>
    <w:p w:rsidR="00981BB5" w:rsidRP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81BB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Hacer el cambio global para todo el TIEMPO: </w:t>
      </w:r>
      <w:proofErr w:type="spellStart"/>
      <w:r w:rsidRPr="00981BB5">
        <w:rPr>
          <w:rFonts w:ascii="Courier New" w:hAnsi="Courier New" w:cs="Courier New"/>
        </w:rPr>
        <w:t>RTC.writeTime</w:t>
      </w:r>
      <w:proofErr w:type="spellEnd"/>
      <w:r w:rsidRPr="00981BB5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// Actualiza TODO el TIEMPO.</w:t>
      </w:r>
    </w:p>
    <w:p w:rsidR="00981BB5" w:rsidRPr="00981BB5" w:rsidRDefault="00981BB5" w:rsidP="00981BB5">
      <w:pPr>
        <w:rPr>
          <w:rFonts w:ascii="Courier New" w:hAnsi="Courier New" w:cs="Courier New"/>
        </w:rPr>
      </w:pPr>
      <w:r w:rsidRPr="00981BB5">
        <w:rPr>
          <w:rFonts w:ascii="Courier New" w:hAnsi="Courier New" w:cs="Courier New"/>
        </w:rPr>
        <w:t xml:space="preserve">  </w:t>
      </w:r>
      <w:proofErr w:type="spellStart"/>
      <w:r w:rsidRPr="00981BB5">
        <w:rPr>
          <w:rFonts w:ascii="Courier New" w:hAnsi="Courier New" w:cs="Courier New"/>
        </w:rPr>
        <w:t>return</w:t>
      </w:r>
      <w:proofErr w:type="spellEnd"/>
      <w:r w:rsidRPr="00981BB5">
        <w:rPr>
          <w:rFonts w:ascii="Courier New" w:hAnsi="Courier New" w:cs="Courier New"/>
        </w:rPr>
        <w:t xml:space="preserve"> (</w:t>
      </w:r>
      <w:proofErr w:type="spellStart"/>
      <w:r w:rsidRPr="00981BB5">
        <w:rPr>
          <w:rFonts w:ascii="Courier New" w:hAnsi="Courier New" w:cs="Courier New"/>
        </w:rPr>
        <w:t>nullptr</w:t>
      </w:r>
      <w:proofErr w:type="spellEnd"/>
      <w:r w:rsidRPr="00981BB5">
        <w:rPr>
          <w:rFonts w:ascii="Courier New" w:hAnsi="Courier New" w:cs="Courier New"/>
        </w:rPr>
        <w:t>);</w:t>
      </w:r>
    </w:p>
    <w:p w:rsidR="00981BB5" w:rsidRDefault="00981BB5" w:rsidP="002D4A47">
      <w:pPr>
        <w:rPr>
          <w:rFonts w:ascii="Courier New" w:hAnsi="Courier New" w:cs="Courier New"/>
        </w:rPr>
      </w:pPr>
      <w:r w:rsidRPr="00981BB5">
        <w:rPr>
          <w:rFonts w:ascii="Courier New" w:hAnsi="Courier New" w:cs="Courier New"/>
        </w:rPr>
        <w:t>}</w:t>
      </w:r>
    </w:p>
    <w:p w:rsidR="000C5425" w:rsidRDefault="000C5425" w:rsidP="002D4A47">
      <w:pPr>
        <w:rPr>
          <w:rFonts w:ascii="Courier New" w:hAnsi="Courier New" w:cs="Courier New"/>
        </w:rPr>
      </w:pPr>
    </w:p>
    <w:p w:rsidR="000C5425" w:rsidRDefault="000C5425" w:rsidP="002D4A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MODIFICACIONES en las LIBRERÍAS de SOPORTE:</w:t>
      </w:r>
    </w:p>
    <w:p w:rsidR="000C5425" w:rsidRDefault="000C5425" w:rsidP="002D4A47">
      <w:pPr>
        <w:rPr>
          <w:rFonts w:ascii="Courier New" w:hAnsi="Courier New" w:cs="Courier New"/>
        </w:rPr>
      </w:pPr>
    </w:p>
    <w:p w:rsidR="000C5425" w:rsidRDefault="003D55FD" w:rsidP="002D4A47">
      <w:pPr>
        <w:rPr>
          <w:rFonts w:ascii="Courier New" w:hAnsi="Courier New" w:cs="Courier New"/>
        </w:rPr>
      </w:pPr>
      <w:r w:rsidRPr="003D55FD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="0048301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Verificar en la de TECLADOS, en particular lo referente al “</w:t>
      </w:r>
      <w:proofErr w:type="spellStart"/>
      <w:r>
        <w:rPr>
          <w:rFonts w:ascii="Courier New" w:hAnsi="Courier New" w:cs="Courier New"/>
        </w:rPr>
        <w:t>Debounce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 xml:space="preserve">”, originalmente propuesto para 100 </w:t>
      </w:r>
      <w:proofErr w:type="spellStart"/>
      <w:r>
        <w:rPr>
          <w:rFonts w:ascii="Courier New" w:hAnsi="Courier New" w:cs="Courier New"/>
        </w:rPr>
        <w:t>mS.</w:t>
      </w:r>
      <w:proofErr w:type="spellEnd"/>
      <w:r>
        <w:rPr>
          <w:rFonts w:ascii="Courier New" w:hAnsi="Courier New" w:cs="Courier New"/>
        </w:rPr>
        <w:t xml:space="preserve"> </w:t>
      </w:r>
    </w:p>
    <w:p w:rsidR="003D55FD" w:rsidRDefault="003D55FD" w:rsidP="002D4A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Ahora se tiene que sensar LONGPRESS en lugar de PRESS</w:t>
      </w:r>
      <w:r w:rsidR="0048301F">
        <w:rPr>
          <w:rFonts w:ascii="Courier New" w:hAnsi="Courier New" w:cs="Courier New"/>
        </w:rPr>
        <w:t>.</w:t>
      </w:r>
    </w:p>
    <w:p w:rsidR="0048301F" w:rsidRDefault="0048301F" w:rsidP="002D4A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Verificar que los interruptores estén asociados en arreglos para hacer más simple el análisis, sin importar el tipo de sistema de entrada de información.</w:t>
      </w:r>
    </w:p>
    <w:p w:rsidR="0048301F" w:rsidRDefault="0048301F" w:rsidP="002D4A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Otras cosas...</w:t>
      </w:r>
    </w:p>
    <w:p w:rsidR="003D55FD" w:rsidRDefault="003D55FD" w:rsidP="002D4A47">
      <w:pPr>
        <w:rPr>
          <w:rFonts w:ascii="Courier New" w:hAnsi="Courier New" w:cs="Courier New"/>
        </w:rPr>
      </w:pPr>
    </w:p>
    <w:p w:rsidR="003D55FD" w:rsidRPr="00A249ED" w:rsidRDefault="003D55FD" w:rsidP="002D4A47">
      <w:pPr>
        <w:rPr>
          <w:rFonts w:ascii="Courier New" w:hAnsi="Courier New" w:cs="Courier New"/>
        </w:rPr>
      </w:pPr>
    </w:p>
    <w:sectPr w:rsidR="003D55FD" w:rsidRPr="00A249ED" w:rsidSect="004977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446" w:rsidRDefault="00BC3446" w:rsidP="00BA1321">
      <w:r>
        <w:separator/>
      </w:r>
    </w:p>
  </w:endnote>
  <w:endnote w:type="continuationSeparator" w:id="0">
    <w:p w:rsidR="00BC3446" w:rsidRDefault="00BC3446" w:rsidP="00BA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8632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A1321" w:rsidRDefault="00BA1321" w:rsidP="00BA1321">
            <w:pPr>
              <w:pStyle w:val="Piedepgina"/>
              <w:jc w:val="center"/>
            </w:pPr>
            <w:r>
              <w:t xml:space="preserve">Instructor: </w:t>
            </w:r>
            <w:r w:rsidRPr="00BA1321">
              <w:rPr>
                <w:i/>
              </w:rPr>
              <w:t xml:space="preserve">Sergio Fco. Hernández Machuca         </w:t>
            </w:r>
            <w:r w:rsidRPr="00BA1321">
              <w:rPr>
                <w:lang w:val="es-ES"/>
              </w:rPr>
              <w:t xml:space="preserve">                               </w:t>
            </w:r>
            <w:r>
              <w:rPr>
                <w:lang w:val="es-ES"/>
              </w:rPr>
              <w:t xml:space="preserve">                </w:t>
            </w:r>
            <w:r w:rsidRPr="00BA1321">
              <w:rPr>
                <w:lang w:val="es-ES"/>
              </w:rPr>
              <w:t xml:space="preserve">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25B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25B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446" w:rsidRDefault="00BC3446" w:rsidP="00BA1321">
      <w:r>
        <w:separator/>
      </w:r>
    </w:p>
  </w:footnote>
  <w:footnote w:type="continuationSeparator" w:id="0">
    <w:p w:rsidR="00BC3446" w:rsidRDefault="00BC3446" w:rsidP="00BA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AD3"/>
    <w:multiLevelType w:val="hybridMultilevel"/>
    <w:tmpl w:val="39A01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A8D"/>
    <w:multiLevelType w:val="hybridMultilevel"/>
    <w:tmpl w:val="20CC8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43E5E"/>
    <w:multiLevelType w:val="hybridMultilevel"/>
    <w:tmpl w:val="D206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709C5"/>
    <w:multiLevelType w:val="hybridMultilevel"/>
    <w:tmpl w:val="E41A5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E4201"/>
    <w:multiLevelType w:val="hybridMultilevel"/>
    <w:tmpl w:val="AC8CF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EC"/>
    <w:rsid w:val="00056D89"/>
    <w:rsid w:val="000C5425"/>
    <w:rsid w:val="00130119"/>
    <w:rsid w:val="00154E9C"/>
    <w:rsid w:val="00205891"/>
    <w:rsid w:val="00282A74"/>
    <w:rsid w:val="002C4AA9"/>
    <w:rsid w:val="002D4A47"/>
    <w:rsid w:val="003C071B"/>
    <w:rsid w:val="003D55FD"/>
    <w:rsid w:val="0048301F"/>
    <w:rsid w:val="004977D0"/>
    <w:rsid w:val="00630B1C"/>
    <w:rsid w:val="00840BFA"/>
    <w:rsid w:val="00883209"/>
    <w:rsid w:val="008C2ACB"/>
    <w:rsid w:val="008C485F"/>
    <w:rsid w:val="00926541"/>
    <w:rsid w:val="009523AB"/>
    <w:rsid w:val="00981BB5"/>
    <w:rsid w:val="00A249ED"/>
    <w:rsid w:val="00A3583C"/>
    <w:rsid w:val="00B35D03"/>
    <w:rsid w:val="00BA1321"/>
    <w:rsid w:val="00BA1F27"/>
    <w:rsid w:val="00BC2D94"/>
    <w:rsid w:val="00BC3446"/>
    <w:rsid w:val="00BE76EC"/>
    <w:rsid w:val="00C04574"/>
    <w:rsid w:val="00D0169C"/>
    <w:rsid w:val="00E67390"/>
    <w:rsid w:val="00F25B48"/>
    <w:rsid w:val="00F926B0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FFA"/>
  <w15:chartTrackingRefBased/>
  <w15:docId w15:val="{0236692A-BED2-4535-9DD0-609EE8E4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6B0"/>
    <w:pPr>
      <w:spacing w:after="0"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132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1321"/>
    <w:pPr>
      <w:keepNext/>
      <w:keepLines/>
      <w:outlineLvl w:val="1"/>
    </w:pPr>
    <w:rPr>
      <w:rFonts w:asciiTheme="majorHAnsi" w:eastAsiaTheme="majorEastAsia" w:hAnsiTheme="majorHAnsi" w:cstheme="majorBidi"/>
      <w:color w:val="FF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321"/>
    <w:pPr>
      <w:keepNext/>
      <w:keepLines/>
      <w:outlineLvl w:val="2"/>
    </w:pPr>
    <w:rPr>
      <w:rFonts w:asciiTheme="majorHAnsi" w:eastAsiaTheme="majorEastAsia" w:hAnsiTheme="majorHAnsi" w:cstheme="majorBidi"/>
      <w:b/>
      <w:color w:val="002060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321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321"/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A13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132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13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321"/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A1321"/>
    <w:rPr>
      <w:rFonts w:asciiTheme="majorHAnsi" w:eastAsiaTheme="majorEastAsia" w:hAnsiTheme="majorHAnsi" w:cstheme="majorBidi"/>
      <w:color w:val="FF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1321"/>
    <w:rPr>
      <w:rFonts w:asciiTheme="majorHAnsi" w:eastAsiaTheme="majorEastAsia" w:hAnsiTheme="majorHAnsi" w:cstheme="majorBidi"/>
      <w:b/>
      <w:color w:val="002060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321"/>
    <w:rPr>
      <w:rFonts w:asciiTheme="majorHAnsi" w:eastAsiaTheme="majorEastAsia" w:hAnsiTheme="majorHAnsi" w:cstheme="majorBidi"/>
      <w:b/>
      <w:i/>
      <w:iCs/>
      <w:color w:val="538135" w:themeColor="accent6" w:themeShade="BF"/>
      <w:sz w:val="28"/>
    </w:rPr>
  </w:style>
  <w:style w:type="paragraph" w:styleId="Prrafodelista">
    <w:name w:val="List Paragraph"/>
    <w:basedOn w:val="Normal"/>
    <w:uiPriority w:val="34"/>
    <w:qFormat/>
    <w:rsid w:val="00BC2D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Fco. Hernández Machuca</cp:lastModifiedBy>
  <cp:revision>20</cp:revision>
  <dcterms:created xsi:type="dcterms:W3CDTF">2018-01-10T23:31:00Z</dcterms:created>
  <dcterms:modified xsi:type="dcterms:W3CDTF">2019-04-11T23:41:00Z</dcterms:modified>
</cp:coreProperties>
</file>