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15E" w:rsidRPr="0037215E" w:rsidRDefault="0037215E" w:rsidP="0037215E">
      <w:pPr>
        <w:rPr>
          <w:b/>
          <w:bCs/>
          <w:sz w:val="32"/>
          <w:szCs w:val="32"/>
        </w:rPr>
      </w:pPr>
      <w:r w:rsidRPr="0037215E">
        <w:rPr>
          <w:b/>
          <w:bCs/>
          <w:sz w:val="32"/>
          <w:szCs w:val="32"/>
        </w:rPr>
        <w:t>&lt;</w:t>
      </w:r>
      <w:proofErr w:type="gramStart"/>
      <w:r w:rsidRPr="0037215E">
        <w:rPr>
          <w:b/>
          <w:bCs/>
          <w:sz w:val="32"/>
          <w:szCs w:val="32"/>
        </w:rPr>
        <w:t>meta</w:t>
      </w:r>
      <w:proofErr w:type="gramEnd"/>
      <w:r w:rsidRPr="0037215E">
        <w:rPr>
          <w:b/>
          <w:bCs/>
          <w:sz w:val="32"/>
          <w:szCs w:val="32"/>
        </w:rPr>
        <w:t xml:space="preserve"> </w:t>
      </w:r>
      <w:proofErr w:type="spellStart"/>
      <w:r w:rsidRPr="0037215E">
        <w:rPr>
          <w:b/>
          <w:bCs/>
          <w:sz w:val="32"/>
          <w:szCs w:val="32"/>
        </w:rPr>
        <w:t>charset</w:t>
      </w:r>
      <w:proofErr w:type="spellEnd"/>
      <w:r w:rsidRPr="0037215E">
        <w:rPr>
          <w:b/>
          <w:bCs/>
          <w:sz w:val="32"/>
          <w:szCs w:val="32"/>
        </w:rPr>
        <w:t xml:space="preserve">=”utf-8″&gt; </w:t>
      </w:r>
      <w:proofErr w:type="spellStart"/>
      <w:r w:rsidRPr="0037215E">
        <w:rPr>
          <w:b/>
          <w:bCs/>
          <w:sz w:val="32"/>
          <w:szCs w:val="32"/>
        </w:rPr>
        <w:t>vs</w:t>
      </w:r>
      <w:proofErr w:type="spellEnd"/>
      <w:r w:rsidRPr="0037215E">
        <w:rPr>
          <w:b/>
          <w:bCs/>
          <w:sz w:val="32"/>
          <w:szCs w:val="32"/>
        </w:rPr>
        <w:t xml:space="preserve"> &lt;meta http-equiv=”Content-Type”&gt;</w:t>
      </w:r>
    </w:p>
    <w:p w:rsidR="0037215E" w:rsidRPr="0037215E" w:rsidRDefault="0037215E" w:rsidP="0037215E">
      <w:pPr>
        <w:numPr>
          <w:ilvl w:val="0"/>
          <w:numId w:val="1"/>
        </w:numPr>
        <w:shd w:val="clear" w:color="auto" w:fill="9299A1"/>
        <w:spacing w:before="100" w:beforeAutospacing="1" w:after="100" w:afterAutospacing="1" w:line="0" w:lineRule="auto"/>
        <w:ind w:left="0" w:right="225"/>
        <w:textAlignment w:val="top"/>
        <w:rPr>
          <w:rFonts w:ascii="Arial" w:eastAsia="Times New Roman" w:hAnsi="Arial" w:cs="Arial"/>
          <w:color w:val="FFFFFF"/>
          <w:sz w:val="16"/>
          <w:szCs w:val="16"/>
        </w:rPr>
      </w:pPr>
    </w:p>
    <w:p w:rsidR="0037215E" w:rsidRPr="0037215E" w:rsidRDefault="0037215E" w:rsidP="0037215E">
      <w:pPr>
        <w:numPr>
          <w:ilvl w:val="0"/>
          <w:numId w:val="1"/>
        </w:numPr>
        <w:shd w:val="clear" w:color="auto" w:fill="9299A1"/>
        <w:spacing w:before="100" w:beforeAutospacing="1" w:after="100" w:afterAutospacing="1" w:line="0" w:lineRule="auto"/>
        <w:ind w:left="0" w:right="225"/>
        <w:textAlignment w:val="top"/>
        <w:rPr>
          <w:rFonts w:ascii="Arial" w:eastAsia="Times New Roman" w:hAnsi="Arial" w:cs="Arial"/>
          <w:color w:val="FFFFFF"/>
          <w:sz w:val="16"/>
          <w:szCs w:val="16"/>
        </w:rPr>
      </w:pPr>
    </w:p>
    <w:p w:rsidR="0037215E" w:rsidRPr="0037215E" w:rsidRDefault="0037215E" w:rsidP="0037215E">
      <w:pPr>
        <w:numPr>
          <w:ilvl w:val="0"/>
          <w:numId w:val="1"/>
        </w:numPr>
        <w:shd w:val="clear" w:color="auto" w:fill="9299A1"/>
        <w:spacing w:before="100" w:beforeAutospacing="1" w:after="100" w:afterAutospacing="1" w:line="0" w:lineRule="auto"/>
        <w:ind w:left="0" w:right="225"/>
        <w:textAlignment w:val="top"/>
        <w:rPr>
          <w:rFonts w:ascii="Arial" w:eastAsia="Times New Roman" w:hAnsi="Arial" w:cs="Arial"/>
          <w:color w:val="FFFFFF"/>
          <w:sz w:val="16"/>
          <w:szCs w:val="16"/>
        </w:rPr>
      </w:pPr>
    </w:p>
    <w:p w:rsidR="0037215E" w:rsidRPr="0037215E" w:rsidRDefault="0037215E" w:rsidP="0037215E">
      <w:pPr>
        <w:rPr>
          <w:b/>
          <w:bCs/>
          <w:sz w:val="28"/>
          <w:szCs w:val="28"/>
        </w:rPr>
      </w:pPr>
      <w:r w:rsidRPr="0037215E">
        <w:rPr>
          <w:b/>
          <w:bCs/>
          <w:sz w:val="28"/>
          <w:szCs w:val="28"/>
        </w:rPr>
        <w:t>&lt;</w:t>
      </w:r>
      <w:proofErr w:type="gramStart"/>
      <w:r w:rsidRPr="0037215E">
        <w:rPr>
          <w:b/>
          <w:bCs/>
          <w:sz w:val="28"/>
          <w:szCs w:val="28"/>
        </w:rPr>
        <w:t>meta</w:t>
      </w:r>
      <w:proofErr w:type="gramEnd"/>
      <w:r w:rsidRPr="0037215E">
        <w:rPr>
          <w:b/>
          <w:bCs/>
          <w:sz w:val="28"/>
          <w:szCs w:val="28"/>
        </w:rPr>
        <w:t xml:space="preserve"> </w:t>
      </w:r>
      <w:proofErr w:type="spellStart"/>
      <w:r w:rsidRPr="0037215E">
        <w:rPr>
          <w:b/>
          <w:bCs/>
          <w:sz w:val="28"/>
          <w:szCs w:val="28"/>
        </w:rPr>
        <w:t>charset</w:t>
      </w:r>
      <w:proofErr w:type="spellEnd"/>
      <w:r w:rsidRPr="0037215E">
        <w:rPr>
          <w:b/>
          <w:bCs/>
          <w:sz w:val="28"/>
          <w:szCs w:val="28"/>
        </w:rPr>
        <w:t>=”utf-8″&gt; is an HTML tag that is used to indicate the web page’s character encoding. In order to see the correct content, the tag’s function is used which let the browser know what character encoding was used in the HTML document. The tag is located in the document’s head. The utf-8 is an encoding character set that contains almost all the characters that are used in writing systems worldwide. Text, symbols, and special characters can be correctly decoded and displayed with the help of the browser regardless of the language. The &lt;</w:t>
      </w:r>
      <w:proofErr w:type="gramStart"/>
      <w:r w:rsidRPr="0037215E">
        <w:rPr>
          <w:b/>
          <w:bCs/>
          <w:sz w:val="28"/>
          <w:szCs w:val="28"/>
        </w:rPr>
        <w:t>meta</w:t>
      </w:r>
      <w:proofErr w:type="gramEnd"/>
      <w:r w:rsidRPr="0037215E">
        <w:rPr>
          <w:b/>
          <w:bCs/>
          <w:sz w:val="28"/>
          <w:szCs w:val="28"/>
        </w:rPr>
        <w:t xml:space="preserve"> </w:t>
      </w:r>
      <w:proofErr w:type="spellStart"/>
      <w:r w:rsidRPr="0037215E">
        <w:rPr>
          <w:b/>
          <w:bCs/>
          <w:sz w:val="28"/>
          <w:szCs w:val="28"/>
        </w:rPr>
        <w:t>charset</w:t>
      </w:r>
      <w:proofErr w:type="spellEnd"/>
      <w:r w:rsidRPr="0037215E">
        <w:rPr>
          <w:b/>
          <w:bCs/>
          <w:sz w:val="28"/>
          <w:szCs w:val="28"/>
        </w:rPr>
        <w:t>=”utf-8″&gt; provides the character encoding used for the writing system. This guarantees that the material can be read and understood by users worldwide and it is shown consistently across various devices and platforms.</w:t>
      </w:r>
    </w:p>
    <w:p w:rsidR="0037215E" w:rsidRPr="0037215E" w:rsidRDefault="0037215E" w:rsidP="0037215E">
      <w:pPr>
        <w:rPr>
          <w:b/>
          <w:bCs/>
          <w:sz w:val="28"/>
          <w:szCs w:val="28"/>
        </w:rPr>
      </w:pPr>
      <w:r w:rsidRPr="0037215E">
        <w:rPr>
          <w:b/>
          <w:bCs/>
          <w:sz w:val="28"/>
          <w:szCs w:val="28"/>
        </w:rPr>
        <w:t>Example:</w:t>
      </w:r>
    </w:p>
    <w:p w:rsidR="0037215E" w:rsidRPr="0037215E" w:rsidRDefault="0037215E" w:rsidP="0037215E">
      <w:pPr>
        <w:rPr>
          <w:b/>
          <w:bCs/>
          <w:sz w:val="32"/>
          <w:szCs w:val="32"/>
        </w:rPr>
      </w:pPr>
      <w:r w:rsidRPr="0037215E">
        <w:rPr>
          <w:b/>
          <w:bCs/>
          <w:sz w:val="32"/>
          <w:szCs w:val="32"/>
        </w:rPr>
        <w:t>HTML</w:t>
      </w:r>
    </w:p>
    <w:p w:rsidR="0037215E" w:rsidRPr="0037215E" w:rsidRDefault="0037215E" w:rsidP="0037215E">
      <w:pPr>
        <w:shd w:val="clear" w:color="auto" w:fill="131417"/>
        <w:spacing w:line="240" w:lineRule="auto"/>
        <w:textAlignment w:val="baseline"/>
        <w:rPr>
          <w:rFonts w:ascii="var(--font-secondary)" w:eastAsia="Times New Roman" w:hAnsi="var(--font-secondary)" w:cs="Times New Roman"/>
          <w:color w:val="FFFFFF"/>
          <w:sz w:val="26"/>
          <w:szCs w:val="26"/>
        </w:rPr>
      </w:pPr>
      <w:r w:rsidRPr="0037215E">
        <w:rPr>
          <w:rFonts w:ascii="var(--font-secondary)" w:eastAsia="Times New Roman" w:hAnsi="var(--font-secondary)" w:cs="Times New Roman"/>
          <w:color w:val="FFFFFF"/>
          <w:sz w:val="26"/>
          <w:szCs w:val="26"/>
        </w:rPr>
        <w:t>   </w:t>
      </w:r>
    </w:p>
    <w:tbl>
      <w:tblPr>
        <w:tblW w:w="10109" w:type="dxa"/>
        <w:tblCellMar>
          <w:left w:w="0" w:type="dxa"/>
          <w:right w:w="0" w:type="dxa"/>
        </w:tblCellMar>
        <w:tblLook w:val="04A0"/>
      </w:tblPr>
      <w:tblGrid>
        <w:gridCol w:w="10109"/>
      </w:tblGrid>
      <w:tr w:rsidR="0037215E" w:rsidRPr="0037215E" w:rsidTr="0037215E">
        <w:tc>
          <w:tcPr>
            <w:tcW w:w="43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&lt;!DOCTYPE html&gt;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&lt;html&gt;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&lt;head&gt;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&lt;meta</w:t>
            </w:r>
            <w:r w:rsidRPr="0037215E">
              <w:rPr>
                <w:rFonts w:ascii="Times New Roman" w:eastAsia="Times New Roman" w:hAnsi="Times New Roman" w:cs="Times New Roman"/>
                <w:sz w:val="25"/>
                <w:szCs w:val="25"/>
              </w:rPr>
              <w:t xml:space="preserve"> </w:t>
            </w:r>
            <w:proofErr w:type="spellStart"/>
            <w:r w:rsidRPr="0037215E">
              <w:rPr>
                <w:rFonts w:ascii="Courier New" w:eastAsia="Times New Roman" w:hAnsi="Courier New" w:cs="Courier New"/>
                <w:sz w:val="20"/>
              </w:rPr>
              <w:t>charset</w:t>
            </w:r>
            <w:proofErr w:type="spellEnd"/>
            <w:r w:rsidRPr="0037215E">
              <w:rPr>
                <w:rFonts w:ascii="Courier New" w:eastAsia="Times New Roman" w:hAnsi="Courier New" w:cs="Courier New"/>
                <w:sz w:val="20"/>
              </w:rPr>
              <w:t xml:space="preserve">="utf-8"&gt;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&lt;/head&gt;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&lt;body&gt;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&lt;h2</w:t>
            </w:r>
            <w:r w:rsidRPr="0037215E">
              <w:rPr>
                <w:rFonts w:ascii="Times New Roman" w:eastAsia="Times New Roman" w:hAnsi="Times New Roman" w:cs="Times New Roman"/>
                <w:sz w:val="25"/>
                <w:szCs w:val="25"/>
              </w:rPr>
              <w:t xml:space="preserve"> </w:t>
            </w:r>
            <w:r w:rsidRPr="0037215E">
              <w:rPr>
                <w:rFonts w:ascii="Courier New" w:eastAsia="Times New Roman" w:hAnsi="Courier New" w:cs="Courier New"/>
                <w:sz w:val="20"/>
              </w:rPr>
              <w:t>style="</w:t>
            </w:r>
            <w:proofErr w:type="spellStart"/>
            <w:r w:rsidRPr="0037215E">
              <w:rPr>
                <w:rFonts w:ascii="Courier New" w:eastAsia="Times New Roman" w:hAnsi="Courier New" w:cs="Courier New"/>
                <w:sz w:val="20"/>
              </w:rPr>
              <w:t>color:green</w:t>
            </w:r>
            <w:proofErr w:type="spellEnd"/>
            <w:r w:rsidRPr="0037215E">
              <w:rPr>
                <w:rFonts w:ascii="Courier New" w:eastAsia="Times New Roman" w:hAnsi="Courier New" w:cs="Courier New"/>
                <w:sz w:val="20"/>
              </w:rPr>
              <w:t xml:space="preserve">"&gt;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Welcome To GFG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lastRenderedPageBreak/>
              <w:t xml:space="preserve">    &lt;/h2&gt;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&lt;p&gt;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This is the example of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w:t>
            </w:r>
            <w:proofErr w:type="gramStart"/>
            <w:r w:rsidRPr="0037215E">
              <w:rPr>
                <w:rFonts w:ascii="Courier New" w:eastAsia="Times New Roman" w:hAnsi="Courier New" w:cs="Courier New"/>
                <w:sz w:val="20"/>
              </w:rPr>
              <w:t>meta</w:t>
            </w:r>
            <w:proofErr w:type="gramEnd"/>
            <w:r w:rsidRPr="0037215E">
              <w:rPr>
                <w:rFonts w:ascii="Courier New" w:eastAsia="Times New Roman" w:hAnsi="Courier New" w:cs="Courier New"/>
                <w:sz w:val="20"/>
              </w:rPr>
              <w:t xml:space="preserve"> </w:t>
            </w:r>
            <w:proofErr w:type="spellStart"/>
            <w:r w:rsidRPr="0037215E">
              <w:rPr>
                <w:rFonts w:ascii="Courier New" w:eastAsia="Times New Roman" w:hAnsi="Courier New" w:cs="Courier New"/>
                <w:sz w:val="20"/>
              </w:rPr>
              <w:t>charset</w:t>
            </w:r>
            <w:proofErr w:type="spellEnd"/>
            <w:r w:rsidRPr="0037215E">
              <w:rPr>
                <w:rFonts w:ascii="Courier New" w:eastAsia="Times New Roman" w:hAnsi="Courier New" w:cs="Courier New"/>
                <w:sz w:val="20"/>
              </w:rPr>
              <w:t xml:space="preserve">="utf-8".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&lt;/p&gt;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&lt;/body&gt;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w:t>
            </w:r>
            <w:r w:rsidRPr="0037215E">
              <w:rPr>
                <w:rFonts w:ascii="Times New Roman" w:eastAsia="Times New Roman" w:hAnsi="Times New Roman" w:cs="Times New Roman"/>
                <w:sz w:val="25"/>
                <w:szCs w:val="25"/>
              </w:rPr>
              <w: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&lt;/html&gt;</w:t>
            </w:r>
          </w:p>
        </w:tc>
      </w:tr>
    </w:tbl>
    <w:p w:rsidR="0037215E" w:rsidRPr="0037215E" w:rsidRDefault="0037215E" w:rsidP="0037215E">
      <w:pPr>
        <w:shd w:val="clear" w:color="auto" w:fill="131417"/>
        <w:spacing w:after="0" w:line="240" w:lineRule="auto"/>
        <w:textAlignment w:val="baseline"/>
        <w:rPr>
          <w:rFonts w:ascii="var(--font-secondary)" w:eastAsia="Times New Roman" w:hAnsi="var(--font-secondary)" w:cs="Times New Roman"/>
          <w:color w:val="FFFFFF"/>
          <w:sz w:val="26"/>
          <w:szCs w:val="26"/>
        </w:rPr>
      </w:pPr>
      <w:r w:rsidRPr="0037215E">
        <w:rPr>
          <w:rFonts w:ascii="var(--font-secondary)" w:eastAsia="Times New Roman" w:hAnsi="var(--font-secondary)" w:cs="Times New Roman"/>
          <w:b/>
          <w:bCs/>
          <w:color w:val="FFFFFF"/>
          <w:sz w:val="26"/>
        </w:rPr>
        <w:lastRenderedPageBreak/>
        <w:t>Output:</w:t>
      </w:r>
      <w:r w:rsidRPr="0037215E">
        <w:rPr>
          <w:rFonts w:ascii="var(--font-secondary)" w:eastAsia="Times New Roman" w:hAnsi="var(--font-secondary)" w:cs="Times New Roman"/>
          <w:color w:val="FFFFFF"/>
          <w:sz w:val="26"/>
          <w:szCs w:val="26"/>
        </w:rPr>
        <w:t>           </w:t>
      </w:r>
    </w:p>
    <w:p w:rsidR="0037215E" w:rsidRPr="0037215E" w:rsidRDefault="0037215E" w:rsidP="0037215E">
      <w:pPr>
        <w:shd w:val="clear" w:color="auto" w:fill="131417"/>
        <w:spacing w:after="0" w:line="240" w:lineRule="auto"/>
        <w:jc w:val="center"/>
        <w:textAlignment w:val="baseline"/>
        <w:rPr>
          <w:rFonts w:ascii="var(--font-secondary)" w:eastAsia="Times New Roman" w:hAnsi="var(--font-secondary)" w:cs="Times New Roman"/>
          <w:color w:val="FFFFFF"/>
          <w:sz w:val="26"/>
          <w:szCs w:val="26"/>
        </w:rPr>
      </w:pPr>
      <w:r w:rsidRPr="0037215E">
        <w:rPr>
          <w:rFonts w:ascii="var(--font-secondary)" w:eastAsia="Times New Roman" w:hAnsi="var(--font-secondary)" w:cs="Times New Roman"/>
          <w:color w:val="FFFFF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75pt;height:381.75pt"/>
        </w:pict>
      </w:r>
    </w:p>
    <w:p w:rsidR="0037215E" w:rsidRPr="0037215E" w:rsidRDefault="0037215E" w:rsidP="0037215E">
      <w:pPr>
        <w:shd w:val="clear" w:color="auto" w:fill="131417"/>
        <w:spacing w:after="150" w:line="480" w:lineRule="auto"/>
        <w:jc w:val="center"/>
        <w:textAlignment w:val="baseline"/>
        <w:rPr>
          <w:rFonts w:ascii="var(--font-secondary)" w:eastAsia="Times New Roman" w:hAnsi="var(--font-secondary)" w:cs="Times New Roman"/>
          <w:i/>
          <w:iCs/>
          <w:color w:val="FFFFFF"/>
          <w:sz w:val="18"/>
          <w:szCs w:val="18"/>
        </w:rPr>
      </w:pPr>
      <w:r w:rsidRPr="0037215E">
        <w:rPr>
          <w:rFonts w:ascii="var(--font-secondary)" w:eastAsia="Times New Roman" w:hAnsi="var(--font-secondary)" w:cs="Times New Roman"/>
          <w:i/>
          <w:iCs/>
          <w:color w:val="FFFFFF"/>
          <w:sz w:val="18"/>
          <w:szCs w:val="18"/>
        </w:rPr>
        <w:t> </w:t>
      </w:r>
    </w:p>
    <w:p w:rsidR="0037215E" w:rsidRPr="0037215E" w:rsidRDefault="0037215E" w:rsidP="0037215E">
      <w:pPr>
        <w:rPr>
          <w:b/>
          <w:bCs/>
        </w:rPr>
      </w:pPr>
      <w:r w:rsidRPr="0037215E">
        <w:rPr>
          <w:b/>
          <w:bCs/>
        </w:rPr>
        <w:t xml:space="preserve">&lt;meta http-equiv=”Content-Type”&gt; is an older technique that is used for indicating the character encoding of a web </w:t>
      </w:r>
      <w:proofErr w:type="spellStart"/>
      <w:r w:rsidRPr="0037215E">
        <w:rPr>
          <w:b/>
          <w:bCs/>
        </w:rPr>
        <w:t>page</w:t>
      </w:r>
      <w:proofErr w:type="gramStart"/>
      <w:r w:rsidRPr="0037215E">
        <w:rPr>
          <w:b/>
          <w:bCs/>
        </w:rPr>
        <w:t>.“</w:t>
      </w:r>
      <w:proofErr w:type="gramEnd"/>
      <w:r w:rsidRPr="0037215E">
        <w:rPr>
          <w:b/>
          <w:bCs/>
        </w:rPr>
        <w:t>http</w:t>
      </w:r>
      <w:proofErr w:type="spellEnd"/>
      <w:r w:rsidRPr="0037215E">
        <w:rPr>
          <w:b/>
          <w:bCs/>
        </w:rPr>
        <w:t>-equiv” element specifies the character encoding and content type element. It is similar to &lt;</w:t>
      </w:r>
      <w:proofErr w:type="gramStart"/>
      <w:r w:rsidRPr="0037215E">
        <w:rPr>
          <w:b/>
          <w:bCs/>
        </w:rPr>
        <w:t>meta</w:t>
      </w:r>
      <w:proofErr w:type="gramEnd"/>
      <w:r w:rsidRPr="0037215E">
        <w:rPr>
          <w:b/>
          <w:bCs/>
        </w:rPr>
        <w:t xml:space="preserve"> </w:t>
      </w:r>
      <w:proofErr w:type="spellStart"/>
      <w:r w:rsidRPr="0037215E">
        <w:rPr>
          <w:b/>
          <w:bCs/>
        </w:rPr>
        <w:t>charset</w:t>
      </w:r>
      <w:proofErr w:type="spellEnd"/>
      <w:r w:rsidRPr="0037215E">
        <w:rPr>
          <w:b/>
          <w:bCs/>
        </w:rPr>
        <w:t>=”utf-8″&gt;, with the same location i.e. HTML document’s head, and the same functionality. Normally, we do not use &lt;</w:t>
      </w:r>
      <w:proofErr w:type="gramStart"/>
      <w:r w:rsidRPr="0037215E">
        <w:rPr>
          <w:b/>
          <w:bCs/>
        </w:rPr>
        <w:t>meta</w:t>
      </w:r>
      <w:proofErr w:type="gramEnd"/>
      <w:r w:rsidRPr="0037215E">
        <w:rPr>
          <w:b/>
          <w:bCs/>
        </w:rPr>
        <w:t xml:space="preserve"> http-equiv=”Content-Type”&gt; because of being trickier and less obvious than &lt;meta </w:t>
      </w:r>
      <w:proofErr w:type="spellStart"/>
      <w:r w:rsidRPr="0037215E">
        <w:rPr>
          <w:b/>
          <w:bCs/>
        </w:rPr>
        <w:t>charset</w:t>
      </w:r>
      <w:proofErr w:type="spellEnd"/>
      <w:r w:rsidRPr="0037215E">
        <w:rPr>
          <w:b/>
          <w:bCs/>
        </w:rPr>
        <w:t>=”utf-8″&gt;.</w:t>
      </w:r>
    </w:p>
    <w:p w:rsidR="0037215E" w:rsidRPr="0037215E" w:rsidRDefault="0037215E" w:rsidP="0037215E">
      <w:pPr>
        <w:rPr>
          <w:b/>
          <w:bCs/>
        </w:rPr>
      </w:pPr>
      <w:r w:rsidRPr="0037215E">
        <w:rPr>
          <w:b/>
          <w:bCs/>
        </w:rPr>
        <w:t>Example:</w:t>
      </w:r>
    </w:p>
    <w:p w:rsidR="0037215E" w:rsidRPr="0037215E" w:rsidRDefault="0037215E" w:rsidP="0037215E">
      <w:pPr>
        <w:rPr>
          <w:b/>
          <w:bCs/>
        </w:rPr>
      </w:pPr>
      <w:r w:rsidRPr="0037215E">
        <w:rPr>
          <w:b/>
          <w:bCs/>
        </w:rPr>
        <w:t>HTML</w:t>
      </w:r>
    </w:p>
    <w:p w:rsidR="0037215E" w:rsidRPr="0037215E" w:rsidRDefault="0037215E" w:rsidP="0037215E">
      <w:pPr>
        <w:rPr>
          <w:b/>
          <w:bCs/>
        </w:rPr>
      </w:pPr>
      <w:r w:rsidRPr="0037215E">
        <w:rPr>
          <w:b/>
          <w:bCs/>
        </w:rPr>
        <w:t>   </w:t>
      </w:r>
    </w:p>
    <w:tbl>
      <w:tblPr>
        <w:tblW w:w="10109" w:type="dxa"/>
        <w:tblCellMar>
          <w:left w:w="0" w:type="dxa"/>
          <w:right w:w="0" w:type="dxa"/>
        </w:tblCellMar>
        <w:tblLook w:val="04A0"/>
      </w:tblPr>
      <w:tblGrid>
        <w:gridCol w:w="10109"/>
      </w:tblGrid>
      <w:tr w:rsidR="0037215E" w:rsidRPr="0037215E" w:rsidTr="0037215E">
        <w:tc>
          <w:tcPr>
            <w:tcW w:w="58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&lt;!DOCTYPE html&gt;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lastRenderedPageBreak/>
              <w:t xml:space="preserve">&lt;html&gt;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&lt;head&gt;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&lt;meta</w:t>
            </w:r>
            <w:r w:rsidRPr="0037215E">
              <w:rPr>
                <w:rFonts w:ascii="Times New Roman" w:eastAsia="Times New Roman" w:hAnsi="Times New Roman" w:cs="Times New Roman"/>
                <w:sz w:val="25"/>
                <w:szCs w:val="25"/>
              </w:rPr>
              <w:t xml:space="preserve"> </w:t>
            </w:r>
            <w:r w:rsidRPr="0037215E">
              <w:rPr>
                <w:rFonts w:ascii="Courier New" w:eastAsia="Times New Roman" w:hAnsi="Courier New" w:cs="Courier New"/>
                <w:sz w:val="20"/>
              </w:rPr>
              <w:t>http-equiv="Content-Type"</w:t>
            </w:r>
            <w:r w:rsidRPr="0037215E">
              <w:rPr>
                <w:rFonts w:ascii="Times New Roman" w:eastAsia="Times New Roman" w:hAnsi="Times New Roman" w:cs="Times New Roman"/>
                <w:sz w:val="25"/>
                <w:szCs w:val="25"/>
              </w:rPr>
              <w: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content="text/html; </w:t>
            </w:r>
            <w:proofErr w:type="spellStart"/>
            <w:r w:rsidRPr="0037215E">
              <w:rPr>
                <w:rFonts w:ascii="Courier New" w:eastAsia="Times New Roman" w:hAnsi="Courier New" w:cs="Courier New"/>
                <w:sz w:val="20"/>
              </w:rPr>
              <w:t>charset</w:t>
            </w:r>
            <w:proofErr w:type="spellEnd"/>
            <w:r w:rsidRPr="0037215E">
              <w:rPr>
                <w:rFonts w:ascii="Courier New" w:eastAsia="Times New Roman" w:hAnsi="Courier New" w:cs="Courier New"/>
                <w:sz w:val="20"/>
              </w:rPr>
              <w:t xml:space="preserve">=UTF-8"&gt;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&lt;/head&gt;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&lt;body&gt;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&lt;h2</w:t>
            </w:r>
            <w:r w:rsidRPr="0037215E">
              <w:rPr>
                <w:rFonts w:ascii="Times New Roman" w:eastAsia="Times New Roman" w:hAnsi="Times New Roman" w:cs="Times New Roman"/>
                <w:sz w:val="25"/>
                <w:szCs w:val="25"/>
              </w:rPr>
              <w:t xml:space="preserve"> </w:t>
            </w:r>
            <w:r w:rsidRPr="0037215E">
              <w:rPr>
                <w:rFonts w:ascii="Courier New" w:eastAsia="Times New Roman" w:hAnsi="Courier New" w:cs="Courier New"/>
                <w:sz w:val="20"/>
              </w:rPr>
              <w:t>style="</w:t>
            </w:r>
            <w:proofErr w:type="spellStart"/>
            <w:r w:rsidRPr="0037215E">
              <w:rPr>
                <w:rFonts w:ascii="Courier New" w:eastAsia="Times New Roman" w:hAnsi="Courier New" w:cs="Courier New"/>
                <w:sz w:val="20"/>
              </w:rPr>
              <w:t>color:green</w:t>
            </w:r>
            <w:proofErr w:type="spellEnd"/>
            <w:r w:rsidRPr="0037215E">
              <w:rPr>
                <w:rFonts w:ascii="Courier New" w:eastAsia="Times New Roman" w:hAnsi="Courier New" w:cs="Courier New"/>
                <w:sz w:val="20"/>
              </w:rPr>
              <w:t xml:space="preserve">;"&gt;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Welcome To GFG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&lt;/h2&gt;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&lt;p&gt;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This is the example of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"meta http-equiv="Content-Type"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    &lt;/p&gt;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 xml:space="preserve">&lt;/body&gt; </w:t>
            </w:r>
          </w:p>
          <w:p w:rsidR="0037215E" w:rsidRPr="0037215E" w:rsidRDefault="0037215E" w:rsidP="0037215E">
            <w:pPr>
              <w:spacing w:before="375" w:after="375" w:line="240" w:lineRule="auto"/>
              <w:rPr>
                <w:rFonts w:ascii="Times New Roman" w:eastAsia="Times New Roman" w:hAnsi="Times New Roman" w:cs="Times New Roman"/>
                <w:sz w:val="25"/>
                <w:szCs w:val="25"/>
              </w:rPr>
            </w:pPr>
            <w:r w:rsidRPr="0037215E">
              <w:rPr>
                <w:rFonts w:ascii="Courier New" w:eastAsia="Times New Roman" w:hAnsi="Courier New" w:cs="Courier New"/>
                <w:sz w:val="20"/>
              </w:rPr>
              <w:t>&lt;/html&gt;</w:t>
            </w:r>
          </w:p>
        </w:tc>
      </w:tr>
    </w:tbl>
    <w:p w:rsidR="0037215E" w:rsidRPr="0037215E" w:rsidRDefault="0037215E" w:rsidP="0037215E">
      <w:pPr>
        <w:shd w:val="clear" w:color="auto" w:fill="131417"/>
        <w:spacing w:after="0" w:line="240" w:lineRule="auto"/>
        <w:textAlignment w:val="baseline"/>
        <w:rPr>
          <w:rFonts w:ascii="var(--font-secondary)" w:eastAsia="Times New Roman" w:hAnsi="var(--font-secondary)" w:cs="Times New Roman"/>
          <w:color w:val="FFFFFF"/>
          <w:sz w:val="26"/>
          <w:szCs w:val="26"/>
        </w:rPr>
      </w:pPr>
      <w:r w:rsidRPr="0037215E">
        <w:rPr>
          <w:rFonts w:ascii="var(--font-secondary)" w:eastAsia="Times New Roman" w:hAnsi="var(--font-secondary)" w:cs="Times New Roman"/>
          <w:b/>
          <w:bCs/>
          <w:color w:val="FFFFFF"/>
          <w:sz w:val="26"/>
        </w:rPr>
        <w:lastRenderedPageBreak/>
        <w:t>Output:</w:t>
      </w:r>
      <w:r w:rsidRPr="0037215E">
        <w:rPr>
          <w:rFonts w:ascii="var(--font-secondary)" w:eastAsia="Times New Roman" w:hAnsi="var(--font-secondary)" w:cs="Times New Roman"/>
          <w:color w:val="FFFFFF"/>
          <w:sz w:val="26"/>
          <w:szCs w:val="26"/>
        </w:rPr>
        <w:t>          </w:t>
      </w:r>
    </w:p>
    <w:p w:rsidR="0037215E" w:rsidRPr="0037215E" w:rsidRDefault="0037215E" w:rsidP="0037215E">
      <w:pPr>
        <w:shd w:val="clear" w:color="auto" w:fill="131417"/>
        <w:spacing w:after="0" w:line="240" w:lineRule="auto"/>
        <w:textAlignment w:val="baseline"/>
        <w:rPr>
          <w:rFonts w:ascii="var(--font-secondary)" w:eastAsia="Times New Roman" w:hAnsi="var(--font-secondary)" w:cs="Times New Roman"/>
          <w:color w:val="FFFFFF"/>
          <w:sz w:val="26"/>
          <w:szCs w:val="26"/>
        </w:rPr>
      </w:pPr>
      <w:r>
        <w:rPr>
          <w:noProof/>
        </w:rPr>
        <w:lastRenderedPageBreak/>
        <w:pict>
          <v:shape id="_x0000_s1026" type="#_x0000_t75" alt="" style="position:absolute;margin-left:36pt;margin-top:-34.5pt;width:159.75pt;height:3.55pt;z-index:251660288">
            <v:imagedata r:id="rId5"/>
            <w10:wrap type="square" side="right"/>
          </v:shape>
        </w:pict>
      </w:r>
      <w:r>
        <w:rPr>
          <w:rFonts w:ascii="var(--font-secondary)" w:eastAsia="Times New Roman" w:hAnsi="var(--font-secondary)" w:cs="Times New Roman"/>
          <w:color w:val="FFFFFF"/>
          <w:sz w:val="26"/>
          <w:szCs w:val="26"/>
        </w:rPr>
        <w:br w:type="textWrapping" w:clear="all"/>
      </w:r>
    </w:p>
    <w:p w:rsidR="0037215E" w:rsidRPr="0037215E" w:rsidRDefault="0037215E" w:rsidP="0037215E">
      <w:pPr>
        <w:rPr>
          <w:b/>
          <w:bCs/>
          <w:sz w:val="28"/>
          <w:szCs w:val="28"/>
        </w:rPr>
      </w:pPr>
      <w:r w:rsidRPr="0037215E">
        <w:rPr>
          <w:b/>
          <w:bCs/>
          <w:sz w:val="28"/>
          <w:szCs w:val="28"/>
        </w:rPr>
        <w:t xml:space="preserve">Difference between &lt;meta </w:t>
      </w:r>
      <w:proofErr w:type="spellStart"/>
      <w:r w:rsidRPr="0037215E">
        <w:rPr>
          <w:b/>
          <w:bCs/>
          <w:sz w:val="28"/>
          <w:szCs w:val="28"/>
        </w:rPr>
        <w:t>charset</w:t>
      </w:r>
      <w:proofErr w:type="spellEnd"/>
      <w:r w:rsidRPr="0037215E">
        <w:rPr>
          <w:b/>
          <w:bCs/>
          <w:sz w:val="28"/>
          <w:szCs w:val="28"/>
        </w:rPr>
        <w:t xml:space="preserve">=”utf-8″&gt; </w:t>
      </w:r>
      <w:proofErr w:type="gramStart"/>
      <w:r w:rsidRPr="0037215E">
        <w:rPr>
          <w:b/>
          <w:bCs/>
          <w:sz w:val="28"/>
          <w:szCs w:val="28"/>
        </w:rPr>
        <w:t>and  &lt;</w:t>
      </w:r>
      <w:proofErr w:type="gramEnd"/>
      <w:r w:rsidRPr="0037215E">
        <w:rPr>
          <w:b/>
          <w:bCs/>
          <w:sz w:val="28"/>
          <w:szCs w:val="28"/>
        </w:rPr>
        <w:t xml:space="preserve">meta http-equiv=”Content-Type”&gt;: Some of the differences between &lt;meta </w:t>
      </w:r>
      <w:proofErr w:type="spellStart"/>
      <w:r w:rsidRPr="0037215E">
        <w:rPr>
          <w:b/>
          <w:bCs/>
          <w:sz w:val="28"/>
          <w:szCs w:val="28"/>
        </w:rPr>
        <w:t>charset</w:t>
      </w:r>
      <w:proofErr w:type="spellEnd"/>
      <w:r w:rsidRPr="0037215E">
        <w:rPr>
          <w:b/>
          <w:bCs/>
          <w:sz w:val="28"/>
          <w:szCs w:val="28"/>
        </w:rPr>
        <w:t>=”utf-8″&gt; and &lt;meta http-equiv=”Content-Type”&gt; are listed below.</w:t>
      </w:r>
    </w:p>
    <w:p w:rsidR="0037215E" w:rsidRPr="0037215E" w:rsidRDefault="0037215E" w:rsidP="0037215E">
      <w:pPr>
        <w:shd w:val="clear" w:color="auto" w:fill="131417"/>
        <w:spacing w:after="150" w:line="480" w:lineRule="auto"/>
        <w:jc w:val="center"/>
        <w:textAlignment w:val="baseline"/>
        <w:rPr>
          <w:rFonts w:ascii="var(--font-secondary)" w:eastAsia="Times New Roman" w:hAnsi="var(--font-secondary)" w:cs="Times New Roman"/>
          <w:i/>
          <w:iCs/>
          <w:color w:val="FFFFFF"/>
          <w:sz w:val="18"/>
          <w:szCs w:val="18"/>
        </w:rPr>
      </w:pPr>
      <w:r w:rsidRPr="0037215E">
        <w:rPr>
          <w:rFonts w:ascii="var(--font-secondary)" w:eastAsia="Times New Roman" w:hAnsi="var(--font-secondary)" w:cs="Times New Roman"/>
          <w:i/>
          <w:iCs/>
          <w:color w:val="FFFFFF"/>
          <w:sz w:val="18"/>
          <w:szCs w:val="18"/>
        </w:rPr>
        <w:t> </w:t>
      </w:r>
    </w:p>
    <w:tbl>
      <w:tblPr>
        <w:tblW w:w="0" w:type="auto"/>
        <w:tblCellMar>
          <w:left w:w="0" w:type="dxa"/>
          <w:right w:w="0" w:type="dxa"/>
        </w:tblCellMar>
        <w:tblLook w:val="04A0"/>
      </w:tblPr>
      <w:tblGrid>
        <w:gridCol w:w="5251"/>
        <w:gridCol w:w="4409"/>
      </w:tblGrid>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b/>
                <w:bCs/>
                <w:sz w:val="25"/>
              </w:rPr>
              <w:t xml:space="preserve">                         &lt;meta </w:t>
            </w:r>
            <w:proofErr w:type="spellStart"/>
            <w:r w:rsidRPr="0037215E">
              <w:rPr>
                <w:rFonts w:ascii="Times New Roman" w:eastAsia="Times New Roman" w:hAnsi="Times New Roman" w:cs="Times New Roman"/>
                <w:b/>
                <w:bCs/>
                <w:sz w:val="25"/>
              </w:rPr>
              <w:t>charset</w:t>
            </w:r>
            <w:proofErr w:type="spellEnd"/>
            <w:r w:rsidRPr="0037215E">
              <w:rPr>
                <w:rFonts w:ascii="Times New Roman" w:eastAsia="Times New Roman" w:hAnsi="Times New Roman" w:cs="Times New Roman"/>
                <w:b/>
                <w:bCs/>
                <w:sz w:val="25"/>
              </w:rPr>
              <w:t>=”utf-8″&gt;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b/>
                <w:bCs/>
                <w:sz w:val="25"/>
              </w:rPr>
              <w:t>          &lt;meta http-equiv=”Content-Type”&gt;</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It is used to specify the character encoding used in the HTML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It is used to specify the HTTP header content type.</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 xml:space="preserve">It is used to replace the older, non-standard &lt;meta </w:t>
            </w:r>
            <w:proofErr w:type="spellStart"/>
            <w:r w:rsidRPr="0037215E">
              <w:rPr>
                <w:rFonts w:ascii="Times New Roman" w:eastAsia="Times New Roman" w:hAnsi="Times New Roman" w:cs="Times New Roman"/>
                <w:sz w:val="25"/>
                <w:szCs w:val="25"/>
              </w:rPr>
              <w:t>charset</w:t>
            </w:r>
            <w:proofErr w:type="spellEnd"/>
            <w:r w:rsidRPr="0037215E">
              <w:rPr>
                <w:rFonts w:ascii="Times New Roman" w:eastAsia="Times New Roman" w:hAnsi="Times New Roman" w:cs="Times New Roman"/>
                <w:sz w:val="25"/>
                <w:szCs w:val="25"/>
              </w:rPr>
              <w:t>=” “&gt;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It is considered a legacy method of specifying character encoding, but still, it is used widely.</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UTF-8 is the most commonly used character encoding.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 UTF-8 is the most commonly used but can be used to specify different character encodings.</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It is considered the best practice for specifying character encoding in HTML5 documents.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It is supported in older versions of HTML, but not recommended in HTML5.</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The speed and performance of a website are improved by reducing the size of the HTML 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Does not affect the speed and performance of a website.</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The value “utf-8” is required to be placed in lowercase which means it is case-sensitive.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The “Content-Type” is not case-sensitive.</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It is a simpler and more readable method of specifying the character encode.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It is lengthy and a complex method,</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 xml:space="preserve">&lt;meta </w:t>
            </w:r>
            <w:proofErr w:type="spellStart"/>
            <w:r w:rsidRPr="0037215E">
              <w:rPr>
                <w:rFonts w:ascii="Times New Roman" w:eastAsia="Times New Roman" w:hAnsi="Times New Roman" w:cs="Times New Roman"/>
                <w:sz w:val="25"/>
                <w:szCs w:val="25"/>
              </w:rPr>
              <w:t>charset</w:t>
            </w:r>
            <w:proofErr w:type="spellEnd"/>
            <w:r w:rsidRPr="0037215E">
              <w:rPr>
                <w:rFonts w:ascii="Times New Roman" w:eastAsia="Times New Roman" w:hAnsi="Times New Roman" w:cs="Times New Roman"/>
                <w:sz w:val="25"/>
                <w:szCs w:val="25"/>
              </w:rPr>
              <w:t>=”utf-8″&gt; is supported by all modern browsers, while some older browsers may not support 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 &lt;meta http-equiv=”Content-Type”&gt; is supported by all modern browsers, as well as some older browsers.</w:t>
            </w:r>
          </w:p>
        </w:tc>
      </w:tr>
      <w:tr w:rsidR="0037215E" w:rsidRPr="0037215E" w:rsidTr="0037215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lastRenderedPageBreak/>
              <w:t xml:space="preserve">&lt;meta </w:t>
            </w:r>
            <w:proofErr w:type="spellStart"/>
            <w:r w:rsidRPr="0037215E">
              <w:rPr>
                <w:rFonts w:ascii="Times New Roman" w:eastAsia="Times New Roman" w:hAnsi="Times New Roman" w:cs="Times New Roman"/>
                <w:sz w:val="25"/>
                <w:szCs w:val="25"/>
              </w:rPr>
              <w:t>charset</w:t>
            </w:r>
            <w:proofErr w:type="spellEnd"/>
            <w:r w:rsidRPr="0037215E">
              <w:rPr>
                <w:rFonts w:ascii="Times New Roman" w:eastAsia="Times New Roman" w:hAnsi="Times New Roman" w:cs="Times New Roman"/>
                <w:sz w:val="25"/>
                <w:szCs w:val="25"/>
              </w:rPr>
              <w:t>=”utf-8″&gt; requires less processing by the browser as it is a more lightweight and efficient method of specifying the character encoding.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7215E" w:rsidRPr="0037215E" w:rsidRDefault="0037215E" w:rsidP="0037215E">
            <w:pPr>
              <w:spacing w:after="0" w:line="240" w:lineRule="auto"/>
              <w:jc w:val="center"/>
              <w:rPr>
                <w:rFonts w:ascii="Times New Roman" w:eastAsia="Times New Roman" w:hAnsi="Times New Roman" w:cs="Times New Roman"/>
                <w:sz w:val="25"/>
                <w:szCs w:val="25"/>
              </w:rPr>
            </w:pPr>
            <w:r w:rsidRPr="0037215E">
              <w:rPr>
                <w:rFonts w:ascii="Times New Roman" w:eastAsia="Times New Roman" w:hAnsi="Times New Roman" w:cs="Times New Roman"/>
                <w:sz w:val="25"/>
                <w:szCs w:val="25"/>
              </w:rPr>
              <w:t>&lt;meta http-equiv=”Content-Type”&gt; may require more processing, as the browser needs to interpret the “http-equiv” attribute.</w:t>
            </w:r>
          </w:p>
        </w:tc>
      </w:tr>
    </w:tbl>
    <w:p w:rsidR="0033169B" w:rsidRDefault="0033169B"/>
    <w:sectPr w:rsidR="003316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86F98"/>
    <w:multiLevelType w:val="multilevel"/>
    <w:tmpl w:val="DE88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F7DAF"/>
    <w:multiLevelType w:val="multilevel"/>
    <w:tmpl w:val="0AB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9A4C25"/>
    <w:multiLevelType w:val="multilevel"/>
    <w:tmpl w:val="EB60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7215E"/>
    <w:rsid w:val="0033169B"/>
    <w:rsid w:val="003721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2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1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2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215E"/>
    <w:rPr>
      <w:b/>
      <w:bCs/>
    </w:rPr>
  </w:style>
  <w:style w:type="character" w:styleId="HTMLCode">
    <w:name w:val="HTML Code"/>
    <w:basedOn w:val="DefaultParagraphFont"/>
    <w:uiPriority w:val="99"/>
    <w:semiHidden/>
    <w:unhideWhenUsed/>
    <w:rsid w:val="0037215E"/>
    <w:rPr>
      <w:rFonts w:ascii="Courier New" w:eastAsia="Times New Roman" w:hAnsi="Courier New" w:cs="Courier New"/>
      <w:sz w:val="20"/>
      <w:szCs w:val="20"/>
    </w:rPr>
  </w:style>
  <w:style w:type="paragraph" w:customStyle="1" w:styleId="wp-caption-text">
    <w:name w:val="wp-caption-text"/>
    <w:basedOn w:val="Normal"/>
    <w:rsid w:val="003721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46019239">
      <w:bodyDiv w:val="1"/>
      <w:marLeft w:val="0"/>
      <w:marRight w:val="0"/>
      <w:marTop w:val="0"/>
      <w:marBottom w:val="0"/>
      <w:divBdr>
        <w:top w:val="none" w:sz="0" w:space="0" w:color="auto"/>
        <w:left w:val="none" w:sz="0" w:space="0" w:color="auto"/>
        <w:bottom w:val="none" w:sz="0" w:space="0" w:color="auto"/>
        <w:right w:val="none" w:sz="0" w:space="0" w:color="auto"/>
      </w:divBdr>
      <w:divsChild>
        <w:div w:id="2063674520">
          <w:marLeft w:val="0"/>
          <w:marRight w:val="0"/>
          <w:marTop w:val="0"/>
          <w:marBottom w:val="0"/>
          <w:divBdr>
            <w:top w:val="none" w:sz="0" w:space="0" w:color="auto"/>
            <w:left w:val="none" w:sz="0" w:space="0" w:color="auto"/>
            <w:bottom w:val="none" w:sz="0" w:space="0" w:color="auto"/>
            <w:right w:val="none" w:sz="0" w:space="0" w:color="auto"/>
          </w:divBdr>
        </w:div>
        <w:div w:id="1694529692">
          <w:marLeft w:val="0"/>
          <w:marRight w:val="0"/>
          <w:marTop w:val="0"/>
          <w:marBottom w:val="0"/>
          <w:divBdr>
            <w:top w:val="none" w:sz="0" w:space="0" w:color="auto"/>
            <w:left w:val="none" w:sz="0" w:space="0" w:color="auto"/>
            <w:bottom w:val="single" w:sz="6" w:space="0" w:color="252B2E"/>
            <w:right w:val="none" w:sz="0" w:space="0" w:color="auto"/>
          </w:divBdr>
          <w:divsChild>
            <w:div w:id="75977058">
              <w:marLeft w:val="0"/>
              <w:marRight w:val="0"/>
              <w:marTop w:val="0"/>
              <w:marBottom w:val="0"/>
              <w:divBdr>
                <w:top w:val="none" w:sz="0" w:space="0" w:color="auto"/>
                <w:left w:val="none" w:sz="0" w:space="0" w:color="auto"/>
                <w:bottom w:val="none" w:sz="0" w:space="0" w:color="auto"/>
                <w:right w:val="none" w:sz="0" w:space="0" w:color="auto"/>
              </w:divBdr>
              <w:divsChild>
                <w:div w:id="1714888322">
                  <w:marLeft w:val="0"/>
                  <w:marRight w:val="0"/>
                  <w:marTop w:val="0"/>
                  <w:marBottom w:val="0"/>
                  <w:divBdr>
                    <w:top w:val="none" w:sz="0" w:space="0" w:color="auto"/>
                    <w:left w:val="none" w:sz="0" w:space="0" w:color="auto"/>
                    <w:bottom w:val="none" w:sz="0" w:space="0" w:color="auto"/>
                    <w:right w:val="none" w:sz="0" w:space="0" w:color="auto"/>
                  </w:divBdr>
                  <w:divsChild>
                    <w:div w:id="1458450181">
                      <w:marLeft w:val="0"/>
                      <w:marRight w:val="0"/>
                      <w:marTop w:val="0"/>
                      <w:marBottom w:val="0"/>
                      <w:divBdr>
                        <w:top w:val="single" w:sz="6" w:space="0" w:color="148761"/>
                        <w:left w:val="single" w:sz="6" w:space="14" w:color="148761"/>
                        <w:bottom w:val="single" w:sz="6" w:space="0" w:color="148761"/>
                        <w:right w:val="single" w:sz="6" w:space="14" w:color="148761"/>
                      </w:divBdr>
                    </w:div>
                  </w:divsChild>
                </w:div>
                <w:div w:id="1949966552">
                  <w:marLeft w:val="0"/>
                  <w:marRight w:val="0"/>
                  <w:marTop w:val="0"/>
                  <w:marBottom w:val="0"/>
                  <w:divBdr>
                    <w:top w:val="none" w:sz="0" w:space="0" w:color="auto"/>
                    <w:left w:val="none" w:sz="0" w:space="0" w:color="auto"/>
                    <w:bottom w:val="none" w:sz="0" w:space="0" w:color="auto"/>
                    <w:right w:val="none" w:sz="0" w:space="0" w:color="auto"/>
                  </w:divBdr>
                  <w:divsChild>
                    <w:div w:id="2144033157">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 w:id="94328865">
                  <w:marLeft w:val="0"/>
                  <w:marRight w:val="0"/>
                  <w:marTop w:val="0"/>
                  <w:marBottom w:val="0"/>
                  <w:divBdr>
                    <w:top w:val="none" w:sz="0" w:space="0" w:color="auto"/>
                    <w:left w:val="none" w:sz="0" w:space="0" w:color="auto"/>
                    <w:bottom w:val="none" w:sz="0" w:space="0" w:color="auto"/>
                    <w:right w:val="none" w:sz="0" w:space="0" w:color="auto"/>
                  </w:divBdr>
                  <w:divsChild>
                    <w:div w:id="267928768">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sChild>
            </w:div>
            <w:div w:id="1649631141">
              <w:marLeft w:val="0"/>
              <w:marRight w:val="0"/>
              <w:marTop w:val="0"/>
              <w:marBottom w:val="0"/>
              <w:divBdr>
                <w:top w:val="none" w:sz="0" w:space="0" w:color="auto"/>
                <w:left w:val="none" w:sz="0" w:space="0" w:color="auto"/>
                <w:bottom w:val="none" w:sz="0" w:space="0" w:color="auto"/>
                <w:right w:val="none" w:sz="0" w:space="0" w:color="auto"/>
              </w:divBdr>
            </w:div>
          </w:divsChild>
        </w:div>
        <w:div w:id="1574780885">
          <w:marLeft w:val="0"/>
          <w:marRight w:val="0"/>
          <w:marTop w:val="150"/>
          <w:marBottom w:val="0"/>
          <w:divBdr>
            <w:top w:val="none" w:sz="0" w:space="0" w:color="auto"/>
            <w:left w:val="none" w:sz="0" w:space="0" w:color="auto"/>
            <w:bottom w:val="none" w:sz="0" w:space="0" w:color="auto"/>
            <w:right w:val="none" w:sz="0" w:space="0" w:color="auto"/>
          </w:divBdr>
          <w:divsChild>
            <w:div w:id="823661122">
              <w:marLeft w:val="0"/>
              <w:marRight w:val="0"/>
              <w:marTop w:val="0"/>
              <w:marBottom w:val="300"/>
              <w:divBdr>
                <w:top w:val="none" w:sz="0" w:space="0" w:color="auto"/>
                <w:left w:val="none" w:sz="0" w:space="0" w:color="auto"/>
                <w:bottom w:val="none" w:sz="0" w:space="0" w:color="auto"/>
                <w:right w:val="none" w:sz="0" w:space="0" w:color="auto"/>
              </w:divBdr>
              <w:divsChild>
                <w:div w:id="575631676">
                  <w:marLeft w:val="0"/>
                  <w:marRight w:val="0"/>
                  <w:marTop w:val="0"/>
                  <w:marBottom w:val="0"/>
                  <w:divBdr>
                    <w:top w:val="none" w:sz="0" w:space="0" w:color="auto"/>
                    <w:left w:val="none" w:sz="0" w:space="0" w:color="auto"/>
                    <w:bottom w:val="none" w:sz="0" w:space="0" w:color="auto"/>
                    <w:right w:val="none" w:sz="0" w:space="0" w:color="auto"/>
                  </w:divBdr>
                  <w:divsChild>
                    <w:div w:id="369381579">
                      <w:marLeft w:val="0"/>
                      <w:marRight w:val="0"/>
                      <w:marTop w:val="0"/>
                      <w:marBottom w:val="0"/>
                      <w:divBdr>
                        <w:top w:val="single" w:sz="6" w:space="0" w:color="DDDDDD"/>
                        <w:left w:val="single" w:sz="6" w:space="4" w:color="DDDDDD"/>
                        <w:bottom w:val="single" w:sz="6" w:space="0" w:color="DDDDDD"/>
                        <w:right w:val="single" w:sz="6" w:space="4" w:color="DDDDDD"/>
                      </w:divBdr>
                      <w:divsChild>
                        <w:div w:id="1143160690">
                          <w:marLeft w:val="0"/>
                          <w:marRight w:val="0"/>
                          <w:marTop w:val="0"/>
                          <w:marBottom w:val="150"/>
                          <w:divBdr>
                            <w:top w:val="none" w:sz="0" w:space="0" w:color="auto"/>
                            <w:left w:val="none" w:sz="0" w:space="0" w:color="auto"/>
                            <w:bottom w:val="none" w:sz="0" w:space="0" w:color="auto"/>
                            <w:right w:val="none" w:sz="0" w:space="0" w:color="auto"/>
                          </w:divBdr>
                          <w:divsChild>
                            <w:div w:id="1298602934">
                              <w:marLeft w:val="0"/>
                              <w:marRight w:val="0"/>
                              <w:marTop w:val="0"/>
                              <w:marBottom w:val="0"/>
                              <w:divBdr>
                                <w:top w:val="none" w:sz="0" w:space="0" w:color="auto"/>
                                <w:left w:val="none" w:sz="0" w:space="0" w:color="auto"/>
                                <w:bottom w:val="none" w:sz="0" w:space="0" w:color="auto"/>
                                <w:right w:val="none" w:sz="0" w:space="0" w:color="auto"/>
                              </w:divBdr>
                              <w:divsChild>
                                <w:div w:id="1342127213">
                                  <w:marLeft w:val="0"/>
                                  <w:marRight w:val="0"/>
                                  <w:marTop w:val="0"/>
                                  <w:marBottom w:val="0"/>
                                  <w:divBdr>
                                    <w:top w:val="none" w:sz="0" w:space="0" w:color="auto"/>
                                    <w:left w:val="none" w:sz="0" w:space="0" w:color="auto"/>
                                    <w:bottom w:val="none" w:sz="0" w:space="0" w:color="auto"/>
                                    <w:right w:val="none" w:sz="0" w:space="0" w:color="auto"/>
                                  </w:divBdr>
                                  <w:divsChild>
                                    <w:div w:id="725447083">
                                      <w:marLeft w:val="0"/>
                                      <w:marRight w:val="0"/>
                                      <w:marTop w:val="0"/>
                                      <w:marBottom w:val="0"/>
                                      <w:divBdr>
                                        <w:top w:val="none" w:sz="0" w:space="0" w:color="auto"/>
                                        <w:left w:val="none" w:sz="0" w:space="0" w:color="auto"/>
                                        <w:bottom w:val="none" w:sz="0" w:space="0" w:color="auto"/>
                                        <w:right w:val="none" w:sz="0" w:space="0" w:color="auto"/>
                                      </w:divBdr>
                                      <w:divsChild>
                                        <w:div w:id="17197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9404">
                              <w:marLeft w:val="0"/>
                              <w:marRight w:val="0"/>
                              <w:marTop w:val="0"/>
                              <w:marBottom w:val="0"/>
                              <w:divBdr>
                                <w:top w:val="none" w:sz="0" w:space="0" w:color="auto"/>
                                <w:left w:val="none" w:sz="0" w:space="0" w:color="auto"/>
                                <w:bottom w:val="none" w:sz="0" w:space="0" w:color="auto"/>
                                <w:right w:val="none" w:sz="0" w:space="0" w:color="auto"/>
                              </w:divBdr>
                              <w:divsChild>
                                <w:div w:id="1298341724">
                                  <w:marLeft w:val="0"/>
                                  <w:marRight w:val="0"/>
                                  <w:marTop w:val="0"/>
                                  <w:marBottom w:val="0"/>
                                  <w:divBdr>
                                    <w:top w:val="none" w:sz="0" w:space="0" w:color="auto"/>
                                    <w:left w:val="none" w:sz="0" w:space="0" w:color="auto"/>
                                    <w:bottom w:val="none" w:sz="0" w:space="0" w:color="auto"/>
                                    <w:right w:val="none" w:sz="0" w:space="0" w:color="auto"/>
                                  </w:divBdr>
                                  <w:divsChild>
                                    <w:div w:id="936672353">
                                      <w:marLeft w:val="0"/>
                                      <w:marRight w:val="0"/>
                                      <w:marTop w:val="0"/>
                                      <w:marBottom w:val="0"/>
                                      <w:divBdr>
                                        <w:top w:val="none" w:sz="0" w:space="0" w:color="auto"/>
                                        <w:left w:val="none" w:sz="0" w:space="0" w:color="auto"/>
                                        <w:bottom w:val="none" w:sz="0" w:space="0" w:color="auto"/>
                                        <w:right w:val="none" w:sz="0" w:space="0" w:color="auto"/>
                                      </w:divBdr>
                                      <w:divsChild>
                                        <w:div w:id="391930878">
                                          <w:marLeft w:val="0"/>
                                          <w:marRight w:val="0"/>
                                          <w:marTop w:val="0"/>
                                          <w:marBottom w:val="0"/>
                                          <w:divBdr>
                                            <w:top w:val="none" w:sz="0" w:space="0" w:color="auto"/>
                                            <w:left w:val="none" w:sz="0" w:space="0" w:color="auto"/>
                                            <w:bottom w:val="none" w:sz="0" w:space="0" w:color="auto"/>
                                            <w:right w:val="none" w:sz="0" w:space="0" w:color="auto"/>
                                          </w:divBdr>
                                        </w:div>
                                        <w:div w:id="666633993">
                                          <w:marLeft w:val="0"/>
                                          <w:marRight w:val="0"/>
                                          <w:marTop w:val="0"/>
                                          <w:marBottom w:val="0"/>
                                          <w:divBdr>
                                            <w:top w:val="none" w:sz="0" w:space="0" w:color="auto"/>
                                            <w:left w:val="none" w:sz="0" w:space="0" w:color="auto"/>
                                            <w:bottom w:val="none" w:sz="0" w:space="0" w:color="auto"/>
                                            <w:right w:val="none" w:sz="0" w:space="0" w:color="auto"/>
                                          </w:divBdr>
                                        </w:div>
                                        <w:div w:id="1687901988">
                                          <w:marLeft w:val="0"/>
                                          <w:marRight w:val="0"/>
                                          <w:marTop w:val="0"/>
                                          <w:marBottom w:val="0"/>
                                          <w:divBdr>
                                            <w:top w:val="none" w:sz="0" w:space="0" w:color="auto"/>
                                            <w:left w:val="none" w:sz="0" w:space="0" w:color="auto"/>
                                            <w:bottom w:val="none" w:sz="0" w:space="0" w:color="auto"/>
                                            <w:right w:val="none" w:sz="0" w:space="0" w:color="auto"/>
                                          </w:divBdr>
                                        </w:div>
                                        <w:div w:id="783351886">
                                          <w:marLeft w:val="0"/>
                                          <w:marRight w:val="0"/>
                                          <w:marTop w:val="0"/>
                                          <w:marBottom w:val="0"/>
                                          <w:divBdr>
                                            <w:top w:val="none" w:sz="0" w:space="0" w:color="auto"/>
                                            <w:left w:val="none" w:sz="0" w:space="0" w:color="auto"/>
                                            <w:bottom w:val="none" w:sz="0" w:space="0" w:color="auto"/>
                                            <w:right w:val="none" w:sz="0" w:space="0" w:color="auto"/>
                                          </w:divBdr>
                                        </w:div>
                                        <w:div w:id="1014303333">
                                          <w:marLeft w:val="0"/>
                                          <w:marRight w:val="0"/>
                                          <w:marTop w:val="0"/>
                                          <w:marBottom w:val="0"/>
                                          <w:divBdr>
                                            <w:top w:val="none" w:sz="0" w:space="0" w:color="auto"/>
                                            <w:left w:val="none" w:sz="0" w:space="0" w:color="auto"/>
                                            <w:bottom w:val="none" w:sz="0" w:space="0" w:color="auto"/>
                                            <w:right w:val="none" w:sz="0" w:space="0" w:color="auto"/>
                                          </w:divBdr>
                                        </w:div>
                                        <w:div w:id="1306659692">
                                          <w:marLeft w:val="0"/>
                                          <w:marRight w:val="0"/>
                                          <w:marTop w:val="0"/>
                                          <w:marBottom w:val="0"/>
                                          <w:divBdr>
                                            <w:top w:val="none" w:sz="0" w:space="0" w:color="auto"/>
                                            <w:left w:val="none" w:sz="0" w:space="0" w:color="auto"/>
                                            <w:bottom w:val="none" w:sz="0" w:space="0" w:color="auto"/>
                                            <w:right w:val="none" w:sz="0" w:space="0" w:color="auto"/>
                                          </w:divBdr>
                                        </w:div>
                                        <w:div w:id="1133980684">
                                          <w:marLeft w:val="0"/>
                                          <w:marRight w:val="0"/>
                                          <w:marTop w:val="0"/>
                                          <w:marBottom w:val="0"/>
                                          <w:divBdr>
                                            <w:top w:val="none" w:sz="0" w:space="0" w:color="auto"/>
                                            <w:left w:val="none" w:sz="0" w:space="0" w:color="auto"/>
                                            <w:bottom w:val="none" w:sz="0" w:space="0" w:color="auto"/>
                                            <w:right w:val="none" w:sz="0" w:space="0" w:color="auto"/>
                                          </w:divBdr>
                                        </w:div>
                                        <w:div w:id="1576357613">
                                          <w:marLeft w:val="0"/>
                                          <w:marRight w:val="0"/>
                                          <w:marTop w:val="0"/>
                                          <w:marBottom w:val="0"/>
                                          <w:divBdr>
                                            <w:top w:val="none" w:sz="0" w:space="0" w:color="auto"/>
                                            <w:left w:val="none" w:sz="0" w:space="0" w:color="auto"/>
                                            <w:bottom w:val="none" w:sz="0" w:space="0" w:color="auto"/>
                                            <w:right w:val="none" w:sz="0" w:space="0" w:color="auto"/>
                                          </w:divBdr>
                                        </w:div>
                                        <w:div w:id="71239500">
                                          <w:marLeft w:val="0"/>
                                          <w:marRight w:val="0"/>
                                          <w:marTop w:val="0"/>
                                          <w:marBottom w:val="0"/>
                                          <w:divBdr>
                                            <w:top w:val="none" w:sz="0" w:space="0" w:color="auto"/>
                                            <w:left w:val="none" w:sz="0" w:space="0" w:color="auto"/>
                                            <w:bottom w:val="none" w:sz="0" w:space="0" w:color="auto"/>
                                            <w:right w:val="none" w:sz="0" w:space="0" w:color="auto"/>
                                          </w:divBdr>
                                        </w:div>
                                        <w:div w:id="2106656489">
                                          <w:marLeft w:val="0"/>
                                          <w:marRight w:val="0"/>
                                          <w:marTop w:val="0"/>
                                          <w:marBottom w:val="0"/>
                                          <w:divBdr>
                                            <w:top w:val="none" w:sz="0" w:space="0" w:color="auto"/>
                                            <w:left w:val="none" w:sz="0" w:space="0" w:color="auto"/>
                                            <w:bottom w:val="none" w:sz="0" w:space="0" w:color="auto"/>
                                            <w:right w:val="none" w:sz="0" w:space="0" w:color="auto"/>
                                          </w:divBdr>
                                        </w:div>
                                        <w:div w:id="334306848">
                                          <w:marLeft w:val="0"/>
                                          <w:marRight w:val="0"/>
                                          <w:marTop w:val="0"/>
                                          <w:marBottom w:val="0"/>
                                          <w:divBdr>
                                            <w:top w:val="none" w:sz="0" w:space="0" w:color="auto"/>
                                            <w:left w:val="none" w:sz="0" w:space="0" w:color="auto"/>
                                            <w:bottom w:val="none" w:sz="0" w:space="0" w:color="auto"/>
                                            <w:right w:val="none" w:sz="0" w:space="0" w:color="auto"/>
                                          </w:divBdr>
                                        </w:div>
                                        <w:div w:id="1160271703">
                                          <w:marLeft w:val="0"/>
                                          <w:marRight w:val="0"/>
                                          <w:marTop w:val="0"/>
                                          <w:marBottom w:val="0"/>
                                          <w:divBdr>
                                            <w:top w:val="none" w:sz="0" w:space="0" w:color="auto"/>
                                            <w:left w:val="none" w:sz="0" w:space="0" w:color="auto"/>
                                            <w:bottom w:val="none" w:sz="0" w:space="0" w:color="auto"/>
                                            <w:right w:val="none" w:sz="0" w:space="0" w:color="auto"/>
                                          </w:divBdr>
                                        </w:div>
                                        <w:div w:id="1479881095">
                                          <w:marLeft w:val="0"/>
                                          <w:marRight w:val="0"/>
                                          <w:marTop w:val="0"/>
                                          <w:marBottom w:val="0"/>
                                          <w:divBdr>
                                            <w:top w:val="none" w:sz="0" w:space="0" w:color="auto"/>
                                            <w:left w:val="none" w:sz="0" w:space="0" w:color="auto"/>
                                            <w:bottom w:val="none" w:sz="0" w:space="0" w:color="auto"/>
                                            <w:right w:val="none" w:sz="0" w:space="0" w:color="auto"/>
                                          </w:divBdr>
                                        </w:div>
                                        <w:div w:id="555089936">
                                          <w:marLeft w:val="0"/>
                                          <w:marRight w:val="0"/>
                                          <w:marTop w:val="0"/>
                                          <w:marBottom w:val="0"/>
                                          <w:divBdr>
                                            <w:top w:val="none" w:sz="0" w:space="0" w:color="auto"/>
                                            <w:left w:val="none" w:sz="0" w:space="0" w:color="auto"/>
                                            <w:bottom w:val="none" w:sz="0" w:space="0" w:color="auto"/>
                                            <w:right w:val="none" w:sz="0" w:space="0" w:color="auto"/>
                                          </w:divBdr>
                                        </w:div>
                                        <w:div w:id="1849057968">
                                          <w:marLeft w:val="0"/>
                                          <w:marRight w:val="0"/>
                                          <w:marTop w:val="0"/>
                                          <w:marBottom w:val="0"/>
                                          <w:divBdr>
                                            <w:top w:val="none" w:sz="0" w:space="0" w:color="auto"/>
                                            <w:left w:val="none" w:sz="0" w:space="0" w:color="auto"/>
                                            <w:bottom w:val="none" w:sz="0" w:space="0" w:color="auto"/>
                                            <w:right w:val="none" w:sz="0" w:space="0" w:color="auto"/>
                                          </w:divBdr>
                                        </w:div>
                                        <w:div w:id="596720100">
                                          <w:marLeft w:val="0"/>
                                          <w:marRight w:val="0"/>
                                          <w:marTop w:val="0"/>
                                          <w:marBottom w:val="0"/>
                                          <w:divBdr>
                                            <w:top w:val="none" w:sz="0" w:space="0" w:color="auto"/>
                                            <w:left w:val="none" w:sz="0" w:space="0" w:color="auto"/>
                                            <w:bottom w:val="none" w:sz="0" w:space="0" w:color="auto"/>
                                            <w:right w:val="none" w:sz="0" w:space="0" w:color="auto"/>
                                          </w:divBdr>
                                        </w:div>
                                        <w:div w:id="1846821972">
                                          <w:marLeft w:val="0"/>
                                          <w:marRight w:val="0"/>
                                          <w:marTop w:val="0"/>
                                          <w:marBottom w:val="0"/>
                                          <w:divBdr>
                                            <w:top w:val="none" w:sz="0" w:space="0" w:color="auto"/>
                                            <w:left w:val="none" w:sz="0" w:space="0" w:color="auto"/>
                                            <w:bottom w:val="none" w:sz="0" w:space="0" w:color="auto"/>
                                            <w:right w:val="none" w:sz="0" w:space="0" w:color="auto"/>
                                          </w:divBdr>
                                        </w:div>
                                        <w:div w:id="14526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314706">
              <w:marLeft w:val="0"/>
              <w:marRight w:val="0"/>
              <w:marTop w:val="0"/>
              <w:marBottom w:val="300"/>
              <w:divBdr>
                <w:top w:val="none" w:sz="0" w:space="0" w:color="auto"/>
                <w:left w:val="none" w:sz="0" w:space="0" w:color="auto"/>
                <w:bottom w:val="none" w:sz="0" w:space="0" w:color="auto"/>
                <w:right w:val="none" w:sz="0" w:space="0" w:color="auto"/>
              </w:divBdr>
              <w:divsChild>
                <w:div w:id="996303261">
                  <w:marLeft w:val="0"/>
                  <w:marRight w:val="0"/>
                  <w:marTop w:val="0"/>
                  <w:marBottom w:val="0"/>
                  <w:divBdr>
                    <w:top w:val="none" w:sz="0" w:space="0" w:color="auto"/>
                    <w:left w:val="none" w:sz="0" w:space="0" w:color="auto"/>
                    <w:bottom w:val="none" w:sz="0" w:space="0" w:color="auto"/>
                    <w:right w:val="none" w:sz="0" w:space="0" w:color="auto"/>
                  </w:divBdr>
                  <w:divsChild>
                    <w:div w:id="1918786488">
                      <w:marLeft w:val="0"/>
                      <w:marRight w:val="0"/>
                      <w:marTop w:val="0"/>
                      <w:marBottom w:val="0"/>
                      <w:divBdr>
                        <w:top w:val="single" w:sz="6" w:space="0" w:color="DDDDDD"/>
                        <w:left w:val="single" w:sz="6" w:space="4" w:color="DDDDDD"/>
                        <w:bottom w:val="single" w:sz="6" w:space="0" w:color="DDDDDD"/>
                        <w:right w:val="single" w:sz="6" w:space="4" w:color="DDDDDD"/>
                      </w:divBdr>
                      <w:divsChild>
                        <w:div w:id="1087578741">
                          <w:marLeft w:val="0"/>
                          <w:marRight w:val="0"/>
                          <w:marTop w:val="0"/>
                          <w:marBottom w:val="150"/>
                          <w:divBdr>
                            <w:top w:val="none" w:sz="0" w:space="0" w:color="auto"/>
                            <w:left w:val="none" w:sz="0" w:space="0" w:color="auto"/>
                            <w:bottom w:val="none" w:sz="0" w:space="0" w:color="auto"/>
                            <w:right w:val="none" w:sz="0" w:space="0" w:color="auto"/>
                          </w:divBdr>
                          <w:divsChild>
                            <w:div w:id="1314259589">
                              <w:marLeft w:val="0"/>
                              <w:marRight w:val="0"/>
                              <w:marTop w:val="0"/>
                              <w:marBottom w:val="0"/>
                              <w:divBdr>
                                <w:top w:val="none" w:sz="0" w:space="0" w:color="auto"/>
                                <w:left w:val="none" w:sz="0" w:space="0" w:color="auto"/>
                                <w:bottom w:val="none" w:sz="0" w:space="0" w:color="auto"/>
                                <w:right w:val="none" w:sz="0" w:space="0" w:color="auto"/>
                              </w:divBdr>
                              <w:divsChild>
                                <w:div w:id="959530047">
                                  <w:marLeft w:val="0"/>
                                  <w:marRight w:val="0"/>
                                  <w:marTop w:val="0"/>
                                  <w:marBottom w:val="0"/>
                                  <w:divBdr>
                                    <w:top w:val="none" w:sz="0" w:space="0" w:color="auto"/>
                                    <w:left w:val="none" w:sz="0" w:space="0" w:color="auto"/>
                                    <w:bottom w:val="none" w:sz="0" w:space="0" w:color="auto"/>
                                    <w:right w:val="none" w:sz="0" w:space="0" w:color="auto"/>
                                  </w:divBdr>
                                  <w:divsChild>
                                    <w:div w:id="786048931">
                                      <w:marLeft w:val="0"/>
                                      <w:marRight w:val="0"/>
                                      <w:marTop w:val="0"/>
                                      <w:marBottom w:val="0"/>
                                      <w:divBdr>
                                        <w:top w:val="none" w:sz="0" w:space="0" w:color="auto"/>
                                        <w:left w:val="none" w:sz="0" w:space="0" w:color="auto"/>
                                        <w:bottom w:val="none" w:sz="0" w:space="0" w:color="auto"/>
                                        <w:right w:val="none" w:sz="0" w:space="0" w:color="auto"/>
                                      </w:divBdr>
                                      <w:divsChild>
                                        <w:div w:id="12779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5392">
                              <w:marLeft w:val="0"/>
                              <w:marRight w:val="0"/>
                              <w:marTop w:val="0"/>
                              <w:marBottom w:val="0"/>
                              <w:divBdr>
                                <w:top w:val="none" w:sz="0" w:space="0" w:color="auto"/>
                                <w:left w:val="none" w:sz="0" w:space="0" w:color="auto"/>
                                <w:bottom w:val="none" w:sz="0" w:space="0" w:color="auto"/>
                                <w:right w:val="none" w:sz="0" w:space="0" w:color="auto"/>
                              </w:divBdr>
                              <w:divsChild>
                                <w:div w:id="1370108736">
                                  <w:marLeft w:val="0"/>
                                  <w:marRight w:val="0"/>
                                  <w:marTop w:val="0"/>
                                  <w:marBottom w:val="0"/>
                                  <w:divBdr>
                                    <w:top w:val="none" w:sz="0" w:space="0" w:color="auto"/>
                                    <w:left w:val="none" w:sz="0" w:space="0" w:color="auto"/>
                                    <w:bottom w:val="none" w:sz="0" w:space="0" w:color="auto"/>
                                    <w:right w:val="none" w:sz="0" w:space="0" w:color="auto"/>
                                  </w:divBdr>
                                  <w:divsChild>
                                    <w:div w:id="1970740645">
                                      <w:marLeft w:val="0"/>
                                      <w:marRight w:val="0"/>
                                      <w:marTop w:val="0"/>
                                      <w:marBottom w:val="0"/>
                                      <w:divBdr>
                                        <w:top w:val="none" w:sz="0" w:space="0" w:color="auto"/>
                                        <w:left w:val="none" w:sz="0" w:space="0" w:color="auto"/>
                                        <w:bottom w:val="none" w:sz="0" w:space="0" w:color="auto"/>
                                        <w:right w:val="none" w:sz="0" w:space="0" w:color="auto"/>
                                      </w:divBdr>
                                      <w:divsChild>
                                        <w:div w:id="898131454">
                                          <w:marLeft w:val="0"/>
                                          <w:marRight w:val="0"/>
                                          <w:marTop w:val="0"/>
                                          <w:marBottom w:val="0"/>
                                          <w:divBdr>
                                            <w:top w:val="none" w:sz="0" w:space="0" w:color="auto"/>
                                            <w:left w:val="none" w:sz="0" w:space="0" w:color="auto"/>
                                            <w:bottom w:val="none" w:sz="0" w:space="0" w:color="auto"/>
                                            <w:right w:val="none" w:sz="0" w:space="0" w:color="auto"/>
                                          </w:divBdr>
                                        </w:div>
                                        <w:div w:id="1638753258">
                                          <w:marLeft w:val="0"/>
                                          <w:marRight w:val="0"/>
                                          <w:marTop w:val="0"/>
                                          <w:marBottom w:val="0"/>
                                          <w:divBdr>
                                            <w:top w:val="none" w:sz="0" w:space="0" w:color="auto"/>
                                            <w:left w:val="none" w:sz="0" w:space="0" w:color="auto"/>
                                            <w:bottom w:val="none" w:sz="0" w:space="0" w:color="auto"/>
                                            <w:right w:val="none" w:sz="0" w:space="0" w:color="auto"/>
                                          </w:divBdr>
                                        </w:div>
                                        <w:div w:id="494146337">
                                          <w:marLeft w:val="0"/>
                                          <w:marRight w:val="0"/>
                                          <w:marTop w:val="0"/>
                                          <w:marBottom w:val="0"/>
                                          <w:divBdr>
                                            <w:top w:val="none" w:sz="0" w:space="0" w:color="auto"/>
                                            <w:left w:val="none" w:sz="0" w:space="0" w:color="auto"/>
                                            <w:bottom w:val="none" w:sz="0" w:space="0" w:color="auto"/>
                                            <w:right w:val="none" w:sz="0" w:space="0" w:color="auto"/>
                                          </w:divBdr>
                                        </w:div>
                                        <w:div w:id="1839997430">
                                          <w:marLeft w:val="0"/>
                                          <w:marRight w:val="0"/>
                                          <w:marTop w:val="0"/>
                                          <w:marBottom w:val="0"/>
                                          <w:divBdr>
                                            <w:top w:val="none" w:sz="0" w:space="0" w:color="auto"/>
                                            <w:left w:val="none" w:sz="0" w:space="0" w:color="auto"/>
                                            <w:bottom w:val="none" w:sz="0" w:space="0" w:color="auto"/>
                                            <w:right w:val="none" w:sz="0" w:space="0" w:color="auto"/>
                                          </w:divBdr>
                                        </w:div>
                                        <w:div w:id="1945071521">
                                          <w:marLeft w:val="0"/>
                                          <w:marRight w:val="0"/>
                                          <w:marTop w:val="0"/>
                                          <w:marBottom w:val="0"/>
                                          <w:divBdr>
                                            <w:top w:val="none" w:sz="0" w:space="0" w:color="auto"/>
                                            <w:left w:val="none" w:sz="0" w:space="0" w:color="auto"/>
                                            <w:bottom w:val="none" w:sz="0" w:space="0" w:color="auto"/>
                                            <w:right w:val="none" w:sz="0" w:space="0" w:color="auto"/>
                                          </w:divBdr>
                                        </w:div>
                                        <w:div w:id="409740384">
                                          <w:marLeft w:val="0"/>
                                          <w:marRight w:val="0"/>
                                          <w:marTop w:val="0"/>
                                          <w:marBottom w:val="0"/>
                                          <w:divBdr>
                                            <w:top w:val="none" w:sz="0" w:space="0" w:color="auto"/>
                                            <w:left w:val="none" w:sz="0" w:space="0" w:color="auto"/>
                                            <w:bottom w:val="none" w:sz="0" w:space="0" w:color="auto"/>
                                            <w:right w:val="none" w:sz="0" w:space="0" w:color="auto"/>
                                          </w:divBdr>
                                        </w:div>
                                        <w:div w:id="2004968960">
                                          <w:marLeft w:val="0"/>
                                          <w:marRight w:val="0"/>
                                          <w:marTop w:val="0"/>
                                          <w:marBottom w:val="0"/>
                                          <w:divBdr>
                                            <w:top w:val="none" w:sz="0" w:space="0" w:color="auto"/>
                                            <w:left w:val="none" w:sz="0" w:space="0" w:color="auto"/>
                                            <w:bottom w:val="none" w:sz="0" w:space="0" w:color="auto"/>
                                            <w:right w:val="none" w:sz="0" w:space="0" w:color="auto"/>
                                          </w:divBdr>
                                        </w:div>
                                        <w:div w:id="1146780394">
                                          <w:marLeft w:val="0"/>
                                          <w:marRight w:val="0"/>
                                          <w:marTop w:val="0"/>
                                          <w:marBottom w:val="0"/>
                                          <w:divBdr>
                                            <w:top w:val="none" w:sz="0" w:space="0" w:color="auto"/>
                                            <w:left w:val="none" w:sz="0" w:space="0" w:color="auto"/>
                                            <w:bottom w:val="none" w:sz="0" w:space="0" w:color="auto"/>
                                            <w:right w:val="none" w:sz="0" w:space="0" w:color="auto"/>
                                          </w:divBdr>
                                        </w:div>
                                        <w:div w:id="134446020">
                                          <w:marLeft w:val="0"/>
                                          <w:marRight w:val="0"/>
                                          <w:marTop w:val="0"/>
                                          <w:marBottom w:val="0"/>
                                          <w:divBdr>
                                            <w:top w:val="none" w:sz="0" w:space="0" w:color="auto"/>
                                            <w:left w:val="none" w:sz="0" w:space="0" w:color="auto"/>
                                            <w:bottom w:val="none" w:sz="0" w:space="0" w:color="auto"/>
                                            <w:right w:val="none" w:sz="0" w:space="0" w:color="auto"/>
                                          </w:divBdr>
                                        </w:div>
                                        <w:div w:id="707535027">
                                          <w:marLeft w:val="0"/>
                                          <w:marRight w:val="0"/>
                                          <w:marTop w:val="0"/>
                                          <w:marBottom w:val="0"/>
                                          <w:divBdr>
                                            <w:top w:val="none" w:sz="0" w:space="0" w:color="auto"/>
                                            <w:left w:val="none" w:sz="0" w:space="0" w:color="auto"/>
                                            <w:bottom w:val="none" w:sz="0" w:space="0" w:color="auto"/>
                                            <w:right w:val="none" w:sz="0" w:space="0" w:color="auto"/>
                                          </w:divBdr>
                                        </w:div>
                                        <w:div w:id="20669247">
                                          <w:marLeft w:val="0"/>
                                          <w:marRight w:val="0"/>
                                          <w:marTop w:val="0"/>
                                          <w:marBottom w:val="0"/>
                                          <w:divBdr>
                                            <w:top w:val="none" w:sz="0" w:space="0" w:color="auto"/>
                                            <w:left w:val="none" w:sz="0" w:space="0" w:color="auto"/>
                                            <w:bottom w:val="none" w:sz="0" w:space="0" w:color="auto"/>
                                            <w:right w:val="none" w:sz="0" w:space="0" w:color="auto"/>
                                          </w:divBdr>
                                        </w:div>
                                        <w:div w:id="465857827">
                                          <w:marLeft w:val="0"/>
                                          <w:marRight w:val="0"/>
                                          <w:marTop w:val="0"/>
                                          <w:marBottom w:val="0"/>
                                          <w:divBdr>
                                            <w:top w:val="none" w:sz="0" w:space="0" w:color="auto"/>
                                            <w:left w:val="none" w:sz="0" w:space="0" w:color="auto"/>
                                            <w:bottom w:val="none" w:sz="0" w:space="0" w:color="auto"/>
                                            <w:right w:val="none" w:sz="0" w:space="0" w:color="auto"/>
                                          </w:divBdr>
                                        </w:div>
                                        <w:div w:id="94597642">
                                          <w:marLeft w:val="0"/>
                                          <w:marRight w:val="0"/>
                                          <w:marTop w:val="0"/>
                                          <w:marBottom w:val="0"/>
                                          <w:divBdr>
                                            <w:top w:val="none" w:sz="0" w:space="0" w:color="auto"/>
                                            <w:left w:val="none" w:sz="0" w:space="0" w:color="auto"/>
                                            <w:bottom w:val="none" w:sz="0" w:space="0" w:color="auto"/>
                                            <w:right w:val="none" w:sz="0" w:space="0" w:color="auto"/>
                                          </w:divBdr>
                                        </w:div>
                                        <w:div w:id="217055391">
                                          <w:marLeft w:val="0"/>
                                          <w:marRight w:val="0"/>
                                          <w:marTop w:val="0"/>
                                          <w:marBottom w:val="0"/>
                                          <w:divBdr>
                                            <w:top w:val="none" w:sz="0" w:space="0" w:color="auto"/>
                                            <w:left w:val="none" w:sz="0" w:space="0" w:color="auto"/>
                                            <w:bottom w:val="none" w:sz="0" w:space="0" w:color="auto"/>
                                            <w:right w:val="none" w:sz="0" w:space="0" w:color="auto"/>
                                          </w:divBdr>
                                        </w:div>
                                        <w:div w:id="1783958284">
                                          <w:marLeft w:val="0"/>
                                          <w:marRight w:val="0"/>
                                          <w:marTop w:val="0"/>
                                          <w:marBottom w:val="0"/>
                                          <w:divBdr>
                                            <w:top w:val="none" w:sz="0" w:space="0" w:color="auto"/>
                                            <w:left w:val="none" w:sz="0" w:space="0" w:color="auto"/>
                                            <w:bottom w:val="none" w:sz="0" w:space="0" w:color="auto"/>
                                            <w:right w:val="none" w:sz="0" w:space="0" w:color="auto"/>
                                          </w:divBdr>
                                        </w:div>
                                        <w:div w:id="1553808250">
                                          <w:marLeft w:val="0"/>
                                          <w:marRight w:val="0"/>
                                          <w:marTop w:val="0"/>
                                          <w:marBottom w:val="0"/>
                                          <w:divBdr>
                                            <w:top w:val="none" w:sz="0" w:space="0" w:color="auto"/>
                                            <w:left w:val="none" w:sz="0" w:space="0" w:color="auto"/>
                                            <w:bottom w:val="none" w:sz="0" w:space="0" w:color="auto"/>
                                            <w:right w:val="none" w:sz="0" w:space="0" w:color="auto"/>
                                          </w:divBdr>
                                        </w:div>
                                        <w:div w:id="1135413365">
                                          <w:marLeft w:val="0"/>
                                          <w:marRight w:val="0"/>
                                          <w:marTop w:val="0"/>
                                          <w:marBottom w:val="0"/>
                                          <w:divBdr>
                                            <w:top w:val="none" w:sz="0" w:space="0" w:color="auto"/>
                                            <w:left w:val="none" w:sz="0" w:space="0" w:color="auto"/>
                                            <w:bottom w:val="none" w:sz="0" w:space="0" w:color="auto"/>
                                            <w:right w:val="none" w:sz="0" w:space="0" w:color="auto"/>
                                          </w:divBdr>
                                        </w:div>
                                        <w:div w:id="153645326">
                                          <w:marLeft w:val="0"/>
                                          <w:marRight w:val="0"/>
                                          <w:marTop w:val="0"/>
                                          <w:marBottom w:val="0"/>
                                          <w:divBdr>
                                            <w:top w:val="none" w:sz="0" w:space="0" w:color="auto"/>
                                            <w:left w:val="none" w:sz="0" w:space="0" w:color="auto"/>
                                            <w:bottom w:val="none" w:sz="0" w:space="0" w:color="auto"/>
                                            <w:right w:val="none" w:sz="0" w:space="0" w:color="auto"/>
                                          </w:divBdr>
                                        </w:div>
                                        <w:div w:id="1281260844">
                                          <w:marLeft w:val="0"/>
                                          <w:marRight w:val="0"/>
                                          <w:marTop w:val="0"/>
                                          <w:marBottom w:val="0"/>
                                          <w:divBdr>
                                            <w:top w:val="none" w:sz="0" w:space="0" w:color="auto"/>
                                            <w:left w:val="none" w:sz="0" w:space="0" w:color="auto"/>
                                            <w:bottom w:val="none" w:sz="0" w:space="0" w:color="auto"/>
                                            <w:right w:val="none" w:sz="0" w:space="0" w:color="auto"/>
                                          </w:divBdr>
                                        </w:div>
                                        <w:div w:id="9325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media.geeksforgeeks.org/wp-content/uploads/20230216150821/meta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585</Words>
  <Characters>3340</Characters>
  <Application>Microsoft Office Word</Application>
  <DocSecurity>0</DocSecurity>
  <Lines>27</Lines>
  <Paragraphs>7</Paragraphs>
  <ScaleCrop>false</ScaleCrop>
  <Company>Grizli777</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dc:creator>
  <cp:keywords/>
  <dc:description/>
  <cp:lastModifiedBy>salil</cp:lastModifiedBy>
  <cp:revision>2</cp:revision>
  <dcterms:created xsi:type="dcterms:W3CDTF">2024-03-05T16:28:00Z</dcterms:created>
  <dcterms:modified xsi:type="dcterms:W3CDTF">2024-03-05T16:33:00Z</dcterms:modified>
</cp:coreProperties>
</file>