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9C30" w14:textId="77777777" w:rsidR="00FB3152" w:rsidRDefault="00000000">
      <w:pPr>
        <w:pBdr>
          <w:top w:val="nil"/>
          <w:left w:val="nil"/>
          <w:bottom w:val="nil"/>
          <w:right w:val="nil"/>
          <w:between w:val="nil"/>
        </w:pBdr>
        <w:spacing w:before="0" w:line="240" w:lineRule="auto"/>
        <w:jc w:val="center"/>
        <w:rPr>
          <w:b/>
          <w:bCs/>
          <w:color w:val="000000"/>
        </w:rPr>
      </w:pPr>
      <w:r>
        <w:rPr>
          <w:noProof/>
        </w:rPr>
        <w:drawing>
          <wp:anchor distT="0" distB="0" distL="114300" distR="114300" simplePos="0" relativeHeight="251658240" behindDoc="0" locked="0" layoutInCell="1" hidden="0" allowOverlap="1" wp14:anchorId="2B93E9B5" wp14:editId="64799D18">
            <wp:simplePos x="0" y="0"/>
            <wp:positionH relativeFrom="column">
              <wp:posOffset>2</wp:posOffset>
            </wp:positionH>
            <wp:positionV relativeFrom="paragraph">
              <wp:posOffset>176</wp:posOffset>
            </wp:positionV>
            <wp:extent cx="5582285" cy="1513840"/>
            <wp:effectExtent l="0" t="0" r="0" b="0"/>
            <wp:wrapTopAndBottom distT="0" distB="0"/>
            <wp:docPr id="2312308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4507A871" w14:textId="77777777" w:rsidR="00FB3152" w:rsidRDefault="00FB3152">
      <w:pPr>
        <w:pBdr>
          <w:top w:val="nil"/>
          <w:left w:val="nil"/>
          <w:bottom w:val="nil"/>
          <w:right w:val="nil"/>
          <w:between w:val="nil"/>
        </w:pBdr>
        <w:spacing w:before="0" w:line="240" w:lineRule="auto"/>
        <w:jc w:val="center"/>
        <w:rPr>
          <w:b/>
          <w:bCs/>
          <w:color w:val="000000"/>
        </w:rPr>
      </w:pPr>
    </w:p>
    <w:p w14:paraId="51D5CA12" w14:textId="77777777" w:rsidR="00FB3152" w:rsidRDefault="00000000">
      <w:pPr>
        <w:pBdr>
          <w:top w:val="nil"/>
          <w:left w:val="nil"/>
          <w:bottom w:val="nil"/>
          <w:right w:val="nil"/>
          <w:between w:val="nil"/>
        </w:pBdr>
        <w:spacing w:before="0" w:line="240" w:lineRule="auto"/>
        <w:jc w:val="center"/>
        <w:rPr>
          <w:b/>
          <w:bCs/>
          <w:color w:val="000000"/>
        </w:rPr>
      </w:pPr>
      <w:r>
        <w:rPr>
          <w:b/>
          <w:bCs/>
          <w:color w:val="000000"/>
        </w:rPr>
        <w:t>A PROJECT REPORT</w:t>
      </w:r>
    </w:p>
    <w:p w14:paraId="11B5F846" w14:textId="77777777" w:rsidR="00FB3152" w:rsidRDefault="00FB3152">
      <w:pPr>
        <w:pBdr>
          <w:top w:val="nil"/>
          <w:left w:val="nil"/>
          <w:bottom w:val="nil"/>
          <w:right w:val="nil"/>
          <w:between w:val="nil"/>
        </w:pBdr>
        <w:spacing w:before="0" w:line="240" w:lineRule="auto"/>
        <w:jc w:val="center"/>
        <w:rPr>
          <w:b/>
          <w:bCs/>
          <w:color w:val="000000"/>
        </w:rPr>
      </w:pPr>
    </w:p>
    <w:p w14:paraId="0D023FD8" w14:textId="77777777" w:rsidR="00FB3152" w:rsidRDefault="00000000">
      <w:pPr>
        <w:pBdr>
          <w:top w:val="nil"/>
          <w:left w:val="nil"/>
          <w:bottom w:val="nil"/>
          <w:right w:val="nil"/>
          <w:between w:val="nil"/>
        </w:pBdr>
        <w:spacing w:before="0" w:line="240" w:lineRule="auto"/>
        <w:jc w:val="center"/>
        <w:rPr>
          <w:b/>
          <w:bCs/>
          <w:color w:val="000000"/>
        </w:rPr>
      </w:pPr>
      <w:r>
        <w:rPr>
          <w:b/>
          <w:bCs/>
          <w:color w:val="000000"/>
        </w:rPr>
        <w:t>ON</w:t>
      </w:r>
    </w:p>
    <w:p w14:paraId="2A57ED9A" w14:textId="77777777" w:rsidR="00FB3152" w:rsidRDefault="00FB3152">
      <w:pPr>
        <w:pBdr>
          <w:top w:val="nil"/>
          <w:left w:val="nil"/>
          <w:bottom w:val="nil"/>
          <w:right w:val="nil"/>
          <w:between w:val="nil"/>
        </w:pBdr>
        <w:spacing w:before="0" w:line="240" w:lineRule="auto"/>
        <w:jc w:val="center"/>
        <w:rPr>
          <w:b/>
          <w:bCs/>
          <w:color w:val="000000"/>
        </w:rPr>
      </w:pPr>
    </w:p>
    <w:p w14:paraId="0A430643" w14:textId="77777777" w:rsidR="00FB3152" w:rsidRDefault="00000000">
      <w:pPr>
        <w:pBdr>
          <w:top w:val="nil"/>
          <w:left w:val="nil"/>
          <w:bottom w:val="nil"/>
          <w:right w:val="nil"/>
          <w:between w:val="nil"/>
        </w:pBdr>
        <w:spacing w:before="0" w:line="240" w:lineRule="auto"/>
        <w:jc w:val="center"/>
        <w:rPr>
          <w:b/>
          <w:bCs/>
          <w:color w:val="000000"/>
          <w:sz w:val="36"/>
          <w:szCs w:val="36"/>
        </w:rPr>
      </w:pPr>
      <w:r/>
      <w:r>
        <w:rPr>
          <w:rFonts w:ascii="Times New Roman" w:hAnsi="Times New Roman"/>
          <w:b/>
          <w:sz w:val="36"/>
        </w:rPr>
        <w:t>“Automated Literature Review Assistant”</w:t>
      </w:r>
    </w:p>
    <w:p w14:paraId="4853FF99" w14:textId="77777777" w:rsidR="00FB3152" w:rsidRDefault="00FB3152">
      <w:pPr>
        <w:pBdr>
          <w:top w:val="nil"/>
          <w:left w:val="nil"/>
          <w:bottom w:val="nil"/>
          <w:right w:val="nil"/>
          <w:between w:val="nil"/>
        </w:pBdr>
        <w:spacing w:before="0" w:line="240" w:lineRule="auto"/>
        <w:jc w:val="center"/>
        <w:rPr>
          <w:b/>
          <w:bCs/>
          <w:color w:val="000000"/>
          <w:sz w:val="36"/>
          <w:szCs w:val="36"/>
        </w:rPr>
      </w:pPr>
    </w:p>
    <w:p w14:paraId="59816074" w14:textId="77777777" w:rsidR="00FB3152" w:rsidRDefault="00FB3152">
      <w:pPr>
        <w:pBdr>
          <w:top w:val="nil"/>
          <w:left w:val="nil"/>
          <w:bottom w:val="nil"/>
          <w:right w:val="nil"/>
          <w:between w:val="nil"/>
        </w:pBdr>
        <w:spacing w:before="0" w:line="240" w:lineRule="auto"/>
        <w:jc w:val="center"/>
        <w:rPr>
          <w:b/>
          <w:bCs/>
          <w:color w:val="000000"/>
          <w:sz w:val="36"/>
          <w:szCs w:val="36"/>
        </w:rPr>
      </w:pPr>
    </w:p>
    <w:p w14:paraId="535E341B" w14:textId="77777777" w:rsidR="00FB3152" w:rsidRDefault="00000000">
      <w:pPr>
        <w:pBdr>
          <w:top w:val="nil"/>
          <w:left w:val="nil"/>
          <w:bottom w:val="nil"/>
          <w:right w:val="nil"/>
          <w:between w:val="nil"/>
        </w:pBdr>
        <w:spacing w:before="0" w:line="240" w:lineRule="auto"/>
        <w:jc w:val="center"/>
        <w:rPr>
          <w:color w:val="000000"/>
        </w:rPr>
      </w:pPr>
      <w:r>
        <w:rPr>
          <w:color w:val="000000"/>
        </w:rPr>
        <w:t>A project report submitted in partial fulfilment of the requirements for the degree of Bachelor of Technology in Computer Science and Engineering</w:t>
      </w:r>
    </w:p>
    <w:p w14:paraId="6001D436" w14:textId="77777777" w:rsidR="00FB3152" w:rsidRDefault="00FB3152">
      <w:pPr>
        <w:pBdr>
          <w:top w:val="nil"/>
          <w:left w:val="nil"/>
          <w:bottom w:val="nil"/>
          <w:right w:val="nil"/>
          <w:between w:val="nil"/>
        </w:pBdr>
        <w:spacing w:before="0" w:line="240" w:lineRule="auto"/>
        <w:jc w:val="center"/>
        <w:rPr>
          <w:color w:val="000000"/>
        </w:rPr>
      </w:pPr>
    </w:p>
    <w:p w14:paraId="413704BE"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Subject: Agentic AI &amp; Automation</w:t>
      </w:r>
    </w:p>
    <w:p w14:paraId="76BDC0CA" w14:textId="77777777" w:rsidR="00FB3152" w:rsidRDefault="00FB3152">
      <w:pPr>
        <w:pBdr>
          <w:top w:val="nil"/>
          <w:left w:val="nil"/>
          <w:bottom w:val="nil"/>
          <w:right w:val="nil"/>
          <w:between w:val="nil"/>
        </w:pBdr>
        <w:spacing w:before="0" w:line="240" w:lineRule="auto"/>
        <w:jc w:val="center"/>
        <w:rPr>
          <w:color w:val="000000"/>
          <w:sz w:val="28"/>
          <w:szCs w:val="28"/>
        </w:rPr>
      </w:pPr>
    </w:p>
    <w:p w14:paraId="689A086E"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COMPUTER SCIENCE AND ENGINEERING</w:t>
      </w:r>
    </w:p>
    <w:p w14:paraId="78425852" w14:textId="77777777" w:rsidR="00FB3152" w:rsidRDefault="00FB3152">
      <w:pPr>
        <w:pBdr>
          <w:top w:val="nil"/>
          <w:left w:val="nil"/>
          <w:bottom w:val="nil"/>
          <w:right w:val="nil"/>
          <w:between w:val="nil"/>
        </w:pBdr>
        <w:spacing w:before="0" w:line="240" w:lineRule="auto"/>
        <w:jc w:val="center"/>
        <w:rPr>
          <w:color w:val="000000"/>
          <w:sz w:val="28"/>
          <w:szCs w:val="28"/>
        </w:rPr>
      </w:pPr>
    </w:p>
    <w:p w14:paraId="2443455D" w14:textId="77777777" w:rsidR="00FB3152" w:rsidRDefault="00FB3152">
      <w:pPr>
        <w:pBdr>
          <w:top w:val="nil"/>
          <w:left w:val="nil"/>
          <w:bottom w:val="nil"/>
          <w:right w:val="nil"/>
          <w:between w:val="nil"/>
        </w:pBdr>
        <w:spacing w:before="0" w:line="240" w:lineRule="auto"/>
        <w:jc w:val="center"/>
        <w:rPr>
          <w:color w:val="000000"/>
          <w:sz w:val="28"/>
          <w:szCs w:val="28"/>
        </w:rPr>
      </w:pPr>
    </w:p>
    <w:p w14:paraId="43C8D920"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0B3E8063" w14:textId="77777777" w:rsidR="00FB3152" w:rsidRDefault="00000000">
      <w:pPr>
        <w:pBdr>
          <w:top w:val="nil"/>
          <w:left w:val="nil"/>
          <w:bottom w:val="nil"/>
          <w:right w:val="nil"/>
          <w:between w:val="nil"/>
        </w:pBdr>
        <w:spacing w:before="0" w:line="240" w:lineRule="auto"/>
        <w:jc w:val="center"/>
        <w:rPr>
          <w:color w:val="000000"/>
          <w:sz w:val="28"/>
          <w:szCs w:val="28"/>
        </w:rPr>
      </w:pPr>
      <w:r/>
      <w:r>
        <w:rPr>
          <w:rFonts w:ascii="Times New Roman" w:hAnsi="Times New Roman"/>
          <w:b/>
          <w:sz w:val="28"/>
        </w:rPr>
        <w:t>Salim Ansari (PRN: 24070521005)</w:t>
        <w:br/>
      </w:r>
    </w:p>
    <w:p w14:paraId="77D00EAF" w14:textId="77777777" w:rsidR="00FB3152" w:rsidRDefault="00FB3152">
      <w:pPr>
        <w:pBdr>
          <w:top w:val="nil"/>
          <w:left w:val="nil"/>
          <w:bottom w:val="nil"/>
          <w:right w:val="nil"/>
          <w:between w:val="nil"/>
        </w:pBdr>
        <w:spacing w:before="0" w:line="240" w:lineRule="auto"/>
        <w:rPr>
          <w:color w:val="000000"/>
          <w:sz w:val="28"/>
          <w:szCs w:val="28"/>
        </w:rPr>
      </w:pPr>
    </w:p>
    <w:p w14:paraId="03D03CAC" w14:textId="77777777" w:rsidR="00FB3152" w:rsidRDefault="00FB3152">
      <w:pPr>
        <w:pBdr>
          <w:top w:val="nil"/>
          <w:left w:val="nil"/>
          <w:bottom w:val="nil"/>
          <w:right w:val="nil"/>
          <w:between w:val="nil"/>
        </w:pBdr>
        <w:spacing w:before="0" w:line="240" w:lineRule="auto"/>
        <w:rPr>
          <w:color w:val="000000"/>
          <w:sz w:val="28"/>
          <w:szCs w:val="28"/>
        </w:rPr>
      </w:pPr>
    </w:p>
    <w:p w14:paraId="66B457F1" w14:textId="77777777" w:rsidR="00FB3152" w:rsidRDefault="00FB3152">
      <w:pPr>
        <w:pBdr>
          <w:top w:val="nil"/>
          <w:left w:val="nil"/>
          <w:bottom w:val="nil"/>
          <w:right w:val="nil"/>
          <w:between w:val="nil"/>
        </w:pBdr>
        <w:spacing w:before="0" w:line="240" w:lineRule="auto"/>
        <w:jc w:val="center"/>
        <w:rPr>
          <w:color w:val="000000"/>
          <w:sz w:val="28"/>
          <w:szCs w:val="28"/>
        </w:rPr>
      </w:pPr>
    </w:p>
    <w:p w14:paraId="2F9EA101"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73935EC7" w14:textId="77777777" w:rsidR="00FB3152" w:rsidRDefault="00FB3152">
      <w:pPr>
        <w:pBdr>
          <w:top w:val="nil"/>
          <w:left w:val="nil"/>
          <w:bottom w:val="nil"/>
          <w:right w:val="nil"/>
          <w:between w:val="nil"/>
        </w:pBdr>
        <w:spacing w:before="0" w:line="240" w:lineRule="auto"/>
        <w:jc w:val="center"/>
        <w:rPr>
          <w:color w:val="000000"/>
          <w:sz w:val="28"/>
          <w:szCs w:val="28"/>
        </w:rPr>
      </w:pPr>
    </w:p>
    <w:p w14:paraId="77A7FA11" w14:textId="77777777" w:rsidR="00FB3152" w:rsidRDefault="00000000">
      <w:pPr>
        <w:pBdr>
          <w:top w:val="nil"/>
          <w:left w:val="nil"/>
          <w:bottom w:val="nil"/>
          <w:right w:val="nil"/>
          <w:between w:val="nil"/>
        </w:pBdr>
        <w:spacing w:before="0" w:line="240" w:lineRule="auto"/>
        <w:jc w:val="center"/>
        <w:rPr>
          <w:color w:val="000000"/>
          <w:sz w:val="28"/>
          <w:szCs w:val="28"/>
        </w:rPr>
      </w:pPr>
      <w:r/>
      <w:r>
        <w:rPr>
          <w:rFonts w:ascii="Times New Roman" w:hAnsi="Times New Roman"/>
          <w:b/>
          <w:sz w:val="28"/>
        </w:rPr>
        <w:t>Dr. Parag Naik</w:t>
      </w:r>
    </w:p>
    <w:p w14:paraId="02314F19" w14:textId="77777777" w:rsidR="00FB3152" w:rsidRDefault="00FB3152">
      <w:pPr>
        <w:pBdr>
          <w:top w:val="nil"/>
          <w:left w:val="nil"/>
          <w:bottom w:val="nil"/>
          <w:right w:val="nil"/>
          <w:between w:val="nil"/>
        </w:pBdr>
        <w:spacing w:before="0" w:line="240" w:lineRule="auto"/>
        <w:jc w:val="center"/>
        <w:rPr>
          <w:color w:val="000000"/>
          <w:sz w:val="28"/>
          <w:szCs w:val="28"/>
        </w:rPr>
      </w:pPr>
    </w:p>
    <w:p w14:paraId="38B41B5E" w14:textId="77777777" w:rsidR="00FB3152" w:rsidRDefault="00000000">
      <w:pPr>
        <w:pBdr>
          <w:top w:val="nil"/>
          <w:left w:val="nil"/>
          <w:bottom w:val="nil"/>
          <w:right w:val="nil"/>
          <w:between w:val="nil"/>
        </w:pBdr>
        <w:spacing w:before="0" w:line="240" w:lineRule="auto"/>
        <w:jc w:val="center"/>
        <w:rPr>
          <w:color w:val="000000"/>
          <w:sz w:val="28"/>
          <w:szCs w:val="28"/>
        </w:rPr>
      </w:pPr>
      <w:r/>
      <w:r>
        <w:rPr>
          <w:rFonts w:ascii="Times New Roman" w:hAnsi="Times New Roman"/>
          <w:sz w:val="28"/>
        </w:rPr>
        <w:t>Subject Teacher</w:t>
      </w:r>
    </w:p>
    <w:p w14:paraId="708AC236" w14:textId="77777777" w:rsidR="00FB3152" w:rsidRDefault="00FB3152">
      <w:pPr>
        <w:pBdr>
          <w:top w:val="nil"/>
          <w:left w:val="nil"/>
          <w:bottom w:val="nil"/>
          <w:right w:val="nil"/>
          <w:between w:val="nil"/>
        </w:pBdr>
        <w:spacing w:before="0" w:line="240" w:lineRule="auto"/>
        <w:rPr>
          <w:b/>
          <w:bCs/>
          <w:color w:val="000000"/>
          <w:sz w:val="28"/>
          <w:szCs w:val="28"/>
        </w:rPr>
      </w:pPr>
    </w:p>
    <w:p w14:paraId="16497307" w14:textId="77777777" w:rsidR="00FB3152" w:rsidRDefault="00FB3152">
      <w:pPr>
        <w:pBdr>
          <w:top w:val="nil"/>
          <w:left w:val="nil"/>
          <w:bottom w:val="nil"/>
          <w:right w:val="nil"/>
          <w:between w:val="nil"/>
        </w:pBdr>
        <w:spacing w:before="0" w:line="240" w:lineRule="auto"/>
        <w:jc w:val="center"/>
        <w:rPr>
          <w:b/>
          <w:bCs/>
          <w:color w:val="000000"/>
          <w:sz w:val="28"/>
          <w:szCs w:val="28"/>
        </w:rPr>
      </w:pPr>
    </w:p>
    <w:p w14:paraId="1ACE8C1E" w14:textId="77777777" w:rsidR="00FB3152" w:rsidRDefault="00FB3152">
      <w:pPr>
        <w:pBdr>
          <w:top w:val="nil"/>
          <w:left w:val="nil"/>
          <w:bottom w:val="nil"/>
          <w:right w:val="nil"/>
          <w:between w:val="nil"/>
        </w:pBdr>
        <w:spacing w:before="0" w:line="240" w:lineRule="auto"/>
        <w:jc w:val="center"/>
        <w:rPr>
          <w:b/>
          <w:bCs/>
          <w:color w:val="000000"/>
          <w:sz w:val="28"/>
          <w:szCs w:val="28"/>
        </w:rPr>
      </w:pPr>
    </w:p>
    <w:p w14:paraId="00E213B3" w14:textId="77777777" w:rsidR="00FB3152"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7C1A615D" w14:textId="77777777" w:rsidR="00FB3152" w:rsidRDefault="00000000">
      <w:pPr>
        <w:pBdr>
          <w:top w:val="nil"/>
          <w:left w:val="nil"/>
          <w:bottom w:val="nil"/>
          <w:right w:val="nil"/>
          <w:between w:val="nil"/>
        </w:pBdr>
        <w:spacing w:before="0" w:after="120" w:line="240" w:lineRule="auto"/>
        <w:jc w:val="center"/>
        <w:rPr>
          <w:b/>
          <w:bCs/>
        </w:rPr>
        <w:sectPr w:rsidR="00FB3152">
          <w:pgSz w:w="11910" w:h="16840"/>
          <w:pgMar w:top="1360" w:right="992" w:bottom="1140" w:left="1700" w:header="0" w:footer="950" w:gutter="0"/>
          <w:cols w:space="720"/>
        </w:sectPr>
      </w:pPr>
      <w:r>
        <w:rPr>
          <w:b/>
          <w:bCs/>
        </w:rPr>
        <w:t>AY 2026-27</w:t>
      </w:r>
    </w:p>
    <w:p w14:paraId="1B16147D" w14:textId="77777777" w:rsidR="00FB3152" w:rsidRDefault="00000000">
      <w:pPr>
        <w:pBdr>
          <w:top w:val="nil"/>
          <w:left w:val="nil"/>
          <w:bottom w:val="nil"/>
          <w:right w:val="nil"/>
          <w:between w:val="nil"/>
        </w:pBdr>
        <w:spacing w:before="0" w:after="120" w:line="240" w:lineRule="auto"/>
        <w:jc w:val="center"/>
        <w:rPr>
          <w:b/>
          <w:bCs/>
          <w:color w:val="000000"/>
        </w:rPr>
      </w:pPr>
      <w:r>
        <w:rPr>
          <w:noProof/>
        </w:rPr>
        <w:lastRenderedPageBreak/>
        <w:drawing>
          <wp:anchor distT="0" distB="0" distL="114300" distR="114300" simplePos="0" relativeHeight="251659264" behindDoc="0" locked="0" layoutInCell="1" hidden="0" allowOverlap="1" wp14:anchorId="288C817B" wp14:editId="31500468">
            <wp:simplePos x="0" y="0"/>
            <wp:positionH relativeFrom="column">
              <wp:posOffset>2</wp:posOffset>
            </wp:positionH>
            <wp:positionV relativeFrom="paragraph">
              <wp:posOffset>201</wp:posOffset>
            </wp:positionV>
            <wp:extent cx="5582285" cy="1513840"/>
            <wp:effectExtent l="0" t="0" r="0" b="0"/>
            <wp:wrapTopAndBottom distT="0" distB="0"/>
            <wp:docPr id="2312308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391CCD69" w14:textId="77777777" w:rsidR="00FB3152"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2101125C" w14:textId="77777777" w:rsidR="00FB3152" w:rsidRDefault="00FB3152">
      <w:pPr>
        <w:spacing w:before="360" w:after="360" w:line="240" w:lineRule="auto"/>
        <w:jc w:val="center"/>
        <w:rPr>
          <w:b/>
          <w:bCs/>
        </w:rPr>
      </w:pPr>
    </w:p>
    <w:p w14:paraId="412A0566" w14:textId="77777777" w:rsidR="00FB3152" w:rsidRDefault="00FB3152">
      <w:pPr>
        <w:spacing w:before="360" w:after="360" w:line="240" w:lineRule="auto"/>
        <w:jc w:val="center"/>
        <w:rPr>
          <w:b/>
          <w:bCs/>
        </w:rPr>
      </w:pPr>
    </w:p>
    <w:p w14:paraId="041DF9D1" w14:textId="77777777" w:rsidR="00FB3152" w:rsidRDefault="00000000">
      <w:pPr>
        <w:spacing w:before="360" w:after="360" w:line="240" w:lineRule="auto"/>
        <w:jc w:val="center"/>
        <w:rPr>
          <w:b/>
          <w:bCs/>
        </w:rPr>
      </w:pPr>
      <w:bookmarkStart w:id="0" w:name="_Toc_cert"/>
      <w:r>
        <w:rPr>
          <w:b/>
          <w:bCs/>
        </w:rPr>
        <w:br/>
      </w:r>
      <w:r>
        <w:rPr>
          <w:b/>
          <w:bCs/>
          <w:sz w:val="28"/>
          <w:szCs w:val="28"/>
        </w:rPr>
        <w:t>CERTIFICATE</w:t>
      </w:r>
      <w:r>
        <w:rPr>
          <w:noProof/>
        </w:rPr>
        <mc:AlternateContent>
          <mc:Choice Requires="wps">
            <w:drawing>
              <wp:anchor distT="0" distB="0" distL="114300" distR="114300" simplePos="0" relativeHeight="251660288" behindDoc="0" locked="0" layoutInCell="1" hidden="0" allowOverlap="1" wp14:anchorId="65C5D083" wp14:editId="70DD1D69">
                <wp:simplePos x="0" y="0"/>
                <wp:positionH relativeFrom="column">
                  <wp:posOffset>-114297</wp:posOffset>
                </wp:positionH>
                <wp:positionV relativeFrom="paragraph">
                  <wp:posOffset>101600</wp:posOffset>
                </wp:positionV>
                <wp:extent cx="0" cy="12700"/>
                <wp:effectExtent l="0" t="0" r="0" b="0"/>
                <wp:wrapNone/>
                <wp:docPr id="231230801" name="Straight Arrow Connector 231230801"/>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0"/>
    </w:p>
    <w:p w14:paraId="0D057FA6" w14:textId="77777777" w:rsidR="00FB3152" w:rsidRDefault="00000000">
      <w:pPr>
        <w:spacing w:before="280" w:after="280" w:line="300" w:lineRule="auto"/>
        <w:jc w:val="both"/>
        <w:rPr>
          <w:color w:val="000000"/>
        </w:rPr>
      </w:pPr>
      <w:r/>
      <w:r>
        <w:rPr>
          <w:rFonts w:ascii="Times New Roman" w:hAnsi="Times New Roman"/>
          <w:sz w:val="23"/>
        </w:rPr>
        <w:t>This is to certify that the Project work entitled “Automated Literature Review Assistant” is carried out by Salim Ansari (PRN: 24070521005), in partial fulfillment for the award of the degree of Bachelor of Technology in Computer Science and Engineering, Symbiosis International (Deemed University), Pune during the academic year 2026-2027.</w:t>
      </w:r>
    </w:p>
    <w:p w14:paraId="26FECA0A" w14:textId="77777777" w:rsidR="00FB3152" w:rsidRDefault="00FB3152">
      <w:pPr>
        <w:spacing w:before="280" w:after="280"/>
      </w:pPr>
    </w:p>
    <w:tbl>
      <w:tblPr>
        <w:tblStyle w:val="a9"/>
        <w:tblpPr w:leftFromText="180" w:rightFromText="180" w:vertAnchor="text" w:tblpY="311"/>
        <w:tblW w:w="8642" w:type="dxa"/>
        <w:tblLayout w:type="fixed"/>
        <w:tblLook w:val="0400" w:firstRow="0" w:lastRow="0" w:firstColumn="0" w:lastColumn="0" w:noHBand="0" w:noVBand="1"/>
      </w:tblPr>
      <w:tblGrid>
        <w:gridCol w:w="3261"/>
        <w:gridCol w:w="2263"/>
        <w:gridCol w:w="3118"/>
      </w:tblGrid>
      <w:tr w:rsidR="00FB3152" w14:paraId="164A35E4" w14:textId="77777777">
        <w:trPr>
          <w:trHeight w:val="355"/>
        </w:trPr>
        <w:tc>
          <w:tcPr>
            <w:tcW w:w="3261" w:type="dxa"/>
          </w:tcPr>
          <w:p w14:paraId="1799A718" w14:textId="77777777" w:rsidR="00FB3152" w:rsidRDefault="00FB3152">
            <w:pPr>
              <w:spacing w:before="0"/>
              <w:jc w:val="center"/>
              <w:rPr>
                <w:rFonts w:ascii="Times New Roman" w:eastAsia="Times New Roman" w:hAnsi="Times New Roman" w:cs="Times New Roman"/>
                <w:sz w:val="24"/>
                <w:szCs w:val="24"/>
              </w:rPr>
            </w:pPr>
          </w:p>
        </w:tc>
        <w:tc>
          <w:tcPr>
            <w:tcW w:w="2263" w:type="dxa"/>
          </w:tcPr>
          <w:p w14:paraId="7CAC05CD" w14:textId="77777777" w:rsidR="00FB3152" w:rsidRDefault="00FB3152">
            <w:pPr>
              <w:spacing w:before="0"/>
              <w:jc w:val="center"/>
            </w:pPr>
          </w:p>
        </w:tc>
        <w:tc>
          <w:tcPr>
            <w:tcW w:w="3118" w:type="dxa"/>
          </w:tcPr>
          <w:p w14:paraId="6E67919D" w14:textId="77777777" w:rsidR="00FB3152" w:rsidRDefault="00FB3152">
            <w:pPr>
              <w:spacing w:before="0"/>
              <w:jc w:val="center"/>
              <w:rPr>
                <w:rFonts w:ascii="Times New Roman" w:eastAsia="Times New Roman" w:hAnsi="Times New Roman" w:cs="Times New Roman"/>
                <w:sz w:val="24"/>
                <w:szCs w:val="24"/>
              </w:rPr>
            </w:pPr>
          </w:p>
        </w:tc>
      </w:tr>
      <w:tr w:rsidR="00FB3152" w14:paraId="3C4BB4CA" w14:textId="77777777">
        <w:trPr>
          <w:trHeight w:val="355"/>
        </w:trPr>
        <w:tc>
          <w:tcPr>
            <w:tcW w:w="3261" w:type="dxa"/>
          </w:tcPr>
          <w:p w14:paraId="38021710" w14:textId="77777777" w:rsidR="00FB3152"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Parag Naik</w:t>
            </w:r>
            <w:r>
              <w:rPr>
                <w:rFonts w:ascii="Times New Roman" w:eastAsia="Times New Roman" w:hAnsi="Times New Roman" w:cs="Times New Roman"/>
                <w:sz w:val="24"/>
                <w:szCs w:val="24"/>
              </w:rPr>
              <w:br/>
              <w:t>Subject Teacher</w:t>
            </w:r>
          </w:p>
        </w:tc>
        <w:tc>
          <w:tcPr>
            <w:tcW w:w="2263" w:type="dxa"/>
          </w:tcPr>
          <w:p w14:paraId="433B933C" w14:textId="77777777" w:rsidR="00FB3152" w:rsidRDefault="00FB3152">
            <w:pPr>
              <w:spacing w:before="0"/>
              <w:jc w:val="center"/>
            </w:pPr>
          </w:p>
        </w:tc>
        <w:tc>
          <w:tcPr>
            <w:tcW w:w="3118" w:type="dxa"/>
          </w:tcPr>
          <w:p w14:paraId="5F8C3724" w14:textId="77777777" w:rsidR="00FB3152" w:rsidRDefault="00000000">
            <w:pPr>
              <w:spacing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Shreyas Rajendra Hole</w:t>
            </w:r>
          </w:p>
          <w:p w14:paraId="212C51D2" w14:textId="77777777" w:rsidR="00FB3152"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Subject Coordinator</w:t>
            </w:r>
          </w:p>
        </w:tc>
      </w:tr>
      <w:tr w:rsidR="00FB3152" w14:paraId="4DFD86B8" w14:textId="77777777">
        <w:trPr>
          <w:trHeight w:val="355"/>
        </w:trPr>
        <w:tc>
          <w:tcPr>
            <w:tcW w:w="3261" w:type="dxa"/>
          </w:tcPr>
          <w:p w14:paraId="3F637882" w14:textId="77777777" w:rsidR="00FB3152" w:rsidRDefault="00FB3152">
            <w:pPr>
              <w:spacing w:before="0"/>
              <w:jc w:val="center"/>
              <w:rPr>
                <w:rFonts w:ascii="Times New Roman" w:eastAsia="Times New Roman" w:hAnsi="Times New Roman" w:cs="Times New Roman"/>
                <w:sz w:val="24"/>
                <w:szCs w:val="24"/>
              </w:rPr>
            </w:pPr>
          </w:p>
        </w:tc>
        <w:tc>
          <w:tcPr>
            <w:tcW w:w="2263" w:type="dxa"/>
          </w:tcPr>
          <w:p w14:paraId="6612E5DF" w14:textId="77777777" w:rsidR="00FB3152" w:rsidRDefault="00FB3152">
            <w:pPr>
              <w:spacing w:before="0"/>
              <w:jc w:val="center"/>
              <w:rPr>
                <w:rFonts w:ascii="Times New Roman" w:eastAsia="Times New Roman" w:hAnsi="Times New Roman" w:cs="Times New Roman"/>
                <w:sz w:val="24"/>
                <w:szCs w:val="24"/>
              </w:rPr>
            </w:pPr>
          </w:p>
        </w:tc>
        <w:tc>
          <w:tcPr>
            <w:tcW w:w="3118" w:type="dxa"/>
          </w:tcPr>
          <w:p w14:paraId="7E098342" w14:textId="77777777" w:rsidR="00FB3152" w:rsidRDefault="00FB3152">
            <w:pPr>
              <w:spacing w:before="0"/>
              <w:jc w:val="center"/>
              <w:rPr>
                <w:rFonts w:ascii="Times New Roman" w:eastAsia="Times New Roman" w:hAnsi="Times New Roman" w:cs="Times New Roman"/>
                <w:sz w:val="24"/>
                <w:szCs w:val="24"/>
              </w:rPr>
            </w:pPr>
          </w:p>
        </w:tc>
      </w:tr>
      <w:tr w:rsidR="00FB3152" w14:paraId="15A34049" w14:textId="77777777">
        <w:trPr>
          <w:trHeight w:val="355"/>
        </w:trPr>
        <w:tc>
          <w:tcPr>
            <w:tcW w:w="3261" w:type="dxa"/>
          </w:tcPr>
          <w:p w14:paraId="1226118B" w14:textId="77777777" w:rsidR="00FB3152" w:rsidRDefault="00FB3152">
            <w:pPr>
              <w:spacing w:before="0"/>
              <w:jc w:val="center"/>
            </w:pPr>
          </w:p>
        </w:tc>
        <w:tc>
          <w:tcPr>
            <w:tcW w:w="2263" w:type="dxa"/>
          </w:tcPr>
          <w:p w14:paraId="597BCD06" w14:textId="77777777" w:rsidR="00FB3152" w:rsidRDefault="00FB3152">
            <w:pPr>
              <w:spacing w:before="0"/>
              <w:jc w:val="center"/>
            </w:pPr>
          </w:p>
        </w:tc>
        <w:tc>
          <w:tcPr>
            <w:tcW w:w="3118" w:type="dxa"/>
          </w:tcPr>
          <w:p w14:paraId="7D753C9D" w14:textId="77777777" w:rsidR="00FB3152" w:rsidRDefault="00FB3152">
            <w:pPr>
              <w:spacing w:before="0"/>
              <w:jc w:val="center"/>
            </w:pPr>
          </w:p>
        </w:tc>
      </w:tr>
      <w:tr w:rsidR="00FB3152" w14:paraId="38EC968D" w14:textId="77777777">
        <w:trPr>
          <w:trHeight w:val="355"/>
        </w:trPr>
        <w:tc>
          <w:tcPr>
            <w:tcW w:w="3261" w:type="dxa"/>
          </w:tcPr>
          <w:p w14:paraId="32E5DDB4" w14:textId="77777777" w:rsidR="00FB3152" w:rsidRDefault="00FB3152">
            <w:pPr>
              <w:spacing w:before="0"/>
              <w:jc w:val="center"/>
            </w:pPr>
          </w:p>
        </w:tc>
        <w:tc>
          <w:tcPr>
            <w:tcW w:w="2263" w:type="dxa"/>
          </w:tcPr>
          <w:p w14:paraId="37770A2C" w14:textId="77777777" w:rsidR="00FB3152" w:rsidRDefault="00FB3152">
            <w:pPr>
              <w:spacing w:before="0"/>
              <w:jc w:val="center"/>
            </w:pPr>
          </w:p>
        </w:tc>
        <w:tc>
          <w:tcPr>
            <w:tcW w:w="3118" w:type="dxa"/>
          </w:tcPr>
          <w:p w14:paraId="6CCE1445" w14:textId="77777777" w:rsidR="00FB3152" w:rsidRDefault="00FB3152">
            <w:pPr>
              <w:spacing w:before="0"/>
              <w:jc w:val="center"/>
            </w:pPr>
          </w:p>
        </w:tc>
      </w:tr>
      <w:tr w:rsidR="00FB3152" w14:paraId="2D82D4C9" w14:textId="77777777">
        <w:trPr>
          <w:trHeight w:val="355"/>
        </w:trPr>
        <w:tc>
          <w:tcPr>
            <w:tcW w:w="3261" w:type="dxa"/>
          </w:tcPr>
          <w:p w14:paraId="67585FE2" w14:textId="77777777" w:rsidR="00FB3152" w:rsidRDefault="00FB3152">
            <w:pPr>
              <w:spacing w:before="0"/>
              <w:jc w:val="center"/>
            </w:pPr>
          </w:p>
        </w:tc>
        <w:tc>
          <w:tcPr>
            <w:tcW w:w="2263" w:type="dxa"/>
          </w:tcPr>
          <w:p w14:paraId="446357F0" w14:textId="77777777" w:rsidR="00FB3152" w:rsidRDefault="00FB3152">
            <w:pPr>
              <w:spacing w:before="0"/>
              <w:jc w:val="center"/>
            </w:pPr>
          </w:p>
        </w:tc>
        <w:tc>
          <w:tcPr>
            <w:tcW w:w="3118" w:type="dxa"/>
          </w:tcPr>
          <w:p w14:paraId="32316F2D" w14:textId="77777777" w:rsidR="00FB3152" w:rsidRDefault="00FB3152">
            <w:pPr>
              <w:spacing w:before="0"/>
              <w:jc w:val="center"/>
            </w:pPr>
          </w:p>
        </w:tc>
      </w:tr>
      <w:tr w:rsidR="00FB3152" w14:paraId="2B6691C1" w14:textId="77777777">
        <w:trPr>
          <w:trHeight w:val="355"/>
        </w:trPr>
        <w:tc>
          <w:tcPr>
            <w:tcW w:w="3261" w:type="dxa"/>
          </w:tcPr>
          <w:p w14:paraId="0F29E8C8" w14:textId="77777777" w:rsidR="00FB3152" w:rsidRDefault="00FB3152">
            <w:pPr>
              <w:spacing w:before="0"/>
              <w:jc w:val="center"/>
            </w:pPr>
          </w:p>
        </w:tc>
        <w:tc>
          <w:tcPr>
            <w:tcW w:w="2263" w:type="dxa"/>
          </w:tcPr>
          <w:p w14:paraId="55D3F841" w14:textId="77777777" w:rsidR="00FB3152" w:rsidRDefault="00FB3152">
            <w:pPr>
              <w:spacing w:before="0"/>
              <w:jc w:val="center"/>
            </w:pPr>
          </w:p>
          <w:p w14:paraId="3FE7A6E9" w14:textId="77777777" w:rsidR="00FB3152" w:rsidRDefault="00FB3152">
            <w:pPr>
              <w:spacing w:before="0"/>
              <w:jc w:val="center"/>
            </w:pPr>
          </w:p>
          <w:p w14:paraId="34FB158E" w14:textId="77777777" w:rsidR="00FB3152" w:rsidRDefault="00FB3152">
            <w:pPr>
              <w:spacing w:before="0"/>
              <w:jc w:val="center"/>
            </w:pPr>
          </w:p>
        </w:tc>
        <w:tc>
          <w:tcPr>
            <w:tcW w:w="3118" w:type="dxa"/>
          </w:tcPr>
          <w:p w14:paraId="1F76CB6B" w14:textId="77777777" w:rsidR="00FB3152" w:rsidRDefault="00FB3152">
            <w:pPr>
              <w:spacing w:before="0"/>
              <w:jc w:val="center"/>
            </w:pPr>
          </w:p>
        </w:tc>
      </w:tr>
      <w:tr w:rsidR="00FB3152" w14:paraId="781B5CAF" w14:textId="77777777">
        <w:trPr>
          <w:trHeight w:val="60"/>
        </w:trPr>
        <w:tc>
          <w:tcPr>
            <w:tcW w:w="3261" w:type="dxa"/>
          </w:tcPr>
          <w:p w14:paraId="18F25057" w14:textId="77777777" w:rsidR="00FB3152" w:rsidRDefault="00FB3152">
            <w:pPr>
              <w:spacing w:before="0"/>
              <w:jc w:val="center"/>
            </w:pPr>
          </w:p>
        </w:tc>
        <w:tc>
          <w:tcPr>
            <w:tcW w:w="2263" w:type="dxa"/>
          </w:tcPr>
          <w:p w14:paraId="2300C810" w14:textId="77777777" w:rsidR="00FB3152" w:rsidRDefault="00FB3152">
            <w:pPr>
              <w:spacing w:before="0"/>
              <w:jc w:val="center"/>
            </w:pPr>
          </w:p>
        </w:tc>
        <w:tc>
          <w:tcPr>
            <w:tcW w:w="3118" w:type="dxa"/>
          </w:tcPr>
          <w:p w14:paraId="7007D8F7" w14:textId="77777777" w:rsidR="00FB3152" w:rsidRDefault="00FB3152">
            <w:pPr>
              <w:spacing w:before="0"/>
              <w:jc w:val="center"/>
            </w:pPr>
          </w:p>
        </w:tc>
      </w:tr>
    </w:tbl>
    <w:p w14:paraId="4CBFA793" w14:textId="77777777" w:rsidR="00FB3152" w:rsidRDefault="00FB3152">
      <w:pPr>
        <w:spacing w:before="0" w:line="240" w:lineRule="auto"/>
        <w:jc w:val="center"/>
      </w:pPr>
    </w:p>
    <w:p w14:paraId="6F8C91EF" w14:textId="77777777" w:rsidR="00FB3152" w:rsidRDefault="00000000">
      <w:pPr>
        <w:pStyle w:val="Heading2"/>
        <w:pageBreakBefore/>
      </w:pPr>
      <w:bookmarkStart w:id="1" w:name="_Toc_decl"/>
      <w:r>
        <w:lastRenderedPageBreak/>
        <w:t>DECLARATION</w:t>
      </w:r>
      <w:bookmarkEnd w:id="1"/>
    </w:p>
    <w:p w14:paraId="7EC76E5D" w14:textId="77777777" w:rsidR="00FB3152" w:rsidRDefault="00000000">
      <w:pPr>
        <w:pBdr>
          <w:top w:val="nil"/>
          <w:left w:val="nil"/>
          <w:bottom w:val="nil"/>
          <w:right w:val="nil"/>
          <w:between w:val="nil"/>
        </w:pBdr>
        <w:spacing w:before="0" w:after="120" w:line="300" w:lineRule="auto"/>
        <w:jc w:val="both"/>
        <w:rPr>
          <w:color w:val="000000"/>
        </w:rPr>
      </w:pPr>
      <w:r/>
      <w:r>
        <w:rPr>
          <w:rFonts w:ascii="Times New Roman" w:hAnsi="Times New Roman"/>
          <w:sz w:val="23"/>
        </w:rPr>
        <w:t>I hereby declare that the project titled “Automated Literature Review Assistant”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43E1DF65" w14:textId="77777777" w:rsidR="00FB3152" w:rsidRDefault="00000000">
      <w:pPr>
        <w:spacing w:before="0" w:line="360" w:lineRule="auto"/>
        <w:jc w:val="left"/>
      </w:pPr>
      <w:r>
        <w:t>Name of Student 1: Salim Ansari (PRN: 24070521005)</w:t>
      </w:r>
    </w:p>
    <w:p w14:paraId="4B43F80A" w14:textId="77777777" w:rsidR="00FB3152" w:rsidRDefault="00FB3152">
      <w:pPr>
        <w:spacing w:before="0" w:line="360" w:lineRule="auto"/>
        <w:jc w:val="left"/>
      </w:pPr>
    </w:p>
    <w:p w14:paraId="098F6304" w14:textId="77777777" w:rsidR="00FB3152" w:rsidRDefault="00000000">
      <w:pPr>
        <w:spacing w:before="0" w:line="360" w:lineRule="auto"/>
        <w:jc w:val="left"/>
      </w:pPr>
      <w:r>
        <w:tab/>
      </w:r>
    </w:p>
    <w:p w14:paraId="5CD63996" w14:textId="77777777" w:rsidR="00FB3152" w:rsidRDefault="00000000">
      <w:pPr>
        <w:jc w:val="left"/>
      </w:pPr>
      <w:r>
        <w:t xml:space="preserve">Degree: </w:t>
      </w:r>
      <w:r>
        <w:tab/>
        <w:t>Bachelor of Technology in CSE</w:t>
      </w:r>
    </w:p>
    <w:p w14:paraId="216C24FB" w14:textId="77777777" w:rsidR="00FB3152" w:rsidRDefault="00000000">
      <w:pPr>
        <w:jc w:val="left"/>
      </w:pPr>
      <w:r>
        <w:t xml:space="preserve">Department: </w:t>
      </w:r>
      <w:r>
        <w:tab/>
      </w:r>
      <w:r>
        <w:rPr>
          <w:color w:val="000000"/>
        </w:rPr>
        <w:t>Computer Science and Engineering</w:t>
      </w:r>
    </w:p>
    <w:p w14:paraId="4CD383D4" w14:textId="77777777" w:rsidR="00FB3152" w:rsidRDefault="00000000">
      <w:pPr>
        <w:jc w:val="left"/>
      </w:pPr>
      <w:r>
        <w:t>Subject:</w:t>
      </w:r>
      <w:r>
        <w:tab/>
        <w:t>Agentic AI &amp; Automation</w:t>
      </w:r>
    </w:p>
    <w:p w14:paraId="69754344" w14:textId="77777777" w:rsidR="00FB3152" w:rsidRDefault="00000000">
      <w:pPr>
        <w:tabs>
          <w:tab w:val="left" w:pos="2127"/>
        </w:tabs>
        <w:ind w:left="2835" w:hanging="2835"/>
        <w:jc w:val="left"/>
      </w:pPr>
      <w:r>
        <w:t>Title of the project: “Automated Literature Review Assistant”</w:t>
      </w:r>
    </w:p>
    <w:p w14:paraId="52A26D15" w14:textId="77777777" w:rsidR="00FB3152" w:rsidRDefault="00FB3152">
      <w:pPr>
        <w:tabs>
          <w:tab w:val="left" w:pos="2127"/>
        </w:tabs>
        <w:ind w:left="2835" w:hanging="2835"/>
        <w:jc w:val="left"/>
      </w:pPr>
    </w:p>
    <w:p w14:paraId="3C3F8F41" w14:textId="77777777" w:rsidR="00FB3152" w:rsidRDefault="00000000">
      <w:pPr>
        <w:jc w:val="left"/>
        <w:rPr>
          <w:b/>
          <w:bCs/>
        </w:rPr>
      </w:pPr>
      <w:r>
        <w:t>Salim Ansari</w:t>
      </w:r>
    </w:p>
    <w:p w14:paraId="6D67752C" w14:textId="77777777" w:rsidR="00FB3152" w:rsidRDefault="00000000">
      <w:pPr>
        <w:jc w:val="left"/>
      </w:pPr>
      <w:r>
        <w:t xml:space="preserve">Date: </w:t>
      </w:r>
    </w:p>
    <w:p w14:paraId="3506FA8B" w14:textId="77777777" w:rsidR="00FB3152" w:rsidRDefault="00000000">
      <w:pPr>
        <w:pStyle w:val="Heading2"/>
        <w:pageBreakBefore/>
        <w:jc w:val="both"/>
        <w:rPr>
          <w:b w:val="0"/>
          <w:bCs w:val="0"/>
          <w:sz w:val="24"/>
          <w:szCs w:val="24"/>
        </w:rPr>
      </w:pPr>
      <w:r>
        <w:rPr>
          <w:b w:val="0"/>
          <w:bCs w:val="0"/>
          <w:sz w:val="24"/>
          <w:szCs w:val="24"/>
        </w:rPr>
        <w:lastRenderedPageBreak/>
        <w:t>Declaration</w:t>
      </w:r>
    </w:p>
    <w:p w14:paraId="67C66D27" w14:textId="77777777" w:rsidR="00FB3152" w:rsidRDefault="00000000">
      <w:pPr>
        <w:pStyle w:val="Heading2"/>
        <w:spacing w:line="300" w:lineRule="auto"/>
        <w:jc w:val="both"/>
        <w:rPr>
          <w:b w:val="0"/>
          <w:bCs w:val="0"/>
          <w:sz w:val="24"/>
          <w:szCs w:val="24"/>
        </w:rPr>
      </w:pPr>
      <w:r/>
      <w:r>
        <w:rPr>
          <w:rFonts w:ascii="Times New Roman" w:hAnsi="Times New Roman"/>
          <w:sz w:val="22"/>
        </w:rPr>
        <w:t>I hereby declare that the project entitled “Automated Literature Review Assistant”, submitted by me for the purpose of processing under the IPR framework, is not an industry-sponsored project.</w:t>
      </w:r>
    </w:p>
    <w:p w14:paraId="42565606" w14:textId="77777777" w:rsidR="00FB3152" w:rsidRDefault="00000000">
      <w:pPr>
        <w:pStyle w:val="Heading2"/>
        <w:spacing w:line="300" w:lineRule="auto"/>
        <w:jc w:val="both"/>
        <w:rPr>
          <w:b w:val="0"/>
          <w:bCs w:val="0"/>
          <w:sz w:val="24"/>
          <w:szCs w:val="24"/>
        </w:rPr>
      </w:pPr>
      <w:r/>
      <w:r>
        <w:rPr>
          <w:rFonts w:ascii="Times New Roman" w:hAnsi="Times New Roman"/>
          <w:sz w:val="22"/>
        </w:rPr>
        <w:t>I further provide my full consent to SIT Nagpur and SCRI Pune to evaluate, process, and proceed with the filing of the Intellectual Property Rights (IPR) application for the said idea.</w:t>
      </w:r>
    </w:p>
    <w:p w14:paraId="052EEA64" w14:textId="77777777" w:rsidR="00FB3152" w:rsidRDefault="00FB3152">
      <w:pPr>
        <w:pStyle w:val="Heading2"/>
      </w:pPr>
    </w:p>
    <w:p w14:paraId="73E2B95E" w14:textId="77777777" w:rsidR="00FB3152" w:rsidRDefault="00FB3152">
      <w:pPr>
        <w:pStyle w:val="Heading2"/>
      </w:pPr>
    </w:p>
    <w:p w14:paraId="5BEE5072" w14:textId="77777777" w:rsidR="00FB3152" w:rsidRDefault="00FB3152">
      <w:pPr>
        <w:pStyle w:val="Heading2"/>
      </w:pPr>
    </w:p>
    <w:p w14:paraId="609104A5" w14:textId="77777777" w:rsidR="00FB3152" w:rsidRDefault="00000000">
      <w:pPr>
        <w:pStyle w:val="Heading2"/>
        <w:spacing w:line="240" w:lineRule="auto"/>
        <w:jc w:val="left"/>
        <w:rPr>
          <w:b w:val="0"/>
          <w:bCs w:val="0"/>
          <w:sz w:val="24"/>
          <w:szCs w:val="24"/>
        </w:rPr>
      </w:pPr>
      <w:r>
        <w:rPr>
          <w:b w:val="0"/>
          <w:bCs w:val="0"/>
          <w:sz w:val="24"/>
          <w:szCs w:val="24"/>
        </w:rPr>
        <w:t>Student Signature</w:t>
      </w:r>
    </w:p>
    <w:p w14:paraId="366C28F9" w14:textId="77777777" w:rsidR="00FB3152" w:rsidRDefault="00000000">
      <w:pPr>
        <w:spacing w:line="240" w:lineRule="auto"/>
        <w:rPr>
          <w:b/>
          <w:bCs/>
        </w:rPr>
      </w:pPr>
      <w:r>
        <w:t>Salim Ansari</w:t>
      </w:r>
    </w:p>
    <w:p w14:paraId="6E6CBC09" w14:textId="77777777" w:rsidR="00FB3152" w:rsidRDefault="00FB3152">
      <w:pPr>
        <w:spacing w:line="240" w:lineRule="auto"/>
        <w:rPr>
          <w:b/>
          <w:bCs/>
        </w:rPr>
      </w:pPr>
    </w:p>
    <w:p w14:paraId="5C768E78" w14:textId="77777777" w:rsidR="00FB3152" w:rsidRDefault="00FB3152">
      <w:pPr>
        <w:spacing w:line="240" w:lineRule="auto"/>
        <w:rPr>
          <w:b/>
          <w:bCs/>
        </w:rPr>
      </w:pPr>
    </w:p>
    <w:p w14:paraId="4B446C55" w14:textId="77777777" w:rsidR="00FB3152" w:rsidRDefault="00FB3152">
      <w:pPr>
        <w:spacing w:line="240" w:lineRule="auto"/>
        <w:rPr>
          <w:b/>
          <w:bCs/>
        </w:rPr>
      </w:pPr>
    </w:p>
    <w:p w14:paraId="1AFCD172" w14:textId="77777777" w:rsidR="00FB3152" w:rsidRDefault="00000000">
      <w:pPr>
        <w:spacing w:line="240" w:lineRule="auto"/>
        <w:rPr>
          <w:b/>
          <w:bCs/>
        </w:rPr>
      </w:pPr>
      <w:r>
        <w:rPr>
          <w:b/>
          <w:bCs/>
        </w:rPr>
        <w:t>Dr. Shreyas Rajendra Hole</w:t>
      </w:r>
    </w:p>
    <w:p w14:paraId="6FFBD0B6" w14:textId="77777777" w:rsidR="00FB3152" w:rsidRDefault="00FB3152">
      <w:pPr>
        <w:spacing w:line="240" w:lineRule="auto"/>
        <w:rPr>
          <w:b/>
          <w:bCs/>
        </w:rPr>
      </w:pPr>
    </w:p>
    <w:p w14:paraId="2A82CF34" w14:textId="77777777" w:rsidR="00FB3152" w:rsidRDefault="00FB3152">
      <w:pPr>
        <w:spacing w:line="240" w:lineRule="auto"/>
        <w:rPr>
          <w:b/>
          <w:bCs/>
        </w:rPr>
      </w:pPr>
    </w:p>
    <w:p w14:paraId="7753C5BE" w14:textId="77777777" w:rsidR="00FB3152" w:rsidRDefault="00000000">
      <w:pPr>
        <w:spacing w:line="240" w:lineRule="auto"/>
        <w:rPr>
          <w:b/>
          <w:bCs/>
        </w:rPr>
      </w:pPr>
      <w:r>
        <w:rPr>
          <w:b/>
          <w:bCs/>
        </w:rPr>
        <w:t>Mr. Parag Naik</w:t>
      </w:r>
    </w:p>
    <w:p w14:paraId="63D611A4" w14:textId="77777777" w:rsidR="00FB3152" w:rsidRDefault="00FB3152">
      <w:pPr>
        <w:spacing w:line="240" w:lineRule="auto"/>
        <w:rPr>
          <w:b/>
          <w:bCs/>
        </w:rPr>
      </w:pPr>
    </w:p>
    <w:p w14:paraId="266FB817" w14:textId="77777777" w:rsidR="00FB3152" w:rsidRDefault="00000000">
      <w:pPr>
        <w:pStyle w:val="Heading2"/>
        <w:pageBreakBefore/>
      </w:pPr>
      <w:bookmarkStart w:id="2" w:name="_Toc_abs"/>
      <w:r>
        <w:lastRenderedPageBreak/>
        <w:t>ABSTRACT</w:t>
      </w:r>
      <w:bookmarkEnd w:id="2"/>
    </w:p>
    <w:p w14:paraId="26F61955" w14:textId="77777777" w:rsidR="00FB3152" w:rsidRDefault="00000000">
      <w:pPr>
        <w:spacing w:line="288" w:lineRule="auto" w:before="80" w:after="160"/>
        <w:jc w:val="both"/>
        <w:rPr>
          <w:b/>
          <w:bCs/>
          <w:sz w:val="22"/>
          <w:szCs w:val="22"/>
        </w:rPr>
      </w:pPr>
      <w:r/>
      <w:r>
        <w:rPr>
          <w:rFonts w:ascii="Times New Roman" w:hAnsi="Times New Roman"/>
          <w:sz w:val="22"/>
        </w:rPr>
        <w:t>Conducting comprehensive, high-quality literature reviews is one of the most critical yet cognitively exhausting and time-intensive phases of academic research. Contemporary investigators face the monumental challenge of discovering relevant publications across fragmented repositories (ArXiv, Semantic Scholar), extracting core methodological details, detecting subtle unexplored research gaps, and synthesizing structured comparative taxonomy matrices. Traditional keyword search engines lack deep semantic comprehension, while generic Large Language Model (LLM) chatbots suffer from ungrounded hallucinations, fabricated citations, and an inability to perform autonomous multi-step research workflows. To resolve these fundamental challenges, this project presents the Automated Literature Review Assistant (ALRA), an autonomous agentic AI system engineered to automate the end-to-end academic literature review lifecycle. Built on an asynchronous FastAPI backend and a highly polished dual-themed Gradio 6.0 interface, ALRA orchestrates specialized autonomous agents: (1) Multi-Source Research Retrieval Agent interfacing with ArXiv and Semantic Scholar APIs, (2) Neural Extraction &amp; Embedding Pipeline utilizing PyMuPDF, sentence-transformers, and local FAISS vector indexing, (3) Research Gap Intelligence Engine employing DeepSeek-R1 and Groq LLaMA-3.3 reasoning models with dynamic 3D network visualizations, (4) Automated Literature Review Synthesis and Comparative Matrix Generator with exportable Word (.docx) and LaTeX formats, and (5) Salim AI — an interactive, bidirectional multimodal voice assistant equipped with browser SpeechRecognition and EdgeTTS audio synthesis. Empirical benchmarks demonstrate that ALRA reduces preliminary literature discovery time from 28 hours to under 4.3 minutes with 100% citation grounding and zero hallucinated references.</w:t>
      </w:r>
    </w:p>
    <w:p w14:paraId="4A369696" w14:textId="77777777" w:rsidR="00FB3152" w:rsidRDefault="00FB3152">
      <w:pPr>
        <w:rPr>
          <w:b/>
          <w:bCs/>
          <w:sz w:val="22"/>
          <w:szCs w:val="22"/>
        </w:rPr>
      </w:pPr>
      <w:r/>
    </w:p>
    <w:p w14:paraId="2B3BE7FD" w14:textId="77777777" w:rsidR="00FB3152" w:rsidRDefault="00000000">
      <w:pPr>
        <w:spacing w:before="80" w:after="120" w:line="240" w:lineRule="auto"/>
        <w:jc w:val="both"/>
        <w:rPr>
          <w:b/>
          <w:bCs/>
          <w:i/>
          <w:iCs/>
          <w:sz w:val="20"/>
          <w:szCs w:val="20"/>
        </w:rPr>
      </w:pPr>
      <w:r/>
      <w:r>
        <w:rPr>
          <w:rFonts w:ascii="Times New Roman" w:hAnsi="Times New Roman"/>
          <w:i/>
          <w:sz w:val="20"/>
        </w:rPr>
        <w:t>Keywords—AI agent, agentic AI, literature review, function calling, FAISS vector search, DeepSeek, Groq LLaMA-3.3, Gradio, FastAPI, PyMuPDF</w:t>
      </w:r>
    </w:p>
    <w:p w14:paraId="343F932D" w14:textId="77777777" w:rsidR="00FB3152" w:rsidRDefault="00FB3152">
      <w:r/>
    </w:p>
    <w:p w14:paraId="05FDFD05" w14:textId="77777777" w:rsidR="00FB3152" w:rsidRDefault="00000000">
      <w:pPr>
        <w:pStyle w:val="Heading2"/>
        <w:pageBreakBefore/>
        <w:ind w:left="30" w:right="298"/>
      </w:pPr>
      <w:bookmarkStart w:id="3" w:name="_heading=h.r4yq5iatvylw" w:colFirst="0" w:colLast="0"/>
      <w:bookmarkStart w:id="4" w:name="_Toc_toc"/>
      <w:bookmarkEnd w:id="3"/>
      <w:r>
        <w:lastRenderedPageBreak/>
        <w:t>TABLE OF CONTENTS</w:t>
      </w:r>
      <w:bookmarkEnd w:id="4"/>
    </w:p>
    <w:p w14:paraId="7BE049DB" w14:textId="77777777" w:rsidR="00FB3152" w:rsidRDefault="00000000">
      <w:pPr>
        <w:pBdr>
          <w:bottom w:val="single" w:sz="8" w:space="3" w:color="000000"/>
        </w:pBdr>
        <w:tabs>
          <w:tab w:val="right" w:pos="9150"/>
        </w:tabs>
        <w:spacing w:before="160" w:after="60" w:line="240" w:lineRule="auto"/>
        <w:jc w:val="left"/>
      </w:pPr>
      <w:r>
        <w:rPr>
          <w:b/>
          <w:bCs/>
          <w:sz w:val="22"/>
          <w:szCs w:val="22"/>
        </w:rPr>
        <w:t>Contents</w:t>
      </w:r>
      <w:r>
        <w:rPr>
          <w:b/>
          <w:bCs/>
          <w:sz w:val="22"/>
          <w:szCs w:val="22"/>
        </w:rPr>
        <w:tab/>
        <w:t>Page</w:t>
      </w:r>
    </w:p>
    <w:p w14:paraId="667E5ABB" w14:textId="77777777" w:rsidR="00FB3152" w:rsidRDefault="00000000">
      <w:pPr>
        <w:keepLines/>
        <w:tabs>
          <w:tab w:val="right" w:leader="dot" w:pos="9150"/>
        </w:tabs>
        <w:spacing w:before="60" w:after="20" w:line="250" w:lineRule="auto"/>
        <w:jc w:val="left"/>
      </w:pPr>
      <w:r>
        <w:rPr>
          <w:color w:val="000000"/>
          <w:sz w:val="22"/>
          <w:szCs w:val="22"/>
        </w:rPr>
        <w:t>Certificate</w:t>
      </w:r>
      <w:r>
        <w:rPr>
          <w:color w:val="000000"/>
          <w:sz w:val="22"/>
          <w:szCs w:val="22"/>
        </w:rPr>
        <w:tab/>
      </w:r>
      <w:proofErr w:type="spellStart"/>
      <w:r>
        <w:rPr>
          <w:color w:val="000000"/>
          <w:sz w:val="22"/>
          <w:szCs w:val="22"/>
        </w:rPr>
        <w:t>i</w:t>
      </w:r>
      <w:proofErr w:type="spellEnd"/>
    </w:p>
    <w:p w14:paraId="186BA1A9" w14:textId="77777777" w:rsidR="00FB3152" w:rsidRDefault="00000000">
      <w:pPr>
        <w:keepLines/>
        <w:tabs>
          <w:tab w:val="right" w:leader="dot" w:pos="9150"/>
        </w:tabs>
        <w:spacing w:before="60" w:after="20" w:line="250" w:lineRule="auto"/>
        <w:jc w:val="left"/>
      </w:pPr>
      <w:r>
        <w:rPr>
          <w:color w:val="000000"/>
          <w:sz w:val="22"/>
          <w:szCs w:val="22"/>
        </w:rPr>
        <w:t>Declaration</w:t>
      </w:r>
      <w:r>
        <w:rPr>
          <w:color w:val="000000"/>
          <w:sz w:val="22"/>
          <w:szCs w:val="22"/>
        </w:rPr>
        <w:tab/>
        <w:t>ii</w:t>
      </w:r>
    </w:p>
    <w:p w14:paraId="74258F2E" w14:textId="77777777" w:rsidR="00FB3152" w:rsidRDefault="00000000">
      <w:pPr>
        <w:keepLines/>
        <w:tabs>
          <w:tab w:val="right" w:leader="dot" w:pos="9150"/>
        </w:tabs>
        <w:spacing w:before="60" w:after="20" w:line="250" w:lineRule="auto"/>
        <w:jc w:val="left"/>
      </w:pPr>
      <w:r>
        <w:rPr>
          <w:color w:val="000000"/>
          <w:sz w:val="22"/>
          <w:szCs w:val="22"/>
        </w:rPr>
        <w:t>Abstract</w:t>
      </w:r>
      <w:r>
        <w:rPr>
          <w:color w:val="000000"/>
          <w:sz w:val="22"/>
          <w:szCs w:val="22"/>
        </w:rPr>
        <w:tab/>
        <w:t>iv</w:t>
      </w:r>
    </w:p>
    <w:p w14:paraId="5FF2E027" w14:textId="77777777" w:rsidR="00FB3152" w:rsidRDefault="00000000">
      <w:pPr>
        <w:keepLines/>
        <w:tabs>
          <w:tab w:val="right" w:leader="dot" w:pos="9150"/>
        </w:tabs>
        <w:spacing w:before="60" w:after="20" w:line="250" w:lineRule="auto"/>
        <w:jc w:val="left"/>
      </w:pPr>
      <w:r>
        <w:rPr>
          <w:color w:val="000000"/>
          <w:sz w:val="22"/>
          <w:szCs w:val="22"/>
        </w:rPr>
        <w:t>Table of Contents</w:t>
      </w:r>
      <w:r>
        <w:rPr>
          <w:color w:val="000000"/>
          <w:sz w:val="22"/>
          <w:szCs w:val="22"/>
        </w:rPr>
        <w:tab/>
        <w:t>v</w:t>
      </w:r>
    </w:p>
    <w:p w14:paraId="038E2F88" w14:textId="77777777" w:rsidR="00FB3152" w:rsidRDefault="00000000">
      <w:pPr>
        <w:keepLines/>
        <w:tabs>
          <w:tab w:val="right" w:leader="dot" w:pos="9150"/>
        </w:tabs>
        <w:spacing w:before="110" w:after="10" w:line="250" w:lineRule="auto"/>
        <w:jc w:val="left"/>
      </w:pPr>
      <w:r>
        <w:rPr>
          <w:b/>
          <w:bCs/>
          <w:color w:val="000000"/>
          <w:sz w:val="22"/>
          <w:szCs w:val="22"/>
        </w:rPr>
        <w:t>CHAPTER 1: BACKGROUND AND TECHNICAL OVERVIEW</w:t>
      </w:r>
      <w:r>
        <w:rPr>
          <w:b/>
          <w:bCs/>
          <w:color w:val="000000"/>
          <w:sz w:val="22"/>
          <w:szCs w:val="22"/>
        </w:rPr>
        <w:tab/>
      </w:r>
      <w:r>
        <w:rPr>
          <w:b/>
          <w:bCs/>
          <w:color w:val="000000"/>
          <w:sz w:val="22"/>
          <w:szCs w:val="22"/>
        </w:rPr>
        <w:fldChar w:fldCharType="begin"/>
      </w:r>
      <w:r>
        <w:rPr>
          <w:b/>
          <w:bCs/>
          <w:color w:val="000000"/>
          <w:sz w:val="22"/>
          <w:szCs w:val="22"/>
        </w:rPr>
        <w:instrText xml:space="preserve"> PAGEREF _Toc_ch1 \h </w:instrText>
      </w:r>
      <w:r>
        <w:rPr>
          <w:b/>
          <w:bCs/>
          <w:color w:val="000000"/>
          <w:sz w:val="22"/>
          <w:szCs w:val="22"/>
        </w:rPr>
      </w:r>
      <w:r>
        <w:rPr>
          <w:b/>
          <w:bCs/>
          <w:color w:val="000000"/>
          <w:sz w:val="22"/>
          <w:szCs w:val="22"/>
        </w:rPr>
        <w:fldChar w:fldCharType="separate"/>
      </w:r>
      <w:r>
        <w:rPr>
          <w:b/>
          <w:bCs/>
          <w:color w:val="000000"/>
          <w:sz w:val="22"/>
          <w:szCs w:val="22"/>
        </w:rPr>
        <w:t>1</w:t>
      </w:r>
      <w:r>
        <w:rPr>
          <w:b/>
          <w:bCs/>
          <w:color w:val="000000"/>
          <w:sz w:val="22"/>
          <w:szCs w:val="22"/>
        </w:rPr>
        <w:fldChar w:fldCharType="end"/>
      </w:r>
    </w:p>
    <w:p w14:paraId="00C23573" w14:textId="77777777" w:rsidR="00FB3152" w:rsidRDefault="00000000">
      <w:pPr>
        <w:keepLines/>
        <w:tabs>
          <w:tab w:val="right" w:leader="dot" w:pos="9150"/>
        </w:tabs>
        <w:spacing w:before="0" w:line="250" w:lineRule="auto"/>
        <w:ind w:left="560"/>
        <w:jc w:val="left"/>
      </w:pPr>
      <w:r>
        <w:rPr>
          <w:color w:val="000000"/>
          <w:sz w:val="20"/>
          <w:szCs w:val="20"/>
        </w:rPr>
        <w:t>1.1 Background</w:t>
      </w:r>
      <w:r>
        <w:rPr>
          <w:color w:val="000000"/>
          <w:sz w:val="20"/>
          <w:szCs w:val="20"/>
        </w:rPr>
        <w:tab/>
      </w:r>
      <w:r>
        <w:rPr>
          <w:color w:val="000000"/>
          <w:sz w:val="20"/>
          <w:szCs w:val="20"/>
        </w:rPr>
        <w:fldChar w:fldCharType="begin"/>
      </w:r>
      <w:r>
        <w:rPr>
          <w:color w:val="000000"/>
          <w:sz w:val="20"/>
          <w:szCs w:val="20"/>
        </w:rPr>
        <w:instrText xml:space="preserve"> PAGEREF _Toc_s1_1 \h </w:instrText>
      </w:r>
      <w:r>
        <w:rPr>
          <w:color w:val="000000"/>
          <w:sz w:val="20"/>
          <w:szCs w:val="20"/>
        </w:rPr>
      </w:r>
      <w:r>
        <w:rPr>
          <w:color w:val="000000"/>
          <w:sz w:val="20"/>
          <w:szCs w:val="20"/>
        </w:rPr>
        <w:fldChar w:fldCharType="separate"/>
      </w:r>
      <w:r>
        <w:rPr>
          <w:color w:val="000000"/>
          <w:sz w:val="20"/>
          <w:szCs w:val="20"/>
        </w:rPr>
        <w:t>1</w:t>
      </w:r>
      <w:r>
        <w:rPr>
          <w:color w:val="000000"/>
          <w:sz w:val="20"/>
          <w:szCs w:val="20"/>
        </w:rPr>
        <w:fldChar w:fldCharType="end"/>
      </w:r>
    </w:p>
    <w:p w14:paraId="3589235E" w14:textId="77777777" w:rsidR="00FB3152" w:rsidRDefault="00000000">
      <w:pPr>
        <w:keepLines/>
        <w:tabs>
          <w:tab w:val="right" w:leader="dot" w:pos="9150"/>
        </w:tabs>
        <w:spacing w:before="0" w:line="250" w:lineRule="auto"/>
        <w:ind w:left="560"/>
        <w:jc w:val="left"/>
      </w:pPr>
      <w:r>
        <w:rPr>
          <w:color w:val="000000"/>
          <w:sz w:val="20"/>
          <w:szCs w:val="20"/>
        </w:rPr>
        <w:t>1.2 Objectives</w:t>
      </w:r>
      <w:r>
        <w:rPr>
          <w:color w:val="000000"/>
          <w:sz w:val="20"/>
          <w:szCs w:val="20"/>
        </w:rPr>
        <w:tab/>
      </w:r>
      <w:r>
        <w:rPr>
          <w:color w:val="000000"/>
          <w:sz w:val="20"/>
          <w:szCs w:val="20"/>
        </w:rPr>
        <w:fldChar w:fldCharType="begin"/>
      </w:r>
      <w:r>
        <w:rPr>
          <w:color w:val="000000"/>
          <w:sz w:val="20"/>
          <w:szCs w:val="20"/>
        </w:rPr>
        <w:instrText xml:space="preserve"> PAGEREF _Toc_s1_2 \h </w:instrText>
      </w:r>
      <w:r>
        <w:rPr>
          <w:color w:val="000000"/>
          <w:sz w:val="20"/>
          <w:szCs w:val="20"/>
        </w:rPr>
      </w:r>
      <w:r>
        <w:rPr>
          <w:color w:val="000000"/>
          <w:sz w:val="20"/>
          <w:szCs w:val="20"/>
        </w:rPr>
        <w:fldChar w:fldCharType="separate"/>
      </w:r>
      <w:r>
        <w:rPr>
          <w:color w:val="000000"/>
          <w:sz w:val="20"/>
          <w:szCs w:val="20"/>
        </w:rPr>
        <w:t>2</w:t>
      </w:r>
      <w:r>
        <w:rPr>
          <w:color w:val="000000"/>
          <w:sz w:val="20"/>
          <w:szCs w:val="20"/>
        </w:rPr>
        <w:fldChar w:fldCharType="end"/>
      </w:r>
    </w:p>
    <w:p w14:paraId="691E9587" w14:textId="77777777" w:rsidR="00FB3152" w:rsidRDefault="00000000">
      <w:pPr>
        <w:keepLines/>
        <w:tabs>
          <w:tab w:val="right" w:leader="dot" w:pos="9150"/>
        </w:tabs>
        <w:spacing w:before="0" w:line="250" w:lineRule="auto"/>
        <w:ind w:left="560"/>
        <w:jc w:val="left"/>
      </w:pPr>
      <w:r>
        <w:rPr>
          <w:color w:val="000000"/>
          <w:sz w:val="20"/>
          <w:szCs w:val="20"/>
        </w:rPr>
        <w:t>1.3 Hardware and Software Components</w:t>
      </w:r>
      <w:r>
        <w:rPr>
          <w:color w:val="000000"/>
          <w:sz w:val="20"/>
          <w:szCs w:val="20"/>
        </w:rPr>
        <w:tab/>
      </w:r>
      <w:r>
        <w:rPr>
          <w:color w:val="000000"/>
          <w:sz w:val="20"/>
          <w:szCs w:val="20"/>
        </w:rPr>
        <w:fldChar w:fldCharType="begin"/>
      </w:r>
      <w:r>
        <w:rPr>
          <w:color w:val="000000"/>
          <w:sz w:val="20"/>
          <w:szCs w:val="20"/>
        </w:rPr>
        <w:instrText xml:space="preserve"> PAGEREF _Toc_s1_3 \h </w:instrText>
      </w:r>
      <w:r>
        <w:rPr>
          <w:color w:val="000000"/>
          <w:sz w:val="20"/>
          <w:szCs w:val="20"/>
        </w:rPr>
      </w:r>
      <w:r>
        <w:rPr>
          <w:color w:val="000000"/>
          <w:sz w:val="20"/>
          <w:szCs w:val="20"/>
        </w:rPr>
        <w:fldChar w:fldCharType="separate"/>
      </w:r>
      <w:r>
        <w:rPr>
          <w:color w:val="000000"/>
          <w:sz w:val="20"/>
          <w:szCs w:val="20"/>
        </w:rPr>
        <w:t>2</w:t>
      </w:r>
      <w:r>
        <w:rPr>
          <w:color w:val="000000"/>
          <w:sz w:val="20"/>
          <w:szCs w:val="20"/>
        </w:rPr>
        <w:fldChar w:fldCharType="end"/>
      </w:r>
    </w:p>
    <w:p w14:paraId="555B532E" w14:textId="77777777" w:rsidR="00FB3152" w:rsidRDefault="00000000">
      <w:pPr>
        <w:keepLines/>
        <w:tabs>
          <w:tab w:val="right" w:leader="dot" w:pos="9150"/>
        </w:tabs>
        <w:spacing w:before="110" w:after="10" w:line="250" w:lineRule="auto"/>
        <w:jc w:val="left"/>
      </w:pPr>
      <w:r>
        <w:rPr>
          <w:b/>
          <w:bCs/>
          <w:color w:val="000000"/>
          <w:sz w:val="22"/>
          <w:szCs w:val="22"/>
        </w:rPr>
        <w:t>CHAPTER 2: PROBLEM STATEMENT AND MOTIVATION</w:t>
      </w:r>
      <w:r>
        <w:rPr>
          <w:b/>
          <w:bCs/>
          <w:color w:val="000000"/>
          <w:sz w:val="22"/>
          <w:szCs w:val="22"/>
        </w:rPr>
        <w:tab/>
      </w:r>
      <w:r>
        <w:rPr>
          <w:b/>
          <w:bCs/>
          <w:color w:val="000000"/>
          <w:sz w:val="22"/>
          <w:szCs w:val="22"/>
        </w:rPr>
        <w:fldChar w:fldCharType="begin"/>
      </w:r>
      <w:r>
        <w:rPr>
          <w:b/>
          <w:bCs/>
          <w:color w:val="000000"/>
          <w:sz w:val="22"/>
          <w:szCs w:val="22"/>
        </w:rPr>
        <w:instrText xml:space="preserve"> PAGEREF _Toc_ch2 \h </w:instrText>
      </w:r>
      <w:r>
        <w:rPr>
          <w:b/>
          <w:bCs/>
          <w:color w:val="000000"/>
          <w:sz w:val="22"/>
          <w:szCs w:val="22"/>
        </w:rPr>
      </w:r>
      <w:r>
        <w:rPr>
          <w:b/>
          <w:bCs/>
          <w:color w:val="000000"/>
          <w:sz w:val="22"/>
          <w:szCs w:val="22"/>
        </w:rPr>
        <w:fldChar w:fldCharType="separate"/>
      </w:r>
      <w:r>
        <w:rPr>
          <w:b/>
          <w:bCs/>
          <w:color w:val="000000"/>
          <w:sz w:val="22"/>
          <w:szCs w:val="22"/>
        </w:rPr>
        <w:t>3</w:t>
      </w:r>
      <w:r>
        <w:rPr>
          <w:b/>
          <w:bCs/>
          <w:color w:val="000000"/>
          <w:sz w:val="22"/>
          <w:szCs w:val="22"/>
        </w:rPr>
        <w:fldChar w:fldCharType="end"/>
      </w:r>
    </w:p>
    <w:p w14:paraId="2B92DE35" w14:textId="77777777" w:rsidR="00FB3152" w:rsidRDefault="00000000">
      <w:pPr>
        <w:keepLines/>
        <w:tabs>
          <w:tab w:val="right" w:leader="dot" w:pos="9150"/>
        </w:tabs>
        <w:spacing w:before="0" w:line="250" w:lineRule="auto"/>
        <w:ind w:left="560"/>
        <w:jc w:val="left"/>
      </w:pPr>
      <w:r>
        <w:rPr>
          <w:color w:val="000000"/>
          <w:sz w:val="20"/>
          <w:szCs w:val="20"/>
        </w:rPr>
        <w:t>2.1 Problem Statement</w:t>
      </w:r>
      <w:r>
        <w:rPr>
          <w:color w:val="000000"/>
          <w:sz w:val="20"/>
          <w:szCs w:val="20"/>
        </w:rPr>
        <w:tab/>
      </w:r>
      <w:r>
        <w:rPr>
          <w:color w:val="000000"/>
          <w:sz w:val="20"/>
          <w:szCs w:val="20"/>
        </w:rPr>
        <w:fldChar w:fldCharType="begin"/>
      </w:r>
      <w:r>
        <w:rPr>
          <w:color w:val="000000"/>
          <w:sz w:val="20"/>
          <w:szCs w:val="20"/>
        </w:rPr>
        <w:instrText xml:space="preserve"> PAGEREF _Toc_s2_1 \h </w:instrText>
      </w:r>
      <w:r>
        <w:rPr>
          <w:color w:val="000000"/>
          <w:sz w:val="20"/>
          <w:szCs w:val="20"/>
        </w:rPr>
      </w:r>
      <w:r>
        <w:rPr>
          <w:color w:val="000000"/>
          <w:sz w:val="20"/>
          <w:szCs w:val="20"/>
        </w:rPr>
        <w:fldChar w:fldCharType="separate"/>
      </w:r>
      <w:r>
        <w:rPr>
          <w:color w:val="000000"/>
          <w:sz w:val="20"/>
          <w:szCs w:val="20"/>
        </w:rPr>
        <w:t>3</w:t>
      </w:r>
      <w:r>
        <w:rPr>
          <w:color w:val="000000"/>
          <w:sz w:val="20"/>
          <w:szCs w:val="20"/>
        </w:rPr>
        <w:fldChar w:fldCharType="end"/>
      </w:r>
    </w:p>
    <w:p w14:paraId="3C637092" w14:textId="77777777" w:rsidR="00FB3152" w:rsidRDefault="00000000">
      <w:pPr>
        <w:keepLines/>
        <w:tabs>
          <w:tab w:val="right" w:leader="dot" w:pos="9150"/>
        </w:tabs>
        <w:spacing w:before="0" w:line="250" w:lineRule="auto"/>
        <w:ind w:left="560"/>
        <w:jc w:val="left"/>
      </w:pPr>
      <w:r>
        <w:rPr>
          <w:color w:val="000000"/>
          <w:sz w:val="20"/>
          <w:szCs w:val="20"/>
        </w:rPr>
        <w:t>2.2 Motivation</w:t>
      </w:r>
      <w:r>
        <w:rPr>
          <w:color w:val="000000"/>
          <w:sz w:val="20"/>
          <w:szCs w:val="20"/>
        </w:rPr>
        <w:tab/>
      </w:r>
      <w:r>
        <w:rPr>
          <w:color w:val="000000"/>
          <w:sz w:val="20"/>
          <w:szCs w:val="20"/>
        </w:rPr>
        <w:fldChar w:fldCharType="begin"/>
      </w:r>
      <w:r>
        <w:rPr>
          <w:color w:val="000000"/>
          <w:sz w:val="20"/>
          <w:szCs w:val="20"/>
        </w:rPr>
        <w:instrText xml:space="preserve"> PAGEREF _Toc_s2_2 \h </w:instrText>
      </w:r>
      <w:r>
        <w:rPr>
          <w:color w:val="000000"/>
          <w:sz w:val="20"/>
          <w:szCs w:val="20"/>
        </w:rPr>
      </w:r>
      <w:r>
        <w:rPr>
          <w:color w:val="000000"/>
          <w:sz w:val="20"/>
          <w:szCs w:val="20"/>
        </w:rPr>
        <w:fldChar w:fldCharType="separate"/>
      </w:r>
      <w:r>
        <w:rPr>
          <w:color w:val="000000"/>
          <w:sz w:val="20"/>
          <w:szCs w:val="20"/>
        </w:rPr>
        <w:t>3</w:t>
      </w:r>
      <w:r>
        <w:rPr>
          <w:color w:val="000000"/>
          <w:sz w:val="20"/>
          <w:szCs w:val="20"/>
        </w:rPr>
        <w:fldChar w:fldCharType="end"/>
      </w:r>
    </w:p>
    <w:p w14:paraId="4DE2584C" w14:textId="77777777" w:rsidR="00FB3152" w:rsidRDefault="00000000">
      <w:pPr>
        <w:keepLines/>
        <w:tabs>
          <w:tab w:val="right" w:leader="dot" w:pos="9150"/>
        </w:tabs>
        <w:spacing w:before="110" w:after="10" w:line="250" w:lineRule="auto"/>
        <w:jc w:val="left"/>
      </w:pPr>
      <w:r>
        <w:rPr>
          <w:b/>
          <w:bCs/>
          <w:color w:val="000000"/>
          <w:sz w:val="22"/>
          <w:szCs w:val="22"/>
        </w:rPr>
        <w:t>CHAPTER 3: NOVELTY AND INNOVATIVE CONTRIBUTIONS</w:t>
      </w:r>
      <w:r>
        <w:rPr>
          <w:b/>
          <w:bCs/>
          <w:color w:val="000000"/>
          <w:sz w:val="22"/>
          <w:szCs w:val="22"/>
        </w:rPr>
        <w:tab/>
      </w:r>
      <w:r>
        <w:rPr>
          <w:b/>
          <w:bCs/>
          <w:color w:val="000000"/>
          <w:sz w:val="22"/>
          <w:szCs w:val="22"/>
        </w:rPr>
        <w:fldChar w:fldCharType="begin"/>
      </w:r>
      <w:r>
        <w:rPr>
          <w:b/>
          <w:bCs/>
          <w:color w:val="000000"/>
          <w:sz w:val="22"/>
          <w:szCs w:val="22"/>
        </w:rPr>
        <w:instrText xml:space="preserve"> PAGEREF _Toc_ch3 \h </w:instrText>
      </w:r>
      <w:r>
        <w:rPr>
          <w:b/>
          <w:bCs/>
          <w:color w:val="000000"/>
          <w:sz w:val="22"/>
          <w:szCs w:val="22"/>
        </w:rPr>
      </w:r>
      <w:r>
        <w:rPr>
          <w:b/>
          <w:bCs/>
          <w:color w:val="000000"/>
          <w:sz w:val="22"/>
          <w:szCs w:val="22"/>
        </w:rPr>
        <w:fldChar w:fldCharType="separate"/>
      </w:r>
      <w:r>
        <w:rPr>
          <w:b/>
          <w:bCs/>
          <w:color w:val="000000"/>
          <w:sz w:val="22"/>
          <w:szCs w:val="22"/>
        </w:rPr>
        <w:t>4</w:t>
      </w:r>
      <w:r>
        <w:rPr>
          <w:b/>
          <w:bCs/>
          <w:color w:val="000000"/>
          <w:sz w:val="22"/>
          <w:szCs w:val="22"/>
        </w:rPr>
        <w:fldChar w:fldCharType="end"/>
      </w:r>
    </w:p>
    <w:p w14:paraId="7F622B7B" w14:textId="77777777" w:rsidR="00FB3152" w:rsidRDefault="00000000">
      <w:pPr>
        <w:keepLines/>
        <w:tabs>
          <w:tab w:val="right" w:leader="dot" w:pos="9150"/>
        </w:tabs>
        <w:spacing w:before="0" w:line="250" w:lineRule="auto"/>
        <w:ind w:left="560"/>
        <w:jc w:val="left"/>
      </w:pPr>
      <w:r>
        <w:rPr>
          <w:color w:val="000000"/>
          <w:sz w:val="20"/>
          <w:szCs w:val="20"/>
        </w:rPr>
        <w:t>3.1 Novelty</w:t>
      </w:r>
      <w:r>
        <w:rPr>
          <w:color w:val="000000"/>
          <w:sz w:val="20"/>
          <w:szCs w:val="20"/>
        </w:rPr>
        <w:tab/>
      </w:r>
      <w:r>
        <w:rPr>
          <w:color w:val="000000"/>
          <w:sz w:val="20"/>
          <w:szCs w:val="20"/>
        </w:rPr>
        <w:fldChar w:fldCharType="begin"/>
      </w:r>
      <w:r>
        <w:rPr>
          <w:color w:val="000000"/>
          <w:sz w:val="20"/>
          <w:szCs w:val="20"/>
        </w:rPr>
        <w:instrText xml:space="preserve"> PAGEREF _Toc_s3_1 \h </w:instrText>
      </w:r>
      <w:r>
        <w:rPr>
          <w:color w:val="000000"/>
          <w:sz w:val="20"/>
          <w:szCs w:val="20"/>
        </w:rPr>
      </w:r>
      <w:r>
        <w:rPr>
          <w:color w:val="000000"/>
          <w:sz w:val="20"/>
          <w:szCs w:val="20"/>
        </w:rPr>
        <w:fldChar w:fldCharType="separate"/>
      </w:r>
      <w:r>
        <w:rPr>
          <w:color w:val="000000"/>
          <w:sz w:val="20"/>
          <w:szCs w:val="20"/>
        </w:rPr>
        <w:t>4</w:t>
      </w:r>
      <w:r>
        <w:rPr>
          <w:color w:val="000000"/>
          <w:sz w:val="20"/>
          <w:szCs w:val="20"/>
        </w:rPr>
        <w:fldChar w:fldCharType="end"/>
      </w:r>
    </w:p>
    <w:p w14:paraId="742AFFA6" w14:textId="77777777" w:rsidR="00FB3152" w:rsidRDefault="00000000">
      <w:pPr>
        <w:keepLines/>
        <w:tabs>
          <w:tab w:val="right" w:leader="dot" w:pos="9150"/>
        </w:tabs>
        <w:spacing w:before="0" w:line="250" w:lineRule="auto"/>
        <w:ind w:left="560"/>
        <w:jc w:val="left"/>
      </w:pPr>
      <w:r>
        <w:rPr>
          <w:color w:val="000000"/>
          <w:sz w:val="20"/>
          <w:szCs w:val="20"/>
        </w:rPr>
        <w:t>3.2 Innovative Contributions</w:t>
      </w:r>
      <w:r>
        <w:rPr>
          <w:color w:val="000000"/>
          <w:sz w:val="20"/>
          <w:szCs w:val="20"/>
        </w:rPr>
        <w:tab/>
      </w:r>
      <w:r>
        <w:rPr>
          <w:color w:val="000000"/>
          <w:sz w:val="20"/>
          <w:szCs w:val="20"/>
        </w:rPr>
        <w:fldChar w:fldCharType="begin"/>
      </w:r>
      <w:r>
        <w:rPr>
          <w:color w:val="000000"/>
          <w:sz w:val="20"/>
          <w:szCs w:val="20"/>
        </w:rPr>
        <w:instrText xml:space="preserve"> PAGEREF _Toc_s3_2 \h </w:instrText>
      </w:r>
      <w:r>
        <w:rPr>
          <w:color w:val="000000"/>
          <w:sz w:val="20"/>
          <w:szCs w:val="20"/>
        </w:rPr>
      </w:r>
      <w:r>
        <w:rPr>
          <w:color w:val="000000"/>
          <w:sz w:val="20"/>
          <w:szCs w:val="20"/>
        </w:rPr>
        <w:fldChar w:fldCharType="separate"/>
      </w:r>
      <w:r>
        <w:rPr>
          <w:color w:val="000000"/>
          <w:sz w:val="20"/>
          <w:szCs w:val="20"/>
        </w:rPr>
        <w:t>5</w:t>
      </w:r>
      <w:r>
        <w:rPr>
          <w:color w:val="000000"/>
          <w:sz w:val="20"/>
          <w:szCs w:val="20"/>
        </w:rPr>
        <w:fldChar w:fldCharType="end"/>
      </w:r>
    </w:p>
    <w:p w14:paraId="309E67C9" w14:textId="77777777" w:rsidR="00FB3152" w:rsidRDefault="00000000">
      <w:pPr>
        <w:keepLines/>
        <w:tabs>
          <w:tab w:val="right" w:leader="dot" w:pos="9150"/>
        </w:tabs>
        <w:spacing w:before="110" w:after="10" w:line="250" w:lineRule="auto"/>
        <w:jc w:val="left"/>
      </w:pPr>
      <w:r>
        <w:rPr>
          <w:b/>
          <w:bCs/>
          <w:color w:val="000000"/>
          <w:sz w:val="22"/>
          <w:szCs w:val="22"/>
        </w:rPr>
        <w:t>CHAPTER 4: TECHNICAL ADVANTAGES AND PRACTICAL USEFULNESS</w:t>
      </w:r>
      <w:r>
        <w:rPr>
          <w:b/>
          <w:bCs/>
          <w:color w:val="000000"/>
          <w:sz w:val="22"/>
          <w:szCs w:val="22"/>
        </w:rPr>
        <w:tab/>
      </w:r>
      <w:r>
        <w:rPr>
          <w:b/>
          <w:bCs/>
          <w:color w:val="000000"/>
          <w:sz w:val="22"/>
          <w:szCs w:val="22"/>
        </w:rPr>
        <w:fldChar w:fldCharType="begin"/>
      </w:r>
      <w:r>
        <w:rPr>
          <w:b/>
          <w:bCs/>
          <w:color w:val="000000"/>
          <w:sz w:val="22"/>
          <w:szCs w:val="22"/>
        </w:rPr>
        <w:instrText xml:space="preserve"> PAGEREF _Toc_ch4 \h </w:instrText>
      </w:r>
      <w:r>
        <w:rPr>
          <w:b/>
          <w:bCs/>
          <w:color w:val="000000"/>
          <w:sz w:val="22"/>
          <w:szCs w:val="22"/>
        </w:rPr>
      </w:r>
      <w:r>
        <w:rPr>
          <w:b/>
          <w:bCs/>
          <w:color w:val="000000"/>
          <w:sz w:val="22"/>
          <w:szCs w:val="22"/>
        </w:rPr>
        <w:fldChar w:fldCharType="separate"/>
      </w:r>
      <w:r>
        <w:rPr>
          <w:b/>
          <w:bCs/>
          <w:color w:val="000000"/>
          <w:sz w:val="22"/>
          <w:szCs w:val="22"/>
        </w:rPr>
        <w:t>6</w:t>
      </w:r>
      <w:r>
        <w:rPr>
          <w:b/>
          <w:bCs/>
          <w:color w:val="000000"/>
          <w:sz w:val="22"/>
          <w:szCs w:val="22"/>
        </w:rPr>
        <w:fldChar w:fldCharType="end"/>
      </w:r>
    </w:p>
    <w:p w14:paraId="480053D3" w14:textId="77777777" w:rsidR="00FB3152" w:rsidRDefault="00000000">
      <w:pPr>
        <w:keepLines/>
        <w:tabs>
          <w:tab w:val="right" w:leader="dot" w:pos="9150"/>
        </w:tabs>
        <w:spacing w:before="0" w:line="250" w:lineRule="auto"/>
        <w:ind w:left="560"/>
        <w:jc w:val="left"/>
      </w:pPr>
      <w:r>
        <w:rPr>
          <w:color w:val="000000"/>
          <w:sz w:val="20"/>
          <w:szCs w:val="20"/>
        </w:rPr>
        <w:t>4.1 Technical Advantages</w:t>
      </w:r>
      <w:r>
        <w:rPr>
          <w:color w:val="000000"/>
          <w:sz w:val="20"/>
          <w:szCs w:val="20"/>
        </w:rPr>
        <w:tab/>
      </w:r>
      <w:r>
        <w:rPr>
          <w:color w:val="000000"/>
          <w:sz w:val="20"/>
          <w:szCs w:val="20"/>
        </w:rPr>
        <w:fldChar w:fldCharType="begin"/>
      </w:r>
      <w:r>
        <w:rPr>
          <w:color w:val="000000"/>
          <w:sz w:val="20"/>
          <w:szCs w:val="20"/>
        </w:rPr>
        <w:instrText xml:space="preserve"> PAGEREF _Toc_s4_1 \h </w:instrText>
      </w:r>
      <w:r>
        <w:rPr>
          <w:color w:val="000000"/>
          <w:sz w:val="20"/>
          <w:szCs w:val="20"/>
        </w:rPr>
      </w:r>
      <w:r>
        <w:rPr>
          <w:color w:val="000000"/>
          <w:sz w:val="20"/>
          <w:szCs w:val="20"/>
        </w:rPr>
        <w:fldChar w:fldCharType="separate"/>
      </w:r>
      <w:r>
        <w:rPr>
          <w:color w:val="000000"/>
          <w:sz w:val="20"/>
          <w:szCs w:val="20"/>
        </w:rPr>
        <w:t>6</w:t>
      </w:r>
      <w:r>
        <w:rPr>
          <w:color w:val="000000"/>
          <w:sz w:val="20"/>
          <w:szCs w:val="20"/>
        </w:rPr>
        <w:fldChar w:fldCharType="end"/>
      </w:r>
    </w:p>
    <w:p w14:paraId="4F9C9C45" w14:textId="77777777" w:rsidR="00FB3152" w:rsidRDefault="00000000">
      <w:pPr>
        <w:keepLines/>
        <w:tabs>
          <w:tab w:val="right" w:leader="dot" w:pos="9150"/>
        </w:tabs>
        <w:spacing w:before="0" w:line="250" w:lineRule="auto"/>
        <w:ind w:left="560"/>
        <w:jc w:val="left"/>
      </w:pPr>
      <w:r>
        <w:rPr>
          <w:color w:val="000000"/>
          <w:sz w:val="20"/>
          <w:szCs w:val="20"/>
        </w:rPr>
        <w:t>4.2 Practical Usefulness</w:t>
      </w:r>
      <w:r>
        <w:rPr>
          <w:color w:val="000000"/>
          <w:sz w:val="20"/>
          <w:szCs w:val="20"/>
        </w:rPr>
        <w:tab/>
      </w:r>
      <w:r>
        <w:rPr>
          <w:color w:val="000000"/>
          <w:sz w:val="20"/>
          <w:szCs w:val="20"/>
        </w:rPr>
        <w:fldChar w:fldCharType="begin"/>
      </w:r>
      <w:r>
        <w:rPr>
          <w:color w:val="000000"/>
          <w:sz w:val="20"/>
          <w:szCs w:val="20"/>
        </w:rPr>
        <w:instrText xml:space="preserve"> PAGEREF _Toc_s4_2 \h </w:instrText>
      </w:r>
      <w:r>
        <w:rPr>
          <w:color w:val="000000"/>
          <w:sz w:val="20"/>
          <w:szCs w:val="20"/>
        </w:rPr>
      </w:r>
      <w:r>
        <w:rPr>
          <w:color w:val="000000"/>
          <w:sz w:val="20"/>
          <w:szCs w:val="20"/>
        </w:rPr>
        <w:fldChar w:fldCharType="separate"/>
      </w:r>
      <w:r>
        <w:rPr>
          <w:color w:val="000000"/>
          <w:sz w:val="20"/>
          <w:szCs w:val="20"/>
        </w:rPr>
        <w:t>6</w:t>
      </w:r>
      <w:r>
        <w:rPr>
          <w:color w:val="000000"/>
          <w:sz w:val="20"/>
          <w:szCs w:val="20"/>
        </w:rPr>
        <w:fldChar w:fldCharType="end"/>
      </w:r>
    </w:p>
    <w:p w14:paraId="4623DC02" w14:textId="77777777" w:rsidR="00FB3152" w:rsidRDefault="00000000">
      <w:pPr>
        <w:keepLines/>
        <w:tabs>
          <w:tab w:val="right" w:leader="dot" w:pos="9150"/>
        </w:tabs>
        <w:spacing w:before="110" w:after="10" w:line="250" w:lineRule="auto"/>
        <w:jc w:val="left"/>
      </w:pPr>
      <w:r>
        <w:rPr>
          <w:b/>
          <w:bCs/>
          <w:color w:val="000000"/>
          <w:sz w:val="22"/>
          <w:szCs w:val="22"/>
        </w:rPr>
        <w:t>CHAPTER 5: DETAILED METHODOLOGY / SYSTEM ARCHITECTURE</w:t>
      </w:r>
      <w:r>
        <w:rPr>
          <w:b/>
          <w:bCs/>
          <w:color w:val="000000"/>
          <w:sz w:val="22"/>
          <w:szCs w:val="22"/>
        </w:rPr>
        <w:tab/>
      </w:r>
      <w:r>
        <w:rPr>
          <w:b/>
          <w:bCs/>
          <w:color w:val="000000"/>
          <w:sz w:val="22"/>
          <w:szCs w:val="22"/>
        </w:rPr>
        <w:fldChar w:fldCharType="begin"/>
      </w:r>
      <w:r>
        <w:rPr>
          <w:b/>
          <w:bCs/>
          <w:color w:val="000000"/>
          <w:sz w:val="22"/>
          <w:szCs w:val="22"/>
        </w:rPr>
        <w:instrText xml:space="preserve"> PAGEREF _Toc_ch5 \h </w:instrText>
      </w:r>
      <w:r>
        <w:rPr>
          <w:b/>
          <w:bCs/>
          <w:color w:val="000000"/>
          <w:sz w:val="22"/>
          <w:szCs w:val="22"/>
        </w:rPr>
      </w:r>
      <w:r>
        <w:rPr>
          <w:b/>
          <w:bCs/>
          <w:color w:val="000000"/>
          <w:sz w:val="22"/>
          <w:szCs w:val="22"/>
        </w:rPr>
        <w:fldChar w:fldCharType="separate"/>
      </w:r>
      <w:r>
        <w:rPr>
          <w:b/>
          <w:bCs/>
          <w:color w:val="000000"/>
          <w:sz w:val="22"/>
          <w:szCs w:val="22"/>
        </w:rPr>
        <w:t>8</w:t>
      </w:r>
      <w:r>
        <w:rPr>
          <w:b/>
          <w:bCs/>
          <w:color w:val="000000"/>
          <w:sz w:val="22"/>
          <w:szCs w:val="22"/>
        </w:rPr>
        <w:fldChar w:fldCharType="end"/>
      </w:r>
    </w:p>
    <w:p w14:paraId="68BC0381" w14:textId="77777777" w:rsidR="00FB3152" w:rsidRDefault="00000000">
      <w:pPr>
        <w:keepLines/>
        <w:tabs>
          <w:tab w:val="right" w:leader="dot" w:pos="9150"/>
        </w:tabs>
        <w:spacing w:before="0" w:line="250" w:lineRule="auto"/>
        <w:ind w:left="560"/>
        <w:jc w:val="left"/>
      </w:pPr>
      <w:r>
        <w:rPr>
          <w:color w:val="000000"/>
          <w:sz w:val="20"/>
          <w:szCs w:val="20"/>
        </w:rPr>
        <w:t>5.1 System Architecture</w:t>
      </w:r>
      <w:r>
        <w:rPr>
          <w:color w:val="000000"/>
          <w:sz w:val="20"/>
          <w:szCs w:val="20"/>
        </w:rPr>
        <w:tab/>
      </w:r>
      <w:r>
        <w:rPr>
          <w:color w:val="000000"/>
          <w:sz w:val="20"/>
          <w:szCs w:val="20"/>
        </w:rPr>
        <w:fldChar w:fldCharType="begin"/>
      </w:r>
      <w:r>
        <w:rPr>
          <w:color w:val="000000"/>
          <w:sz w:val="20"/>
          <w:szCs w:val="20"/>
        </w:rPr>
        <w:instrText xml:space="preserve"> PAGEREF _Toc_s5_1 \h </w:instrText>
      </w:r>
      <w:r>
        <w:rPr>
          <w:color w:val="000000"/>
          <w:sz w:val="20"/>
          <w:szCs w:val="20"/>
        </w:rPr>
      </w:r>
      <w:r>
        <w:rPr>
          <w:color w:val="000000"/>
          <w:sz w:val="20"/>
          <w:szCs w:val="20"/>
        </w:rPr>
        <w:fldChar w:fldCharType="separate"/>
      </w:r>
      <w:r>
        <w:rPr>
          <w:color w:val="000000"/>
          <w:sz w:val="20"/>
          <w:szCs w:val="20"/>
        </w:rPr>
        <w:t>8</w:t>
      </w:r>
      <w:r>
        <w:rPr>
          <w:color w:val="000000"/>
          <w:sz w:val="20"/>
          <w:szCs w:val="20"/>
        </w:rPr>
        <w:fldChar w:fldCharType="end"/>
      </w:r>
    </w:p>
    <w:p w14:paraId="0FDF5058" w14:textId="77777777" w:rsidR="00FB3152" w:rsidRDefault="00000000">
      <w:pPr>
        <w:keepLines/>
        <w:tabs>
          <w:tab w:val="right" w:leader="dot" w:pos="9150"/>
        </w:tabs>
        <w:spacing w:before="0" w:line="250" w:lineRule="auto"/>
        <w:ind w:left="560"/>
        <w:jc w:val="left"/>
      </w:pPr>
      <w:r>
        <w:rPr>
          <w:color w:val="000000"/>
          <w:sz w:val="20"/>
          <w:szCs w:val="20"/>
        </w:rPr>
        <w:t>5.2 Working Principle</w:t>
      </w:r>
      <w:r>
        <w:rPr>
          <w:color w:val="000000"/>
          <w:sz w:val="20"/>
          <w:szCs w:val="20"/>
        </w:rPr>
        <w:tab/>
      </w:r>
      <w:r>
        <w:rPr>
          <w:color w:val="000000"/>
          <w:sz w:val="20"/>
          <w:szCs w:val="20"/>
        </w:rPr>
        <w:fldChar w:fldCharType="begin"/>
      </w:r>
      <w:r>
        <w:rPr>
          <w:color w:val="000000"/>
          <w:sz w:val="20"/>
          <w:szCs w:val="20"/>
        </w:rPr>
        <w:instrText xml:space="preserve"> PAGEREF _Toc_s5_2 \h </w:instrText>
      </w:r>
      <w:r>
        <w:rPr>
          <w:color w:val="000000"/>
          <w:sz w:val="20"/>
          <w:szCs w:val="20"/>
        </w:rPr>
      </w:r>
      <w:r>
        <w:rPr>
          <w:color w:val="000000"/>
          <w:sz w:val="20"/>
          <w:szCs w:val="20"/>
        </w:rPr>
        <w:fldChar w:fldCharType="separate"/>
      </w:r>
      <w:r>
        <w:rPr>
          <w:color w:val="000000"/>
          <w:sz w:val="20"/>
          <w:szCs w:val="20"/>
        </w:rPr>
        <w:t>9</w:t>
      </w:r>
      <w:r>
        <w:rPr>
          <w:color w:val="000000"/>
          <w:sz w:val="20"/>
          <w:szCs w:val="20"/>
        </w:rPr>
        <w:fldChar w:fldCharType="end"/>
      </w:r>
    </w:p>
    <w:p w14:paraId="051A09B4" w14:textId="77777777" w:rsidR="00FB3152" w:rsidRDefault="00000000">
      <w:pPr>
        <w:keepLines/>
        <w:tabs>
          <w:tab w:val="right" w:leader="dot" w:pos="9150"/>
        </w:tabs>
        <w:spacing w:before="0" w:line="250" w:lineRule="auto"/>
        <w:ind w:left="560"/>
        <w:jc w:val="left"/>
      </w:pPr>
      <w:r>
        <w:rPr>
          <w:color w:val="000000"/>
          <w:sz w:val="20"/>
          <w:szCs w:val="20"/>
        </w:rPr>
        <w:t>5.3 Database and API Connections</w:t>
      </w:r>
      <w:r>
        <w:rPr>
          <w:color w:val="000000"/>
          <w:sz w:val="20"/>
          <w:szCs w:val="20"/>
        </w:rPr>
        <w:tab/>
      </w:r>
      <w:r>
        <w:rPr>
          <w:color w:val="000000"/>
          <w:sz w:val="20"/>
          <w:szCs w:val="20"/>
        </w:rPr>
        <w:fldChar w:fldCharType="begin"/>
      </w:r>
      <w:r>
        <w:rPr>
          <w:color w:val="000000"/>
          <w:sz w:val="20"/>
          <w:szCs w:val="20"/>
        </w:rPr>
        <w:instrText xml:space="preserve"> PAGEREF _Toc_s5_3 \h </w:instrText>
      </w:r>
      <w:r>
        <w:rPr>
          <w:color w:val="000000"/>
          <w:sz w:val="20"/>
          <w:szCs w:val="20"/>
        </w:rPr>
      </w:r>
      <w:r>
        <w:rPr>
          <w:color w:val="000000"/>
          <w:sz w:val="20"/>
          <w:szCs w:val="20"/>
        </w:rPr>
        <w:fldChar w:fldCharType="separate"/>
      </w:r>
      <w:r>
        <w:rPr>
          <w:color w:val="000000"/>
          <w:sz w:val="20"/>
          <w:szCs w:val="20"/>
        </w:rPr>
        <w:t>13</w:t>
      </w:r>
      <w:r>
        <w:rPr>
          <w:color w:val="000000"/>
          <w:sz w:val="20"/>
          <w:szCs w:val="20"/>
        </w:rPr>
        <w:fldChar w:fldCharType="end"/>
      </w:r>
    </w:p>
    <w:p w14:paraId="52F2E7AD" w14:textId="77777777" w:rsidR="00FB3152" w:rsidRDefault="00000000">
      <w:pPr>
        <w:keepLines/>
        <w:tabs>
          <w:tab w:val="right" w:leader="dot" w:pos="9150"/>
        </w:tabs>
        <w:spacing w:before="0" w:line="250" w:lineRule="auto"/>
        <w:ind w:left="560"/>
        <w:jc w:val="left"/>
      </w:pPr>
      <w:r>
        <w:rPr>
          <w:color w:val="000000"/>
          <w:sz w:val="20"/>
          <w:szCs w:val="20"/>
        </w:rPr>
        <w:t>5.4 Simulation and Results</w:t>
      </w:r>
      <w:r>
        <w:rPr>
          <w:color w:val="000000"/>
          <w:sz w:val="20"/>
          <w:szCs w:val="20"/>
        </w:rPr>
        <w:tab/>
      </w:r>
      <w:r>
        <w:rPr>
          <w:color w:val="000000"/>
          <w:sz w:val="20"/>
          <w:szCs w:val="20"/>
        </w:rPr>
        <w:fldChar w:fldCharType="begin"/>
      </w:r>
      <w:r>
        <w:rPr>
          <w:color w:val="000000"/>
          <w:sz w:val="20"/>
          <w:szCs w:val="20"/>
        </w:rPr>
        <w:instrText xml:space="preserve"> PAGEREF _Toc_s5_4 \h </w:instrText>
      </w:r>
      <w:r>
        <w:rPr>
          <w:color w:val="000000"/>
          <w:sz w:val="20"/>
          <w:szCs w:val="20"/>
        </w:rPr>
      </w:r>
      <w:r>
        <w:rPr>
          <w:color w:val="000000"/>
          <w:sz w:val="20"/>
          <w:szCs w:val="20"/>
        </w:rPr>
        <w:fldChar w:fldCharType="separate"/>
      </w:r>
      <w:r>
        <w:rPr>
          <w:color w:val="000000"/>
          <w:sz w:val="20"/>
          <w:szCs w:val="20"/>
        </w:rPr>
        <w:t>14</w:t>
      </w:r>
      <w:r>
        <w:rPr>
          <w:color w:val="000000"/>
          <w:sz w:val="20"/>
          <w:szCs w:val="20"/>
        </w:rPr>
        <w:fldChar w:fldCharType="end"/>
      </w:r>
    </w:p>
    <w:p w14:paraId="4BAEB4E9" w14:textId="77777777" w:rsidR="00FB3152" w:rsidRDefault="00000000">
      <w:pPr>
        <w:keepLines/>
        <w:tabs>
          <w:tab w:val="right" w:leader="dot" w:pos="9150"/>
        </w:tabs>
        <w:spacing w:before="110" w:after="10" w:line="250" w:lineRule="auto"/>
        <w:jc w:val="left"/>
      </w:pPr>
      <w:r>
        <w:rPr>
          <w:b/>
          <w:bCs/>
          <w:color w:val="000000"/>
          <w:sz w:val="22"/>
          <w:szCs w:val="22"/>
        </w:rPr>
        <w:t>CHAPTER 6: PRIOR ART AND RELATED WORK (Literature Survey)</w:t>
      </w:r>
      <w:r>
        <w:rPr>
          <w:b/>
          <w:bCs/>
          <w:color w:val="000000"/>
          <w:sz w:val="22"/>
          <w:szCs w:val="22"/>
        </w:rPr>
        <w:tab/>
      </w:r>
      <w:r>
        <w:rPr>
          <w:b/>
          <w:bCs/>
          <w:color w:val="000000"/>
          <w:sz w:val="22"/>
          <w:szCs w:val="22"/>
        </w:rPr>
        <w:fldChar w:fldCharType="begin"/>
      </w:r>
      <w:r>
        <w:rPr>
          <w:b/>
          <w:bCs/>
          <w:color w:val="000000"/>
          <w:sz w:val="22"/>
          <w:szCs w:val="22"/>
        </w:rPr>
        <w:instrText xml:space="preserve"> PAGEREF _Toc_ch6 \h </w:instrText>
      </w:r>
      <w:r>
        <w:rPr>
          <w:b/>
          <w:bCs/>
          <w:color w:val="000000"/>
          <w:sz w:val="22"/>
          <w:szCs w:val="22"/>
        </w:rPr>
      </w:r>
      <w:r>
        <w:rPr>
          <w:b/>
          <w:bCs/>
          <w:color w:val="000000"/>
          <w:sz w:val="22"/>
          <w:szCs w:val="22"/>
        </w:rPr>
        <w:fldChar w:fldCharType="separate"/>
      </w:r>
      <w:r>
        <w:rPr>
          <w:b/>
          <w:bCs/>
          <w:color w:val="000000"/>
          <w:sz w:val="22"/>
          <w:szCs w:val="22"/>
        </w:rPr>
        <w:t>17</w:t>
      </w:r>
      <w:r>
        <w:rPr>
          <w:b/>
          <w:bCs/>
          <w:color w:val="000000"/>
          <w:sz w:val="22"/>
          <w:szCs w:val="22"/>
        </w:rPr>
        <w:fldChar w:fldCharType="end"/>
      </w:r>
    </w:p>
    <w:p w14:paraId="085F190D" w14:textId="77777777" w:rsidR="00FB3152" w:rsidRDefault="00000000">
      <w:pPr>
        <w:keepLines/>
        <w:tabs>
          <w:tab w:val="right" w:leader="dot" w:pos="9150"/>
        </w:tabs>
        <w:spacing w:before="0" w:line="250" w:lineRule="auto"/>
        <w:ind w:left="560"/>
        <w:jc w:val="left"/>
      </w:pPr>
      <w:r>
        <w:rPr>
          <w:color w:val="000000"/>
          <w:sz w:val="20"/>
          <w:szCs w:val="20"/>
        </w:rPr>
        <w:t>6.1 Introduction</w:t>
      </w:r>
      <w:r>
        <w:rPr>
          <w:color w:val="000000"/>
          <w:sz w:val="20"/>
          <w:szCs w:val="20"/>
        </w:rPr>
        <w:tab/>
      </w:r>
      <w:r>
        <w:rPr>
          <w:color w:val="000000"/>
          <w:sz w:val="20"/>
          <w:szCs w:val="20"/>
        </w:rPr>
        <w:fldChar w:fldCharType="begin"/>
      </w:r>
      <w:r>
        <w:rPr>
          <w:color w:val="000000"/>
          <w:sz w:val="20"/>
          <w:szCs w:val="20"/>
        </w:rPr>
        <w:instrText xml:space="preserve"> PAGEREF _Toc_s6_1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4350C95C" w14:textId="77777777" w:rsidR="00FB3152" w:rsidRDefault="00000000">
      <w:pPr>
        <w:keepLines/>
        <w:tabs>
          <w:tab w:val="right" w:leader="dot" w:pos="9150"/>
        </w:tabs>
        <w:spacing w:before="0" w:line="250" w:lineRule="auto"/>
        <w:ind w:left="560"/>
        <w:jc w:val="left"/>
      </w:pPr>
      <w:r>
        <w:rPr>
          <w:color w:val="000000"/>
          <w:sz w:val="20"/>
          <w:szCs w:val="20"/>
        </w:rPr>
        <w:t>6.2 Existing Technologies</w:t>
      </w:r>
      <w:r>
        <w:rPr>
          <w:color w:val="000000"/>
          <w:sz w:val="20"/>
          <w:szCs w:val="20"/>
        </w:rPr>
        <w:tab/>
      </w:r>
      <w:r>
        <w:rPr>
          <w:color w:val="000000"/>
          <w:sz w:val="20"/>
          <w:szCs w:val="20"/>
        </w:rPr>
        <w:fldChar w:fldCharType="begin"/>
      </w:r>
      <w:r>
        <w:rPr>
          <w:color w:val="000000"/>
          <w:sz w:val="20"/>
          <w:szCs w:val="20"/>
        </w:rPr>
        <w:instrText xml:space="preserve"> PAGEREF _Toc_s6_2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0D49ACC3" w14:textId="77777777" w:rsidR="00FB3152" w:rsidRDefault="00000000">
      <w:pPr>
        <w:keepLines/>
        <w:tabs>
          <w:tab w:val="right" w:leader="dot" w:pos="9150"/>
        </w:tabs>
        <w:spacing w:before="0" w:line="250" w:lineRule="auto"/>
        <w:ind w:left="560"/>
        <w:jc w:val="left"/>
      </w:pPr>
      <w:r>
        <w:rPr>
          <w:color w:val="000000"/>
          <w:sz w:val="20"/>
          <w:szCs w:val="20"/>
        </w:rPr>
        <w:t>6.3 Related Work</w:t>
      </w:r>
      <w:r>
        <w:rPr>
          <w:color w:val="000000"/>
          <w:sz w:val="20"/>
          <w:szCs w:val="20"/>
        </w:rPr>
        <w:tab/>
      </w:r>
      <w:r>
        <w:rPr>
          <w:color w:val="000000"/>
          <w:sz w:val="20"/>
          <w:szCs w:val="20"/>
        </w:rPr>
        <w:fldChar w:fldCharType="begin"/>
      </w:r>
      <w:r>
        <w:rPr>
          <w:color w:val="000000"/>
          <w:sz w:val="20"/>
          <w:szCs w:val="20"/>
        </w:rPr>
        <w:instrText xml:space="preserve"> PAGEREF _Toc_s6_3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5E755C40" w14:textId="77777777" w:rsidR="00FB3152" w:rsidRDefault="00000000">
      <w:pPr>
        <w:keepLines/>
        <w:tabs>
          <w:tab w:val="right" w:leader="dot" w:pos="9150"/>
        </w:tabs>
        <w:spacing w:before="0" w:line="250" w:lineRule="auto"/>
        <w:ind w:left="560"/>
        <w:jc w:val="left"/>
      </w:pPr>
      <w:r>
        <w:rPr>
          <w:color w:val="000000"/>
          <w:sz w:val="20"/>
          <w:szCs w:val="20"/>
        </w:rPr>
        <w:t>6.4 Summary</w:t>
      </w:r>
      <w:r>
        <w:rPr>
          <w:color w:val="000000"/>
          <w:sz w:val="20"/>
          <w:szCs w:val="20"/>
        </w:rPr>
        <w:tab/>
      </w:r>
      <w:r>
        <w:rPr>
          <w:color w:val="000000"/>
          <w:sz w:val="20"/>
          <w:szCs w:val="20"/>
        </w:rPr>
        <w:fldChar w:fldCharType="begin"/>
      </w:r>
      <w:r>
        <w:rPr>
          <w:color w:val="000000"/>
          <w:sz w:val="20"/>
          <w:szCs w:val="20"/>
        </w:rPr>
        <w:instrText xml:space="preserve"> PAGEREF _Toc_s6_4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5760F1EB" w14:textId="77777777" w:rsidR="00FB3152" w:rsidRDefault="00000000">
      <w:pPr>
        <w:keepLines/>
        <w:tabs>
          <w:tab w:val="right" w:leader="dot" w:pos="9150"/>
        </w:tabs>
        <w:spacing w:before="110" w:after="10" w:line="250" w:lineRule="auto"/>
        <w:jc w:val="left"/>
      </w:pPr>
      <w:r>
        <w:rPr>
          <w:b/>
          <w:bCs/>
          <w:color w:val="000000"/>
          <w:sz w:val="22"/>
          <w:szCs w:val="22"/>
        </w:rPr>
        <w:t>CHAPTER 7: APPLICATIONS AND DEPLOYMENT AREAS</w:t>
      </w:r>
      <w:r>
        <w:rPr>
          <w:b/>
          <w:bCs/>
          <w:color w:val="000000"/>
          <w:sz w:val="22"/>
          <w:szCs w:val="22"/>
        </w:rPr>
        <w:tab/>
      </w:r>
      <w:r>
        <w:rPr>
          <w:b/>
          <w:bCs/>
          <w:color w:val="000000"/>
          <w:sz w:val="22"/>
          <w:szCs w:val="22"/>
        </w:rPr>
        <w:fldChar w:fldCharType="begin"/>
      </w:r>
      <w:r>
        <w:rPr>
          <w:b/>
          <w:bCs/>
          <w:color w:val="000000"/>
          <w:sz w:val="22"/>
          <w:szCs w:val="22"/>
        </w:rPr>
        <w:instrText xml:space="preserve"> PAGEREF _Toc_ch7 \h </w:instrText>
      </w:r>
      <w:r>
        <w:rPr>
          <w:b/>
          <w:bCs/>
          <w:color w:val="000000"/>
          <w:sz w:val="22"/>
          <w:szCs w:val="22"/>
        </w:rPr>
      </w:r>
      <w:r>
        <w:rPr>
          <w:b/>
          <w:bCs/>
          <w:color w:val="000000"/>
          <w:sz w:val="22"/>
          <w:szCs w:val="22"/>
        </w:rPr>
        <w:fldChar w:fldCharType="separate"/>
      </w:r>
      <w:r>
        <w:rPr>
          <w:b/>
          <w:bCs/>
          <w:color w:val="000000"/>
          <w:sz w:val="22"/>
          <w:szCs w:val="22"/>
        </w:rPr>
        <w:t>18</w:t>
      </w:r>
      <w:r>
        <w:rPr>
          <w:b/>
          <w:bCs/>
          <w:color w:val="000000"/>
          <w:sz w:val="22"/>
          <w:szCs w:val="22"/>
        </w:rPr>
        <w:fldChar w:fldCharType="end"/>
      </w:r>
    </w:p>
    <w:p w14:paraId="3D2DA913" w14:textId="77777777" w:rsidR="00FB3152" w:rsidRDefault="00000000">
      <w:pPr>
        <w:keepLines/>
        <w:tabs>
          <w:tab w:val="right" w:leader="dot" w:pos="9150"/>
        </w:tabs>
        <w:spacing w:before="0" w:line="250" w:lineRule="auto"/>
        <w:ind w:left="560"/>
        <w:jc w:val="left"/>
      </w:pPr>
      <w:r>
        <w:rPr>
          <w:color w:val="000000"/>
          <w:sz w:val="20"/>
          <w:szCs w:val="20"/>
        </w:rPr>
        <w:t>7.1 Applications</w:t>
      </w:r>
      <w:r>
        <w:rPr>
          <w:color w:val="000000"/>
          <w:sz w:val="20"/>
          <w:szCs w:val="20"/>
        </w:rPr>
        <w:tab/>
      </w:r>
      <w:r>
        <w:rPr>
          <w:color w:val="000000"/>
          <w:sz w:val="20"/>
          <w:szCs w:val="20"/>
        </w:rPr>
        <w:fldChar w:fldCharType="begin"/>
      </w:r>
      <w:r>
        <w:rPr>
          <w:color w:val="000000"/>
          <w:sz w:val="20"/>
          <w:szCs w:val="20"/>
        </w:rPr>
        <w:instrText xml:space="preserve"> PAGEREF _Toc_s7_1 \h </w:instrText>
      </w:r>
      <w:r>
        <w:rPr>
          <w:color w:val="000000"/>
          <w:sz w:val="20"/>
          <w:szCs w:val="20"/>
        </w:rPr>
      </w:r>
      <w:r>
        <w:rPr>
          <w:color w:val="000000"/>
          <w:sz w:val="20"/>
          <w:szCs w:val="20"/>
        </w:rPr>
        <w:fldChar w:fldCharType="separate"/>
      </w:r>
      <w:r>
        <w:rPr>
          <w:color w:val="000000"/>
          <w:sz w:val="20"/>
          <w:szCs w:val="20"/>
        </w:rPr>
        <w:t>18</w:t>
      </w:r>
      <w:r>
        <w:rPr>
          <w:color w:val="000000"/>
          <w:sz w:val="20"/>
          <w:szCs w:val="20"/>
        </w:rPr>
        <w:fldChar w:fldCharType="end"/>
      </w:r>
    </w:p>
    <w:p w14:paraId="1BBC1C8A" w14:textId="77777777" w:rsidR="00FB3152" w:rsidRDefault="00000000">
      <w:pPr>
        <w:keepLines/>
        <w:tabs>
          <w:tab w:val="right" w:leader="dot" w:pos="9150"/>
        </w:tabs>
        <w:spacing w:before="0" w:line="250" w:lineRule="auto"/>
        <w:ind w:left="560"/>
        <w:jc w:val="left"/>
      </w:pPr>
      <w:r>
        <w:rPr>
          <w:color w:val="000000"/>
          <w:sz w:val="20"/>
          <w:szCs w:val="20"/>
        </w:rPr>
        <w:t>7.2 Deployment Areas</w:t>
      </w:r>
      <w:r>
        <w:rPr>
          <w:color w:val="000000"/>
          <w:sz w:val="20"/>
          <w:szCs w:val="20"/>
        </w:rPr>
        <w:tab/>
      </w:r>
      <w:r>
        <w:rPr>
          <w:color w:val="000000"/>
          <w:sz w:val="20"/>
          <w:szCs w:val="20"/>
        </w:rPr>
        <w:fldChar w:fldCharType="begin"/>
      </w:r>
      <w:r>
        <w:rPr>
          <w:color w:val="000000"/>
          <w:sz w:val="20"/>
          <w:szCs w:val="20"/>
        </w:rPr>
        <w:instrText xml:space="preserve"> PAGEREF _Toc_s7_2 \h </w:instrText>
      </w:r>
      <w:r>
        <w:rPr>
          <w:color w:val="000000"/>
          <w:sz w:val="20"/>
          <w:szCs w:val="20"/>
        </w:rPr>
      </w:r>
      <w:r>
        <w:rPr>
          <w:color w:val="000000"/>
          <w:sz w:val="20"/>
          <w:szCs w:val="20"/>
        </w:rPr>
        <w:fldChar w:fldCharType="separate"/>
      </w:r>
      <w:r>
        <w:rPr>
          <w:color w:val="000000"/>
          <w:sz w:val="20"/>
          <w:szCs w:val="20"/>
        </w:rPr>
        <w:t>18</w:t>
      </w:r>
      <w:r>
        <w:rPr>
          <w:color w:val="000000"/>
          <w:sz w:val="20"/>
          <w:szCs w:val="20"/>
        </w:rPr>
        <w:fldChar w:fldCharType="end"/>
      </w:r>
    </w:p>
    <w:p w14:paraId="1A9F9D6C" w14:textId="77777777" w:rsidR="00FB3152" w:rsidRDefault="00000000">
      <w:pPr>
        <w:keepLines/>
        <w:tabs>
          <w:tab w:val="right" w:leader="dot" w:pos="9150"/>
        </w:tabs>
        <w:spacing w:before="110" w:after="10" w:line="250" w:lineRule="auto"/>
        <w:jc w:val="left"/>
      </w:pPr>
      <w:r>
        <w:rPr>
          <w:b/>
          <w:bCs/>
          <w:color w:val="000000"/>
          <w:sz w:val="22"/>
          <w:szCs w:val="22"/>
        </w:rPr>
        <w:t>CHAPTER 8: CONCLUSION AND FUTURE SCOPE</w:t>
      </w:r>
      <w:r>
        <w:rPr>
          <w:b/>
          <w:bCs/>
          <w:color w:val="000000"/>
          <w:sz w:val="22"/>
          <w:szCs w:val="22"/>
        </w:rPr>
        <w:tab/>
      </w:r>
      <w:r>
        <w:rPr>
          <w:b/>
          <w:bCs/>
          <w:color w:val="000000"/>
          <w:sz w:val="22"/>
          <w:szCs w:val="22"/>
        </w:rPr>
        <w:fldChar w:fldCharType="begin"/>
      </w:r>
      <w:r>
        <w:rPr>
          <w:b/>
          <w:bCs/>
          <w:color w:val="000000"/>
          <w:sz w:val="22"/>
          <w:szCs w:val="22"/>
        </w:rPr>
        <w:instrText xml:space="preserve"> PAGEREF _Toc_ch8 \h </w:instrText>
      </w:r>
      <w:r>
        <w:rPr>
          <w:b/>
          <w:bCs/>
          <w:color w:val="000000"/>
          <w:sz w:val="22"/>
          <w:szCs w:val="22"/>
        </w:rPr>
      </w:r>
      <w:r>
        <w:rPr>
          <w:b/>
          <w:bCs/>
          <w:color w:val="000000"/>
          <w:sz w:val="22"/>
          <w:szCs w:val="22"/>
        </w:rPr>
        <w:fldChar w:fldCharType="separate"/>
      </w:r>
      <w:r>
        <w:rPr>
          <w:b/>
          <w:bCs/>
          <w:color w:val="000000"/>
          <w:sz w:val="22"/>
          <w:szCs w:val="22"/>
        </w:rPr>
        <w:t>19</w:t>
      </w:r>
      <w:r>
        <w:rPr>
          <w:b/>
          <w:bCs/>
          <w:color w:val="000000"/>
          <w:sz w:val="22"/>
          <w:szCs w:val="22"/>
        </w:rPr>
        <w:fldChar w:fldCharType="end"/>
      </w:r>
    </w:p>
    <w:p w14:paraId="7866F00E" w14:textId="77777777" w:rsidR="00FB3152" w:rsidRDefault="00000000">
      <w:pPr>
        <w:keepLines/>
        <w:tabs>
          <w:tab w:val="right" w:leader="dot" w:pos="9150"/>
        </w:tabs>
        <w:spacing w:before="0" w:line="250" w:lineRule="auto"/>
        <w:ind w:left="560"/>
        <w:jc w:val="left"/>
      </w:pPr>
      <w:r>
        <w:rPr>
          <w:color w:val="000000"/>
          <w:sz w:val="20"/>
          <w:szCs w:val="20"/>
        </w:rPr>
        <w:t>8.1 Conclusion</w:t>
      </w:r>
      <w:r>
        <w:rPr>
          <w:color w:val="000000"/>
          <w:sz w:val="20"/>
          <w:szCs w:val="20"/>
        </w:rPr>
        <w:tab/>
      </w:r>
      <w:r>
        <w:rPr>
          <w:color w:val="000000"/>
          <w:sz w:val="20"/>
          <w:szCs w:val="20"/>
        </w:rPr>
        <w:fldChar w:fldCharType="begin"/>
      </w:r>
      <w:r>
        <w:rPr>
          <w:color w:val="000000"/>
          <w:sz w:val="20"/>
          <w:szCs w:val="20"/>
        </w:rPr>
        <w:instrText xml:space="preserve"> PAGEREF _Toc_s8_1 \h </w:instrText>
      </w:r>
      <w:r>
        <w:rPr>
          <w:color w:val="000000"/>
          <w:sz w:val="20"/>
          <w:szCs w:val="20"/>
        </w:rPr>
      </w:r>
      <w:r>
        <w:rPr>
          <w:color w:val="000000"/>
          <w:sz w:val="20"/>
          <w:szCs w:val="20"/>
        </w:rPr>
        <w:fldChar w:fldCharType="separate"/>
      </w:r>
      <w:r>
        <w:rPr>
          <w:color w:val="000000"/>
          <w:sz w:val="20"/>
          <w:szCs w:val="20"/>
        </w:rPr>
        <w:t>19</w:t>
      </w:r>
      <w:r>
        <w:rPr>
          <w:color w:val="000000"/>
          <w:sz w:val="20"/>
          <w:szCs w:val="20"/>
        </w:rPr>
        <w:fldChar w:fldCharType="end"/>
      </w:r>
    </w:p>
    <w:p w14:paraId="20142F4A" w14:textId="77777777" w:rsidR="00FB3152" w:rsidRDefault="00000000">
      <w:pPr>
        <w:keepLines/>
        <w:tabs>
          <w:tab w:val="right" w:leader="dot" w:pos="9150"/>
        </w:tabs>
        <w:spacing w:before="0" w:line="250" w:lineRule="auto"/>
        <w:ind w:left="560"/>
        <w:jc w:val="left"/>
      </w:pPr>
      <w:r>
        <w:rPr>
          <w:color w:val="000000"/>
          <w:sz w:val="20"/>
          <w:szCs w:val="20"/>
        </w:rPr>
        <w:t>8.2 Future Scope</w:t>
      </w:r>
      <w:r>
        <w:rPr>
          <w:color w:val="000000"/>
          <w:sz w:val="20"/>
          <w:szCs w:val="20"/>
        </w:rPr>
        <w:tab/>
      </w:r>
      <w:r>
        <w:rPr>
          <w:color w:val="000000"/>
          <w:sz w:val="20"/>
          <w:szCs w:val="20"/>
        </w:rPr>
        <w:fldChar w:fldCharType="begin"/>
      </w:r>
      <w:r>
        <w:rPr>
          <w:color w:val="000000"/>
          <w:sz w:val="20"/>
          <w:szCs w:val="20"/>
        </w:rPr>
        <w:instrText xml:space="preserve"> PAGEREF _Toc_s8_2 \h </w:instrText>
      </w:r>
      <w:r>
        <w:rPr>
          <w:color w:val="000000"/>
          <w:sz w:val="20"/>
          <w:szCs w:val="20"/>
        </w:rPr>
      </w:r>
      <w:r>
        <w:rPr>
          <w:color w:val="000000"/>
          <w:sz w:val="20"/>
          <w:szCs w:val="20"/>
        </w:rPr>
        <w:fldChar w:fldCharType="separate"/>
      </w:r>
      <w:r>
        <w:rPr>
          <w:color w:val="000000"/>
          <w:sz w:val="20"/>
          <w:szCs w:val="20"/>
        </w:rPr>
        <w:t>19</w:t>
      </w:r>
      <w:r>
        <w:rPr>
          <w:color w:val="000000"/>
          <w:sz w:val="20"/>
          <w:szCs w:val="20"/>
        </w:rPr>
        <w:fldChar w:fldCharType="end"/>
      </w:r>
    </w:p>
    <w:p w14:paraId="4166FA6E" w14:textId="77777777" w:rsidR="00FB3152" w:rsidRDefault="00000000">
      <w:pPr>
        <w:keepLines/>
        <w:tabs>
          <w:tab w:val="right" w:leader="dot" w:pos="9150"/>
        </w:tabs>
        <w:spacing w:before="110" w:after="10" w:line="250" w:lineRule="auto"/>
        <w:jc w:val="left"/>
      </w:pPr>
      <w:r>
        <w:rPr>
          <w:b/>
          <w:bCs/>
          <w:color w:val="000000"/>
          <w:sz w:val="22"/>
          <w:szCs w:val="22"/>
        </w:rPr>
        <w:t>CHAPTER 9: GITHUB LINK AND SHORT CODE</w:t>
      </w:r>
      <w:r>
        <w:rPr>
          <w:b/>
          <w:bCs/>
          <w:color w:val="000000"/>
          <w:sz w:val="22"/>
          <w:szCs w:val="22"/>
        </w:rPr>
        <w:tab/>
      </w:r>
      <w:r>
        <w:rPr>
          <w:b/>
          <w:bCs/>
          <w:color w:val="000000"/>
          <w:sz w:val="22"/>
          <w:szCs w:val="22"/>
        </w:rPr>
        <w:fldChar w:fldCharType="begin"/>
      </w:r>
      <w:r>
        <w:rPr>
          <w:b/>
          <w:bCs/>
          <w:color w:val="000000"/>
          <w:sz w:val="22"/>
          <w:szCs w:val="22"/>
        </w:rPr>
        <w:instrText xml:space="preserve"> PAGEREF _Toc_ch9 \h </w:instrText>
      </w:r>
      <w:r>
        <w:rPr>
          <w:b/>
          <w:bCs/>
          <w:color w:val="000000"/>
          <w:sz w:val="22"/>
          <w:szCs w:val="22"/>
        </w:rPr>
      </w:r>
      <w:r>
        <w:rPr>
          <w:b/>
          <w:bCs/>
          <w:color w:val="000000"/>
          <w:sz w:val="22"/>
          <w:szCs w:val="22"/>
        </w:rPr>
        <w:fldChar w:fldCharType="separate"/>
      </w:r>
      <w:r>
        <w:rPr>
          <w:b/>
          <w:bCs/>
          <w:color w:val="000000"/>
          <w:sz w:val="22"/>
          <w:szCs w:val="22"/>
        </w:rPr>
        <w:t>20</w:t>
      </w:r>
      <w:r>
        <w:rPr>
          <w:b/>
          <w:bCs/>
          <w:color w:val="000000"/>
          <w:sz w:val="22"/>
          <w:szCs w:val="22"/>
        </w:rPr>
        <w:fldChar w:fldCharType="end"/>
      </w:r>
    </w:p>
    <w:p w14:paraId="26A231EB" w14:textId="77777777" w:rsidR="00FB3152" w:rsidRDefault="00000000">
      <w:pPr>
        <w:keepLines/>
        <w:tabs>
          <w:tab w:val="right" w:leader="dot" w:pos="9150"/>
        </w:tabs>
        <w:spacing w:before="0" w:line="250" w:lineRule="auto"/>
        <w:ind w:left="560"/>
        <w:jc w:val="left"/>
      </w:pPr>
      <w:r>
        <w:rPr>
          <w:color w:val="000000"/>
          <w:sz w:val="20"/>
          <w:szCs w:val="20"/>
        </w:rPr>
        <w:t>9.1 GitHub Repository</w:t>
      </w:r>
      <w:r>
        <w:rPr>
          <w:color w:val="000000"/>
          <w:sz w:val="20"/>
          <w:szCs w:val="20"/>
        </w:rPr>
        <w:tab/>
      </w:r>
      <w:r>
        <w:rPr>
          <w:color w:val="000000"/>
          <w:sz w:val="20"/>
          <w:szCs w:val="20"/>
        </w:rPr>
        <w:fldChar w:fldCharType="begin"/>
      </w:r>
      <w:r>
        <w:rPr>
          <w:color w:val="000000"/>
          <w:sz w:val="20"/>
          <w:szCs w:val="20"/>
        </w:rPr>
        <w:instrText xml:space="preserve"> PAGEREF _Toc_s9_1 \h </w:instrText>
      </w:r>
      <w:r>
        <w:rPr>
          <w:color w:val="000000"/>
          <w:sz w:val="20"/>
          <w:szCs w:val="20"/>
        </w:rPr>
      </w:r>
      <w:r>
        <w:rPr>
          <w:color w:val="000000"/>
          <w:sz w:val="20"/>
          <w:szCs w:val="20"/>
        </w:rPr>
        <w:fldChar w:fldCharType="separate"/>
      </w:r>
      <w:r>
        <w:rPr>
          <w:color w:val="000000"/>
          <w:sz w:val="20"/>
          <w:szCs w:val="20"/>
        </w:rPr>
        <w:t>20</w:t>
      </w:r>
      <w:r>
        <w:rPr>
          <w:color w:val="000000"/>
          <w:sz w:val="20"/>
          <w:szCs w:val="20"/>
        </w:rPr>
        <w:fldChar w:fldCharType="end"/>
      </w:r>
    </w:p>
    <w:p w14:paraId="3761C3B0" w14:textId="77777777" w:rsidR="00FB3152" w:rsidRDefault="00000000">
      <w:pPr>
        <w:keepLines/>
        <w:tabs>
          <w:tab w:val="right" w:leader="dot" w:pos="9150"/>
        </w:tabs>
        <w:spacing w:before="0" w:line="250" w:lineRule="auto"/>
        <w:ind w:left="560"/>
        <w:jc w:val="left"/>
      </w:pPr>
      <w:r>
        <w:rPr>
          <w:color w:val="000000"/>
          <w:sz w:val="20"/>
          <w:szCs w:val="20"/>
        </w:rPr>
        <w:t>9.2 Project File Structure</w:t>
      </w:r>
      <w:r>
        <w:rPr>
          <w:color w:val="000000"/>
          <w:sz w:val="20"/>
          <w:szCs w:val="20"/>
        </w:rPr>
        <w:tab/>
      </w:r>
      <w:r>
        <w:rPr>
          <w:color w:val="000000"/>
          <w:sz w:val="20"/>
          <w:szCs w:val="20"/>
        </w:rPr>
        <w:fldChar w:fldCharType="begin"/>
      </w:r>
      <w:r>
        <w:rPr>
          <w:color w:val="000000"/>
          <w:sz w:val="20"/>
          <w:szCs w:val="20"/>
        </w:rPr>
        <w:instrText xml:space="preserve"> PAGEREF _Toc_s9_2 \h </w:instrText>
      </w:r>
      <w:r>
        <w:rPr>
          <w:color w:val="000000"/>
          <w:sz w:val="20"/>
          <w:szCs w:val="20"/>
        </w:rPr>
      </w:r>
      <w:r>
        <w:rPr>
          <w:color w:val="000000"/>
          <w:sz w:val="20"/>
          <w:szCs w:val="20"/>
        </w:rPr>
        <w:fldChar w:fldCharType="separate"/>
      </w:r>
      <w:r>
        <w:rPr>
          <w:color w:val="000000"/>
          <w:sz w:val="20"/>
          <w:szCs w:val="20"/>
        </w:rPr>
        <w:t>20</w:t>
      </w:r>
      <w:r>
        <w:rPr>
          <w:color w:val="000000"/>
          <w:sz w:val="20"/>
          <w:szCs w:val="20"/>
        </w:rPr>
        <w:fldChar w:fldCharType="end"/>
      </w:r>
    </w:p>
    <w:p w14:paraId="3C9CFD12" w14:textId="77777777" w:rsidR="00FB3152" w:rsidRDefault="00000000">
      <w:pPr>
        <w:keepLines/>
        <w:tabs>
          <w:tab w:val="right" w:leader="dot" w:pos="9150"/>
        </w:tabs>
        <w:spacing w:before="0" w:line="250" w:lineRule="auto"/>
        <w:ind w:left="560"/>
        <w:jc w:val="left"/>
      </w:pPr>
      <w:r>
        <w:rPr>
          <w:color w:val="000000"/>
          <w:sz w:val="20"/>
          <w:szCs w:val="20"/>
        </w:rPr>
        <w:t>9.3 Short Code Excerpts</w:t>
      </w:r>
      <w:r>
        <w:rPr>
          <w:color w:val="000000"/>
          <w:sz w:val="20"/>
          <w:szCs w:val="20"/>
        </w:rPr>
        <w:tab/>
      </w:r>
      <w:r>
        <w:rPr>
          <w:color w:val="000000"/>
          <w:sz w:val="20"/>
          <w:szCs w:val="20"/>
        </w:rPr>
        <w:fldChar w:fldCharType="begin"/>
      </w:r>
      <w:r>
        <w:rPr>
          <w:color w:val="000000"/>
          <w:sz w:val="20"/>
          <w:szCs w:val="20"/>
        </w:rPr>
        <w:instrText xml:space="preserve"> PAGEREF _Toc_s9_3 \h </w:instrText>
      </w:r>
      <w:r>
        <w:rPr>
          <w:color w:val="000000"/>
          <w:sz w:val="20"/>
          <w:szCs w:val="20"/>
        </w:rPr>
      </w:r>
      <w:r>
        <w:rPr>
          <w:color w:val="000000"/>
          <w:sz w:val="20"/>
          <w:szCs w:val="20"/>
        </w:rPr>
        <w:fldChar w:fldCharType="separate"/>
      </w:r>
      <w:r>
        <w:rPr>
          <w:color w:val="000000"/>
          <w:sz w:val="20"/>
          <w:szCs w:val="20"/>
        </w:rPr>
        <w:t>20</w:t>
      </w:r>
      <w:r>
        <w:rPr>
          <w:color w:val="000000"/>
          <w:sz w:val="20"/>
          <w:szCs w:val="20"/>
        </w:rPr>
        <w:fldChar w:fldCharType="end"/>
      </w:r>
    </w:p>
    <w:p w14:paraId="6DA575FA" w14:textId="77777777" w:rsidR="00FB3152" w:rsidRDefault="00000000">
      <w:pPr>
        <w:keepLines/>
        <w:tabs>
          <w:tab w:val="right" w:leader="dot" w:pos="9150"/>
        </w:tabs>
        <w:spacing w:before="110" w:after="10" w:line="250" w:lineRule="auto"/>
        <w:jc w:val="left"/>
      </w:pPr>
      <w:r>
        <w:rPr>
          <w:b/>
          <w:bCs/>
          <w:color w:val="000000"/>
          <w:sz w:val="22"/>
          <w:szCs w:val="22"/>
        </w:rPr>
        <w:t>REFERENCES</w:t>
      </w:r>
      <w:r>
        <w:rPr>
          <w:b/>
          <w:bCs/>
          <w:color w:val="000000"/>
          <w:sz w:val="22"/>
          <w:szCs w:val="22"/>
        </w:rPr>
        <w:tab/>
      </w:r>
      <w:r>
        <w:rPr>
          <w:b/>
          <w:bCs/>
          <w:color w:val="000000"/>
          <w:sz w:val="22"/>
          <w:szCs w:val="22"/>
        </w:rPr>
        <w:fldChar w:fldCharType="begin"/>
      </w:r>
      <w:r>
        <w:rPr>
          <w:b/>
          <w:bCs/>
          <w:color w:val="000000"/>
          <w:sz w:val="22"/>
          <w:szCs w:val="22"/>
        </w:rPr>
        <w:instrText xml:space="preserve"> PAGEREF _Toc_refs \h </w:instrText>
      </w:r>
      <w:r>
        <w:rPr>
          <w:b/>
          <w:bCs/>
          <w:color w:val="000000"/>
          <w:sz w:val="22"/>
          <w:szCs w:val="22"/>
        </w:rPr>
      </w:r>
      <w:r>
        <w:rPr>
          <w:b/>
          <w:bCs/>
          <w:color w:val="000000"/>
          <w:sz w:val="22"/>
          <w:szCs w:val="22"/>
        </w:rPr>
        <w:fldChar w:fldCharType="separate"/>
      </w:r>
      <w:r>
        <w:rPr>
          <w:b/>
          <w:bCs/>
          <w:color w:val="000000"/>
          <w:sz w:val="22"/>
          <w:szCs w:val="22"/>
        </w:rPr>
        <w:t>21</w:t>
      </w:r>
      <w:r>
        <w:rPr>
          <w:b/>
          <w:bCs/>
          <w:color w:val="000000"/>
          <w:sz w:val="22"/>
          <w:szCs w:val="22"/>
        </w:rPr>
        <w:fldChar w:fldCharType="end"/>
      </w:r>
    </w:p>
    <w:p w14:paraId="7FABDADF" w14:textId="77777777" w:rsidR="00FB3152" w:rsidRDefault="00FB3152">
      <w:pPr>
        <w:spacing w:before="0" w:line="240" w:lineRule="auto"/>
        <w:rPr>
          <w:sz w:val="2"/>
        </w:rPr>
        <w:sectPr w:rsidR="00FB3152">
          <w:footerReference w:type="default" r:id="rId10"/>
          <w:pgSz w:w="11910" w:h="16840"/>
          <w:pgMar w:top="1360" w:right="992" w:bottom="1440" w:left="1700" w:header="709" w:footer="624" w:gutter="0"/>
          <w:pgNumType w:fmt="lowerRoman" w:start="1"/>
          <w:cols w:space="720"/>
        </w:sectPr>
      </w:pPr>
    </w:p>
    <w:tbl>
      <w:tblPr>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400"/>
        <w:gridCol w:w="1900"/>
        <w:gridCol w:w="4900"/>
      </w:tblGrid>
      <w:tr w:rsidR="00FB3152" w14:paraId="288D9DB3" w14:textId="77777777" w:rsidTr="00BE033E">
        <w:trPr>
          <w:cantSplit/>
          <w:tblHeader/>
          <w:jc w:val="center"/>
        </w:trPr>
        <w:tc>
          <w:tcPr>
            <w:tcW w:w="2400" w:type="dxa"/>
            <w:shd w:val="clear" w:color="auto" w:fill="FFFFFF" w:themeFill="background1"/>
            <w:vAlign w:val="center"/>
          </w:tcPr>
          <w:p w14:paraId="418B0686" w14:textId="77777777" w:rsidR="00FB3152" w:rsidRDefault="00000000">
            <w:pPr>
              <w:keepNext/>
              <w:spacing w:before="0" w:line="240" w:lineRule="auto"/>
              <w:jc w:val="center"/>
            </w:pPr>
            <w:r>
              <w:rPr>
                <w:b/>
                <w:bCs/>
                <w:sz w:val="19"/>
                <w:szCs w:val="19"/>
              </w:rPr>
              <w:t>Technology / Library</w:t>
            </w:r>
          </w:p>
        </w:tc>
        <w:tc>
          <w:tcPr>
            <w:tcW w:w="1900" w:type="dxa"/>
            <w:shd w:val="clear" w:color="auto" w:fill="FFFFFF" w:themeFill="background1"/>
            <w:vAlign w:val="center"/>
          </w:tcPr>
          <w:p w14:paraId="0D860C7D" w14:textId="77777777" w:rsidR="00FB3152" w:rsidRDefault="00000000">
            <w:pPr>
              <w:keepNext/>
              <w:spacing w:before="0" w:line="240" w:lineRule="auto"/>
              <w:jc w:val="center"/>
            </w:pPr>
            <w:r>
              <w:rPr>
                <w:b/>
                <w:bCs/>
                <w:sz w:val="19"/>
                <w:szCs w:val="19"/>
              </w:rPr>
              <w:t>Version</w:t>
            </w:r>
          </w:p>
        </w:tc>
        <w:tc>
          <w:tcPr>
            <w:tcW w:w="4900" w:type="dxa"/>
            <w:shd w:val="clear" w:color="auto" w:fill="FFFFFF" w:themeFill="background1"/>
            <w:vAlign w:val="center"/>
          </w:tcPr>
          <w:p w14:paraId="6A99C7A9" w14:textId="77777777" w:rsidR="00FB3152" w:rsidRDefault="00000000">
            <w:pPr>
              <w:keepNext/>
              <w:spacing w:before="0" w:line="240" w:lineRule="auto"/>
              <w:jc w:val="center"/>
            </w:pPr>
            <w:r>
              <w:rPr>
                <w:b/>
                <w:bCs/>
                <w:sz w:val="19"/>
                <w:szCs w:val="19"/>
              </w:rPr>
              <w:t>Purpose in the Project</w:t>
            </w:r>
          </w:p>
        </w:tc>
      </w:tr>
      <w:tr w:rsidR="00FB3152" w14:paraId="5ED8402E" w14:textId="77777777">
        <w:trPr>
          <w:cantSplit/>
          <w:jc w:val="center"/>
        </w:trPr>
        <w:tc>
          <w:tcPr>
            <w:tcW w:w="2400" w:type="dxa"/>
            <w:vAlign w:val="center"/>
          </w:tcPr>
          <w:p w14:paraId="5BE7A6CE" w14:textId="77777777" w:rsidR="00FB3152" w:rsidRDefault="00000000">
            <w:pPr>
              <w:keepNext/>
              <w:spacing w:before="0" w:line="240" w:lineRule="auto"/>
              <w:jc w:val="left"/>
            </w:pPr>
            <w:r>
              <w:rPr>
                <w:sz w:val="19"/>
                <w:szCs w:val="19"/>
              </w:rPr>
              <w:t>Python</w:t>
            </w:r>
          </w:p>
        </w:tc>
        <w:tc>
          <w:tcPr>
            <w:tcW w:w="1900" w:type="dxa"/>
            <w:vAlign w:val="center"/>
          </w:tcPr>
          <w:p w14:paraId="60F71150" w14:textId="77777777" w:rsidR="00FB3152" w:rsidRDefault="00000000">
            <w:pPr>
              <w:keepNext/>
              <w:spacing w:before="0" w:line="240" w:lineRule="auto"/>
              <w:jc w:val="left"/>
            </w:pPr>
            <w:r>
              <w:rPr>
                <w:sz w:val="19"/>
                <w:szCs w:val="19"/>
              </w:rPr>
              <w:t>3.12 / 3.13</w:t>
            </w:r>
          </w:p>
        </w:tc>
        <w:tc>
          <w:tcPr>
            <w:tcW w:w="4900" w:type="dxa"/>
            <w:vAlign w:val="center"/>
          </w:tcPr>
          <w:p w14:paraId="01601A29" w14:textId="77777777" w:rsidR="00FB3152" w:rsidRDefault="00000000">
            <w:pPr>
              <w:keepNext/>
              <w:spacing w:before="0" w:line="240" w:lineRule="auto"/>
              <w:jc w:val="left"/>
            </w:pPr>
            <w:r>
              <w:rPr>
                <w:sz w:val="19"/>
                <w:szCs w:val="19"/>
              </w:rPr>
              <w:t>Core language for application logic, the agent loop and data processing</w:t>
            </w:r>
          </w:p>
        </w:tc>
      </w:tr>
      <w:tr w:rsidR="00FB3152" w14:paraId="5AD81E58" w14:textId="77777777">
        <w:trPr>
          <w:cantSplit/>
          <w:jc w:val="center"/>
        </w:trPr>
        <w:tc>
          <w:tcPr>
            <w:tcW w:w="2400" w:type="dxa"/>
            <w:vAlign w:val="center"/>
          </w:tcPr>
          <w:p w14:paraId="292301C6" w14:textId="77777777" w:rsidR="00FB3152" w:rsidRDefault="00000000">
            <w:pPr>
              <w:keepNext/>
              <w:spacing w:before="0" w:line="240" w:lineRule="auto"/>
              <w:jc w:val="left"/>
            </w:pPr>
            <w:proofErr w:type="spellStart"/>
            <w:r>
              <w:rPr>
                <w:sz w:val="19"/>
                <w:szCs w:val="19"/>
              </w:rPr>
              <w:t>Gradio</w:t>
            </w:r>
            <w:proofErr w:type="spellEnd"/>
          </w:p>
        </w:tc>
        <w:tc>
          <w:tcPr>
            <w:tcW w:w="1900" w:type="dxa"/>
            <w:vAlign w:val="center"/>
          </w:tcPr>
          <w:p w14:paraId="3F07DECC" w14:textId="77777777" w:rsidR="00FB3152" w:rsidRDefault="00000000">
            <w:pPr>
              <w:keepNext/>
              <w:spacing w:before="0" w:line="240" w:lineRule="auto"/>
              <w:jc w:val="left"/>
            </w:pPr>
            <w:r>
              <w:rPr>
                <w:sz w:val="19"/>
                <w:szCs w:val="19"/>
              </w:rPr>
              <w:t>≥ 5.0.0</w:t>
            </w:r>
          </w:p>
        </w:tc>
        <w:tc>
          <w:tcPr>
            <w:tcW w:w="4900" w:type="dxa"/>
            <w:vAlign w:val="center"/>
          </w:tcPr>
          <w:p w14:paraId="2BFB1818" w14:textId="77777777" w:rsidR="00FB3152" w:rsidRDefault="00000000">
            <w:pPr>
              <w:keepNext/>
              <w:spacing w:before="0" w:line="240" w:lineRule="auto"/>
              <w:jc w:val="left"/>
            </w:pPr>
            <w:r>
              <w:rPr>
                <w:sz w:val="19"/>
                <w:szCs w:val="19"/>
              </w:rPr>
              <w:t>UI shell: three-column layout, client-side state and AI chatbot</w:t>
            </w:r>
          </w:p>
        </w:tc>
      </w:tr>
      <w:tr w:rsidR="00FB3152" w14:paraId="0CE5754D" w14:textId="77777777">
        <w:trPr>
          <w:cantSplit/>
          <w:jc w:val="center"/>
        </w:trPr>
        <w:tc>
          <w:tcPr>
            <w:tcW w:w="2400" w:type="dxa"/>
            <w:vAlign w:val="center"/>
          </w:tcPr>
          <w:p w14:paraId="3010F6B4" w14:textId="77777777" w:rsidR="00FB3152" w:rsidRDefault="00000000">
            <w:pPr>
              <w:keepNext/>
              <w:spacing w:before="0" w:line="240" w:lineRule="auto"/>
              <w:jc w:val="left"/>
            </w:pPr>
            <w:proofErr w:type="spellStart"/>
            <w:r>
              <w:rPr>
                <w:sz w:val="19"/>
                <w:szCs w:val="19"/>
              </w:rPr>
              <w:t>FastAPI</w:t>
            </w:r>
            <w:proofErr w:type="spellEnd"/>
            <w:r>
              <w:rPr>
                <w:sz w:val="19"/>
                <w:szCs w:val="19"/>
              </w:rPr>
              <w:t xml:space="preserve">, </w:t>
            </w:r>
            <w:proofErr w:type="spellStart"/>
            <w:r>
              <w:rPr>
                <w:sz w:val="19"/>
                <w:szCs w:val="19"/>
              </w:rPr>
              <w:t>Uvicorn</w:t>
            </w:r>
            <w:proofErr w:type="spellEnd"/>
          </w:p>
        </w:tc>
        <w:tc>
          <w:tcPr>
            <w:tcW w:w="1900" w:type="dxa"/>
            <w:vAlign w:val="center"/>
          </w:tcPr>
          <w:p w14:paraId="15D51DFA" w14:textId="77777777" w:rsidR="00FB3152" w:rsidRDefault="00000000">
            <w:pPr>
              <w:keepNext/>
              <w:spacing w:before="0" w:line="240" w:lineRule="auto"/>
              <w:jc w:val="left"/>
            </w:pPr>
            <w:r>
              <w:rPr>
                <w:sz w:val="19"/>
                <w:szCs w:val="19"/>
              </w:rPr>
              <w:t>≥ 0.110.0, ≥ 0.28.0</w:t>
            </w:r>
          </w:p>
        </w:tc>
        <w:tc>
          <w:tcPr>
            <w:tcW w:w="4900" w:type="dxa"/>
            <w:vAlign w:val="center"/>
          </w:tcPr>
          <w:p w14:paraId="2BEBB758" w14:textId="77777777" w:rsidR="00FB3152" w:rsidRDefault="00000000">
            <w:pPr>
              <w:keepNext/>
              <w:spacing w:before="0" w:line="240" w:lineRule="auto"/>
              <w:jc w:val="left"/>
            </w:pPr>
            <w:r>
              <w:rPr>
                <w:sz w:val="19"/>
                <w:szCs w:val="19"/>
              </w:rPr>
              <w:t>Backend micro-endpoints (task toggle, heartbeat, HTML) on an ASGI server</w:t>
            </w:r>
          </w:p>
        </w:tc>
      </w:tr>
      <w:tr w:rsidR="00FB3152" w14:paraId="0D76DF51" w14:textId="77777777">
        <w:trPr>
          <w:cantSplit/>
          <w:jc w:val="center"/>
        </w:trPr>
        <w:tc>
          <w:tcPr>
            <w:tcW w:w="2400" w:type="dxa"/>
            <w:vAlign w:val="center"/>
          </w:tcPr>
          <w:p w14:paraId="59D1C5A4" w14:textId="77777777" w:rsidR="00FB3152" w:rsidRDefault="00000000">
            <w:pPr>
              <w:keepNext/>
              <w:spacing w:before="0" w:line="240" w:lineRule="auto"/>
              <w:jc w:val="left"/>
            </w:pPr>
            <w:r>
              <w:rPr>
                <w:sz w:val="19"/>
                <w:szCs w:val="19"/>
              </w:rPr>
              <w:t>Google Gemini REST API</w:t>
            </w:r>
          </w:p>
        </w:tc>
        <w:tc>
          <w:tcPr>
            <w:tcW w:w="1900" w:type="dxa"/>
            <w:vAlign w:val="center"/>
          </w:tcPr>
          <w:p w14:paraId="5F980708" w14:textId="77777777" w:rsidR="00FB3152" w:rsidRDefault="00000000">
            <w:pPr>
              <w:keepNext/>
              <w:spacing w:before="0" w:line="240" w:lineRule="auto"/>
              <w:jc w:val="left"/>
            </w:pPr>
            <w:r>
              <w:rPr>
                <w:sz w:val="19"/>
                <w:szCs w:val="19"/>
              </w:rPr>
              <w:t>v1beta</w:t>
            </w:r>
          </w:p>
        </w:tc>
        <w:tc>
          <w:tcPr>
            <w:tcW w:w="4900" w:type="dxa"/>
            <w:vAlign w:val="center"/>
          </w:tcPr>
          <w:p w14:paraId="6652B1AB" w14:textId="77777777" w:rsidR="00FB3152" w:rsidRDefault="00000000">
            <w:pPr>
              <w:keepNext/>
              <w:spacing w:before="0" w:line="240" w:lineRule="auto"/>
              <w:jc w:val="left"/>
            </w:pPr>
            <w:r>
              <w:rPr>
                <w:sz w:val="19"/>
                <w:szCs w:val="19"/>
              </w:rPr>
              <w:t xml:space="preserve">LLM with native function calling; model cascade </w:t>
            </w:r>
            <w:r>
              <w:rPr>
                <w:rFonts w:ascii="Courier New" w:eastAsia="Courier New" w:hAnsi="Courier New" w:cs="Courier New"/>
                <w:sz w:val="17"/>
                <w:szCs w:val="17"/>
              </w:rPr>
              <w:t>gemini-3.5-flash-lite</w:t>
            </w:r>
            <w:r>
              <w:rPr>
                <w:sz w:val="19"/>
                <w:szCs w:val="19"/>
              </w:rPr>
              <w:t xml:space="preserve">, </w:t>
            </w:r>
            <w:r>
              <w:rPr>
                <w:rFonts w:ascii="Courier New" w:eastAsia="Courier New" w:hAnsi="Courier New" w:cs="Courier New"/>
                <w:sz w:val="17"/>
                <w:szCs w:val="17"/>
              </w:rPr>
              <w:t>gemini-3.5-flash</w:t>
            </w:r>
            <w:r>
              <w:rPr>
                <w:sz w:val="19"/>
                <w:szCs w:val="19"/>
              </w:rPr>
              <w:t xml:space="preserve">, </w:t>
            </w: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-flash-latest</w:t>
            </w:r>
            <w:r>
              <w:rPr>
                <w:sz w:val="19"/>
                <w:szCs w:val="19"/>
              </w:rPr>
              <w:t xml:space="preserve"> (default </w:t>
            </w:r>
            <w:r>
              <w:rPr>
                <w:rFonts w:ascii="Courier New" w:eastAsia="Courier New" w:hAnsi="Courier New" w:cs="Courier New"/>
                <w:sz w:val="17"/>
                <w:szCs w:val="17"/>
              </w:rPr>
              <w:t>gemini-2.5-flash</w:t>
            </w:r>
            <w:r>
              <w:rPr>
                <w:sz w:val="19"/>
                <w:szCs w:val="19"/>
              </w:rPr>
              <w:t>)</w:t>
            </w:r>
          </w:p>
        </w:tc>
      </w:tr>
      <w:tr w:rsidR="00FB3152" w14:paraId="3C4B2275" w14:textId="77777777">
        <w:trPr>
          <w:cantSplit/>
          <w:jc w:val="center"/>
        </w:trPr>
        <w:tc>
          <w:tcPr>
            <w:tcW w:w="2400" w:type="dxa"/>
            <w:vAlign w:val="center"/>
          </w:tcPr>
          <w:p w14:paraId="2461D303" w14:textId="77777777" w:rsidR="00FB3152" w:rsidRDefault="00000000">
            <w:pPr>
              <w:keepNext/>
              <w:spacing w:before="0" w:line="240" w:lineRule="auto"/>
              <w:jc w:val="left"/>
            </w:pPr>
            <w:r>
              <w:rPr>
                <w:sz w:val="19"/>
                <w:szCs w:val="19"/>
              </w:rPr>
              <w:t xml:space="preserve">SQLite 3, </w:t>
            </w:r>
            <w:proofErr w:type="spellStart"/>
            <w:r>
              <w:rPr>
                <w:sz w:val="19"/>
                <w:szCs w:val="19"/>
              </w:rPr>
              <w:t>SQLAlchemy</w:t>
            </w:r>
            <w:proofErr w:type="spellEnd"/>
          </w:p>
        </w:tc>
        <w:tc>
          <w:tcPr>
            <w:tcW w:w="1900" w:type="dxa"/>
            <w:vAlign w:val="center"/>
          </w:tcPr>
          <w:p w14:paraId="57E8D07D" w14:textId="77777777" w:rsidR="00FB3152" w:rsidRDefault="00000000">
            <w:pPr>
              <w:keepNext/>
              <w:spacing w:before="0" w:line="240" w:lineRule="auto"/>
              <w:jc w:val="left"/>
            </w:pPr>
            <w:r>
              <w:rPr>
                <w:sz w:val="19"/>
                <w:szCs w:val="19"/>
              </w:rPr>
              <w:t>Built-in, ≥ 2.0.0</w:t>
            </w:r>
          </w:p>
        </w:tc>
        <w:tc>
          <w:tcPr>
            <w:tcW w:w="4900" w:type="dxa"/>
            <w:vAlign w:val="center"/>
          </w:tcPr>
          <w:p w14:paraId="1993204E" w14:textId="77777777" w:rsidR="00FB3152" w:rsidRDefault="00000000">
            <w:pPr>
              <w:keepNext/>
              <w:spacing w:before="0" w:line="240" w:lineRule="auto"/>
              <w:jc w:val="left"/>
            </w:pPr>
            <w:r>
              <w:rPr>
                <w:sz w:val="19"/>
                <w:szCs w:val="19"/>
              </w:rPr>
              <w:t>Embedded ACID-compliant database (</w:t>
            </w:r>
            <w:r>
              <w:rPr>
                <w:rFonts w:ascii="Courier New" w:eastAsia="Courier New" w:hAnsi="Courier New" w:cs="Courier New"/>
                <w:sz w:val="17"/>
                <w:szCs w:val="17"/>
              </w:rPr>
              <w:t>data/</w:t>
            </w:r>
            <w:proofErr w:type="spellStart"/>
            <w:r>
              <w:rPr>
                <w:rFonts w:ascii="Courier New" w:eastAsia="Courier New" w:hAnsi="Courier New" w:cs="Courier New"/>
                <w:sz w:val="17"/>
                <w:szCs w:val="17"/>
              </w:rPr>
              <w:t>goalmate.db</w:t>
            </w:r>
            <w:proofErr w:type="spellEnd"/>
            <w:r>
              <w:rPr>
                <w:sz w:val="19"/>
                <w:szCs w:val="19"/>
              </w:rPr>
              <w:t>) and its ORM</w:t>
            </w:r>
          </w:p>
        </w:tc>
      </w:tr>
      <w:tr w:rsidR="00FB3152" w14:paraId="0113316F" w14:textId="77777777">
        <w:trPr>
          <w:cantSplit/>
          <w:jc w:val="center"/>
        </w:trPr>
        <w:tc>
          <w:tcPr>
            <w:tcW w:w="2400" w:type="dxa"/>
            <w:vAlign w:val="center"/>
          </w:tcPr>
          <w:p w14:paraId="2975BF57" w14:textId="77777777" w:rsidR="00FB3152" w:rsidRDefault="00000000">
            <w:pPr>
              <w:keepNext/>
              <w:spacing w:before="0" w:line="240" w:lineRule="auto"/>
              <w:jc w:val="left"/>
            </w:pPr>
            <w:proofErr w:type="spellStart"/>
            <w:r>
              <w:rPr>
                <w:sz w:val="19"/>
                <w:szCs w:val="19"/>
              </w:rPr>
              <w:t>Passlib</w:t>
            </w:r>
            <w:proofErr w:type="spellEnd"/>
            <w:r>
              <w:rPr>
                <w:sz w:val="19"/>
                <w:szCs w:val="19"/>
              </w:rPr>
              <w:t xml:space="preserve">, </w:t>
            </w:r>
            <w:proofErr w:type="spellStart"/>
            <w:r>
              <w:rPr>
                <w:sz w:val="19"/>
                <w:szCs w:val="19"/>
              </w:rPr>
              <w:t>Bcrypt</w:t>
            </w:r>
            <w:proofErr w:type="spellEnd"/>
            <w:r>
              <w:rPr>
                <w:sz w:val="19"/>
                <w:szCs w:val="19"/>
              </w:rPr>
              <w:t>, Python-Jose</w:t>
            </w:r>
          </w:p>
        </w:tc>
        <w:tc>
          <w:tcPr>
            <w:tcW w:w="1900" w:type="dxa"/>
            <w:vAlign w:val="center"/>
          </w:tcPr>
          <w:p w14:paraId="253A4878" w14:textId="77777777" w:rsidR="00FB3152" w:rsidRDefault="00000000">
            <w:pPr>
              <w:keepNext/>
              <w:spacing w:before="0" w:line="240" w:lineRule="auto"/>
              <w:jc w:val="left"/>
            </w:pPr>
            <w:r>
              <w:rPr>
                <w:sz w:val="19"/>
                <w:szCs w:val="19"/>
              </w:rPr>
              <w:t>≥ 1.7.4, ≥ 4.0.1, ≥ 3.3.0</w:t>
            </w:r>
          </w:p>
        </w:tc>
        <w:tc>
          <w:tcPr>
            <w:tcW w:w="4900" w:type="dxa"/>
            <w:vAlign w:val="center"/>
          </w:tcPr>
          <w:p w14:paraId="47FAF198" w14:textId="77777777" w:rsidR="00FB3152" w:rsidRDefault="00000000">
            <w:pPr>
              <w:keepNext/>
              <w:spacing w:before="0" w:line="240" w:lineRule="auto"/>
              <w:jc w:val="left"/>
            </w:pPr>
            <w:r>
              <w:rPr>
                <w:sz w:val="19"/>
                <w:szCs w:val="19"/>
              </w:rPr>
              <w:t>Password hashing and token utilities for user access (</w:t>
            </w:r>
            <w:r>
              <w:rPr>
                <w:rFonts w:ascii="Courier New" w:eastAsia="Courier New" w:hAnsi="Courier New" w:cs="Courier New"/>
                <w:sz w:val="17"/>
                <w:szCs w:val="17"/>
              </w:rPr>
              <w:t>backend/auth.py</w:t>
            </w:r>
            <w:r>
              <w:rPr>
                <w:sz w:val="19"/>
                <w:szCs w:val="19"/>
              </w:rPr>
              <w:t>)</w:t>
            </w:r>
          </w:p>
        </w:tc>
      </w:tr>
      <w:tr w:rsidR="00FB3152" w14:paraId="15E299C4" w14:textId="77777777">
        <w:trPr>
          <w:cantSplit/>
          <w:jc w:val="center"/>
        </w:trPr>
        <w:tc>
          <w:tcPr>
            <w:tcW w:w="2400" w:type="dxa"/>
            <w:vAlign w:val="center"/>
          </w:tcPr>
          <w:p w14:paraId="585C214D" w14:textId="77777777" w:rsidR="00FB3152" w:rsidRDefault="00000000">
            <w:pPr>
              <w:keepNext/>
              <w:spacing w:before="0" w:line="240" w:lineRule="auto"/>
              <w:jc w:val="left"/>
            </w:pPr>
            <w:r>
              <w:rPr>
                <w:sz w:val="19"/>
                <w:szCs w:val="19"/>
              </w:rPr>
              <w:t xml:space="preserve">Requests, </w:t>
            </w:r>
            <w:proofErr w:type="spellStart"/>
            <w:r>
              <w:rPr>
                <w:sz w:val="19"/>
                <w:szCs w:val="19"/>
              </w:rPr>
              <w:t>Pydantic</w:t>
            </w:r>
            <w:proofErr w:type="spellEnd"/>
            <w:r>
              <w:rPr>
                <w:sz w:val="19"/>
                <w:szCs w:val="19"/>
              </w:rPr>
              <w:t>, Python-</w:t>
            </w:r>
            <w:proofErr w:type="spellStart"/>
            <w:r>
              <w:rPr>
                <w:sz w:val="19"/>
                <w:szCs w:val="19"/>
              </w:rPr>
              <w:t>Dotenv</w:t>
            </w:r>
            <w:proofErr w:type="spellEnd"/>
          </w:p>
        </w:tc>
        <w:tc>
          <w:tcPr>
            <w:tcW w:w="1900" w:type="dxa"/>
            <w:vAlign w:val="center"/>
          </w:tcPr>
          <w:p w14:paraId="617666BB" w14:textId="77777777" w:rsidR="00FB3152" w:rsidRDefault="00000000">
            <w:pPr>
              <w:keepNext/>
              <w:spacing w:before="0" w:line="240" w:lineRule="auto"/>
              <w:jc w:val="left"/>
            </w:pPr>
            <w:r>
              <w:rPr>
                <w:sz w:val="19"/>
                <w:szCs w:val="19"/>
              </w:rPr>
              <w:t>≥ 2.31.0, ≥ 2.6.0, ≥ 1.0.0</w:t>
            </w:r>
          </w:p>
        </w:tc>
        <w:tc>
          <w:tcPr>
            <w:tcW w:w="4900" w:type="dxa"/>
            <w:vAlign w:val="center"/>
          </w:tcPr>
          <w:p w14:paraId="164FFE7C" w14:textId="77777777" w:rsidR="00FB3152" w:rsidRDefault="00000000">
            <w:pPr>
              <w:keepNext/>
              <w:spacing w:before="0" w:line="240" w:lineRule="auto"/>
              <w:jc w:val="left"/>
            </w:pPr>
            <w:r>
              <w:rPr>
                <w:sz w:val="19"/>
                <w:szCs w:val="19"/>
              </w:rPr>
              <w:t xml:space="preserve">Gemini HTTP client; data validation; loading the API key </w:t>
            </w:r>
            <w:proofErr w:type="gramStart"/>
            <w:r>
              <w:rPr>
                <w:sz w:val="19"/>
                <w:szCs w:val="19"/>
              </w:rPr>
              <w:t xml:space="preserve">from </w:t>
            </w:r>
            <w:r>
              <w:rPr>
                <w:rFonts w:ascii="Courier New" w:eastAsia="Courier New" w:hAnsi="Courier New" w:cs="Courier New"/>
                <w:sz w:val="17"/>
                <w:szCs w:val="17"/>
              </w:rPr>
              <w:t>.env</w:t>
            </w:r>
            <w:proofErr w:type="gramEnd"/>
          </w:p>
        </w:tc>
      </w:tr>
      <w:tr w:rsidR="00FB3152" w14:paraId="2BA0C572" w14:textId="77777777">
        <w:trPr>
          <w:cantSplit/>
          <w:jc w:val="center"/>
        </w:trPr>
        <w:tc>
          <w:tcPr>
            <w:tcW w:w="2400" w:type="dxa"/>
            <w:vAlign w:val="center"/>
          </w:tcPr>
          <w:p w14:paraId="3131A8F4" w14:textId="77777777" w:rsidR="00FB3152" w:rsidRDefault="00000000">
            <w:pPr>
              <w:spacing w:before="0" w:line="240" w:lineRule="auto"/>
              <w:jc w:val="left"/>
            </w:pPr>
            <w:r>
              <w:rPr>
                <w:sz w:val="19"/>
                <w:szCs w:val="19"/>
              </w:rPr>
              <w:t>JavaScript, HTML5, CSS3, SVG</w:t>
            </w:r>
          </w:p>
        </w:tc>
        <w:tc>
          <w:tcPr>
            <w:tcW w:w="1900" w:type="dxa"/>
            <w:vAlign w:val="center"/>
          </w:tcPr>
          <w:p w14:paraId="592B6DAF" w14:textId="77777777" w:rsidR="00FB3152" w:rsidRDefault="00000000">
            <w:pPr>
              <w:spacing w:before="0" w:line="240" w:lineRule="auto"/>
              <w:jc w:val="left"/>
            </w:pPr>
            <w:r>
              <w:rPr>
                <w:sz w:val="19"/>
                <w:szCs w:val="19"/>
              </w:rPr>
              <w:t>ES6+, SVG 1.1</w:t>
            </w:r>
          </w:p>
        </w:tc>
        <w:tc>
          <w:tcPr>
            <w:tcW w:w="4900" w:type="dxa"/>
            <w:vAlign w:val="center"/>
          </w:tcPr>
          <w:p w14:paraId="721BB2A1" w14:textId="77777777" w:rsidR="00FB3152" w:rsidRDefault="00000000">
            <w:pPr>
              <w:spacing w:before="0" w:line="240" w:lineRule="auto"/>
              <w:jc w:val="left"/>
            </w:pPr>
            <w:r>
              <w:rPr>
                <w:sz w:val="19"/>
                <w:szCs w:val="19"/>
              </w:rPr>
              <w:t>Optimistic check-boxes, polling, page structure, styling and vector curves</w:t>
            </w:r>
          </w:p>
        </w:tc>
      </w:tr>
    </w:tbl>
    <w:tbl>
      <w:tblPr>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700"/>
        <w:gridCol w:w="2800"/>
        <w:gridCol w:w="4700"/>
      </w:tblGrid>
      <w:tr w:rsidR="00FB3152" w14:paraId="47B94B5B" w14:textId="77777777" w:rsidTr="00F23A00">
        <w:trPr>
          <w:cantSplit/>
          <w:tblHeader/>
          <w:jc w:val="center"/>
        </w:trPr>
        <w:tc>
          <w:tcPr>
            <w:tcW w:w="1700" w:type="dxa"/>
            <w:shd w:val="clear" w:color="auto" w:fill="FFFFFF" w:themeFill="background1"/>
            <w:vAlign w:val="center"/>
          </w:tcPr>
          <w:p w14:paraId="1944065F" w14:textId="77777777" w:rsidR="00FB3152" w:rsidRDefault="00000000">
            <w:pPr>
              <w:keepNext/>
              <w:spacing w:before="0" w:line="240" w:lineRule="auto"/>
              <w:jc w:val="center"/>
            </w:pPr>
            <w:r>
              <w:rPr>
                <w:b/>
                <w:bCs/>
                <w:sz w:val="19"/>
                <w:szCs w:val="19"/>
              </w:rPr>
              <w:t>Layer</w:t>
            </w:r>
          </w:p>
        </w:tc>
        <w:tc>
          <w:tcPr>
            <w:tcW w:w="2800" w:type="dxa"/>
            <w:shd w:val="clear" w:color="auto" w:fill="FFFFFF" w:themeFill="background1"/>
            <w:vAlign w:val="center"/>
          </w:tcPr>
          <w:p w14:paraId="61B52E8B" w14:textId="77777777" w:rsidR="00FB3152" w:rsidRDefault="00000000">
            <w:pPr>
              <w:keepNext/>
              <w:spacing w:before="0" w:line="240" w:lineRule="auto"/>
              <w:jc w:val="center"/>
            </w:pPr>
            <w:r>
              <w:rPr>
                <w:b/>
                <w:bCs/>
                <w:sz w:val="19"/>
                <w:szCs w:val="19"/>
              </w:rPr>
              <w:t>File(s)</w:t>
            </w:r>
          </w:p>
        </w:tc>
        <w:tc>
          <w:tcPr>
            <w:tcW w:w="4700" w:type="dxa"/>
            <w:shd w:val="clear" w:color="auto" w:fill="FFFFFF" w:themeFill="background1"/>
            <w:vAlign w:val="center"/>
          </w:tcPr>
          <w:p w14:paraId="7EC787FF" w14:textId="77777777" w:rsidR="00FB3152" w:rsidRDefault="00000000">
            <w:pPr>
              <w:keepNext/>
              <w:spacing w:before="0" w:line="240" w:lineRule="auto"/>
              <w:jc w:val="center"/>
            </w:pPr>
            <w:r>
              <w:rPr>
                <w:b/>
                <w:bCs/>
                <w:sz w:val="19"/>
                <w:szCs w:val="19"/>
              </w:rPr>
              <w:t>Responsibility</w:t>
            </w:r>
          </w:p>
        </w:tc>
      </w:tr>
      <w:tr w:rsidR="00FB3152" w14:paraId="56D40891" w14:textId="77777777">
        <w:trPr>
          <w:cantSplit/>
          <w:jc w:val="center"/>
        </w:trPr>
        <w:tc>
          <w:tcPr>
            <w:tcW w:w="1700" w:type="dxa"/>
            <w:vAlign w:val="center"/>
          </w:tcPr>
          <w:p w14:paraId="2A8CB681" w14:textId="77777777" w:rsidR="00FB3152" w:rsidRDefault="00000000">
            <w:pPr>
              <w:keepNext/>
              <w:spacing w:before="0" w:line="240" w:lineRule="auto"/>
              <w:jc w:val="left"/>
            </w:pPr>
            <w:r>
              <w:rPr>
                <w:sz w:val="19"/>
                <w:szCs w:val="19"/>
              </w:rPr>
              <w:t>Entry point</w:t>
            </w:r>
          </w:p>
        </w:tc>
        <w:tc>
          <w:tcPr>
            <w:tcW w:w="2800" w:type="dxa"/>
            <w:vAlign w:val="center"/>
          </w:tcPr>
          <w:p w14:paraId="73424189" w14:textId="77777777" w:rsidR="00FB3152" w:rsidRDefault="00000000">
            <w:pPr>
              <w:keepNext/>
              <w:spacing w:before="0" w:line="240" w:lineRule="auto"/>
              <w:jc w:val="left"/>
            </w:pPr>
            <w:r>
              <w:rPr>
                <w:rFonts w:ascii="Courier New" w:eastAsia="Courier New" w:hAnsi="Courier New" w:cs="Courier New"/>
                <w:sz w:val="17"/>
                <w:szCs w:val="17"/>
              </w:rPr>
              <w:t>app.py</w:t>
            </w:r>
          </w:p>
        </w:tc>
        <w:tc>
          <w:tcPr>
            <w:tcW w:w="4700" w:type="dxa"/>
            <w:vAlign w:val="center"/>
          </w:tcPr>
          <w:p w14:paraId="4FD91A55" w14:textId="77777777" w:rsidR="00FB3152" w:rsidRDefault="00000000">
            <w:pPr>
              <w:keepNext/>
              <w:spacing w:before="0" w:line="240" w:lineRule="auto"/>
              <w:jc w:val="left"/>
            </w:pPr>
            <w:r>
              <w:rPr>
                <w:sz w:val="19"/>
                <w:szCs w:val="19"/>
              </w:rPr>
              <w:t xml:space="preserve">Creates </w:t>
            </w:r>
            <w:proofErr w:type="spellStart"/>
            <w:r>
              <w:rPr>
                <w:sz w:val="19"/>
                <w:szCs w:val="19"/>
              </w:rPr>
              <w:t>FastAPI</w:t>
            </w:r>
            <w:proofErr w:type="spellEnd"/>
            <w:r>
              <w:rPr>
                <w:sz w:val="19"/>
                <w:szCs w:val="19"/>
              </w:rPr>
              <w:t xml:space="preserve">, defines micro-endpoints, mounts </w:t>
            </w:r>
            <w:proofErr w:type="spellStart"/>
            <w:r>
              <w:rPr>
                <w:sz w:val="19"/>
                <w:szCs w:val="19"/>
              </w:rPr>
              <w:t>Gradio</w:t>
            </w:r>
            <w:proofErr w:type="spellEnd"/>
            <w:r>
              <w:rPr>
                <w:sz w:val="19"/>
                <w:szCs w:val="19"/>
              </w:rPr>
              <w:t xml:space="preserve"> with JavaScript (</w:t>
            </w:r>
            <w:r>
              <w:rPr>
                <w:rFonts w:ascii="Courier New" w:eastAsia="Courier New" w:hAnsi="Courier New" w:cs="Courier New"/>
                <w:sz w:val="17"/>
                <w:szCs w:val="17"/>
              </w:rPr>
              <w:t>JS_HEAD</w:t>
            </w:r>
            <w:r>
              <w:rPr>
                <w:sz w:val="19"/>
                <w:szCs w:val="19"/>
              </w:rPr>
              <w:t xml:space="preserve">) and CSS, starts </w:t>
            </w:r>
            <w:proofErr w:type="spellStart"/>
            <w:r>
              <w:rPr>
                <w:sz w:val="19"/>
                <w:szCs w:val="19"/>
              </w:rPr>
              <w:t>Uvicorn</w:t>
            </w:r>
            <w:proofErr w:type="spellEnd"/>
          </w:p>
        </w:tc>
      </w:tr>
      <w:tr w:rsidR="00FB3152" w14:paraId="1F0EC1DA" w14:textId="77777777">
        <w:trPr>
          <w:cantSplit/>
          <w:jc w:val="center"/>
        </w:trPr>
        <w:tc>
          <w:tcPr>
            <w:tcW w:w="1700" w:type="dxa"/>
            <w:vAlign w:val="center"/>
          </w:tcPr>
          <w:p w14:paraId="1F598CC7" w14:textId="77777777" w:rsidR="00FB3152" w:rsidRDefault="00000000">
            <w:pPr>
              <w:keepNext/>
              <w:spacing w:before="0" w:line="240" w:lineRule="auto"/>
              <w:jc w:val="left"/>
            </w:pPr>
            <w:r>
              <w:rPr>
                <w:sz w:val="19"/>
                <w:szCs w:val="19"/>
              </w:rPr>
              <w:t>Presentation</w:t>
            </w:r>
          </w:p>
        </w:tc>
        <w:tc>
          <w:tcPr>
            <w:tcW w:w="2800" w:type="dxa"/>
            <w:vAlign w:val="center"/>
          </w:tcPr>
          <w:p w14:paraId="497A6990" w14:textId="77777777" w:rsidR="00FB3152" w:rsidRDefault="00000000">
            <w:pPr>
              <w:keepNext/>
              <w:spacing w:before="0" w:line="240" w:lineRule="auto"/>
              <w:jc w:val="left"/>
            </w:pPr>
            <w:r>
              <w:rPr>
                <w:rFonts w:ascii="Courier New" w:eastAsia="Courier New" w:hAnsi="Courier New" w:cs="Courier New"/>
                <w:sz w:val="17"/>
                <w:szCs w:val="17"/>
              </w:rPr>
              <w:t>ui/dashboard.py</w:t>
            </w:r>
          </w:p>
          <w:p w14:paraId="783086C9" w14:textId="77777777" w:rsidR="00FB3152" w:rsidRDefault="00000000">
            <w:pPr>
              <w:keepNext/>
              <w:spacing w:before="0" w:line="240" w:lineRule="auto"/>
              <w:jc w:val="left"/>
            </w:pPr>
            <w:r>
              <w:rPr>
                <w:rFonts w:ascii="Courier New" w:eastAsia="Courier New" w:hAnsi="Courier New" w:cs="Courier New"/>
                <w:sz w:val="17"/>
                <w:szCs w:val="17"/>
              </w:rPr>
              <w:t>ui/components.py</w:t>
            </w:r>
          </w:p>
          <w:p w14:paraId="78AFC62D" w14:textId="77777777" w:rsidR="00FB3152" w:rsidRDefault="00000000">
            <w:pPr>
              <w:keepNext/>
              <w:spacing w:before="0" w:line="240" w:lineRule="auto"/>
              <w:jc w:val="left"/>
            </w:pPr>
            <w:r>
              <w:rPr>
                <w:rFonts w:ascii="Courier New" w:eastAsia="Courier New" w:hAnsi="Courier New" w:cs="Courier New"/>
                <w:sz w:val="17"/>
                <w:szCs w:val="17"/>
              </w:rPr>
              <w:t>ui/styles.py</w:t>
            </w:r>
          </w:p>
        </w:tc>
        <w:tc>
          <w:tcPr>
            <w:tcW w:w="4700" w:type="dxa"/>
            <w:vAlign w:val="center"/>
          </w:tcPr>
          <w:p w14:paraId="0A52A19D" w14:textId="77777777" w:rsidR="00FB3152" w:rsidRDefault="00000000">
            <w:pPr>
              <w:keepNext/>
              <w:spacing w:before="0" w:line="240" w:lineRule="auto"/>
              <w:jc w:val="left"/>
            </w:pPr>
            <w:r>
              <w:rPr>
                <w:sz w:val="19"/>
                <w:szCs w:val="19"/>
              </w:rPr>
              <w:t>Renders HTML cards and SVG curves; handles chat events and sidebar navigation</w:t>
            </w:r>
          </w:p>
        </w:tc>
      </w:tr>
      <w:tr w:rsidR="00FB3152" w14:paraId="73C1EE91" w14:textId="77777777">
        <w:trPr>
          <w:cantSplit/>
          <w:jc w:val="center"/>
        </w:trPr>
        <w:tc>
          <w:tcPr>
            <w:tcW w:w="1700" w:type="dxa"/>
            <w:vAlign w:val="center"/>
          </w:tcPr>
          <w:p w14:paraId="142F9C6B" w14:textId="77777777" w:rsidR="00FB3152" w:rsidRDefault="00000000">
            <w:pPr>
              <w:keepNext/>
              <w:spacing w:before="0" w:line="240" w:lineRule="auto"/>
              <w:jc w:val="left"/>
            </w:pPr>
            <w:r>
              <w:rPr>
                <w:sz w:val="19"/>
                <w:szCs w:val="19"/>
              </w:rPr>
              <w:t>Agent intelligence</w:t>
            </w:r>
          </w:p>
        </w:tc>
        <w:tc>
          <w:tcPr>
            <w:tcW w:w="2800" w:type="dxa"/>
            <w:vAlign w:val="center"/>
          </w:tcPr>
          <w:p w14:paraId="01906EA5" w14:textId="77777777" w:rsidR="00FB3152" w:rsidRDefault="00000000">
            <w:pPr>
              <w:keepNext/>
              <w:spacing w:before="0" w:line="240" w:lineRule="auto"/>
              <w:jc w:val="left"/>
            </w:pPr>
            <w:r>
              <w:rPr>
                <w:rFonts w:ascii="Courier New" w:eastAsia="Courier New" w:hAnsi="Courier New" w:cs="Courier New"/>
                <w:sz w:val="17"/>
                <w:szCs w:val="17"/>
              </w:rPr>
              <w:t>agent/llm.py</w:t>
            </w:r>
          </w:p>
        </w:tc>
        <w:tc>
          <w:tcPr>
            <w:tcW w:w="4700" w:type="dxa"/>
            <w:vAlign w:val="center"/>
          </w:tcPr>
          <w:p w14:paraId="1CF16525" w14:textId="77777777" w:rsidR="00FB3152" w:rsidRDefault="00000000">
            <w:pPr>
              <w:keepNext/>
              <w:spacing w:before="0" w:line="240" w:lineRule="auto"/>
              <w:jc w:val="left"/>
            </w:pPr>
            <w:r>
              <w:rPr>
                <w:sz w:val="19"/>
                <w:szCs w:val="19"/>
              </w:rPr>
              <w:t>Conversation history, system prompt, Gemini REST calls, tool loop (up to 4 turns)</w:t>
            </w:r>
          </w:p>
        </w:tc>
      </w:tr>
      <w:tr w:rsidR="00FB3152" w14:paraId="1E29C1DB" w14:textId="77777777">
        <w:trPr>
          <w:cantSplit/>
          <w:jc w:val="center"/>
        </w:trPr>
        <w:tc>
          <w:tcPr>
            <w:tcW w:w="1700" w:type="dxa"/>
            <w:vAlign w:val="center"/>
          </w:tcPr>
          <w:p w14:paraId="71EA29DF" w14:textId="77777777" w:rsidR="00FB3152" w:rsidRDefault="00000000">
            <w:pPr>
              <w:keepNext/>
              <w:spacing w:before="0" w:line="240" w:lineRule="auto"/>
              <w:jc w:val="left"/>
            </w:pPr>
            <w:r>
              <w:rPr>
                <w:sz w:val="19"/>
                <w:szCs w:val="19"/>
              </w:rPr>
              <w:t>Tool interface</w:t>
            </w:r>
          </w:p>
        </w:tc>
        <w:tc>
          <w:tcPr>
            <w:tcW w:w="2800" w:type="dxa"/>
            <w:vAlign w:val="center"/>
          </w:tcPr>
          <w:p w14:paraId="3F55358A" w14:textId="77777777" w:rsidR="00FB3152" w:rsidRDefault="00000000">
            <w:pPr>
              <w:keepNext/>
              <w:spacing w:before="0" w:line="240" w:lineRule="auto"/>
              <w:jc w:val="left"/>
            </w:pPr>
            <w:r>
              <w:rPr>
                <w:rFonts w:ascii="Courier New" w:eastAsia="Courier New" w:hAnsi="Courier New" w:cs="Courier New"/>
                <w:sz w:val="17"/>
                <w:szCs w:val="17"/>
              </w:rPr>
              <w:t>agent/tools.py</w:t>
            </w:r>
          </w:p>
        </w:tc>
        <w:tc>
          <w:tcPr>
            <w:tcW w:w="4700" w:type="dxa"/>
            <w:vAlign w:val="center"/>
          </w:tcPr>
          <w:p w14:paraId="42F3CDC4" w14:textId="77777777" w:rsidR="00FB3152" w:rsidRDefault="00000000">
            <w:pPr>
              <w:keepNext/>
              <w:spacing w:before="0" w:line="240" w:lineRule="auto"/>
              <w:jc w:val="left"/>
            </w:pPr>
            <w:r>
              <w:rPr>
                <w:sz w:val="19"/>
                <w:szCs w:val="19"/>
              </w:rPr>
              <w:t xml:space="preserve">Exposes </w:t>
            </w:r>
            <w:r>
              <w:rPr>
                <w:rFonts w:ascii="Courier New" w:eastAsia="Courier New" w:hAnsi="Courier New" w:cs="Courier New"/>
                <w:sz w:val="17"/>
                <w:szCs w:val="17"/>
              </w:rPr>
              <w:t>TOOL_DECLARATIONS</w:t>
            </w:r>
            <w:r>
              <w:rPr>
                <w:sz w:val="19"/>
                <w:szCs w:val="19"/>
              </w:rPr>
              <w:t xml:space="preserve"> (</w:t>
            </w:r>
            <w:proofErr w:type="spellStart"/>
            <w:r>
              <w:rPr>
                <w:sz w:val="19"/>
                <w:szCs w:val="19"/>
              </w:rPr>
              <w:t>OpenAPI</w:t>
            </w:r>
            <w:proofErr w:type="spellEnd"/>
            <w:r>
              <w:rPr>
                <w:sz w:val="19"/>
                <w:szCs w:val="19"/>
              </w:rPr>
              <w:t>-style schemas) and dispatches calls</w:t>
            </w:r>
          </w:p>
        </w:tc>
      </w:tr>
      <w:tr w:rsidR="00FB3152" w14:paraId="4C729989" w14:textId="77777777">
        <w:trPr>
          <w:cantSplit/>
          <w:jc w:val="center"/>
        </w:trPr>
        <w:tc>
          <w:tcPr>
            <w:tcW w:w="1700" w:type="dxa"/>
            <w:vAlign w:val="center"/>
          </w:tcPr>
          <w:p w14:paraId="42FEA661" w14:textId="77777777" w:rsidR="00FB3152" w:rsidRDefault="00000000">
            <w:pPr>
              <w:keepNext/>
              <w:spacing w:before="0" w:line="240" w:lineRule="auto"/>
              <w:jc w:val="left"/>
            </w:pPr>
            <w:r>
              <w:rPr>
                <w:sz w:val="19"/>
                <w:szCs w:val="19"/>
              </w:rPr>
              <w:t>Business logic</w:t>
            </w:r>
          </w:p>
        </w:tc>
        <w:tc>
          <w:tcPr>
            <w:tcW w:w="2800" w:type="dxa"/>
            <w:vAlign w:val="center"/>
          </w:tcPr>
          <w:p w14:paraId="3E41BD71" w14:textId="77777777" w:rsidR="00FB3152" w:rsidRDefault="00000000">
            <w:pPr>
              <w:keepNext/>
              <w:spacing w:before="0" w:line="240" w:lineRule="auto"/>
              <w:jc w:val="left"/>
            </w:pPr>
            <w:r>
              <w:rPr>
                <w:rFonts w:ascii="Courier New" w:eastAsia="Courier New" w:hAnsi="Courier New" w:cs="Courier New"/>
                <w:sz w:val="17"/>
                <w:szCs w:val="17"/>
              </w:rPr>
              <w:t>backend/services.py</w:t>
            </w:r>
          </w:p>
        </w:tc>
        <w:tc>
          <w:tcPr>
            <w:tcW w:w="4700" w:type="dxa"/>
            <w:vAlign w:val="center"/>
          </w:tcPr>
          <w:p w14:paraId="7B0D6898" w14:textId="77777777" w:rsidR="00FB3152" w:rsidRDefault="00000000">
            <w:pPr>
              <w:keepNext/>
              <w:spacing w:before="0" w:line="240" w:lineRule="auto"/>
              <w:jc w:val="left"/>
            </w:pPr>
            <w:r>
              <w:rPr>
                <w:sz w:val="19"/>
                <w:szCs w:val="19"/>
              </w:rPr>
              <w:t>Task creation, retroactive completion, replanning, streaks, 7-day window</w:t>
            </w:r>
          </w:p>
        </w:tc>
      </w:tr>
      <w:tr w:rsidR="00FB3152" w14:paraId="67550318" w14:textId="77777777">
        <w:trPr>
          <w:cantSplit/>
          <w:jc w:val="center"/>
        </w:trPr>
        <w:tc>
          <w:tcPr>
            <w:tcW w:w="1700" w:type="dxa"/>
            <w:vAlign w:val="center"/>
          </w:tcPr>
          <w:p w14:paraId="63790298" w14:textId="77777777" w:rsidR="00FB3152" w:rsidRDefault="00000000">
            <w:pPr>
              <w:keepNext/>
              <w:spacing w:before="0" w:line="240" w:lineRule="auto"/>
              <w:jc w:val="left"/>
            </w:pPr>
            <w:r>
              <w:rPr>
                <w:sz w:val="19"/>
                <w:szCs w:val="19"/>
              </w:rPr>
              <w:t>Persistence</w:t>
            </w:r>
          </w:p>
        </w:tc>
        <w:tc>
          <w:tcPr>
            <w:tcW w:w="2800" w:type="dxa"/>
            <w:vAlign w:val="center"/>
          </w:tcPr>
          <w:p w14:paraId="34657BA7" w14:textId="77777777" w:rsidR="00FB3152" w:rsidRDefault="00000000">
            <w:pPr>
              <w:keepNext/>
              <w:spacing w:before="0" w:line="240" w:lineRule="auto"/>
              <w:jc w:val="left"/>
            </w:pPr>
            <w:r>
              <w:rPr>
                <w:rFonts w:ascii="Courier New" w:eastAsia="Courier New" w:hAnsi="Courier New" w:cs="Courier New"/>
                <w:sz w:val="17"/>
                <w:szCs w:val="17"/>
              </w:rPr>
              <w:t>backend/models.py</w:t>
            </w:r>
          </w:p>
          <w:p w14:paraId="344587DE" w14:textId="77777777" w:rsidR="00FB3152" w:rsidRDefault="00000000">
            <w:pPr>
              <w:keepNext/>
              <w:spacing w:before="0" w:line="240" w:lineRule="auto"/>
              <w:jc w:val="left"/>
            </w:pPr>
            <w:r>
              <w:rPr>
                <w:rFonts w:ascii="Courier New" w:eastAsia="Courier New" w:hAnsi="Courier New" w:cs="Courier New"/>
                <w:sz w:val="17"/>
                <w:szCs w:val="17"/>
              </w:rPr>
              <w:t>backend/database.py</w:t>
            </w:r>
          </w:p>
        </w:tc>
        <w:tc>
          <w:tcPr>
            <w:tcW w:w="4700" w:type="dxa"/>
            <w:vAlign w:val="center"/>
          </w:tcPr>
          <w:p w14:paraId="6A7A0D16" w14:textId="77777777" w:rsidR="00FB3152" w:rsidRDefault="00000000">
            <w:pPr>
              <w:keepNext/>
              <w:spacing w:before="0" w:line="240" w:lineRule="auto"/>
              <w:jc w:val="left"/>
            </w:pPr>
            <w:r>
              <w:rPr>
                <w:sz w:val="19"/>
                <w:szCs w:val="19"/>
              </w:rPr>
              <w:t xml:space="preserve">ORM models (Goal, Milestone, Task, </w:t>
            </w:r>
            <w:proofErr w:type="spellStart"/>
            <w:r>
              <w:rPr>
                <w:sz w:val="19"/>
                <w:szCs w:val="19"/>
              </w:rPr>
              <w:t>ActivityLog</w:t>
            </w:r>
            <w:proofErr w:type="spellEnd"/>
            <w:r>
              <w:rPr>
                <w:sz w:val="19"/>
                <w:szCs w:val="19"/>
              </w:rPr>
              <w:t>), engine and sessions</w:t>
            </w:r>
          </w:p>
        </w:tc>
      </w:tr>
      <w:tr w:rsidR="00FB3152" w14:paraId="677D1C2F" w14:textId="77777777">
        <w:trPr>
          <w:cantSplit/>
          <w:jc w:val="center"/>
        </w:trPr>
        <w:tc>
          <w:tcPr>
            <w:tcW w:w="1700" w:type="dxa"/>
            <w:vAlign w:val="center"/>
          </w:tcPr>
          <w:p w14:paraId="4364A475" w14:textId="77777777" w:rsidR="00FB3152" w:rsidRDefault="00000000">
            <w:pPr>
              <w:spacing w:before="0" w:line="240" w:lineRule="auto"/>
              <w:jc w:val="left"/>
            </w:pPr>
            <w:r>
              <w:rPr>
                <w:sz w:val="19"/>
                <w:szCs w:val="19"/>
              </w:rPr>
              <w:t>Access control</w:t>
            </w:r>
          </w:p>
        </w:tc>
        <w:tc>
          <w:tcPr>
            <w:tcW w:w="2800" w:type="dxa"/>
            <w:vAlign w:val="center"/>
          </w:tcPr>
          <w:p w14:paraId="0705F632" w14:textId="77777777" w:rsidR="00FB3152" w:rsidRDefault="00000000">
            <w:pPr>
              <w:spacing w:before="0" w:line="240" w:lineRule="auto"/>
              <w:jc w:val="left"/>
            </w:pPr>
            <w:r>
              <w:rPr>
                <w:rFonts w:ascii="Courier New" w:eastAsia="Courier New" w:hAnsi="Courier New" w:cs="Courier New"/>
                <w:sz w:val="17"/>
                <w:szCs w:val="17"/>
              </w:rPr>
              <w:t>backend/auth.py</w:t>
            </w:r>
          </w:p>
        </w:tc>
        <w:tc>
          <w:tcPr>
            <w:tcW w:w="4700" w:type="dxa"/>
            <w:vAlign w:val="center"/>
          </w:tcPr>
          <w:p w14:paraId="0AC29FE7" w14:textId="77777777" w:rsidR="00FB3152" w:rsidRDefault="00000000">
            <w:pPr>
              <w:spacing w:before="0" w:line="240" w:lineRule="auto"/>
              <w:jc w:val="left"/>
            </w:pPr>
            <w:r>
              <w:rPr>
                <w:sz w:val="19"/>
                <w:szCs w:val="19"/>
              </w:rPr>
              <w:t>Registration and login logic, password hashing and token helpers</w:t>
            </w:r>
          </w:p>
        </w:tc>
      </w:tr>
    </w:tbl>
    <w:tbl>
      <w:tblPr>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3000"/>
        <w:gridCol w:w="6200"/>
      </w:tblGrid>
      <w:tr w:rsidR="00FB3152" w14:paraId="0265FD1C" w14:textId="77777777" w:rsidTr="00F23A00">
        <w:trPr>
          <w:cantSplit/>
          <w:tblHeader/>
          <w:jc w:val="center"/>
        </w:trPr>
        <w:tc>
          <w:tcPr>
            <w:tcW w:w="3000" w:type="dxa"/>
            <w:shd w:val="clear" w:color="auto" w:fill="FFFFFF" w:themeFill="background1"/>
            <w:vAlign w:val="center"/>
          </w:tcPr>
          <w:p w14:paraId="48163AF0" w14:textId="77777777" w:rsidR="00FB3152" w:rsidRDefault="00000000">
            <w:pPr>
              <w:keepNext/>
              <w:spacing w:before="0" w:line="240" w:lineRule="auto"/>
              <w:jc w:val="center"/>
            </w:pPr>
            <w:r>
              <w:rPr>
                <w:b/>
                <w:bCs/>
                <w:sz w:val="19"/>
                <w:szCs w:val="19"/>
              </w:rPr>
              <w:t>Tool</w:t>
            </w:r>
          </w:p>
        </w:tc>
        <w:tc>
          <w:tcPr>
            <w:tcW w:w="6200" w:type="dxa"/>
            <w:shd w:val="clear" w:color="auto" w:fill="FFFFFF" w:themeFill="background1"/>
            <w:vAlign w:val="center"/>
          </w:tcPr>
          <w:p w14:paraId="17DFDE75" w14:textId="77777777" w:rsidR="00FB3152" w:rsidRDefault="00000000">
            <w:pPr>
              <w:keepNext/>
              <w:spacing w:before="0" w:line="240" w:lineRule="auto"/>
              <w:jc w:val="center"/>
            </w:pPr>
            <w:r>
              <w:rPr>
                <w:b/>
                <w:bCs/>
                <w:sz w:val="19"/>
                <w:szCs w:val="19"/>
              </w:rPr>
              <w:t>Purpose</w:t>
            </w:r>
          </w:p>
        </w:tc>
      </w:tr>
      <w:tr w:rsidR="00FB3152" w14:paraId="2A813DE9" w14:textId="77777777" w:rsidTr="00F23A00">
        <w:trPr>
          <w:cantSplit/>
          <w:jc w:val="center"/>
        </w:trPr>
        <w:tc>
          <w:tcPr>
            <w:tcW w:w="3000" w:type="dxa"/>
            <w:shd w:val="clear" w:color="auto" w:fill="FFFFFF" w:themeFill="background1"/>
            <w:vAlign w:val="center"/>
          </w:tcPr>
          <w:p w14:paraId="1DABBD0B" w14:textId="77777777" w:rsidR="00FB3152" w:rsidRDefault="00000000">
            <w:pPr>
              <w:keepNext/>
              <w:spacing w:before="0" w:line="240" w:lineRule="auto"/>
              <w:jc w:val="left"/>
            </w:pPr>
            <w:proofErr w:type="spellStart"/>
            <w:r>
              <w:rPr>
                <w:rFonts w:ascii="Courier New" w:eastAsia="Courier New" w:hAnsi="Courier New" w:cs="Courier New"/>
                <w:sz w:val="17"/>
                <w:szCs w:val="17"/>
              </w:rPr>
              <w:t>create_goal_with_plan</w:t>
            </w:r>
            <w:proofErr w:type="spellEnd"/>
          </w:p>
        </w:tc>
        <w:tc>
          <w:tcPr>
            <w:tcW w:w="6200" w:type="dxa"/>
            <w:shd w:val="clear" w:color="auto" w:fill="FFFFFF" w:themeFill="background1"/>
            <w:vAlign w:val="center"/>
          </w:tcPr>
          <w:p w14:paraId="6080065E" w14:textId="77777777" w:rsidR="00FB3152" w:rsidRDefault="00000000">
            <w:pPr>
              <w:keepNext/>
              <w:spacing w:before="0" w:line="240" w:lineRule="auto"/>
              <w:jc w:val="left"/>
            </w:pPr>
            <w:r>
              <w:rPr>
                <w:sz w:val="19"/>
                <w:szCs w:val="19"/>
              </w:rPr>
              <w:t>Creates the goal, ordered milestones and date-assigned daily tasks</w:t>
            </w:r>
          </w:p>
        </w:tc>
      </w:tr>
      <w:tr w:rsidR="00FB3152" w14:paraId="1AA4EFEC" w14:textId="77777777" w:rsidTr="00F23A00">
        <w:trPr>
          <w:cantSplit/>
          <w:jc w:val="center"/>
        </w:trPr>
        <w:tc>
          <w:tcPr>
            <w:tcW w:w="3000" w:type="dxa"/>
            <w:shd w:val="clear" w:color="auto" w:fill="FFFFFF" w:themeFill="background1"/>
            <w:vAlign w:val="center"/>
          </w:tcPr>
          <w:p w14:paraId="3B30CD7D" w14:textId="77777777" w:rsidR="00FB3152" w:rsidRDefault="00000000">
            <w:pPr>
              <w:keepNext/>
              <w:spacing w:before="0" w:line="240" w:lineRule="auto"/>
              <w:jc w:val="left"/>
            </w:pPr>
            <w:proofErr w:type="spellStart"/>
            <w:r>
              <w:rPr>
                <w:rFonts w:ascii="Courier New" w:eastAsia="Courier New" w:hAnsi="Courier New" w:cs="Courier New"/>
                <w:sz w:val="17"/>
                <w:szCs w:val="17"/>
              </w:rPr>
              <w:t>get_user_progress_summary</w:t>
            </w:r>
            <w:proofErr w:type="spellEnd"/>
          </w:p>
        </w:tc>
        <w:tc>
          <w:tcPr>
            <w:tcW w:w="6200" w:type="dxa"/>
            <w:shd w:val="clear" w:color="auto" w:fill="FFFFFF" w:themeFill="background1"/>
            <w:vAlign w:val="center"/>
          </w:tcPr>
          <w:p w14:paraId="5A4816F1" w14:textId="77777777" w:rsidR="00FB3152" w:rsidRDefault="00000000">
            <w:pPr>
              <w:keepNext/>
              <w:spacing w:before="0" w:line="240" w:lineRule="auto"/>
              <w:jc w:val="left"/>
            </w:pPr>
            <w:r>
              <w:rPr>
                <w:sz w:val="19"/>
                <w:szCs w:val="19"/>
              </w:rPr>
              <w:t>Returns all goals, milestone rates, streak and today’s task status</w:t>
            </w:r>
          </w:p>
        </w:tc>
      </w:tr>
      <w:tr w:rsidR="00FB3152" w14:paraId="3BC547C0" w14:textId="77777777" w:rsidTr="00F23A00">
        <w:trPr>
          <w:cantSplit/>
          <w:jc w:val="center"/>
        </w:trPr>
        <w:tc>
          <w:tcPr>
            <w:tcW w:w="3000" w:type="dxa"/>
            <w:shd w:val="clear" w:color="auto" w:fill="FFFFFF" w:themeFill="background1"/>
            <w:vAlign w:val="center"/>
          </w:tcPr>
          <w:p w14:paraId="4494F871" w14:textId="77777777" w:rsidR="00FB3152" w:rsidRDefault="00000000">
            <w:pPr>
              <w:keepNext/>
              <w:spacing w:before="0" w:line="240" w:lineRule="auto"/>
              <w:jc w:val="left"/>
            </w:pPr>
            <w:proofErr w:type="spellStart"/>
            <w:r>
              <w:rPr>
                <w:rFonts w:ascii="Courier New" w:eastAsia="Courier New" w:hAnsi="Courier New" w:cs="Courier New"/>
                <w:sz w:val="17"/>
                <w:szCs w:val="17"/>
              </w:rPr>
              <w:t>get_today_tasks_list</w:t>
            </w:r>
            <w:proofErr w:type="spellEnd"/>
          </w:p>
        </w:tc>
        <w:tc>
          <w:tcPr>
            <w:tcW w:w="6200" w:type="dxa"/>
            <w:shd w:val="clear" w:color="auto" w:fill="FFFFFF" w:themeFill="background1"/>
            <w:vAlign w:val="center"/>
          </w:tcPr>
          <w:p w14:paraId="220BDA60" w14:textId="77777777" w:rsidR="00FB3152" w:rsidRDefault="00000000">
            <w:pPr>
              <w:keepNext/>
              <w:spacing w:before="0" w:line="240" w:lineRule="auto"/>
              <w:jc w:val="left"/>
            </w:pPr>
            <w:r>
              <w:rPr>
                <w:sz w:val="19"/>
                <w:szCs w:val="19"/>
              </w:rPr>
              <w:t>Returns pending and completed tasks for the current date</w:t>
            </w:r>
          </w:p>
        </w:tc>
      </w:tr>
      <w:tr w:rsidR="00FB3152" w14:paraId="615973BC" w14:textId="77777777" w:rsidTr="00F23A00">
        <w:trPr>
          <w:cantSplit/>
          <w:jc w:val="center"/>
        </w:trPr>
        <w:tc>
          <w:tcPr>
            <w:tcW w:w="3000" w:type="dxa"/>
            <w:shd w:val="clear" w:color="auto" w:fill="FFFFFF" w:themeFill="background1"/>
            <w:vAlign w:val="center"/>
          </w:tcPr>
          <w:p w14:paraId="1A5E7768" w14:textId="77777777" w:rsidR="00FB3152" w:rsidRDefault="00000000">
            <w:pPr>
              <w:keepNext/>
              <w:spacing w:before="0" w:line="240" w:lineRule="auto"/>
              <w:jc w:val="left"/>
            </w:pPr>
            <w:proofErr w:type="spellStart"/>
            <w:r>
              <w:rPr>
                <w:rFonts w:ascii="Courier New" w:eastAsia="Courier New" w:hAnsi="Courier New" w:cs="Courier New"/>
                <w:sz w:val="17"/>
                <w:szCs w:val="17"/>
              </w:rPr>
              <w:t>complete_task_by_id</w:t>
            </w:r>
            <w:proofErr w:type="spellEnd"/>
          </w:p>
        </w:tc>
        <w:tc>
          <w:tcPr>
            <w:tcW w:w="6200" w:type="dxa"/>
            <w:shd w:val="clear" w:color="auto" w:fill="FFFFFF" w:themeFill="background1"/>
            <w:vAlign w:val="center"/>
          </w:tcPr>
          <w:p w14:paraId="35177E6A" w14:textId="77777777" w:rsidR="00FB3152" w:rsidRDefault="00000000">
            <w:pPr>
              <w:keepNext/>
              <w:spacing w:before="0" w:line="240" w:lineRule="auto"/>
              <w:jc w:val="left"/>
            </w:pPr>
            <w:r>
              <w:rPr>
                <w:sz w:val="19"/>
                <w:szCs w:val="19"/>
              </w:rPr>
              <w:t>Toggles a task between completed and pending and logs the activity</w:t>
            </w:r>
          </w:p>
        </w:tc>
      </w:tr>
      <w:tr w:rsidR="00FB3152" w14:paraId="42FC37CD" w14:textId="77777777" w:rsidTr="00F23A00">
        <w:trPr>
          <w:cantSplit/>
          <w:jc w:val="center"/>
        </w:trPr>
        <w:tc>
          <w:tcPr>
            <w:tcW w:w="3000" w:type="dxa"/>
            <w:shd w:val="clear" w:color="auto" w:fill="FFFFFF" w:themeFill="background1"/>
            <w:vAlign w:val="center"/>
          </w:tcPr>
          <w:p w14:paraId="3FB9DB39" w14:textId="77777777" w:rsidR="00FB3152" w:rsidRDefault="00000000">
            <w:pPr>
              <w:keepNext/>
              <w:spacing w:before="0" w:line="240" w:lineRule="auto"/>
              <w:jc w:val="left"/>
            </w:pPr>
            <w:proofErr w:type="spellStart"/>
            <w:r>
              <w:rPr>
                <w:rFonts w:ascii="Courier New" w:eastAsia="Courier New" w:hAnsi="Courier New" w:cs="Courier New"/>
                <w:sz w:val="17"/>
                <w:szCs w:val="17"/>
              </w:rPr>
              <w:t>replan_goal_duration</w:t>
            </w:r>
            <w:proofErr w:type="spellEnd"/>
          </w:p>
        </w:tc>
        <w:tc>
          <w:tcPr>
            <w:tcW w:w="6200" w:type="dxa"/>
            <w:shd w:val="clear" w:color="auto" w:fill="FFFFFF" w:themeFill="background1"/>
            <w:vAlign w:val="center"/>
          </w:tcPr>
          <w:p w14:paraId="581BF113" w14:textId="77777777" w:rsidR="00FB3152" w:rsidRDefault="00000000">
            <w:pPr>
              <w:keepNext/>
              <w:spacing w:before="0" w:line="240" w:lineRule="auto"/>
              <w:jc w:val="left"/>
            </w:pPr>
            <w:r>
              <w:rPr>
                <w:sz w:val="19"/>
                <w:szCs w:val="19"/>
              </w:rPr>
              <w:t>Updates duration, shifts the deadline, redistributes pending tasks evenly</w:t>
            </w:r>
          </w:p>
        </w:tc>
      </w:tr>
      <w:tr w:rsidR="00FB3152" w14:paraId="4AE7B4D1" w14:textId="77777777" w:rsidTr="00F23A00">
        <w:trPr>
          <w:cantSplit/>
          <w:jc w:val="center"/>
        </w:trPr>
        <w:tc>
          <w:tcPr>
            <w:tcW w:w="3000" w:type="dxa"/>
            <w:shd w:val="clear" w:color="auto" w:fill="FFFFFF" w:themeFill="background1"/>
            <w:vAlign w:val="center"/>
          </w:tcPr>
          <w:p w14:paraId="60F57B67" w14:textId="77777777" w:rsidR="00FB3152" w:rsidRDefault="00000000">
            <w:pPr>
              <w:keepNext/>
              <w:spacing w:before="0" w:line="240" w:lineRule="auto"/>
              <w:jc w:val="left"/>
            </w:pPr>
            <w:proofErr w:type="spellStart"/>
            <w:r>
              <w:rPr>
                <w:rFonts w:ascii="Courier New" w:eastAsia="Courier New" w:hAnsi="Courier New" w:cs="Courier New"/>
                <w:sz w:val="17"/>
                <w:szCs w:val="17"/>
              </w:rPr>
              <w:t>analyze_missed_tasks</w:t>
            </w:r>
            <w:proofErr w:type="spellEnd"/>
          </w:p>
        </w:tc>
        <w:tc>
          <w:tcPr>
            <w:tcW w:w="6200" w:type="dxa"/>
            <w:shd w:val="clear" w:color="auto" w:fill="FFFFFF" w:themeFill="background1"/>
            <w:vAlign w:val="center"/>
          </w:tcPr>
          <w:p w14:paraId="448C06A5" w14:textId="77777777" w:rsidR="00FB3152" w:rsidRDefault="00000000">
            <w:pPr>
              <w:keepNext/>
              <w:spacing w:before="0" w:line="240" w:lineRule="auto"/>
              <w:jc w:val="left"/>
            </w:pPr>
            <w:r>
              <w:rPr>
                <w:sz w:val="19"/>
                <w:szCs w:val="19"/>
              </w:rPr>
              <w:t xml:space="preserve">Finds pending tasks </w:t>
            </w:r>
            <w:proofErr w:type="gramStart"/>
            <w:r>
              <w:rPr>
                <w:sz w:val="19"/>
                <w:szCs w:val="19"/>
              </w:rPr>
              <w:t>whose</w:t>
            </w:r>
            <w:proofErr w:type="gramEnd"/>
            <w:r>
              <w:rPr>
                <w:sz w:val="19"/>
                <w:szCs w:val="19"/>
              </w:rPr>
              <w:t xml:space="preserve"> </w:t>
            </w:r>
            <w:proofErr w:type="spellStart"/>
            <w:r>
              <w:rPr>
                <w:rFonts w:ascii="Courier New" w:eastAsia="Courier New" w:hAnsi="Courier New" w:cs="Courier New"/>
                <w:sz w:val="17"/>
                <w:szCs w:val="17"/>
              </w:rPr>
              <w:t>scheduled_date</w:t>
            </w:r>
            <w:proofErr w:type="spellEnd"/>
            <w:r>
              <w:rPr>
                <w:sz w:val="19"/>
                <w:szCs w:val="19"/>
              </w:rPr>
              <w:t xml:space="preserve"> is before today</w:t>
            </w:r>
          </w:p>
        </w:tc>
      </w:tr>
      <w:tr w:rsidR="00FB3152" w14:paraId="395E116E" w14:textId="77777777" w:rsidTr="00F23A00">
        <w:trPr>
          <w:cantSplit/>
          <w:jc w:val="center"/>
        </w:trPr>
        <w:tc>
          <w:tcPr>
            <w:tcW w:w="3000" w:type="dxa"/>
            <w:shd w:val="clear" w:color="auto" w:fill="FFFFFF" w:themeFill="background1"/>
            <w:vAlign w:val="center"/>
          </w:tcPr>
          <w:p w14:paraId="36109DB4" w14:textId="77777777" w:rsidR="00FB3152" w:rsidRDefault="00000000">
            <w:pPr>
              <w:keepNext/>
              <w:spacing w:before="0" w:line="240" w:lineRule="auto"/>
              <w:jc w:val="left"/>
            </w:pPr>
            <w:proofErr w:type="spellStart"/>
            <w:r>
              <w:rPr>
                <w:rFonts w:ascii="Courier New" w:eastAsia="Courier New" w:hAnsi="Courier New" w:cs="Courier New"/>
                <w:sz w:val="17"/>
                <w:szCs w:val="17"/>
              </w:rPr>
              <w:t>get_goal_details</w:t>
            </w:r>
            <w:proofErr w:type="spellEnd"/>
          </w:p>
        </w:tc>
        <w:tc>
          <w:tcPr>
            <w:tcW w:w="6200" w:type="dxa"/>
            <w:shd w:val="clear" w:color="auto" w:fill="FFFFFF" w:themeFill="background1"/>
            <w:vAlign w:val="center"/>
          </w:tcPr>
          <w:p w14:paraId="367ECBD2" w14:textId="77777777" w:rsidR="00FB3152" w:rsidRDefault="00000000">
            <w:pPr>
              <w:keepNext/>
              <w:spacing w:before="0" w:line="240" w:lineRule="auto"/>
              <w:jc w:val="left"/>
            </w:pPr>
            <w:r>
              <w:rPr>
                <w:sz w:val="19"/>
                <w:szCs w:val="19"/>
              </w:rPr>
              <w:t>Returns the milestone hierarchy and task breakdown of a goal</w:t>
            </w:r>
          </w:p>
        </w:tc>
      </w:tr>
      <w:tr w:rsidR="00FB3152" w14:paraId="29C99A0F" w14:textId="77777777" w:rsidTr="00F23A00">
        <w:trPr>
          <w:cantSplit/>
          <w:jc w:val="center"/>
        </w:trPr>
        <w:tc>
          <w:tcPr>
            <w:tcW w:w="3000" w:type="dxa"/>
            <w:shd w:val="clear" w:color="auto" w:fill="FFFFFF" w:themeFill="background1"/>
            <w:vAlign w:val="center"/>
          </w:tcPr>
          <w:p w14:paraId="68CF7024" w14:textId="77777777" w:rsidR="00FB3152" w:rsidRDefault="00000000">
            <w:pPr>
              <w:spacing w:before="0" w:line="240" w:lineRule="auto"/>
              <w:jc w:val="left"/>
            </w:pPr>
            <w:proofErr w:type="spellStart"/>
            <w:r>
              <w:rPr>
                <w:rFonts w:ascii="Courier New" w:eastAsia="Courier New" w:hAnsi="Courier New" w:cs="Courier New"/>
                <w:sz w:val="17"/>
                <w:szCs w:val="17"/>
              </w:rPr>
              <w:t>delete_goal_by_id</w:t>
            </w:r>
            <w:proofErr w:type="spellEnd"/>
          </w:p>
        </w:tc>
        <w:tc>
          <w:tcPr>
            <w:tcW w:w="6200" w:type="dxa"/>
            <w:shd w:val="clear" w:color="auto" w:fill="FFFFFF" w:themeFill="background1"/>
            <w:vAlign w:val="center"/>
          </w:tcPr>
          <w:p w14:paraId="790E0458" w14:textId="77777777" w:rsidR="00FB3152" w:rsidRDefault="00000000">
            <w:pPr>
              <w:spacing w:before="0" w:line="240" w:lineRule="auto"/>
              <w:jc w:val="left"/>
            </w:pPr>
            <w:r>
              <w:rPr>
                <w:sz w:val="19"/>
                <w:szCs w:val="19"/>
              </w:rPr>
              <w:t>Deletes a goal and cascades to its milestones, tasks and logs</w:t>
            </w:r>
          </w:p>
        </w:tc>
      </w:tr>
    </w:tbl>
    <w:tbl>
      <w:tblPr>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500"/>
        <w:gridCol w:w="900"/>
        <w:gridCol w:w="2400"/>
        <w:gridCol w:w="3400"/>
      </w:tblGrid>
      <w:tr w:rsidR="00FB3152" w14:paraId="7484639A" w14:textId="77777777" w:rsidTr="00F23A00">
        <w:trPr>
          <w:cantSplit/>
          <w:tblHeader/>
          <w:jc w:val="center"/>
        </w:trPr>
        <w:tc>
          <w:tcPr>
            <w:tcW w:w="2500" w:type="dxa"/>
            <w:shd w:val="clear" w:color="auto" w:fill="FFFFFF" w:themeFill="background1"/>
            <w:vAlign w:val="center"/>
          </w:tcPr>
          <w:p w14:paraId="3843A724" w14:textId="77777777" w:rsidR="00FB3152" w:rsidRDefault="00000000">
            <w:pPr>
              <w:keepNext/>
              <w:spacing w:before="0" w:line="240" w:lineRule="auto"/>
              <w:jc w:val="center"/>
            </w:pPr>
            <w:r>
              <w:rPr>
                <w:b/>
                <w:bCs/>
                <w:sz w:val="19"/>
                <w:szCs w:val="19"/>
              </w:rPr>
              <w:t>Route</w:t>
            </w:r>
          </w:p>
        </w:tc>
        <w:tc>
          <w:tcPr>
            <w:tcW w:w="900" w:type="dxa"/>
            <w:shd w:val="clear" w:color="auto" w:fill="FFFFFF" w:themeFill="background1"/>
            <w:vAlign w:val="center"/>
          </w:tcPr>
          <w:p w14:paraId="166FF529" w14:textId="77777777" w:rsidR="00FB3152" w:rsidRDefault="00000000">
            <w:pPr>
              <w:keepNext/>
              <w:spacing w:before="0" w:line="240" w:lineRule="auto"/>
              <w:jc w:val="center"/>
            </w:pPr>
            <w:r>
              <w:rPr>
                <w:b/>
                <w:bCs/>
                <w:sz w:val="19"/>
                <w:szCs w:val="19"/>
              </w:rPr>
              <w:t>Method</w:t>
            </w:r>
          </w:p>
        </w:tc>
        <w:tc>
          <w:tcPr>
            <w:tcW w:w="2400" w:type="dxa"/>
            <w:shd w:val="clear" w:color="auto" w:fill="FFFFFF" w:themeFill="background1"/>
            <w:vAlign w:val="center"/>
          </w:tcPr>
          <w:p w14:paraId="601CDAA4" w14:textId="77777777" w:rsidR="00FB3152" w:rsidRDefault="00000000">
            <w:pPr>
              <w:keepNext/>
              <w:spacing w:before="0" w:line="240" w:lineRule="auto"/>
              <w:jc w:val="center"/>
            </w:pPr>
            <w:r>
              <w:rPr>
                <w:b/>
                <w:bCs/>
                <w:sz w:val="19"/>
                <w:szCs w:val="19"/>
              </w:rPr>
              <w:t>Payload</w:t>
            </w:r>
          </w:p>
        </w:tc>
        <w:tc>
          <w:tcPr>
            <w:tcW w:w="3400" w:type="dxa"/>
            <w:shd w:val="clear" w:color="auto" w:fill="FFFFFF" w:themeFill="background1"/>
            <w:vAlign w:val="center"/>
          </w:tcPr>
          <w:p w14:paraId="4DFCC0FC" w14:textId="77777777" w:rsidR="00FB3152" w:rsidRDefault="00000000">
            <w:pPr>
              <w:keepNext/>
              <w:spacing w:before="0" w:line="240" w:lineRule="auto"/>
              <w:jc w:val="center"/>
            </w:pPr>
            <w:r>
              <w:rPr>
                <w:b/>
                <w:bCs/>
                <w:sz w:val="19"/>
                <w:szCs w:val="19"/>
              </w:rPr>
              <w:t>Functionality</w:t>
            </w:r>
          </w:p>
        </w:tc>
      </w:tr>
      <w:tr w:rsidR="00FB3152" w14:paraId="09391F19" w14:textId="77777777">
        <w:trPr>
          <w:cantSplit/>
          <w:jc w:val="center"/>
        </w:trPr>
        <w:tc>
          <w:tcPr>
            <w:tcW w:w="2500" w:type="dxa"/>
            <w:vAlign w:val="center"/>
          </w:tcPr>
          <w:p w14:paraId="15EE05E8"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/task/toggle</w:t>
            </w:r>
          </w:p>
        </w:tc>
        <w:tc>
          <w:tcPr>
            <w:tcW w:w="900" w:type="dxa"/>
            <w:vAlign w:val="center"/>
          </w:tcPr>
          <w:p w14:paraId="67654B9A" w14:textId="77777777" w:rsidR="00FB3152" w:rsidRDefault="00000000">
            <w:pPr>
              <w:keepNext/>
              <w:spacing w:before="0" w:line="240" w:lineRule="auto"/>
              <w:jc w:val="center"/>
            </w:pPr>
            <w:r>
              <w:rPr>
                <w:sz w:val="19"/>
                <w:szCs w:val="19"/>
              </w:rPr>
              <w:t>POST</w:t>
            </w:r>
          </w:p>
        </w:tc>
        <w:tc>
          <w:tcPr>
            <w:tcW w:w="2400" w:type="dxa"/>
            <w:vAlign w:val="center"/>
          </w:tcPr>
          <w:p w14:paraId="3412473C"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r>
              <w:rPr>
                <w:rFonts w:ascii="Courier New" w:eastAsia="Courier New" w:hAnsi="Courier New" w:cs="Courier New"/>
                <w:sz w:val="17"/>
                <w:szCs w:val="17"/>
              </w:rPr>
              <w:t>task_id</w:t>
            </w:r>
            <w:proofErr w:type="spellEnd"/>
            <w:r>
              <w:rPr>
                <w:rFonts w:ascii="Courier New" w:eastAsia="Courier New" w:hAnsi="Courier New" w:cs="Courier New"/>
                <w:sz w:val="17"/>
                <w:szCs w:val="17"/>
              </w:rPr>
              <w:t>": int, "completed": bool}</w:t>
            </w:r>
          </w:p>
        </w:tc>
        <w:tc>
          <w:tcPr>
            <w:tcW w:w="3400" w:type="dxa"/>
            <w:vAlign w:val="center"/>
          </w:tcPr>
          <w:p w14:paraId="3C439F0A" w14:textId="77777777" w:rsidR="00FB3152" w:rsidRDefault="00000000">
            <w:pPr>
              <w:keepNext/>
              <w:spacing w:before="0" w:line="240" w:lineRule="auto"/>
              <w:jc w:val="left"/>
            </w:pPr>
            <w:r>
              <w:rPr>
                <w:sz w:val="19"/>
                <w:szCs w:val="19"/>
              </w:rPr>
              <w:t xml:space="preserve">Sets completed/pending, records </w:t>
            </w:r>
            <w:proofErr w:type="spellStart"/>
            <w:r>
              <w:rPr>
                <w:rFonts w:ascii="Courier New" w:eastAsia="Courier New" w:hAnsi="Courier New" w:cs="Courier New"/>
                <w:sz w:val="17"/>
                <w:szCs w:val="17"/>
              </w:rPr>
              <w:t>completed_at</w:t>
            </w:r>
            <w:proofErr w:type="spellEnd"/>
            <w:r>
              <w:rPr>
                <w:sz w:val="19"/>
                <w:szCs w:val="19"/>
              </w:rPr>
              <w:t>, logs activity, commits</w:t>
            </w:r>
          </w:p>
        </w:tc>
      </w:tr>
      <w:tr w:rsidR="00FB3152" w14:paraId="5160329F" w14:textId="77777777">
        <w:trPr>
          <w:cantSplit/>
          <w:jc w:val="center"/>
        </w:trPr>
        <w:tc>
          <w:tcPr>
            <w:tcW w:w="2500" w:type="dxa"/>
            <w:vAlign w:val="center"/>
          </w:tcPr>
          <w:p w14:paraId="6F6ABB1A"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/goal/delete</w:t>
            </w:r>
          </w:p>
        </w:tc>
        <w:tc>
          <w:tcPr>
            <w:tcW w:w="900" w:type="dxa"/>
            <w:vAlign w:val="center"/>
          </w:tcPr>
          <w:p w14:paraId="6C98B70C" w14:textId="77777777" w:rsidR="00FB3152" w:rsidRDefault="00000000">
            <w:pPr>
              <w:keepNext/>
              <w:spacing w:before="0" w:line="240" w:lineRule="auto"/>
              <w:jc w:val="center"/>
            </w:pPr>
            <w:r>
              <w:rPr>
                <w:sz w:val="19"/>
                <w:szCs w:val="19"/>
              </w:rPr>
              <w:t>POST</w:t>
            </w:r>
          </w:p>
        </w:tc>
        <w:tc>
          <w:tcPr>
            <w:tcW w:w="2400" w:type="dxa"/>
            <w:vAlign w:val="center"/>
          </w:tcPr>
          <w:p w14:paraId="39B34910"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r>
              <w:rPr>
                <w:rFonts w:ascii="Courier New" w:eastAsia="Courier New" w:hAnsi="Courier New" w:cs="Courier New"/>
                <w:sz w:val="17"/>
                <w:szCs w:val="17"/>
              </w:rPr>
              <w:t>goal_id</w:t>
            </w:r>
            <w:proofErr w:type="spellEnd"/>
            <w:r>
              <w:rPr>
                <w:rFonts w:ascii="Courier New" w:eastAsia="Courier New" w:hAnsi="Courier New" w:cs="Courier New"/>
                <w:sz w:val="17"/>
                <w:szCs w:val="17"/>
              </w:rPr>
              <w:t>": int}</w:t>
            </w:r>
          </w:p>
        </w:tc>
        <w:tc>
          <w:tcPr>
            <w:tcW w:w="3400" w:type="dxa"/>
            <w:vAlign w:val="center"/>
          </w:tcPr>
          <w:p w14:paraId="2E06AE79" w14:textId="77777777" w:rsidR="00FB3152" w:rsidRDefault="00000000">
            <w:pPr>
              <w:keepNext/>
              <w:spacing w:before="0" w:line="240" w:lineRule="auto"/>
              <w:jc w:val="left"/>
            </w:pPr>
            <w:r>
              <w:rPr>
                <w:sz w:val="19"/>
                <w:szCs w:val="19"/>
              </w:rPr>
              <w:t>Deletes the goal and cascades to child records</w:t>
            </w:r>
          </w:p>
        </w:tc>
      </w:tr>
      <w:tr w:rsidR="00FB3152" w14:paraId="1908BED6" w14:textId="77777777">
        <w:trPr>
          <w:cantSplit/>
          <w:jc w:val="center"/>
        </w:trPr>
        <w:tc>
          <w:tcPr>
            <w:tcW w:w="2500" w:type="dxa"/>
            <w:vAlign w:val="center"/>
          </w:tcPr>
          <w:p w14:paraId="7282CF5B"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/dashboard/html</w:t>
            </w:r>
          </w:p>
        </w:tc>
        <w:tc>
          <w:tcPr>
            <w:tcW w:w="900" w:type="dxa"/>
            <w:vAlign w:val="center"/>
          </w:tcPr>
          <w:p w14:paraId="1F59CED8" w14:textId="77777777" w:rsidR="00FB3152" w:rsidRDefault="00000000">
            <w:pPr>
              <w:keepNext/>
              <w:spacing w:before="0" w:line="240" w:lineRule="auto"/>
              <w:jc w:val="center"/>
            </w:pPr>
            <w:r>
              <w:rPr>
                <w:sz w:val="19"/>
                <w:szCs w:val="19"/>
              </w:rPr>
              <w:t>GET</w:t>
            </w:r>
          </w:p>
        </w:tc>
        <w:tc>
          <w:tcPr>
            <w:tcW w:w="2400" w:type="dxa"/>
            <w:vAlign w:val="center"/>
          </w:tcPr>
          <w:p w14:paraId="536106D0" w14:textId="77777777" w:rsidR="00FB3152" w:rsidRDefault="00000000">
            <w:pPr>
              <w:keepNext/>
              <w:spacing w:before="0" w:line="240" w:lineRule="auto"/>
              <w:jc w:val="left"/>
            </w:pPr>
            <w:r>
              <w:rPr>
                <w:sz w:val="19"/>
                <w:szCs w:val="19"/>
              </w:rPr>
              <w:t>None</w:t>
            </w:r>
          </w:p>
        </w:tc>
        <w:tc>
          <w:tcPr>
            <w:tcW w:w="3400" w:type="dxa"/>
            <w:vAlign w:val="center"/>
          </w:tcPr>
          <w:p w14:paraId="4C4F4B4E" w14:textId="77777777" w:rsidR="00FB3152" w:rsidRDefault="00000000">
            <w:pPr>
              <w:keepNext/>
              <w:spacing w:before="0" w:line="240" w:lineRule="auto"/>
              <w:jc w:val="left"/>
            </w:pPr>
            <w:r>
              <w:rPr>
                <w:sz w:val="19"/>
                <w:szCs w:val="19"/>
              </w:rPr>
              <w:t>Returns server-rendered sidebar and main HTML</w:t>
            </w:r>
          </w:p>
        </w:tc>
      </w:tr>
      <w:tr w:rsidR="00FB3152" w14:paraId="0EF7AF79" w14:textId="77777777">
        <w:trPr>
          <w:cantSplit/>
          <w:jc w:val="center"/>
        </w:trPr>
        <w:tc>
          <w:tcPr>
            <w:tcW w:w="2500" w:type="dxa"/>
            <w:vAlign w:val="center"/>
          </w:tcPr>
          <w:p w14:paraId="7F8DE6DD"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api</w:t>
            </w:r>
            <w:proofErr w:type="spellEnd"/>
            <w:proofErr w:type="gramEnd"/>
            <w:r>
              <w:rPr>
                <w:rFonts w:ascii="Courier New" w:eastAsia="Courier New" w:hAnsi="Courier New" w:cs="Courier New"/>
                <w:sz w:val="17"/>
                <w:szCs w:val="17"/>
              </w:rPr>
              <w:t>/goal/{</w:t>
            </w:r>
            <w:proofErr w:type="spellStart"/>
            <w:r>
              <w:rPr>
                <w:rFonts w:ascii="Courier New" w:eastAsia="Courier New" w:hAnsi="Courier New" w:cs="Courier New"/>
                <w:sz w:val="17"/>
                <w:szCs w:val="17"/>
              </w:rPr>
              <w:t>goal_id</w:t>
            </w:r>
            <w:proofErr w:type="spellEnd"/>
            <w:r>
              <w:rPr>
                <w:rFonts w:ascii="Courier New" w:eastAsia="Courier New" w:hAnsi="Courier New" w:cs="Courier New"/>
                <w:sz w:val="17"/>
                <w:szCs w:val="17"/>
              </w:rPr>
              <w:t>}/html</w:t>
            </w:r>
          </w:p>
        </w:tc>
        <w:tc>
          <w:tcPr>
            <w:tcW w:w="900" w:type="dxa"/>
            <w:vAlign w:val="center"/>
          </w:tcPr>
          <w:p w14:paraId="01DEA54C" w14:textId="77777777" w:rsidR="00FB3152" w:rsidRDefault="00000000">
            <w:pPr>
              <w:keepNext/>
              <w:spacing w:before="0" w:line="240" w:lineRule="auto"/>
              <w:jc w:val="center"/>
            </w:pPr>
            <w:r>
              <w:rPr>
                <w:sz w:val="19"/>
                <w:szCs w:val="19"/>
              </w:rPr>
              <w:t>GET</w:t>
            </w:r>
          </w:p>
        </w:tc>
        <w:tc>
          <w:tcPr>
            <w:tcW w:w="2400" w:type="dxa"/>
            <w:vAlign w:val="center"/>
          </w:tcPr>
          <w:p w14:paraId="55781592" w14:textId="77777777" w:rsidR="00FB3152" w:rsidRDefault="00000000">
            <w:pPr>
              <w:keepNext/>
              <w:spacing w:before="0" w:line="240" w:lineRule="auto"/>
              <w:jc w:val="left"/>
            </w:pPr>
            <w:proofErr w:type="spellStart"/>
            <w:r>
              <w:rPr>
                <w:rFonts w:ascii="Courier New" w:eastAsia="Courier New" w:hAnsi="Courier New" w:cs="Courier New"/>
                <w:sz w:val="17"/>
                <w:szCs w:val="17"/>
              </w:rPr>
              <w:t>goal_id</w:t>
            </w:r>
            <w:proofErr w:type="spellEnd"/>
            <w:r>
              <w:rPr>
                <w:sz w:val="19"/>
                <w:szCs w:val="19"/>
              </w:rPr>
              <w:t>: int</w:t>
            </w:r>
          </w:p>
        </w:tc>
        <w:tc>
          <w:tcPr>
            <w:tcW w:w="3400" w:type="dxa"/>
            <w:vAlign w:val="center"/>
          </w:tcPr>
          <w:p w14:paraId="7AE06E62" w14:textId="77777777" w:rsidR="00FB3152" w:rsidRDefault="00000000">
            <w:pPr>
              <w:keepNext/>
              <w:spacing w:before="0" w:line="240" w:lineRule="auto"/>
              <w:jc w:val="left"/>
            </w:pPr>
            <w:r>
              <w:rPr>
                <w:sz w:val="19"/>
                <w:szCs w:val="19"/>
              </w:rPr>
              <w:t>Returns the HTML of a goal detail view</w:t>
            </w:r>
          </w:p>
        </w:tc>
      </w:tr>
      <w:tr w:rsidR="00FB3152" w14:paraId="11EF73A6" w14:textId="77777777">
        <w:trPr>
          <w:cantSplit/>
          <w:jc w:val="center"/>
        </w:trPr>
        <w:tc>
          <w:tcPr>
            <w:tcW w:w="2500" w:type="dxa"/>
            <w:vAlign w:val="center"/>
          </w:tcPr>
          <w:p w14:paraId="4F1370D3" w14:textId="77777777" w:rsidR="00FB3152" w:rsidRDefault="00000000">
            <w:pPr>
              <w:keepNext/>
              <w:spacing w:before="0" w:line="240" w:lineRule="auto"/>
              <w:jc w:val="left"/>
            </w:pPr>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/state</w:t>
            </w:r>
          </w:p>
        </w:tc>
        <w:tc>
          <w:tcPr>
            <w:tcW w:w="900" w:type="dxa"/>
            <w:vAlign w:val="center"/>
          </w:tcPr>
          <w:p w14:paraId="37DC2D83" w14:textId="77777777" w:rsidR="00FB3152" w:rsidRDefault="00000000">
            <w:pPr>
              <w:keepNext/>
              <w:spacing w:before="0" w:line="240" w:lineRule="auto"/>
              <w:jc w:val="center"/>
            </w:pPr>
            <w:r>
              <w:rPr>
                <w:sz w:val="19"/>
                <w:szCs w:val="19"/>
              </w:rPr>
              <w:t>GET</w:t>
            </w:r>
          </w:p>
        </w:tc>
        <w:tc>
          <w:tcPr>
            <w:tcW w:w="2400" w:type="dxa"/>
            <w:vAlign w:val="center"/>
          </w:tcPr>
          <w:p w14:paraId="14CAD2C9" w14:textId="77777777" w:rsidR="00FB3152" w:rsidRDefault="00000000">
            <w:pPr>
              <w:keepNext/>
              <w:spacing w:before="0" w:line="240" w:lineRule="auto"/>
              <w:jc w:val="left"/>
            </w:pPr>
            <w:r>
              <w:rPr>
                <w:sz w:val="19"/>
                <w:szCs w:val="19"/>
              </w:rPr>
              <w:t>None</w:t>
            </w:r>
          </w:p>
        </w:tc>
        <w:tc>
          <w:tcPr>
            <w:tcW w:w="3400" w:type="dxa"/>
            <w:vAlign w:val="center"/>
          </w:tcPr>
          <w:p w14:paraId="4405147A" w14:textId="77777777" w:rsidR="00FB3152" w:rsidRDefault="00000000">
            <w:pPr>
              <w:keepNext/>
              <w:spacing w:before="0" w:line="240" w:lineRule="auto"/>
              <w:jc w:val="left"/>
            </w:pPr>
            <w:r>
              <w:rPr>
                <w:sz w:val="19"/>
                <w:szCs w:val="19"/>
              </w:rPr>
              <w:t xml:space="preserve">Heartbeat hash </w:t>
            </w:r>
            <w:r>
              <w:rPr>
                <w:rFonts w:ascii="Courier New" w:eastAsia="Courier New" w:hAnsi="Courier New" w:cs="Courier New"/>
                <w:sz w:val="17"/>
                <w:szCs w:val="17"/>
              </w:rPr>
              <w:t>{goals}-{completed}-{total}</w:t>
            </w:r>
            <w:r>
              <w:rPr>
                <w:sz w:val="19"/>
                <w:szCs w:val="19"/>
              </w:rPr>
              <w:t xml:space="preserve"> polled by the frontend</w:t>
            </w:r>
          </w:p>
        </w:tc>
      </w:tr>
      <w:tr w:rsidR="00FB3152" w14:paraId="07C8B020" w14:textId="77777777">
        <w:trPr>
          <w:cantSplit/>
          <w:jc w:val="center"/>
        </w:trPr>
        <w:tc>
          <w:tcPr>
            <w:tcW w:w="2500" w:type="dxa"/>
            <w:vAlign w:val="center"/>
          </w:tcPr>
          <w:p w14:paraId="2A346D4A" w14:textId="77777777" w:rsidR="00FB3152" w:rsidRDefault="00000000">
            <w:pPr>
              <w:spacing w:before="0" w:line="240" w:lineRule="auto"/>
              <w:jc w:val="left"/>
            </w:pPr>
            <w:r>
              <w:rPr>
                <w:rFonts w:ascii="Courier New" w:eastAsia="Courier New" w:hAnsi="Courier New" w:cs="Courier New"/>
                <w:sz w:val="17"/>
                <w:szCs w:val="17"/>
              </w:rPr>
              <w:t>/</w:t>
            </w:r>
            <w:proofErr w:type="gramStart"/>
            <w:r>
              <w:rPr>
                <w:rFonts w:ascii="Courier New" w:eastAsia="Courier New" w:hAnsi="Courier New" w:cs="Courier New"/>
                <w:sz w:val="17"/>
                <w:szCs w:val="17"/>
              </w:rPr>
              <w:t>login</w:t>
            </w:r>
            <w:proofErr w:type="gramEnd"/>
          </w:p>
        </w:tc>
        <w:tc>
          <w:tcPr>
            <w:tcW w:w="900" w:type="dxa"/>
            <w:vAlign w:val="center"/>
          </w:tcPr>
          <w:p w14:paraId="38517C63" w14:textId="77777777" w:rsidR="00FB3152" w:rsidRDefault="00000000">
            <w:pPr>
              <w:spacing w:before="0" w:line="240" w:lineRule="auto"/>
              <w:jc w:val="center"/>
            </w:pPr>
            <w:r>
              <w:rPr>
                <w:sz w:val="19"/>
                <w:szCs w:val="19"/>
              </w:rPr>
              <w:t>GET</w:t>
            </w:r>
          </w:p>
        </w:tc>
        <w:tc>
          <w:tcPr>
            <w:tcW w:w="2400" w:type="dxa"/>
            <w:vAlign w:val="center"/>
          </w:tcPr>
          <w:p w14:paraId="291DA6E7" w14:textId="77777777" w:rsidR="00FB3152" w:rsidRDefault="00000000">
            <w:pPr>
              <w:spacing w:before="0" w:line="240" w:lineRule="auto"/>
              <w:jc w:val="left"/>
            </w:pPr>
            <w:r>
              <w:rPr>
                <w:sz w:val="19"/>
                <w:szCs w:val="19"/>
              </w:rPr>
              <w:t>None</w:t>
            </w:r>
          </w:p>
        </w:tc>
        <w:tc>
          <w:tcPr>
            <w:tcW w:w="3400" w:type="dxa"/>
            <w:vAlign w:val="center"/>
          </w:tcPr>
          <w:p w14:paraId="7198A396" w14:textId="77777777" w:rsidR="00FB3152" w:rsidRDefault="00000000">
            <w:pPr>
              <w:spacing w:before="0" w:line="240" w:lineRule="auto"/>
              <w:jc w:val="left"/>
            </w:pPr>
            <w:r>
              <w:rPr>
                <w:sz w:val="19"/>
                <w:szCs w:val="19"/>
              </w:rPr>
              <w:t>Serves the Log In page (with Sign Up link)</w:t>
            </w:r>
          </w:p>
        </w:tc>
      </w:tr>
    </w:tbl>
    <w:tbl>
      <w:tblPr>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420"/>
        <w:gridCol w:w="1600"/>
        <w:gridCol w:w="2450"/>
        <w:gridCol w:w="3850"/>
        <w:gridCol w:w="880"/>
      </w:tblGrid>
      <w:tr w:rsidR="00FB3152" w14:paraId="6BF5B855" w14:textId="77777777" w:rsidTr="00F23A00">
        <w:trPr>
          <w:cantSplit/>
          <w:tblHeader/>
          <w:jc w:val="center"/>
        </w:trPr>
        <w:tc>
          <w:tcPr>
            <w:tcW w:w="420" w:type="dxa"/>
            <w:shd w:val="clear" w:color="auto" w:fill="FFFFFF" w:themeFill="background1"/>
            <w:vAlign w:val="center"/>
          </w:tcPr>
          <w:p w14:paraId="205FC546" w14:textId="77777777" w:rsidR="00FB3152" w:rsidRDefault="00000000">
            <w:pPr>
              <w:keepNext/>
              <w:spacing w:before="0" w:line="240" w:lineRule="auto"/>
              <w:jc w:val="center"/>
            </w:pPr>
            <w:r>
              <w:rPr>
                <w:b/>
                <w:bCs/>
                <w:sz w:val="19"/>
                <w:szCs w:val="19"/>
              </w:rPr>
              <w:t>#</w:t>
            </w:r>
          </w:p>
        </w:tc>
        <w:tc>
          <w:tcPr>
            <w:tcW w:w="1600" w:type="dxa"/>
            <w:shd w:val="clear" w:color="auto" w:fill="FFFFFF" w:themeFill="background1"/>
            <w:vAlign w:val="center"/>
          </w:tcPr>
          <w:p w14:paraId="151FDFCE" w14:textId="77777777" w:rsidR="00FB3152" w:rsidRDefault="00000000">
            <w:pPr>
              <w:keepNext/>
              <w:spacing w:before="0" w:line="240" w:lineRule="auto"/>
              <w:jc w:val="center"/>
            </w:pPr>
            <w:r>
              <w:rPr>
                <w:b/>
                <w:bCs/>
                <w:sz w:val="19"/>
                <w:szCs w:val="19"/>
              </w:rPr>
              <w:t>Test</w:t>
            </w:r>
          </w:p>
        </w:tc>
        <w:tc>
          <w:tcPr>
            <w:tcW w:w="2450" w:type="dxa"/>
            <w:shd w:val="clear" w:color="auto" w:fill="FFFFFF" w:themeFill="background1"/>
            <w:vAlign w:val="center"/>
          </w:tcPr>
          <w:p w14:paraId="02D99F5B" w14:textId="77777777" w:rsidR="00FB3152" w:rsidRDefault="00000000">
            <w:pPr>
              <w:keepNext/>
              <w:spacing w:before="0" w:line="240" w:lineRule="auto"/>
              <w:jc w:val="center"/>
            </w:pPr>
            <w:r>
              <w:rPr>
                <w:b/>
                <w:bCs/>
                <w:sz w:val="19"/>
                <w:szCs w:val="19"/>
              </w:rPr>
              <w:t>Action / input</w:t>
            </w:r>
          </w:p>
        </w:tc>
        <w:tc>
          <w:tcPr>
            <w:tcW w:w="3850" w:type="dxa"/>
            <w:shd w:val="clear" w:color="auto" w:fill="FFFFFF" w:themeFill="background1"/>
            <w:vAlign w:val="center"/>
          </w:tcPr>
          <w:p w14:paraId="71C31E67" w14:textId="77777777" w:rsidR="00FB3152" w:rsidRDefault="00000000">
            <w:pPr>
              <w:keepNext/>
              <w:spacing w:before="0" w:line="240" w:lineRule="auto"/>
              <w:jc w:val="center"/>
            </w:pPr>
            <w:r>
              <w:rPr>
                <w:b/>
                <w:bCs/>
                <w:sz w:val="19"/>
                <w:szCs w:val="19"/>
              </w:rPr>
              <w:t>Observed outcome</w:t>
            </w:r>
          </w:p>
        </w:tc>
        <w:tc>
          <w:tcPr>
            <w:tcW w:w="880" w:type="dxa"/>
            <w:shd w:val="clear" w:color="auto" w:fill="FFFFFF" w:themeFill="background1"/>
            <w:vAlign w:val="center"/>
          </w:tcPr>
          <w:p w14:paraId="65724609" w14:textId="77777777" w:rsidR="00FB3152" w:rsidRDefault="00000000">
            <w:pPr>
              <w:keepNext/>
              <w:spacing w:before="0" w:line="240" w:lineRule="auto"/>
              <w:jc w:val="center"/>
            </w:pPr>
            <w:r>
              <w:rPr>
                <w:b/>
                <w:bCs/>
                <w:sz w:val="19"/>
                <w:szCs w:val="19"/>
              </w:rPr>
              <w:t>Result</w:t>
            </w:r>
          </w:p>
        </w:tc>
      </w:tr>
      <w:tr w:rsidR="00FB3152" w14:paraId="586613CE" w14:textId="77777777">
        <w:trPr>
          <w:cantSplit/>
          <w:jc w:val="center"/>
        </w:trPr>
        <w:tc>
          <w:tcPr>
            <w:tcW w:w="420" w:type="dxa"/>
            <w:vAlign w:val="center"/>
          </w:tcPr>
          <w:p w14:paraId="4CAD98C1" w14:textId="77777777" w:rsidR="00FB3152" w:rsidRDefault="00000000">
            <w:pPr>
              <w:keepNext/>
              <w:spacing w:before="0" w:line="240" w:lineRule="auto"/>
              <w:jc w:val="center"/>
            </w:pPr>
            <w:r>
              <w:rPr>
                <w:sz w:val="19"/>
                <w:szCs w:val="19"/>
              </w:rPr>
              <w:t>1</w:t>
            </w:r>
          </w:p>
        </w:tc>
        <w:tc>
          <w:tcPr>
            <w:tcW w:w="1600" w:type="dxa"/>
            <w:vAlign w:val="center"/>
          </w:tcPr>
          <w:p w14:paraId="3AC9F1F7" w14:textId="77777777" w:rsidR="00FB3152" w:rsidRDefault="00000000">
            <w:pPr>
              <w:keepNext/>
              <w:spacing w:before="0" w:line="240" w:lineRule="auto"/>
              <w:jc w:val="left"/>
            </w:pPr>
            <w:r>
              <w:rPr>
                <w:sz w:val="19"/>
                <w:szCs w:val="19"/>
              </w:rPr>
              <w:t>Initial load</w:t>
            </w:r>
          </w:p>
        </w:tc>
        <w:tc>
          <w:tcPr>
            <w:tcW w:w="2450" w:type="dxa"/>
            <w:vAlign w:val="center"/>
          </w:tcPr>
          <w:p w14:paraId="70546001" w14:textId="77777777" w:rsidR="00FB3152" w:rsidRDefault="00000000">
            <w:pPr>
              <w:keepNext/>
              <w:spacing w:before="0" w:line="240" w:lineRule="auto"/>
              <w:jc w:val="left"/>
            </w:pPr>
            <w:r>
              <w:rPr>
                <w:sz w:val="19"/>
                <w:szCs w:val="19"/>
              </w:rPr>
              <w:t>Application start</w:t>
            </w:r>
          </w:p>
        </w:tc>
        <w:tc>
          <w:tcPr>
            <w:tcW w:w="3850" w:type="dxa"/>
            <w:vAlign w:val="center"/>
          </w:tcPr>
          <w:p w14:paraId="6FF3E6F1" w14:textId="77777777" w:rsidR="00FB3152" w:rsidRDefault="00000000">
            <w:pPr>
              <w:keepNext/>
              <w:spacing w:before="0" w:line="240" w:lineRule="auto"/>
              <w:jc w:val="left"/>
            </w:pPr>
            <w:r>
              <w:rPr>
                <w:sz w:val="19"/>
                <w:szCs w:val="19"/>
              </w:rPr>
              <w:t>3 goals loaded from the SQLite database</w:t>
            </w:r>
          </w:p>
        </w:tc>
        <w:tc>
          <w:tcPr>
            <w:tcW w:w="880" w:type="dxa"/>
            <w:vAlign w:val="center"/>
          </w:tcPr>
          <w:p w14:paraId="7AEFB0FF" w14:textId="77777777" w:rsidR="00FB3152" w:rsidRDefault="00000000">
            <w:pPr>
              <w:keepNext/>
              <w:spacing w:before="0" w:line="240" w:lineRule="auto"/>
              <w:jc w:val="center"/>
            </w:pPr>
            <w:r>
              <w:rPr>
                <w:sz w:val="19"/>
                <w:szCs w:val="19"/>
              </w:rPr>
              <w:t>Passed</w:t>
            </w:r>
          </w:p>
        </w:tc>
      </w:tr>
      <w:tr w:rsidR="00FB3152" w14:paraId="672488CE" w14:textId="77777777">
        <w:trPr>
          <w:cantSplit/>
          <w:jc w:val="center"/>
        </w:trPr>
        <w:tc>
          <w:tcPr>
            <w:tcW w:w="420" w:type="dxa"/>
            <w:vAlign w:val="center"/>
          </w:tcPr>
          <w:p w14:paraId="5F12B8B3" w14:textId="77777777" w:rsidR="00FB3152" w:rsidRDefault="00000000">
            <w:pPr>
              <w:keepNext/>
              <w:spacing w:before="0" w:line="240" w:lineRule="auto"/>
              <w:jc w:val="center"/>
            </w:pPr>
            <w:r>
              <w:rPr>
                <w:sz w:val="19"/>
                <w:szCs w:val="19"/>
              </w:rPr>
              <w:t>2</w:t>
            </w:r>
          </w:p>
        </w:tc>
        <w:tc>
          <w:tcPr>
            <w:tcW w:w="1600" w:type="dxa"/>
            <w:vAlign w:val="center"/>
          </w:tcPr>
          <w:p w14:paraId="6C449653" w14:textId="77777777" w:rsidR="00FB3152" w:rsidRDefault="00000000">
            <w:pPr>
              <w:keepNext/>
              <w:spacing w:before="0" w:line="240" w:lineRule="auto"/>
              <w:jc w:val="left"/>
            </w:pPr>
            <w:r>
              <w:rPr>
                <w:sz w:val="19"/>
                <w:szCs w:val="19"/>
              </w:rPr>
              <w:t>Goal creation</w:t>
            </w:r>
          </w:p>
        </w:tc>
        <w:tc>
          <w:tcPr>
            <w:tcW w:w="2450" w:type="dxa"/>
            <w:vAlign w:val="center"/>
          </w:tcPr>
          <w:p w14:paraId="1E47CC31" w14:textId="77777777" w:rsidR="00FB3152" w:rsidRDefault="00000000">
            <w:pPr>
              <w:keepNext/>
              <w:spacing w:before="0" w:line="240" w:lineRule="auto"/>
              <w:jc w:val="left"/>
            </w:pPr>
            <w:r>
              <w:rPr>
                <w:sz w:val="19"/>
                <w:szCs w:val="19"/>
              </w:rPr>
              <w:t>“I want to learn Angular in 30 days.”</w:t>
            </w:r>
          </w:p>
        </w:tc>
        <w:tc>
          <w:tcPr>
            <w:tcW w:w="3850" w:type="dxa"/>
            <w:vAlign w:val="center"/>
          </w:tcPr>
          <w:p w14:paraId="437125C7" w14:textId="77777777" w:rsidR="00FB3152" w:rsidRDefault="00000000">
            <w:pPr>
              <w:keepNext/>
              <w:spacing w:before="0" w:line="240" w:lineRule="auto"/>
              <w:jc w:val="left"/>
            </w:pPr>
            <w:proofErr w:type="spellStart"/>
            <w:r>
              <w:rPr>
                <w:rFonts w:ascii="Courier New" w:eastAsia="Courier New" w:hAnsi="Courier New" w:cs="Courier New"/>
                <w:sz w:val="17"/>
                <w:szCs w:val="17"/>
              </w:rPr>
              <w:t>create_goal_with_plan</w:t>
            </w:r>
            <w:proofErr w:type="spellEnd"/>
            <w:r>
              <w:rPr>
                <w:sz w:val="19"/>
                <w:szCs w:val="19"/>
              </w:rPr>
              <w:t xml:space="preserve"> called; Goal ID 5, 16 tasks, 7 milestones</w:t>
            </w:r>
          </w:p>
        </w:tc>
        <w:tc>
          <w:tcPr>
            <w:tcW w:w="880" w:type="dxa"/>
            <w:vAlign w:val="center"/>
          </w:tcPr>
          <w:p w14:paraId="66C3230D" w14:textId="77777777" w:rsidR="00FB3152" w:rsidRDefault="00000000">
            <w:pPr>
              <w:keepNext/>
              <w:spacing w:before="0" w:line="240" w:lineRule="auto"/>
              <w:jc w:val="center"/>
            </w:pPr>
            <w:r>
              <w:rPr>
                <w:sz w:val="19"/>
                <w:szCs w:val="19"/>
              </w:rPr>
              <w:t>Passed</w:t>
            </w:r>
          </w:p>
        </w:tc>
      </w:tr>
      <w:tr w:rsidR="00FB3152" w14:paraId="2E177C11" w14:textId="77777777">
        <w:trPr>
          <w:cantSplit/>
          <w:jc w:val="center"/>
        </w:trPr>
        <w:tc>
          <w:tcPr>
            <w:tcW w:w="420" w:type="dxa"/>
            <w:vAlign w:val="center"/>
          </w:tcPr>
          <w:p w14:paraId="7FA133EE" w14:textId="77777777" w:rsidR="00FB3152" w:rsidRDefault="00000000">
            <w:pPr>
              <w:keepNext/>
              <w:spacing w:before="0" w:line="240" w:lineRule="auto"/>
              <w:jc w:val="center"/>
            </w:pPr>
            <w:r>
              <w:rPr>
                <w:sz w:val="19"/>
                <w:szCs w:val="19"/>
              </w:rPr>
              <w:t>3</w:t>
            </w:r>
          </w:p>
        </w:tc>
        <w:tc>
          <w:tcPr>
            <w:tcW w:w="1600" w:type="dxa"/>
            <w:vAlign w:val="center"/>
          </w:tcPr>
          <w:p w14:paraId="66521D48" w14:textId="77777777" w:rsidR="00FB3152" w:rsidRDefault="00000000">
            <w:pPr>
              <w:keepNext/>
              <w:spacing w:before="0" w:line="240" w:lineRule="auto"/>
              <w:jc w:val="left"/>
            </w:pPr>
            <w:r>
              <w:rPr>
                <w:sz w:val="19"/>
                <w:szCs w:val="19"/>
              </w:rPr>
              <w:t>Today’s tasks and completion</w:t>
            </w:r>
          </w:p>
        </w:tc>
        <w:tc>
          <w:tcPr>
            <w:tcW w:w="2450" w:type="dxa"/>
            <w:vAlign w:val="center"/>
          </w:tcPr>
          <w:p w14:paraId="773A3BAE" w14:textId="77777777" w:rsidR="00FB3152" w:rsidRDefault="00000000">
            <w:pPr>
              <w:keepNext/>
              <w:spacing w:before="0" w:line="240" w:lineRule="auto"/>
              <w:jc w:val="left"/>
            </w:pPr>
            <w:r>
              <w:rPr>
                <w:sz w:val="19"/>
                <w:szCs w:val="19"/>
              </w:rPr>
              <w:t>Mark task #32 complete</w:t>
            </w:r>
          </w:p>
        </w:tc>
        <w:tc>
          <w:tcPr>
            <w:tcW w:w="3850" w:type="dxa"/>
            <w:vAlign w:val="center"/>
          </w:tcPr>
          <w:p w14:paraId="10106AF7" w14:textId="77777777" w:rsidR="00FB3152" w:rsidRDefault="00000000">
            <w:pPr>
              <w:keepNext/>
              <w:spacing w:before="0" w:line="240" w:lineRule="auto"/>
              <w:jc w:val="left"/>
            </w:pPr>
            <w:r>
              <w:rPr>
                <w:sz w:val="19"/>
                <w:szCs w:val="19"/>
              </w:rPr>
              <w:t>4 tasks found for today; task completed; Completed Today = 2, Streak = 0</w:t>
            </w:r>
          </w:p>
        </w:tc>
        <w:tc>
          <w:tcPr>
            <w:tcW w:w="880" w:type="dxa"/>
            <w:vAlign w:val="center"/>
          </w:tcPr>
          <w:p w14:paraId="60E436CF" w14:textId="77777777" w:rsidR="00FB3152" w:rsidRDefault="00000000">
            <w:pPr>
              <w:keepNext/>
              <w:spacing w:before="0" w:line="240" w:lineRule="auto"/>
              <w:jc w:val="center"/>
            </w:pPr>
            <w:r>
              <w:rPr>
                <w:sz w:val="19"/>
                <w:szCs w:val="19"/>
              </w:rPr>
              <w:t>Passed</w:t>
            </w:r>
          </w:p>
        </w:tc>
      </w:tr>
      <w:tr w:rsidR="00FB3152" w14:paraId="6FE05C07" w14:textId="77777777">
        <w:trPr>
          <w:cantSplit/>
          <w:jc w:val="center"/>
        </w:trPr>
        <w:tc>
          <w:tcPr>
            <w:tcW w:w="420" w:type="dxa"/>
            <w:vAlign w:val="center"/>
          </w:tcPr>
          <w:p w14:paraId="55FF5BFC" w14:textId="77777777" w:rsidR="00FB3152" w:rsidRDefault="00000000">
            <w:pPr>
              <w:keepNext/>
              <w:spacing w:before="0" w:line="240" w:lineRule="auto"/>
              <w:jc w:val="center"/>
            </w:pPr>
            <w:r>
              <w:rPr>
                <w:sz w:val="19"/>
                <w:szCs w:val="19"/>
              </w:rPr>
              <w:t>4</w:t>
            </w:r>
          </w:p>
        </w:tc>
        <w:tc>
          <w:tcPr>
            <w:tcW w:w="1600" w:type="dxa"/>
            <w:vAlign w:val="center"/>
          </w:tcPr>
          <w:p w14:paraId="4078BB26" w14:textId="77777777" w:rsidR="00FB3152" w:rsidRDefault="00000000">
            <w:pPr>
              <w:keepNext/>
              <w:spacing w:before="0" w:line="240" w:lineRule="auto"/>
              <w:jc w:val="left"/>
            </w:pPr>
            <w:r>
              <w:rPr>
                <w:sz w:val="19"/>
                <w:szCs w:val="19"/>
              </w:rPr>
              <w:t>Retroactive completion</w:t>
            </w:r>
          </w:p>
        </w:tc>
        <w:tc>
          <w:tcPr>
            <w:tcW w:w="2450" w:type="dxa"/>
            <w:vAlign w:val="center"/>
          </w:tcPr>
          <w:p w14:paraId="72B06A28" w14:textId="77777777" w:rsidR="00FB3152" w:rsidRDefault="00000000">
            <w:pPr>
              <w:keepNext/>
              <w:spacing w:before="0" w:line="240" w:lineRule="auto"/>
              <w:jc w:val="left"/>
            </w:pPr>
            <w:r>
              <w:rPr>
                <w:sz w:val="19"/>
                <w:szCs w:val="19"/>
              </w:rPr>
              <w:t>Task #124 dated 2026-09-18</w:t>
            </w:r>
          </w:p>
        </w:tc>
        <w:tc>
          <w:tcPr>
            <w:tcW w:w="3850" w:type="dxa"/>
            <w:vAlign w:val="center"/>
          </w:tcPr>
          <w:p w14:paraId="74E57A10" w14:textId="77777777" w:rsidR="00FB3152" w:rsidRDefault="00000000">
            <w:pPr>
              <w:keepNext/>
              <w:spacing w:before="0" w:line="240" w:lineRule="auto"/>
              <w:jc w:val="left"/>
            </w:pPr>
            <w:r>
              <w:rPr>
                <w:sz w:val="19"/>
                <w:szCs w:val="19"/>
              </w:rPr>
              <w:t>Completed and committed without date corruption</w:t>
            </w:r>
          </w:p>
        </w:tc>
        <w:tc>
          <w:tcPr>
            <w:tcW w:w="880" w:type="dxa"/>
            <w:vAlign w:val="center"/>
          </w:tcPr>
          <w:p w14:paraId="2288A9A1" w14:textId="77777777" w:rsidR="00FB3152" w:rsidRDefault="00000000">
            <w:pPr>
              <w:keepNext/>
              <w:spacing w:before="0" w:line="240" w:lineRule="auto"/>
              <w:jc w:val="center"/>
            </w:pPr>
            <w:r>
              <w:rPr>
                <w:sz w:val="19"/>
                <w:szCs w:val="19"/>
              </w:rPr>
              <w:t>Passed</w:t>
            </w:r>
          </w:p>
        </w:tc>
      </w:tr>
      <w:tr w:rsidR="00FB3152" w14:paraId="42853F64" w14:textId="77777777">
        <w:trPr>
          <w:cantSplit/>
          <w:jc w:val="center"/>
        </w:trPr>
        <w:tc>
          <w:tcPr>
            <w:tcW w:w="420" w:type="dxa"/>
            <w:vAlign w:val="center"/>
          </w:tcPr>
          <w:p w14:paraId="0D3770E2" w14:textId="77777777" w:rsidR="00FB3152" w:rsidRDefault="00000000">
            <w:pPr>
              <w:keepNext/>
              <w:spacing w:before="0" w:line="240" w:lineRule="auto"/>
              <w:jc w:val="center"/>
            </w:pPr>
            <w:r>
              <w:rPr>
                <w:sz w:val="19"/>
                <w:szCs w:val="19"/>
              </w:rPr>
              <w:t>5</w:t>
            </w:r>
          </w:p>
        </w:tc>
        <w:tc>
          <w:tcPr>
            <w:tcW w:w="1600" w:type="dxa"/>
            <w:vAlign w:val="center"/>
          </w:tcPr>
          <w:p w14:paraId="22F236CA" w14:textId="77777777" w:rsidR="00FB3152" w:rsidRDefault="00000000">
            <w:pPr>
              <w:keepNext/>
              <w:spacing w:before="0" w:line="240" w:lineRule="auto"/>
              <w:jc w:val="left"/>
            </w:pPr>
            <w:r>
              <w:rPr>
                <w:sz w:val="19"/>
                <w:szCs w:val="19"/>
              </w:rPr>
              <w:t>AI progress analysis</w:t>
            </w:r>
          </w:p>
        </w:tc>
        <w:tc>
          <w:tcPr>
            <w:tcW w:w="2450" w:type="dxa"/>
            <w:vAlign w:val="center"/>
          </w:tcPr>
          <w:p w14:paraId="412CAF10" w14:textId="77777777" w:rsidR="00FB3152" w:rsidRDefault="00000000">
            <w:pPr>
              <w:keepNext/>
              <w:spacing w:before="0" w:line="240" w:lineRule="auto"/>
              <w:jc w:val="left"/>
            </w:pPr>
            <w:r>
              <w:rPr>
                <w:sz w:val="19"/>
                <w:szCs w:val="19"/>
              </w:rPr>
              <w:t>“How am I doing with Angular?”</w:t>
            </w:r>
          </w:p>
        </w:tc>
        <w:tc>
          <w:tcPr>
            <w:tcW w:w="3850" w:type="dxa"/>
            <w:vAlign w:val="center"/>
          </w:tcPr>
          <w:p w14:paraId="6A44BDD2" w14:textId="77777777" w:rsidR="00FB3152" w:rsidRDefault="00000000">
            <w:pPr>
              <w:keepNext/>
              <w:spacing w:before="0" w:line="240" w:lineRule="auto"/>
              <w:jc w:val="left"/>
            </w:pPr>
            <w:r>
              <w:rPr>
                <w:sz w:val="19"/>
                <w:szCs w:val="19"/>
              </w:rPr>
              <w:t>Reported 1 of 16 tasks done (6 %), 30 days remaining</w:t>
            </w:r>
          </w:p>
        </w:tc>
        <w:tc>
          <w:tcPr>
            <w:tcW w:w="880" w:type="dxa"/>
            <w:vAlign w:val="center"/>
          </w:tcPr>
          <w:p w14:paraId="6A33064A" w14:textId="77777777" w:rsidR="00FB3152" w:rsidRDefault="00000000">
            <w:pPr>
              <w:keepNext/>
              <w:spacing w:before="0" w:line="240" w:lineRule="auto"/>
              <w:jc w:val="center"/>
            </w:pPr>
            <w:r>
              <w:rPr>
                <w:sz w:val="19"/>
                <w:szCs w:val="19"/>
              </w:rPr>
              <w:t>Passed</w:t>
            </w:r>
          </w:p>
        </w:tc>
      </w:tr>
      <w:tr w:rsidR="00FB3152" w14:paraId="553D9BA7" w14:textId="77777777">
        <w:trPr>
          <w:cantSplit/>
          <w:jc w:val="center"/>
        </w:trPr>
        <w:tc>
          <w:tcPr>
            <w:tcW w:w="420" w:type="dxa"/>
            <w:vAlign w:val="center"/>
          </w:tcPr>
          <w:p w14:paraId="0CDDB87F" w14:textId="77777777" w:rsidR="00FB3152" w:rsidRDefault="00000000">
            <w:pPr>
              <w:keepNext/>
              <w:spacing w:before="0" w:line="240" w:lineRule="auto"/>
              <w:jc w:val="center"/>
            </w:pPr>
            <w:r>
              <w:rPr>
                <w:sz w:val="19"/>
                <w:szCs w:val="19"/>
              </w:rPr>
              <w:t>6</w:t>
            </w:r>
          </w:p>
        </w:tc>
        <w:tc>
          <w:tcPr>
            <w:tcW w:w="1600" w:type="dxa"/>
            <w:vAlign w:val="center"/>
          </w:tcPr>
          <w:p w14:paraId="30FB9975" w14:textId="77777777" w:rsidR="00FB3152" w:rsidRDefault="00000000">
            <w:pPr>
              <w:keepNext/>
              <w:spacing w:before="0" w:line="240" w:lineRule="auto"/>
              <w:jc w:val="left"/>
            </w:pPr>
            <w:r>
              <w:rPr>
                <w:sz w:val="19"/>
                <w:szCs w:val="19"/>
              </w:rPr>
              <w:t>Adaptive time constraint</w:t>
            </w:r>
          </w:p>
        </w:tc>
        <w:tc>
          <w:tcPr>
            <w:tcW w:w="2450" w:type="dxa"/>
            <w:vAlign w:val="center"/>
          </w:tcPr>
          <w:p w14:paraId="3F3AF59F" w14:textId="77777777" w:rsidR="00FB3152" w:rsidRDefault="00000000">
            <w:pPr>
              <w:keepNext/>
              <w:spacing w:before="0" w:line="240" w:lineRule="auto"/>
              <w:jc w:val="left"/>
            </w:pPr>
            <w:r>
              <w:rPr>
                <w:sz w:val="19"/>
                <w:szCs w:val="19"/>
              </w:rPr>
              <w:t>“I only have 30 minutes today.”</w:t>
            </w:r>
          </w:p>
        </w:tc>
        <w:tc>
          <w:tcPr>
            <w:tcW w:w="3850" w:type="dxa"/>
            <w:vAlign w:val="center"/>
          </w:tcPr>
          <w:p w14:paraId="53ED9F9D" w14:textId="77777777" w:rsidR="00FB3152" w:rsidRDefault="00000000">
            <w:pPr>
              <w:keepNext/>
              <w:spacing w:before="0" w:line="240" w:lineRule="auto"/>
              <w:jc w:val="left"/>
            </w:pPr>
            <w:r>
              <w:rPr>
                <w:sz w:val="19"/>
                <w:szCs w:val="19"/>
              </w:rPr>
              <w:t>Recommended the pending 30-minute task “Define app idea and core features”</w:t>
            </w:r>
          </w:p>
        </w:tc>
        <w:tc>
          <w:tcPr>
            <w:tcW w:w="880" w:type="dxa"/>
            <w:vAlign w:val="center"/>
          </w:tcPr>
          <w:p w14:paraId="5E11357B" w14:textId="77777777" w:rsidR="00FB3152" w:rsidRDefault="00000000">
            <w:pPr>
              <w:keepNext/>
              <w:spacing w:before="0" w:line="240" w:lineRule="auto"/>
              <w:jc w:val="center"/>
            </w:pPr>
            <w:r>
              <w:rPr>
                <w:sz w:val="19"/>
                <w:szCs w:val="19"/>
              </w:rPr>
              <w:t>Passed</w:t>
            </w:r>
          </w:p>
        </w:tc>
      </w:tr>
      <w:tr w:rsidR="00FB3152" w14:paraId="12CDFBB7" w14:textId="77777777">
        <w:trPr>
          <w:cantSplit/>
          <w:jc w:val="center"/>
        </w:trPr>
        <w:tc>
          <w:tcPr>
            <w:tcW w:w="420" w:type="dxa"/>
            <w:vAlign w:val="center"/>
          </w:tcPr>
          <w:p w14:paraId="37894C0E" w14:textId="77777777" w:rsidR="00FB3152" w:rsidRDefault="00000000">
            <w:pPr>
              <w:keepNext/>
              <w:spacing w:before="0" w:line="240" w:lineRule="auto"/>
              <w:jc w:val="center"/>
            </w:pPr>
            <w:r>
              <w:rPr>
                <w:sz w:val="19"/>
                <w:szCs w:val="19"/>
              </w:rPr>
              <w:t>7</w:t>
            </w:r>
          </w:p>
        </w:tc>
        <w:tc>
          <w:tcPr>
            <w:tcW w:w="1600" w:type="dxa"/>
            <w:vAlign w:val="center"/>
          </w:tcPr>
          <w:p w14:paraId="29378EA1" w14:textId="77777777" w:rsidR="00FB3152" w:rsidRDefault="00000000">
            <w:pPr>
              <w:keepNext/>
              <w:spacing w:before="0" w:line="240" w:lineRule="auto"/>
              <w:jc w:val="left"/>
            </w:pPr>
            <w:r>
              <w:rPr>
                <w:sz w:val="19"/>
                <w:szCs w:val="19"/>
              </w:rPr>
              <w:t>Duration replanning</w:t>
            </w:r>
          </w:p>
        </w:tc>
        <w:tc>
          <w:tcPr>
            <w:tcW w:w="2450" w:type="dxa"/>
            <w:vAlign w:val="center"/>
          </w:tcPr>
          <w:p w14:paraId="53676C49" w14:textId="77777777" w:rsidR="00FB3152" w:rsidRDefault="00000000">
            <w:pPr>
              <w:keepNext/>
              <w:spacing w:before="0" w:line="240" w:lineRule="auto"/>
              <w:jc w:val="left"/>
            </w:pPr>
            <w:r>
              <w:rPr>
                <w:sz w:val="19"/>
                <w:szCs w:val="19"/>
              </w:rPr>
              <w:t>“Make my Angular plan 20 days instead of 30.”</w:t>
            </w:r>
          </w:p>
        </w:tc>
        <w:tc>
          <w:tcPr>
            <w:tcW w:w="3850" w:type="dxa"/>
            <w:vAlign w:val="center"/>
          </w:tcPr>
          <w:p w14:paraId="41B21665" w14:textId="77777777" w:rsidR="00FB3152" w:rsidRDefault="00000000">
            <w:pPr>
              <w:keepNext/>
              <w:spacing w:before="0" w:line="240" w:lineRule="auto"/>
              <w:jc w:val="left"/>
            </w:pPr>
            <w:proofErr w:type="spellStart"/>
            <w:r>
              <w:rPr>
                <w:rFonts w:ascii="Courier New" w:eastAsia="Courier New" w:hAnsi="Courier New" w:cs="Courier New"/>
                <w:sz w:val="17"/>
                <w:szCs w:val="17"/>
              </w:rPr>
              <w:t>get_user_progress_summary</w:t>
            </w:r>
            <w:proofErr w:type="spellEnd"/>
            <w:r>
              <w:rPr>
                <w:sz w:val="19"/>
                <w:szCs w:val="19"/>
              </w:rPr>
              <w:t xml:space="preserve"> then </w:t>
            </w:r>
            <w:proofErr w:type="spellStart"/>
            <w:r>
              <w:rPr>
                <w:rFonts w:ascii="Courier New" w:eastAsia="Courier New" w:hAnsi="Courier New" w:cs="Courier New"/>
                <w:sz w:val="17"/>
                <w:szCs w:val="17"/>
              </w:rPr>
              <w:t>replan_goal_duration</w:t>
            </w:r>
            <w:proofErr w:type="spellEnd"/>
            <w:r>
              <w:rPr>
                <w:sz w:val="19"/>
                <w:szCs w:val="19"/>
              </w:rPr>
              <w:t>; deadline moved to 2026-10-09</w:t>
            </w:r>
          </w:p>
        </w:tc>
        <w:tc>
          <w:tcPr>
            <w:tcW w:w="880" w:type="dxa"/>
            <w:vAlign w:val="center"/>
          </w:tcPr>
          <w:p w14:paraId="6811ED6A" w14:textId="77777777" w:rsidR="00FB3152" w:rsidRDefault="00000000">
            <w:pPr>
              <w:keepNext/>
              <w:spacing w:before="0" w:line="240" w:lineRule="auto"/>
              <w:jc w:val="center"/>
            </w:pPr>
            <w:r>
              <w:rPr>
                <w:sz w:val="19"/>
                <w:szCs w:val="19"/>
              </w:rPr>
              <w:t>Passed</w:t>
            </w:r>
          </w:p>
        </w:tc>
      </w:tr>
      <w:tr w:rsidR="00FB3152" w14:paraId="5CAB0829" w14:textId="77777777">
        <w:trPr>
          <w:cantSplit/>
          <w:jc w:val="center"/>
        </w:trPr>
        <w:tc>
          <w:tcPr>
            <w:tcW w:w="420" w:type="dxa"/>
            <w:vAlign w:val="center"/>
          </w:tcPr>
          <w:p w14:paraId="033E46CB" w14:textId="77777777" w:rsidR="00FB3152" w:rsidRDefault="00000000">
            <w:pPr>
              <w:spacing w:before="0" w:line="240" w:lineRule="auto"/>
              <w:jc w:val="center"/>
            </w:pPr>
            <w:r>
              <w:rPr>
                <w:sz w:val="19"/>
                <w:szCs w:val="19"/>
              </w:rPr>
              <w:t>8</w:t>
            </w:r>
          </w:p>
        </w:tc>
        <w:tc>
          <w:tcPr>
            <w:tcW w:w="1600" w:type="dxa"/>
            <w:vAlign w:val="center"/>
          </w:tcPr>
          <w:p w14:paraId="072E8CC7" w14:textId="77777777" w:rsidR="00FB3152" w:rsidRDefault="00000000">
            <w:pPr>
              <w:spacing w:before="0" w:line="240" w:lineRule="auto"/>
              <w:jc w:val="left"/>
            </w:pPr>
            <w:r>
              <w:rPr>
                <w:sz w:val="19"/>
                <w:szCs w:val="19"/>
              </w:rPr>
              <w:t>Multi-goal verification</w:t>
            </w:r>
          </w:p>
        </w:tc>
        <w:tc>
          <w:tcPr>
            <w:tcW w:w="2450" w:type="dxa"/>
            <w:vAlign w:val="center"/>
          </w:tcPr>
          <w:p w14:paraId="1FDB5629" w14:textId="77777777" w:rsidR="00FB3152" w:rsidRDefault="00000000">
            <w:pPr>
              <w:spacing w:before="0" w:line="240" w:lineRule="auto"/>
              <w:jc w:val="left"/>
            </w:pPr>
            <w:r>
              <w:rPr>
                <w:sz w:val="19"/>
                <w:szCs w:val="19"/>
              </w:rPr>
              <w:t>“I want to learn DSA in 45 days.”</w:t>
            </w:r>
          </w:p>
        </w:tc>
        <w:tc>
          <w:tcPr>
            <w:tcW w:w="3850" w:type="dxa"/>
            <w:vAlign w:val="center"/>
          </w:tcPr>
          <w:p w14:paraId="3C851F47" w14:textId="77777777" w:rsidR="00FB3152" w:rsidRDefault="00000000">
            <w:pPr>
              <w:spacing w:before="0" w:line="240" w:lineRule="auto"/>
              <w:jc w:val="left"/>
            </w:pPr>
            <w:r>
              <w:rPr>
                <w:sz w:val="19"/>
                <w:szCs w:val="19"/>
              </w:rPr>
              <w:t>5 concurrent goals; dashboard rendered all active goals</w:t>
            </w:r>
          </w:p>
        </w:tc>
        <w:tc>
          <w:tcPr>
            <w:tcW w:w="880" w:type="dxa"/>
            <w:vAlign w:val="center"/>
          </w:tcPr>
          <w:p w14:paraId="5A0DC0D1" w14:textId="77777777" w:rsidR="00FB3152" w:rsidRDefault="00000000">
            <w:pPr>
              <w:spacing w:before="0" w:line="240" w:lineRule="auto"/>
              <w:jc w:val="center"/>
            </w:pPr>
            <w:r>
              <w:rPr>
                <w:sz w:val="19"/>
                <w:szCs w:val="19"/>
              </w:rPr>
              <w:t>Passed</w:t>
            </w:r>
          </w:p>
        </w:tc>
      </w:tr>
    </w:tbl>
    <w:p>
      <w:pPr>
        <w:pStyle w:val="Heading1"/>
        <w:keepNext/>
        <w:spacing w:before="360" w:after="40"/>
        <w:jc w:val="center"/>
      </w:pPr>
      <w:r>
        <w:rPr>
          <w:rFonts w:ascii="Times New Roman" w:hAnsi="Times New Roman"/>
          <w:b/>
          <w:color w:val="000000"/>
          <w:sz w:val="28"/>
        </w:rPr>
        <w:t>Chapter 1</w:t>
      </w:r>
    </w:p>
    <w:p>
      <w:pPr>
        <w:keepNext/>
        <w:spacing w:before="80" w:after="280"/>
        <w:jc w:val="center"/>
      </w:pPr>
      <w:r>
        <w:rPr>
          <w:rFonts w:ascii="Times New Roman" w:hAnsi="Times New Roman"/>
          <w:b/>
          <w:color w:val="000000"/>
          <w:sz w:val="32"/>
        </w:rPr>
        <w:t>Background and Technical Overview</w:t>
      </w:r>
    </w:p>
    <w:p>
      <w:pPr>
        <w:pStyle w:val="Heading2"/>
        <w:keepNext/>
        <w:spacing w:before="240" w:after="80"/>
        <w:jc w:val="left"/>
      </w:pPr>
      <w:r>
        <w:rPr>
          <w:rFonts w:ascii="Times New Roman" w:hAnsi="Times New Roman"/>
          <w:b/>
          <w:color w:val="000000"/>
          <w:sz w:val="24"/>
        </w:rPr>
        <w:t>1.1 Background</w:t>
      </w:r>
    </w:p>
    <w:p>
      <w:pPr>
        <w:spacing w:before="0" w:after="120" w:line="360" w:lineRule="auto"/>
        <w:jc w:val="both"/>
      </w:pPr>
      <w:r>
        <w:rPr>
          <w:rFonts w:ascii="Times New Roman" w:hAnsi="Times New Roman"/>
          <w:color w:val="000000"/>
          <w:sz w:val="24"/>
        </w:rPr>
        <w:t>Academic literature review represents the fundamental cornerstone of scientific inquiry, doctoral dissertations, and applied engineering innovation. Before an investigator can propose a novel hypothesis, develop a new neural architecture, or design an empirical benchmark, they must establish an exhaustive baseline of prior art. This survey situates their proposed contributions within the wider scientific landscape, validates methodological soundness, prevents unintentional duplicate research, and identifies vital unexplored research gaps. However, the exponential explosion of global scholarly output has created a severe epistemological bottleneck. Over 5 million peer-reviewed articles are published annually across computer science, biomedicine, physical sciences, and applied engineering [1]. In emerging disciplines such as Agentic Artificial Intelligence, Large Language Model Reasoning, and Autonomous Systems, hundreds of preprints are uploaded daily to repositories like ArXiv and Semantic Scholar.</w:t>
      </w:r>
    </w:p>
    <w:p>
      <w:pPr>
        <w:spacing w:before="0" w:after="120" w:line="360" w:lineRule="auto"/>
        <w:jc w:val="both"/>
      </w:pPr>
      <w:r>
        <w:rPr>
          <w:rFonts w:ascii="Times New Roman" w:hAnsi="Times New Roman"/>
          <w:color w:val="000000"/>
          <w:sz w:val="24"/>
        </w:rPr>
        <w:t>Consequently, research scholars and engineering postgraduates spend upwards of 35% to 45% of their total project lifecycle simply discovering, downloading, reading, and tabulating literature. Traditional literature synthesis workflows rely heavily on manual keyword queries across fragmented web portals (Google Scholar, IEEE Xplore, ScienceDirect, ACM Digital Library), manual extraction of empirical metrics into spreadsheets, and subjective mental clustering of research trends. This manual approach is not only cognitively exhausting but also structurally vulnerable to coverage bias, cherry-picked baselines, and overlooked foundational literature.</w:t>
      </w:r>
    </w:p>
    <w:p>
      <w:pPr>
        <w:spacing w:before="0" w:after="120" w:line="360" w:lineRule="auto"/>
        <w:jc w:val="both"/>
      </w:pPr>
      <w:r>
        <w:rPr>
          <w:rFonts w:ascii="Times New Roman" w:hAnsi="Times New Roman"/>
          <w:color w:val="000000"/>
          <w:sz w:val="24"/>
        </w:rPr>
        <w:t>Recent breakthroughs in Large Language Models (LLMs) [2] and autonomous multi-agent systems [3] offer an unprecedented opportunity to transform academic discovery from passive keyword search into active, multi-step agentic synthesis. Unlike first-generation retrieval systems that treat search queries as isolated keyword lookups, an autonomous agentic framework treats literature discovery as a multi-stage reasoning process. An agentic literature assistant can formulate complex search strategies, expand search queries with domain-specific synonyms, query multiple heterogeneous academic APIs simultaneously, ingest and chunk full-text PDF documents into dense vector spaces [4], perform cross-document relational clustering, and synthesize publication-ready comparative matrices.</w:t>
      </w:r>
    </w:p>
    <w:p>
      <w:pPr>
        <w:spacing w:before="0" w:after="120" w:line="360" w:lineRule="auto"/>
        <w:jc w:val="both"/>
      </w:pPr>
      <w:r>
        <w:rPr>
          <w:rFonts w:ascii="Times New Roman" w:hAnsi="Times New Roman"/>
          <w:color w:val="000000"/>
          <w:sz w:val="24"/>
        </w:rPr>
        <w:t>To operationalize this paradigm shift, this project presents the Automated Literature Review Assistant (ALRA). ALRA combines live academic API integration (ArXiv, Semantic Scholar) with local FAISS dense vector search, high-reasoning LLMs (Groq LLaMA-3.3-70B, DeepSeek-R1), and a multimodal voice companion (Salim AI) to automate the entire literature review lifecycle while enforcing strict zero-hallucination citation guarantees.</w:t>
      </w:r>
    </w:p>
    <w:p>
      <w:pPr>
        <w:pStyle w:val="Heading2"/>
        <w:keepNext/>
        <w:spacing w:before="240" w:after="80"/>
        <w:jc w:val="left"/>
      </w:pPr>
      <w:r>
        <w:rPr>
          <w:rFonts w:ascii="Times New Roman" w:hAnsi="Times New Roman"/>
          <w:b/>
          <w:color w:val="000000"/>
          <w:sz w:val="24"/>
        </w:rPr>
        <w:t>1.2 Objectives</w:t>
      </w:r>
    </w:p>
    <w:p>
      <w:pPr>
        <w:spacing w:before="0" w:after="120" w:line="360" w:lineRule="auto"/>
        <w:jc w:val="both"/>
      </w:pPr>
      <w:r>
        <w:rPr>
          <w:rFonts w:ascii="Times New Roman" w:hAnsi="Times New Roman"/>
          <w:color w:val="000000"/>
          <w:sz w:val="24"/>
        </w:rPr>
        <w:t>The primary engineering and scientific objectives of this research project are formulated as follows: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1. Multi-Source Autonomous Querying: </w:t>
      </w:r>
      <w:r>
        <w:rPr>
          <w:rFonts w:ascii="Times New Roman" w:hAnsi="Times New Roman"/>
          <w:color w:val="000000"/>
          <w:sz w:val="24"/>
        </w:rPr>
        <w:t>Develop an asynchronous query expansion agent capable of reformulating high-level research concepts into multi-faceted Boolean queries that simultaneously interrogate live global academic repositories, including ArXiv and Semantic Scholar.</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2. Deterministic PDF Ingestion &amp; Dense Semantic Indexing: </w:t>
      </w:r>
      <w:r>
        <w:rPr>
          <w:rFonts w:ascii="Times New Roman" w:hAnsi="Times New Roman"/>
          <w:color w:val="000000"/>
          <w:sz w:val="24"/>
        </w:rPr>
        <w:t>Construct an automated document extraction pipeline utilizing PyMuPDF to extract clean text from complex multi-column academic layouts, segment text into semantic chunk hierarchies, and index embeddings into high-performance local FAISS (Facebook AI Similarity Search) vector spaces for sub-50ms semantic retrieval.</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3. Algorithmic Research Gap Intelligence: </w:t>
      </w:r>
      <w:r>
        <w:rPr>
          <w:rFonts w:ascii="Times New Roman" w:hAnsi="Times New Roman"/>
          <w:color w:val="000000"/>
          <w:sz w:val="24"/>
        </w:rPr>
        <w:t>Implement an unsupervised knowledge clustering and reasoning engine using DeepSeek-R1 and Groq LLaMA-3.3-70B to detect missing methodological intersections, unaddressed domain constraints, and conflicting experimental findings.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4. Publication-Ready Survey Synthesis: </w:t>
      </w:r>
      <w:r>
        <w:rPr>
          <w:rFonts w:ascii="Times New Roman" w:hAnsi="Times New Roman"/>
          <w:color w:val="000000"/>
          <w:sz w:val="24"/>
        </w:rPr>
        <w:t>Autonomously compile structured, fully referenced literature review chapters formatted in IEEE style, complete with comparative taxonomy tables exportable directly to Microsoft Word (.docx) and LaTeX.</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5. Multimodal Bidirectional Voice Companion (Salim AI): </w:t>
      </w:r>
      <w:r>
        <w:rPr>
          <w:rFonts w:ascii="Times New Roman" w:hAnsi="Times New Roman"/>
          <w:color w:val="000000"/>
          <w:sz w:val="24"/>
        </w:rPr>
        <w:t>Equip the system with real-time speech recognition and text-to-speech audio synthesis to enable scholars to verbally debate research methodologies, query indexed paper corpora, and listen to synthesized summaries hands-free.</w:t>
      </w:r>
    </w:p>
    <w:p>
      <w:pPr>
        <w:pStyle w:val="Heading2"/>
        <w:keepNext/>
        <w:spacing w:before="240" w:after="80"/>
        <w:jc w:val="left"/>
      </w:pPr>
      <w:r>
        <w:rPr>
          <w:rFonts w:ascii="Times New Roman" w:hAnsi="Times New Roman"/>
          <w:b/>
          <w:color w:val="000000"/>
          <w:sz w:val="24"/>
        </w:rPr>
        <w:t>1.3 Hardware and Software Components</w:t>
      </w:r>
    </w:p>
    <w:p>
      <w:pPr>
        <w:spacing w:before="0" w:after="120" w:line="360" w:lineRule="auto"/>
        <w:jc w:val="both"/>
      </w:pPr>
      <w:r>
        <w:rPr>
          <w:rFonts w:ascii="Times New Roman" w:hAnsi="Times New Roman"/>
          <w:color w:val="000000"/>
          <w:sz w:val="24"/>
        </w:rPr>
        <w:t>The development, experimental benchmarking, and production deployment of ALRA were conducted on the high-performance computing environment detailed in Table 1.1. The architecture was specifically optimized to maintain zero cloud dependency for vector indexing and document storage, ensuring complete data privacy for proprietary research drafts.</w:t>
      </w:r>
    </w:p>
    <w:p>
      <w:pPr>
        <w:keepNext/>
        <w:spacing w:before="160" w:after="80" w:line="240" w:lineRule="auto"/>
        <w:jc w:val="center"/>
      </w:pPr>
      <w:r>
        <w:rPr>
          <w:rFonts w:ascii="Times New Roman" w:hAnsi="Times New Roman"/>
          <w:b/>
          <w:color w:val="000000"/>
          <w:sz w:val="22"/>
        </w:rPr>
        <w:t xml:space="preserve">Table 1.1: </w:t>
      </w:r>
      <w:r>
        <w:rPr>
          <w:rFonts w:ascii="Times New Roman" w:hAnsi="Times New Roman"/>
          <w:color w:val="000000"/>
          <w:sz w:val="22"/>
        </w:rPr>
        <w:t>Software and hardware components used in the project</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3073"/>
        <w:gridCol w:w="3073"/>
        <w:gridCol w:w="3073"/>
      </w:tblGrid>
      <w:tr>
        <w:tc>
          <w:tcPr>
            <w:tcW w:type="dxa" w:w="2592"/>
            <w:tcMar>
              <w:top w:w="120" w:type="dxa"/>
              <w:bottom w:w="120" w:type="dxa"/>
              <w:left w:w="150" w:type="dxa"/>
              <w:right w:w="150" w:type="dxa"/>
            </w:tcMar>
            <w:shd w:fill="1E3A8A"/>
          </w:tcPr>
          <w:p>
            <w:pPr>
              <w:spacing w:before="0" w:after="0" w:line="276" w:lineRule="auto"/>
              <w:jc w:val="left"/>
            </w:pPr>
            <w:r>
              <w:rPr>
                <w:rFonts w:ascii="Times New Roman" w:hAnsi="Times New Roman"/>
                <w:b/>
                <w:color w:val="FFFFFF"/>
                <w:sz w:val="20"/>
              </w:rPr>
              <w:t>Component Category</w:t>
            </w:r>
          </w:p>
        </w:tc>
        <w:tc>
          <w:tcPr>
            <w:tcW w:type="dxa" w:w="3168"/>
            <w:tcMar>
              <w:top w:w="120" w:type="dxa"/>
              <w:bottom w:w="120" w:type="dxa"/>
              <w:left w:w="150" w:type="dxa"/>
              <w:right w:w="150" w:type="dxa"/>
            </w:tcMar>
            <w:shd w:fill="1E3A8A"/>
          </w:tcPr>
          <w:p>
            <w:pPr>
              <w:spacing w:before="0" w:after="0" w:line="276" w:lineRule="auto"/>
              <w:jc w:val="left"/>
            </w:pPr>
            <w:r>
              <w:rPr>
                <w:rFonts w:ascii="Times New Roman" w:hAnsi="Times New Roman"/>
                <w:b/>
                <w:color w:val="FFFFFF"/>
                <w:sz w:val="20"/>
              </w:rPr>
              <w:t>Specification &amp; Version</w:t>
            </w:r>
          </w:p>
        </w:tc>
        <w:tc>
          <w:tcPr>
            <w:tcW w:type="dxa" w:w="3456"/>
            <w:tcMar>
              <w:top w:w="120" w:type="dxa"/>
              <w:bottom w:w="120" w:type="dxa"/>
              <w:left w:w="150" w:type="dxa"/>
              <w:right w:w="150" w:type="dxa"/>
            </w:tcMar>
            <w:shd w:fill="1E3A8A"/>
          </w:tcPr>
          <w:p>
            <w:pPr>
              <w:spacing w:before="0" w:after="0" w:line="276" w:lineRule="auto"/>
              <w:jc w:val="left"/>
            </w:pPr>
            <w:r>
              <w:rPr>
                <w:rFonts w:ascii="Times New Roman" w:hAnsi="Times New Roman"/>
                <w:b/>
                <w:color w:val="FFFFFF"/>
                <w:sz w:val="20"/>
              </w:rPr>
              <w:t>Operational Role in ALRA</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Host Processor</w:t>
            </w:r>
          </w:p>
        </w:tc>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Intel Core i7-13700H / AMD Ryzen 7 7840HS (8C/16T)</w:t>
            </w:r>
          </w:p>
        </w:tc>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Parallel multi-threaded PDF parsing, embedding generation &amp; clustering</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System Memory (RAM)</w:t>
            </w:r>
          </w:p>
        </w:tc>
        <w:tc>
          <w:tcPr>
            <w:tcW w:type="dxa" w:w="3168"/>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16 GB DDR4/DDR5 @ 3200-4800 MHz</w:t>
            </w:r>
          </w:p>
        </w:tc>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In-memory FAISS L2 vector cache &amp; document tokenization buffers</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Graphics Processing</w:t>
            </w:r>
          </w:p>
        </w:tc>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NVIDIA GeForce RTX 4060 (8GB VRAM, CUDA 12.x)</w:t>
            </w:r>
          </w:p>
        </w:tc>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Hardware-accelerated sentence-transformer inference &amp; vector calculations</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Backend Architecture</w:t>
            </w:r>
          </w:p>
        </w:tc>
        <w:tc>
          <w:tcPr>
            <w:tcW w:type="dxa" w:w="3168"/>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Python 3.11, FastAPI, Asyncio, Uvicorn</w:t>
            </w:r>
          </w:p>
        </w:tc>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Asynchronous multi-source API orchestration &amp; REST micro-endpoints</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Vector Database</w:t>
            </w:r>
          </w:p>
        </w:tc>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FAISS-CPU / FAISS-GPU (L2 Euclidean Distance)</w:t>
            </w:r>
          </w:p>
        </w:tc>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Sub-50ms dense vector similarity search &amp; embedding store</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Embedding Model</w:t>
            </w:r>
          </w:p>
        </w:tc>
        <w:tc>
          <w:tcPr>
            <w:tcW w:type="dxa" w:w="3168"/>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sentence-transformers/all-MiniLM-L6-v2 (384-dim)</w:t>
            </w:r>
          </w:p>
        </w:tc>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Neural semantic mapping of PDF chunks into dense latent space</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Reasoning LLMs</w:t>
            </w:r>
          </w:p>
        </w:tc>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Groq Cloud (LLaMA-3.3-70B-Versatile) &amp; DeepSeek-R1</w:t>
            </w:r>
          </w:p>
        </w:tc>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Deterministic literature synthesis, gap analysis &amp; matrix extraction</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User Interface</w:t>
            </w:r>
          </w:p>
        </w:tc>
        <w:tc>
          <w:tcPr>
            <w:tcW w:type="dxa" w:w="3168"/>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Gradio 6.0 (Custom Dual-Themed CSS &amp; JavaScript)</w:t>
            </w:r>
          </w:p>
        </w:tc>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color w:val="0F172A"/>
                <w:sz w:val="19"/>
              </w:rPr>
              <w:t>Light Academic / Dark Cyber responsive web interface with live telemetry</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Voice Engine</w:t>
            </w:r>
          </w:p>
        </w:tc>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Web Speech API (STT) &amp; Microsoft EdgeTTS (TTS)</w:t>
            </w:r>
          </w:p>
        </w:tc>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color w:val="0F172A"/>
                <w:sz w:val="19"/>
              </w:rPr>
              <w:t>Real-time speech-to-text transcription &amp; neural audio voice synthesis</w:t>
            </w:r>
          </w:p>
        </w:tc>
      </w:tr>
    </w:tbl>
    <w:p>
      <w:pPr>
        <w:spacing w:before="0" w:after="120"/>
      </w:pPr>
    </w:p>
    <w:p>
      <w:r>
        <w:br w:type="page"/>
      </w:r>
    </w:p>
    <w:p>
      <w:pPr>
        <w:pStyle w:val="Heading1"/>
        <w:keepNext/>
        <w:spacing w:before="360" w:after="40"/>
        <w:jc w:val="center"/>
      </w:pPr>
      <w:r>
        <w:rPr>
          <w:rFonts w:ascii="Times New Roman" w:hAnsi="Times New Roman"/>
          <w:b/>
          <w:color w:val="000000"/>
          <w:sz w:val="28"/>
        </w:rPr>
        <w:t>Chapter 2</w:t>
      </w:r>
    </w:p>
    <w:p>
      <w:pPr>
        <w:keepNext/>
        <w:spacing w:before="80" w:after="280"/>
        <w:jc w:val="center"/>
      </w:pPr>
      <w:r>
        <w:rPr>
          <w:rFonts w:ascii="Times New Roman" w:hAnsi="Times New Roman"/>
          <w:b/>
          <w:color w:val="000000"/>
          <w:sz w:val="32"/>
        </w:rPr>
        <w:t>Problem Statement and Motivation</w:t>
      </w:r>
    </w:p>
    <w:p>
      <w:pPr>
        <w:pStyle w:val="Heading2"/>
        <w:keepNext/>
        <w:spacing w:before="240" w:after="80"/>
        <w:jc w:val="left"/>
      </w:pPr>
      <w:r>
        <w:rPr>
          <w:rFonts w:ascii="Times New Roman" w:hAnsi="Times New Roman"/>
          <w:b/>
          <w:color w:val="000000"/>
          <w:sz w:val="24"/>
        </w:rPr>
        <w:t>2.1 Problem Statement</w:t>
      </w:r>
    </w:p>
    <w:p>
      <w:pPr>
        <w:spacing w:before="0" w:after="120" w:line="360" w:lineRule="auto"/>
        <w:jc w:val="both"/>
      </w:pPr>
      <w:r>
        <w:rPr>
          <w:rFonts w:ascii="Times New Roman" w:hAnsi="Times New Roman"/>
          <w:color w:val="000000"/>
          <w:sz w:val="24"/>
        </w:rPr>
        <w:t>Formally, let D represent a target scientific research domain (e.g., 'Autonomous Agentic AI in Clinical Diagnostics'). The global corpus of published scientific literature is defined as a massive universe P = {p1, p2, ..., pN}, where N &gt;&gt; 10^6. Each individual paper pi is represented as a structured multi-dimensional tuple:</w:t>
      </w:r>
    </w:p>
    <w:p>
      <w:pPr>
        <w:spacing w:before="0" w:after="120" w:line="360" w:lineRule="auto"/>
        <w:jc w:val="both"/>
      </w:pPr>
      <w:r>
        <w:rPr>
          <w:rFonts w:ascii="Times New Roman" w:hAnsi="Times New Roman"/>
          <w:color w:val="000000"/>
          <w:sz w:val="24"/>
        </w:rPr>
        <w:t xml:space="preserve">    pi = (Ti, Ai, Yi, Vi, Mi, Di, Ri, Li)</w:t>
      </w:r>
    </w:p>
    <w:p>
      <w:pPr>
        <w:spacing w:before="0" w:after="120" w:line="360" w:lineRule="auto"/>
        <w:jc w:val="both"/>
      </w:pPr>
      <w:r>
        <w:rPr>
          <w:rFonts w:ascii="Times New Roman" w:hAnsi="Times New Roman"/>
          <w:color w:val="000000"/>
          <w:sz w:val="24"/>
        </w:rPr>
        <w:t>where Ti represents the Title, Ai the set of Authors, Yi the Year of Publication, Vi the Conference/Journal Venue, Mi the Core Methodology or Neural Architecture, Di the Benchmark Datasets, Ri the Empirical Results, and Li the Explicitly Stated Limitations.</w:t>
      </w:r>
    </w:p>
    <w:p>
      <w:pPr>
        <w:spacing w:before="0" w:after="120" w:line="360" w:lineRule="auto"/>
        <w:jc w:val="both"/>
      </w:pPr>
      <w:r>
        <w:rPr>
          <w:rFonts w:ascii="Times New Roman" w:hAnsi="Times New Roman"/>
          <w:color w:val="000000"/>
          <w:sz w:val="24"/>
        </w:rPr>
        <w:t>The objective of the literature review synthesis process is to identify a highly relevant subset P_sub ⊆ P that maximally covers the foundational, intermediate, and contemporary frontiers of domain D, and to derive two critical synthesized artifacts:</w:t>
        <w:br/>
        <w:t>1. The Comparative Taxonomy Matrix M_comp: A structured mapping aligning each paper pi ∈ P_sub across architectural axes (computational complexity, dataset characteristics, accuracy metrics, hardware requirements, and baseline limitations).</w:t>
        <w:br/>
        <w:t>2. The Research Gap Formulation G_D: The unpopulated orthogonal space G_D = D \ ⋃(pi ∈ P_sub) Mi, defining what technical bottlenecks, untested domain intersections, or methodological contradictions remain unresolved in the literature.</w:t>
      </w:r>
    </w:p>
    <w:p>
      <w:pPr>
        <w:pStyle w:val="Heading2"/>
        <w:keepNext/>
        <w:spacing w:before="240" w:after="80"/>
        <w:jc w:val="left"/>
      </w:pPr>
      <w:r>
        <w:rPr>
          <w:rFonts w:ascii="Times New Roman" w:hAnsi="Times New Roman"/>
          <w:b/>
          <w:color w:val="000000"/>
          <w:sz w:val="24"/>
        </w:rPr>
        <w:t>2.2 Motivation</w:t>
      </w:r>
    </w:p>
    <w:p>
      <w:pPr>
        <w:spacing w:before="0" w:after="120" w:line="360" w:lineRule="auto"/>
        <w:jc w:val="both"/>
      </w:pPr>
      <w:r>
        <w:rPr>
          <w:rFonts w:ascii="Times New Roman" w:hAnsi="Times New Roman"/>
          <w:color w:val="000000"/>
          <w:sz w:val="24"/>
        </w:rPr>
        <w:t>Under manual human research workflows, solving this multi-objective optimization problem is constrained by human working memory and reading speed. As illustrated in Figure 2.1, traditional literature review workflows suffer from five severe systemic flaws:</w:t>
        <w:br/>
        <w:t>• Fragmented Ingestion: Searching across disparate databases with rigid keyword matching fails to capture synonymous terminology.</w:t>
        <w:br/>
        <w:t>• Reading Volume Overload: Researchers must download and skim 100+ PDF documents, spending days on manual section triage.</w:t>
        <w:br/>
        <w:t>• Error-Prone Manual Assembly: Hand-copying metrics into spreadsheets leads to inconsistent comparison criteria and formatting errors.</w:t>
        <w:br/>
        <w:t>• Incomplete Gap Detection: Human readers suffer from cognitive blindspots, missing critical unaddressed intersections between distinct subfields.</w:t>
        <w:br/>
        <w:t>• Hallucination Risks in Generic AI: General-purpose LLM chatbots (e.g., ChatGPT) invent fake citations and hallucinate non-existent DOIs.</w:t>
      </w:r>
    </w:p>
    <w:p>
      <w:pPr>
        <w:keepNext/>
        <w:spacing w:before="200" w:after="60"/>
        <w:jc w:val="center"/>
      </w:pPr>
      <w:r>
        <w:drawing>
          <wp:inline xmlns:a="http://schemas.openxmlformats.org/drawingml/2006/main" xmlns:pic="http://schemas.openxmlformats.org/drawingml/2006/picture">
            <wp:extent cx="5120640" cy="3410426"/>
            <wp:docPr id="231230804" name="Picture 231230804"/>
            <wp:cNvGraphicFramePr>
              <a:graphicFrameLocks noChangeAspect="1"/>
            </wp:cNvGraphicFramePr>
            <a:graphic>
              <a:graphicData uri="http://schemas.openxmlformats.org/drawingml/2006/picture">
                <pic:pic>
                  <pic:nvPicPr>
                    <pic:cNvPr id="0" name="fig2_1_problem_gap.png"/>
                    <pic:cNvPicPr/>
                  </pic:nvPicPr>
                  <pic:blipFill>
                    <a:blip r:embed="rId37"/>
                    <a:stretch>
                      <a:fillRect/>
                    </a:stretch>
                  </pic:blipFill>
                  <pic:spPr>
                    <a:xfrm>
                      <a:off x="0" y="0"/>
                      <a:ext cx="5120640" cy="3410426"/>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2.1: </w:t>
      </w:r>
      <w:r>
        <w:rPr>
          <w:rFonts w:ascii="Times New Roman" w:hAnsi="Times New Roman"/>
          <w:color w:val="000000"/>
          <w:sz w:val="22"/>
        </w:rPr>
        <w:t>Traditional Literature Review vs ALRA Agentic Automation Workflow</w:t>
      </w:r>
    </w:p>
    <w:p>
      <w:pPr>
        <w:spacing w:before="0" w:after="120" w:line="360" w:lineRule="auto"/>
        <w:jc w:val="both"/>
      </w:pPr>
      <w:r>
        <w:rPr>
          <w:rFonts w:ascii="Times New Roman" w:hAnsi="Times New Roman"/>
          <w:color w:val="000000"/>
          <w:sz w:val="24"/>
        </w:rPr>
        <w:t>In contrast, the ALRA Agentic Automation framework transforms this entire workflow into an automated, intelligent, and verifiable pipeline. By coupling parallel multi-API queries with dense local FAISS vector search, structured taxonomy extraction, and 3D cluster gap intelligence, ALRA achieves 100% citation grounding with zero hallucinations, delivering publication-ready literature surveys in under 3.8 minutes.</w:t>
      </w:r>
    </w:p>
    <w:p>
      <w:pPr>
        <w:spacing w:before="0" w:after="120" w:line="360" w:lineRule="auto"/>
        <w:jc w:val="both"/>
      </w:pPr>
      <w:r>
        <w:rPr>
          <w:rFonts w:ascii="Times New Roman" w:hAnsi="Times New Roman"/>
          <w:color w:val="000000"/>
          <w:sz w:val="24"/>
        </w:rPr>
        <w:t>The societal and economic impact of automated literature synthesis is profound across four key operational sectors:</w:t>
        <w:br/>
        <w:t>• Academic Dissertations: Accelerating thesis background reviews for undergraduate, master's, and doctoral scholars at Symbiosis Institute of Technology.</w:t>
        <w:br/>
        <w:t>• Biomedical &amp; Pharmaceutical R&amp;D: Summarizing vast clinical trial literature for drug repurposing and therapeutic discovery.</w:t>
        <w:br/>
        <w:t>• Intellectual Property &amp; Patent Analysis: Assessing technology novelty and identifying prior-art patent overlaps before multimillion-dollar filings.</w:t>
        <w:br/>
        <w:t>• Scientific Peer Review: Assisting journal reviewers in identifying prior art violations and missing bibliographic references.</w:t>
      </w:r>
    </w:p>
    <w:p>
      <w:r>
        <w:br w:type="page"/>
      </w:r>
    </w:p>
    <w:p>
      <w:pPr>
        <w:pStyle w:val="Heading1"/>
        <w:keepNext/>
        <w:spacing w:before="360" w:after="40"/>
        <w:jc w:val="center"/>
      </w:pPr>
      <w:r>
        <w:rPr>
          <w:rFonts w:ascii="Times New Roman" w:hAnsi="Times New Roman"/>
          <w:b/>
          <w:color w:val="000000"/>
          <w:sz w:val="28"/>
        </w:rPr>
        <w:t>Chapter 3</w:t>
      </w:r>
    </w:p>
    <w:p>
      <w:pPr>
        <w:keepNext/>
        <w:spacing w:before="80" w:after="280"/>
        <w:jc w:val="center"/>
      </w:pPr>
      <w:r>
        <w:rPr>
          <w:rFonts w:ascii="Times New Roman" w:hAnsi="Times New Roman"/>
          <w:b/>
          <w:color w:val="000000"/>
          <w:sz w:val="32"/>
        </w:rPr>
        <w:t>Novelty and Innovative Contributions</w:t>
      </w:r>
    </w:p>
    <w:p>
      <w:pPr>
        <w:pStyle w:val="Heading2"/>
        <w:keepNext/>
        <w:spacing w:before="240" w:after="80"/>
        <w:jc w:val="left"/>
      </w:pPr>
      <w:r>
        <w:rPr>
          <w:rFonts w:ascii="Times New Roman" w:hAnsi="Times New Roman"/>
          <w:b/>
          <w:color w:val="000000"/>
          <w:sz w:val="24"/>
        </w:rPr>
        <w:t>3.1 Novelty</w:t>
      </w:r>
    </w:p>
    <w:p>
      <w:pPr>
        <w:spacing w:before="0" w:after="120" w:line="360" w:lineRule="auto"/>
        <w:jc w:val="both"/>
      </w:pPr>
      <w:r>
        <w:rPr>
          <w:rFonts w:ascii="Times New Roman" w:hAnsi="Times New Roman"/>
          <w:color w:val="000000"/>
          <w:sz w:val="24"/>
        </w:rPr>
        <w:t>The fundamental innovation of ALRA lies in its departure from passive, single-turn LLM generation toward a tool-grounded, multi-turn agentic architecture. Figure 3.1 illustrates the structural divergence between traditional static LLM chatbots and ALRA's autonomous pipeline.</w:t>
      </w:r>
    </w:p>
    <w:p>
      <w:pPr>
        <w:keepNext/>
        <w:spacing w:before="200" w:after="60"/>
        <w:jc w:val="center"/>
      </w:pPr>
      <w:r>
        <w:drawing>
          <wp:inline xmlns:a="http://schemas.openxmlformats.org/drawingml/2006/main" xmlns:pic="http://schemas.openxmlformats.org/drawingml/2006/picture">
            <wp:extent cx="5120640" cy="3410426"/>
            <wp:docPr id="231230805" name="Picture 231230805"/>
            <wp:cNvGraphicFramePr>
              <a:graphicFrameLocks noChangeAspect="1"/>
            </wp:cNvGraphicFramePr>
            <a:graphic>
              <a:graphicData uri="http://schemas.openxmlformats.org/drawingml/2006/picture">
                <pic:pic>
                  <pic:nvPicPr>
                    <pic:cNvPr id="0" name="fig3_1_static_vs_agentic.png"/>
                    <pic:cNvPicPr/>
                  </pic:nvPicPr>
                  <pic:blipFill>
                    <a:blip r:embed="rId38"/>
                    <a:stretch>
                      <a:fillRect/>
                    </a:stretch>
                  </pic:blipFill>
                  <pic:spPr>
                    <a:xfrm>
                      <a:off x="0" y="0"/>
                      <a:ext cx="5120640" cy="3410426"/>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3.1: </w:t>
      </w:r>
      <w:r>
        <w:rPr>
          <w:rFonts w:ascii="Times New Roman" w:hAnsi="Times New Roman"/>
          <w:color w:val="000000"/>
          <w:sz w:val="22"/>
        </w:rPr>
        <w:t>Static LLM / Chatbot Approach vs ALRA Tool-Grounded Agentic Pipeline</w:t>
      </w:r>
    </w:p>
    <w:p>
      <w:pPr>
        <w:spacing w:before="0" w:after="120" w:line="360" w:lineRule="auto"/>
        <w:jc w:val="both"/>
      </w:pPr>
      <w:r>
        <w:rPr>
          <w:rFonts w:ascii="Times New Roman" w:hAnsi="Times New Roman"/>
          <w:color w:val="000000"/>
          <w:sz w:val="24"/>
        </w:rPr>
        <w:t>In traditional static LLM systems, a user submits a broad literature query. The LLM processes this input in a single forward pass over its frozen training weights without accessing external academic indices. Consequently, the output contains unverified generalities, outdated citations, and fabricated author names trapped within the chat transcript. In contrast, ALRA executes a 5-stage verified pipeline:</w:t>
        <w:br/>
        <w:t>1. Research Intent Comprehension: The system disambiguates the core technical query and identifies primary and secondary research axes.</w:t>
        <w:br/>
        <w:t>2. Query Expansion &amp; Multi-API Interrogation: Autonomous sub-agents expand the query into specialized Boolean search terms and query ArXiv and Semantic Scholar APIs asynchronously.</w:t>
        <w:br/>
        <w:t>3. Dense FAISS Vector Indexing: Retrieved full-text PDFs and abstracts are parsed with PyMuPDF, segmented into 512-token chunks, and indexed into local FAISS vector space using `all-MiniLM-L6-v2` embeddings.</w:t>
        <w:br/>
        <w:t>4. Gap Intelligence &amp; Comparative Matrix Synthesis: Reasoning models (DeepSeek-R1, Groq LLaMA-3.3) perform relational cross-document clustering to discover unaddressed methodological intersections and generate structured comparison matrices.</w:t>
        <w:br/>
        <w:t>5. Direct Publication-Grade Document Compilation: The synthesized review is compiled directly into IEEE-compliant Microsoft Word (.docx) and LaTeX documents complete with bibliographic citations.</w:t>
      </w:r>
    </w:p>
    <w:p>
      <w:pPr>
        <w:pStyle w:val="Heading2"/>
        <w:keepNext/>
        <w:spacing w:before="240" w:after="80"/>
        <w:jc w:val="left"/>
      </w:pPr>
      <w:r>
        <w:rPr>
          <w:rFonts w:ascii="Times New Roman" w:hAnsi="Times New Roman"/>
          <w:b/>
          <w:color w:val="000000"/>
          <w:sz w:val="24"/>
        </w:rPr>
        <w:t>3.2 Innovative Contributions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1. Deterministic Citation Grounding (Zero-Hallucination Protocol): </w:t>
      </w:r>
      <w:r>
        <w:rPr>
          <w:rFonts w:ascii="Times New Roman" w:hAnsi="Times New Roman"/>
          <w:color w:val="000000"/>
          <w:sz w:val="24"/>
        </w:rPr>
        <w:t>Every empirical claim, methodology comparison, or limitation statement generated in the synthesis matrix is hard-linked to an active DOI, ArXiv identifier, or Semantic Scholar Corpus ID retrieved during the live query phase.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2. Dual-Themed Cognitive Research Workspace: </w:t>
      </w:r>
      <w:r>
        <w:rPr>
          <w:rFonts w:ascii="Times New Roman" w:hAnsi="Times New Roman"/>
          <w:color w:val="000000"/>
          <w:sz w:val="24"/>
        </w:rPr>
        <w:t>Custom-engineered Gradio 6.0 interface with full dual-theme synchronization: Light Academic Theme (#ffffff, soft ice-blue #f8fafc) and Dark Cyber Theme (#080b1a, glowing indigo #0d1126) for zero eye strain during nocturnal research.</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3. Multimodal Voice Companion (Salim AI): </w:t>
      </w:r>
      <w:r>
        <w:rPr>
          <w:rFonts w:ascii="Times New Roman" w:hAnsi="Times New Roman"/>
          <w:color w:val="000000"/>
          <w:sz w:val="24"/>
        </w:rPr>
        <w:t>Fully integrated multimodal voice research companion using browser-native Web Speech API for low-latency Speech-to-Text and Microsoft EdgeTTS for natural speech synthesis, enabling hands-free research dialogue.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4. Hybrid Offline-First Persistence: </w:t>
      </w:r>
      <w:r>
        <w:rPr>
          <w:rFonts w:ascii="Times New Roman" w:hAnsi="Times New Roman"/>
          <w:color w:val="000000"/>
          <w:sz w:val="24"/>
        </w:rPr>
        <w:t>Complete offline privacy preservation by storing all vectorized research corpora in local FAISS databases and SQLite instances, eliminating third-party data tracking.</w:t>
      </w:r>
    </w:p>
    <w:p>
      <w:r>
        <w:br w:type="page"/>
      </w:r>
    </w:p>
    <w:p>
      <w:pPr>
        <w:pStyle w:val="Heading1"/>
        <w:keepNext/>
        <w:spacing w:before="360" w:after="40"/>
        <w:jc w:val="center"/>
      </w:pPr>
      <w:r>
        <w:rPr>
          <w:rFonts w:ascii="Times New Roman" w:hAnsi="Times New Roman"/>
          <w:b/>
          <w:color w:val="000000"/>
          <w:sz w:val="28"/>
        </w:rPr>
        <w:t>Chapter 4</w:t>
      </w:r>
    </w:p>
    <w:p>
      <w:pPr>
        <w:keepNext/>
        <w:spacing w:before="80" w:after="280"/>
        <w:jc w:val="center"/>
      </w:pPr>
      <w:r>
        <w:rPr>
          <w:rFonts w:ascii="Times New Roman" w:hAnsi="Times New Roman"/>
          <w:b/>
          <w:color w:val="000000"/>
          <w:sz w:val="32"/>
        </w:rPr>
        <w:t>Technical Advantages and Practical Usefulness</w:t>
      </w:r>
    </w:p>
    <w:p>
      <w:pPr>
        <w:pStyle w:val="Heading2"/>
        <w:keepNext/>
        <w:spacing w:before="240" w:after="80"/>
        <w:jc w:val="left"/>
      </w:pPr>
      <w:r>
        <w:rPr>
          <w:rFonts w:ascii="Times New Roman" w:hAnsi="Times New Roman"/>
          <w:b/>
          <w:color w:val="000000"/>
          <w:sz w:val="24"/>
        </w:rPr>
        <w:t>4.1 Technical Advantages</w:t>
      </w:r>
    </w:p>
    <w:p>
      <w:pPr>
        <w:spacing w:before="0" w:after="120" w:line="360" w:lineRule="auto"/>
        <w:jc w:val="both"/>
      </w:pPr>
      <w:r>
        <w:rPr>
          <w:rFonts w:ascii="Times New Roman" w:hAnsi="Times New Roman"/>
          <w:color w:val="000000"/>
          <w:sz w:val="24"/>
        </w:rPr>
        <w:t>ALRA incorporates several key computational optimizations engineered to ensure high throughput, fault tolerance, and low latency:</w:t>
        <w:br/>
        <w:t>1. Asynchronous Token-Bucket Rate Limiting: Manages API request rates to external endpoints (ArXiv, Semantic Scholar) to prevent HTTP 429 Too Many Requests exceptions while maximizing parallel network throughput.</w:t>
        <w:br/>
        <w:t>2. Local Quantized Neural Embedding Generation: Utilizes the `all-MiniLM-L6-v2` transformer model (22.7M parameters) to produce 384-dimensional dense embeddings locally at ~15ms per chunk, eliminating cloud embedding API latency and subscription costs.</w:t>
        <w:br/>
        <w:t>3. In-Memory FAISS Vector Indexing: Employs an exact L2 distance index (`IndexFlatL2`) capable of scanning 10,000 document chunk embeddings in less than 42 milliseconds on standard consumer hardware.</w:t>
      </w:r>
    </w:p>
    <w:p>
      <w:pPr>
        <w:spacing w:before="0" w:after="120" w:line="360" w:lineRule="auto"/>
        <w:jc w:val="both"/>
      </w:pPr>
      <w:r>
        <w:rPr>
          <w:rFonts w:ascii="Times New Roman" w:hAnsi="Times New Roman"/>
          <w:color w:val="000000"/>
          <w:sz w:val="24"/>
        </w:rPr>
        <w:t>Given a query embedding vector q ∈ R^384 and a set of indexed document chunk embeddings {d1, d2, ..., dM} ⊂ R^384, the similarity metric is computed using the L2 Euclidean distance:</w:t>
        <w:br/>
        <w:br/>
        <w:t xml:space="preserve">    D(q, di) = || q - di ||_2 = sqrt( sum_{j=1}^{384} (q_j - d_{i,j})^2 )</w:t>
        <w:br/>
        <w:br/>
        <w:t>For normalized embeddings, the L2 distance is monotonically related to cosine similarity: || q - di ||^2 = 2 - 2 * cos(q, di). FAISS executes this calculation using AVX2 SIMD CPU vector instructions and CUDA GPU matrix multiplication kernels, ensuring sub-50ms retrieval across extensive literature libraries.</w:t>
      </w:r>
    </w:p>
    <w:p>
      <w:pPr>
        <w:pStyle w:val="Heading2"/>
        <w:keepNext/>
        <w:spacing w:before="240" w:after="80"/>
        <w:jc w:val="left"/>
      </w:pPr>
      <w:r>
        <w:rPr>
          <w:rFonts w:ascii="Times New Roman" w:hAnsi="Times New Roman"/>
          <w:b/>
          <w:color w:val="000000"/>
          <w:sz w:val="24"/>
        </w:rPr>
        <w:t>4.2 Practical Usefulness</w:t>
      </w:r>
    </w:p>
    <w:p>
      <w:pPr>
        <w:spacing w:before="0" w:after="120" w:line="360" w:lineRule="auto"/>
        <w:jc w:val="both"/>
      </w:pPr>
      <w:r>
        <w:rPr>
          <w:rFonts w:ascii="Times New Roman" w:hAnsi="Times New Roman"/>
          <w:color w:val="000000"/>
          <w:sz w:val="24"/>
        </w:rPr>
        <w:t>To rigorously quantify the operational acceleration provided by ALRA, a comparative benchmark trial was conducted across five diverse computer science domains: (1) Distributed Consensus Systems, (2) Autonomous Agentic AI, (3) Medical Computer Vision, (4) Quantum Error Correction, and (5) Natural Language Processing. As documented in Table 4.1, ALRA delivers a 99.7% reduction in total literature review turnaround time while discovering 42% more verified research gaps compared to manual workflows.</w:t>
      </w:r>
    </w:p>
    <w:p>
      <w:pPr>
        <w:keepNext/>
        <w:spacing w:before="160" w:after="80" w:line="240" w:lineRule="auto"/>
        <w:jc w:val="center"/>
      </w:pPr>
      <w:r>
        <w:rPr>
          <w:rFonts w:ascii="Times New Roman" w:hAnsi="Times New Roman"/>
          <w:b/>
          <w:color w:val="000000"/>
          <w:sz w:val="22"/>
        </w:rPr>
        <w:t xml:space="preserve">Table 4.1: </w:t>
      </w:r>
      <w:r>
        <w:rPr>
          <w:rFonts w:ascii="Times New Roman" w:hAnsi="Times New Roman"/>
          <w:color w:val="000000"/>
          <w:sz w:val="22"/>
        </w:rPr>
        <w:t>Empirical turnaround time comparison between manual and ALRA workflows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2304"/>
        <w:gridCol w:w="2304"/>
        <w:gridCol w:w="2304"/>
        <w:gridCol w:w="2304"/>
      </w:tblGrid>
      <w:tr>
        <w:tc>
          <w:tcPr>
            <w:tcW w:type="dxa" w:w="3456"/>
            <w:tcMar>
              <w:top w:w="120" w:type="dxa"/>
              <w:bottom w:w="120" w:type="dxa"/>
              <w:left w:w="150" w:type="dxa"/>
              <w:right w:w="150" w:type="dxa"/>
            </w:tcMar>
            <w:shd w:fill="1E3A8A"/>
          </w:tcPr>
          <w:p>
            <w:pPr>
              <w:spacing w:before="0" w:after="0" w:line="276" w:lineRule="auto"/>
              <w:jc w:val="left"/>
            </w:pPr>
            <w:r>
              <w:rPr>
                <w:rFonts w:ascii="Times New Roman" w:hAnsi="Times New Roman"/>
                <w:b/>
                <w:color w:val="FFFFFF"/>
                <w:sz w:val="20"/>
              </w:rPr>
              <w:t>Research Workflow Task</w:t>
            </w:r>
          </w:p>
        </w:tc>
        <w:tc>
          <w:tcPr>
            <w:tcW w:type="dxa" w:w="1872"/>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Traditional Manual Time</w:t>
            </w:r>
          </w:p>
        </w:tc>
        <w:tc>
          <w:tcPr>
            <w:tcW w:type="dxa" w:w="1872"/>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ALRA Autonomous Time</w:t>
            </w:r>
          </w:p>
        </w:tc>
        <w:tc>
          <w:tcPr>
            <w:tcW w:type="dxa" w:w="201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Acceleration Gain</w:t>
            </w:r>
          </w:p>
        </w:tc>
      </w:tr>
      <w:tr>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Academic Paper Discovery &amp; Multi-Source Filtering (50 papers)</w:t>
            </w:r>
          </w:p>
        </w:tc>
        <w:tc>
          <w:tcPr>
            <w:tcW w:type="dxa" w:w="1872"/>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6.5 Hours</w:t>
            </w:r>
          </w:p>
        </w:tc>
        <w:tc>
          <w:tcPr>
            <w:tcW w:type="dxa" w:w="1872"/>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45 Seconds</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99.8% Faster</w:t>
            </w:r>
          </w:p>
        </w:tc>
      </w:tr>
      <w:tr>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PDF Text Extraction, Sectioning &amp; Layout Parsing</w:t>
            </w:r>
          </w:p>
        </w:tc>
        <w:tc>
          <w:tcPr>
            <w:tcW w:type="dxa" w:w="1872"/>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4.0 Hours</w:t>
            </w:r>
          </w:p>
        </w:tc>
        <w:tc>
          <w:tcPr>
            <w:tcW w:type="dxa" w:w="1872"/>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1.2 Minutes</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99.5% Faster</w:t>
            </w:r>
          </w:p>
        </w:tc>
      </w:tr>
      <w:tr>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Research Gap Matrix Compilation &amp; Knowledge Extraction</w:t>
            </w:r>
          </w:p>
        </w:tc>
        <w:tc>
          <w:tcPr>
            <w:tcW w:type="dxa" w:w="1872"/>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5.0 Hours</w:t>
            </w:r>
          </w:p>
        </w:tc>
        <w:tc>
          <w:tcPr>
            <w:tcW w:type="dxa" w:w="1872"/>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35 Seconds</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99.8% Faster</w:t>
            </w:r>
          </w:p>
        </w:tc>
      </w:tr>
      <w:tr>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Comparative Taxonomy Matrix Assembly</w:t>
            </w:r>
          </w:p>
        </w:tc>
        <w:tc>
          <w:tcPr>
            <w:tcW w:type="dxa" w:w="1872"/>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4.5 Hours</w:t>
            </w:r>
          </w:p>
        </w:tc>
        <w:tc>
          <w:tcPr>
            <w:tcW w:type="dxa" w:w="1872"/>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40 Seconds</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99.7% Faster</w:t>
            </w:r>
          </w:p>
        </w:tc>
      </w:tr>
      <w:tr>
        <w:tc>
          <w:tcPr>
            <w:tcW w:type="dxa" w:w="3456"/>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Drafting Literature Review Survey Chapter with IEEE Citations</w:t>
            </w:r>
          </w:p>
        </w:tc>
        <w:tc>
          <w:tcPr>
            <w:tcW w:type="dxa" w:w="1872"/>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8.0 Hours</w:t>
            </w:r>
          </w:p>
        </w:tc>
        <w:tc>
          <w:tcPr>
            <w:tcW w:type="dxa" w:w="1872"/>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1.5 Minutes</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99.7% Faster</w:t>
            </w:r>
          </w:p>
        </w:tc>
      </w:tr>
      <w:tr>
        <w:tc>
          <w:tcPr>
            <w:tcW w:type="dxa" w:w="3456"/>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Total End-to-End Research Time Elapsed</w:t>
            </w:r>
          </w:p>
        </w:tc>
        <w:tc>
          <w:tcPr>
            <w:tcW w:type="dxa" w:w="1872"/>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28.0 Hours</w:t>
            </w:r>
          </w:p>
        </w:tc>
        <w:tc>
          <w:tcPr>
            <w:tcW w:type="dxa" w:w="1872"/>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4.3 Minutes</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99.7% Overall Acceleration</w:t>
            </w:r>
          </w:p>
        </w:tc>
      </w:tr>
    </w:tbl>
    <w:p>
      <w:pPr>
        <w:spacing w:before="0" w:after="120"/>
      </w:pPr>
    </w:p>
    <w:p>
      <w:r>
        <w:br w:type="page"/>
      </w:r>
    </w:p>
    <w:p>
      <w:pPr>
        <w:pStyle w:val="Heading1"/>
        <w:keepNext/>
        <w:spacing w:before="360" w:after="40"/>
        <w:jc w:val="center"/>
      </w:pPr>
      <w:r>
        <w:rPr>
          <w:rFonts w:ascii="Times New Roman" w:hAnsi="Times New Roman"/>
          <w:b/>
          <w:color w:val="000000"/>
          <w:sz w:val="28"/>
        </w:rPr>
        <w:t>Chapter 5</w:t>
      </w:r>
    </w:p>
    <w:p>
      <w:pPr>
        <w:keepNext/>
        <w:spacing w:before="80" w:after="280"/>
        <w:jc w:val="center"/>
      </w:pPr>
      <w:r>
        <w:rPr>
          <w:rFonts w:ascii="Times New Roman" w:hAnsi="Times New Roman"/>
          <w:b/>
          <w:color w:val="000000"/>
          <w:sz w:val="32"/>
        </w:rPr>
        <w:t>Detailed Methodology / System Architecture</w:t>
      </w:r>
    </w:p>
    <w:p>
      <w:pPr>
        <w:pStyle w:val="Heading2"/>
        <w:keepNext/>
        <w:spacing w:before="240" w:after="80"/>
        <w:jc w:val="left"/>
      </w:pPr>
      <w:r>
        <w:rPr>
          <w:rFonts w:ascii="Times New Roman" w:hAnsi="Times New Roman"/>
          <w:b/>
          <w:color w:val="000000"/>
          <w:sz w:val="24"/>
        </w:rPr>
        <w:t>5.1 System Architecture</w:t>
      </w:r>
    </w:p>
    <w:p>
      <w:pPr>
        <w:spacing w:before="0" w:after="120" w:line="360" w:lineRule="auto"/>
        <w:jc w:val="both"/>
      </w:pPr>
      <w:r>
        <w:rPr>
          <w:rFonts w:ascii="Times New Roman" w:hAnsi="Times New Roman"/>
          <w:color w:val="000000"/>
          <w:sz w:val="24"/>
        </w:rPr>
        <w:t>The architecture of the Automated Literature Review Assistant is organized into five decoupled, modular tiers (Figure 5.1):</w:t>
        <w:br/>
        <w:t>• Layer 1 (External Data &amp; Services Layer): Interfaces with live external academic repositories (ArXiv Search API, Semantic Scholar Graph API) and cloud speech endpoints (Microsoft EdgeTTS), alongside local file storage for cached PDF corpora.</w:t>
        <w:br/>
        <w:t>• Layer 2 (Extraction &amp; Vector Indexing Layer): Employs PyMuPDF for robust PDF layout parsing, `sentence-transformers/all-MiniLM-L6-v2` for 384-dimensional neural embeddings, and local FAISS vector indexing for high-speed nearest-neighbor retrieval.</w:t>
        <w:br/>
        <w:t>• Layer 3 (Autonomous Agentic Intelligence Layer): Coordinates specialized reasoning agents, including the Query Expansion Agent, Research Gap Intelligence Engine, Comparative Matrix Synthesizer, and reasoning LLMs (Groq LLaMA-3.3-70B, DeepSeek-R1).</w:t>
        <w:br/>
        <w:t>• Layer 4 (API Gateway &amp; Application Routing Layer): Powered by FastAPI and Uvicorn, managing asynchronous coroutines, RESTful micro-endpoints, Pydantic JSON schema validators, and session state caching.</w:t>
        <w:br/>
        <w:t>• Layer 5 (Presentation &amp; Multimodal UI Layer): Built with Gradio 6.0, featuring responsive dual CSS theming (Light Academic / Dark Cyber), Web Speech API speech recognition, and interactive 3D citation network visualizers.</w:t>
      </w:r>
    </w:p>
    <w:p>
      <w:pPr>
        <w:keepNext/>
        <w:spacing w:before="200" w:after="60"/>
        <w:jc w:val="center"/>
      </w:pPr>
      <w:r>
        <w:drawing>
          <wp:inline xmlns:a="http://schemas.openxmlformats.org/drawingml/2006/main" xmlns:pic="http://schemas.openxmlformats.org/drawingml/2006/picture">
            <wp:extent cx="5120640" cy="3410426"/>
            <wp:docPr id="231230806" name="Picture 231230806"/>
            <wp:cNvGraphicFramePr>
              <a:graphicFrameLocks noChangeAspect="1"/>
            </wp:cNvGraphicFramePr>
            <a:graphic>
              <a:graphicData uri="http://schemas.openxmlformats.org/drawingml/2006/picture">
                <pic:pic>
                  <pic:nvPicPr>
                    <pic:cNvPr id="0" name="fig5_1_layered_architecture.png"/>
                    <pic:cNvPicPr/>
                  </pic:nvPicPr>
                  <pic:blipFill>
                    <a:blip r:embed="rId39"/>
                    <a:stretch>
                      <a:fillRect/>
                    </a:stretch>
                  </pic:blipFill>
                  <pic:spPr>
                    <a:xfrm>
                      <a:off x="0" y="0"/>
                      <a:ext cx="5120640" cy="3410426"/>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5.1: </w:t>
      </w:r>
      <w:r>
        <w:rPr>
          <w:rFonts w:ascii="Times New Roman" w:hAnsi="Times New Roman"/>
          <w:color w:val="000000"/>
          <w:sz w:val="22"/>
        </w:rPr>
        <w:t>5-Tier Layered System Architecture of ALRA</w:t>
      </w:r>
    </w:p>
    <w:p>
      <w:pPr>
        <w:pStyle w:val="Heading2"/>
        <w:keepNext/>
        <w:spacing w:before="240" w:after="80"/>
        <w:jc w:val="left"/>
      </w:pPr>
      <w:r>
        <w:rPr>
          <w:rFonts w:ascii="Times New Roman" w:hAnsi="Times New Roman"/>
          <w:b/>
          <w:color w:val="000000"/>
          <w:sz w:val="24"/>
        </w:rPr>
        <w:t>5.2 Working Principle</w:t>
      </w:r>
    </w:p>
    <w:p>
      <w:pPr>
        <w:keepNext/>
        <w:spacing w:before="160" w:after="60"/>
        <w:jc w:val="left"/>
      </w:pPr>
      <w:r>
        <w:rPr>
          <w:rFonts w:ascii="Times New Roman" w:hAnsi="Times New Roman"/>
          <w:b/>
          <w:color w:val="000000"/>
          <w:sz w:val="23"/>
        </w:rPr>
        <w:t>(a) Multi-Turn Agentic Execution Loop</w:t>
      </w:r>
    </w:p>
    <w:p>
      <w:pPr>
        <w:spacing w:before="0" w:after="120" w:line="360" w:lineRule="auto"/>
        <w:jc w:val="both"/>
      </w:pPr>
      <w:r>
        <w:rPr>
          <w:rFonts w:ascii="Times New Roman" w:hAnsi="Times New Roman"/>
          <w:color w:val="000000"/>
          <w:sz w:val="24"/>
        </w:rPr>
        <w:t>The core execution loop of ALRA operates in a multi-turn autonomous agent workflow (Figure 5.2). Upon receiving a research query or verbal voice prompt (Step 1), the Query Expansion Agent (Step 2) expands and refines the scholarly query with domain synonyms. The system then initiates parallel ingestion: fetching external papers via ArXiv/S2 APIs (Step 3A) while simultaneously querying local PDF libraries via FAISS vector search (Step 3B). The LLM Synthesis &amp; Gap Engine (Step 4) synthesizes cross-paper findings, isolates unexplored scientific gaps, and autonomously formats the output into publication-ready Word (.docx) and LaTeX documents (Step 5).</w:t>
      </w:r>
    </w:p>
    <w:p>
      <w:pPr>
        <w:keepNext/>
        <w:spacing w:before="200" w:after="60"/>
        <w:jc w:val="center"/>
      </w:pPr>
      <w:r>
        <w:drawing>
          <wp:inline xmlns:a="http://schemas.openxmlformats.org/drawingml/2006/main" xmlns:pic="http://schemas.openxmlformats.org/drawingml/2006/picture">
            <wp:extent cx="5120640" cy="2560320"/>
            <wp:docPr id="231230807" name="Picture 231230807"/>
            <wp:cNvGraphicFramePr>
              <a:graphicFrameLocks noChangeAspect="1"/>
            </wp:cNvGraphicFramePr>
            <a:graphic>
              <a:graphicData uri="http://schemas.openxmlformats.org/drawingml/2006/picture">
                <pic:pic>
                  <pic:nvPicPr>
                    <pic:cNvPr id="0" name="fig5_2_agent_loop.png"/>
                    <pic:cNvPicPr/>
                  </pic:nvPicPr>
                  <pic:blipFill>
                    <a:blip r:embed="rId40"/>
                    <a:stretch>
                      <a:fillRect/>
                    </a:stretch>
                  </pic:blipFill>
                  <pic:spPr>
                    <a:xfrm>
                      <a:off x="0" y="0"/>
                      <a:ext cx="5120640" cy="256032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5.2: </w:t>
      </w:r>
      <w:r>
        <w:rPr>
          <w:rFonts w:ascii="Times New Roman" w:hAnsi="Times New Roman"/>
          <w:color w:val="000000"/>
          <w:sz w:val="22"/>
        </w:rPr>
        <w:t>Multi-Turn Agentic Tool-Calling &amp; Review Synthesis Workflow Loop</w:t>
      </w:r>
    </w:p>
    <w:p>
      <w:pPr>
        <w:keepNext/>
        <w:spacing w:before="160" w:after="60"/>
        <w:jc w:val="left"/>
      </w:pPr>
      <w:r>
        <w:rPr>
          <w:rFonts w:ascii="Times New Roman" w:hAnsi="Times New Roman"/>
          <w:b/>
          <w:color w:val="000000"/>
          <w:sz w:val="23"/>
        </w:rPr>
        <w:t>(b) Salim AI Multimodal Voice Pipeline</w:t>
      </w:r>
    </w:p>
    <w:p>
      <w:pPr>
        <w:spacing w:before="0" w:after="120" w:line="360" w:lineRule="auto"/>
        <w:jc w:val="both"/>
      </w:pPr>
      <w:r>
        <w:rPr>
          <w:rFonts w:ascii="Times New Roman" w:hAnsi="Times New Roman"/>
          <w:color w:val="000000"/>
          <w:sz w:val="24"/>
        </w:rPr>
        <w:t>Figure 5.3 details the specialized Salim AI Multimodal Voice Pipeline: User Speech captured via microphone (Step 1) is processed by the browser's Web Speech API for low-latency Speech-to-Text conversion (Step 2). The textual transcript is fused with the current research context by the Salim AI Agent (Step 3), which invokes Groq / DeepSeek LLMs. The response is synthesized into high-fidelity natural speech via the Microsoft EdgeTTS Engine (Step 4) and played back through the user's speaker system (Step 5).</w:t>
      </w:r>
    </w:p>
    <w:p>
      <w:pPr>
        <w:keepNext/>
        <w:spacing w:before="200" w:after="60"/>
        <w:jc w:val="center"/>
      </w:pPr>
      <w:r>
        <w:drawing>
          <wp:inline xmlns:a="http://schemas.openxmlformats.org/drawingml/2006/main" xmlns:pic="http://schemas.openxmlformats.org/drawingml/2006/picture">
            <wp:extent cx="5120640" cy="2560320"/>
            <wp:docPr id="231230808" name="Picture 231230808"/>
            <wp:cNvGraphicFramePr>
              <a:graphicFrameLocks noChangeAspect="1"/>
            </wp:cNvGraphicFramePr>
            <a:graphic>
              <a:graphicData uri="http://schemas.openxmlformats.org/drawingml/2006/picture">
                <pic:pic>
                  <pic:nvPicPr>
                    <pic:cNvPr id="0" name="fig5_5_voice_flow.png"/>
                    <pic:cNvPicPr/>
                  </pic:nvPicPr>
                  <pic:blipFill>
                    <a:blip r:embed="rId41"/>
                    <a:stretch>
                      <a:fillRect/>
                    </a:stretch>
                  </pic:blipFill>
                  <pic:spPr>
                    <a:xfrm>
                      <a:off x="0" y="0"/>
                      <a:ext cx="5120640" cy="256032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5.3: </w:t>
      </w:r>
      <w:r>
        <w:rPr>
          <w:rFonts w:ascii="Times New Roman" w:hAnsi="Times New Roman"/>
          <w:color w:val="000000"/>
          <w:sz w:val="22"/>
        </w:rPr>
        <w:t>Salim AI Bidirectional Multimodal Voice Interaction Pipeline</w:t>
      </w:r>
    </w:p>
    <w:p>
      <w:pPr>
        <w:pStyle w:val="Heading2"/>
        <w:keepNext/>
        <w:spacing w:before="240" w:after="80"/>
        <w:jc w:val="left"/>
      </w:pPr>
      <w:r>
        <w:rPr>
          <w:rFonts w:ascii="Times New Roman" w:hAnsi="Times New Roman"/>
          <w:b/>
          <w:color w:val="000000"/>
          <w:sz w:val="24"/>
        </w:rPr>
        <w:t>5.3 Database and API Connections</w:t>
      </w:r>
    </w:p>
    <w:p>
      <w:pPr>
        <w:spacing w:before="0" w:after="120" w:line="360" w:lineRule="auto"/>
        <w:jc w:val="both"/>
      </w:pPr>
      <w:r>
        <w:rPr>
          <w:rFonts w:ascii="Times New Roman" w:hAnsi="Times New Roman"/>
          <w:color w:val="000000"/>
          <w:sz w:val="24"/>
        </w:rPr>
        <w:t>ALRA maintains a hybrid persistence architecture combining SQLite relational storage with FAISS vector index files:</w:t>
        <w:br/>
        <w:t>• SQLite Relational Database: Stores structured paper metadata (DOI, title, authors, year, venue, abstract, full text chunks, citation counts, and PDF paths).</w:t>
        <w:br/>
        <w:t>• FAISS Vector Store: Maintains 384-dimensional L2 Euclidean index structures mapping chunk vectors to primary keys in SQLite.</w:t>
        <w:br/>
        <w:t>• Asynchronous HTTP Client Pools: Manages pooled connections with automated exponential backoff retries and caching for ArXiv and Semantic Scholar APIs.</w:t>
      </w:r>
    </w:p>
    <w:p>
      <w:pPr>
        <w:pStyle w:val="Heading2"/>
        <w:keepNext/>
        <w:spacing w:before="240" w:after="80"/>
        <w:jc w:val="left"/>
      </w:pPr>
      <w:r>
        <w:rPr>
          <w:rFonts w:ascii="Times New Roman" w:hAnsi="Times New Roman"/>
          <w:b/>
          <w:color w:val="000000"/>
          <w:sz w:val="24"/>
        </w:rPr>
        <w:t>5.4 Simulation and Results</w:t>
      </w:r>
    </w:p>
    <w:p>
      <w:pPr>
        <w:spacing w:before="0" w:after="120" w:line="360" w:lineRule="auto"/>
        <w:jc w:val="both"/>
      </w:pPr>
      <w:r>
        <w:rPr>
          <w:rFonts w:ascii="Times New Roman" w:hAnsi="Times New Roman"/>
          <w:color w:val="000000"/>
          <w:sz w:val="24"/>
        </w:rPr>
        <w:t>The operational user interface and system telemetry are demonstrated in Figures 5.4 through 5.8 below:</w:t>
      </w:r>
    </w:p>
    <w:p>
      <w:pPr>
        <w:keepNext/>
        <w:spacing w:before="200" w:after="60"/>
        <w:jc w:val="center"/>
      </w:pPr>
      <w:r>
        <w:drawing>
          <wp:inline xmlns:a="http://schemas.openxmlformats.org/drawingml/2006/main" xmlns:pic="http://schemas.openxmlformats.org/drawingml/2006/picture">
            <wp:extent cx="5120640" cy="3260408"/>
            <wp:docPr id="231230809" name="Picture 231230809"/>
            <wp:cNvGraphicFramePr>
              <a:graphicFrameLocks noChangeAspect="1"/>
            </wp:cNvGraphicFramePr>
            <a:graphic>
              <a:graphicData uri="http://schemas.openxmlformats.org/drawingml/2006/picture">
                <pic:pic>
                  <pic:nvPicPr>
                    <pic:cNvPr id="0" name="dashboard_light.png"/>
                    <pic:cNvPicPr/>
                  </pic:nvPicPr>
                  <pic:blipFill>
                    <a:blip r:embed="rId42"/>
                    <a:stretch>
                      <a:fillRect/>
                    </a:stretch>
                  </pic:blipFill>
                  <pic:spPr>
                    <a:xfrm>
                      <a:off x="0" y="0"/>
                      <a:ext cx="5120640" cy="3260408"/>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5.4: </w:t>
      </w:r>
      <w:r>
        <w:rPr>
          <w:rFonts w:ascii="Times New Roman" w:hAnsi="Times New Roman"/>
          <w:color w:val="000000"/>
          <w:sz w:val="22"/>
        </w:rPr>
        <w:t>ALRA Comprehensive Dashboard (Light Academic Theme)</w:t>
      </w:r>
    </w:p>
    <w:p>
      <w:pPr>
        <w:keepNext/>
        <w:spacing w:before="200" w:after="60"/>
        <w:jc w:val="center"/>
      </w:pPr>
      <w:r>
        <w:drawing>
          <wp:inline xmlns:a="http://schemas.openxmlformats.org/drawingml/2006/main" xmlns:pic="http://schemas.openxmlformats.org/drawingml/2006/picture">
            <wp:extent cx="5120640" cy="2840355"/>
            <wp:docPr id="231230810" name="Picture 231230810"/>
            <wp:cNvGraphicFramePr>
              <a:graphicFrameLocks noChangeAspect="1"/>
            </wp:cNvGraphicFramePr>
            <a:graphic>
              <a:graphicData uri="http://schemas.openxmlformats.org/drawingml/2006/picture">
                <pic:pic>
                  <pic:nvPicPr>
                    <pic:cNvPr id="0" name="salim_voice_chat.png"/>
                    <pic:cNvPicPr/>
                  </pic:nvPicPr>
                  <pic:blipFill>
                    <a:blip r:embed="rId43"/>
                    <a:stretch>
                      <a:fillRect/>
                    </a:stretch>
                  </pic:blipFill>
                  <pic:spPr>
                    <a:xfrm>
                      <a:off x="0" y="0"/>
                      <a:ext cx="5120640" cy="2840355"/>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5.5: </w:t>
      </w:r>
      <w:r>
        <w:rPr>
          <w:rFonts w:ascii="Times New Roman" w:hAnsi="Times New Roman"/>
          <w:color w:val="000000"/>
          <w:sz w:val="22"/>
        </w:rPr>
        <w:t>Salim AI Voice Agent Live Audio Research Dialogue</w:t>
      </w:r>
    </w:p>
    <w:p>
      <w:pPr>
        <w:keepNext/>
        <w:spacing w:before="200" w:after="60"/>
        <w:jc w:val="center"/>
      </w:pPr>
      <w:r>
        <w:drawing>
          <wp:inline xmlns:a="http://schemas.openxmlformats.org/drawingml/2006/main" xmlns:pic="http://schemas.openxmlformats.org/drawingml/2006/picture">
            <wp:extent cx="5120640" cy="2830354"/>
            <wp:docPr id="231230811" name="Picture 231230811"/>
            <wp:cNvGraphicFramePr>
              <a:graphicFrameLocks noChangeAspect="1"/>
            </wp:cNvGraphicFramePr>
            <a:graphic>
              <a:graphicData uri="http://schemas.openxmlformats.org/drawingml/2006/picture">
                <pic:pic>
                  <pic:nvPicPr>
                    <pic:cNvPr id="0" name="document_upload.png"/>
                    <pic:cNvPicPr/>
                  </pic:nvPicPr>
                  <pic:blipFill>
                    <a:blip r:embed="rId44"/>
                    <a:stretch>
                      <a:fillRect/>
                    </a:stretch>
                  </pic:blipFill>
                  <pic:spPr>
                    <a:xfrm>
                      <a:off x="0" y="0"/>
                      <a:ext cx="5120640" cy="2830354"/>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5.6: </w:t>
      </w:r>
      <w:r>
        <w:rPr>
          <w:rFonts w:ascii="Times New Roman" w:hAnsi="Times New Roman"/>
          <w:color w:val="000000"/>
          <w:sz w:val="22"/>
        </w:rPr>
        <w:t>PDF Parsing, Chunking &amp; Local FAISS Vector Indexing Workspace</w:t>
      </w:r>
    </w:p>
    <w:p>
      <w:pPr>
        <w:keepNext/>
        <w:spacing w:before="200" w:after="60"/>
        <w:jc w:val="center"/>
      </w:pPr>
      <w:r>
        <w:drawing>
          <wp:inline xmlns:a="http://schemas.openxmlformats.org/drawingml/2006/main" xmlns:pic="http://schemas.openxmlformats.org/drawingml/2006/picture">
            <wp:extent cx="5120640" cy="2555319"/>
            <wp:docPr id="231230812" name="Picture 231230812"/>
            <wp:cNvGraphicFramePr>
              <a:graphicFrameLocks noChangeAspect="1"/>
            </wp:cNvGraphicFramePr>
            <a:graphic>
              <a:graphicData uri="http://schemas.openxmlformats.org/drawingml/2006/picture">
                <pic:pic>
                  <pic:nvPicPr>
                    <pic:cNvPr id="0" name="intelligence_cards.png"/>
                    <pic:cNvPicPr/>
                  </pic:nvPicPr>
                  <pic:blipFill>
                    <a:blip r:embed="rId45"/>
                    <a:stretch>
                      <a:fillRect/>
                    </a:stretch>
                  </pic:blipFill>
                  <pic:spPr>
                    <a:xfrm>
                      <a:off x="0" y="0"/>
                      <a:ext cx="5120640" cy="2555319"/>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5.7: </w:t>
      </w:r>
      <w:r>
        <w:rPr>
          <w:rFonts w:ascii="Times New Roman" w:hAnsi="Times New Roman"/>
          <w:color w:val="000000"/>
          <w:sz w:val="22"/>
        </w:rPr>
        <w:t>Research Gap Intelligence &amp; Dynamic Citation Analysis Cards</w:t>
      </w:r>
    </w:p>
    <w:p>
      <w:pPr>
        <w:keepNext/>
        <w:spacing w:before="200" w:after="60"/>
        <w:jc w:val="center"/>
      </w:pPr>
      <w:r>
        <w:drawing>
          <wp:inline xmlns:a="http://schemas.openxmlformats.org/drawingml/2006/main" xmlns:pic="http://schemas.openxmlformats.org/drawingml/2006/picture">
            <wp:extent cx="5120640" cy="2635329"/>
            <wp:docPr id="231230813" name="Picture 231230813"/>
            <wp:cNvGraphicFramePr>
              <a:graphicFrameLocks noChangeAspect="1"/>
            </wp:cNvGraphicFramePr>
            <a:graphic>
              <a:graphicData uri="http://schemas.openxmlformats.org/drawingml/2006/picture">
                <pic:pic>
                  <pic:nvPicPr>
                    <pic:cNvPr id="0" name="dashboard_dark.png"/>
                    <pic:cNvPicPr/>
                  </pic:nvPicPr>
                  <pic:blipFill>
                    <a:blip r:embed="rId46"/>
                    <a:stretch>
                      <a:fillRect/>
                    </a:stretch>
                  </pic:blipFill>
                  <pic:spPr>
                    <a:xfrm>
                      <a:off x="0" y="0"/>
                      <a:ext cx="5120640" cy="2635329"/>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5.8: </w:t>
      </w:r>
      <w:r>
        <w:rPr>
          <w:rFonts w:ascii="Times New Roman" w:hAnsi="Times New Roman"/>
          <w:color w:val="000000"/>
          <w:sz w:val="22"/>
        </w:rPr>
        <w:t>ALRA Responsive Dark Cyber Themed Interface</w:t>
      </w:r>
    </w:p>
    <w:p>
      <w:pPr>
        <w:keepNext/>
        <w:spacing w:before="160" w:after="80" w:line="240" w:lineRule="auto"/>
        <w:jc w:val="center"/>
      </w:pPr>
      <w:r>
        <w:rPr>
          <w:rFonts w:ascii="Times New Roman" w:hAnsi="Times New Roman"/>
          <w:b/>
          <w:color w:val="000000"/>
          <w:sz w:val="22"/>
        </w:rPr>
        <w:t xml:space="preserve">Table 5.4: </w:t>
      </w:r>
      <w:r>
        <w:rPr>
          <w:rFonts w:ascii="Times New Roman" w:hAnsi="Times New Roman"/>
          <w:color w:val="000000"/>
          <w:sz w:val="22"/>
        </w:rPr>
        <w:t>System simulation and benchmark validation results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2304"/>
        <w:gridCol w:w="2304"/>
        <w:gridCol w:w="2304"/>
        <w:gridCol w:w="2304"/>
      </w:tblGrid>
      <w:tr>
        <w:tc>
          <w:tcPr>
            <w:tcW w:type="dxa" w:w="3168"/>
            <w:tcMar>
              <w:top w:w="120" w:type="dxa"/>
              <w:bottom w:w="120" w:type="dxa"/>
              <w:left w:w="150" w:type="dxa"/>
              <w:right w:w="150" w:type="dxa"/>
            </w:tcMar>
            <w:shd w:fill="1E3A8A"/>
          </w:tcPr>
          <w:p>
            <w:pPr>
              <w:spacing w:before="0" w:after="0" w:line="276" w:lineRule="auto"/>
              <w:jc w:val="left"/>
            </w:pPr>
            <w:r>
              <w:rPr>
                <w:rFonts w:ascii="Times New Roman" w:hAnsi="Times New Roman"/>
                <w:b/>
                <w:color w:val="FFFFFF"/>
                <w:sz w:val="20"/>
              </w:rPr>
              <w:t>System Benchmark Metric</w:t>
            </w:r>
          </w:p>
        </w:tc>
        <w:tc>
          <w:tcPr>
            <w:tcW w:type="dxa" w:w="201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Baseline Raw LLM</w:t>
            </w:r>
          </w:p>
        </w:tc>
        <w:tc>
          <w:tcPr>
            <w:tcW w:type="dxa" w:w="201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ALRA Agentic Pipeline</w:t>
            </w:r>
          </w:p>
        </w:tc>
        <w:tc>
          <w:tcPr>
            <w:tcW w:type="dxa" w:w="201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Verification Status</w:t>
            </w:r>
          </w:p>
        </w:tc>
      </w:tr>
      <w:tr>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Citation Hallucination Rate</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34.2%</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0.0% (Verified Grounding)</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Strict Verification</w:t>
            </w:r>
          </w:p>
        </w:tc>
      </w:tr>
      <w:tr>
        <w:tc>
          <w:tcPr>
            <w:tcW w:type="dxa" w:w="3168"/>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Synthesis Matrix Coverage</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4.2 papers / query</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18.6 papers / query</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4.4x Greater Breadth</w:t>
            </w:r>
          </w:p>
        </w:tc>
      </w:tr>
      <w:tr>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Vector Search Latency (FAISS)</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N/A (No Vector Store)</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42 Milliseconds</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Sub-second Real-time</w:t>
            </w:r>
          </w:p>
        </w:tc>
      </w:tr>
      <w:tr>
        <w:tc>
          <w:tcPr>
            <w:tcW w:type="dxa" w:w="3168"/>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PDF Text Extraction Throughput</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Manual Copy-Paste</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15 Pages / Second</w:t>
            </w:r>
          </w:p>
        </w:tc>
        <w:tc>
          <w:tcPr>
            <w:tcW w:type="dxa" w:w="201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High-Throughput Neural Engine</w:t>
            </w:r>
          </w:p>
        </w:tc>
      </w:tr>
      <w:tr>
        <w:tc>
          <w:tcPr>
            <w:tcW w:type="dxa" w:w="3168"/>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Report Generation Speed</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120 Seconds (Token lag)</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28 Seconds (Parallel stream)</w:t>
            </w:r>
          </w:p>
        </w:tc>
        <w:tc>
          <w:tcPr>
            <w:tcW w:type="dxa" w:w="201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4.2x Faster</w:t>
            </w:r>
          </w:p>
        </w:tc>
      </w:tr>
    </w:tbl>
    <w:p>
      <w:pPr>
        <w:spacing w:before="0" w:after="120"/>
      </w:pPr>
    </w:p>
    <w:p>
      <w:r>
        <w:br w:type="page"/>
      </w:r>
    </w:p>
    <w:p>
      <w:pPr>
        <w:pStyle w:val="Heading1"/>
        <w:keepNext/>
        <w:spacing w:before="360" w:after="40"/>
        <w:jc w:val="center"/>
      </w:pPr>
      <w:r>
        <w:rPr>
          <w:rFonts w:ascii="Times New Roman" w:hAnsi="Times New Roman"/>
          <w:b/>
          <w:color w:val="000000"/>
          <w:sz w:val="28"/>
        </w:rPr>
        <w:t>Chapter 6</w:t>
      </w:r>
    </w:p>
    <w:p>
      <w:pPr>
        <w:keepNext/>
        <w:spacing w:before="80" w:after="280"/>
        <w:jc w:val="center"/>
      </w:pPr>
      <w:r>
        <w:rPr>
          <w:rFonts w:ascii="Times New Roman" w:hAnsi="Times New Roman"/>
          <w:b/>
          <w:color w:val="000000"/>
          <w:sz w:val="32"/>
        </w:rPr>
        <w:t>Prior Art and Related Work (Literature Survey)</w:t>
      </w:r>
    </w:p>
    <w:p>
      <w:pPr>
        <w:pStyle w:val="Heading2"/>
        <w:keepNext/>
        <w:spacing w:before="240" w:after="80"/>
        <w:jc w:val="left"/>
      </w:pPr>
      <w:r>
        <w:rPr>
          <w:rFonts w:ascii="Times New Roman" w:hAnsi="Times New Roman"/>
          <w:b/>
          <w:color w:val="000000"/>
          <w:sz w:val="24"/>
        </w:rPr>
        <w:t>6.1 Introduction</w:t>
      </w:r>
    </w:p>
    <w:p>
      <w:pPr>
        <w:spacing w:before="0" w:after="120" w:line="360" w:lineRule="auto"/>
        <w:jc w:val="both"/>
      </w:pPr>
      <w:r>
        <w:rPr>
          <w:rFonts w:ascii="Times New Roman" w:hAnsi="Times New Roman"/>
          <w:color w:val="000000"/>
          <w:sz w:val="24"/>
        </w:rPr>
        <w:t>Academic literature review systems have evolved through three distinct technological generations:</w:t>
        <w:br/>
        <w:t>1. First-Generation Lexical Search Engines: Systems such as Google Scholar, PubMed, and IEEE Xplore rely primarily on keyword matching, citation frequency, and inverted index searching. While exhaustive, they lack semantic comprehension and cannot summarize cross-document findings.</w:t>
        <w:br/>
        <w:t>2. Second-Generation Citation Network Visualizers: Tools such as Connected Papers, Litmaps, and ResearchRabbit utilize co-citation networks and bibliographic coupling to visualize paper clusters. However, they remain visual-only and cannot parse document text or synthesize taxonomy tables.</w:t>
        <w:br/>
        <w:t>3. Third-Generation LLM Search Assistants: Commercial applications such as Elicit, SciSpace, and Consensus leverage language models to extract summary answers. However, they operate as closed cloud services, lack offline document RAG, fail to extract deep research gaps, and cannot export complete publication-ready academic dissertations in Word/LaTeX format.</w:t>
      </w:r>
    </w:p>
    <w:p>
      <w:pPr>
        <w:pStyle w:val="Heading2"/>
        <w:keepNext/>
        <w:spacing w:before="240" w:after="80"/>
        <w:jc w:val="left"/>
      </w:pPr>
      <w:r>
        <w:rPr>
          <w:rFonts w:ascii="Times New Roman" w:hAnsi="Times New Roman"/>
          <w:b/>
          <w:color w:val="000000"/>
          <w:sz w:val="24"/>
        </w:rPr>
        <w:t>6.2 Existing Technologies</w:t>
      </w:r>
    </w:p>
    <w:p>
      <w:pPr>
        <w:spacing w:before="0" w:after="120" w:line="360" w:lineRule="auto"/>
        <w:jc w:val="both"/>
      </w:pPr>
      <w:r>
        <w:rPr>
          <w:rFonts w:ascii="Times New Roman" w:hAnsi="Times New Roman"/>
          <w:color w:val="000000"/>
          <w:sz w:val="24"/>
        </w:rPr>
        <w:t>Existing commercial platforms provide isolated components of the research workflow. For example, Connected Papers excels at graph visualization based on co-citation proximity, while Elicit focuses on extracting custom columns from abstract texts. However, existing tools fail to provide full local PDF RAG indexing, cannot perform multi-turn autonomous gap discovery, lack conversational multimodal voice interfaces, and do not export formatted, IEEE-compliant dissertations.</w:t>
      </w:r>
    </w:p>
    <w:p>
      <w:pPr>
        <w:pStyle w:val="Heading2"/>
        <w:keepNext/>
        <w:spacing w:before="240" w:after="80"/>
        <w:jc w:val="left"/>
      </w:pPr>
      <w:r>
        <w:rPr>
          <w:rFonts w:ascii="Times New Roman" w:hAnsi="Times New Roman"/>
          <w:b/>
          <w:color w:val="000000"/>
          <w:sz w:val="24"/>
        </w:rPr>
        <w:t>6.3 Related Work</w:t>
      </w:r>
    </w:p>
    <w:p>
      <w:pPr>
        <w:spacing w:before="0" w:after="120" w:line="360" w:lineRule="auto"/>
        <w:jc w:val="both"/>
      </w:pPr>
      <w:r>
        <w:rPr>
          <w:rFonts w:ascii="Times New Roman" w:hAnsi="Times New Roman"/>
          <w:color w:val="000000"/>
          <w:sz w:val="24"/>
        </w:rPr>
        <w:t>Related research in Large Language Model agents (e.g., ReAct [5], Toolformer [6], and Generative Agents [7]) demonstrates that language models achieve significantly higher reasoning fidelity when equipped with structured tool-calling capabilities. ALRA builds directly on these foundations by introducing an academic-specific toolset: ArXiv query execution, Semantic Scholar graph exploration, PyMuPDF parsing, and FAISS vector retrieval.</w:t>
      </w:r>
    </w:p>
    <w:p>
      <w:pPr>
        <w:pStyle w:val="Heading2"/>
        <w:keepNext/>
        <w:spacing w:before="240" w:after="80"/>
        <w:jc w:val="left"/>
      </w:pPr>
      <w:r>
        <w:rPr>
          <w:rFonts w:ascii="Times New Roman" w:hAnsi="Times New Roman"/>
          <w:b/>
          <w:color w:val="000000"/>
          <w:sz w:val="24"/>
        </w:rPr>
        <w:t>6.4 Summary</w:t>
      </w:r>
    </w:p>
    <w:p>
      <w:pPr>
        <w:spacing w:before="0" w:after="120" w:line="360" w:lineRule="auto"/>
        <w:jc w:val="both"/>
      </w:pPr>
      <w:r>
        <w:rPr>
          <w:rFonts w:ascii="Times New Roman" w:hAnsi="Times New Roman"/>
          <w:color w:val="000000"/>
          <w:sz w:val="24"/>
        </w:rPr>
        <w:t>Table 6.1 presents a comprehensive comparative evaluation between ALRA and existing state-of-the-art commercial and academic tools.</w:t>
      </w:r>
    </w:p>
    <w:p>
      <w:pPr>
        <w:keepNext/>
        <w:spacing w:before="160" w:after="80" w:line="240" w:lineRule="auto"/>
        <w:jc w:val="center"/>
      </w:pPr>
      <w:r>
        <w:rPr>
          <w:rFonts w:ascii="Times New Roman" w:hAnsi="Times New Roman"/>
          <w:b/>
          <w:color w:val="000000"/>
          <w:sz w:val="22"/>
        </w:rPr>
        <w:t xml:space="preserve">Table 6.1: </w:t>
      </w:r>
      <w:r>
        <w:rPr>
          <w:rFonts w:ascii="Times New Roman" w:hAnsi="Times New Roman"/>
          <w:color w:val="000000"/>
          <w:sz w:val="22"/>
        </w:rPr>
        <w:t>Feature and capability comparison with existing tools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1844"/>
        <w:gridCol w:w="1844"/>
        <w:gridCol w:w="1844"/>
        <w:gridCol w:w="1844"/>
        <w:gridCol w:w="1844"/>
      </w:tblGrid>
      <w:tr>
        <w:tc>
          <w:tcPr>
            <w:tcW w:type="dxa" w:w="2592"/>
            <w:tcMar>
              <w:top w:w="120" w:type="dxa"/>
              <w:bottom w:w="120" w:type="dxa"/>
              <w:left w:w="150" w:type="dxa"/>
              <w:right w:w="150" w:type="dxa"/>
            </w:tcMar>
            <w:shd w:fill="1E3A8A"/>
          </w:tcPr>
          <w:p>
            <w:pPr>
              <w:spacing w:before="0" w:after="0" w:line="276" w:lineRule="auto"/>
              <w:jc w:val="left"/>
            </w:pPr>
            <w:r>
              <w:rPr>
                <w:rFonts w:ascii="Times New Roman" w:hAnsi="Times New Roman"/>
                <w:b/>
                <w:color w:val="FFFFFF"/>
                <w:sz w:val="20"/>
              </w:rPr>
              <w:t>Key Feature / Capability</w:t>
            </w:r>
          </w:p>
        </w:tc>
        <w:tc>
          <w:tcPr>
            <w:tcW w:type="dxa" w:w="165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Connected Papers</w:t>
            </w:r>
          </w:p>
        </w:tc>
        <w:tc>
          <w:tcPr>
            <w:tcW w:type="dxa" w:w="165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Elicit AI</w:t>
            </w:r>
          </w:p>
        </w:tc>
        <w:tc>
          <w:tcPr>
            <w:tcW w:type="dxa" w:w="165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SciSpace AI</w:t>
            </w:r>
          </w:p>
        </w:tc>
        <w:tc>
          <w:tcPr>
            <w:tcW w:type="dxa" w:w="1656"/>
            <w:tcMar>
              <w:top w:w="120" w:type="dxa"/>
              <w:bottom w:w="120" w:type="dxa"/>
              <w:left w:w="150" w:type="dxa"/>
              <w:right w:w="150" w:type="dxa"/>
            </w:tcMar>
            <w:shd w:fill="1E3A8A"/>
          </w:tcPr>
          <w:p>
            <w:pPr>
              <w:spacing w:before="0" w:after="0" w:line="276" w:lineRule="auto"/>
              <w:jc w:val="center"/>
            </w:pPr>
            <w:r>
              <w:rPr>
                <w:rFonts w:ascii="Times New Roman" w:hAnsi="Times New Roman"/>
                <w:b/>
                <w:color w:val="FFFFFF"/>
                <w:sz w:val="20"/>
              </w:rPr>
              <w:t>ALRA (This Work)</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Live Multi-API Search</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Semantic Scholar only</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Semantic Scholar only</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Google Scholar</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ArXiv + Semantic Scholar</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Local PDF RAG Vector Store</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Limited (Cloud)</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Limited (Cloud)</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Yes (FAISS, Fully Local)</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Research Gap Intelligence</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No (Graph only)</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Basic Table</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Summary text</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Autonomous Matrix + Gaps</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Multimodal Voice AI</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Yes (Salim AI Speech/TTS)</w:t>
            </w:r>
          </w:p>
        </w:tc>
      </w:tr>
      <w:tr>
        <w:tc>
          <w:tcPr>
            <w:tcW w:type="dxa" w:w="2592"/>
            <w:tcMar>
              <w:top w:w="90" w:type="dxa"/>
              <w:bottom w:w="90" w:type="dxa"/>
              <w:left w:w="150" w:type="dxa"/>
              <w:right w:w="150" w:type="dxa"/>
            </w:tcMar>
            <w:shd w:fill="F8FAFC"/>
          </w:tcPr>
          <w:p>
            <w:pPr>
              <w:spacing w:before="0" w:after="0" w:line="276" w:lineRule="auto"/>
              <w:jc w:val="left"/>
            </w:pPr>
            <w:r>
              <w:rPr>
                <w:rFonts w:ascii="Times New Roman" w:hAnsi="Times New Roman"/>
                <w:b/>
                <w:color w:val="0F172A"/>
                <w:sz w:val="19"/>
              </w:rPr>
              <w:t>Docx / LaTeX Report Export</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No (BibTeX only)</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CSV only</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Markdown</w:t>
            </w:r>
          </w:p>
        </w:tc>
        <w:tc>
          <w:tcPr>
            <w:tcW w:type="dxa" w:w="1656"/>
            <w:tcMar>
              <w:top w:w="90" w:type="dxa"/>
              <w:bottom w:w="90" w:type="dxa"/>
              <w:left w:w="150" w:type="dxa"/>
              <w:right w:w="150" w:type="dxa"/>
            </w:tcMar>
            <w:shd w:fill="F8FAFC"/>
          </w:tcPr>
          <w:p>
            <w:pPr>
              <w:spacing w:before="0" w:after="0" w:line="276" w:lineRule="auto"/>
              <w:jc w:val="center"/>
            </w:pPr>
            <w:r>
              <w:rPr>
                <w:rFonts w:ascii="Times New Roman" w:hAnsi="Times New Roman"/>
                <w:color w:val="0F172A"/>
                <w:sz w:val="19"/>
              </w:rPr>
              <w:t>Full Academic Report (.docx)</w:t>
            </w:r>
          </w:p>
        </w:tc>
      </w:tr>
      <w:tr>
        <w:tc>
          <w:tcPr>
            <w:tcW w:type="dxa" w:w="2592"/>
            <w:tcMar>
              <w:top w:w="90" w:type="dxa"/>
              <w:bottom w:w="90" w:type="dxa"/>
              <w:left w:w="150" w:type="dxa"/>
              <w:right w:w="150" w:type="dxa"/>
            </w:tcMar>
            <w:shd w:fill="FFFFFF"/>
          </w:tcPr>
          <w:p>
            <w:pPr>
              <w:spacing w:before="0" w:after="0" w:line="276" w:lineRule="auto"/>
              <w:jc w:val="left"/>
            </w:pPr>
            <w:r>
              <w:rPr>
                <w:rFonts w:ascii="Times New Roman" w:hAnsi="Times New Roman"/>
                <w:b/>
                <w:color w:val="0F172A"/>
                <w:sz w:val="19"/>
              </w:rPr>
              <w:t>Privacy &amp; Offline Vector Search</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 (Cloud Only)</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 (Cloud Only)</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No (Cloud Only)</w:t>
            </w:r>
          </w:p>
        </w:tc>
        <w:tc>
          <w:tcPr>
            <w:tcW w:type="dxa" w:w="1656"/>
            <w:tcMar>
              <w:top w:w="90" w:type="dxa"/>
              <w:bottom w:w="90" w:type="dxa"/>
              <w:left w:w="150" w:type="dxa"/>
              <w:right w:w="150" w:type="dxa"/>
            </w:tcMar>
            <w:shd w:fill="FFFFFF"/>
          </w:tcPr>
          <w:p>
            <w:pPr>
              <w:spacing w:before="0" w:after="0" w:line="276" w:lineRule="auto"/>
              <w:jc w:val="center"/>
            </w:pPr>
            <w:r>
              <w:rPr>
                <w:rFonts w:ascii="Times New Roman" w:hAnsi="Times New Roman"/>
                <w:color w:val="0F172A"/>
                <w:sz w:val="19"/>
              </w:rPr>
              <w:t>Yes (Local FAISS Store)</w:t>
            </w:r>
          </w:p>
        </w:tc>
      </w:tr>
    </w:tbl>
    <w:p>
      <w:pPr>
        <w:spacing w:before="0" w:after="120"/>
      </w:pPr>
    </w:p>
    <w:p>
      <w:r>
        <w:br w:type="page"/>
      </w:r>
    </w:p>
    <w:p>
      <w:pPr>
        <w:pStyle w:val="Heading1"/>
        <w:keepNext/>
        <w:spacing w:before="360" w:after="40"/>
        <w:jc w:val="center"/>
      </w:pPr>
      <w:r>
        <w:rPr>
          <w:rFonts w:ascii="Times New Roman" w:hAnsi="Times New Roman"/>
          <w:b/>
          <w:color w:val="000000"/>
          <w:sz w:val="28"/>
        </w:rPr>
        <w:t>Chapter 7</w:t>
      </w:r>
    </w:p>
    <w:p>
      <w:pPr>
        <w:keepNext/>
        <w:spacing w:before="80" w:after="280"/>
        <w:jc w:val="center"/>
      </w:pPr>
      <w:r>
        <w:rPr>
          <w:rFonts w:ascii="Times New Roman" w:hAnsi="Times New Roman"/>
          <w:b/>
          <w:color w:val="000000"/>
          <w:sz w:val="32"/>
        </w:rPr>
        <w:t>Applications and Deployment Areas</w:t>
      </w:r>
    </w:p>
    <w:p>
      <w:pPr>
        <w:pStyle w:val="Heading2"/>
        <w:keepNext/>
        <w:spacing w:before="240" w:after="80"/>
        <w:jc w:val="left"/>
      </w:pPr>
      <w:r>
        <w:rPr>
          <w:rFonts w:ascii="Times New Roman" w:hAnsi="Times New Roman"/>
          <w:b/>
          <w:color w:val="000000"/>
          <w:sz w:val="24"/>
        </w:rPr>
        <w:t>7.1 Applications</w:t>
      </w:r>
    </w:p>
    <w:p>
      <w:pPr>
        <w:spacing w:before="0" w:after="120" w:line="360" w:lineRule="auto"/>
        <w:jc w:val="both"/>
      </w:pPr>
      <w:r>
        <w:rPr>
          <w:rFonts w:ascii="Times New Roman" w:hAnsi="Times New Roman"/>
          <w:color w:val="000000"/>
          <w:sz w:val="24"/>
        </w:rPr>
        <w:t>ALRA is architected for immediate deployment across several critical academic, scientific, and enterprise domains: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University Graduate Studies &amp; Dissertation Research: </w:t>
      </w:r>
      <w:r>
        <w:rPr>
          <w:rFonts w:ascii="Times New Roman" w:hAnsi="Times New Roman"/>
          <w:color w:val="000000"/>
          <w:sz w:val="24"/>
        </w:rPr>
        <w:t>Accelerating background surveys for B.Tech, M.Tech, and Ph.D. dissertations, ensuring complete bibliographic coverage and zero ungrounded citations.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Scientific Journal Peer Review: </w:t>
      </w:r>
      <w:r>
        <w:rPr>
          <w:rFonts w:ascii="Times New Roman" w:hAnsi="Times New Roman"/>
          <w:color w:val="000000"/>
          <w:sz w:val="24"/>
        </w:rPr>
        <w:t>Providing academic editors and reviewers with automated tools to evaluate prior art novelty, detect overlapping literature, and identify missing citations in submitted manuscripts.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Corporate R&amp;D &amp; Patent Landscape Analysis: </w:t>
      </w:r>
      <w:r>
        <w:rPr>
          <w:rFonts w:ascii="Times New Roman" w:hAnsi="Times New Roman"/>
          <w:color w:val="000000"/>
          <w:sz w:val="24"/>
        </w:rPr>
        <w:t>Conducting rapid competitive intelligence, mapping patent white spaces, and assessing the feasibility of novel intellectual property.</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Clinical Trial &amp; Biomedical Synthesis: </w:t>
      </w:r>
      <w:r>
        <w:rPr>
          <w:rFonts w:ascii="Times New Roman" w:hAnsi="Times New Roman"/>
          <w:color w:val="000000"/>
          <w:sz w:val="24"/>
        </w:rPr>
        <w:t>Synthesizing medical literature across PubMed/ArXiv to extract comparative drug effectiveness metrics.</w:t>
      </w:r>
    </w:p>
    <w:p>
      <w:pPr>
        <w:pStyle w:val="Heading2"/>
        <w:keepNext/>
        <w:spacing w:before="240" w:after="80"/>
        <w:jc w:val="left"/>
      </w:pPr>
      <w:r>
        <w:rPr>
          <w:rFonts w:ascii="Times New Roman" w:hAnsi="Times New Roman"/>
          <w:b/>
          <w:color w:val="000000"/>
          <w:sz w:val="24"/>
        </w:rPr>
        <w:t>7.2 Deployment Areas</w:t>
      </w:r>
    </w:p>
    <w:p>
      <w:pPr>
        <w:spacing w:before="0" w:after="120" w:line="360" w:lineRule="auto"/>
        <w:jc w:val="both"/>
      </w:pPr>
      <w:r>
        <w:rPr>
          <w:rFonts w:ascii="Times New Roman" w:hAnsi="Times New Roman"/>
          <w:color w:val="000000"/>
          <w:sz w:val="24"/>
        </w:rPr>
        <w:t>ALRA supports two primary deployment topologies:</w:t>
        <w:br/>
        <w:t>1. Standalone Researcher Installation: A lightweight local instance running on a researcher's laptop, storing all vector databases and extracted papers locally to preserve maximum confidentiality.</w:t>
        <w:br/>
        <w:t>2. University Departmental Server: A centralized FastAPI server running under Uvicorn with a multi-GPU FAISS cluster, serving hundreds of simultaneous student research queries across university laboratory terminals.</w:t>
      </w:r>
    </w:p>
    <w:p>
      <w:r>
        <w:br w:type="page"/>
      </w:r>
    </w:p>
    <w:p>
      <w:pPr>
        <w:pStyle w:val="Heading1"/>
        <w:keepNext/>
        <w:spacing w:before="360" w:after="40"/>
        <w:jc w:val="center"/>
      </w:pPr>
      <w:r>
        <w:rPr>
          <w:rFonts w:ascii="Times New Roman" w:hAnsi="Times New Roman"/>
          <w:b/>
          <w:color w:val="000000"/>
          <w:sz w:val="28"/>
        </w:rPr>
        <w:t>Chapter 8</w:t>
      </w:r>
    </w:p>
    <w:p>
      <w:pPr>
        <w:keepNext/>
        <w:spacing w:before="80" w:after="280"/>
        <w:jc w:val="center"/>
      </w:pPr>
      <w:r>
        <w:rPr>
          <w:rFonts w:ascii="Times New Roman" w:hAnsi="Times New Roman"/>
          <w:b/>
          <w:color w:val="000000"/>
          <w:sz w:val="32"/>
        </w:rPr>
        <w:t>Conclusion and Future Scope</w:t>
      </w:r>
    </w:p>
    <w:p>
      <w:pPr>
        <w:pStyle w:val="Heading2"/>
        <w:keepNext/>
        <w:spacing w:before="240" w:after="80"/>
        <w:jc w:val="left"/>
      </w:pPr>
      <w:r>
        <w:rPr>
          <w:rFonts w:ascii="Times New Roman" w:hAnsi="Times New Roman"/>
          <w:b/>
          <w:color w:val="000000"/>
          <w:sz w:val="24"/>
        </w:rPr>
        <w:t>8.1 Conclusion</w:t>
      </w:r>
    </w:p>
    <w:p>
      <w:pPr>
        <w:spacing w:before="0" w:after="120" w:line="360" w:lineRule="auto"/>
        <w:jc w:val="both"/>
      </w:pPr>
      <w:r>
        <w:rPr>
          <w:rFonts w:ascii="Times New Roman" w:hAnsi="Times New Roman"/>
          <w:color w:val="000000"/>
          <w:sz w:val="24"/>
        </w:rPr>
        <w:t>This project successfully designed, implemented, and validated the Automated Literature Review Assistant (ALRA), an autonomous Agentic AI system engineered to automate the end-to-end academic literature review lifecycle. By coupling live academic API integration (ArXiv, Semantic Scholar) with dense FAISS vector indexing, advanced LLM reasoning models (Groq LLaMA-3.3-70B, DeepSeek-R1), and a multimodal voice companion (Salim AI), ALRA eliminates the manual friction of research synthesis. Experimental benchmarking confirms that ALRA reduces preliminary literature discovery time from 28 hours to under 4.3 minutes while maintaining 100% citation grounding with zero hallucinations.</w:t>
      </w:r>
    </w:p>
    <w:p>
      <w:pPr>
        <w:pStyle w:val="Heading2"/>
        <w:keepNext/>
        <w:spacing w:before="240" w:after="80"/>
        <w:jc w:val="left"/>
      </w:pPr>
      <w:r>
        <w:rPr>
          <w:rFonts w:ascii="Times New Roman" w:hAnsi="Times New Roman"/>
          <w:b/>
          <w:color w:val="000000"/>
          <w:sz w:val="24"/>
        </w:rPr>
        <w:t>8.2 Future Scope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1. Direct CrossRef &amp; PubMed Central Integration: </w:t>
      </w:r>
      <w:r>
        <w:rPr>
          <w:rFonts w:ascii="Times New Roman" w:hAnsi="Times New Roman"/>
          <w:color w:val="000000"/>
          <w:sz w:val="24"/>
        </w:rPr>
        <w:t>Expanding API connectors to index over 150 million biomedical and multidisciplinary papers.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2. Direct Reference Manager Synchronization: </w:t>
      </w:r>
      <w:r>
        <w:rPr>
          <w:rFonts w:ascii="Times New Roman" w:hAnsi="Times New Roman"/>
          <w:color w:val="000000"/>
          <w:sz w:val="24"/>
        </w:rPr>
        <w:t>Establishing bidirectional synchronization with Zotero, Mendeley, and Overleaf via REST webhooks.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3. Multi-Agent Adversarial Peer Review: </w:t>
      </w:r>
      <w:r>
        <w:rPr>
          <w:rFonts w:ascii="Times New Roman" w:hAnsi="Times New Roman"/>
          <w:color w:val="000000"/>
          <w:sz w:val="24"/>
        </w:rPr>
        <w:t>Simulating adversarial multi-agent review panels to stress-test research methodology robustness prior to formal submission to IEEE / Springer / ACM conferences.</w:t>
      </w:r>
    </w:p>
    <w:p>
      <w:r>
        <w:br w:type="page"/>
      </w:r>
    </w:p>
    <w:p>
      <w:pPr>
        <w:pStyle w:val="Heading1"/>
        <w:keepNext/>
        <w:spacing w:before="360" w:after="40"/>
        <w:jc w:val="center"/>
      </w:pPr>
      <w:r>
        <w:rPr>
          <w:rFonts w:ascii="Times New Roman" w:hAnsi="Times New Roman"/>
          <w:b/>
          <w:color w:val="000000"/>
          <w:sz w:val="28"/>
        </w:rPr>
        <w:t>Chapter 9</w:t>
      </w:r>
    </w:p>
    <w:p>
      <w:pPr>
        <w:keepNext/>
        <w:spacing w:before="80" w:after="280"/>
        <w:jc w:val="center"/>
      </w:pPr>
      <w:r>
        <w:rPr>
          <w:rFonts w:ascii="Times New Roman" w:hAnsi="Times New Roman"/>
          <w:b/>
          <w:color w:val="000000"/>
          <w:sz w:val="32"/>
        </w:rPr>
        <w:t>GitHub Link and Short Code</w:t>
      </w:r>
    </w:p>
    <w:p>
      <w:pPr>
        <w:pStyle w:val="Heading2"/>
        <w:keepNext/>
        <w:spacing w:before="240" w:after="80"/>
        <w:jc w:val="left"/>
      </w:pPr>
      <w:r>
        <w:rPr>
          <w:rFonts w:ascii="Times New Roman" w:hAnsi="Times New Roman"/>
          <w:b/>
          <w:color w:val="000000"/>
          <w:sz w:val="24"/>
        </w:rPr>
        <w:t>9.1 GitHub Repository</w:t>
      </w:r>
    </w:p>
    <w:p>
      <w:pPr>
        <w:spacing w:before="0" w:after="120" w:line="360" w:lineRule="auto"/>
        <w:jc w:val="both"/>
      </w:pPr>
      <w:r>
        <w:rPr>
          <w:rFonts w:ascii="Times New Roman" w:hAnsi="Times New Roman"/>
          <w:color w:val="000000"/>
          <w:sz w:val="24"/>
        </w:rPr>
        <w:t>The complete source code, test suites, architecture schemas, and setup instructions are hosted publicly at:</w:t>
        <w:br/>
        <w:t>GitHub link: https://github.com/Salimansari369/Automated-Research-Review-Assistant.git</w:t>
      </w:r>
    </w:p>
    <w:p>
      <w:pPr>
        <w:pStyle w:val="Heading2"/>
        <w:keepNext/>
        <w:spacing w:before="240" w:after="80"/>
        <w:jc w:val="left"/>
      </w:pPr>
      <w:r>
        <w:rPr>
          <w:rFonts w:ascii="Times New Roman" w:hAnsi="Times New Roman"/>
          <w:b/>
          <w:color w:val="000000"/>
          <w:sz w:val="24"/>
        </w:rPr>
        <w:t>9.2 Project File Structure</w:t>
      </w:r>
    </w:p>
    <w:p>
      <w:pPr>
        <w:spacing w:before="80" w:after="160" w:line="276" w:lineRule="auto"/>
        <w:ind w:left="288"/>
      </w:pPr>
      <w:r>
        <w:rPr>
          <w:rFonts w:ascii="Consolas" w:hAnsi="Consolas"/>
          <w:color w:val="0F172A"/>
          <w:sz w:val="17"/>
        </w:rPr>
        <w:t>Listing 9.1: Project file structure</w:t>
        <w:br/>
        <w:t>alra_literature_assistant/</w:t>
        <w:br/>
        <w:t>├── app.py                      # Main Gradio application launch script</w:t>
        <w:br/>
        <w:t>├── config.py                   # Centralized API and environment settings</w:t>
        <w:br/>
        <w:t>├── backend/                    # Core Agentic backend modules</w:t>
        <w:br/>
        <w:t>│   ├── arxiv_client.py         # Asynchronous ArXiv query client</w:t>
        <w:br/>
        <w:t>│   ├── semantic_scholar.py     # Semantic Scholar API connector</w:t>
        <w:br/>
        <w:t>│   ├── pdf_extractor.py        # PyMuPDF document parser</w:t>
        <w:br/>
        <w:t>│   ├── vector_store.py         # FAISS vector indexing engine</w:t>
        <w:br/>
        <w:t>│   └── review_agent.py         # Groq / DeepSeek LLM reasoning pipeline</w:t>
        <w:br/>
        <w:t>├── ui/                         # Dual-theme Gradio UI components</w:t>
        <w:br/>
        <w:t>│   ├── styles.py               # CSS styles &amp; theme variables</w:t>
        <w:br/>
        <w:t>│   ├── search_page.py          # Academic paper search interface</w:t>
        <w:br/>
        <w:t>│   ├── analysis_page.py        # Neural analysis &amp; paper Q&amp;A</w:t>
        <w:br/>
        <w:t>│   ├── gaps_page.py            # Research gap intelligence dashboard</w:t>
        <w:br/>
        <w:t>│   └── voice_chat.py           # Salim AI voice interaction assistant</w:t>
        <w:br/>
        <w:t>├── exports/                    # Generated .docx and LaTeX reports</w:t>
        <w:br/>
        <w:t>└── scripts/                    # Report generation &amp; build utilities</w:t>
      </w:r>
    </w:p>
    <w:p>
      <w:pPr>
        <w:pStyle w:val="Heading2"/>
        <w:keepNext/>
        <w:spacing w:before="240" w:after="80"/>
        <w:jc w:val="left"/>
      </w:pPr>
      <w:r>
        <w:rPr>
          <w:rFonts w:ascii="Times New Roman" w:hAnsi="Times New Roman"/>
          <w:b/>
          <w:color w:val="000000"/>
          <w:sz w:val="24"/>
        </w:rPr>
        <w:t>9.3 Short Code Excerpts</w:t>
      </w:r>
    </w:p>
    <w:p>
      <w:pPr>
        <w:spacing w:before="0" w:after="120" w:line="360" w:lineRule="auto"/>
        <w:jc w:val="both"/>
      </w:pPr>
      <w:r>
        <w:rPr>
          <w:rFonts w:ascii="Times New Roman" w:hAnsi="Times New Roman"/>
          <w:color w:val="000000"/>
          <w:sz w:val="24"/>
        </w:rPr>
        <w:t>The excerpts are simplified to show the core ideas; the full code is in the repository.</w:t>
      </w:r>
    </w:p>
    <w:p>
      <w:pPr>
        <w:spacing w:before="80" w:after="160" w:line="276" w:lineRule="auto"/>
        <w:ind w:left="288"/>
      </w:pPr>
      <w:r>
        <w:rPr>
          <w:rFonts w:ascii="Consolas" w:hAnsi="Consolas"/>
          <w:color w:val="003366"/>
          <w:sz w:val="17"/>
        </w:rPr>
        <w:t>Listing 9.2: Agent loop with multi-turn synthesis (backend/review_agent.py)</w:t>
        <w:br/>
        <w:t>async def synthesize_literature_review(query: str, top_k: int = 15) -&gt; ReviewReport:</w:t>
        <w:br/>
        <w:t xml:space="preserve">    # 1. Expand query via reasoning agent</w:t>
        <w:br/>
        <w:t xml:space="preserve">    expanded_queries = await query_expansion_agent.generate(query)</w:t>
        <w:br/>
        <w:t xml:space="preserve">    </w:t>
        <w:br/>
        <w:t xml:space="preserve">    # 2. Parallel fetch from ArXiv &amp; Semantic Scholar</w:t>
        <w:br/>
        <w:t xml:space="preserve">    arxiv_task = arxiv_client.search_async(expanded_queries, max_results=top_k)</w:t>
        <w:br/>
        <w:t xml:space="preserve">    s2_task = semantic_scholar_client.search_async(expanded_queries, max_results=top_k)</w:t>
        <w:br/>
        <w:t xml:space="preserve">    raw_papers = await asyncio.gather(arxiv_task, s2_task)</w:t>
        <w:br/>
        <w:t xml:space="preserve">    </w:t>
        <w:br/>
        <w:t xml:space="preserve">    # 3. Deduplicate and index in local FAISS vector store</w:t>
        <w:br/>
        <w:t xml:space="preserve">    deduped_papers = deduplicate_by_doi_and_title(raw_papers)</w:t>
        <w:br/>
        <w:t xml:space="preserve">    vector_index = build_faiss_index(deduped_papers)</w:t>
        <w:br/>
        <w:t xml:space="preserve">    </w:t>
        <w:br/>
        <w:t xml:space="preserve">    # 4. Extract research gaps and synthesize comparative matrix</w:t>
        <w:br/>
        <w:t xml:space="preserve">    gaps = await gap_intelligence_agent.extract(vector_index)</w:t>
        <w:br/>
        <w:t xml:space="preserve">    synthesis_matrix = await matrix_synthesis_agent.compile(vector_index, gaps)</w:t>
        <w:br/>
        <w:t xml:space="preserve">    return ReviewReport(papers=deduped_papers, gaps=gaps, matrix=synthesis_matrix)</w:t>
      </w:r>
    </w:p>
    <w:p>
      <w:r>
        <w:br w:type="page"/>
      </w:r>
    </w:p>
    <w:p>
      <w:pPr>
        <w:pStyle w:val="Heading1"/>
        <w:spacing w:before="360" w:after="280"/>
        <w:jc w:val="center"/>
      </w:pPr>
      <w:r>
        <w:rPr>
          <w:rFonts w:ascii="Times New Roman" w:hAnsi="Times New Roman"/>
          <w:b/>
          <w:color w:val="000000"/>
          <w:sz w:val="28"/>
        </w:rPr>
        <w:t>REFERENCES / BIBLIOGRAPHY</w:t>
      </w:r>
    </w:p>
    <w:p>
      <w:pPr>
        <w:spacing w:before="40" w:after="120" w:line="288" w:lineRule="auto"/>
        <w:jc w:val="both"/>
      </w:pPr>
      <w:r>
        <w:rPr>
          <w:rFonts w:ascii="Times New Roman" w:hAnsi="Times New Roman"/>
          <w:color w:val="000000"/>
          <w:sz w:val="21"/>
        </w:rPr>
        <w:t>[1] J. Achiam et al., "GPT-4 Technical Report," arXiv preprint arXiv:2303.08774, 2023.</w:t>
      </w:r>
    </w:p>
    <w:p>
      <w:pPr>
        <w:spacing w:before="40" w:after="120" w:line="288" w:lineRule="auto"/>
        <w:jc w:val="both"/>
      </w:pPr>
      <w:r>
        <w:rPr>
          <w:rFonts w:ascii="Times New Roman" w:hAnsi="Times New Roman"/>
          <w:color w:val="000000"/>
          <w:sz w:val="21"/>
        </w:rPr>
        <w:t>[2] L. Wang et al., "A Survey on Large Language Model based Autonomous Agents," Frontiers of Computer Science, vol. 18, no. 6, pp. 186345, 2024.</w:t>
      </w:r>
    </w:p>
    <w:p>
      <w:pPr>
        <w:spacing w:before="40" w:after="120" w:line="288" w:lineRule="auto"/>
        <w:jc w:val="both"/>
      </w:pPr>
      <w:r>
        <w:rPr>
          <w:rFonts w:ascii="Times New Roman" w:hAnsi="Times New Roman"/>
          <w:color w:val="000000"/>
          <w:sz w:val="21"/>
        </w:rPr>
        <w:t>[3] P. Lewis et al., "Retrieval-Augmented Generation for Knowledge-Intensive NLP Tasks," Advances in Neural Information Processing Systems (NeurIPS), vol. 33, pp. 9459-9474, 2020.</w:t>
      </w:r>
    </w:p>
    <w:p>
      <w:pPr>
        <w:spacing w:before="40" w:after="120" w:line="288" w:lineRule="auto"/>
        <w:jc w:val="both"/>
      </w:pPr>
      <w:r>
        <w:rPr>
          <w:rFonts w:ascii="Times New Roman" w:hAnsi="Times New Roman"/>
          <w:color w:val="000000"/>
          <w:sz w:val="21"/>
        </w:rPr>
        <w:t>[4] J. Johnson, M. Douze, and H. Jégou, "Billion-scale similarity search with GPUs," IEEE Transactions on Big Data, vol. 7, no. 3, pp. 535-547, 2019.</w:t>
      </w:r>
    </w:p>
    <w:p>
      <w:pPr>
        <w:spacing w:before="40" w:after="120" w:line="288" w:lineRule="auto"/>
        <w:jc w:val="both"/>
      </w:pPr>
      <w:r>
        <w:rPr>
          <w:rFonts w:ascii="Times New Roman" w:hAnsi="Times New Roman"/>
          <w:color w:val="000000"/>
          <w:sz w:val="21"/>
        </w:rPr>
        <w:t>[5] S. Yao et al., "ReAct: Synergizing Reasoning and Acting in Language Models," International Conference on Learning Representations (ICLR), 2023.</w:t>
      </w:r>
    </w:p>
    <w:p>
      <w:pPr>
        <w:spacing w:before="40" w:after="120" w:line="288" w:lineRule="auto"/>
        <w:jc w:val="both"/>
      </w:pPr>
      <w:r>
        <w:rPr>
          <w:rFonts w:ascii="Times New Roman" w:hAnsi="Times New Roman"/>
          <w:color w:val="000000"/>
          <w:sz w:val="21"/>
        </w:rPr>
        <w:t>[6] T. Schick et al., "Toolformer: Language Models Can Teach Themselves to Use Tools," Advances in Neural Information Processing Systems (NeurIPS), 2023.</w:t>
      </w:r>
    </w:p>
    <w:p>
      <w:pPr>
        <w:spacing w:before="40" w:after="120" w:line="288" w:lineRule="auto"/>
        <w:jc w:val="both"/>
      </w:pPr>
      <w:r>
        <w:rPr>
          <w:rFonts w:ascii="Times New Roman" w:hAnsi="Times New Roman"/>
          <w:color w:val="000000"/>
          <w:sz w:val="21"/>
        </w:rPr>
        <w:t>[7] J. S. Park et al., "Generative Agents: Interactive Simulacra of Human Behavior," Proceedings of the 36th Annual ACM Symposium on User Interface Software and Technology (UIST), pp. 1-22, 2023.</w:t>
      </w:r>
    </w:p>
    <w:p>
      <w:pPr>
        <w:spacing w:before="40" w:after="120" w:line="288" w:lineRule="auto"/>
        <w:jc w:val="both"/>
      </w:pPr>
      <w:r>
        <w:rPr>
          <w:rFonts w:ascii="Times New Roman" w:hAnsi="Times New Roman"/>
          <w:color w:val="000000"/>
          <w:sz w:val="21"/>
        </w:rPr>
        <w:t>[8] A. Radford et al., "Robust Speech Recognition via Large-Scale Weak Supervision," International Conference on Machine Learning (ICML), pp. 28492-28518, 2023.</w:t>
      </w:r>
    </w:p>
    <w:p>
      <w:pPr>
        <w:spacing w:before="40" w:after="120" w:line="288" w:lineRule="auto"/>
        <w:jc w:val="both"/>
      </w:pPr>
      <w:r>
        <w:rPr>
          <w:rFonts w:ascii="Times New Roman" w:hAnsi="Times New Roman"/>
          <w:color w:val="000000"/>
          <w:sz w:val="21"/>
        </w:rPr>
        <w:t>[9] DeepSeek-AI, "DeepSeek-R1: Incentivizing Reasoning Capability in LLMs via Reinforcement Learning," arXiv preprint arXiv:2501.12948, 2025.</w:t>
      </w:r>
    </w:p>
    <w:p>
      <w:pPr>
        <w:spacing w:before="40" w:after="120" w:line="288" w:lineRule="auto"/>
        <w:jc w:val="both"/>
      </w:pPr>
      <w:r>
        <w:rPr>
          <w:rFonts w:ascii="Times New Roman" w:hAnsi="Times New Roman"/>
          <w:color w:val="000000"/>
          <w:sz w:val="21"/>
        </w:rPr>
        <w:t>[10] W. Kinney et al., "The Semantic Scholar Open Data Platform," arXiv preprint arXiv:2301.10140, 2023.</w:t>
      </w:r>
    </w:p>
    <w:p>
      <w:pPr>
        <w:spacing w:before="40" w:after="120" w:line="288" w:lineRule="auto"/>
        <w:jc w:val="both"/>
      </w:pPr>
      <w:r>
        <w:rPr>
          <w:rFonts w:ascii="Times New Roman" w:hAnsi="Times New Roman"/>
          <w:color w:val="000000"/>
          <w:sz w:val="21"/>
        </w:rPr>
        <w:t>[11] C. B. Clement et al., "On the Use of ArXiv as a Dataset for Machine Learning Research," arXiv preprint arXiv:1905.00075, 2019.</w:t>
      </w:r>
    </w:p>
    <w:p>
      <w:pPr>
        <w:spacing w:before="40" w:after="120" w:line="288" w:lineRule="auto"/>
        <w:jc w:val="both"/>
      </w:pPr>
      <w:r>
        <w:rPr>
          <w:rFonts w:ascii="Times New Roman" w:hAnsi="Times New Roman"/>
          <w:color w:val="000000"/>
          <w:sz w:val="21"/>
        </w:rPr>
        <w:t>[12] T. Brown et al., "Language Models are Few-Shot Learners," Advances in Neural Information Processing Systems (NeurIPS), vol. 33, pp. 1877-1901, 2020.</w:t>
      </w:r>
    </w:p>
    <w:p>
      <w:pPr>
        <w:spacing w:before="40" w:after="120" w:line="288" w:lineRule="auto"/>
        <w:jc w:val="both"/>
      </w:pPr>
      <w:r>
        <w:rPr>
          <w:rFonts w:ascii="Times New Roman" w:hAnsi="Times New Roman"/>
          <w:color w:val="000000"/>
          <w:sz w:val="21"/>
        </w:rPr>
        <w:t>[13] N. Reimers and I. Gurevych, "Sentence-BERT: Sentence Embeddings using Siamese BERT-Networks," Proceedings of EMNLP, pp. 3982-3992, 2019.</w:t>
      </w:r>
    </w:p>
    <w:p>
      <w:pPr>
        <w:spacing w:before="40" w:after="120" w:line="288" w:lineRule="auto"/>
        <w:jc w:val="both"/>
      </w:pPr>
      <w:r>
        <w:rPr>
          <w:rFonts w:ascii="Times New Roman" w:hAnsi="Times New Roman"/>
          <w:color w:val="000000"/>
          <w:sz w:val="21"/>
        </w:rPr>
        <w:t>[14] E. Catmull and R. Rom, "A class of local interpolating splines," Computer Aided Geometric Design, Academic Press, pp. 317-326, 1974.</w:t>
      </w:r>
    </w:p>
    <w:p>
      <w:pPr>
        <w:spacing w:before="40" w:after="120" w:line="288" w:lineRule="auto"/>
        <w:jc w:val="both"/>
      </w:pPr>
      <w:r>
        <w:rPr>
          <w:rFonts w:ascii="Times New Roman" w:hAnsi="Times New Roman"/>
          <w:color w:val="000000"/>
          <w:sz w:val="21"/>
        </w:rPr>
        <w:t>[15] Symbiosis Institute of Technology, "Academic Guidelines for B.Tech Project Dissertations &amp; Format Standards," Symbiosis International University, Nagpur, 2026.</w:t>
      </w:r>
    </w:p>
    <w:sectPr w:rsidR="00FB3152">
      <w:footerReference w:type="default" r:id="rId34"/>
      <w:pgSz w:w="11910" w:h="16840"/>
      <w:pgMar w:top="1360" w:right="992" w:bottom="1440" w:left="1700" w:header="709"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3CD0" w14:textId="77777777" w:rsidR="00AC4F2C" w:rsidRDefault="00AC4F2C">
      <w:pPr>
        <w:spacing w:before="0" w:line="240" w:lineRule="auto"/>
      </w:pPr>
      <w:r>
        <w:separator/>
      </w:r>
    </w:p>
  </w:endnote>
  <w:endnote w:type="continuationSeparator" w:id="0">
    <w:p w14:paraId="1430E052" w14:textId="77777777" w:rsidR="00AC4F2C" w:rsidRDefault="00AC4F2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D685281-642D-4386-B050-25231E2EC080}"/>
    <w:embedItalic r:id="rId2" w:fontKey="{71B35635-4BC1-460A-A366-2EA9F71C54DC}"/>
    <w:embedBoldItalic r:id="rId3" w:fontKey="{17728A3C-F18A-4ECE-811D-4EB2ECCC85BC}"/>
  </w:font>
  <w:font w:name="Times New Roman Bold">
    <w:panose1 w:val="02020803070505020304"/>
    <w:charset w:val="00"/>
    <w:family w:val="roman"/>
    <w:notTrueType/>
    <w:pitch w:val="default"/>
  </w:font>
  <w:font w:name="Tahoma">
    <w:panose1 w:val="020B0604030504040204"/>
    <w:charset w:val="00"/>
    <w:family w:val="roman"/>
    <w:pitch w:val="default"/>
    <w:embedRegular r:id="rId4" w:fontKey="{5B5691AD-F915-4A4D-8F79-A4B0FDFC4CE5}"/>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5" w:fontKey="{297D4E7C-C017-4011-B6AB-C3F15061A074}"/>
    <w:embedBold r:id="rId6" w:fontKey="{4D03F155-E18D-4CB5-802D-3AD8FEA44A28}"/>
  </w:font>
  <w:font w:name="Consolas">
    <w:panose1 w:val="020B0609020204030204"/>
    <w:charset w:val="00"/>
    <w:family w:val="roman"/>
    <w:pitch w:val="default"/>
    <w:embedRegular r:id="rId7" w:fontKey="{6E4DC392-3630-4747-9BBE-FA0C721A7B5B}"/>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auto"/>
    <w:pitch w:val="default"/>
    <w:embedItalic r:id="rId8" w:fontKey="{A9F15C07-6B5A-4431-9E5D-57D3BA210CAC}"/>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6233" w14:textId="77777777" w:rsidR="00FB3152"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BE033E">
      <w:rPr>
        <w:noProof/>
        <w:color w:val="000000"/>
      </w:rPr>
      <w:t>i</w:t>
    </w:r>
    <w:r>
      <w:rPr>
        <w:color w:val="000000"/>
      </w:rPr>
      <w:fldChar w:fldCharType="end"/>
    </w:r>
  </w:p>
  <w:p w14:paraId="3100E9D6" w14:textId="77777777" w:rsidR="00FB3152" w:rsidRDefault="00FB3152">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3694" w14:textId="12789AA8" w:rsidR="00FB3152"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BE033E">
      <w:rPr>
        <w:noProof/>
        <w:color w:val="000000"/>
      </w:rPr>
      <w:t>1</w:t>
    </w:r>
    <w:r>
      <w:rPr>
        <w:color w:val="000000"/>
      </w:rPr>
      <w:fldChar w:fldCharType="end"/>
    </w:r>
  </w:p>
  <w:p w14:paraId="23979785" w14:textId="77777777" w:rsidR="00FB3152" w:rsidRDefault="00FB3152">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D7C6" w14:textId="77777777" w:rsidR="00AC4F2C" w:rsidRDefault="00AC4F2C">
      <w:pPr>
        <w:spacing w:before="0" w:line="240" w:lineRule="auto"/>
      </w:pPr>
      <w:r>
        <w:separator/>
      </w:r>
    </w:p>
  </w:footnote>
  <w:footnote w:type="continuationSeparator" w:id="0">
    <w:p w14:paraId="010E910D" w14:textId="77777777" w:rsidR="00AC4F2C" w:rsidRDefault="00AC4F2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2890"/>
    <w:multiLevelType w:val="multilevel"/>
    <w:tmpl w:val="CA1C4C4C"/>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862"/>
        </w:tabs>
        <w:ind w:left="862"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985548099">
    <w:abstractNumId w:val="0"/>
  </w:num>
  <w:num w:numId="2" w16cid:durableId="1819834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2979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2793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9110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74084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8164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152"/>
    <w:rsid w:val="000E3D3D"/>
    <w:rsid w:val="0024007F"/>
    <w:rsid w:val="00AC4F2C"/>
    <w:rsid w:val="00BE033E"/>
    <w:rsid w:val="00F23A00"/>
    <w:rsid w:val="00FB3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0759"/>
  <w15:docId w15:val="{579E14E0-2309-455C-97AD-F9E58DC7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semiHidden/>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1"/>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4D5222"/>
    <w:rPr>
      <w:i/>
      <w:iCs/>
    </w:rPr>
  </w:style>
  <w:style w:type="paragraph" w:styleId="BodyText">
    <w:name w:val="Body Text"/>
    <w:basedOn w:val="Normal"/>
    <w:link w:val="BodyTextChar"/>
    <w:rsid w:val="002459EE"/>
    <w:pPr>
      <w:tabs>
        <w:tab w:val="left" w:pos="288"/>
      </w:tabs>
      <w:spacing w:before="0" w:after="120" w:line="228" w:lineRule="auto"/>
      <w:ind w:firstLine="288"/>
    </w:pPr>
    <w:rPr>
      <w:rFonts w:eastAsia="SimSun"/>
      <w:spacing w:val="-1"/>
      <w:sz w:val="20"/>
      <w:szCs w:val="20"/>
      <w:lang w:val="x-none" w:eastAsia="x-none"/>
    </w:rPr>
  </w:style>
  <w:style w:type="character" w:customStyle="1" w:styleId="BodyTextChar">
    <w:name w:val="Body Text Char"/>
    <w:basedOn w:val="DefaultParagraphFont"/>
    <w:link w:val="BodyText"/>
    <w:rsid w:val="002459EE"/>
    <w:rPr>
      <w:rFonts w:eastAsia="SimSun"/>
      <w:spacing w:val="-1"/>
      <w:sz w:val="20"/>
      <w:szCs w:val="20"/>
      <w:lang w:val="x-none" w:eastAsia="x-none"/>
    </w:rPr>
  </w:style>
  <w:style w:type="paragraph" w:customStyle="1" w:styleId="equation">
    <w:name w:val="equation"/>
    <w:basedOn w:val="Normal"/>
    <w:rsid w:val="002459EE"/>
    <w:pPr>
      <w:tabs>
        <w:tab w:val="center" w:pos="2520"/>
        <w:tab w:val="right" w:pos="5040"/>
      </w:tabs>
      <w:spacing w:after="240" w:line="216" w:lineRule="auto"/>
      <w:jc w:val="center"/>
    </w:pPr>
    <w:rPr>
      <w:rFonts w:ascii="Symbol" w:eastAsia="SimSun" w:hAnsi="Symbol" w:cs="Symbol"/>
      <w:sz w:val="20"/>
      <w:szCs w:val="20"/>
      <w:lang w:eastAsia="en-US"/>
    </w:rPr>
  </w:style>
  <w:style w:type="paragraph" w:customStyle="1" w:styleId="figurecaption">
    <w:name w:val="figure caption"/>
    <w:rsid w:val="00395CA8"/>
    <w:pPr>
      <w:numPr>
        <w:numId w:val="2"/>
      </w:numPr>
      <w:tabs>
        <w:tab w:val="left" w:pos="533"/>
      </w:tabs>
      <w:spacing w:before="80" w:after="200" w:line="240" w:lineRule="auto"/>
      <w:ind w:left="0" w:firstLine="0"/>
    </w:pPr>
    <w:rPr>
      <w:rFonts w:eastAsia="SimSun"/>
      <w:noProof/>
      <w:sz w:val="16"/>
      <w:szCs w:val="16"/>
      <w:lang w:eastAsia="en-US"/>
    </w:rPr>
  </w:style>
  <w:style w:type="paragraph" w:customStyle="1" w:styleId="tablecolhead">
    <w:name w:val="table col head"/>
    <w:basedOn w:val="Normal"/>
    <w:rsid w:val="008552C5"/>
    <w:pPr>
      <w:spacing w:before="0" w:line="240" w:lineRule="auto"/>
      <w:jc w:val="center"/>
    </w:pPr>
    <w:rPr>
      <w:rFonts w:eastAsia="SimSun"/>
      <w:b/>
      <w:bCs/>
      <w:sz w:val="16"/>
      <w:szCs w:val="16"/>
      <w:lang w:eastAsia="en-US"/>
    </w:rPr>
  </w:style>
  <w:style w:type="paragraph" w:customStyle="1" w:styleId="tablecolsubhead">
    <w:name w:val="table col subhead"/>
    <w:basedOn w:val="tablecolhead"/>
    <w:rsid w:val="008552C5"/>
    <w:rPr>
      <w:i/>
      <w:iCs/>
      <w:sz w:val="15"/>
      <w:szCs w:val="15"/>
    </w:rPr>
  </w:style>
  <w:style w:type="paragraph" w:customStyle="1" w:styleId="tablecopy">
    <w:name w:val="table copy"/>
    <w:rsid w:val="008552C5"/>
    <w:pPr>
      <w:spacing w:before="0" w:line="240" w:lineRule="auto"/>
    </w:pPr>
    <w:rPr>
      <w:rFonts w:eastAsia="SimSun"/>
      <w:noProof/>
      <w:sz w:val="16"/>
      <w:szCs w:val="16"/>
      <w:lang w:eastAsia="en-US"/>
    </w:rPr>
  </w:style>
  <w:style w:type="paragraph" w:customStyle="1" w:styleId="tablehead">
    <w:name w:val="table head"/>
    <w:rsid w:val="0082452D"/>
    <w:pPr>
      <w:tabs>
        <w:tab w:val="num" w:pos="720"/>
      </w:tabs>
      <w:spacing w:after="120" w:line="216" w:lineRule="auto"/>
      <w:ind w:left="720" w:hanging="720"/>
      <w:jc w:val="center"/>
    </w:pPr>
    <w:rPr>
      <w:rFonts w:eastAsia="SimSun"/>
      <w:smallCaps/>
      <w:noProof/>
      <w:sz w:val="16"/>
      <w:szCs w:val="16"/>
      <w:lang w:eastAsia="en-US"/>
    </w:rPr>
  </w:style>
  <w:style w:type="paragraph" w:customStyle="1" w:styleId="references">
    <w:name w:val="references"/>
    <w:rsid w:val="00363556"/>
    <w:pPr>
      <w:tabs>
        <w:tab w:val="num" w:pos="720"/>
      </w:tabs>
      <w:spacing w:before="0" w:after="50" w:line="180" w:lineRule="exact"/>
      <w:ind w:left="720" w:hanging="720"/>
    </w:pPr>
    <w:rPr>
      <w:rFonts w:eastAsia="MS Mincho"/>
      <w:noProof/>
      <w:sz w:val="16"/>
      <w:szCs w:val="16"/>
      <w:lang w:eastAsia="en-US"/>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character" w:customStyle="1" w:styleId="katex-mathml">
    <w:name w:val="katex-mathml"/>
    <w:basedOn w:val="DefaultParagraphFont"/>
    <w:rsid w:val="001477D9"/>
  </w:style>
  <w:style w:type="character" w:customStyle="1" w:styleId="mord">
    <w:name w:val="mord"/>
    <w:basedOn w:val="DefaultParagraphFont"/>
    <w:rsid w:val="001477D9"/>
  </w:style>
  <w:style w:type="character" w:customStyle="1" w:styleId="mspace">
    <w:name w:val="mspace"/>
    <w:basedOn w:val="DefaultParagraphFont"/>
    <w:rsid w:val="001477D9"/>
  </w:style>
  <w:style w:type="character" w:customStyle="1" w:styleId="mrel">
    <w:name w:val="mrel"/>
    <w:basedOn w:val="DefaultParagraphFont"/>
    <w:rsid w:val="001477D9"/>
  </w:style>
  <w:style w:type="character" w:customStyle="1" w:styleId="mbin">
    <w:name w:val="mbin"/>
    <w:basedOn w:val="DefaultParagraphFont"/>
    <w:rsid w:val="001477D9"/>
  </w:style>
  <w:style w:type="character" w:customStyle="1" w:styleId="vlist-s">
    <w:name w:val="vlist-s"/>
    <w:basedOn w:val="DefaultParagraphFont"/>
    <w:rsid w:val="001477D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pPr>
      <w:spacing w:line="240" w:lineRule="auto"/>
    </w:pPr>
    <w:rPr>
      <w:rFonts w:ascii="Calibri" w:eastAsia="Calibri" w:hAnsi="Calibri" w:cs="Calibri"/>
      <w:color w:val="000000"/>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33</Pages>
  <Words>5255</Words>
  <Characters>29956</Characters>
  <Application>Microsoft Office Word</Application>
  <DocSecurity>0</DocSecurity>
  <Lines>249</Lines>
  <Paragraphs>70</Paragraphs>
  <ScaleCrop>false</ScaleCrop>
  <Company/>
  <LinksUpToDate>false</LinksUpToDate>
  <CharactersWithSpaces>35141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for Personal Goal Tracking</dc:title>
  <dc:creator>Sanskruti Gorle</dc:creator>
  <cp:lastModifiedBy>SANSKRUTI GORLE</cp:lastModifiedBy>
  <cp:revision>3</cp:revision>
  <dcterms:created xsi:type="dcterms:W3CDTF">2019-05-01T08:44:00Z</dcterms:created>
  <dcterms:modified xsi:type="dcterms:W3CDTF">2026-09-20T10:55:00Z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