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64003">
      <w:pPr>
        <w:spacing w:after="0"/>
        <w:jc w:val="center"/>
        <w:rPr>
          <w:rFonts w:ascii="Arial" w:hAnsi="Arial" w:cs="Arial"/>
          <w:b/>
          <w:sz w:val="20"/>
          <w:szCs w:val="20"/>
        </w:rPr>
      </w:pPr>
      <w:r>
        <w:rPr>
          <w:rFonts w:ascii="Arial" w:hAnsi="Arial" w:cs="Arial"/>
          <w:b/>
          <w:i/>
          <w:sz w:val="20"/>
          <w:szCs w:val="20"/>
          <w:highlight w:val="yellow"/>
          <w:lang w:eastAsia="zh-CN"/>
        </w:rPr>
        <w:t>Journal</w:t>
      </w:r>
      <w:r>
        <w:rPr>
          <w:rFonts w:ascii="Arial" w:hAnsi="Arial" w:cs="Arial"/>
          <w:b/>
          <w:sz w:val="20"/>
          <w:szCs w:val="20"/>
        </w:rPr>
        <w:t xml:space="preserve"> — Change of Authorship Form</w:t>
      </w:r>
    </w:p>
    <w:p w14:paraId="79D28ECD">
      <w:pPr>
        <w:jc w:val="center"/>
        <w:rPr>
          <w:rFonts w:ascii="Arial" w:hAnsi="Arial" w:cs="Arial"/>
          <w:sz w:val="20"/>
          <w:szCs w:val="20"/>
        </w:rPr>
      </w:pPr>
      <w:r>
        <w:rPr>
          <w:rFonts w:ascii="Arial" w:hAnsi="Arial" w:cs="Arial"/>
          <w:sz w:val="20"/>
          <w:szCs w:val="20"/>
        </w:rPr>
        <w:t>(Must be Completed and Signed by ALL Authors)</w:t>
      </w:r>
    </w:p>
    <w:p w14:paraId="0B793CD2">
      <w:pPr>
        <w:jc w:val="center"/>
        <w:rPr>
          <w:rFonts w:ascii="Arial" w:hAnsi="Arial" w:cs="Arial"/>
          <w:sz w:val="20"/>
          <w:szCs w:val="20"/>
        </w:rPr>
      </w:pPr>
    </w:p>
    <w:p w14:paraId="05824766">
      <w:pPr>
        <w:rPr>
          <w:rFonts w:ascii="Arial" w:hAnsi="Arial" w:cs="Arial"/>
          <w:b/>
          <w:bCs/>
          <w:sz w:val="20"/>
          <w:szCs w:val="20"/>
        </w:rPr>
      </w:pPr>
      <w:r>
        <w:rPr>
          <w:rFonts w:ascii="Arial" w:hAnsi="Arial" w:cs="Arial"/>
          <w:b/>
          <w:bCs/>
          <w:sz w:val="20"/>
          <w:szCs w:val="20"/>
        </w:rPr>
        <w:t>MDPI’s Policy</w:t>
      </w:r>
    </w:p>
    <w:p w14:paraId="6A7DAB75">
      <w:pPr>
        <w:jc w:val="both"/>
        <w:rPr>
          <w:rFonts w:ascii="Arial" w:hAnsi="Arial" w:cs="Arial"/>
          <w:sz w:val="20"/>
          <w:szCs w:val="20"/>
        </w:rPr>
      </w:pPr>
      <w:r>
        <w:rPr>
          <w:rFonts w:ascii="Arial" w:hAnsi="Arial" w:cs="Arial"/>
          <w:sz w:val="20"/>
          <w:szCs w:val="20"/>
        </w:rPr>
        <w:t xml:space="preserve">Authors submitting to MDPI journals must ensure that their manuscripts </w:t>
      </w:r>
      <w:r>
        <w:rPr>
          <w:rStyle w:val="10"/>
          <w:rFonts w:ascii="Arial" w:hAnsi="Arial" w:cs="Arial"/>
          <w:b w:val="0"/>
          <w:bCs w:val="0"/>
          <w:sz w:val="20"/>
          <w:szCs w:val="20"/>
        </w:rPr>
        <w:t xml:space="preserve">are ethically sound </w:t>
      </w:r>
      <w:r>
        <w:rPr>
          <w:rFonts w:ascii="Arial" w:hAnsi="Arial" w:cs="Arial"/>
          <w:sz w:val="20"/>
          <w:szCs w:val="20"/>
        </w:rPr>
        <w:t>and meet</w:t>
      </w:r>
      <w:r>
        <w:rPr>
          <w:rFonts w:ascii="Arial" w:hAnsi="Arial" w:cs="Arial"/>
          <w:b/>
          <w:bCs/>
          <w:sz w:val="20"/>
          <w:szCs w:val="20"/>
        </w:rPr>
        <w:t xml:space="preserve"> </w:t>
      </w:r>
      <w:r>
        <w:rPr>
          <w:rStyle w:val="10"/>
          <w:rFonts w:ascii="Arial" w:hAnsi="Arial" w:cs="Arial"/>
          <w:b w:val="0"/>
          <w:bCs w:val="0"/>
          <w:sz w:val="20"/>
          <w:szCs w:val="20"/>
        </w:rPr>
        <w:t>industry-recognized standards</w:t>
      </w:r>
      <w:r>
        <w:rPr>
          <w:rStyle w:val="10"/>
          <w:rFonts w:ascii="Arial" w:hAnsi="Arial" w:cs="Arial"/>
          <w:sz w:val="20"/>
          <w:szCs w:val="20"/>
        </w:rPr>
        <w:t xml:space="preserve"> </w:t>
      </w:r>
      <w:r>
        <w:rPr>
          <w:rFonts w:ascii="Arial" w:hAnsi="Arial" w:cs="Arial"/>
          <w:sz w:val="20"/>
          <w:szCs w:val="20"/>
        </w:rPr>
        <w:t>that are reflected in MDPI policies (https://www.mdpi.com/ethics). Authors are expected to carefully consider authorship before manuscript submission. Any change to the author list should be made during the editorial process, before manuscript acceptance. Authorship changes, including any addition, removal, or rearrangement of author names will require the approval of all authors including any to be removed. To request any change in authorship, the journal must receive a completed authorship change form that includes the signatures of all authors, and provides a reason for the change.</w:t>
      </w:r>
    </w:p>
    <w:p w14:paraId="427B7BF1">
      <w:pPr>
        <w:jc w:val="both"/>
        <w:rPr>
          <w:rFonts w:ascii="Arial" w:hAnsi="Arial" w:cs="Arial"/>
          <w:sz w:val="20"/>
          <w:szCs w:val="20"/>
        </w:rPr>
      </w:pPr>
      <w:r>
        <w:rPr>
          <w:rFonts w:ascii="Arial" w:hAnsi="Arial" w:cs="Arial"/>
          <w:sz w:val="20"/>
          <w:szCs w:val="20"/>
        </w:rPr>
        <w:t>Any changes to authorship requested after manuscript acceptance will result in a delay in publication. If the manuscript has already been published, requests for a change in authorship will be evaluated and require the publication of a Correction. We reserve the right to request evidence of authorship, and changes to authorship after acceptance will be made at the discretion of MDPI.</w:t>
      </w:r>
    </w:p>
    <w:p w14:paraId="1DBD34E7">
      <w:pPr>
        <w:spacing w:after="0"/>
        <w:rPr>
          <w:rFonts w:ascii="Arial" w:hAnsi="Arial" w:cs="Arial"/>
          <w:sz w:val="20"/>
          <w:szCs w:val="20"/>
          <w:u w:val="single"/>
        </w:rPr>
      </w:pPr>
      <w:r>
        <w:rPr>
          <w:rFonts w:ascii="Arial" w:hAnsi="Arial" w:cs="Arial"/>
          <w:b/>
          <w:bCs/>
          <w:sz w:val="20"/>
          <w:szCs w:val="20"/>
        </w:rPr>
        <w:t>1. Manuscript ID: [Please insert manuscript ID]</w:t>
      </w:r>
      <w:r>
        <w:rPr>
          <w:rFonts w:ascii="Arial" w:hAnsi="Arial" w:cs="Arial"/>
          <w:sz w:val="20"/>
          <w:szCs w:val="20"/>
        </w:rPr>
      </w:r>
      <w:r>
        <w:rPr>
          <w:rFonts w:ascii="Arial" w:hAnsi="Arial" w:cs="Arial"/>
          <w:sz w:val="20"/>
          <w:szCs w:val="20"/>
          <w:highlight w:val="yellow"/>
          <w:lang w:eastAsia="zh-CN"/>
        </w:rPr>
      </w:r>
      <w:r>
        <w:rPr>
          <w:rFonts w:ascii="Arial" w:hAnsi="Arial" w:cs="Arial"/>
          <w:sz w:val="20"/>
          <w:szCs w:val="20"/>
          <w:highlight w:val="yellow"/>
        </w:rPr>
      </w:r>
    </w:p>
    <w:p w14:paraId="7EA34114">
      <w:pPr>
        <w:rPr>
          <w:rFonts w:ascii="Arial" w:hAnsi="Arial" w:cs="Arial"/>
          <w:sz w:val="20"/>
          <w:szCs w:val="20"/>
        </w:rPr>
      </w:pPr>
      <w:r>
        <w:rPr>
          <w:rFonts w:ascii="Arial" w:hAnsi="Arial" w:cs="Arial"/>
          <w:sz w:val="20"/>
          <w:szCs w:val="20"/>
        </w:rPr>
        <w:t>Manuscript Title: Predicting Student Test Scores with Reliable Score Ranges: A Leakage-Free Streaming-Rating Study of 2.2 Million Records from a Private Kazakhstani UNT-Preparation Platform</w:t>
      </w:r>
      <w:r>
        <w:rPr>
          <w:rFonts w:ascii="Arial" w:hAnsi="Arial" w:cs="Arial"/>
          <w:sz w:val="20"/>
          <w:szCs w:val="20"/>
          <w:highlight w:val="yellow"/>
        </w:rPr>
      </w:r>
    </w:p>
    <w:p w14:paraId="3FD04912">
      <w:pPr>
        <w:spacing w:before="120"/>
        <w:jc w:val="both"/>
        <w:rPr>
          <w:rFonts w:ascii="Arial" w:hAnsi="Arial" w:cs="Arial"/>
          <w:sz w:val="20"/>
          <w:szCs w:val="20"/>
          <w:lang w:val="en-GB"/>
        </w:rPr>
      </w:pPr>
      <w:r>
        <w:rPr>
          <w:rFonts w:ascii="Arial" w:hAnsi="Arial" w:cs="Arial"/>
          <w:b/>
          <w:bCs/>
          <w:sz w:val="20"/>
          <w:szCs w:val="20"/>
          <w:lang w:val="en-GB"/>
        </w:rPr>
        <w:t xml:space="preserve">2. Reasons </w:t>
      </w:r>
      <w:bookmarkStart w:id="0" w:name="_Hlk129768542"/>
      <w:r>
        <w:rPr>
          <w:rFonts w:ascii="Arial" w:hAnsi="Arial" w:cs="Arial"/>
          <w:b/>
          <w:bCs/>
          <w:sz w:val="20"/>
          <w:szCs w:val="20"/>
          <w:lang w:val="en-GB"/>
        </w:rPr>
        <w:t>for Authorship Change</w:t>
      </w:r>
      <w:bookmarkEnd w:id="0"/>
      <w:r>
        <w:rPr>
          <w:rFonts w:ascii="Arial" w:hAnsi="Arial" w:cs="Arial"/>
          <w:sz w:val="20"/>
          <w:szCs w:val="20"/>
          <w:lang w:val="en-GB"/>
        </w:rPr>
        <w:t xml:space="preserve">: Please provide a detailed explanation of the reason for the requested authorship change in the space below. Please note that the Editorial Office will evaluate all post-publication authorship change requests following the Committee on Publication Ethics (COPE) guidelines. We reserve the right to request evidence of authorship, and changes to authorship will be made at the discretion of the Editorial Office. Should a request be approved the update to the authorship list will require the publication of a “Correction”. Authors are encouraged to provide any additional materials to support the request in the initial application. </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834"/>
      </w:tblGrid>
      <w:tr w14:paraId="77A95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834" w:type="dxa"/>
          </w:tcPr>
          <w:p w14:paraId="1681410D">
            <w:pPr>
              <w:spacing w:before="120"/>
              <w:rPr>
                <w:rFonts w:ascii="Arial" w:hAnsi="Arial" w:cs="Arial"/>
                <w:sz w:val="20"/>
                <w:szCs w:val="20"/>
              </w:rPr>
            </w:pPr>
          </w:p>
        </w:tc>
      </w:tr>
    </w:tbl>
    <w:p w14:paraId="5804A130">
      <w:pPr>
        <w:rPr>
          <w:rFonts w:ascii="Arial" w:hAnsi="Arial" w:cs="Arial"/>
          <w:sz w:val="20"/>
          <w:szCs w:val="20"/>
        </w:rPr>
      </w:pPr>
      <w:r>
        <w:rPr>
          <w:rFonts w:ascii="Arial" w:hAnsi="Arial" w:cs="Arial"/>
          <w:sz w:val="20"/>
          <w:szCs w:val="20"/>
        </w:rPr>
        <w:t>Description of the change: Two new co-authors have been added: Ruslan Bulgakov (KazNU, Almaty, Kazakhstan) and Aaso Ziro (IITU, Almaty, Kazakhstan). No authors have been removed. The updated author order is: Abylay Salimzhanov*, Artem Bykov, Aadm Ziro, Ruslan Bulgakov, Aaso Ziro.</w:t>
      </w:r>
    </w:p>
    <w:p w14:paraId="0FAC926A">
      <w:pPr>
        <w:rPr>
          <w:rFonts w:ascii="Arial" w:hAnsi="Arial" w:cs="Arial"/>
          <w:sz w:val="20"/>
          <w:szCs w:val="20"/>
        </w:rPr>
      </w:pPr>
    </w:p>
    <w:p w14:paraId="055AC750">
      <w:pPr>
        <w:jc w:val="both"/>
        <w:rPr>
          <w:rFonts w:ascii="Arial" w:hAnsi="Arial" w:cs="Arial"/>
          <w:sz w:val="20"/>
          <w:szCs w:val="20"/>
        </w:rPr>
      </w:pPr>
      <w:r>
        <w:rPr>
          <w:rFonts w:ascii="Arial" w:hAnsi="Arial" w:cs="Arial"/>
          <w:b/>
          <w:sz w:val="20"/>
          <w:szCs w:val="20"/>
        </w:rPr>
        <w:t>3. Author agreement</w:t>
      </w:r>
      <w:r>
        <w:rPr>
          <w:rFonts w:ascii="Arial" w:hAnsi="Arial" w:cs="Arial"/>
          <w:sz w:val="20"/>
          <w:szCs w:val="20"/>
        </w:rPr>
        <w:t>: The corresponding author should act as a main point of contact and provide details of authorship and author’s contributions, although these duties may be delegated to one or more co-authors. Editorial office reserve the right to request signed statement of agreement for the requested change from all listed authors and from the author to be removed or added.</w:t>
      </w:r>
    </w:p>
    <w:p w14:paraId="0B4C1EA3">
      <w:pPr>
        <w:jc w:val="both"/>
        <w:rPr>
          <w:rFonts w:ascii="Arial" w:hAnsi="Arial" w:cs="Arial"/>
          <w:sz w:val="20"/>
          <w:szCs w:val="20"/>
        </w:rPr>
      </w:pPr>
      <w:r>
        <w:rPr>
          <w:rFonts w:ascii="Arial" w:hAnsi="Arial" w:cs="Arial"/>
          <w:sz w:val="20"/>
          <w:szCs w:val="20"/>
        </w:rPr>
        <w:t>We require consent from all the authors (including from the added/removed co-author) confirming that they are satisfied with the change. Ideally, this will be in the form of an email, preferably from the institution address of the relevant authors</w:t>
      </w:r>
    </w:p>
    <w:p w14:paraId="44A89145">
      <w:pPr>
        <w:spacing w:after="160" w:line="259" w:lineRule="auto"/>
        <w:rPr>
          <w:rFonts w:ascii="Arial" w:hAnsi="Arial" w:cs="Arial"/>
          <w:b/>
          <w:sz w:val="20"/>
          <w:szCs w:val="20"/>
        </w:rPr>
      </w:pPr>
      <w:r>
        <w:rPr>
          <w:rFonts w:ascii="Arial" w:hAnsi="Arial" w:cs="Arial"/>
          <w:b/>
          <w:sz w:val="20"/>
          <w:szCs w:val="20"/>
        </w:rPr>
        <w:t xml:space="preserve">Original Authorship </w:t>
      </w:r>
    </w:p>
    <w:p w14:paraId="11D9CDF3">
      <w:pPr>
        <w:jc w:val="both"/>
        <w:rPr>
          <w:rFonts w:ascii="Arial" w:hAnsi="Arial" w:cs="Arial"/>
          <w:sz w:val="20"/>
          <w:szCs w:val="20"/>
        </w:rPr>
      </w:pPr>
      <w:r>
        <w:rPr>
          <w:rFonts w:ascii="Arial" w:hAnsi="Arial" w:cs="Arial"/>
          <w:sz w:val="20"/>
          <w:szCs w:val="20"/>
        </w:rPr>
        <w:t xml:space="preserve">LIST ALL AUTHORS in the same order as the original (first) submission. For more than 10 use an extra sheet. All authors must sign below agreeing to the Authorship change request and provide handwritten/electronic signature. </w:t>
      </w:r>
    </w:p>
    <w:tbl>
      <w:tblPr>
        <w:tblStyle w:val="8"/>
        <w:tblW w:w="100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1701"/>
        <w:gridCol w:w="6327"/>
      </w:tblGrid>
      <w:tr w14:paraId="48A79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6BBE9A7F">
            <w:pPr>
              <w:spacing w:after="120"/>
              <w:rPr>
                <w:rFonts w:ascii="Arial" w:hAnsi="Arial" w:cs="Arial"/>
                <w:sz w:val="20"/>
                <w:szCs w:val="20"/>
              </w:rPr>
            </w:pPr>
            <w:r>
              <w:rPr>
                <w:rFonts w:ascii="Arial" w:hAnsi="Arial" w:cs="Arial"/>
                <w:sz w:val="20"/>
                <w:szCs w:val="20"/>
              </w:rPr>
              <w:t>Please indicate corresponding author(s) by adding asterisk</w:t>
            </w:r>
          </w:p>
        </w:tc>
        <w:tc>
          <w:tcPr>
            <w:tcW w:w="1701" w:type="dxa"/>
            <w:vAlign w:val="bottom"/>
          </w:tcPr>
          <w:p w14:paraId="0A39F553">
            <w:pPr>
              <w:spacing w:after="0"/>
              <w:rPr>
                <w:rFonts w:ascii="Arial" w:hAnsi="Arial" w:cs="Arial"/>
                <w:sz w:val="20"/>
                <w:szCs w:val="20"/>
              </w:rPr>
            </w:pPr>
            <w:r>
              <w:rPr>
                <w:rFonts w:ascii="Arial" w:hAnsi="Arial" w:cs="Arial"/>
                <w:sz w:val="20"/>
                <w:szCs w:val="20"/>
                <w:lang w:val="en"/>
              </w:rPr>
              <w:t>N</w:t>
            </w:r>
            <w:r>
              <w:rPr>
                <w:rFonts w:ascii="Arial" w:hAnsi="Arial" w:cs="Arial"/>
                <w:sz w:val="20"/>
                <w:szCs w:val="20"/>
              </w:rPr>
              <w:t>ame</w:t>
            </w:r>
          </w:p>
        </w:tc>
        <w:tc>
          <w:tcPr>
            <w:tcW w:w="6327" w:type="dxa"/>
            <w:vAlign w:val="bottom"/>
          </w:tcPr>
          <w:p w14:paraId="6C8515F1">
            <w:pPr>
              <w:spacing w:after="0"/>
              <w:rPr>
                <w:rFonts w:ascii="Arial" w:hAnsi="Arial" w:cs="Arial"/>
                <w:sz w:val="20"/>
                <w:szCs w:val="20"/>
              </w:rPr>
            </w:pPr>
            <w:r>
              <w:rPr>
                <w:rFonts w:ascii="Arial" w:hAnsi="Arial" w:cs="Arial"/>
                <w:sz w:val="20"/>
                <w:szCs w:val="20"/>
                <w:lang w:val="en"/>
              </w:rPr>
              <w:t>A</w:t>
            </w:r>
            <w:r>
              <w:rPr>
                <w:rFonts w:ascii="Arial" w:hAnsi="Arial" w:cs="Arial"/>
                <w:sz w:val="20"/>
                <w:szCs w:val="20"/>
              </w:rPr>
              <w:t>ffiliation</w:t>
            </w:r>
          </w:p>
        </w:tc>
      </w:tr>
      <w:tr w14:paraId="7A408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619F19DD">
            <w:pPr>
              <w:spacing w:after="100"/>
              <w:rPr>
                <w:rFonts w:ascii="Arial" w:hAnsi="Arial" w:cs="Arial"/>
                <w:sz w:val="20"/>
                <w:szCs w:val="20"/>
              </w:rPr>
            </w:pPr>
            <w:r>
              <w:rPr>
                <w:rFonts w:ascii="Arial" w:hAnsi="Arial" w:cs="Arial"/>
                <w:sz w:val="20"/>
                <w:szCs w:val="20"/>
              </w:rPr>
              <w:t>*</w:t>
            </w:r>
          </w:p>
        </w:tc>
        <w:tc>
          <w:tcPr>
            <w:tcW w:w="1701" w:type="dxa"/>
            <w:vAlign w:val="bottom"/>
          </w:tcPr>
          <w:p w14:paraId="2FB012BF">
            <w:pPr>
              <w:spacing w:after="100"/>
              <w:rPr>
                <w:rFonts w:ascii="Arial" w:hAnsi="Arial" w:cs="Arial"/>
                <w:sz w:val="20"/>
                <w:szCs w:val="20"/>
              </w:rPr>
            </w:pPr>
            <w:r>
              <w:t>Abylay Salimzhanov</w:t>
            </w:r>
          </w:p>
        </w:tc>
        <w:tc>
          <w:tcPr>
            <w:tcW w:w="6327" w:type="dxa"/>
            <w:vAlign w:val="bottom"/>
          </w:tcPr>
          <w:p w14:paraId="10CBEC9A">
            <w:pPr>
              <w:spacing w:after="100"/>
              <w:rPr>
                <w:rFonts w:ascii="Arial" w:hAnsi="Arial" w:cs="Arial"/>
                <w:sz w:val="20"/>
                <w:szCs w:val="20"/>
              </w:rPr>
            </w:pPr>
            <w:r>
              <w:t>KBTU, Almaty, Kazakhstan</w:t>
            </w:r>
          </w:p>
        </w:tc>
      </w:tr>
      <w:tr w14:paraId="2DA90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1799FC6F">
            <w:pPr>
              <w:spacing w:after="100"/>
              <w:rPr>
                <w:rFonts w:ascii="Arial" w:hAnsi="Arial" w:cs="Arial"/>
                <w:sz w:val="20"/>
                <w:szCs w:val="20"/>
              </w:rPr>
            </w:pPr>
            <w:r>
              <w:rPr>
                <w:rFonts w:ascii="Arial" w:hAnsi="Arial" w:cs="Arial"/>
                <w:sz w:val="20"/>
                <w:szCs w:val="20"/>
              </w:rPr>
            </w:r>
          </w:p>
        </w:tc>
        <w:tc>
          <w:tcPr>
            <w:tcW w:w="1701" w:type="dxa"/>
            <w:vAlign w:val="bottom"/>
          </w:tcPr>
          <w:p w14:paraId="0975FE93">
            <w:pPr>
              <w:spacing w:after="100"/>
              <w:rPr>
                <w:rFonts w:ascii="Arial" w:hAnsi="Arial" w:cs="Arial"/>
                <w:sz w:val="20"/>
                <w:szCs w:val="20"/>
              </w:rPr>
            </w:pPr>
            <w:r>
              <w:t>Artem Bykov</w:t>
            </w:r>
          </w:p>
        </w:tc>
        <w:tc>
          <w:tcPr>
            <w:tcW w:w="6327" w:type="dxa"/>
            <w:vAlign w:val="bottom"/>
          </w:tcPr>
          <w:p w14:paraId="0EB4157D">
            <w:pPr>
              <w:spacing w:after="100"/>
              <w:rPr>
                <w:rFonts w:ascii="Arial" w:hAnsi="Arial" w:cs="Arial"/>
                <w:sz w:val="20"/>
                <w:szCs w:val="20"/>
              </w:rPr>
            </w:pPr>
            <w:r>
              <w:t>IITU, Almaty, Kazakhstan</w:t>
            </w:r>
          </w:p>
        </w:tc>
      </w:tr>
      <w:tr w14:paraId="2A6DE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48521A77">
            <w:pPr>
              <w:spacing w:after="100"/>
              <w:rPr>
                <w:rFonts w:ascii="Arial" w:hAnsi="Arial" w:cs="Arial"/>
                <w:sz w:val="20"/>
                <w:szCs w:val="20"/>
              </w:rPr>
            </w:pPr>
            <w:r>
              <w:rPr>
                <w:rFonts w:ascii="Arial" w:hAnsi="Arial" w:cs="Arial"/>
                <w:sz w:val="20"/>
                <w:szCs w:val="20"/>
              </w:rPr>
            </w:r>
          </w:p>
        </w:tc>
        <w:tc>
          <w:tcPr>
            <w:tcW w:w="1701" w:type="dxa"/>
            <w:vAlign w:val="bottom"/>
          </w:tcPr>
          <w:p w14:paraId="10CE2FC2">
            <w:pPr>
              <w:spacing w:after="100"/>
              <w:rPr>
                <w:rFonts w:ascii="Arial" w:hAnsi="Arial" w:cs="Arial"/>
                <w:sz w:val="20"/>
                <w:szCs w:val="20"/>
              </w:rPr>
            </w:pPr>
            <w:r>
              <w:t>Aadm Ziro</w:t>
            </w:r>
          </w:p>
        </w:tc>
        <w:tc>
          <w:tcPr>
            <w:tcW w:w="6327" w:type="dxa"/>
            <w:vAlign w:val="bottom"/>
          </w:tcPr>
          <w:p w14:paraId="510AE7DD">
            <w:pPr>
              <w:spacing w:after="100"/>
              <w:rPr>
                <w:rFonts w:ascii="Arial" w:hAnsi="Arial" w:cs="Arial"/>
                <w:sz w:val="20"/>
                <w:szCs w:val="20"/>
              </w:rPr>
            </w:pPr>
            <w:r>
              <w:t>IITU, Almaty, Kazakhstan</w:t>
            </w:r>
          </w:p>
        </w:tc>
      </w:tr>
      <w:tr w14:paraId="0D100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544D58B1">
            <w:pPr>
              <w:spacing w:after="100"/>
              <w:rPr>
                <w:rFonts w:ascii="Arial" w:hAnsi="Arial" w:cs="Arial"/>
                <w:sz w:val="20"/>
                <w:szCs w:val="20"/>
                <w:highlight w:val="yellow"/>
              </w:rPr>
            </w:pPr>
            <w:r>
              <w:rPr>
                <w:rFonts w:ascii="Arial" w:hAnsi="Arial" w:cs="Arial"/>
                <w:sz w:val="20"/>
                <w:szCs w:val="20"/>
              </w:rPr>
            </w:r>
          </w:p>
        </w:tc>
        <w:tc>
          <w:tcPr>
            <w:tcW w:w="1701" w:type="dxa"/>
            <w:vAlign w:val="bottom"/>
          </w:tcPr>
          <w:p w14:paraId="365070B8">
            <w:pPr>
              <w:spacing w:after="100"/>
              <w:rPr>
                <w:rFonts w:ascii="Arial" w:hAnsi="Arial" w:cs="Arial"/>
                <w:sz w:val="20"/>
                <w:szCs w:val="20"/>
              </w:rPr>
            </w:pPr>
            <w:r/>
          </w:p>
        </w:tc>
        <w:tc>
          <w:tcPr>
            <w:tcW w:w="6327" w:type="dxa"/>
            <w:vAlign w:val="bottom"/>
          </w:tcPr>
          <w:p w14:paraId="47010455">
            <w:pPr>
              <w:spacing w:after="100"/>
              <w:rPr>
                <w:rFonts w:ascii="Arial" w:hAnsi="Arial" w:cs="Arial"/>
                <w:sz w:val="20"/>
                <w:szCs w:val="20"/>
              </w:rPr>
            </w:pPr>
            <w:r/>
          </w:p>
        </w:tc>
      </w:tr>
      <w:tr w14:paraId="6F6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7FE57C12">
            <w:pPr>
              <w:spacing w:after="100"/>
              <w:rPr>
                <w:rFonts w:ascii="Arial" w:hAnsi="Arial" w:cs="Arial"/>
                <w:sz w:val="20"/>
                <w:szCs w:val="20"/>
                <w:highlight w:val="green"/>
              </w:rPr>
            </w:pPr>
            <w:r>
              <w:rPr>
                <w:rFonts w:ascii="Arial" w:hAnsi="Arial" w:cs="Arial"/>
                <w:sz w:val="20"/>
                <w:szCs w:val="20"/>
              </w:rPr>
            </w:r>
          </w:p>
        </w:tc>
        <w:tc>
          <w:tcPr>
            <w:tcW w:w="1701" w:type="dxa"/>
            <w:vAlign w:val="bottom"/>
          </w:tcPr>
          <w:p w14:paraId="21D5BE85">
            <w:pPr>
              <w:spacing w:after="100"/>
              <w:rPr>
                <w:rFonts w:ascii="Arial" w:hAnsi="Arial" w:cs="Arial"/>
                <w:sz w:val="20"/>
                <w:szCs w:val="20"/>
                <w:highlight w:val="green"/>
              </w:rPr>
            </w:pPr>
            <w:r/>
          </w:p>
        </w:tc>
        <w:tc>
          <w:tcPr>
            <w:tcW w:w="6327" w:type="dxa"/>
            <w:vAlign w:val="bottom"/>
          </w:tcPr>
          <w:p w14:paraId="1FFAB116">
            <w:pPr>
              <w:spacing w:after="100"/>
              <w:rPr>
                <w:rFonts w:ascii="Arial" w:hAnsi="Arial" w:cs="Arial"/>
                <w:sz w:val="20"/>
                <w:szCs w:val="20"/>
                <w:highlight w:val="green"/>
              </w:rPr>
            </w:pPr>
            <w:r/>
          </w:p>
        </w:tc>
      </w:tr>
      <w:tr w14:paraId="6E931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3A0DD6D0">
            <w:pPr>
              <w:spacing w:after="100"/>
              <w:rPr>
                <w:rFonts w:ascii="Arial" w:hAnsi="Arial" w:cs="Arial"/>
                <w:sz w:val="20"/>
                <w:szCs w:val="20"/>
                <w:highlight w:val="yellow"/>
              </w:rPr>
            </w:pPr>
            <w:r>
              <w:rPr>
                <w:rFonts w:ascii="Arial" w:hAnsi="Arial" w:cs="Arial"/>
                <w:sz w:val="20"/>
                <w:szCs w:val="20"/>
              </w:rPr>
            </w:r>
          </w:p>
        </w:tc>
        <w:tc>
          <w:tcPr>
            <w:tcW w:w="1701" w:type="dxa"/>
            <w:vAlign w:val="bottom"/>
          </w:tcPr>
          <w:p w14:paraId="3FF6B11F">
            <w:pPr>
              <w:spacing w:after="100"/>
              <w:rPr>
                <w:rFonts w:ascii="Arial" w:hAnsi="Arial" w:cs="Arial"/>
                <w:sz w:val="20"/>
                <w:szCs w:val="20"/>
                <w:lang w:eastAsia="zh-CN"/>
              </w:rPr>
            </w:pPr>
            <w:r/>
          </w:p>
        </w:tc>
        <w:tc>
          <w:tcPr>
            <w:tcW w:w="6327" w:type="dxa"/>
            <w:vAlign w:val="bottom"/>
          </w:tcPr>
          <w:p w14:paraId="75F5B7A4">
            <w:pPr>
              <w:spacing w:after="100"/>
              <w:rPr>
                <w:rFonts w:ascii="Arial" w:hAnsi="Arial" w:cs="Arial"/>
                <w:sz w:val="20"/>
                <w:szCs w:val="20"/>
              </w:rPr>
            </w:pPr>
            <w:r/>
          </w:p>
        </w:tc>
      </w:tr>
      <w:tr w14:paraId="23FE6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1BD01337">
            <w:pPr>
              <w:spacing w:after="100"/>
              <w:rPr>
                <w:rFonts w:ascii="Arial" w:hAnsi="Arial" w:cs="Arial"/>
                <w:sz w:val="20"/>
                <w:szCs w:val="20"/>
              </w:rPr>
            </w:pPr>
            <w:r>
              <w:rPr>
                <w:rFonts w:ascii="Arial" w:hAnsi="Arial" w:cs="Arial"/>
                <w:sz w:val="20"/>
                <w:szCs w:val="20"/>
              </w:rPr>
            </w:r>
          </w:p>
        </w:tc>
        <w:tc>
          <w:tcPr>
            <w:tcW w:w="1701" w:type="dxa"/>
            <w:vAlign w:val="bottom"/>
          </w:tcPr>
          <w:p w14:paraId="187DE0B3">
            <w:pPr>
              <w:spacing w:after="100"/>
              <w:rPr>
                <w:rFonts w:ascii="Arial" w:hAnsi="Arial" w:cs="Arial"/>
                <w:sz w:val="20"/>
                <w:szCs w:val="20"/>
                <w:lang w:eastAsia="zh-CN"/>
              </w:rPr>
            </w:pPr>
            <w:r/>
          </w:p>
        </w:tc>
        <w:tc>
          <w:tcPr>
            <w:tcW w:w="6327" w:type="dxa"/>
            <w:vAlign w:val="bottom"/>
          </w:tcPr>
          <w:p w14:paraId="302203F4">
            <w:pPr>
              <w:spacing w:after="100"/>
              <w:rPr>
                <w:rFonts w:ascii="Arial" w:hAnsi="Arial" w:cs="Arial"/>
                <w:sz w:val="20"/>
                <w:szCs w:val="20"/>
              </w:rPr>
            </w:pPr>
            <w:r/>
          </w:p>
        </w:tc>
      </w:tr>
      <w:tr w14:paraId="63B2A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70F75430">
            <w:pPr>
              <w:spacing w:after="100"/>
              <w:rPr>
                <w:rFonts w:ascii="Arial" w:hAnsi="Arial" w:cs="Arial"/>
                <w:sz w:val="20"/>
                <w:szCs w:val="20"/>
              </w:rPr>
            </w:pPr>
            <w:r>
              <w:rPr>
                <w:rFonts w:ascii="Arial" w:hAnsi="Arial" w:cs="Arial"/>
                <w:sz w:val="20"/>
                <w:szCs w:val="20"/>
              </w:rPr>
            </w:r>
          </w:p>
        </w:tc>
        <w:tc>
          <w:tcPr>
            <w:tcW w:w="1701" w:type="dxa"/>
            <w:vAlign w:val="bottom"/>
          </w:tcPr>
          <w:p w14:paraId="5B65A3CE">
            <w:pPr>
              <w:spacing w:after="100"/>
              <w:rPr>
                <w:rFonts w:ascii="Arial" w:hAnsi="Arial" w:cs="Arial"/>
                <w:sz w:val="20"/>
                <w:szCs w:val="20"/>
                <w:lang w:eastAsia="zh-CN"/>
              </w:rPr>
            </w:pPr>
            <w:r/>
          </w:p>
        </w:tc>
        <w:tc>
          <w:tcPr>
            <w:tcW w:w="6327" w:type="dxa"/>
            <w:vAlign w:val="bottom"/>
          </w:tcPr>
          <w:p w14:paraId="654A051A">
            <w:pPr>
              <w:spacing w:after="100"/>
              <w:rPr>
                <w:rFonts w:ascii="Arial" w:hAnsi="Arial" w:cs="Arial"/>
                <w:sz w:val="20"/>
                <w:szCs w:val="20"/>
                <w:lang w:eastAsia="zh-CN"/>
              </w:rPr>
            </w:pPr>
            <w:r/>
          </w:p>
        </w:tc>
      </w:tr>
      <w:tr w14:paraId="25A6A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5891C16F">
            <w:pPr>
              <w:spacing w:after="100"/>
              <w:rPr>
                <w:rFonts w:ascii="Arial" w:hAnsi="Arial" w:cs="Arial"/>
                <w:sz w:val="20"/>
                <w:szCs w:val="20"/>
              </w:rPr>
            </w:pPr>
            <w:r>
              <w:rPr>
                <w:rFonts w:ascii="Arial" w:hAnsi="Arial" w:cs="Arial"/>
                <w:sz w:val="20"/>
                <w:szCs w:val="20"/>
              </w:rPr>
            </w:r>
          </w:p>
        </w:tc>
        <w:tc>
          <w:tcPr>
            <w:tcW w:w="1701" w:type="dxa"/>
            <w:vAlign w:val="bottom"/>
          </w:tcPr>
          <w:p w14:paraId="6AB6ABF8">
            <w:pPr>
              <w:spacing w:after="100"/>
              <w:rPr>
                <w:rFonts w:ascii="Arial" w:hAnsi="Arial" w:cs="Arial"/>
                <w:sz w:val="20"/>
                <w:szCs w:val="20"/>
                <w:lang w:eastAsia="zh-CN"/>
              </w:rPr>
            </w:pPr>
            <w:r/>
          </w:p>
        </w:tc>
        <w:tc>
          <w:tcPr>
            <w:tcW w:w="6327" w:type="dxa"/>
            <w:vAlign w:val="bottom"/>
          </w:tcPr>
          <w:p w14:paraId="7CF03177">
            <w:pPr>
              <w:spacing w:after="100"/>
              <w:rPr>
                <w:rFonts w:ascii="Arial" w:hAnsi="Arial" w:cs="Arial"/>
                <w:sz w:val="20"/>
                <w:szCs w:val="20"/>
              </w:rPr>
            </w:pPr>
            <w:r/>
          </w:p>
        </w:tc>
      </w:tr>
      <w:tr w14:paraId="2C448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vAlign w:val="bottom"/>
          </w:tcPr>
          <w:p w14:paraId="04D7AC52">
            <w:pPr>
              <w:spacing w:after="100"/>
              <w:rPr>
                <w:rFonts w:ascii="Arial" w:hAnsi="Arial" w:cs="Arial"/>
                <w:sz w:val="20"/>
                <w:szCs w:val="20"/>
              </w:rPr>
            </w:pPr>
            <w:r>
              <w:rPr>
                <w:rFonts w:ascii="Arial" w:hAnsi="Arial" w:cs="Arial"/>
                <w:sz w:val="20"/>
                <w:szCs w:val="20"/>
              </w:rPr>
            </w:r>
          </w:p>
        </w:tc>
        <w:tc>
          <w:tcPr>
            <w:tcW w:w="1701" w:type="dxa"/>
            <w:vAlign w:val="bottom"/>
          </w:tcPr>
          <w:p w14:paraId="60FA699A">
            <w:pPr>
              <w:spacing w:after="100"/>
              <w:rPr>
                <w:rFonts w:ascii="Arial" w:hAnsi="Arial" w:cs="Arial"/>
                <w:sz w:val="20"/>
                <w:szCs w:val="20"/>
                <w:lang w:eastAsia="zh-CN"/>
              </w:rPr>
            </w:pPr>
            <w:r/>
          </w:p>
        </w:tc>
        <w:tc>
          <w:tcPr>
            <w:tcW w:w="6327" w:type="dxa"/>
            <w:vAlign w:val="bottom"/>
          </w:tcPr>
          <w:p w14:paraId="01B23268">
            <w:pPr>
              <w:spacing w:after="100"/>
              <w:rPr>
                <w:rFonts w:ascii="Arial" w:hAnsi="Arial" w:cs="Arial"/>
                <w:sz w:val="20"/>
                <w:szCs w:val="20"/>
              </w:rPr>
            </w:pPr>
            <w:r/>
          </w:p>
        </w:tc>
      </w:tr>
    </w:tbl>
    <w:p w14:paraId="05E82B41">
      <w:pPr>
        <w:spacing w:before="120"/>
        <w:rPr>
          <w:rFonts w:ascii="Arial" w:hAnsi="Arial" w:cs="Arial"/>
          <w:b/>
          <w:sz w:val="20"/>
          <w:szCs w:val="20"/>
        </w:rPr>
      </w:pPr>
    </w:p>
    <w:p w14:paraId="5B8D3F8D">
      <w:pPr>
        <w:spacing w:before="120"/>
        <w:rPr>
          <w:rFonts w:ascii="Arial" w:hAnsi="Arial" w:cs="Arial"/>
          <w:sz w:val="20"/>
          <w:szCs w:val="20"/>
        </w:rPr>
      </w:pPr>
      <w:r>
        <w:rPr>
          <w:rFonts w:ascii="Arial" w:hAnsi="Arial" w:cs="Arial"/>
          <w:b/>
          <w:sz w:val="20"/>
          <w:szCs w:val="20"/>
        </w:rPr>
        <w:t>New Authorship</w:t>
      </w:r>
    </w:p>
    <w:p w14:paraId="54CBEE18">
      <w:pPr>
        <w:rPr>
          <w:rFonts w:ascii="Arial" w:hAnsi="Arial" w:cs="Arial"/>
          <w:sz w:val="20"/>
          <w:szCs w:val="20"/>
        </w:rPr>
      </w:pPr>
      <w:r>
        <w:rPr>
          <w:rFonts w:ascii="Arial" w:hAnsi="Arial" w:cs="Arial"/>
          <w:sz w:val="20"/>
          <w:szCs w:val="20"/>
        </w:rPr>
        <w:t xml:space="preserve">All authors must sign below agreeing to the new changes in authorship. The authorship order and appointed corresponding authors must match the new title page of the manuscript. Signatures below certify compliance with the author responsibilities on the next page. List ALL AUTHORS in the same order as the new version. </w:t>
      </w:r>
    </w:p>
    <w:tbl>
      <w:tblPr>
        <w:tblStyle w:val="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1"/>
        <w:gridCol w:w="1594"/>
        <w:gridCol w:w="1160"/>
        <w:gridCol w:w="1016"/>
        <w:gridCol w:w="2821"/>
        <w:gridCol w:w="1667"/>
      </w:tblGrid>
      <w:tr w14:paraId="19D15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2E7A01CF">
            <w:pPr>
              <w:spacing w:after="100"/>
              <w:rPr>
                <w:rFonts w:ascii="Arial" w:hAnsi="Arial" w:cs="Arial"/>
                <w:sz w:val="20"/>
                <w:szCs w:val="20"/>
              </w:rPr>
            </w:pPr>
            <w:r>
              <w:rPr>
                <w:rFonts w:ascii="Arial" w:hAnsi="Arial" w:cs="Arial"/>
                <w:sz w:val="20"/>
                <w:szCs w:val="20"/>
              </w:rPr>
              <w:t>Please indicate corresponding author(s) by adding asterisk</w:t>
            </w:r>
          </w:p>
        </w:tc>
        <w:tc>
          <w:tcPr>
            <w:tcW w:w="786" w:type="pct"/>
          </w:tcPr>
          <w:p w14:paraId="09AE070E">
            <w:pPr>
              <w:spacing w:after="100"/>
              <w:rPr>
                <w:rFonts w:ascii="Arial" w:hAnsi="Arial" w:cs="Arial"/>
                <w:sz w:val="20"/>
                <w:szCs w:val="20"/>
                <w:lang w:val="en"/>
              </w:rPr>
            </w:pPr>
            <w:r>
              <w:rPr>
                <w:rFonts w:ascii="Arial" w:hAnsi="Arial" w:cs="Arial"/>
                <w:sz w:val="20"/>
                <w:szCs w:val="20"/>
                <w:lang w:val="en"/>
              </w:rPr>
              <w:t>T</w:t>
            </w:r>
            <w:r>
              <w:rPr>
                <w:rFonts w:ascii="Arial" w:hAnsi="Arial" w:cs="Arial"/>
                <w:sz w:val="20"/>
                <w:szCs w:val="20"/>
                <w:lang w:val="en" w:eastAsia="zh-CN"/>
              </w:rPr>
              <w:t>it</w:t>
            </w:r>
            <w:r>
              <w:rPr>
                <w:rFonts w:ascii="Arial" w:hAnsi="Arial" w:cs="Arial"/>
                <w:sz w:val="20"/>
                <w:szCs w:val="20"/>
                <w:lang w:val="en"/>
              </w:rPr>
              <w:t>le</w:t>
            </w:r>
          </w:p>
          <w:p w14:paraId="30FC6859">
            <w:pPr>
              <w:spacing w:after="100"/>
              <w:rPr>
                <w:rFonts w:ascii="Arial" w:hAnsi="Arial" w:cs="Arial"/>
                <w:sz w:val="20"/>
                <w:szCs w:val="20"/>
                <w:lang w:val="en"/>
              </w:rPr>
            </w:pPr>
            <w:r>
              <w:rPr>
                <w:rFonts w:ascii="Arial" w:hAnsi="Arial" w:cs="Arial"/>
                <w:sz w:val="20"/>
                <w:szCs w:val="20"/>
                <w:lang w:val="en"/>
              </w:rPr>
              <w:t>(M</w:t>
            </w:r>
            <w:r>
              <w:rPr>
                <w:rFonts w:ascii="Arial" w:hAnsi="Arial" w:cs="Arial"/>
                <w:sz w:val="20"/>
                <w:szCs w:val="20"/>
                <w:lang w:val="en" w:eastAsia="zh-CN"/>
              </w:rPr>
              <w:t>r</w:t>
            </w:r>
            <w:r>
              <w:rPr>
                <w:rFonts w:ascii="Arial" w:hAnsi="Arial" w:cs="Arial"/>
                <w:sz w:val="20"/>
                <w:szCs w:val="20"/>
                <w:lang w:val="en"/>
              </w:rPr>
              <w:t>./Ms./Mrs./Dr./Prof.)</w:t>
            </w:r>
          </w:p>
        </w:tc>
        <w:tc>
          <w:tcPr>
            <w:tcW w:w="572" w:type="pct"/>
            <w:vAlign w:val="bottom"/>
          </w:tcPr>
          <w:p w14:paraId="19A43C0A">
            <w:pPr>
              <w:spacing w:after="100"/>
              <w:rPr>
                <w:rFonts w:ascii="Arial" w:hAnsi="Arial" w:cs="Arial"/>
                <w:sz w:val="20"/>
                <w:szCs w:val="20"/>
              </w:rPr>
            </w:pPr>
            <w:r>
              <w:rPr>
                <w:rFonts w:ascii="Arial" w:hAnsi="Arial" w:cs="Arial"/>
                <w:sz w:val="20"/>
                <w:szCs w:val="20"/>
                <w:lang w:val="en"/>
              </w:rPr>
              <w:t>N</w:t>
            </w:r>
            <w:r>
              <w:rPr>
                <w:rFonts w:ascii="Arial" w:hAnsi="Arial" w:cs="Arial"/>
                <w:sz w:val="20"/>
                <w:szCs w:val="20"/>
              </w:rPr>
              <w:t>ame</w:t>
            </w:r>
          </w:p>
        </w:tc>
        <w:tc>
          <w:tcPr>
            <w:tcW w:w="501" w:type="pct"/>
            <w:vAlign w:val="bottom"/>
          </w:tcPr>
          <w:p w14:paraId="4CA01D4E">
            <w:pPr>
              <w:spacing w:after="100"/>
              <w:rPr>
                <w:rFonts w:ascii="Arial" w:hAnsi="Arial" w:cs="Arial"/>
                <w:sz w:val="20"/>
                <w:szCs w:val="20"/>
                <w:lang w:val="en"/>
              </w:rPr>
            </w:pPr>
            <w:r>
              <w:rPr>
                <w:rFonts w:ascii="Arial" w:hAnsi="Arial" w:cs="Arial"/>
                <w:sz w:val="20"/>
                <w:szCs w:val="20"/>
                <w:lang w:val="en"/>
              </w:rPr>
              <w:t>Email</w:t>
            </w:r>
          </w:p>
        </w:tc>
        <w:tc>
          <w:tcPr>
            <w:tcW w:w="1391" w:type="pct"/>
            <w:vAlign w:val="bottom"/>
          </w:tcPr>
          <w:p w14:paraId="359112BA">
            <w:pPr>
              <w:spacing w:after="100"/>
              <w:rPr>
                <w:rFonts w:ascii="Arial" w:hAnsi="Arial" w:cs="Arial"/>
                <w:sz w:val="20"/>
                <w:szCs w:val="20"/>
              </w:rPr>
            </w:pPr>
            <w:r>
              <w:rPr>
                <w:rFonts w:ascii="Arial" w:hAnsi="Arial" w:cs="Arial"/>
                <w:sz w:val="20"/>
                <w:szCs w:val="20"/>
                <w:lang w:val="en"/>
              </w:rPr>
              <w:t>A</w:t>
            </w:r>
            <w:r>
              <w:rPr>
                <w:rFonts w:ascii="Arial" w:hAnsi="Arial" w:cs="Arial"/>
                <w:sz w:val="20"/>
                <w:szCs w:val="20"/>
              </w:rPr>
              <w:t>ffiliation</w:t>
            </w:r>
          </w:p>
        </w:tc>
        <w:tc>
          <w:tcPr>
            <w:tcW w:w="822" w:type="pct"/>
            <w:vAlign w:val="bottom"/>
          </w:tcPr>
          <w:p w14:paraId="198837CC">
            <w:pPr>
              <w:spacing w:after="100"/>
              <w:rPr>
                <w:rFonts w:ascii="Arial" w:hAnsi="Arial" w:cs="Arial"/>
                <w:sz w:val="20"/>
                <w:szCs w:val="20"/>
              </w:rPr>
            </w:pPr>
            <w:r>
              <w:rPr>
                <w:rFonts w:ascii="Arial" w:hAnsi="Arial" w:cs="Arial"/>
                <w:sz w:val="20"/>
                <w:szCs w:val="20"/>
              </w:rPr>
              <w:t>Signature&amp;Date</w:t>
            </w:r>
          </w:p>
        </w:tc>
      </w:tr>
      <w:tr w14:paraId="11ED6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0F4AE244">
            <w:pPr>
              <w:spacing w:after="100"/>
              <w:rPr>
                <w:rFonts w:ascii="Arial" w:hAnsi="Arial" w:cs="Arial"/>
                <w:sz w:val="20"/>
                <w:szCs w:val="20"/>
              </w:rPr>
            </w:pPr>
            <w:r>
              <w:rPr>
                <w:rFonts w:ascii="Arial" w:hAnsi="Arial" w:cs="Arial"/>
                <w:sz w:val="20"/>
                <w:szCs w:val="20"/>
              </w:rPr>
              <w:t>*</w:t>
            </w:r>
          </w:p>
        </w:tc>
        <w:tc>
          <w:tcPr>
            <w:tcW w:w="786" w:type="pct"/>
          </w:tcPr>
          <w:p w14:paraId="3D2E0759">
            <w:pPr>
              <w:spacing w:after="100"/>
              <w:rPr>
                <w:rFonts w:ascii="Arial" w:hAnsi="Arial" w:cs="Arial"/>
                <w:sz w:val="20"/>
                <w:szCs w:val="20"/>
              </w:rPr>
            </w:pPr>
            <w:r>
              <w:t>Mr.</w:t>
            </w:r>
          </w:p>
        </w:tc>
        <w:tc>
          <w:tcPr>
            <w:tcW w:w="572" w:type="pct"/>
          </w:tcPr>
          <w:p w14:paraId="46D70539">
            <w:pPr>
              <w:spacing w:after="100"/>
              <w:rPr>
                <w:rFonts w:ascii="Arial" w:hAnsi="Arial" w:cs="Arial"/>
                <w:sz w:val="20"/>
                <w:szCs w:val="20"/>
              </w:rPr>
            </w:pPr>
            <w:r>
              <w:t>Abylay Salimzhanov</w:t>
            </w:r>
          </w:p>
        </w:tc>
        <w:tc>
          <w:tcPr>
            <w:tcW w:w="501" w:type="pct"/>
          </w:tcPr>
          <w:p w14:paraId="41F0303A">
            <w:pPr>
              <w:spacing w:after="100"/>
              <w:rPr>
                <w:rFonts w:ascii="Arial" w:hAnsi="Arial" w:cs="Arial"/>
                <w:sz w:val="20"/>
                <w:szCs w:val="20"/>
              </w:rPr>
            </w:pPr>
            <w:r>
              <w:t>a.salimzhanov@kbtu.kz</w:t>
            </w:r>
          </w:p>
        </w:tc>
        <w:tc>
          <w:tcPr>
            <w:tcW w:w="1391" w:type="pct"/>
          </w:tcPr>
          <w:p w14:paraId="3676F6B7">
            <w:pPr>
              <w:spacing w:after="100"/>
              <w:rPr>
                <w:rFonts w:ascii="Arial" w:hAnsi="Arial" w:cs="Arial"/>
                <w:sz w:val="20"/>
                <w:szCs w:val="20"/>
              </w:rPr>
            </w:pPr>
            <w:r>
              <w:t>KBTU, Almaty, Kazakhstan</w:t>
            </w:r>
          </w:p>
        </w:tc>
        <w:tc>
          <w:tcPr>
            <w:tcW w:w="822" w:type="pct"/>
          </w:tcPr>
          <w:p w14:paraId="0CE39590">
            <w:pPr>
              <w:spacing w:after="100"/>
              <w:rPr>
                <w:rFonts w:ascii="Arial" w:hAnsi="Arial" w:cs="Arial"/>
                <w:sz w:val="20"/>
                <w:szCs w:val="20"/>
              </w:rPr>
            </w:pPr>
            <w:r/>
          </w:p>
        </w:tc>
      </w:tr>
      <w:tr w14:paraId="3041E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5BDF9ECB">
            <w:pPr>
              <w:spacing w:after="100"/>
              <w:rPr>
                <w:rFonts w:ascii="Arial" w:hAnsi="Arial" w:cs="Arial"/>
                <w:sz w:val="20"/>
                <w:szCs w:val="20"/>
              </w:rPr>
            </w:pPr>
            <w:r>
              <w:rPr>
                <w:rFonts w:ascii="Arial" w:hAnsi="Arial" w:cs="Arial"/>
                <w:sz w:val="20"/>
                <w:szCs w:val="20"/>
              </w:rPr>
            </w:r>
          </w:p>
        </w:tc>
        <w:tc>
          <w:tcPr>
            <w:tcW w:w="786" w:type="pct"/>
          </w:tcPr>
          <w:p w14:paraId="1261AB8A">
            <w:pPr>
              <w:spacing w:after="100"/>
              <w:rPr>
                <w:rFonts w:ascii="Arial" w:hAnsi="Arial" w:cs="Arial"/>
                <w:sz w:val="20"/>
                <w:szCs w:val="20"/>
              </w:rPr>
            </w:pPr>
            <w:r>
              <w:t>Dr.</w:t>
            </w:r>
          </w:p>
        </w:tc>
        <w:tc>
          <w:tcPr>
            <w:tcW w:w="572" w:type="pct"/>
          </w:tcPr>
          <w:p w14:paraId="2CDBC942">
            <w:pPr>
              <w:spacing w:after="100"/>
              <w:rPr>
                <w:rFonts w:ascii="Arial" w:hAnsi="Arial" w:cs="Arial"/>
                <w:sz w:val="20"/>
                <w:szCs w:val="20"/>
              </w:rPr>
            </w:pPr>
            <w:r>
              <w:t>Artem Bykov</w:t>
            </w:r>
          </w:p>
        </w:tc>
        <w:tc>
          <w:tcPr>
            <w:tcW w:w="501" w:type="pct"/>
          </w:tcPr>
          <w:p w14:paraId="06C4B7F4">
            <w:pPr>
              <w:spacing w:after="100"/>
              <w:rPr>
                <w:rFonts w:ascii="Arial" w:hAnsi="Arial" w:cs="Arial"/>
                <w:sz w:val="20"/>
                <w:szCs w:val="20"/>
              </w:rPr>
            </w:pPr>
            <w:r>
              <w:t>a.bykov@iitu.edu.kz</w:t>
            </w:r>
          </w:p>
        </w:tc>
        <w:tc>
          <w:tcPr>
            <w:tcW w:w="1391" w:type="pct"/>
          </w:tcPr>
          <w:p w14:paraId="43D1D05A">
            <w:pPr>
              <w:spacing w:after="100"/>
              <w:rPr>
                <w:rFonts w:ascii="Arial" w:hAnsi="Arial" w:cs="Arial"/>
                <w:sz w:val="20"/>
                <w:szCs w:val="20"/>
              </w:rPr>
            </w:pPr>
            <w:r>
              <w:t>IITU, Almaty, Kazakhstan</w:t>
            </w:r>
          </w:p>
        </w:tc>
        <w:tc>
          <w:tcPr>
            <w:tcW w:w="822" w:type="pct"/>
          </w:tcPr>
          <w:p w14:paraId="6332D5D3">
            <w:pPr>
              <w:spacing w:after="100"/>
              <w:rPr>
                <w:rFonts w:ascii="Arial" w:hAnsi="Arial" w:cs="Arial"/>
                <w:sz w:val="20"/>
                <w:szCs w:val="20"/>
              </w:rPr>
            </w:pPr>
            <w:r/>
          </w:p>
        </w:tc>
      </w:tr>
      <w:tr w14:paraId="08660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6ADF75D2">
            <w:pPr>
              <w:spacing w:after="100"/>
              <w:rPr>
                <w:rFonts w:ascii="Arial" w:hAnsi="Arial" w:cs="Arial"/>
                <w:sz w:val="20"/>
                <w:szCs w:val="20"/>
              </w:rPr>
            </w:pPr>
            <w:r>
              <w:rPr>
                <w:rFonts w:ascii="Arial" w:hAnsi="Arial" w:cs="Arial"/>
                <w:sz w:val="20"/>
                <w:szCs w:val="20"/>
              </w:rPr>
            </w:r>
          </w:p>
        </w:tc>
        <w:tc>
          <w:tcPr>
            <w:tcW w:w="786" w:type="pct"/>
          </w:tcPr>
          <w:p w14:paraId="0D7585DC">
            <w:pPr>
              <w:spacing w:after="100"/>
              <w:rPr>
                <w:rFonts w:ascii="Arial" w:hAnsi="Arial" w:cs="Arial"/>
                <w:sz w:val="20"/>
                <w:szCs w:val="20"/>
              </w:rPr>
            </w:pPr>
            <w:r>
              <w:t>Mr.</w:t>
            </w:r>
          </w:p>
        </w:tc>
        <w:tc>
          <w:tcPr>
            <w:tcW w:w="572" w:type="pct"/>
          </w:tcPr>
          <w:p w14:paraId="19B7E710">
            <w:pPr>
              <w:spacing w:after="100"/>
              <w:rPr>
                <w:rFonts w:ascii="Arial" w:hAnsi="Arial" w:cs="Arial"/>
                <w:sz w:val="20"/>
                <w:szCs w:val="20"/>
              </w:rPr>
            </w:pPr>
            <w:r>
              <w:t>Aadm Ziro</w:t>
            </w:r>
          </w:p>
        </w:tc>
        <w:tc>
          <w:tcPr>
            <w:tcW w:w="501" w:type="pct"/>
          </w:tcPr>
          <w:p w14:paraId="3F280856">
            <w:pPr>
              <w:spacing w:after="100"/>
              <w:rPr>
                <w:rFonts w:ascii="Arial" w:hAnsi="Arial" w:cs="Arial"/>
                <w:sz w:val="20"/>
                <w:szCs w:val="20"/>
              </w:rPr>
            </w:pPr>
            <w:r>
              <w:t>aziro@iitu.edu.kz</w:t>
            </w:r>
          </w:p>
        </w:tc>
        <w:tc>
          <w:tcPr>
            <w:tcW w:w="1391" w:type="pct"/>
          </w:tcPr>
          <w:p w14:paraId="7DD49591">
            <w:pPr>
              <w:spacing w:after="100"/>
              <w:rPr>
                <w:rFonts w:ascii="Arial" w:hAnsi="Arial" w:cs="Arial"/>
                <w:sz w:val="20"/>
                <w:szCs w:val="20"/>
              </w:rPr>
            </w:pPr>
            <w:r>
              <w:t>IITU, Almaty, Kazakhstan</w:t>
            </w:r>
          </w:p>
        </w:tc>
        <w:tc>
          <w:tcPr>
            <w:tcW w:w="822" w:type="pct"/>
          </w:tcPr>
          <w:p w14:paraId="5F7AE312">
            <w:pPr>
              <w:spacing w:after="100"/>
              <w:rPr>
                <w:rFonts w:ascii="Arial" w:hAnsi="Arial" w:cs="Arial"/>
                <w:sz w:val="20"/>
                <w:szCs w:val="20"/>
              </w:rPr>
            </w:pPr>
            <w:r/>
          </w:p>
        </w:tc>
      </w:tr>
      <w:tr w14:paraId="33543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4DE9E2E8">
            <w:pPr>
              <w:spacing w:after="100"/>
              <w:rPr>
                <w:rFonts w:ascii="Arial" w:hAnsi="Arial" w:cs="Arial"/>
                <w:sz w:val="20"/>
                <w:szCs w:val="20"/>
              </w:rPr>
            </w:pPr>
            <w:r>
              <w:rPr>
                <w:rFonts w:ascii="Arial" w:hAnsi="Arial" w:cs="Arial"/>
                <w:sz w:val="20"/>
                <w:szCs w:val="20"/>
              </w:rPr>
            </w:r>
          </w:p>
        </w:tc>
        <w:tc>
          <w:tcPr>
            <w:tcW w:w="786" w:type="pct"/>
          </w:tcPr>
          <w:p w14:paraId="51BF6466">
            <w:pPr>
              <w:spacing w:after="100"/>
              <w:rPr>
                <w:rFonts w:ascii="Arial" w:hAnsi="Arial" w:cs="Arial"/>
                <w:sz w:val="20"/>
                <w:szCs w:val="20"/>
              </w:rPr>
            </w:pPr>
            <w:r>
              <w:t>Mr.</w:t>
            </w:r>
          </w:p>
        </w:tc>
        <w:tc>
          <w:tcPr>
            <w:tcW w:w="572" w:type="pct"/>
          </w:tcPr>
          <w:p w14:paraId="20B2CC5A">
            <w:pPr>
              <w:spacing w:after="100"/>
              <w:rPr>
                <w:rFonts w:ascii="Arial" w:hAnsi="Arial" w:cs="Arial"/>
                <w:sz w:val="20"/>
                <w:szCs w:val="20"/>
              </w:rPr>
            </w:pPr>
            <w:r>
              <w:t>Ruslan Bulgakov</w:t>
            </w:r>
          </w:p>
        </w:tc>
        <w:tc>
          <w:tcPr>
            <w:tcW w:w="501" w:type="pct"/>
          </w:tcPr>
          <w:p w14:paraId="06566C05">
            <w:pPr>
              <w:spacing w:after="100"/>
              <w:rPr>
                <w:rFonts w:ascii="Arial" w:hAnsi="Arial" w:cs="Arial"/>
                <w:sz w:val="20"/>
                <w:szCs w:val="20"/>
              </w:rPr>
            </w:pPr>
            <w:r>
              <w:t>bulgakov.ruslan.kaznu@gmail.com</w:t>
            </w:r>
          </w:p>
        </w:tc>
        <w:tc>
          <w:tcPr>
            <w:tcW w:w="1391" w:type="pct"/>
          </w:tcPr>
          <w:p w14:paraId="3C7AAEB1">
            <w:pPr>
              <w:spacing w:after="100"/>
              <w:rPr>
                <w:rFonts w:ascii="Arial" w:hAnsi="Arial" w:cs="Arial"/>
                <w:sz w:val="20"/>
                <w:szCs w:val="20"/>
              </w:rPr>
            </w:pPr>
            <w:r>
              <w:t>KazNU, Almaty, Kazakhstan</w:t>
            </w:r>
          </w:p>
        </w:tc>
        <w:tc>
          <w:tcPr>
            <w:tcW w:w="822" w:type="pct"/>
          </w:tcPr>
          <w:p w14:paraId="498CA2F4">
            <w:pPr>
              <w:spacing w:after="100"/>
              <w:rPr>
                <w:rFonts w:ascii="Arial" w:hAnsi="Arial" w:cs="Arial"/>
                <w:sz w:val="20"/>
                <w:szCs w:val="20"/>
              </w:rPr>
            </w:pPr>
            <w:r/>
          </w:p>
        </w:tc>
      </w:tr>
      <w:tr w14:paraId="3E461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41F3BE71">
            <w:pPr>
              <w:spacing w:after="100"/>
              <w:rPr>
                <w:rFonts w:ascii="Arial" w:hAnsi="Arial" w:cs="Arial"/>
                <w:sz w:val="20"/>
                <w:szCs w:val="20"/>
              </w:rPr>
            </w:pPr>
            <w:r>
              <w:rPr>
                <w:rFonts w:ascii="Arial" w:hAnsi="Arial" w:cs="Arial"/>
                <w:sz w:val="20"/>
                <w:szCs w:val="20"/>
              </w:rPr>
            </w:r>
          </w:p>
        </w:tc>
        <w:tc>
          <w:tcPr>
            <w:tcW w:w="786" w:type="pct"/>
          </w:tcPr>
          <w:p w14:paraId="39DD7D3E">
            <w:pPr>
              <w:spacing w:after="100"/>
              <w:rPr>
                <w:rFonts w:ascii="Arial" w:hAnsi="Arial" w:cs="Arial"/>
                <w:sz w:val="20"/>
                <w:szCs w:val="20"/>
              </w:rPr>
            </w:pPr>
            <w:r>
              <w:t>Mr.</w:t>
            </w:r>
          </w:p>
        </w:tc>
        <w:tc>
          <w:tcPr>
            <w:tcW w:w="572" w:type="pct"/>
          </w:tcPr>
          <w:p w14:paraId="3EDDDCFA">
            <w:pPr>
              <w:spacing w:after="100"/>
              <w:rPr>
                <w:rFonts w:ascii="Arial" w:hAnsi="Arial" w:cs="Arial"/>
                <w:sz w:val="20"/>
                <w:szCs w:val="20"/>
              </w:rPr>
            </w:pPr>
            <w:r>
              <w:t>Aaso Ziro</w:t>
            </w:r>
          </w:p>
        </w:tc>
        <w:tc>
          <w:tcPr>
            <w:tcW w:w="501" w:type="pct"/>
          </w:tcPr>
          <w:p w14:paraId="60733A2F">
            <w:pPr>
              <w:spacing w:after="100"/>
              <w:rPr>
                <w:rFonts w:ascii="Arial" w:hAnsi="Arial" w:cs="Arial"/>
                <w:sz w:val="20"/>
                <w:szCs w:val="20"/>
              </w:rPr>
            </w:pPr>
            <w:r>
              <w:t>aa.ziro@kbtu.kz</w:t>
            </w:r>
          </w:p>
        </w:tc>
        <w:tc>
          <w:tcPr>
            <w:tcW w:w="1391" w:type="pct"/>
          </w:tcPr>
          <w:p w14:paraId="3F8C1556">
            <w:pPr>
              <w:spacing w:after="100"/>
              <w:rPr>
                <w:rFonts w:ascii="Arial" w:hAnsi="Arial" w:cs="Arial"/>
                <w:sz w:val="20"/>
                <w:szCs w:val="20"/>
              </w:rPr>
            </w:pPr>
            <w:r>
              <w:t>KBTU, Almaty, Kazakhstan</w:t>
            </w:r>
          </w:p>
        </w:tc>
        <w:tc>
          <w:tcPr>
            <w:tcW w:w="822" w:type="pct"/>
          </w:tcPr>
          <w:p w14:paraId="7C1B4C2C">
            <w:pPr>
              <w:spacing w:after="100"/>
              <w:rPr>
                <w:rFonts w:ascii="Arial" w:hAnsi="Arial" w:cs="Arial"/>
                <w:sz w:val="20"/>
                <w:szCs w:val="20"/>
              </w:rPr>
            </w:pPr>
            <w:r/>
          </w:p>
        </w:tc>
      </w:tr>
      <w:tr w14:paraId="167B3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22B51092">
            <w:pPr>
              <w:spacing w:after="100"/>
              <w:rPr>
                <w:rFonts w:ascii="Arial" w:hAnsi="Arial" w:cs="Arial"/>
                <w:sz w:val="20"/>
                <w:szCs w:val="20"/>
              </w:rPr>
            </w:pPr>
            <w:r>
              <w:rPr>
                <w:rFonts w:ascii="Arial" w:hAnsi="Arial" w:cs="Arial"/>
                <w:sz w:val="20"/>
                <w:szCs w:val="20"/>
              </w:rPr>
            </w:r>
          </w:p>
        </w:tc>
        <w:tc>
          <w:tcPr>
            <w:tcW w:w="786" w:type="pct"/>
          </w:tcPr>
          <w:p w14:paraId="72913BBF">
            <w:pPr>
              <w:spacing w:after="100"/>
              <w:rPr>
                <w:rFonts w:ascii="Arial" w:hAnsi="Arial" w:cs="Arial"/>
                <w:sz w:val="20"/>
                <w:szCs w:val="20"/>
              </w:rPr>
            </w:pPr>
            <w:r/>
          </w:p>
        </w:tc>
        <w:tc>
          <w:tcPr>
            <w:tcW w:w="572" w:type="pct"/>
          </w:tcPr>
          <w:p w14:paraId="1749796C">
            <w:pPr>
              <w:spacing w:after="100"/>
              <w:rPr>
                <w:rFonts w:ascii="Arial" w:hAnsi="Arial" w:cs="Arial"/>
                <w:sz w:val="20"/>
                <w:szCs w:val="20"/>
              </w:rPr>
            </w:pPr>
            <w:r/>
          </w:p>
        </w:tc>
        <w:tc>
          <w:tcPr>
            <w:tcW w:w="501" w:type="pct"/>
          </w:tcPr>
          <w:p w14:paraId="78C3E98A">
            <w:pPr>
              <w:spacing w:after="100"/>
              <w:rPr>
                <w:rFonts w:ascii="Arial" w:hAnsi="Arial" w:cs="Arial"/>
                <w:sz w:val="20"/>
                <w:szCs w:val="20"/>
              </w:rPr>
            </w:pPr>
            <w:r/>
          </w:p>
        </w:tc>
        <w:tc>
          <w:tcPr>
            <w:tcW w:w="1391" w:type="pct"/>
          </w:tcPr>
          <w:p w14:paraId="0EE35403">
            <w:pPr>
              <w:spacing w:after="100"/>
              <w:rPr>
                <w:rFonts w:ascii="Arial" w:hAnsi="Arial" w:cs="Arial"/>
                <w:sz w:val="20"/>
                <w:szCs w:val="20"/>
              </w:rPr>
            </w:pPr>
            <w:r/>
          </w:p>
        </w:tc>
        <w:tc>
          <w:tcPr>
            <w:tcW w:w="822" w:type="pct"/>
          </w:tcPr>
          <w:p w14:paraId="421ABAC0">
            <w:pPr>
              <w:spacing w:after="100"/>
              <w:rPr>
                <w:rFonts w:ascii="Arial" w:hAnsi="Arial" w:cs="Arial"/>
                <w:sz w:val="20"/>
                <w:szCs w:val="20"/>
              </w:rPr>
            </w:pPr>
            <w:r/>
          </w:p>
        </w:tc>
      </w:tr>
      <w:tr w14:paraId="577CD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0F49DE1C">
            <w:pPr>
              <w:spacing w:after="100"/>
              <w:rPr>
                <w:rFonts w:ascii="Arial" w:hAnsi="Arial" w:cs="Arial"/>
                <w:sz w:val="20"/>
                <w:szCs w:val="20"/>
              </w:rPr>
            </w:pPr>
            <w:r>
              <w:rPr>
                <w:rFonts w:ascii="Arial" w:hAnsi="Arial" w:cs="Arial"/>
                <w:sz w:val="20"/>
                <w:szCs w:val="20"/>
              </w:rPr>
            </w:r>
          </w:p>
        </w:tc>
        <w:tc>
          <w:tcPr>
            <w:tcW w:w="786" w:type="pct"/>
          </w:tcPr>
          <w:p w14:paraId="58CE9000">
            <w:pPr>
              <w:spacing w:after="100"/>
              <w:rPr>
                <w:rFonts w:ascii="Arial" w:hAnsi="Arial" w:cs="Arial"/>
                <w:sz w:val="20"/>
                <w:szCs w:val="20"/>
              </w:rPr>
            </w:pPr>
            <w:r/>
          </w:p>
        </w:tc>
        <w:tc>
          <w:tcPr>
            <w:tcW w:w="572" w:type="pct"/>
          </w:tcPr>
          <w:p w14:paraId="1FDA843B">
            <w:pPr>
              <w:spacing w:after="100"/>
              <w:rPr>
                <w:rFonts w:ascii="Arial" w:hAnsi="Arial" w:cs="Arial"/>
                <w:sz w:val="20"/>
                <w:szCs w:val="20"/>
              </w:rPr>
            </w:pPr>
            <w:r/>
          </w:p>
        </w:tc>
        <w:tc>
          <w:tcPr>
            <w:tcW w:w="501" w:type="pct"/>
          </w:tcPr>
          <w:p w14:paraId="1D0F9DC8">
            <w:pPr>
              <w:spacing w:after="100"/>
              <w:rPr>
                <w:rFonts w:ascii="Arial" w:hAnsi="Arial" w:cs="Arial"/>
                <w:sz w:val="20"/>
                <w:szCs w:val="20"/>
              </w:rPr>
            </w:pPr>
            <w:r/>
          </w:p>
        </w:tc>
        <w:tc>
          <w:tcPr>
            <w:tcW w:w="1391" w:type="pct"/>
          </w:tcPr>
          <w:p w14:paraId="7B24CD08">
            <w:pPr>
              <w:spacing w:after="100"/>
              <w:rPr>
                <w:rFonts w:ascii="Arial" w:hAnsi="Arial" w:cs="Arial"/>
                <w:sz w:val="20"/>
                <w:szCs w:val="20"/>
              </w:rPr>
            </w:pPr>
            <w:r/>
          </w:p>
        </w:tc>
        <w:tc>
          <w:tcPr>
            <w:tcW w:w="822" w:type="pct"/>
          </w:tcPr>
          <w:p w14:paraId="4DDAA1C5">
            <w:pPr>
              <w:spacing w:after="100"/>
              <w:rPr>
                <w:rFonts w:ascii="Arial" w:hAnsi="Arial" w:cs="Arial"/>
                <w:sz w:val="20"/>
                <w:szCs w:val="20"/>
              </w:rPr>
            </w:pPr>
            <w:r/>
          </w:p>
        </w:tc>
      </w:tr>
      <w:tr w14:paraId="469E7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6A8825D1">
            <w:pPr>
              <w:spacing w:after="100"/>
              <w:rPr>
                <w:rFonts w:ascii="Arial" w:hAnsi="Arial" w:cs="Arial"/>
                <w:sz w:val="20"/>
                <w:szCs w:val="20"/>
              </w:rPr>
            </w:pPr>
            <w:r>
              <w:rPr>
                <w:rFonts w:ascii="Arial" w:hAnsi="Arial" w:cs="Arial"/>
                <w:sz w:val="20"/>
                <w:szCs w:val="20"/>
              </w:rPr>
            </w:r>
          </w:p>
        </w:tc>
        <w:tc>
          <w:tcPr>
            <w:tcW w:w="786" w:type="pct"/>
          </w:tcPr>
          <w:p w14:paraId="059AA018">
            <w:pPr>
              <w:spacing w:after="100"/>
              <w:rPr>
                <w:rFonts w:ascii="Arial" w:hAnsi="Arial" w:cs="Arial"/>
                <w:sz w:val="20"/>
                <w:szCs w:val="20"/>
              </w:rPr>
            </w:pPr>
            <w:r/>
          </w:p>
        </w:tc>
        <w:tc>
          <w:tcPr>
            <w:tcW w:w="572" w:type="pct"/>
          </w:tcPr>
          <w:p w14:paraId="041FA60F">
            <w:pPr>
              <w:spacing w:after="100"/>
              <w:rPr>
                <w:rFonts w:ascii="Arial" w:hAnsi="Arial" w:cs="Arial"/>
                <w:sz w:val="20"/>
                <w:szCs w:val="20"/>
              </w:rPr>
            </w:pPr>
            <w:r/>
          </w:p>
        </w:tc>
        <w:tc>
          <w:tcPr>
            <w:tcW w:w="501" w:type="pct"/>
          </w:tcPr>
          <w:p w14:paraId="4D324CD7">
            <w:pPr>
              <w:spacing w:after="100"/>
              <w:rPr>
                <w:rFonts w:ascii="Arial" w:hAnsi="Arial" w:cs="Arial"/>
                <w:sz w:val="20"/>
                <w:szCs w:val="20"/>
              </w:rPr>
            </w:pPr>
            <w:r/>
          </w:p>
        </w:tc>
        <w:tc>
          <w:tcPr>
            <w:tcW w:w="1391" w:type="pct"/>
          </w:tcPr>
          <w:p w14:paraId="1DBAA136">
            <w:pPr>
              <w:spacing w:after="100"/>
              <w:rPr>
                <w:rFonts w:ascii="Arial" w:hAnsi="Arial" w:cs="Arial"/>
                <w:sz w:val="20"/>
                <w:szCs w:val="20"/>
              </w:rPr>
            </w:pPr>
            <w:r/>
          </w:p>
        </w:tc>
        <w:tc>
          <w:tcPr>
            <w:tcW w:w="822" w:type="pct"/>
          </w:tcPr>
          <w:p w14:paraId="1BC74493">
            <w:pPr>
              <w:spacing w:after="100"/>
              <w:rPr>
                <w:rFonts w:ascii="Arial" w:hAnsi="Arial" w:cs="Arial"/>
                <w:sz w:val="20"/>
                <w:szCs w:val="20"/>
              </w:rPr>
            </w:pPr>
            <w:r/>
          </w:p>
        </w:tc>
      </w:tr>
      <w:tr w14:paraId="401A3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48806EDB">
            <w:pPr>
              <w:spacing w:after="100"/>
              <w:rPr>
                <w:rFonts w:ascii="Arial" w:hAnsi="Arial" w:cs="Arial"/>
                <w:sz w:val="20"/>
                <w:szCs w:val="20"/>
              </w:rPr>
            </w:pPr>
            <w:r>
              <w:rPr>
                <w:rFonts w:ascii="Arial" w:hAnsi="Arial" w:cs="Arial"/>
                <w:sz w:val="20"/>
                <w:szCs w:val="20"/>
              </w:rPr>
            </w:r>
          </w:p>
        </w:tc>
        <w:tc>
          <w:tcPr>
            <w:tcW w:w="786" w:type="pct"/>
          </w:tcPr>
          <w:p w14:paraId="4B031DFF">
            <w:pPr>
              <w:spacing w:after="100"/>
              <w:rPr>
                <w:rFonts w:ascii="Arial" w:hAnsi="Arial" w:cs="Arial"/>
                <w:sz w:val="20"/>
                <w:szCs w:val="20"/>
              </w:rPr>
            </w:pPr>
            <w:r/>
          </w:p>
        </w:tc>
        <w:tc>
          <w:tcPr>
            <w:tcW w:w="572" w:type="pct"/>
          </w:tcPr>
          <w:p w14:paraId="0229AA8B">
            <w:pPr>
              <w:spacing w:after="100"/>
              <w:rPr>
                <w:rFonts w:ascii="Arial" w:hAnsi="Arial" w:cs="Arial"/>
                <w:sz w:val="20"/>
                <w:szCs w:val="20"/>
              </w:rPr>
            </w:pPr>
            <w:r/>
          </w:p>
        </w:tc>
        <w:tc>
          <w:tcPr>
            <w:tcW w:w="501" w:type="pct"/>
          </w:tcPr>
          <w:p w14:paraId="138047F4">
            <w:pPr>
              <w:spacing w:after="100"/>
              <w:rPr>
                <w:rFonts w:ascii="Arial" w:hAnsi="Arial" w:cs="Arial"/>
                <w:sz w:val="20"/>
                <w:szCs w:val="20"/>
              </w:rPr>
            </w:pPr>
            <w:r/>
          </w:p>
        </w:tc>
        <w:tc>
          <w:tcPr>
            <w:tcW w:w="1391" w:type="pct"/>
          </w:tcPr>
          <w:p w14:paraId="3B550AA0">
            <w:pPr>
              <w:spacing w:after="100"/>
              <w:rPr>
                <w:rFonts w:ascii="Arial" w:hAnsi="Arial" w:cs="Arial"/>
                <w:sz w:val="20"/>
                <w:szCs w:val="20"/>
              </w:rPr>
            </w:pPr>
            <w:r/>
          </w:p>
        </w:tc>
        <w:tc>
          <w:tcPr>
            <w:tcW w:w="822" w:type="pct"/>
          </w:tcPr>
          <w:p w14:paraId="48856255">
            <w:pPr>
              <w:spacing w:after="100"/>
              <w:rPr>
                <w:rFonts w:ascii="Arial" w:hAnsi="Arial" w:cs="Arial"/>
                <w:sz w:val="20"/>
                <w:szCs w:val="20"/>
              </w:rPr>
            </w:pPr>
            <w:r/>
          </w:p>
        </w:tc>
      </w:tr>
      <w:tr w14:paraId="23058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bottom"/>
          </w:tcPr>
          <w:p w14:paraId="48EE2774">
            <w:pPr>
              <w:spacing w:after="100"/>
              <w:rPr>
                <w:rFonts w:ascii="Arial" w:hAnsi="Arial" w:cs="Arial"/>
                <w:sz w:val="20"/>
                <w:szCs w:val="20"/>
              </w:rPr>
            </w:pPr>
            <w:r>
              <w:rPr>
                <w:rFonts w:ascii="Arial" w:hAnsi="Arial" w:cs="Arial"/>
                <w:sz w:val="20"/>
                <w:szCs w:val="20"/>
              </w:rPr>
            </w:r>
          </w:p>
        </w:tc>
        <w:tc>
          <w:tcPr>
            <w:tcW w:w="786" w:type="pct"/>
          </w:tcPr>
          <w:p w14:paraId="68BDEE45">
            <w:pPr>
              <w:spacing w:after="100"/>
              <w:rPr>
                <w:rFonts w:ascii="Arial" w:hAnsi="Arial" w:cs="Arial"/>
                <w:sz w:val="20"/>
                <w:szCs w:val="20"/>
              </w:rPr>
            </w:pPr>
            <w:r/>
          </w:p>
        </w:tc>
        <w:tc>
          <w:tcPr>
            <w:tcW w:w="572" w:type="pct"/>
          </w:tcPr>
          <w:p w14:paraId="736C6C4C">
            <w:pPr>
              <w:spacing w:after="100"/>
              <w:rPr>
                <w:rFonts w:ascii="Arial" w:hAnsi="Arial" w:cs="Arial"/>
                <w:sz w:val="20"/>
                <w:szCs w:val="20"/>
              </w:rPr>
            </w:pPr>
            <w:r/>
          </w:p>
        </w:tc>
        <w:tc>
          <w:tcPr>
            <w:tcW w:w="501" w:type="pct"/>
          </w:tcPr>
          <w:p w14:paraId="218393AD">
            <w:pPr>
              <w:spacing w:after="100"/>
              <w:rPr>
                <w:rFonts w:ascii="Arial" w:hAnsi="Arial" w:cs="Arial"/>
                <w:sz w:val="20"/>
                <w:szCs w:val="20"/>
              </w:rPr>
            </w:pPr>
            <w:r/>
          </w:p>
        </w:tc>
        <w:tc>
          <w:tcPr>
            <w:tcW w:w="1391" w:type="pct"/>
          </w:tcPr>
          <w:p w14:paraId="4FC51542">
            <w:pPr>
              <w:spacing w:after="100"/>
              <w:rPr>
                <w:rFonts w:ascii="Arial" w:hAnsi="Arial" w:cs="Arial"/>
                <w:sz w:val="20"/>
                <w:szCs w:val="20"/>
              </w:rPr>
            </w:pPr>
            <w:r/>
          </w:p>
        </w:tc>
        <w:tc>
          <w:tcPr>
            <w:tcW w:w="822" w:type="pct"/>
          </w:tcPr>
          <w:p w14:paraId="56CD74C5">
            <w:pPr>
              <w:spacing w:after="100"/>
              <w:rPr>
                <w:rFonts w:ascii="Arial" w:hAnsi="Arial" w:cs="Arial"/>
                <w:sz w:val="20"/>
                <w:szCs w:val="20"/>
              </w:rPr>
            </w:pPr>
            <w:r/>
          </w:p>
        </w:tc>
      </w:tr>
    </w:tbl>
    <w:p w14:paraId="259A7DF0">
      <w:pPr>
        <w:rPr>
          <w:rFonts w:ascii="Arial" w:hAnsi="Arial" w:cs="Arial"/>
          <w:sz w:val="20"/>
          <w:szCs w:val="20"/>
        </w:rPr>
      </w:pPr>
    </w:p>
    <w:p w14:paraId="37DB3C24">
      <w:pPr>
        <w:spacing w:before="120"/>
        <w:rPr>
          <w:rFonts w:ascii="Arial" w:hAnsi="Arial" w:cs="Arial"/>
          <w:b/>
          <w:sz w:val="20"/>
          <w:szCs w:val="20"/>
        </w:rPr>
      </w:pPr>
      <w:r>
        <w:rPr>
          <w:rFonts w:ascii="Arial" w:hAnsi="Arial" w:cs="Arial"/>
          <w:b/>
          <w:sz w:val="20"/>
          <w:szCs w:val="20"/>
        </w:rPr>
        <w:t>Authors to be removed (If any)</w:t>
      </w:r>
    </w:p>
    <w:tbl>
      <w:tblPr>
        <w:tblStyle w:val="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78"/>
        <w:gridCol w:w="990"/>
        <w:gridCol w:w="5940"/>
        <w:gridCol w:w="1930"/>
      </w:tblGrid>
      <w:tr w14:paraId="59E59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8" w:type="dxa"/>
          </w:tcPr>
          <w:p w14:paraId="709F00CD">
            <w:pPr>
              <w:spacing w:after="100"/>
              <w:rPr>
                <w:rFonts w:ascii="Arial" w:hAnsi="Arial" w:cs="Arial"/>
                <w:sz w:val="20"/>
                <w:szCs w:val="20"/>
              </w:rPr>
            </w:pPr>
          </w:p>
        </w:tc>
        <w:tc>
          <w:tcPr>
            <w:tcW w:w="990" w:type="dxa"/>
            <w:vAlign w:val="bottom"/>
          </w:tcPr>
          <w:p w14:paraId="1EEE9C81">
            <w:pPr>
              <w:spacing w:after="100"/>
              <w:rPr>
                <w:rFonts w:ascii="Arial" w:hAnsi="Arial" w:cs="Arial"/>
                <w:sz w:val="20"/>
                <w:szCs w:val="20"/>
              </w:rPr>
            </w:pPr>
            <w:r>
              <w:rPr>
                <w:rFonts w:ascii="Arial" w:hAnsi="Arial" w:cs="Arial"/>
                <w:sz w:val="20"/>
                <w:szCs w:val="20"/>
              </w:rPr>
              <w:t>name</w:t>
            </w:r>
          </w:p>
        </w:tc>
        <w:tc>
          <w:tcPr>
            <w:tcW w:w="5940" w:type="dxa"/>
            <w:vAlign w:val="bottom"/>
          </w:tcPr>
          <w:p w14:paraId="42F6C739">
            <w:pPr>
              <w:spacing w:after="100"/>
              <w:rPr>
                <w:rFonts w:ascii="Arial" w:hAnsi="Arial" w:cs="Arial"/>
                <w:sz w:val="20"/>
                <w:szCs w:val="20"/>
              </w:rPr>
            </w:pPr>
            <w:r>
              <w:rPr>
                <w:rFonts w:ascii="Arial" w:hAnsi="Arial" w:cs="Arial"/>
                <w:sz w:val="20"/>
                <w:szCs w:val="20"/>
              </w:rPr>
              <w:t>affiliation</w:t>
            </w:r>
          </w:p>
        </w:tc>
        <w:tc>
          <w:tcPr>
            <w:tcW w:w="1930" w:type="dxa"/>
            <w:vAlign w:val="bottom"/>
          </w:tcPr>
          <w:p w14:paraId="10459EB1">
            <w:pPr>
              <w:spacing w:after="100"/>
              <w:rPr>
                <w:rFonts w:ascii="Arial" w:hAnsi="Arial" w:cs="Arial"/>
                <w:sz w:val="20"/>
                <w:szCs w:val="20"/>
              </w:rPr>
            </w:pPr>
            <w:r>
              <w:rPr>
                <w:rFonts w:ascii="Arial" w:hAnsi="Arial" w:cs="Arial"/>
                <w:sz w:val="20"/>
                <w:szCs w:val="20"/>
              </w:rPr>
              <w:t>Signature&amp;Date</w:t>
            </w:r>
          </w:p>
        </w:tc>
      </w:tr>
      <w:tr w14:paraId="77C7C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8" w:type="dxa"/>
            <w:vAlign w:val="bottom"/>
          </w:tcPr>
          <w:p w14:paraId="58B6AC65">
            <w:pPr>
              <w:spacing w:after="100"/>
              <w:rPr>
                <w:rFonts w:ascii="Arial" w:hAnsi="Arial" w:cs="Arial"/>
                <w:sz w:val="20"/>
                <w:szCs w:val="20"/>
              </w:rPr>
            </w:pPr>
            <w:r>
              <w:rPr>
                <w:rFonts w:ascii="Arial" w:hAnsi="Arial" w:cs="Arial"/>
                <w:sz w:val="20"/>
                <w:szCs w:val="20"/>
              </w:rPr>
              <w:t>author (1)</w:t>
            </w:r>
          </w:p>
        </w:tc>
        <w:tc>
          <w:tcPr>
            <w:tcW w:w="990" w:type="dxa"/>
          </w:tcPr>
          <w:p w14:paraId="73008BB6">
            <w:pPr>
              <w:spacing w:after="100"/>
              <w:rPr>
                <w:rFonts w:ascii="Arial" w:hAnsi="Arial" w:cs="Arial"/>
                <w:sz w:val="20"/>
                <w:szCs w:val="20"/>
              </w:rPr>
            </w:pPr>
          </w:p>
        </w:tc>
        <w:tc>
          <w:tcPr>
            <w:tcW w:w="5940" w:type="dxa"/>
          </w:tcPr>
          <w:p w14:paraId="76FCA9F8">
            <w:pPr>
              <w:spacing w:after="100"/>
              <w:rPr>
                <w:rFonts w:ascii="Arial" w:hAnsi="Arial" w:cs="Arial"/>
                <w:sz w:val="20"/>
                <w:szCs w:val="20"/>
              </w:rPr>
            </w:pPr>
          </w:p>
        </w:tc>
        <w:tc>
          <w:tcPr>
            <w:tcW w:w="1930" w:type="dxa"/>
          </w:tcPr>
          <w:p w14:paraId="56117BD0">
            <w:pPr>
              <w:spacing w:after="100"/>
              <w:rPr>
                <w:rFonts w:ascii="Arial" w:hAnsi="Arial" w:cs="Arial"/>
                <w:sz w:val="20"/>
                <w:szCs w:val="20"/>
              </w:rPr>
            </w:pPr>
          </w:p>
        </w:tc>
      </w:tr>
      <w:tr w14:paraId="28654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8" w:type="dxa"/>
            <w:vAlign w:val="bottom"/>
          </w:tcPr>
          <w:p w14:paraId="469C7FD8">
            <w:pPr>
              <w:spacing w:after="100"/>
              <w:rPr>
                <w:rFonts w:ascii="Arial" w:hAnsi="Arial" w:cs="Arial"/>
                <w:sz w:val="20"/>
                <w:szCs w:val="20"/>
              </w:rPr>
            </w:pPr>
            <w:r>
              <w:rPr>
                <w:rFonts w:ascii="Arial" w:hAnsi="Arial" w:cs="Arial"/>
                <w:sz w:val="20"/>
                <w:szCs w:val="20"/>
              </w:rPr>
              <w:t>author (2)</w:t>
            </w:r>
          </w:p>
        </w:tc>
        <w:tc>
          <w:tcPr>
            <w:tcW w:w="990" w:type="dxa"/>
          </w:tcPr>
          <w:p w14:paraId="7CE15D67">
            <w:pPr>
              <w:spacing w:after="100"/>
              <w:rPr>
                <w:rFonts w:ascii="Arial" w:hAnsi="Arial" w:cs="Arial"/>
                <w:sz w:val="20"/>
                <w:szCs w:val="20"/>
              </w:rPr>
            </w:pPr>
          </w:p>
        </w:tc>
        <w:tc>
          <w:tcPr>
            <w:tcW w:w="5940" w:type="dxa"/>
          </w:tcPr>
          <w:p w14:paraId="6CC933BF">
            <w:pPr>
              <w:spacing w:after="100"/>
              <w:rPr>
                <w:rFonts w:ascii="Arial" w:hAnsi="Arial" w:cs="Arial"/>
                <w:sz w:val="20"/>
                <w:szCs w:val="20"/>
              </w:rPr>
            </w:pPr>
          </w:p>
        </w:tc>
        <w:tc>
          <w:tcPr>
            <w:tcW w:w="1930" w:type="dxa"/>
          </w:tcPr>
          <w:p w14:paraId="7DD325FC">
            <w:pPr>
              <w:spacing w:after="100"/>
              <w:rPr>
                <w:rFonts w:ascii="Arial" w:hAnsi="Arial" w:cs="Arial"/>
                <w:sz w:val="20"/>
                <w:szCs w:val="20"/>
              </w:rPr>
            </w:pPr>
          </w:p>
        </w:tc>
      </w:tr>
      <w:tr w14:paraId="5BA37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8" w:type="dxa"/>
            <w:vAlign w:val="bottom"/>
          </w:tcPr>
          <w:p w14:paraId="4F93E541">
            <w:pPr>
              <w:spacing w:after="100"/>
              <w:rPr>
                <w:rFonts w:ascii="Arial" w:hAnsi="Arial" w:cs="Arial"/>
                <w:sz w:val="20"/>
                <w:szCs w:val="20"/>
              </w:rPr>
            </w:pPr>
            <w:r>
              <w:rPr>
                <w:rFonts w:ascii="Arial" w:hAnsi="Arial" w:cs="Arial"/>
                <w:sz w:val="20"/>
                <w:szCs w:val="20"/>
              </w:rPr>
              <w:t>author (3)</w:t>
            </w:r>
          </w:p>
        </w:tc>
        <w:tc>
          <w:tcPr>
            <w:tcW w:w="990" w:type="dxa"/>
          </w:tcPr>
          <w:p w14:paraId="77CEBCAF">
            <w:pPr>
              <w:spacing w:after="100"/>
              <w:rPr>
                <w:rFonts w:ascii="Arial" w:hAnsi="Arial" w:cs="Arial"/>
                <w:sz w:val="20"/>
                <w:szCs w:val="20"/>
              </w:rPr>
            </w:pPr>
          </w:p>
        </w:tc>
        <w:tc>
          <w:tcPr>
            <w:tcW w:w="5940" w:type="dxa"/>
          </w:tcPr>
          <w:p w14:paraId="5129901E">
            <w:pPr>
              <w:spacing w:after="100"/>
              <w:rPr>
                <w:rFonts w:ascii="Arial" w:hAnsi="Arial" w:cs="Arial"/>
                <w:sz w:val="20"/>
                <w:szCs w:val="20"/>
              </w:rPr>
            </w:pPr>
          </w:p>
        </w:tc>
        <w:tc>
          <w:tcPr>
            <w:tcW w:w="1930" w:type="dxa"/>
          </w:tcPr>
          <w:p w14:paraId="428AA331">
            <w:pPr>
              <w:spacing w:after="100"/>
              <w:rPr>
                <w:rFonts w:ascii="Arial" w:hAnsi="Arial" w:cs="Arial"/>
                <w:sz w:val="20"/>
                <w:szCs w:val="20"/>
              </w:rPr>
            </w:pPr>
          </w:p>
        </w:tc>
      </w:tr>
      <w:tr w14:paraId="06AB6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8" w:type="dxa"/>
            <w:vAlign w:val="bottom"/>
          </w:tcPr>
          <w:p w14:paraId="28EEF65C">
            <w:pPr>
              <w:spacing w:after="100"/>
              <w:rPr>
                <w:rFonts w:ascii="Arial" w:hAnsi="Arial" w:cs="Arial"/>
                <w:sz w:val="20"/>
                <w:szCs w:val="20"/>
              </w:rPr>
            </w:pPr>
            <w:r>
              <w:rPr>
                <w:rFonts w:ascii="Arial" w:hAnsi="Arial" w:cs="Arial"/>
                <w:sz w:val="20"/>
                <w:szCs w:val="20"/>
              </w:rPr>
              <w:t>author (4)</w:t>
            </w:r>
          </w:p>
        </w:tc>
        <w:tc>
          <w:tcPr>
            <w:tcW w:w="990" w:type="dxa"/>
          </w:tcPr>
          <w:p w14:paraId="726E0049">
            <w:pPr>
              <w:spacing w:after="100"/>
              <w:rPr>
                <w:rFonts w:ascii="Arial" w:hAnsi="Arial" w:cs="Arial"/>
                <w:sz w:val="20"/>
                <w:szCs w:val="20"/>
              </w:rPr>
            </w:pPr>
          </w:p>
        </w:tc>
        <w:tc>
          <w:tcPr>
            <w:tcW w:w="5940" w:type="dxa"/>
          </w:tcPr>
          <w:p w14:paraId="010DDAB2">
            <w:pPr>
              <w:spacing w:after="100"/>
              <w:rPr>
                <w:rFonts w:ascii="Arial" w:hAnsi="Arial" w:cs="Arial"/>
                <w:sz w:val="20"/>
                <w:szCs w:val="20"/>
              </w:rPr>
            </w:pPr>
          </w:p>
        </w:tc>
        <w:tc>
          <w:tcPr>
            <w:tcW w:w="1930" w:type="dxa"/>
          </w:tcPr>
          <w:p w14:paraId="0B8BA0FB">
            <w:pPr>
              <w:spacing w:after="100"/>
              <w:rPr>
                <w:rFonts w:ascii="Arial" w:hAnsi="Arial" w:cs="Arial"/>
                <w:sz w:val="20"/>
                <w:szCs w:val="20"/>
              </w:rPr>
            </w:pPr>
          </w:p>
        </w:tc>
      </w:tr>
      <w:tr w14:paraId="32868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8" w:type="dxa"/>
            <w:vAlign w:val="bottom"/>
          </w:tcPr>
          <w:p w14:paraId="78A0D0FD">
            <w:pPr>
              <w:spacing w:after="100"/>
              <w:rPr>
                <w:rFonts w:ascii="Arial" w:hAnsi="Arial" w:cs="Arial"/>
                <w:sz w:val="20"/>
                <w:szCs w:val="20"/>
              </w:rPr>
            </w:pPr>
            <w:r>
              <w:rPr>
                <w:rFonts w:ascii="Arial" w:hAnsi="Arial" w:cs="Arial"/>
                <w:sz w:val="20"/>
                <w:szCs w:val="20"/>
              </w:rPr>
              <w:t>author (5)</w:t>
            </w:r>
          </w:p>
        </w:tc>
        <w:tc>
          <w:tcPr>
            <w:tcW w:w="990" w:type="dxa"/>
          </w:tcPr>
          <w:p w14:paraId="4C7E7A99">
            <w:pPr>
              <w:spacing w:after="100"/>
              <w:rPr>
                <w:rFonts w:ascii="Arial" w:hAnsi="Arial" w:cs="Arial"/>
                <w:sz w:val="20"/>
                <w:szCs w:val="20"/>
              </w:rPr>
            </w:pPr>
          </w:p>
        </w:tc>
        <w:tc>
          <w:tcPr>
            <w:tcW w:w="5940" w:type="dxa"/>
          </w:tcPr>
          <w:p w14:paraId="2B322B68">
            <w:pPr>
              <w:spacing w:after="100"/>
              <w:rPr>
                <w:rFonts w:ascii="Arial" w:hAnsi="Arial" w:cs="Arial"/>
                <w:sz w:val="20"/>
                <w:szCs w:val="20"/>
              </w:rPr>
            </w:pPr>
          </w:p>
        </w:tc>
        <w:tc>
          <w:tcPr>
            <w:tcW w:w="1930" w:type="dxa"/>
          </w:tcPr>
          <w:p w14:paraId="3EB7F6DE">
            <w:pPr>
              <w:spacing w:after="100"/>
              <w:rPr>
                <w:rFonts w:ascii="Arial" w:hAnsi="Arial" w:cs="Arial"/>
                <w:sz w:val="20"/>
                <w:szCs w:val="20"/>
              </w:rPr>
            </w:pPr>
          </w:p>
        </w:tc>
      </w:tr>
    </w:tbl>
    <w:p w14:paraId="06CB146D">
      <w:pPr>
        <w:rPr>
          <w:rFonts w:ascii="Arial" w:hAnsi="Arial" w:cs="Arial"/>
          <w:sz w:val="20"/>
          <w:szCs w:val="20"/>
        </w:rPr>
      </w:pPr>
    </w:p>
    <w:p w14:paraId="37F9565E">
      <w:pPr>
        <w:jc w:val="both"/>
        <w:rPr>
          <w:rFonts w:ascii="Arial" w:hAnsi="Arial" w:cs="Arial"/>
          <w:b/>
          <w:bCs/>
          <w:sz w:val="20"/>
          <w:szCs w:val="20"/>
        </w:rPr>
      </w:pPr>
      <w:r>
        <w:rPr>
          <w:rFonts w:ascii="Arial" w:hAnsi="Arial" w:cs="Arial"/>
          <w:b/>
          <w:bCs/>
          <w:sz w:val="20"/>
          <w:szCs w:val="20"/>
        </w:rPr>
        <w:t>4. Authors’ contributions:</w:t>
      </w:r>
    </w:p>
    <w:p w14:paraId="25E6CC5E">
      <w:pPr>
        <w:jc w:val="both"/>
        <w:rPr>
          <w:rFonts w:ascii="Arial" w:hAnsi="Arial" w:cs="Arial"/>
          <w:sz w:val="20"/>
          <w:szCs w:val="20"/>
        </w:rPr>
      </w:pPr>
      <w:r>
        <w:rPr>
          <w:rFonts w:ascii="Arial" w:hAnsi="Arial" w:cs="Arial"/>
          <w:sz w:val="20"/>
          <w:szCs w:val="20"/>
        </w:rPr>
        <w:t>MDPI follows the International Committee of Medical Journal Editors (</w:t>
      </w:r>
      <w:r>
        <w:fldChar w:fldCharType="begin"/>
      </w:r>
      <w:r>
        <w:instrText xml:space="preserve"> HYPERLINK "http://www.icmje.org/recommendations/browse/roles-and-responsibilities/defining-the-role-of-authors-and-contributors.html" \t "_blank" </w:instrText>
      </w:r>
      <w:r>
        <w:fldChar w:fldCharType="separate"/>
      </w:r>
      <w:r>
        <w:rPr>
          <w:rStyle w:val="13"/>
          <w:rFonts w:ascii="Arial" w:hAnsi="Arial" w:cs="Arial"/>
          <w:sz w:val="20"/>
          <w:szCs w:val="20"/>
        </w:rPr>
        <w:t>ICMJE</w:t>
      </w:r>
      <w:r>
        <w:rPr>
          <w:rStyle w:val="13"/>
          <w:rFonts w:ascii="Arial" w:hAnsi="Arial" w:cs="Arial"/>
          <w:sz w:val="20"/>
          <w:szCs w:val="20"/>
        </w:rPr>
        <w:fldChar w:fldCharType="end"/>
      </w:r>
      <w:r>
        <w:rPr>
          <w:rFonts w:ascii="Arial" w:hAnsi="Arial" w:cs="Arial"/>
          <w:sz w:val="20"/>
          <w:szCs w:val="20"/>
        </w:rPr>
        <w:t xml:space="preserve">) guidelines on defining the role of authors and contributors. Authorship should be limited to those who have made a significant contribution to the conception, design, investigation, analysis, or interpretation of the reported study. Transparency about the contributions of current authors is encouraged, for example in the form of a </w:t>
      </w:r>
      <w:r>
        <w:fldChar w:fldCharType="begin"/>
      </w:r>
      <w:r>
        <w:instrText xml:space="preserve"> HYPERLINK "https://credit.niso.org/" \t "_blank" </w:instrText>
      </w:r>
      <w:r>
        <w:fldChar w:fldCharType="separate"/>
      </w:r>
      <w:r>
        <w:rPr>
          <w:rStyle w:val="13"/>
          <w:rFonts w:ascii="Arial" w:hAnsi="Arial" w:cs="Arial"/>
          <w:sz w:val="20"/>
          <w:szCs w:val="20"/>
        </w:rPr>
        <w:t xml:space="preserve">CRediT </w:t>
      </w:r>
      <w:r>
        <w:rPr>
          <w:rStyle w:val="13"/>
          <w:rFonts w:ascii="Arial" w:hAnsi="Arial" w:cs="Arial"/>
          <w:sz w:val="20"/>
          <w:szCs w:val="20"/>
        </w:rPr>
        <w:fldChar w:fldCharType="end"/>
      </w:r>
      <w:r>
        <w:rPr>
          <w:rFonts w:ascii="Arial" w:hAnsi="Arial" w:cs="Arial"/>
          <w:sz w:val="20"/>
          <w:szCs w:val="20"/>
        </w:rPr>
        <w:t xml:space="preserve"> author statement </w:t>
      </w:r>
      <w:r>
        <w:rPr>
          <w:rFonts w:ascii="Arial" w:hAnsi="Arial" w:cs="Arial"/>
          <w:sz w:val="20"/>
          <w:szCs w:val="20"/>
          <w:highlight w:val="none"/>
        </w:rPr>
        <w:t>below</w:t>
      </w:r>
      <w:r>
        <w:rPr>
          <w:rFonts w:ascii="Arial" w:hAnsi="Arial" w:cs="Arial"/>
          <w:sz w:val="20"/>
          <w:szCs w:val="20"/>
        </w:rPr>
        <w:t xml:space="preserve">. In </w:t>
      </w:r>
      <w:bookmarkStart w:id="1" w:name="_GoBack"/>
      <w:bookmarkEnd w:id="1"/>
      <w:r>
        <w:rPr>
          <w:rFonts w:ascii="Arial" w:hAnsi="Arial" w:cs="Arial"/>
          <w:sz w:val="20"/>
          <w:szCs w:val="20"/>
        </w:rPr>
        <w:t xml:space="preserve">addition, authors should have confidence in the integrity of the contributions of their co-authors. </w:t>
      </w:r>
    </w:p>
    <w:p w14:paraId="32DE2918">
      <w:pPr>
        <w:rPr>
          <w:rFonts w:ascii="Arial" w:hAnsi="Arial" w:cs="Arial"/>
          <w:sz w:val="20"/>
          <w:szCs w:val="20"/>
        </w:rPr>
      </w:pPr>
      <w:r>
        <w:rPr>
          <w:rFonts w:ascii="Arial" w:hAnsi="Arial" w:cs="Arial"/>
          <w:sz w:val="20"/>
          <w:szCs w:val="20"/>
        </w:rPr>
        <w:t xml:space="preserve">Please list all the author’s Contribution here: </w:t>
      </w:r>
    </w:p>
    <w:tbl>
      <w:tblPr>
        <w:tblStyle w:val="8"/>
        <w:tblW w:w="101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138"/>
      </w:tblGrid>
      <w:tr w14:paraId="6B36C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0FDB4D72">
            <w:pPr>
              <w:rPr>
                <w:rFonts w:ascii="Arial" w:hAnsi="Arial" w:cs="Arial"/>
                <w:sz w:val="20"/>
                <w:szCs w:val="20"/>
              </w:rPr>
            </w:pPr>
            <w:r>
              <w:rPr>
                <w:rFonts w:ascii="Arial" w:hAnsi="Arial" w:cs="Arial"/>
                <w:sz w:val="20"/>
                <w:szCs w:val="20"/>
              </w:rPr>
              <w:t>Author’s Contribution</w:t>
            </w:r>
          </w:p>
        </w:tc>
      </w:tr>
      <w:tr w14:paraId="237C5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304007EA">
            <w:pPr>
              <w:spacing w:after="100"/>
              <w:rPr>
                <w:rFonts w:ascii="Arial" w:hAnsi="Arial" w:cs="Arial"/>
                <w:sz w:val="20"/>
                <w:szCs w:val="20"/>
              </w:rPr>
            </w:pPr>
            <w:r>
              <w:rPr>
                <w:rFonts w:ascii="Arial" w:hAnsi="Arial" w:cs="Arial"/>
                <w:sz w:val="20"/>
                <w:szCs w:val="20"/>
              </w:rPr>
              <w:t>Abylay Salimzhanov: Conceptualization, Methodology, Software, Formal analysis, Validation, Writing—original draft, Visualization, Supervision, Project administration, Writing—review &amp; editing</w:t>
            </w:r>
          </w:p>
        </w:tc>
      </w:tr>
      <w:tr w14:paraId="208A9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7535805E">
            <w:pPr>
              <w:spacing w:after="100"/>
              <w:rPr>
                <w:rFonts w:ascii="Arial" w:hAnsi="Arial" w:cs="Arial"/>
                <w:sz w:val="20"/>
                <w:szCs w:val="20"/>
              </w:rPr>
            </w:pPr>
            <w:r>
              <w:rPr>
                <w:rFonts w:ascii="Arial" w:hAnsi="Arial" w:cs="Arial"/>
                <w:sz w:val="20"/>
                <w:szCs w:val="20"/>
              </w:rPr>
              <w:t>Artem Bykov: Validation, Investigation, Resources, Data curation, Writing—review &amp; editing</w:t>
            </w:r>
          </w:p>
        </w:tc>
      </w:tr>
      <w:tr w14:paraId="7D73D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7F5510D6">
            <w:pPr>
              <w:spacing w:after="100"/>
              <w:rPr>
                <w:rFonts w:ascii="Arial" w:hAnsi="Arial" w:cs="Arial"/>
                <w:sz w:val="20"/>
                <w:szCs w:val="20"/>
              </w:rPr>
            </w:pPr>
            <w:r>
              <w:rPr>
                <w:rFonts w:ascii="Arial" w:hAnsi="Arial" w:cs="Arial"/>
                <w:sz w:val="20"/>
                <w:szCs w:val="20"/>
              </w:rPr>
              <w:t>Aadm Ziro: Validation, Investigation, Resources, Data curation, Writing—review &amp; editing</w:t>
            </w:r>
          </w:p>
        </w:tc>
      </w:tr>
      <w:tr w14:paraId="7E26F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60AA3E5A">
            <w:pPr>
              <w:spacing w:after="100"/>
              <w:rPr>
                <w:rFonts w:ascii="Arial" w:hAnsi="Arial" w:cs="Arial"/>
                <w:sz w:val="20"/>
                <w:szCs w:val="20"/>
              </w:rPr>
            </w:pPr>
            <w:r>
              <w:rPr>
                <w:rFonts w:ascii="Arial" w:hAnsi="Arial" w:cs="Arial"/>
                <w:sz w:val="20"/>
                <w:szCs w:val="20"/>
              </w:rPr>
              <w:t>Ruslan Bulgakov: Investigation, Resources, Data curation (provided access to the anonymized administrative dataset)</w:t>
            </w:r>
          </w:p>
        </w:tc>
      </w:tr>
      <w:tr w14:paraId="2631F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384E12BF">
            <w:pPr>
              <w:spacing w:after="100"/>
              <w:rPr>
                <w:rFonts w:ascii="Arial" w:hAnsi="Arial" w:cs="Arial"/>
                <w:sz w:val="20"/>
                <w:szCs w:val="20"/>
              </w:rPr>
            </w:pPr>
            <w:r>
              <w:rPr>
                <w:rFonts w:ascii="Arial" w:hAnsi="Arial" w:cs="Arial"/>
                <w:sz w:val="20"/>
                <w:szCs w:val="20"/>
              </w:rPr>
              <w:t>Aaso Ziro: Resources, Writing—review &amp; editing</w:t>
            </w:r>
          </w:p>
        </w:tc>
      </w:tr>
      <w:tr w14:paraId="71401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67062180">
            <w:pPr>
              <w:spacing w:after="100"/>
              <w:rPr>
                <w:rFonts w:ascii="Arial" w:hAnsi="Arial" w:cs="Arial"/>
                <w:sz w:val="20"/>
                <w:szCs w:val="20"/>
              </w:rPr>
            </w:pPr>
            <w:r>
              <w:rPr>
                <w:rFonts w:ascii="Arial" w:hAnsi="Arial" w:cs="Arial"/>
                <w:sz w:val="20"/>
                <w:szCs w:val="20"/>
              </w:rPr>
            </w:r>
          </w:p>
        </w:tc>
      </w:tr>
      <w:tr w14:paraId="5502C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4297CF91">
            <w:pPr>
              <w:spacing w:after="100"/>
              <w:rPr>
                <w:rFonts w:ascii="Arial" w:hAnsi="Arial" w:cs="Arial"/>
                <w:sz w:val="20"/>
                <w:szCs w:val="20"/>
              </w:rPr>
            </w:pPr>
            <w:r>
              <w:rPr>
                <w:rFonts w:ascii="Arial" w:hAnsi="Arial" w:cs="Arial"/>
                <w:sz w:val="20"/>
                <w:szCs w:val="20"/>
              </w:rPr>
            </w:r>
          </w:p>
        </w:tc>
      </w:tr>
      <w:tr w14:paraId="15996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677BDB50">
            <w:pPr>
              <w:spacing w:after="100"/>
              <w:rPr>
                <w:rFonts w:ascii="Arial" w:hAnsi="Arial" w:cs="Arial"/>
                <w:sz w:val="20"/>
                <w:szCs w:val="20"/>
              </w:rPr>
            </w:pPr>
            <w:r>
              <w:rPr>
                <w:rFonts w:ascii="Arial" w:hAnsi="Arial" w:cs="Arial"/>
                <w:sz w:val="20"/>
                <w:szCs w:val="20"/>
              </w:rPr>
            </w:r>
          </w:p>
        </w:tc>
      </w:tr>
      <w:tr w14:paraId="159BE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3A5CCFC7">
            <w:pPr>
              <w:spacing w:after="100"/>
              <w:rPr>
                <w:rFonts w:ascii="Arial" w:hAnsi="Arial" w:cs="Arial"/>
                <w:sz w:val="20"/>
                <w:szCs w:val="20"/>
              </w:rPr>
            </w:pPr>
            <w:r>
              <w:rPr>
                <w:rFonts w:ascii="Arial" w:hAnsi="Arial" w:cs="Arial"/>
                <w:sz w:val="20"/>
                <w:szCs w:val="20"/>
              </w:rPr>
            </w:r>
          </w:p>
        </w:tc>
      </w:tr>
      <w:tr w14:paraId="309DC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138" w:type="dxa"/>
            <w:vAlign w:val="bottom"/>
          </w:tcPr>
          <w:p w14:paraId="17EE6B79">
            <w:pPr>
              <w:spacing w:after="100"/>
              <w:rPr>
                <w:rFonts w:ascii="Arial" w:hAnsi="Arial" w:cs="Arial"/>
                <w:sz w:val="20"/>
                <w:szCs w:val="20"/>
              </w:rPr>
            </w:pPr>
            <w:r>
              <w:rPr>
                <w:rFonts w:ascii="Arial" w:hAnsi="Arial" w:cs="Arial"/>
                <w:sz w:val="20"/>
                <w:szCs w:val="20"/>
              </w:rPr>
            </w:r>
          </w:p>
        </w:tc>
      </w:tr>
    </w:tbl>
    <w:p w14:paraId="3124E9B3">
      <w:pPr>
        <w:rPr>
          <w:rFonts w:ascii="Arial" w:hAnsi="Arial" w:cs="Arial"/>
          <w:sz w:val="20"/>
          <w:szCs w:val="20"/>
        </w:rPr>
      </w:pPr>
    </w:p>
    <w:p w14:paraId="70263FE2">
      <w:pPr>
        <w:spacing w:after="100"/>
        <w:rPr>
          <w:rFonts w:ascii="Arial" w:hAnsi="Arial" w:cs="Arial"/>
          <w:sz w:val="20"/>
          <w:szCs w:val="20"/>
        </w:rPr>
      </w:pPr>
      <w:r>
        <w:rPr>
          <w:rFonts w:ascii="Arial" w:hAnsi="Arial" w:cs="Arial"/>
          <w:sz w:val="20"/>
          <w:szCs w:val="20"/>
        </w:rPr>
        <w:t xml:space="preserve">Contributor Roles Taxonomy (CRediT) </w:t>
      </w:r>
    </w:p>
    <w:tbl>
      <w:tblPr>
        <w:tblStyle w:val="8"/>
        <w:tblW w:w="101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8"/>
        <w:gridCol w:w="7620"/>
      </w:tblGrid>
      <w:tr w14:paraId="4156D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066DA25D">
            <w:pPr>
              <w:spacing w:after="100"/>
              <w:rPr>
                <w:rFonts w:ascii="Arial" w:hAnsi="Arial" w:cs="Arial"/>
                <w:sz w:val="20"/>
                <w:szCs w:val="20"/>
              </w:rPr>
            </w:pPr>
            <w:r>
              <w:rPr>
                <w:rFonts w:ascii="Arial" w:hAnsi="Arial" w:cs="Arial"/>
                <w:sz w:val="20"/>
                <w:szCs w:val="20"/>
              </w:rPr>
              <w:t>Conceptualization</w:t>
            </w:r>
          </w:p>
        </w:tc>
        <w:tc>
          <w:tcPr>
            <w:tcW w:w="7620" w:type="dxa"/>
          </w:tcPr>
          <w:p w14:paraId="36FA7492">
            <w:pPr>
              <w:spacing w:after="100"/>
              <w:rPr>
                <w:rFonts w:ascii="Arial" w:hAnsi="Arial" w:cs="Arial"/>
                <w:sz w:val="20"/>
                <w:szCs w:val="20"/>
              </w:rPr>
            </w:pPr>
            <w:r>
              <w:rPr>
                <w:rFonts w:ascii="Arial" w:hAnsi="Arial" w:cs="Arial"/>
                <w:sz w:val="20"/>
                <w:szCs w:val="20"/>
              </w:rPr>
              <w:t>Ideas; formulation or evolution of overarching research goals and aims.</w:t>
            </w:r>
          </w:p>
        </w:tc>
      </w:tr>
      <w:tr w14:paraId="5C38F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3B10622A">
            <w:pPr>
              <w:spacing w:after="100"/>
              <w:rPr>
                <w:rFonts w:ascii="Arial" w:hAnsi="Arial" w:cs="Arial"/>
                <w:sz w:val="20"/>
                <w:szCs w:val="20"/>
              </w:rPr>
            </w:pPr>
            <w:r>
              <w:rPr>
                <w:rFonts w:ascii="Arial" w:hAnsi="Arial" w:cs="Arial"/>
                <w:sz w:val="20"/>
                <w:szCs w:val="20"/>
              </w:rPr>
              <w:t>Data curation</w:t>
            </w:r>
          </w:p>
        </w:tc>
        <w:tc>
          <w:tcPr>
            <w:tcW w:w="7620" w:type="dxa"/>
          </w:tcPr>
          <w:p w14:paraId="7E92AE62">
            <w:pPr>
              <w:spacing w:after="100"/>
              <w:rPr>
                <w:rFonts w:ascii="Arial" w:hAnsi="Arial" w:cs="Arial"/>
                <w:sz w:val="20"/>
                <w:szCs w:val="20"/>
              </w:rPr>
            </w:pPr>
            <w:r>
              <w:rPr>
                <w:rFonts w:ascii="Arial" w:hAnsi="Arial" w:cs="Arial"/>
                <w:sz w:val="20"/>
                <w:szCs w:val="20"/>
              </w:rPr>
              <w:t>Management activities to annotate (produce metadata), scrub data and maintain research data (including software code, where it is necessary for interpreting the data itself) for initial use and later re-use.</w:t>
            </w:r>
          </w:p>
        </w:tc>
      </w:tr>
      <w:tr w14:paraId="70D02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0F72CEF7">
            <w:pPr>
              <w:spacing w:after="100"/>
              <w:rPr>
                <w:rFonts w:ascii="Arial" w:hAnsi="Arial" w:cs="Arial"/>
                <w:sz w:val="20"/>
                <w:szCs w:val="20"/>
              </w:rPr>
            </w:pPr>
            <w:r>
              <w:rPr>
                <w:rFonts w:ascii="Arial" w:hAnsi="Arial" w:cs="Arial"/>
                <w:sz w:val="20"/>
                <w:szCs w:val="20"/>
              </w:rPr>
              <w:t>Formal analysis</w:t>
            </w:r>
          </w:p>
        </w:tc>
        <w:tc>
          <w:tcPr>
            <w:tcW w:w="7620" w:type="dxa"/>
          </w:tcPr>
          <w:p w14:paraId="427A81BE">
            <w:pPr>
              <w:spacing w:after="100"/>
              <w:rPr>
                <w:rFonts w:ascii="Arial" w:hAnsi="Arial" w:cs="Arial"/>
                <w:sz w:val="20"/>
                <w:szCs w:val="20"/>
              </w:rPr>
            </w:pPr>
            <w:r>
              <w:rPr>
                <w:rFonts w:ascii="Arial" w:hAnsi="Arial" w:cs="Arial"/>
                <w:sz w:val="20"/>
                <w:szCs w:val="20"/>
              </w:rPr>
              <w:t>Application of statistical, mathematical, computational, or other formal techniques to analyze or synthesize study data.</w:t>
            </w:r>
          </w:p>
        </w:tc>
      </w:tr>
      <w:tr w14:paraId="78313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7DC34336">
            <w:pPr>
              <w:spacing w:after="100"/>
              <w:rPr>
                <w:rFonts w:ascii="Arial" w:hAnsi="Arial" w:cs="Arial"/>
                <w:sz w:val="20"/>
                <w:szCs w:val="20"/>
              </w:rPr>
            </w:pPr>
            <w:r>
              <w:rPr>
                <w:rFonts w:ascii="Arial" w:hAnsi="Arial" w:cs="Arial"/>
                <w:sz w:val="20"/>
                <w:szCs w:val="20"/>
              </w:rPr>
              <w:t>Funding acquisition</w:t>
            </w:r>
          </w:p>
        </w:tc>
        <w:tc>
          <w:tcPr>
            <w:tcW w:w="7620" w:type="dxa"/>
          </w:tcPr>
          <w:p w14:paraId="46F6769D">
            <w:pPr>
              <w:spacing w:after="100"/>
              <w:rPr>
                <w:rFonts w:ascii="Arial" w:hAnsi="Arial" w:cs="Arial"/>
                <w:sz w:val="20"/>
                <w:szCs w:val="20"/>
              </w:rPr>
            </w:pPr>
            <w:r>
              <w:rPr>
                <w:rFonts w:ascii="Arial" w:hAnsi="Arial" w:cs="Arial"/>
                <w:sz w:val="20"/>
                <w:szCs w:val="20"/>
              </w:rPr>
              <w:t>Acquisition of the financial support for the project leading to this publication.</w:t>
            </w:r>
          </w:p>
        </w:tc>
      </w:tr>
      <w:tr w14:paraId="5E04D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126E7E42">
            <w:pPr>
              <w:spacing w:after="100"/>
              <w:rPr>
                <w:rFonts w:ascii="Arial" w:hAnsi="Arial" w:cs="Arial"/>
                <w:sz w:val="20"/>
                <w:szCs w:val="20"/>
              </w:rPr>
            </w:pPr>
            <w:r>
              <w:rPr>
                <w:rFonts w:ascii="Arial" w:hAnsi="Arial" w:cs="Arial"/>
                <w:sz w:val="20"/>
                <w:szCs w:val="20"/>
              </w:rPr>
              <w:t>Investigation</w:t>
            </w:r>
          </w:p>
        </w:tc>
        <w:tc>
          <w:tcPr>
            <w:tcW w:w="7620" w:type="dxa"/>
          </w:tcPr>
          <w:p w14:paraId="33EE74D5">
            <w:pPr>
              <w:spacing w:after="100"/>
              <w:rPr>
                <w:rFonts w:ascii="Arial" w:hAnsi="Arial" w:cs="Arial"/>
                <w:sz w:val="20"/>
                <w:szCs w:val="20"/>
              </w:rPr>
            </w:pPr>
            <w:r>
              <w:rPr>
                <w:rFonts w:ascii="Arial" w:hAnsi="Arial" w:cs="Arial"/>
                <w:sz w:val="20"/>
                <w:szCs w:val="20"/>
              </w:rPr>
              <w:t>Conducting a research and investigation process, specifically performing the experiments, or data/evidence collection.</w:t>
            </w:r>
          </w:p>
        </w:tc>
      </w:tr>
      <w:tr w14:paraId="4A0EC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7A579ED6">
            <w:pPr>
              <w:spacing w:after="100"/>
              <w:rPr>
                <w:rFonts w:ascii="Arial" w:hAnsi="Arial" w:cs="Arial"/>
                <w:sz w:val="20"/>
                <w:szCs w:val="20"/>
              </w:rPr>
            </w:pPr>
            <w:r>
              <w:rPr>
                <w:rFonts w:ascii="Arial" w:hAnsi="Arial" w:cs="Arial"/>
                <w:sz w:val="20"/>
                <w:szCs w:val="20"/>
              </w:rPr>
              <w:t xml:space="preserve">Methodology </w:t>
            </w:r>
          </w:p>
        </w:tc>
        <w:tc>
          <w:tcPr>
            <w:tcW w:w="7620" w:type="dxa"/>
          </w:tcPr>
          <w:p w14:paraId="0E756E22">
            <w:pPr>
              <w:spacing w:after="100"/>
              <w:rPr>
                <w:rFonts w:ascii="Arial" w:hAnsi="Arial" w:cs="Arial"/>
                <w:sz w:val="20"/>
                <w:szCs w:val="20"/>
              </w:rPr>
            </w:pPr>
            <w:r>
              <w:rPr>
                <w:rFonts w:ascii="Arial" w:hAnsi="Arial" w:cs="Arial"/>
                <w:sz w:val="20"/>
                <w:szCs w:val="20"/>
              </w:rPr>
              <w:t>Development or design of methodology; creation of models.</w:t>
            </w:r>
          </w:p>
        </w:tc>
      </w:tr>
      <w:tr w14:paraId="746F6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33233435">
            <w:pPr>
              <w:spacing w:after="100"/>
              <w:rPr>
                <w:rFonts w:ascii="Arial" w:hAnsi="Arial" w:cs="Arial"/>
                <w:sz w:val="20"/>
                <w:szCs w:val="20"/>
              </w:rPr>
            </w:pPr>
            <w:r>
              <w:rPr>
                <w:rFonts w:ascii="Arial" w:hAnsi="Arial" w:cs="Arial"/>
                <w:sz w:val="20"/>
                <w:szCs w:val="20"/>
              </w:rPr>
              <w:t>Project administration</w:t>
            </w:r>
          </w:p>
        </w:tc>
        <w:tc>
          <w:tcPr>
            <w:tcW w:w="7620" w:type="dxa"/>
          </w:tcPr>
          <w:p w14:paraId="689698C3">
            <w:pPr>
              <w:spacing w:after="100"/>
              <w:rPr>
                <w:rFonts w:ascii="Arial" w:hAnsi="Arial" w:cs="Arial"/>
                <w:sz w:val="20"/>
                <w:szCs w:val="20"/>
              </w:rPr>
            </w:pPr>
            <w:r>
              <w:rPr>
                <w:rFonts w:ascii="Arial" w:hAnsi="Arial" w:cs="Arial"/>
                <w:sz w:val="20"/>
                <w:szCs w:val="20"/>
              </w:rPr>
              <w:t>Management and coordination responsibility for the research activity planning and execution.</w:t>
            </w:r>
          </w:p>
        </w:tc>
      </w:tr>
      <w:tr w14:paraId="1B941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70597B4C">
            <w:pPr>
              <w:spacing w:after="100"/>
              <w:rPr>
                <w:rFonts w:ascii="Arial" w:hAnsi="Arial" w:cs="Arial"/>
                <w:sz w:val="20"/>
                <w:szCs w:val="20"/>
              </w:rPr>
            </w:pPr>
            <w:r>
              <w:rPr>
                <w:rFonts w:ascii="Arial" w:hAnsi="Arial" w:cs="Arial"/>
                <w:sz w:val="20"/>
                <w:szCs w:val="20"/>
              </w:rPr>
              <w:t>Resources</w:t>
            </w:r>
          </w:p>
        </w:tc>
        <w:tc>
          <w:tcPr>
            <w:tcW w:w="7620" w:type="dxa"/>
          </w:tcPr>
          <w:p w14:paraId="33DC0AB8">
            <w:pPr>
              <w:spacing w:after="100"/>
              <w:rPr>
                <w:rFonts w:ascii="Arial" w:hAnsi="Arial" w:cs="Arial"/>
                <w:sz w:val="20"/>
                <w:szCs w:val="20"/>
              </w:rPr>
            </w:pPr>
            <w:r>
              <w:rPr>
                <w:rFonts w:ascii="Arial" w:hAnsi="Arial" w:cs="Arial"/>
                <w:sz w:val="20"/>
                <w:szCs w:val="20"/>
              </w:rPr>
              <w:t>Provision of study materials, reagents, materials, patients, laboratory samples, animals, instrumentation, computing resources, or other analysis tools.</w:t>
            </w:r>
          </w:p>
        </w:tc>
      </w:tr>
      <w:tr w14:paraId="7C02C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1B0115DE">
            <w:pPr>
              <w:spacing w:after="100"/>
              <w:rPr>
                <w:rFonts w:ascii="Arial" w:hAnsi="Arial" w:cs="Arial"/>
                <w:sz w:val="20"/>
                <w:szCs w:val="20"/>
              </w:rPr>
            </w:pPr>
            <w:r>
              <w:rPr>
                <w:rFonts w:ascii="Arial" w:hAnsi="Arial" w:cs="Arial"/>
                <w:sz w:val="20"/>
                <w:szCs w:val="20"/>
              </w:rPr>
              <w:t>Software</w:t>
            </w:r>
          </w:p>
        </w:tc>
        <w:tc>
          <w:tcPr>
            <w:tcW w:w="7620" w:type="dxa"/>
          </w:tcPr>
          <w:p w14:paraId="13B0ADA8">
            <w:pPr>
              <w:spacing w:after="100"/>
              <w:rPr>
                <w:rFonts w:ascii="Arial" w:hAnsi="Arial" w:cs="Arial"/>
                <w:sz w:val="20"/>
                <w:szCs w:val="20"/>
              </w:rPr>
            </w:pPr>
            <w:r>
              <w:rPr>
                <w:rFonts w:ascii="Arial" w:hAnsi="Arial" w:cs="Arial"/>
                <w:sz w:val="20"/>
                <w:szCs w:val="20"/>
              </w:rPr>
              <w:t>Programming, software development; designing computer programs; implementation of the computer code and supporting algorithms; testing of existing code components.</w:t>
            </w:r>
          </w:p>
        </w:tc>
      </w:tr>
      <w:tr w14:paraId="0D46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12C6BD0B">
            <w:pPr>
              <w:spacing w:after="100"/>
              <w:rPr>
                <w:rFonts w:ascii="Arial" w:hAnsi="Arial" w:cs="Arial"/>
                <w:sz w:val="20"/>
                <w:szCs w:val="20"/>
              </w:rPr>
            </w:pPr>
            <w:r>
              <w:rPr>
                <w:rFonts w:ascii="Arial" w:hAnsi="Arial" w:cs="Arial"/>
                <w:sz w:val="20"/>
                <w:szCs w:val="20"/>
              </w:rPr>
              <w:t>Supervision</w:t>
            </w:r>
          </w:p>
        </w:tc>
        <w:tc>
          <w:tcPr>
            <w:tcW w:w="7620" w:type="dxa"/>
          </w:tcPr>
          <w:p w14:paraId="6D4F10DB">
            <w:pPr>
              <w:spacing w:after="100"/>
              <w:rPr>
                <w:rFonts w:ascii="Arial" w:hAnsi="Arial" w:cs="Arial"/>
                <w:sz w:val="20"/>
                <w:szCs w:val="20"/>
              </w:rPr>
            </w:pPr>
            <w:r>
              <w:rPr>
                <w:rFonts w:ascii="Arial" w:hAnsi="Arial" w:cs="Arial"/>
                <w:sz w:val="20"/>
                <w:szCs w:val="20"/>
              </w:rPr>
              <w:t>Oversight and leadership responsibility for the research activity planning and execution, including mentorship external to the core team.</w:t>
            </w:r>
          </w:p>
        </w:tc>
      </w:tr>
      <w:tr w14:paraId="60A25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67C73E08">
            <w:pPr>
              <w:spacing w:after="100"/>
              <w:rPr>
                <w:rFonts w:ascii="Arial" w:hAnsi="Arial" w:cs="Arial"/>
                <w:sz w:val="20"/>
                <w:szCs w:val="20"/>
              </w:rPr>
            </w:pPr>
            <w:r>
              <w:rPr>
                <w:rFonts w:ascii="Arial" w:hAnsi="Arial" w:cs="Arial"/>
                <w:sz w:val="20"/>
                <w:szCs w:val="20"/>
              </w:rPr>
              <w:t>Validation</w:t>
            </w:r>
          </w:p>
        </w:tc>
        <w:tc>
          <w:tcPr>
            <w:tcW w:w="7620" w:type="dxa"/>
          </w:tcPr>
          <w:p w14:paraId="61A3B6A2">
            <w:pPr>
              <w:spacing w:after="100"/>
              <w:rPr>
                <w:rFonts w:ascii="Arial" w:hAnsi="Arial" w:cs="Arial"/>
                <w:sz w:val="20"/>
                <w:szCs w:val="20"/>
              </w:rPr>
            </w:pPr>
            <w:r>
              <w:rPr>
                <w:rFonts w:ascii="Arial" w:hAnsi="Arial" w:cs="Arial"/>
                <w:sz w:val="20"/>
                <w:szCs w:val="20"/>
              </w:rPr>
              <w:t>Verification, whether as a part of the activity or separate, of the overall replication/reproducibility of results/experiments and other research outputs.</w:t>
            </w:r>
          </w:p>
        </w:tc>
      </w:tr>
      <w:tr w14:paraId="2D3CEF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4FDAE977">
            <w:pPr>
              <w:spacing w:after="100"/>
              <w:rPr>
                <w:rFonts w:ascii="Arial" w:hAnsi="Arial" w:cs="Arial"/>
                <w:sz w:val="20"/>
                <w:szCs w:val="20"/>
              </w:rPr>
            </w:pPr>
            <w:r>
              <w:rPr>
                <w:rFonts w:ascii="Arial" w:hAnsi="Arial" w:cs="Arial"/>
                <w:sz w:val="20"/>
                <w:szCs w:val="20"/>
              </w:rPr>
              <w:t>Visualization</w:t>
            </w:r>
          </w:p>
        </w:tc>
        <w:tc>
          <w:tcPr>
            <w:tcW w:w="7620" w:type="dxa"/>
          </w:tcPr>
          <w:p w14:paraId="1C3B6275">
            <w:pPr>
              <w:spacing w:after="100"/>
              <w:rPr>
                <w:rFonts w:ascii="Arial" w:hAnsi="Arial" w:cs="Arial"/>
                <w:sz w:val="20"/>
                <w:szCs w:val="20"/>
              </w:rPr>
            </w:pPr>
            <w:r>
              <w:rPr>
                <w:rFonts w:ascii="Arial" w:hAnsi="Arial" w:cs="Arial"/>
                <w:sz w:val="20"/>
                <w:szCs w:val="20"/>
              </w:rPr>
              <w:t>Preparation, creation and/or presentation of the published work, specifically visualization/data presentation.</w:t>
            </w:r>
          </w:p>
        </w:tc>
      </w:tr>
      <w:tr w14:paraId="3F78B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15B84404">
            <w:pPr>
              <w:spacing w:after="100"/>
              <w:rPr>
                <w:rFonts w:ascii="Arial" w:hAnsi="Arial" w:cs="Arial"/>
                <w:sz w:val="20"/>
                <w:szCs w:val="20"/>
              </w:rPr>
            </w:pPr>
            <w:r>
              <w:rPr>
                <w:rFonts w:ascii="Arial" w:hAnsi="Arial" w:cs="Arial"/>
                <w:sz w:val="20"/>
                <w:szCs w:val="20"/>
              </w:rPr>
              <w:t>Writing - original draft</w:t>
            </w:r>
          </w:p>
        </w:tc>
        <w:tc>
          <w:tcPr>
            <w:tcW w:w="7620" w:type="dxa"/>
          </w:tcPr>
          <w:p w14:paraId="591616E2">
            <w:pPr>
              <w:spacing w:after="100"/>
              <w:rPr>
                <w:rFonts w:ascii="Arial" w:hAnsi="Arial" w:cs="Arial"/>
                <w:sz w:val="20"/>
                <w:szCs w:val="20"/>
              </w:rPr>
            </w:pPr>
            <w:r>
              <w:rPr>
                <w:rFonts w:ascii="Arial" w:hAnsi="Arial" w:cs="Arial"/>
                <w:sz w:val="20"/>
                <w:szCs w:val="20"/>
              </w:rPr>
              <w:t>Preparation, creation and/or presentation of the published work, specifically writing the initial draft (including substantive translation).</w:t>
            </w:r>
          </w:p>
        </w:tc>
      </w:tr>
      <w:tr w14:paraId="30815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8" w:type="dxa"/>
          </w:tcPr>
          <w:p w14:paraId="14F42FB5">
            <w:pPr>
              <w:spacing w:after="100"/>
              <w:rPr>
                <w:rFonts w:ascii="Arial" w:hAnsi="Arial" w:cs="Arial"/>
                <w:sz w:val="20"/>
                <w:szCs w:val="20"/>
              </w:rPr>
            </w:pPr>
            <w:r>
              <w:rPr>
                <w:rFonts w:ascii="Arial" w:hAnsi="Arial" w:cs="Arial"/>
                <w:sz w:val="20"/>
                <w:szCs w:val="20"/>
              </w:rPr>
              <w:t xml:space="preserve">Writing - review &amp; editing </w:t>
            </w:r>
          </w:p>
        </w:tc>
        <w:tc>
          <w:tcPr>
            <w:tcW w:w="7620" w:type="dxa"/>
          </w:tcPr>
          <w:p w14:paraId="76D6FBA8">
            <w:pPr>
              <w:spacing w:after="100"/>
              <w:rPr>
                <w:rFonts w:ascii="Arial" w:hAnsi="Arial" w:cs="Arial"/>
                <w:sz w:val="20"/>
                <w:szCs w:val="20"/>
              </w:rPr>
            </w:pPr>
            <w:r>
              <w:rPr>
                <w:rFonts w:ascii="Arial" w:hAnsi="Arial" w:cs="Arial"/>
                <w:sz w:val="20"/>
                <w:szCs w:val="20"/>
              </w:rPr>
              <w:t>Preparation, creation and/or presentation of the published work by those from the original research group, specifically critical review, commentary or revision – including pre- or post-publication stages.</w:t>
            </w:r>
          </w:p>
        </w:tc>
      </w:tr>
    </w:tbl>
    <w:p w14:paraId="6C382CED">
      <w:pPr>
        <w:spacing w:after="100"/>
        <w:rPr>
          <w:rFonts w:ascii="Arial" w:hAnsi="Arial" w:cs="Arial"/>
          <w:sz w:val="20"/>
          <w:szCs w:val="20"/>
        </w:rPr>
      </w:pPr>
    </w:p>
    <w:sectPr>
      <w:headerReference r:id="rId5" w:type="first"/>
      <w:footerReference r:id="rId7" w:type="first"/>
      <w:footerReference r:id="rId6" w:type="default"/>
      <w:pgSz w:w="11906" w:h="16838"/>
      <w:pgMar w:top="992" w:right="992" w:bottom="992" w:left="992"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 w:name="Franklin Gothic Medium">
    <w:panose1 w:val="020B0603020102020204"/>
    <w:charset w:val="00"/>
    <w:family w:val="swiss"/>
    <w:pitch w:val="default"/>
    <w:sig w:usb0="00000287" w:usb1="00000000" w:usb2="00000000" w:usb3="00000000" w:csb0="2000009F" w:csb1="DFD70000"/>
  </w:font>
  <w:font w:name="Franklin Gothic Book">
    <w:panose1 w:val="020B05030201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70347">
    <w:pPr>
      <w:pStyle w:val="4"/>
      <w:jc w:val="center"/>
      <w:rPr>
        <w:rFonts w:ascii="Arial" w:hAnsi="Arial" w:cs="Arial"/>
        <w:sz w:val="18"/>
        <w:szCs w:val="18"/>
        <w:lang w:val="en-US"/>
      </w:rPr>
    </w:pPr>
  </w:p>
  <w:p w14:paraId="3E058619">
    <w:pPr>
      <w:pStyle w:val="4"/>
      <w:jc w:val="center"/>
      <w:rPr>
        <w:rFonts w:ascii="Arial" w:hAnsi="Arial" w:cs="Arial"/>
        <w:sz w:val="18"/>
        <w:szCs w:val="18"/>
        <w:lang w:val="en-US"/>
      </w:rPr>
    </w:pPr>
    <w:r>
      <w:rPr>
        <w:rFonts w:ascii="Arial" w:hAnsi="Arial" w:cs="Arial"/>
        <w:sz w:val="18"/>
        <w:szCs w:val="18"/>
        <w:lang w:val="en-US"/>
      </w:rPr>
      <w:t xml:space="preserve">Page </w:t>
    </w:r>
    <w:r>
      <w:rPr>
        <w:rFonts w:ascii="Arial" w:hAnsi="Arial" w:cs="Arial"/>
        <w:sz w:val="18"/>
        <w:szCs w:val="18"/>
        <w:lang w:val="en-US"/>
      </w:rPr>
      <w:fldChar w:fldCharType="begin"/>
    </w:r>
    <w:r>
      <w:rPr>
        <w:rFonts w:ascii="Arial" w:hAnsi="Arial" w:cs="Arial"/>
        <w:sz w:val="18"/>
        <w:szCs w:val="18"/>
        <w:lang w:val="en-US"/>
      </w:rPr>
      <w:instrText xml:space="preserve"> PAGE </w:instrText>
    </w:r>
    <w:r>
      <w:rPr>
        <w:rFonts w:ascii="Arial" w:hAnsi="Arial" w:cs="Arial"/>
        <w:sz w:val="18"/>
        <w:szCs w:val="18"/>
        <w:lang w:val="en-US"/>
      </w:rPr>
      <w:fldChar w:fldCharType="separate"/>
    </w:r>
    <w:r>
      <w:rPr>
        <w:rFonts w:ascii="Arial" w:hAnsi="Arial" w:cs="Arial"/>
        <w:sz w:val="18"/>
        <w:szCs w:val="18"/>
        <w:lang w:val="en-US"/>
      </w:rPr>
      <w:t>3</w:t>
    </w:r>
    <w:r>
      <w:rPr>
        <w:rFonts w:ascii="Arial" w:hAnsi="Arial" w:cs="Arial"/>
        <w:sz w:val="18"/>
        <w:szCs w:val="18"/>
        <w:lang w:val="en-US"/>
      </w:rPr>
      <w:fldChar w:fldCharType="end"/>
    </w:r>
    <w:r>
      <w:rPr>
        <w:rFonts w:ascii="Arial" w:hAnsi="Arial" w:cs="Arial"/>
        <w:sz w:val="18"/>
        <w:szCs w:val="18"/>
        <w:lang w:val="en-US"/>
      </w:rPr>
      <w:t xml:space="preserve"> of </w:t>
    </w:r>
    <w:r>
      <w:rPr>
        <w:rFonts w:ascii="Arial" w:hAnsi="Arial" w:cs="Arial"/>
        <w:sz w:val="18"/>
        <w:szCs w:val="18"/>
        <w:lang w:val="en-US"/>
      </w:rPr>
      <w:fldChar w:fldCharType="begin"/>
    </w:r>
    <w:r>
      <w:rPr>
        <w:rFonts w:ascii="Arial" w:hAnsi="Arial" w:cs="Arial"/>
        <w:sz w:val="18"/>
        <w:szCs w:val="18"/>
        <w:lang w:val="en-US"/>
      </w:rPr>
      <w:instrText xml:space="preserve"> NUMPAGES  </w:instrText>
    </w:r>
    <w:r>
      <w:rPr>
        <w:rFonts w:ascii="Arial" w:hAnsi="Arial" w:cs="Arial"/>
        <w:sz w:val="18"/>
        <w:szCs w:val="18"/>
        <w:lang w:val="en-US"/>
      </w:rPr>
      <w:fldChar w:fldCharType="separate"/>
    </w:r>
    <w:r>
      <w:rPr>
        <w:rFonts w:ascii="Arial" w:hAnsi="Arial" w:cs="Arial"/>
        <w:sz w:val="18"/>
        <w:szCs w:val="18"/>
        <w:lang w:val="en-US"/>
      </w:rPr>
      <w:t>3</w:t>
    </w:r>
    <w:r>
      <w:rPr>
        <w:rFonts w:ascii="Arial" w:hAnsi="Arial" w:cs="Arial"/>
        <w:sz w:val="18"/>
        <w:szCs w:val="18"/>
        <w:lang w:val="en-US"/>
      </w:rPr>
      <w:fldChar w:fldCharType="end"/>
    </w:r>
  </w:p>
  <w:p w14:paraId="74F6359C">
    <w:pPr>
      <w:pStyle w:val="4"/>
      <w:rPr>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F16FF">
    <w:pPr>
      <w:pStyle w:val="4"/>
      <w:jc w:val="center"/>
      <w:rPr>
        <w:rFonts w:ascii="Arial" w:hAnsi="Arial" w:cs="Arial"/>
        <w:sz w:val="18"/>
        <w:szCs w:val="18"/>
        <w:lang w:val="en-US"/>
      </w:rPr>
    </w:pPr>
  </w:p>
  <w:p w14:paraId="67921F42">
    <w:pPr>
      <w:pStyle w:val="4"/>
      <w:rPr>
        <w:rFonts w:ascii="Arial" w:hAnsi="Arial" w:cs="Arial"/>
        <w:sz w:val="18"/>
        <w:szCs w:val="18"/>
        <w:lang w:val="en-US"/>
      </w:rPr>
    </w:pPr>
    <w:r>
      <w:rPr>
        <w:rFonts w:ascii="Arial" w:hAnsi="Arial" w:cs="Arial"/>
        <w:sz w:val="18"/>
        <w:szCs w:val="18"/>
        <w:lang w:val="en-US"/>
      </w:rPr>
      <w:t xml:space="preserve">Page </w:t>
    </w:r>
    <w:r>
      <w:rPr>
        <w:rFonts w:ascii="Arial" w:hAnsi="Arial" w:cs="Arial"/>
        <w:sz w:val="18"/>
        <w:szCs w:val="18"/>
        <w:lang w:val="en-US"/>
      </w:rPr>
      <w:fldChar w:fldCharType="begin"/>
    </w:r>
    <w:r>
      <w:rPr>
        <w:rFonts w:ascii="Arial" w:hAnsi="Arial" w:cs="Arial"/>
        <w:sz w:val="18"/>
        <w:szCs w:val="18"/>
        <w:lang w:val="en-US"/>
      </w:rPr>
      <w:instrText xml:space="preserve"> PAGE </w:instrText>
    </w:r>
    <w:r>
      <w:rPr>
        <w:rFonts w:ascii="Arial" w:hAnsi="Arial" w:cs="Arial"/>
        <w:sz w:val="18"/>
        <w:szCs w:val="18"/>
        <w:lang w:val="en-US"/>
      </w:rPr>
      <w:fldChar w:fldCharType="separate"/>
    </w:r>
    <w:r>
      <w:rPr>
        <w:rFonts w:ascii="Arial" w:hAnsi="Arial" w:cs="Arial"/>
        <w:sz w:val="18"/>
        <w:szCs w:val="18"/>
        <w:lang w:val="en-US"/>
      </w:rPr>
      <w:t>1</w:t>
    </w:r>
    <w:r>
      <w:rPr>
        <w:rFonts w:ascii="Arial" w:hAnsi="Arial" w:cs="Arial"/>
        <w:sz w:val="18"/>
        <w:szCs w:val="18"/>
        <w:lang w:val="en-US"/>
      </w:rPr>
      <w:fldChar w:fldCharType="end"/>
    </w:r>
    <w:r>
      <w:rPr>
        <w:rFonts w:ascii="Arial" w:hAnsi="Arial" w:cs="Arial"/>
        <w:sz w:val="18"/>
        <w:szCs w:val="18"/>
        <w:lang w:val="en-US"/>
      </w:rPr>
      <w:t xml:space="preserve"> of </w:t>
    </w:r>
    <w:r>
      <w:rPr>
        <w:rFonts w:ascii="Arial" w:hAnsi="Arial" w:cs="Arial"/>
        <w:sz w:val="18"/>
        <w:szCs w:val="18"/>
        <w:lang w:val="en-US"/>
      </w:rPr>
      <w:fldChar w:fldCharType="begin"/>
    </w:r>
    <w:r>
      <w:rPr>
        <w:rFonts w:ascii="Arial" w:hAnsi="Arial" w:cs="Arial"/>
        <w:sz w:val="18"/>
        <w:szCs w:val="18"/>
        <w:lang w:val="en-US"/>
      </w:rPr>
      <w:instrText xml:space="preserve"> NUMPAGES  </w:instrText>
    </w:r>
    <w:r>
      <w:rPr>
        <w:rFonts w:ascii="Arial" w:hAnsi="Arial" w:cs="Arial"/>
        <w:sz w:val="18"/>
        <w:szCs w:val="18"/>
        <w:lang w:val="en-US"/>
      </w:rPr>
      <w:fldChar w:fldCharType="separate"/>
    </w:r>
    <w:r>
      <w:rPr>
        <w:rFonts w:ascii="Arial" w:hAnsi="Arial" w:cs="Arial"/>
        <w:sz w:val="18"/>
        <w:szCs w:val="18"/>
        <w:lang w:val="en-US"/>
      </w:rPr>
      <w:t>3</w:t>
    </w:r>
    <w:r>
      <w:rPr>
        <w:rFonts w:ascii="Arial" w:hAnsi="Arial" w:cs="Arial"/>
        <w:sz w:val="18"/>
        <w:szCs w:val="18"/>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138" w:type="dxa"/>
      <w:tblInd w:w="0" w:type="dxa"/>
      <w:shd w:val="clear" w:color="auto" w:fill="48516D"/>
      <w:tblLayout w:type="fixed"/>
      <w:tblCellMar>
        <w:top w:w="0" w:type="dxa"/>
        <w:left w:w="108" w:type="dxa"/>
        <w:bottom w:w="0" w:type="dxa"/>
        <w:right w:w="108" w:type="dxa"/>
      </w:tblCellMar>
    </w:tblPr>
    <w:tblGrid>
      <w:gridCol w:w="1956"/>
      <w:gridCol w:w="2727"/>
      <w:gridCol w:w="2727"/>
      <w:gridCol w:w="2728"/>
    </w:tblGrid>
    <w:tr w14:paraId="13D2D2F0">
      <w:tblPrEx>
        <w:shd w:val="clear" w:color="auto" w:fill="48516D"/>
        <w:tblCellMar>
          <w:top w:w="0" w:type="dxa"/>
          <w:left w:w="108" w:type="dxa"/>
          <w:bottom w:w="0" w:type="dxa"/>
          <w:right w:w="108" w:type="dxa"/>
        </w:tblCellMar>
      </w:tblPrEx>
      <w:trPr>
        <w:trHeight w:val="1701" w:hRule="atLeast"/>
      </w:trPr>
      <w:tc>
        <w:tcPr>
          <w:tcW w:w="1956" w:type="dxa"/>
          <w:shd w:val="clear" w:color="auto" w:fill="auto"/>
        </w:tcPr>
        <w:p w14:paraId="0218EB82">
          <w:pPr>
            <w:spacing w:after="0" w:line="280" w:lineRule="atLeast"/>
            <w:ind w:left="-142"/>
            <w:rPr>
              <w:rFonts w:ascii="Arial" w:hAnsi="Arial" w:cs="Arial"/>
              <w:sz w:val="18"/>
              <w:szCs w:val="18"/>
            </w:rPr>
          </w:pPr>
          <w:r>
            <w:rPr>
              <w:rFonts w:ascii="Arial" w:hAnsi="Arial" w:cs="Arial"/>
              <w:sz w:val="18"/>
              <w:szCs w:val="18"/>
              <w:lang w:val="en-US" w:eastAsia="zh-CN"/>
            </w:rPr>
            <w:drawing>
              <wp:inline distT="0" distB="0" distL="0" distR="0">
                <wp:extent cx="1077595" cy="1077595"/>
                <wp:effectExtent l="19050" t="0" r="8255" b="0"/>
                <wp:docPr id="1" name="Picture 2" descr="MDPI-logo-alternate-3-w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DPI-logo-alternate-3-with-"/>
                        <pic:cNvPicPr>
                          <a:picLocks noChangeAspect="1" noChangeArrowheads="1"/>
                        </pic:cNvPicPr>
                      </pic:nvPicPr>
                      <pic:blipFill>
                        <a:blip r:embed="rId1"/>
                        <a:srcRect/>
                        <a:stretch>
                          <a:fillRect/>
                        </a:stretch>
                      </pic:blipFill>
                      <pic:spPr>
                        <a:xfrm>
                          <a:off x="0" y="0"/>
                          <a:ext cx="1077595" cy="1077595"/>
                        </a:xfrm>
                        <a:prstGeom prst="rect">
                          <a:avLst/>
                        </a:prstGeom>
                        <a:noFill/>
                        <a:ln w="9525">
                          <a:noFill/>
                          <a:miter lim="800000"/>
                          <a:headEnd/>
                          <a:tailEnd/>
                        </a:ln>
                      </pic:spPr>
                    </pic:pic>
                  </a:graphicData>
                </a:graphic>
              </wp:inline>
            </w:drawing>
          </w:r>
        </w:p>
      </w:tc>
      <w:tc>
        <w:tcPr>
          <w:tcW w:w="2727" w:type="dxa"/>
          <w:shd w:val="clear" w:color="auto" w:fill="auto"/>
          <w:vAlign w:val="center"/>
        </w:tcPr>
        <w:p w14:paraId="110F7F3F">
          <w:pPr>
            <w:spacing w:after="0"/>
            <w:rPr>
              <w:rFonts w:ascii="Franklin Gothic Medium" w:hAnsi="Franklin Gothic Medium"/>
              <w:color w:val="48516D"/>
              <w:lang w:val="en-US"/>
            </w:rPr>
          </w:pPr>
          <w:r>
            <w:rPr>
              <w:rFonts w:ascii="Franklin Gothic Medium" w:hAnsi="Franklin Gothic Medium"/>
              <w:color w:val="48516D"/>
              <w:lang w:val="en-US"/>
            </w:rPr>
            <w:t>Multidisciplinary</w:t>
          </w:r>
          <w:r>
            <w:rPr>
              <w:rFonts w:ascii="Franklin Gothic Medium" w:hAnsi="Franklin Gothic Medium"/>
              <w:color w:val="48516D"/>
              <w:lang w:val="en-US"/>
            </w:rPr>
            <w:br w:type="textWrapping"/>
          </w:r>
          <w:r>
            <w:rPr>
              <w:rFonts w:ascii="Franklin Gothic Medium" w:hAnsi="Franklin Gothic Medium"/>
              <w:color w:val="48516D"/>
              <w:lang w:val="en-US"/>
            </w:rPr>
            <w:t>Digital Publishing</w:t>
          </w:r>
          <w:r>
            <w:rPr>
              <w:rFonts w:ascii="Franklin Gothic Medium" w:hAnsi="Franklin Gothic Medium"/>
              <w:color w:val="48516D"/>
              <w:lang w:val="en-US"/>
            </w:rPr>
            <w:br w:type="textWrapping"/>
          </w:r>
          <w:r>
            <w:rPr>
              <w:rFonts w:ascii="Franklin Gothic Medium" w:hAnsi="Franklin Gothic Medium"/>
              <w:color w:val="48516D"/>
              <w:lang w:val="en-US"/>
            </w:rPr>
            <w:t>Institute</w:t>
          </w:r>
        </w:p>
      </w:tc>
      <w:tc>
        <w:tcPr>
          <w:tcW w:w="2727" w:type="dxa"/>
          <w:shd w:val="clear" w:color="auto" w:fill="48516D"/>
          <w:vAlign w:val="center"/>
        </w:tcPr>
        <w:p w14:paraId="1A913D07">
          <w:pPr>
            <w:spacing w:after="0"/>
            <w:rPr>
              <w:rFonts w:ascii="Franklin Gothic Book" w:hAnsi="Franklin Gothic Book"/>
              <w:color w:val="48516D"/>
              <w:sz w:val="16"/>
              <w:szCs w:val="20"/>
            </w:rPr>
          </w:pPr>
          <w:r>
            <w:rPr>
              <w:rFonts w:ascii="Franklin Gothic Book" w:hAnsi="Franklin Gothic Book"/>
              <w:color w:val="48516D"/>
              <w:sz w:val="16"/>
              <w:szCs w:val="20"/>
            </w:rPr>
            <w:t>MDPI AG</w:t>
          </w:r>
        </w:p>
        <w:p w14:paraId="50DEF54E">
          <w:pPr>
            <w:spacing w:after="0"/>
            <w:rPr>
              <w:rFonts w:ascii="Franklin Gothic Book" w:hAnsi="Franklin Gothic Book"/>
              <w:color w:val="48516D"/>
              <w:sz w:val="16"/>
              <w:szCs w:val="20"/>
            </w:rPr>
          </w:pPr>
          <w:r>
            <w:rPr>
              <w:rFonts w:ascii="Franklin Gothic Book" w:hAnsi="Franklin Gothic Book"/>
              <w:color w:val="48516D"/>
              <w:sz w:val="16"/>
              <w:szCs w:val="20"/>
            </w:rPr>
            <w:t>Kandererstrasse 25</w:t>
          </w:r>
        </w:p>
        <w:p w14:paraId="1475A148">
          <w:pPr>
            <w:spacing w:after="0"/>
            <w:rPr>
              <w:rFonts w:ascii="Franklin Gothic Book" w:hAnsi="Franklin Gothic Book"/>
              <w:color w:val="48516D"/>
              <w:sz w:val="16"/>
              <w:szCs w:val="20"/>
            </w:rPr>
          </w:pPr>
          <w:r>
            <w:rPr>
              <w:rFonts w:ascii="Franklin Gothic Book" w:hAnsi="Franklin Gothic Book"/>
              <w:color w:val="48516D"/>
              <w:sz w:val="16"/>
              <w:szCs w:val="20"/>
            </w:rPr>
            <w:t>CH–4057 Basel</w:t>
          </w:r>
        </w:p>
        <w:p w14:paraId="7FB908DD">
          <w:pPr>
            <w:spacing w:after="0"/>
            <w:rPr>
              <w:rFonts w:ascii="Franklin Gothic Book" w:hAnsi="Franklin Gothic Book"/>
              <w:color w:val="48516D"/>
              <w:sz w:val="16"/>
              <w:szCs w:val="20"/>
            </w:rPr>
          </w:pPr>
          <w:r>
            <w:rPr>
              <w:rFonts w:ascii="Franklin Gothic Book" w:hAnsi="Franklin Gothic Book"/>
              <w:color w:val="48516D"/>
              <w:sz w:val="16"/>
              <w:szCs w:val="20"/>
            </w:rPr>
            <w:t>Switzerland</w:t>
          </w:r>
        </w:p>
      </w:tc>
      <w:tc>
        <w:tcPr>
          <w:tcW w:w="2728" w:type="dxa"/>
          <w:shd w:val="clear" w:color="auto" w:fill="48516D"/>
          <w:vAlign w:val="center"/>
        </w:tcPr>
        <w:p w14:paraId="789611F3">
          <w:pPr>
            <w:tabs>
              <w:tab w:val="left" w:pos="528"/>
            </w:tabs>
            <w:spacing w:after="0"/>
            <w:rPr>
              <w:rFonts w:ascii="Franklin Gothic Book" w:hAnsi="Franklin Gothic Book"/>
              <w:color w:val="48516D"/>
              <w:sz w:val="16"/>
              <w:szCs w:val="20"/>
            </w:rPr>
          </w:pPr>
          <w:r>
            <w:rPr>
              <w:rFonts w:ascii="Franklin Gothic Book" w:hAnsi="Franklin Gothic Book"/>
              <w:color w:val="48516D"/>
              <w:sz w:val="16"/>
              <w:szCs w:val="20"/>
            </w:rPr>
            <w:t>Tel.</w:t>
          </w:r>
          <w:r>
            <w:t xml:space="preserve"> </w:t>
          </w:r>
          <w:r>
            <w:rPr>
              <w:rFonts w:ascii="Franklin Gothic Book" w:hAnsi="Franklin Gothic Book"/>
              <w:color w:val="48516D"/>
              <w:sz w:val="16"/>
              <w:szCs w:val="20"/>
            </w:rPr>
            <w:tab/>
          </w:r>
          <w:r>
            <w:rPr>
              <w:rFonts w:ascii="Franklin Gothic Book" w:hAnsi="Franklin Gothic Book"/>
              <w:color w:val="48516D"/>
              <w:sz w:val="16"/>
              <w:szCs w:val="20"/>
            </w:rPr>
            <w:t>+41 61 683 77 34</w:t>
          </w:r>
        </w:p>
        <w:p w14:paraId="303B874C">
          <w:pPr>
            <w:tabs>
              <w:tab w:val="left" w:pos="528"/>
            </w:tabs>
            <w:spacing w:after="0"/>
            <w:rPr>
              <w:rFonts w:ascii="Franklin Gothic Book" w:hAnsi="Franklin Gothic Book"/>
              <w:color w:val="48516D"/>
              <w:sz w:val="16"/>
              <w:szCs w:val="20"/>
            </w:rPr>
          </w:pPr>
          <w:r>
            <w:rPr>
              <w:rFonts w:ascii="Franklin Gothic Book" w:hAnsi="Franklin Gothic Book"/>
              <w:color w:val="48516D"/>
              <w:sz w:val="16"/>
              <w:szCs w:val="20"/>
            </w:rPr>
            <w:t>Fax</w:t>
          </w:r>
          <w:r>
            <w:rPr>
              <w:rFonts w:ascii="Franklin Gothic Book" w:hAnsi="Franklin Gothic Book"/>
              <w:color w:val="48516D"/>
              <w:sz w:val="16"/>
              <w:szCs w:val="20"/>
            </w:rPr>
            <w:tab/>
          </w:r>
          <w:r>
            <w:rPr>
              <w:rFonts w:ascii="Franklin Gothic Book" w:hAnsi="Franklin Gothic Book"/>
              <w:color w:val="48516D"/>
              <w:sz w:val="16"/>
              <w:szCs w:val="20"/>
            </w:rPr>
            <w:t>+41 61 302 89 18</w:t>
          </w:r>
        </w:p>
        <w:p w14:paraId="76C2375D">
          <w:pPr>
            <w:tabs>
              <w:tab w:val="left" w:pos="528"/>
            </w:tabs>
            <w:spacing w:after="0"/>
            <w:rPr>
              <w:rFonts w:ascii="Franklin Gothic Book" w:hAnsi="Franklin Gothic Book"/>
              <w:color w:val="48516D"/>
              <w:sz w:val="16"/>
              <w:szCs w:val="20"/>
            </w:rPr>
          </w:pPr>
          <w:r>
            <w:rPr>
              <w:rFonts w:ascii="Franklin Gothic Book" w:hAnsi="Franklin Gothic Book"/>
              <w:color w:val="48516D"/>
              <w:sz w:val="16"/>
              <w:szCs w:val="20"/>
            </w:rPr>
            <w:t>www.mdpi.com</w:t>
          </w:r>
        </w:p>
      </w:tc>
    </w:tr>
  </w:tbl>
  <w:p w14:paraId="19F30740">
    <w:pPr>
      <w:pStyle w:val="5"/>
    </w:pPr>
  </w:p>
  <w:p w14:paraId="1B69CF5C">
    <w:pPr>
      <w:pStyle w:val="5"/>
    </w:pPr>
  </w:p>
  <w:p w14:paraId="4544BD3C">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documentProtection w:enforcement="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BA4"/>
    <w:rsid w:val="00024C36"/>
    <w:rsid w:val="00042202"/>
    <w:rsid w:val="00044E3E"/>
    <w:rsid w:val="00047EB0"/>
    <w:rsid w:val="000534C6"/>
    <w:rsid w:val="000852D7"/>
    <w:rsid w:val="0008682D"/>
    <w:rsid w:val="00094660"/>
    <w:rsid w:val="000A4C11"/>
    <w:rsid w:val="000A4F31"/>
    <w:rsid w:val="000C2518"/>
    <w:rsid w:val="000E3E31"/>
    <w:rsid w:val="00100A00"/>
    <w:rsid w:val="00136452"/>
    <w:rsid w:val="00143F26"/>
    <w:rsid w:val="001509B3"/>
    <w:rsid w:val="00172EE9"/>
    <w:rsid w:val="001830CB"/>
    <w:rsid w:val="00183699"/>
    <w:rsid w:val="001941F7"/>
    <w:rsid w:val="001A21F2"/>
    <w:rsid w:val="001D2923"/>
    <w:rsid w:val="001E57A7"/>
    <w:rsid w:val="0022650B"/>
    <w:rsid w:val="002347E2"/>
    <w:rsid w:val="002457D8"/>
    <w:rsid w:val="002476FB"/>
    <w:rsid w:val="002B3D32"/>
    <w:rsid w:val="002E1F22"/>
    <w:rsid w:val="002E5FC6"/>
    <w:rsid w:val="002F4306"/>
    <w:rsid w:val="00316A19"/>
    <w:rsid w:val="0034746C"/>
    <w:rsid w:val="00366E42"/>
    <w:rsid w:val="003715C3"/>
    <w:rsid w:val="003C591B"/>
    <w:rsid w:val="00407BF1"/>
    <w:rsid w:val="00431C7F"/>
    <w:rsid w:val="004356A5"/>
    <w:rsid w:val="00480A46"/>
    <w:rsid w:val="0049122B"/>
    <w:rsid w:val="004956F1"/>
    <w:rsid w:val="004B4569"/>
    <w:rsid w:val="004B70BF"/>
    <w:rsid w:val="004C2503"/>
    <w:rsid w:val="004D217D"/>
    <w:rsid w:val="004F0F7C"/>
    <w:rsid w:val="004F7320"/>
    <w:rsid w:val="0050212A"/>
    <w:rsid w:val="00512D85"/>
    <w:rsid w:val="00546261"/>
    <w:rsid w:val="005562DB"/>
    <w:rsid w:val="00565881"/>
    <w:rsid w:val="00573C87"/>
    <w:rsid w:val="005840FA"/>
    <w:rsid w:val="00596D41"/>
    <w:rsid w:val="005A2459"/>
    <w:rsid w:val="006313CF"/>
    <w:rsid w:val="00633144"/>
    <w:rsid w:val="0068747F"/>
    <w:rsid w:val="006A13EB"/>
    <w:rsid w:val="006B2AF3"/>
    <w:rsid w:val="006B6D06"/>
    <w:rsid w:val="006C493C"/>
    <w:rsid w:val="006C71A9"/>
    <w:rsid w:val="006E6E8D"/>
    <w:rsid w:val="006E76B9"/>
    <w:rsid w:val="006E7C5F"/>
    <w:rsid w:val="006F760C"/>
    <w:rsid w:val="007202F3"/>
    <w:rsid w:val="007207E9"/>
    <w:rsid w:val="00731475"/>
    <w:rsid w:val="00732299"/>
    <w:rsid w:val="00765CED"/>
    <w:rsid w:val="007819FD"/>
    <w:rsid w:val="007C6B39"/>
    <w:rsid w:val="007F5536"/>
    <w:rsid w:val="00801FE3"/>
    <w:rsid w:val="00807E63"/>
    <w:rsid w:val="00847FB0"/>
    <w:rsid w:val="0085047C"/>
    <w:rsid w:val="00856F8A"/>
    <w:rsid w:val="00885060"/>
    <w:rsid w:val="008E4B1B"/>
    <w:rsid w:val="008F75F2"/>
    <w:rsid w:val="008F78AB"/>
    <w:rsid w:val="00906C2C"/>
    <w:rsid w:val="00943155"/>
    <w:rsid w:val="00956F03"/>
    <w:rsid w:val="009669C2"/>
    <w:rsid w:val="00967C6E"/>
    <w:rsid w:val="00982DB5"/>
    <w:rsid w:val="009D7EBF"/>
    <w:rsid w:val="009E07F2"/>
    <w:rsid w:val="009F70E4"/>
    <w:rsid w:val="00A13A47"/>
    <w:rsid w:val="00A545A0"/>
    <w:rsid w:val="00A67A3C"/>
    <w:rsid w:val="00A96295"/>
    <w:rsid w:val="00A970F2"/>
    <w:rsid w:val="00AD4188"/>
    <w:rsid w:val="00AD7078"/>
    <w:rsid w:val="00AE039B"/>
    <w:rsid w:val="00AE4102"/>
    <w:rsid w:val="00AF39DA"/>
    <w:rsid w:val="00AF422B"/>
    <w:rsid w:val="00AF7678"/>
    <w:rsid w:val="00B03F24"/>
    <w:rsid w:val="00B048CA"/>
    <w:rsid w:val="00B0593A"/>
    <w:rsid w:val="00B30BFF"/>
    <w:rsid w:val="00B31FC5"/>
    <w:rsid w:val="00B54D5B"/>
    <w:rsid w:val="00B6235B"/>
    <w:rsid w:val="00B64286"/>
    <w:rsid w:val="00B90ED6"/>
    <w:rsid w:val="00BA00F1"/>
    <w:rsid w:val="00BA7689"/>
    <w:rsid w:val="00BC3520"/>
    <w:rsid w:val="00BD24E2"/>
    <w:rsid w:val="00BD7B6D"/>
    <w:rsid w:val="00BF1CAE"/>
    <w:rsid w:val="00BF6CFD"/>
    <w:rsid w:val="00C115C3"/>
    <w:rsid w:val="00C240EF"/>
    <w:rsid w:val="00C26BA4"/>
    <w:rsid w:val="00C37686"/>
    <w:rsid w:val="00C5110B"/>
    <w:rsid w:val="00C60903"/>
    <w:rsid w:val="00C70293"/>
    <w:rsid w:val="00C74C42"/>
    <w:rsid w:val="00CB194D"/>
    <w:rsid w:val="00CC0A39"/>
    <w:rsid w:val="00CD2656"/>
    <w:rsid w:val="00D032EC"/>
    <w:rsid w:val="00D11E68"/>
    <w:rsid w:val="00D11F2B"/>
    <w:rsid w:val="00D11F2D"/>
    <w:rsid w:val="00D41EA3"/>
    <w:rsid w:val="00D51F91"/>
    <w:rsid w:val="00D5542C"/>
    <w:rsid w:val="00D561B8"/>
    <w:rsid w:val="00DD0B69"/>
    <w:rsid w:val="00DF5B96"/>
    <w:rsid w:val="00E22D68"/>
    <w:rsid w:val="00E37E91"/>
    <w:rsid w:val="00E55796"/>
    <w:rsid w:val="00E71D82"/>
    <w:rsid w:val="00ED73CD"/>
    <w:rsid w:val="00EE1DC8"/>
    <w:rsid w:val="00F03CC5"/>
    <w:rsid w:val="00F05978"/>
    <w:rsid w:val="00F45856"/>
    <w:rsid w:val="00F5746B"/>
    <w:rsid w:val="00F771EB"/>
    <w:rsid w:val="00F84069"/>
    <w:rsid w:val="00FA0B2B"/>
    <w:rsid w:val="00FB33BA"/>
    <w:rsid w:val="00FC0260"/>
    <w:rsid w:val="00FC5EE5"/>
    <w:rsid w:val="00FC74E3"/>
    <w:rsid w:val="00FC7532"/>
    <w:rsid w:val="00FF1D84"/>
    <w:rsid w:val="00FF2D83"/>
    <w:rsid w:val="0ACA3F13"/>
    <w:rsid w:val="6BBB9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cs="Times New Roman" w:eastAsiaTheme="minorEastAsia"/>
      <w:sz w:val="22"/>
      <w:szCs w:val="22"/>
      <w:lang w:val="de-CH" w:eastAsia="en-US"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9"/>
    <w:semiHidden/>
    <w:unhideWhenUsed/>
    <w:qFormat/>
    <w:uiPriority w:val="99"/>
    <w:pPr>
      <w:spacing w:line="240" w:lineRule="auto"/>
    </w:pPr>
    <w:rPr>
      <w:sz w:val="20"/>
      <w:szCs w:val="20"/>
    </w:rPr>
  </w:style>
  <w:style w:type="paragraph" w:styleId="3">
    <w:name w:val="Balloon Text"/>
    <w:basedOn w:val="1"/>
    <w:link w:val="16"/>
    <w:semiHidden/>
    <w:unhideWhenUsed/>
    <w:qFormat/>
    <w:uiPriority w:val="99"/>
    <w:pPr>
      <w:spacing w:after="0" w:line="240" w:lineRule="auto"/>
    </w:pPr>
    <w:rPr>
      <w:rFonts w:ascii="Tahoma" w:hAnsi="Tahoma" w:cs="Tahoma"/>
      <w:sz w:val="16"/>
      <w:szCs w:val="16"/>
    </w:rPr>
  </w:style>
  <w:style w:type="paragraph" w:styleId="4">
    <w:name w:val="footer"/>
    <w:basedOn w:val="1"/>
    <w:link w:val="18"/>
    <w:unhideWhenUsed/>
    <w:qFormat/>
    <w:uiPriority w:val="99"/>
    <w:pPr>
      <w:tabs>
        <w:tab w:val="center" w:pos="4536"/>
        <w:tab w:val="right" w:pos="9072"/>
      </w:tabs>
      <w:spacing w:after="0" w:line="240" w:lineRule="auto"/>
    </w:pPr>
  </w:style>
  <w:style w:type="paragraph" w:styleId="5">
    <w:name w:val="header"/>
    <w:basedOn w:val="1"/>
    <w:link w:val="17"/>
    <w:unhideWhenUsed/>
    <w:qFormat/>
    <w:uiPriority w:val="99"/>
    <w:pPr>
      <w:tabs>
        <w:tab w:val="center" w:pos="4536"/>
        <w:tab w:val="right" w:pos="9072"/>
      </w:tabs>
      <w:spacing w:after="0" w:line="240" w:lineRule="auto"/>
    </w:pPr>
  </w:style>
  <w:style w:type="paragraph" w:styleId="6">
    <w:name w:val="annotation subject"/>
    <w:basedOn w:val="2"/>
    <w:next w:val="2"/>
    <w:link w:val="20"/>
    <w:semiHidden/>
    <w:unhideWhenUsed/>
    <w:qFormat/>
    <w:uiPriority w:val="99"/>
    <w:rPr>
      <w:b/>
      <w:bCs/>
    </w:rPr>
  </w:style>
  <w:style w:type="table" w:styleId="8">
    <w:name w:val="Table Grid"/>
    <w:basedOn w:val="7"/>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Strong"/>
    <w:basedOn w:val="9"/>
    <w:qFormat/>
    <w:uiPriority w:val="22"/>
    <w:rPr>
      <w:b/>
      <w:bCs/>
    </w:rPr>
  </w:style>
  <w:style w:type="character" w:styleId="11">
    <w:name w:val="FollowedHyperlink"/>
    <w:basedOn w:val="9"/>
    <w:semiHidden/>
    <w:unhideWhenUsed/>
    <w:qFormat/>
    <w:uiPriority w:val="99"/>
    <w:rPr>
      <w:color w:val="800080" w:themeColor="followedHyperlink"/>
      <w:u w:val="single"/>
      <w14:textFill>
        <w14:solidFill>
          <w14:schemeClr w14:val="folHlink"/>
        </w14:solidFill>
      </w14:textFill>
    </w:rPr>
  </w:style>
  <w:style w:type="character" w:styleId="12">
    <w:name w:val="Emphasis"/>
    <w:basedOn w:val="9"/>
    <w:qFormat/>
    <w:uiPriority w:val="20"/>
    <w:rPr>
      <w:i/>
      <w:iCs/>
    </w:rPr>
  </w:style>
  <w:style w:type="character" w:styleId="13">
    <w:name w:val="Hyperlink"/>
    <w:basedOn w:val="9"/>
    <w:unhideWhenUsed/>
    <w:qFormat/>
    <w:uiPriority w:val="99"/>
    <w:rPr>
      <w:color w:val="0000FF"/>
      <w:u w:val="single"/>
    </w:rPr>
  </w:style>
  <w:style w:type="character" w:styleId="14">
    <w:name w:val="annotation reference"/>
    <w:basedOn w:val="9"/>
    <w:semiHidden/>
    <w:unhideWhenUsed/>
    <w:qFormat/>
    <w:uiPriority w:val="99"/>
    <w:rPr>
      <w:sz w:val="16"/>
      <w:szCs w:val="16"/>
    </w:rPr>
  </w:style>
  <w:style w:type="character" w:customStyle="1" w:styleId="15">
    <w:name w:val="Placeholder Text1"/>
    <w:basedOn w:val="9"/>
    <w:semiHidden/>
    <w:qFormat/>
    <w:uiPriority w:val="99"/>
    <w:rPr>
      <w:color w:val="808080"/>
    </w:rPr>
  </w:style>
  <w:style w:type="character" w:customStyle="1" w:styleId="16">
    <w:name w:val="Balloon Text Char"/>
    <w:basedOn w:val="9"/>
    <w:link w:val="3"/>
    <w:semiHidden/>
    <w:qFormat/>
    <w:uiPriority w:val="99"/>
    <w:rPr>
      <w:rFonts w:ascii="Tahoma" w:hAnsi="Tahoma" w:cs="Tahoma"/>
      <w:sz w:val="16"/>
      <w:szCs w:val="16"/>
    </w:rPr>
  </w:style>
  <w:style w:type="character" w:customStyle="1" w:styleId="17">
    <w:name w:val="Header Char"/>
    <w:basedOn w:val="9"/>
    <w:link w:val="5"/>
    <w:qFormat/>
    <w:uiPriority w:val="99"/>
  </w:style>
  <w:style w:type="character" w:customStyle="1" w:styleId="18">
    <w:name w:val="Footer Char"/>
    <w:basedOn w:val="9"/>
    <w:link w:val="4"/>
    <w:qFormat/>
    <w:uiPriority w:val="99"/>
  </w:style>
  <w:style w:type="character" w:customStyle="1" w:styleId="19">
    <w:name w:val="Comment Text Char"/>
    <w:basedOn w:val="9"/>
    <w:link w:val="2"/>
    <w:semiHidden/>
    <w:qFormat/>
    <w:uiPriority w:val="99"/>
    <w:rPr>
      <w:lang w:val="de-CH" w:eastAsia="en-US"/>
    </w:rPr>
  </w:style>
  <w:style w:type="character" w:customStyle="1" w:styleId="20">
    <w:name w:val="Comment Subject Char"/>
    <w:basedOn w:val="19"/>
    <w:link w:val="6"/>
    <w:semiHidden/>
    <w:qFormat/>
    <w:uiPriority w:val="99"/>
    <w:rPr>
      <w:b/>
      <w:bCs/>
      <w:lang w:val="de-CH" w:eastAsia="en-US"/>
    </w:rPr>
  </w:style>
  <w:style w:type="character" w:customStyle="1" w:styleId="21">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945</Words>
  <Characters>5698</Characters>
  <Lines>239</Lines>
  <Paragraphs>97</Paragraphs>
  <TotalTime>21</TotalTime>
  <ScaleCrop>false</ScaleCrop>
  <LinksUpToDate>false</LinksUpToDate>
  <CharactersWithSpaces>6565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2023-08-14T03:35:00Z</dcterms:created>
  <dc:creator>MDPI</dc:creator>
  <cp:lastModifiedBy>wzl</cp:lastModifiedBy>
  <cp:lastPrinted>2010-06-08T14:55:00Z</cp:lastPrinted>
  <dcterms:modified xsi:type="dcterms:W3CDTF">2025-12-25T05:55:04Z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eyJoZGlkIjoiYWEzZDA0N2EzNDNmNDA0MGE4YmFmYzg0ZmE4NTg1NDkiLCJ1c2VySWQiOiIyNzAwNTU0NzQifQ==</vt:lpwstr>
  </property>
  <property fmtid="{D5CDD505-2E9C-101B-9397-08002B2CF9AE}" pid="4" name="ICV">
    <vt:lpwstr>07294C8A92C84A408EC72E9ADC1B81CC_12</vt:lpwstr>
  </property>
</Properties>
</file>