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2C8C1A" w14:textId="1E61CED9" w:rsidR="0084556F" w:rsidRPr="00566AA5" w:rsidRDefault="008F00AB" w:rsidP="007102A1">
      <w:pPr>
        <w:spacing w:after="0"/>
        <w:jc w:val="center"/>
        <w:rPr>
          <w:rFonts w:asciiTheme="majorHAnsi" w:hAnsiTheme="majorHAnsi" w:cs="Times New Roman"/>
          <w:u w:val="single"/>
        </w:rPr>
      </w:pPr>
      <w:r w:rsidRPr="00566AA5">
        <w:rPr>
          <w:rFonts w:asciiTheme="majorHAnsi" w:hAnsiTheme="majorHAnsi" w:cs="Times New Roman"/>
          <w:u w:val="single"/>
        </w:rPr>
        <w:t xml:space="preserve">SEG 3525 Projet 2: </w:t>
      </w:r>
      <w:r w:rsidR="00566AA5" w:rsidRPr="00566AA5">
        <w:rPr>
          <w:rFonts w:asciiTheme="majorHAnsi" w:hAnsiTheme="majorHAnsi" w:cs="Times New Roman"/>
          <w:u w:val="single"/>
        </w:rPr>
        <w:t>Étape 1</w:t>
      </w:r>
      <w:r w:rsidR="00566AA5">
        <w:rPr>
          <w:rFonts w:asciiTheme="majorHAnsi" w:hAnsiTheme="majorHAnsi" w:cs="Times New Roman"/>
          <w:u w:val="single"/>
        </w:rPr>
        <w:t xml:space="preserve"> Description</w:t>
      </w:r>
    </w:p>
    <w:p w14:paraId="610CBFF4" w14:textId="29490B16" w:rsidR="008F00AB" w:rsidRDefault="008F00AB" w:rsidP="007102A1">
      <w:pPr>
        <w:spacing w:after="0"/>
        <w:rPr>
          <w:rFonts w:asciiTheme="majorHAnsi" w:hAnsiTheme="majorHAnsi" w:cs="Times New Roman"/>
        </w:rPr>
      </w:pPr>
    </w:p>
    <w:p w14:paraId="2913C293" w14:textId="1D1EC6FD" w:rsidR="00566AA5" w:rsidRPr="00AE1A35" w:rsidRDefault="00BC087B" w:rsidP="007102A1">
      <w:pPr>
        <w:spacing w:after="0"/>
        <w:rPr>
          <w:rFonts w:asciiTheme="majorHAnsi" w:hAnsiTheme="majorHAnsi" w:cs="Times New Roman"/>
          <w:b/>
          <w:bCs/>
          <w:sz w:val="24"/>
          <w:szCs w:val="24"/>
        </w:rPr>
      </w:pPr>
      <w:r w:rsidRPr="00AE1A35">
        <w:rPr>
          <w:rFonts w:asciiTheme="majorHAnsi" w:hAnsiTheme="majorHAnsi" w:cs="Times New Roman"/>
          <w:b/>
          <w:bCs/>
          <w:sz w:val="24"/>
          <w:szCs w:val="24"/>
        </w:rPr>
        <w:t>Le site</w:t>
      </w:r>
    </w:p>
    <w:p w14:paraId="553DF99A" w14:textId="1BCF172E" w:rsidR="00BC087B" w:rsidRPr="004A1290" w:rsidRDefault="004A1290" w:rsidP="007102A1">
      <w:pPr>
        <w:pStyle w:val="ListParagraph"/>
        <w:numPr>
          <w:ilvl w:val="0"/>
          <w:numId w:val="2"/>
        </w:numPr>
        <w:spacing w:after="0"/>
        <w:rPr>
          <w:rFonts w:asciiTheme="majorHAnsi" w:hAnsiTheme="majorHAnsi" w:cs="Times New Roman"/>
        </w:rPr>
      </w:pPr>
      <w:r w:rsidRPr="004A1290">
        <w:rPr>
          <w:rFonts w:asciiTheme="majorHAnsi" w:hAnsiTheme="majorHAnsi" w:cs="Times New Roman"/>
        </w:rPr>
        <w:t xml:space="preserve">titre: </w:t>
      </w:r>
      <w:r w:rsidRPr="004A1290">
        <w:rPr>
          <w:rFonts w:asciiTheme="majorHAnsi" w:hAnsiTheme="majorHAnsi" w:cs="Times New Roman"/>
        </w:rPr>
        <w:t>«</w:t>
      </w:r>
      <w:r w:rsidRPr="004A1290">
        <w:rPr>
          <w:rFonts w:asciiTheme="majorHAnsi" w:hAnsiTheme="majorHAnsi" w:cs="Times New Roman"/>
        </w:rPr>
        <w:t xml:space="preserve"> The Worldbuilder’s Workshop </w:t>
      </w:r>
      <w:r w:rsidRPr="004A1290">
        <w:rPr>
          <w:rFonts w:asciiTheme="majorHAnsi" w:hAnsiTheme="majorHAnsi" w:cs="Times New Roman"/>
        </w:rPr>
        <w:t>»</w:t>
      </w:r>
    </w:p>
    <w:p w14:paraId="22746D65" w14:textId="53884CE9" w:rsidR="004A1290" w:rsidRDefault="004A1290" w:rsidP="007102A1">
      <w:pPr>
        <w:pStyle w:val="ListParagraph"/>
        <w:numPr>
          <w:ilvl w:val="0"/>
          <w:numId w:val="2"/>
        </w:numPr>
        <w:spacing w:after="0"/>
        <w:rPr>
          <w:rFonts w:asciiTheme="majorHAnsi" w:hAnsiTheme="majorHAnsi" w:cs="Times New Roman"/>
        </w:rPr>
      </w:pPr>
      <w:r w:rsidRPr="004A1290">
        <w:rPr>
          <w:rFonts w:asciiTheme="majorHAnsi" w:hAnsiTheme="majorHAnsi" w:cs="Times New Roman"/>
        </w:rPr>
        <w:t xml:space="preserve">description: </w:t>
      </w:r>
      <w:r>
        <w:rPr>
          <w:rFonts w:asciiTheme="majorHAnsi" w:hAnsiTheme="majorHAnsi" w:cs="Times New Roman"/>
        </w:rPr>
        <w:t xml:space="preserve"> </w:t>
      </w:r>
      <w:r w:rsidR="007102A1" w:rsidRPr="004A1290">
        <w:rPr>
          <w:rFonts w:asciiTheme="majorHAnsi" w:hAnsiTheme="majorHAnsi" w:cs="Times New Roman"/>
        </w:rPr>
        <w:t>«</w:t>
      </w:r>
      <w:r w:rsidR="007102A1">
        <w:rPr>
          <w:rFonts w:asciiTheme="majorHAnsi" w:hAnsiTheme="majorHAnsi" w:cs="Times New Roman"/>
        </w:rPr>
        <w:t xml:space="preserve"> </w:t>
      </w:r>
      <w:r w:rsidRPr="00124D2F">
        <w:rPr>
          <w:rFonts w:asciiTheme="majorHAnsi" w:hAnsiTheme="majorHAnsi" w:cs="Times New Roman"/>
        </w:rPr>
        <w:t>The Worldbuilder’s Workshop</w:t>
      </w:r>
      <w:r>
        <w:rPr>
          <w:rFonts w:asciiTheme="majorHAnsi" w:hAnsiTheme="majorHAnsi" w:cs="Times New Roman"/>
        </w:rPr>
        <w:t xml:space="preserve"> </w:t>
      </w:r>
      <w:r w:rsidRPr="004A1290">
        <w:rPr>
          <w:rFonts w:asciiTheme="majorHAnsi" w:hAnsiTheme="majorHAnsi" w:cs="Times New Roman"/>
        </w:rPr>
        <w:t>»</w:t>
      </w:r>
      <w:r>
        <w:rPr>
          <w:rFonts w:asciiTheme="majorHAnsi" w:hAnsiTheme="majorHAnsi" w:cs="Times New Roman"/>
        </w:rPr>
        <w:t xml:space="preserve"> offre de produits et de services </w:t>
      </w:r>
      <w:r w:rsidRPr="004A1290">
        <w:rPr>
          <w:rFonts w:asciiTheme="majorHAnsi" w:hAnsiTheme="majorHAnsi" w:cs="Times New Roman"/>
        </w:rPr>
        <w:t>qui aident les gens à donner vie à leurs mondes fictifs.</w:t>
      </w:r>
      <w:r>
        <w:rPr>
          <w:rFonts w:asciiTheme="majorHAnsi" w:hAnsiTheme="majorHAnsi" w:cs="Times New Roman"/>
        </w:rPr>
        <w:t xml:space="preserve"> </w:t>
      </w:r>
      <w:r w:rsidR="007102A1" w:rsidRPr="007102A1">
        <w:rPr>
          <w:rFonts w:asciiTheme="majorHAnsi" w:hAnsiTheme="majorHAnsi" w:cs="Times New Roman"/>
        </w:rPr>
        <w:t>Qu'il s'agisse de modélisme, d'apprentissage des jeux de rôle sur table (TTRPG)</w:t>
      </w:r>
      <w:r w:rsidR="007102A1">
        <w:rPr>
          <w:rFonts w:asciiTheme="majorHAnsi" w:hAnsiTheme="majorHAnsi" w:cs="Times New Roman"/>
        </w:rPr>
        <w:t>,</w:t>
      </w:r>
      <w:r w:rsidR="007102A1" w:rsidRPr="007102A1">
        <w:rPr>
          <w:rFonts w:asciiTheme="majorHAnsi" w:hAnsiTheme="majorHAnsi" w:cs="Times New Roman"/>
        </w:rPr>
        <w:t xml:space="preserve"> ou simplement de coucher une idée sur le papier et de l'affiner, ce site encourage tout cela.</w:t>
      </w:r>
    </w:p>
    <w:p w14:paraId="2EFB6428" w14:textId="4CD1ADC0" w:rsidR="00124D2F" w:rsidRPr="007102A1" w:rsidRDefault="00124D2F" w:rsidP="00124D2F">
      <w:pPr>
        <w:pStyle w:val="ListParagraph"/>
        <w:numPr>
          <w:ilvl w:val="1"/>
          <w:numId w:val="2"/>
        </w:numPr>
        <w:spacing w:after="0"/>
        <w:rPr>
          <w:rFonts w:asciiTheme="majorHAnsi" w:hAnsiTheme="majorHAnsi" w:cs="Times New Roman"/>
        </w:rPr>
      </w:pPr>
      <w:r>
        <w:rPr>
          <w:rFonts w:asciiTheme="majorHAnsi" w:hAnsiTheme="majorHAnsi" w:cs="Times New Roman"/>
        </w:rPr>
        <w:t>Po</w:t>
      </w:r>
      <w:r w:rsidRPr="00124D2F">
        <w:rPr>
          <w:rFonts w:asciiTheme="majorHAnsi" w:hAnsiTheme="majorHAnsi" w:cs="Times New Roman"/>
        </w:rPr>
        <w:t xml:space="preserve">ur simplifier </w:t>
      </w:r>
      <w:r>
        <w:rPr>
          <w:rFonts w:asciiTheme="majorHAnsi" w:hAnsiTheme="majorHAnsi" w:cs="Times New Roman"/>
        </w:rPr>
        <w:t>l’IU</w:t>
      </w:r>
      <w:r w:rsidRPr="00124D2F">
        <w:rPr>
          <w:rFonts w:asciiTheme="majorHAnsi" w:hAnsiTheme="majorHAnsi" w:cs="Times New Roman"/>
        </w:rPr>
        <w:t>, les utilisateurs ne peuvent pas commander de produits en ligne</w:t>
      </w:r>
      <w:r>
        <w:rPr>
          <w:rFonts w:asciiTheme="majorHAnsi" w:hAnsiTheme="majorHAnsi" w:cs="Times New Roman"/>
        </w:rPr>
        <w:t>.</w:t>
      </w:r>
    </w:p>
    <w:p w14:paraId="432E2748" w14:textId="48EEE035" w:rsidR="00BC087B" w:rsidRDefault="004A1290" w:rsidP="007102A1">
      <w:pPr>
        <w:pStyle w:val="ListParagraph"/>
        <w:numPr>
          <w:ilvl w:val="0"/>
          <w:numId w:val="2"/>
        </w:numPr>
        <w:spacing w:after="0"/>
        <w:rPr>
          <w:rFonts w:asciiTheme="majorHAnsi" w:hAnsiTheme="majorHAnsi" w:cs="Times New Roman"/>
        </w:rPr>
      </w:pPr>
      <w:r w:rsidRPr="004A1290">
        <w:rPr>
          <w:rFonts w:asciiTheme="majorHAnsi" w:hAnsiTheme="majorHAnsi" w:cs="Times New Roman"/>
        </w:rPr>
        <w:t>liste de sites qui m'ont inspiré</w:t>
      </w:r>
      <w:r w:rsidR="00AE1A35">
        <w:rPr>
          <w:rFonts w:asciiTheme="majorHAnsi" w:hAnsiTheme="majorHAnsi" w:cs="Times New Roman"/>
        </w:rPr>
        <w:t xml:space="preserve"> (</w:t>
      </w:r>
      <w:r w:rsidR="00AE1A35" w:rsidRPr="00AE1A35">
        <w:rPr>
          <w:rFonts w:asciiTheme="majorHAnsi" w:hAnsiTheme="majorHAnsi" w:cs="Times New Roman"/>
        </w:rPr>
        <w:t>principalement pour comprendre la classification des produits</w:t>
      </w:r>
      <w:r w:rsidR="00AE1A35">
        <w:rPr>
          <w:rFonts w:asciiTheme="majorHAnsi" w:hAnsiTheme="majorHAnsi" w:cs="Times New Roman"/>
        </w:rPr>
        <w:t>)</w:t>
      </w:r>
      <w:r w:rsidRPr="004A1290">
        <w:rPr>
          <w:rFonts w:asciiTheme="majorHAnsi" w:hAnsiTheme="majorHAnsi" w:cs="Times New Roman"/>
        </w:rPr>
        <w:t>:</w:t>
      </w:r>
      <w:r w:rsidR="00AE1A35">
        <w:rPr>
          <w:rFonts w:asciiTheme="majorHAnsi" w:hAnsiTheme="majorHAnsi" w:cs="Times New Roman"/>
        </w:rPr>
        <w:t xml:space="preserve"> </w:t>
      </w:r>
    </w:p>
    <w:p w14:paraId="6676B704" w14:textId="77777777" w:rsidR="007102A1" w:rsidRPr="007102A1" w:rsidRDefault="007102A1" w:rsidP="007102A1">
      <w:pPr>
        <w:pStyle w:val="ListParagraph"/>
        <w:numPr>
          <w:ilvl w:val="1"/>
          <w:numId w:val="2"/>
        </w:numPr>
        <w:spacing w:after="0"/>
        <w:rPr>
          <w:rFonts w:asciiTheme="majorHAnsi" w:hAnsiTheme="majorHAnsi" w:cs="Times New Roman"/>
        </w:rPr>
      </w:pPr>
      <w:hyperlink r:id="rId5" w:history="1">
        <w:r w:rsidRPr="007102A1">
          <w:rPr>
            <w:rStyle w:val="Hyperlink"/>
            <w:rFonts w:asciiTheme="majorHAnsi" w:hAnsiTheme="majorHAnsi" w:cs="Times New Roman"/>
          </w:rPr>
          <w:t>https://trinityhobby.com/</w:t>
        </w:r>
      </w:hyperlink>
      <w:r w:rsidRPr="007102A1">
        <w:rPr>
          <w:rFonts w:asciiTheme="majorHAnsi" w:hAnsiTheme="majorHAnsi" w:cs="Times New Roman"/>
        </w:rPr>
        <w:t xml:space="preserve"> </w:t>
      </w:r>
    </w:p>
    <w:p w14:paraId="7357F63B" w14:textId="77777777" w:rsidR="007102A1" w:rsidRPr="007102A1" w:rsidRDefault="007102A1" w:rsidP="007102A1">
      <w:pPr>
        <w:pStyle w:val="ListParagraph"/>
        <w:numPr>
          <w:ilvl w:val="1"/>
          <w:numId w:val="2"/>
        </w:numPr>
        <w:spacing w:after="0"/>
        <w:rPr>
          <w:rFonts w:asciiTheme="majorHAnsi" w:hAnsiTheme="majorHAnsi" w:cs="Times New Roman"/>
        </w:rPr>
      </w:pPr>
      <w:hyperlink r:id="rId6" w:history="1">
        <w:r w:rsidRPr="007102A1">
          <w:rPr>
            <w:rStyle w:val="Hyperlink"/>
            <w:rFonts w:asciiTheme="majorHAnsi" w:hAnsiTheme="majorHAnsi" w:cs="Times New Roman"/>
          </w:rPr>
          <w:t>https://wheelswingshobbies.com/home/</w:t>
        </w:r>
      </w:hyperlink>
      <w:r w:rsidRPr="007102A1">
        <w:rPr>
          <w:rFonts w:asciiTheme="majorHAnsi" w:hAnsiTheme="majorHAnsi" w:cs="Times New Roman"/>
        </w:rPr>
        <w:t xml:space="preserve"> </w:t>
      </w:r>
    </w:p>
    <w:p w14:paraId="70DCECD6" w14:textId="0F1C1D02" w:rsidR="007102A1" w:rsidRDefault="007102A1" w:rsidP="007102A1">
      <w:pPr>
        <w:pStyle w:val="ListParagraph"/>
        <w:numPr>
          <w:ilvl w:val="1"/>
          <w:numId w:val="2"/>
        </w:numPr>
        <w:spacing w:after="0"/>
        <w:rPr>
          <w:rFonts w:asciiTheme="majorHAnsi" w:hAnsiTheme="majorHAnsi" w:cs="Times New Roman"/>
        </w:rPr>
      </w:pPr>
      <w:hyperlink r:id="rId7" w:history="1">
        <w:r w:rsidRPr="007102A1">
          <w:rPr>
            <w:rStyle w:val="Hyperlink"/>
            <w:rFonts w:asciiTheme="majorHAnsi" w:hAnsiTheme="majorHAnsi" w:cs="Times New Roman"/>
          </w:rPr>
          <w:t>https://www.volpinprops.com/custom-commissions/</w:t>
        </w:r>
      </w:hyperlink>
      <w:r w:rsidRPr="007102A1">
        <w:rPr>
          <w:rFonts w:asciiTheme="majorHAnsi" w:hAnsiTheme="majorHAnsi" w:cs="Times New Roman"/>
        </w:rPr>
        <w:t xml:space="preserve"> </w:t>
      </w:r>
    </w:p>
    <w:p w14:paraId="4491A1B4" w14:textId="1A87E298" w:rsidR="00AE1A35" w:rsidRDefault="00AE1A35" w:rsidP="00AE1A35">
      <w:pPr>
        <w:pStyle w:val="ListParagraph"/>
        <w:numPr>
          <w:ilvl w:val="0"/>
          <w:numId w:val="2"/>
        </w:numPr>
        <w:spacing w:after="0"/>
        <w:rPr>
          <w:rFonts w:asciiTheme="majorHAnsi" w:hAnsiTheme="majorHAnsi" w:cs="Times New Roman"/>
        </w:rPr>
      </w:pPr>
      <w:r>
        <w:rPr>
          <w:rFonts w:asciiTheme="majorHAnsi" w:hAnsiTheme="majorHAnsi" w:cs="Times New Roman"/>
        </w:rPr>
        <w:t>navigation:</w:t>
      </w:r>
    </w:p>
    <w:p w14:paraId="65C9E303" w14:textId="77777777" w:rsidR="00142B50" w:rsidRPr="00142B50" w:rsidRDefault="00142B50" w:rsidP="00142B50">
      <w:pPr>
        <w:pStyle w:val="ListParagraph"/>
        <w:numPr>
          <w:ilvl w:val="1"/>
          <w:numId w:val="2"/>
        </w:numPr>
        <w:spacing w:after="0"/>
        <w:rPr>
          <w:rFonts w:asciiTheme="majorHAnsi" w:hAnsiTheme="majorHAnsi" w:cs="Times New Roman"/>
        </w:rPr>
      </w:pPr>
      <w:r w:rsidRPr="00142B50">
        <w:rPr>
          <w:rFonts w:asciiTheme="majorHAnsi" w:hAnsiTheme="majorHAnsi" w:cs="Times New Roman"/>
        </w:rPr>
        <w:t xml:space="preserve">Veuillez noter que toutes les pages n'ont pas été incluses dans la maquette PDF (par exemple, une page pour la réservation de l'imprimante 3D, ou une page de confirmation pour la réservation de l'un ou l'autre des services). </w:t>
      </w:r>
    </w:p>
    <w:p w14:paraId="6A0CA8FF" w14:textId="0BB050A0" w:rsidR="00AE1A35" w:rsidRDefault="00142B50" w:rsidP="00142B50">
      <w:pPr>
        <w:pStyle w:val="ListParagraph"/>
        <w:numPr>
          <w:ilvl w:val="1"/>
          <w:numId w:val="2"/>
        </w:numPr>
        <w:spacing w:after="0"/>
        <w:rPr>
          <w:rFonts w:asciiTheme="majorHAnsi" w:hAnsiTheme="majorHAnsi" w:cs="Times New Roman"/>
        </w:rPr>
      </w:pPr>
      <w:r w:rsidRPr="00142B50">
        <w:rPr>
          <w:rFonts w:asciiTheme="majorHAnsi" w:hAnsiTheme="majorHAnsi" w:cs="Times New Roman"/>
        </w:rPr>
        <w:t>En utilisant la barre de navigation, vous accéderez aux pages correspondant au titre dans le coin supérieur gauche (par exemple, en cliquant sur "Produ</w:t>
      </w:r>
      <w:r>
        <w:rPr>
          <w:rFonts w:asciiTheme="majorHAnsi" w:hAnsiTheme="majorHAnsi" w:cs="Times New Roman"/>
        </w:rPr>
        <w:t>c</w:t>
      </w:r>
      <w:r w:rsidRPr="00142B50">
        <w:rPr>
          <w:rFonts w:asciiTheme="majorHAnsi" w:hAnsiTheme="majorHAnsi" w:cs="Times New Roman"/>
        </w:rPr>
        <w:t>ts", vous accéderez à la page "Produits").</w:t>
      </w:r>
    </w:p>
    <w:p w14:paraId="25B6CCD6" w14:textId="659FE7CD" w:rsidR="00142B50" w:rsidRDefault="00EC6643" w:rsidP="00142B50">
      <w:pPr>
        <w:pStyle w:val="ListParagraph"/>
        <w:numPr>
          <w:ilvl w:val="1"/>
          <w:numId w:val="2"/>
        </w:numPr>
        <w:spacing w:after="0"/>
        <w:rPr>
          <w:rFonts w:asciiTheme="majorHAnsi" w:hAnsiTheme="majorHAnsi" w:cs="Times New Roman"/>
        </w:rPr>
      </w:pPr>
      <w:r>
        <w:rPr>
          <w:rFonts w:asciiTheme="majorHAnsi" w:hAnsiTheme="majorHAnsi" w:cs="Times New Roman"/>
        </w:rPr>
        <w:t>Quelques a</w:t>
      </w:r>
      <w:r w:rsidR="00142B50" w:rsidRPr="00142B50">
        <w:rPr>
          <w:rFonts w:asciiTheme="majorHAnsi" w:hAnsiTheme="majorHAnsi" w:cs="Times New Roman"/>
        </w:rPr>
        <w:t>utres éléments de navigation :</w:t>
      </w:r>
    </w:p>
    <w:p w14:paraId="4290A694" w14:textId="0D70DDE0" w:rsidR="00142B50" w:rsidRDefault="00142B50" w:rsidP="00142B50">
      <w:pPr>
        <w:pStyle w:val="ListParagraph"/>
        <w:numPr>
          <w:ilvl w:val="2"/>
          <w:numId w:val="2"/>
        </w:numPr>
        <w:spacing w:after="0"/>
        <w:rPr>
          <w:rFonts w:asciiTheme="majorHAnsi" w:hAnsiTheme="majorHAnsi" w:cs="Times New Roman"/>
        </w:rPr>
      </w:pPr>
      <w:r>
        <w:rPr>
          <w:rFonts w:asciiTheme="majorHAnsi" w:hAnsiTheme="majorHAnsi" w:cs="Times New Roman"/>
        </w:rPr>
        <w:t>Home: E</w:t>
      </w:r>
      <w:r w:rsidRPr="00142B50">
        <w:rPr>
          <w:rFonts w:asciiTheme="majorHAnsi" w:hAnsiTheme="majorHAnsi" w:cs="Times New Roman"/>
        </w:rPr>
        <w:t>n cliquant sur l'une des trois cartes (</w:t>
      </w:r>
      <w:r>
        <w:rPr>
          <w:rFonts w:asciiTheme="majorHAnsi" w:hAnsiTheme="majorHAnsi" w:cs="Times New Roman"/>
        </w:rPr>
        <w:t>“Products”, “Services”, ou “Community”</w:t>
      </w:r>
      <w:r w:rsidRPr="00142B50">
        <w:rPr>
          <w:rFonts w:asciiTheme="majorHAnsi" w:hAnsiTheme="majorHAnsi" w:cs="Times New Roman"/>
        </w:rPr>
        <w:t>), vous accéderez à la page correspondante. En cliquant sur "S</w:t>
      </w:r>
      <w:r>
        <w:rPr>
          <w:rFonts w:asciiTheme="majorHAnsi" w:hAnsiTheme="majorHAnsi" w:cs="Times New Roman"/>
        </w:rPr>
        <w:t>ign Up</w:t>
      </w:r>
      <w:r w:rsidRPr="00142B50">
        <w:rPr>
          <w:rFonts w:asciiTheme="majorHAnsi" w:hAnsiTheme="majorHAnsi" w:cs="Times New Roman"/>
        </w:rPr>
        <w:t>", vous accéderez également à la page d'inscription.</w:t>
      </w:r>
    </w:p>
    <w:p w14:paraId="3DFC87EF" w14:textId="53EBCE46" w:rsidR="00EC6643" w:rsidRDefault="00EC6643" w:rsidP="00142B50">
      <w:pPr>
        <w:pStyle w:val="ListParagraph"/>
        <w:numPr>
          <w:ilvl w:val="2"/>
          <w:numId w:val="2"/>
        </w:numPr>
        <w:spacing w:after="0"/>
        <w:rPr>
          <w:rFonts w:asciiTheme="majorHAnsi" w:hAnsiTheme="majorHAnsi" w:cs="Times New Roman"/>
        </w:rPr>
      </w:pPr>
      <w:r>
        <w:rPr>
          <w:rFonts w:asciiTheme="majorHAnsi" w:hAnsiTheme="majorHAnsi" w:cs="Times New Roman"/>
        </w:rPr>
        <w:t>Products</w:t>
      </w:r>
      <w:r w:rsidR="00124D2F">
        <w:rPr>
          <w:rFonts w:asciiTheme="majorHAnsi" w:hAnsiTheme="majorHAnsi" w:cs="Times New Roman"/>
        </w:rPr>
        <w:t xml:space="preserve"> et Community</w:t>
      </w:r>
      <w:r>
        <w:rPr>
          <w:rFonts w:asciiTheme="majorHAnsi" w:hAnsiTheme="majorHAnsi" w:cs="Times New Roman"/>
        </w:rPr>
        <w:t xml:space="preserve">: </w:t>
      </w:r>
      <w:r w:rsidRPr="00EC6643">
        <w:rPr>
          <w:rFonts w:asciiTheme="majorHAnsi" w:hAnsiTheme="majorHAnsi" w:cs="Times New Roman"/>
        </w:rPr>
        <w:t>La pagination permet à l'utilisateur de ne visualiser qu'un petit nombre de produits</w:t>
      </w:r>
      <w:r w:rsidR="00124D2F">
        <w:rPr>
          <w:rFonts w:asciiTheme="majorHAnsi" w:hAnsiTheme="majorHAnsi" w:cs="Times New Roman"/>
        </w:rPr>
        <w:t>/postes</w:t>
      </w:r>
      <w:r w:rsidRPr="00EC6643">
        <w:rPr>
          <w:rFonts w:asciiTheme="majorHAnsi" w:hAnsiTheme="majorHAnsi" w:cs="Times New Roman"/>
        </w:rPr>
        <w:t xml:space="preserve"> à la fois.</w:t>
      </w:r>
    </w:p>
    <w:p w14:paraId="4F580115" w14:textId="45560B14" w:rsidR="00142B50" w:rsidRDefault="00142B50" w:rsidP="00142B50">
      <w:pPr>
        <w:pStyle w:val="ListParagraph"/>
        <w:numPr>
          <w:ilvl w:val="2"/>
          <w:numId w:val="2"/>
        </w:numPr>
        <w:spacing w:after="0"/>
        <w:rPr>
          <w:rFonts w:asciiTheme="majorHAnsi" w:hAnsiTheme="majorHAnsi" w:cs="Times New Roman"/>
        </w:rPr>
      </w:pPr>
      <w:r>
        <w:rPr>
          <w:rFonts w:asciiTheme="majorHAnsi" w:hAnsiTheme="majorHAnsi" w:cs="Times New Roman"/>
        </w:rPr>
        <w:t>Services:</w:t>
      </w:r>
      <w:r w:rsidR="00EC6643">
        <w:rPr>
          <w:rFonts w:asciiTheme="majorHAnsi" w:hAnsiTheme="majorHAnsi" w:cs="Times New Roman"/>
        </w:rPr>
        <w:t xml:space="preserve"> </w:t>
      </w:r>
      <w:r w:rsidR="00EC6643" w:rsidRPr="00EC6643">
        <w:rPr>
          <w:rFonts w:asciiTheme="majorHAnsi" w:hAnsiTheme="majorHAnsi" w:cs="Times New Roman"/>
        </w:rPr>
        <w:t>En cliquant sur l'une des deux cartes, vous accéderez au formulaire correspondant</w:t>
      </w:r>
      <w:r w:rsidR="00124D2F">
        <w:rPr>
          <w:rFonts w:asciiTheme="majorHAnsi" w:hAnsiTheme="majorHAnsi" w:cs="Times New Roman"/>
        </w:rPr>
        <w:t xml:space="preserve"> (e.g. Services  -&gt; Services – Commission) </w:t>
      </w:r>
    </w:p>
    <w:p w14:paraId="163060A5" w14:textId="77777777" w:rsidR="007102A1" w:rsidRDefault="007102A1" w:rsidP="007102A1">
      <w:pPr>
        <w:spacing w:after="0"/>
        <w:rPr>
          <w:rFonts w:asciiTheme="majorHAnsi" w:hAnsiTheme="majorHAnsi" w:cs="Times New Roman"/>
        </w:rPr>
      </w:pPr>
    </w:p>
    <w:p w14:paraId="6275821D" w14:textId="6D8186D7" w:rsidR="00BC087B" w:rsidRPr="00AE1A35" w:rsidRDefault="00BC087B" w:rsidP="007102A1">
      <w:pPr>
        <w:spacing w:after="0"/>
        <w:rPr>
          <w:rFonts w:asciiTheme="majorHAnsi" w:hAnsiTheme="majorHAnsi" w:cs="Times New Roman"/>
          <w:b/>
          <w:bCs/>
          <w:sz w:val="24"/>
          <w:szCs w:val="24"/>
        </w:rPr>
      </w:pPr>
      <w:r w:rsidRPr="00AE1A35">
        <w:rPr>
          <w:rFonts w:asciiTheme="majorHAnsi" w:hAnsiTheme="majorHAnsi" w:cs="Times New Roman"/>
          <w:b/>
          <w:bCs/>
          <w:sz w:val="24"/>
          <w:szCs w:val="24"/>
        </w:rPr>
        <w:t>Mon personnage</w:t>
      </w:r>
    </w:p>
    <w:p w14:paraId="43EE8589" w14:textId="76A3B989" w:rsidR="004A1290" w:rsidRDefault="004A1290" w:rsidP="007102A1">
      <w:pPr>
        <w:pStyle w:val="ListParagraph"/>
        <w:numPr>
          <w:ilvl w:val="0"/>
          <w:numId w:val="4"/>
        </w:numPr>
        <w:spacing w:after="0"/>
        <w:rPr>
          <w:rFonts w:asciiTheme="majorHAnsi" w:hAnsiTheme="majorHAnsi" w:cs="Times New Roman"/>
        </w:rPr>
      </w:pPr>
      <w:r>
        <w:rPr>
          <w:rFonts w:asciiTheme="majorHAnsi" w:hAnsiTheme="majorHAnsi" w:cs="Times New Roman"/>
        </w:rPr>
        <w:t>nom:</w:t>
      </w:r>
      <w:r w:rsidR="007102A1">
        <w:rPr>
          <w:rFonts w:asciiTheme="majorHAnsi" w:hAnsiTheme="majorHAnsi" w:cs="Times New Roman"/>
        </w:rPr>
        <w:t xml:space="preserve"> Lia</w:t>
      </w:r>
      <w:r w:rsidR="00AE1A35">
        <w:rPr>
          <w:rFonts w:asciiTheme="majorHAnsi" w:hAnsiTheme="majorHAnsi" w:cs="Times New Roman"/>
        </w:rPr>
        <w:t>m</w:t>
      </w:r>
    </w:p>
    <w:p w14:paraId="5200B59B" w14:textId="428C89D3" w:rsidR="004A1290" w:rsidRDefault="004A1290" w:rsidP="007102A1">
      <w:pPr>
        <w:pStyle w:val="ListParagraph"/>
        <w:numPr>
          <w:ilvl w:val="0"/>
          <w:numId w:val="4"/>
        </w:numPr>
        <w:spacing w:after="0"/>
        <w:rPr>
          <w:rFonts w:asciiTheme="majorHAnsi" w:hAnsiTheme="majorHAnsi" w:cs="Times New Roman"/>
        </w:rPr>
      </w:pPr>
      <w:r>
        <w:rPr>
          <w:rFonts w:asciiTheme="majorHAnsi" w:hAnsiTheme="majorHAnsi" w:cs="Times New Roman"/>
        </w:rPr>
        <w:t>objectifs:</w:t>
      </w:r>
    </w:p>
    <w:p w14:paraId="24904224" w14:textId="11573DCD" w:rsidR="00EC6643" w:rsidRDefault="00EC6643" w:rsidP="00EC6643">
      <w:pPr>
        <w:pStyle w:val="ListParagraph"/>
        <w:numPr>
          <w:ilvl w:val="1"/>
          <w:numId w:val="4"/>
        </w:numPr>
        <w:spacing w:after="0"/>
        <w:rPr>
          <w:rFonts w:asciiTheme="majorHAnsi" w:hAnsiTheme="majorHAnsi" w:cs="Times New Roman"/>
        </w:rPr>
      </w:pPr>
      <w:r>
        <w:rPr>
          <w:rFonts w:asciiTheme="majorHAnsi" w:hAnsiTheme="majorHAnsi" w:cs="Times New Roman"/>
        </w:rPr>
        <w:t xml:space="preserve">Il </w:t>
      </w:r>
      <w:r w:rsidRPr="00EC6643">
        <w:rPr>
          <w:rFonts w:asciiTheme="majorHAnsi" w:hAnsiTheme="majorHAnsi" w:cs="Times New Roman"/>
        </w:rPr>
        <w:t>veut trouver des personnes avec qui parler ses idées d'histoires et obtenir des conseils</w:t>
      </w:r>
      <w:r>
        <w:rPr>
          <w:rFonts w:asciiTheme="majorHAnsi" w:hAnsiTheme="majorHAnsi" w:cs="Times New Roman"/>
        </w:rPr>
        <w:t>.</w:t>
      </w:r>
    </w:p>
    <w:p w14:paraId="195BF321" w14:textId="7E68B0E5" w:rsidR="00EC6643" w:rsidRDefault="00EC6643" w:rsidP="00EC6643">
      <w:pPr>
        <w:pStyle w:val="ListParagraph"/>
        <w:numPr>
          <w:ilvl w:val="1"/>
          <w:numId w:val="4"/>
        </w:numPr>
        <w:spacing w:after="0"/>
        <w:rPr>
          <w:rFonts w:asciiTheme="majorHAnsi" w:hAnsiTheme="majorHAnsi" w:cs="Times New Roman"/>
        </w:rPr>
      </w:pPr>
      <w:r>
        <w:rPr>
          <w:rFonts w:asciiTheme="majorHAnsi" w:hAnsiTheme="majorHAnsi" w:cs="Times New Roman"/>
        </w:rPr>
        <w:t xml:space="preserve">Il </w:t>
      </w:r>
      <w:r w:rsidRPr="00EC6643">
        <w:rPr>
          <w:rFonts w:asciiTheme="majorHAnsi" w:hAnsiTheme="majorHAnsi" w:cs="Times New Roman"/>
        </w:rPr>
        <w:t>souhaite qu'un professionnel crée les modèles que ses amis utiliseront dans leur jeu de rôle sur table</w:t>
      </w:r>
      <w:r>
        <w:rPr>
          <w:rFonts w:asciiTheme="majorHAnsi" w:hAnsiTheme="majorHAnsi" w:cs="Times New Roman"/>
        </w:rPr>
        <w:t>.</w:t>
      </w:r>
    </w:p>
    <w:p w14:paraId="4981A243" w14:textId="0D3ABAF6" w:rsidR="007102A1" w:rsidRDefault="007102A1" w:rsidP="007102A1">
      <w:pPr>
        <w:spacing w:after="0"/>
        <w:rPr>
          <w:rFonts w:asciiTheme="majorHAnsi" w:hAnsiTheme="majorHAnsi" w:cs="Times New Roman"/>
        </w:rPr>
      </w:pPr>
    </w:p>
    <w:p w14:paraId="5A275EDF" w14:textId="0A87384F" w:rsidR="007102A1" w:rsidRPr="00AE1A35" w:rsidRDefault="00AE1A35" w:rsidP="007102A1">
      <w:pPr>
        <w:spacing w:after="0"/>
        <w:rPr>
          <w:rFonts w:asciiTheme="majorHAnsi" w:hAnsiTheme="majorHAnsi" w:cs="Times New Roman"/>
          <w:b/>
          <w:bCs/>
        </w:rPr>
      </w:pPr>
      <w:r>
        <w:rPr>
          <w:rFonts w:asciiTheme="majorHAnsi" w:hAnsiTheme="majorHAnsi" w:cs="Times New Roman"/>
          <w:b/>
          <w:bCs/>
          <w:sz w:val="24"/>
          <w:szCs w:val="24"/>
        </w:rPr>
        <w:t>Les p</w:t>
      </w:r>
      <w:r w:rsidR="007102A1" w:rsidRPr="00AE1A35">
        <w:rPr>
          <w:rFonts w:asciiTheme="majorHAnsi" w:hAnsiTheme="majorHAnsi" w:cs="Times New Roman"/>
          <w:b/>
          <w:bCs/>
          <w:sz w:val="24"/>
          <w:szCs w:val="24"/>
        </w:rPr>
        <w:t>rocessus interactifs</w:t>
      </w:r>
    </w:p>
    <w:p w14:paraId="4FDA1C49" w14:textId="7D7C0976" w:rsidR="00AE1A35" w:rsidRPr="00AE1A35" w:rsidRDefault="007102A1" w:rsidP="00AE1A35">
      <w:pPr>
        <w:pStyle w:val="ListParagraph"/>
        <w:numPr>
          <w:ilvl w:val="0"/>
          <w:numId w:val="6"/>
        </w:numPr>
        <w:spacing w:after="0"/>
        <w:rPr>
          <w:rFonts w:asciiTheme="majorHAnsi" w:hAnsiTheme="majorHAnsi" w:cs="Times New Roman"/>
        </w:rPr>
      </w:pPr>
      <w:r w:rsidRPr="00AE1A35">
        <w:rPr>
          <w:rFonts w:asciiTheme="majorHAnsi" w:hAnsiTheme="majorHAnsi" w:cs="Times New Roman"/>
          <w:u w:val="single"/>
        </w:rPr>
        <w:t>Suivre des instructions</w:t>
      </w:r>
      <w:r w:rsidRPr="00AE1A35">
        <w:rPr>
          <w:rFonts w:asciiTheme="majorHAnsi" w:hAnsiTheme="majorHAnsi" w:cs="Times New Roman"/>
        </w:rPr>
        <w:t xml:space="preserve"> : </w:t>
      </w:r>
      <w:r w:rsidR="00AE1A35" w:rsidRPr="00AE1A35">
        <w:rPr>
          <w:rFonts w:asciiTheme="majorHAnsi" w:hAnsiTheme="majorHAnsi" w:cs="Times New Roman"/>
        </w:rPr>
        <w:t>Les utilisateurs peuvent créer un compte, réserver une imprimante et demander un accessoire/miniature personnalisé. L</w:t>
      </w:r>
      <w:r w:rsidR="00AE1A35" w:rsidRPr="00AE1A35">
        <w:rPr>
          <w:rFonts w:asciiTheme="majorHAnsi" w:hAnsiTheme="majorHAnsi" w:cs="Times New Roman"/>
        </w:rPr>
        <w:t>’interface</w:t>
      </w:r>
      <w:r w:rsidR="00AE1A35" w:rsidRPr="00AE1A35">
        <w:rPr>
          <w:rFonts w:asciiTheme="majorHAnsi" w:hAnsiTheme="majorHAnsi" w:cs="Times New Roman"/>
        </w:rPr>
        <w:t xml:space="preserve"> les guidera tout au long de ces processus.</w:t>
      </w:r>
    </w:p>
    <w:p w14:paraId="1D1EAF76" w14:textId="77777777" w:rsidR="00AE1A35" w:rsidRDefault="007102A1" w:rsidP="007102A1">
      <w:pPr>
        <w:pStyle w:val="ListParagraph"/>
        <w:numPr>
          <w:ilvl w:val="0"/>
          <w:numId w:val="6"/>
        </w:numPr>
        <w:spacing w:after="0"/>
        <w:rPr>
          <w:rFonts w:asciiTheme="majorHAnsi" w:hAnsiTheme="majorHAnsi" w:cs="Times New Roman"/>
        </w:rPr>
      </w:pPr>
      <w:r w:rsidRPr="00AE1A35">
        <w:rPr>
          <w:rFonts w:asciiTheme="majorHAnsi" w:hAnsiTheme="majorHAnsi" w:cs="Times New Roman"/>
        </w:rPr>
        <w:t xml:space="preserve"> </w:t>
      </w:r>
      <w:r w:rsidRPr="00AE1A35">
        <w:rPr>
          <w:rFonts w:asciiTheme="majorHAnsi" w:hAnsiTheme="majorHAnsi" w:cs="Times New Roman"/>
          <w:u w:val="single"/>
        </w:rPr>
        <w:t>Exploration divergent/convergent</w:t>
      </w:r>
      <w:r w:rsidRPr="00AE1A35">
        <w:rPr>
          <w:rFonts w:asciiTheme="majorHAnsi" w:hAnsiTheme="majorHAnsi" w:cs="Times New Roman"/>
        </w:rPr>
        <w:t xml:space="preserve"> : Les usagers peuvent explorer les </w:t>
      </w:r>
      <w:r w:rsidRPr="00AE1A35">
        <w:rPr>
          <w:rFonts w:asciiTheme="majorHAnsi" w:hAnsiTheme="majorHAnsi" w:cs="Times New Roman"/>
        </w:rPr>
        <w:t>produits</w:t>
      </w:r>
      <w:r w:rsidRPr="00AE1A35">
        <w:rPr>
          <w:rFonts w:asciiTheme="majorHAnsi" w:hAnsiTheme="majorHAnsi" w:cs="Times New Roman"/>
        </w:rPr>
        <w:t xml:space="preserve"> offerts,</w:t>
      </w:r>
    </w:p>
    <w:p w14:paraId="7D074B89" w14:textId="5ABC207E" w:rsidR="00142B50" w:rsidRPr="00EC6643" w:rsidRDefault="007102A1" w:rsidP="007102A1">
      <w:pPr>
        <w:pStyle w:val="ListParagraph"/>
        <w:numPr>
          <w:ilvl w:val="0"/>
          <w:numId w:val="6"/>
        </w:numPr>
        <w:spacing w:after="0"/>
        <w:rPr>
          <w:rFonts w:asciiTheme="majorHAnsi" w:hAnsiTheme="majorHAnsi" w:cs="Times New Roman"/>
        </w:rPr>
      </w:pPr>
      <w:r w:rsidRPr="00AE1A35">
        <w:rPr>
          <w:rFonts w:asciiTheme="majorHAnsi" w:hAnsiTheme="majorHAnsi" w:cs="Times New Roman"/>
          <w:u w:val="single"/>
        </w:rPr>
        <w:t>Communiquer</w:t>
      </w:r>
      <w:r w:rsidRPr="00AE1A35">
        <w:rPr>
          <w:rFonts w:asciiTheme="majorHAnsi" w:hAnsiTheme="majorHAnsi" w:cs="Times New Roman"/>
        </w:rPr>
        <w:t xml:space="preserve"> : </w:t>
      </w:r>
      <w:r w:rsidR="00AE1A35">
        <w:rPr>
          <w:rFonts w:asciiTheme="majorHAnsi" w:hAnsiTheme="majorHAnsi" w:cs="Times New Roman"/>
        </w:rPr>
        <w:t>L</w:t>
      </w:r>
      <w:r w:rsidRPr="00AE1A35">
        <w:rPr>
          <w:rFonts w:asciiTheme="majorHAnsi" w:hAnsiTheme="majorHAnsi" w:cs="Times New Roman"/>
        </w:rPr>
        <w:t xml:space="preserve">es usagers peuvent communiquer avec d’autres personnes </w:t>
      </w:r>
      <w:r w:rsidR="00AE1A35" w:rsidRPr="00AE1A35">
        <w:rPr>
          <w:rFonts w:asciiTheme="majorHAnsi" w:hAnsiTheme="majorHAnsi" w:cs="Times New Roman"/>
        </w:rPr>
        <w:t>pour en savoir plus sur tout sujet lié à la construction du monde</w:t>
      </w:r>
      <w:r w:rsidR="00AE1A35">
        <w:rPr>
          <w:rFonts w:asciiTheme="majorHAnsi" w:hAnsiTheme="majorHAnsi" w:cs="Times New Roman"/>
        </w:rPr>
        <w:t>.</w:t>
      </w:r>
    </w:p>
    <w:p w14:paraId="2F65FD4B" w14:textId="5B034DF5" w:rsidR="00BC087B" w:rsidRPr="00142B50" w:rsidRDefault="00142B50" w:rsidP="008F00AB">
      <w:pPr>
        <w:spacing w:after="0"/>
        <w:rPr>
          <w:rFonts w:asciiTheme="majorHAnsi" w:hAnsiTheme="majorHAnsi" w:cs="Times New Roman"/>
          <w:b/>
          <w:bCs/>
          <w:sz w:val="24"/>
          <w:szCs w:val="24"/>
        </w:rPr>
      </w:pPr>
      <w:r>
        <w:rPr>
          <w:noProof/>
        </w:rPr>
        <w:lastRenderedPageBreak/>
        <w:drawing>
          <wp:anchor distT="0" distB="0" distL="114300" distR="114300" simplePos="0" relativeHeight="251658240" behindDoc="0" locked="0" layoutInCell="1" allowOverlap="1" wp14:anchorId="1FD5AC43" wp14:editId="487221CA">
            <wp:simplePos x="0" y="0"/>
            <wp:positionH relativeFrom="column">
              <wp:posOffset>-546137</wp:posOffset>
            </wp:positionH>
            <wp:positionV relativeFrom="paragraph">
              <wp:posOffset>323850</wp:posOffset>
            </wp:positionV>
            <wp:extent cx="7125335" cy="2869565"/>
            <wp:effectExtent l="19050" t="19050" r="18415" b="2603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562" r="1494"/>
                    <a:stretch/>
                  </pic:blipFill>
                  <pic:spPr bwMode="auto">
                    <a:xfrm>
                      <a:off x="0" y="0"/>
                      <a:ext cx="7125335" cy="2869565"/>
                    </a:xfrm>
                    <a:prstGeom prst="rect">
                      <a:avLst/>
                    </a:prstGeom>
                    <a:noFill/>
                    <a:ln>
                      <a:solidFill>
                        <a:schemeClr val="tx1"/>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C087B" w:rsidRPr="00AE1A35">
        <w:rPr>
          <w:rFonts w:asciiTheme="majorHAnsi" w:hAnsiTheme="majorHAnsi" w:cs="Times New Roman"/>
          <w:b/>
          <w:bCs/>
          <w:sz w:val="24"/>
          <w:szCs w:val="24"/>
        </w:rPr>
        <w:t>Le r</w:t>
      </w:r>
      <w:r w:rsidR="00BC087B" w:rsidRPr="00AE1A35">
        <w:rPr>
          <w:rFonts w:asciiTheme="majorHAnsi" w:hAnsiTheme="majorHAnsi" w:cs="Times New Roman"/>
          <w:b/>
          <w:bCs/>
          <w:sz w:val="24"/>
          <w:szCs w:val="24"/>
        </w:rPr>
        <w:t>é</w:t>
      </w:r>
      <w:r w:rsidR="00BC087B" w:rsidRPr="00AE1A35">
        <w:rPr>
          <w:rFonts w:asciiTheme="majorHAnsi" w:hAnsiTheme="majorHAnsi" w:cs="Times New Roman"/>
          <w:b/>
          <w:bCs/>
          <w:sz w:val="24"/>
          <w:szCs w:val="24"/>
        </w:rPr>
        <w:t>seau s</w:t>
      </w:r>
      <w:r w:rsidR="00BC087B" w:rsidRPr="00AE1A35">
        <w:rPr>
          <w:rFonts w:asciiTheme="majorHAnsi" w:hAnsiTheme="majorHAnsi" w:cs="Times New Roman"/>
          <w:b/>
          <w:bCs/>
          <w:sz w:val="24"/>
          <w:szCs w:val="24"/>
        </w:rPr>
        <w:t>é</w:t>
      </w:r>
      <w:r w:rsidR="00BC087B" w:rsidRPr="00AE1A35">
        <w:rPr>
          <w:rFonts w:asciiTheme="majorHAnsi" w:hAnsiTheme="majorHAnsi" w:cs="Times New Roman"/>
          <w:b/>
          <w:bCs/>
          <w:sz w:val="24"/>
          <w:szCs w:val="24"/>
        </w:rPr>
        <w:t>mantique</w:t>
      </w:r>
    </w:p>
    <w:p w14:paraId="491A8011" w14:textId="211DA738" w:rsidR="00BC087B" w:rsidRPr="008F00AB" w:rsidRDefault="00BC087B" w:rsidP="008F00AB">
      <w:pPr>
        <w:spacing w:after="0"/>
        <w:rPr>
          <w:rFonts w:asciiTheme="majorHAnsi" w:hAnsiTheme="majorHAnsi" w:cs="Times New Roman"/>
        </w:rPr>
      </w:pPr>
    </w:p>
    <w:sectPr w:rsidR="00BC087B" w:rsidRPr="008F00A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8" type="#_x0000_t75" style="width:11.3pt;height:11.3pt" o:bullet="t">
        <v:imagedata r:id="rId1" o:title="msoEB46"/>
      </v:shape>
    </w:pict>
  </w:numPicBullet>
  <w:abstractNum w:abstractNumId="0" w15:restartNumberingAfterBreak="0">
    <w:nsid w:val="10204601"/>
    <w:multiLevelType w:val="hybridMultilevel"/>
    <w:tmpl w:val="3D2A02C4"/>
    <w:lvl w:ilvl="0" w:tplc="DBFE3D4E">
      <w:start w:val="1"/>
      <w:numFmt w:val="bullet"/>
      <w:lvlText w:val="o"/>
      <w:lvlJc w:val="left"/>
      <w:pPr>
        <w:ind w:left="1080" w:hanging="360"/>
      </w:pPr>
      <w:rPr>
        <w:rFonts w:ascii="Courier New" w:hAnsi="Courier New"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 w15:restartNumberingAfterBreak="0">
    <w:nsid w:val="182D31EB"/>
    <w:multiLevelType w:val="hybridMultilevel"/>
    <w:tmpl w:val="603AFCE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23566008"/>
    <w:multiLevelType w:val="hybridMultilevel"/>
    <w:tmpl w:val="FC3E6602"/>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6C1A7ABA"/>
    <w:multiLevelType w:val="hybridMultilevel"/>
    <w:tmpl w:val="37900ED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DBFE3D4E">
      <w:start w:val="1"/>
      <w:numFmt w:val="bullet"/>
      <w:lvlText w:val="o"/>
      <w:lvlJc w:val="left"/>
      <w:pPr>
        <w:ind w:left="2160" w:hanging="360"/>
      </w:pPr>
      <w:rPr>
        <w:rFonts w:ascii="Courier New" w:hAnsi="Courier New"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6D4F3459"/>
    <w:multiLevelType w:val="hybridMultilevel"/>
    <w:tmpl w:val="D17E629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6FF31545"/>
    <w:multiLevelType w:val="hybridMultilevel"/>
    <w:tmpl w:val="7F94B4EC"/>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num w:numId="1" w16cid:durableId="922958437">
    <w:abstractNumId w:val="5"/>
  </w:num>
  <w:num w:numId="2" w16cid:durableId="1600719935">
    <w:abstractNumId w:val="3"/>
  </w:num>
  <w:num w:numId="3" w16cid:durableId="1158036440">
    <w:abstractNumId w:val="0"/>
  </w:num>
  <w:num w:numId="4" w16cid:durableId="306083910">
    <w:abstractNumId w:val="4"/>
  </w:num>
  <w:num w:numId="5" w16cid:durableId="1699890891">
    <w:abstractNumId w:val="1"/>
  </w:num>
  <w:num w:numId="6" w16cid:durableId="106129685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00AB"/>
    <w:rsid w:val="00124D2F"/>
    <w:rsid w:val="00142B50"/>
    <w:rsid w:val="004A1290"/>
    <w:rsid w:val="004D7875"/>
    <w:rsid w:val="00566AA5"/>
    <w:rsid w:val="006E6163"/>
    <w:rsid w:val="007102A1"/>
    <w:rsid w:val="007D36B4"/>
    <w:rsid w:val="0084556F"/>
    <w:rsid w:val="008F00AB"/>
    <w:rsid w:val="00AE1A35"/>
    <w:rsid w:val="00BC06DF"/>
    <w:rsid w:val="00BC087B"/>
    <w:rsid w:val="00EC664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BA1036"/>
  <w15:chartTrackingRefBased/>
  <w15:docId w15:val="{E1415E28-31FB-435A-97C4-9735DAC708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A1290"/>
    <w:rPr>
      <w:color w:val="0563C1" w:themeColor="hyperlink"/>
      <w:u w:val="single"/>
    </w:rPr>
  </w:style>
  <w:style w:type="character" w:styleId="UnresolvedMention">
    <w:name w:val="Unresolved Mention"/>
    <w:basedOn w:val="DefaultParagraphFont"/>
    <w:uiPriority w:val="99"/>
    <w:semiHidden/>
    <w:unhideWhenUsed/>
    <w:rsid w:val="004A1290"/>
    <w:rPr>
      <w:color w:val="605E5C"/>
      <w:shd w:val="clear" w:color="auto" w:fill="E1DFDD"/>
    </w:rPr>
  </w:style>
  <w:style w:type="paragraph" w:styleId="ListParagraph">
    <w:name w:val="List Paragraph"/>
    <w:basedOn w:val="Normal"/>
    <w:uiPriority w:val="34"/>
    <w:qFormat/>
    <w:rsid w:val="004A12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www.volpinprops.com/custom-commission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heelswingshobbies.com/home/" TargetMode="External"/><Relationship Id="rId5" Type="http://schemas.openxmlformats.org/officeDocument/2006/relationships/hyperlink" Target="https://trinityhobby.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2</Pages>
  <Words>373</Words>
  <Characters>2131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Salina Bee</dc:creator>
  <cp:keywords/>
  <dc:description/>
  <cp:lastModifiedBy>Salina Bee</cp:lastModifiedBy>
  <cp:revision>2</cp:revision>
  <dcterms:created xsi:type="dcterms:W3CDTF">2023-06-18T21:39:00Z</dcterms:created>
  <dcterms:modified xsi:type="dcterms:W3CDTF">2023-06-18T23:40:00Z</dcterms:modified>
</cp:coreProperties>
</file>