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1046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134BF71D" wp14:editId="6453DB04">
            <wp:extent cx="999140" cy="1343105"/>
            <wp:effectExtent l="0" t="0" r="0" b="0"/>
            <wp:docPr id="19" name="image4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023D3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CB19B1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BA54C15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647E9E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4D5A6E0E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213CF644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AC046C0" w14:textId="77777777" w:rsidR="006E58B1" w:rsidRDefault="006E58B1" w:rsidP="006E58B1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7D67087E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CommentSentiment</w:t>
      </w:r>
      <w:proofErr w:type="spellEnd"/>
    </w:p>
    <w:p w14:paraId="74BDB452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CBB9305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ARTIFICIAL</w:t>
      </w:r>
    </w:p>
    <w:p w14:paraId="3303E994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824A689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115B274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Dr. Oscar Juan </w:t>
      </w:r>
      <w:proofErr w:type="spellStart"/>
      <w:r>
        <w:rPr>
          <w:rFonts w:ascii="Arial" w:eastAsia="Arial" w:hAnsi="Arial" w:cs="Arial"/>
          <w:sz w:val="32"/>
          <w:szCs w:val="32"/>
        </w:rPr>
        <w:t>Jimenez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Flores</w:t>
      </w:r>
    </w:p>
    <w:p w14:paraId="686C006D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2595235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7B3715B" w14:textId="77777777" w:rsidR="006E58B1" w:rsidRDefault="006E58B1" w:rsidP="006E58B1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0A106915" w14:textId="77777777" w:rsidR="006E58B1" w:rsidRDefault="006E58B1" w:rsidP="006E58B1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329C06DF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Erick Javier Salinas Condori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(2020069046)</w:t>
      </w:r>
    </w:p>
    <w:p w14:paraId="26C0745A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Aaron Pedro Paco Ramos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(2018000654)</w:t>
      </w:r>
    </w:p>
    <w:p w14:paraId="403C6448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Justin Zinedine Zevallos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Purca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(2020066924)</w:t>
      </w:r>
    </w:p>
    <w:p w14:paraId="67DFF1D9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Mayner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Gonzalo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Anahua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Coaquira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(2020067145)</w:t>
      </w:r>
    </w:p>
    <w:p w14:paraId="154E0DEB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E789C0D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4079AF5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2D062C6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F6A217F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593B744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4EEA7309" w14:textId="77777777" w:rsidR="006E58B1" w:rsidRDefault="006E58B1" w:rsidP="006E58B1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2024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DDDA29F" w14:textId="77777777" w:rsidR="006E58B1" w:rsidRDefault="006E58B1" w:rsidP="006E58B1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Sistema </w:t>
      </w:r>
      <w:proofErr w:type="spellStart"/>
      <w:r>
        <w:rPr>
          <w:rFonts w:ascii="Times New Roman" w:hAnsi="Times New Roman"/>
        </w:rPr>
        <w:t>CommentSentiment</w:t>
      </w:r>
      <w:proofErr w:type="spellEnd"/>
    </w:p>
    <w:p w14:paraId="5AB4716C" w14:textId="77777777" w:rsidR="006E58B1" w:rsidRDefault="006E58B1" w:rsidP="006E58B1">
      <w:pPr>
        <w:pStyle w:val="Ttulo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Documento</w:t>
      </w:r>
      <w:proofErr w:type="spellEnd"/>
      <w:r>
        <w:rPr>
          <w:rFonts w:ascii="Times New Roman" w:hAnsi="Times New Roman"/>
          <w:color w:val="000000"/>
        </w:rPr>
        <w:t xml:space="preserve"> de </w:t>
      </w:r>
      <w:proofErr w:type="spellStart"/>
      <w:r>
        <w:rPr>
          <w:rFonts w:ascii="Times New Roman" w:hAnsi="Times New Roman"/>
          <w:color w:val="000000"/>
        </w:rPr>
        <w:t>Especificación</w:t>
      </w:r>
      <w:proofErr w:type="spellEnd"/>
      <w:r>
        <w:rPr>
          <w:rFonts w:ascii="Times New Roman" w:hAnsi="Times New Roman"/>
          <w:color w:val="000000"/>
        </w:rPr>
        <w:t xml:space="preserve"> de </w:t>
      </w:r>
      <w:proofErr w:type="spellStart"/>
      <w:r>
        <w:rPr>
          <w:rFonts w:ascii="Times New Roman" w:hAnsi="Times New Roman"/>
          <w:color w:val="000000"/>
        </w:rPr>
        <w:t>Requerimientos</w:t>
      </w:r>
      <w:proofErr w:type="spellEnd"/>
      <w:r>
        <w:rPr>
          <w:rFonts w:ascii="Times New Roman" w:hAnsi="Times New Roman"/>
          <w:color w:val="000000"/>
        </w:rPr>
        <w:t xml:space="preserve"> de Software</w:t>
      </w:r>
    </w:p>
    <w:p w14:paraId="577016E6" w14:textId="77777777" w:rsidR="006E58B1" w:rsidRDefault="006E58B1" w:rsidP="006E58B1">
      <w:pPr>
        <w:pStyle w:val="Ttulo"/>
        <w:jc w:val="right"/>
        <w:rPr>
          <w:rFonts w:ascii="Times New Roman" w:hAnsi="Times New Roman"/>
          <w:color w:val="000000"/>
        </w:rPr>
      </w:pPr>
    </w:p>
    <w:p w14:paraId="022B4728" w14:textId="77777777" w:rsidR="006E58B1" w:rsidRDefault="006E58B1" w:rsidP="006E58B1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{1.0}</w:t>
      </w:r>
    </w:p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964F17">
      <w:pPr>
        <w:pStyle w:val="Prrafodelista"/>
        <w:numPr>
          <w:ilvl w:val="0"/>
          <w:numId w:val="9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0" w:name="_Toc68679729"/>
      <w:bookmarkStart w:id="1" w:name="_Toc69808834"/>
      <w:r w:rsidRPr="00964F17">
        <w:rPr>
          <w:sz w:val="24"/>
          <w:szCs w:val="24"/>
        </w:rPr>
        <w:t>INTRODUCCIÓN</w:t>
      </w:r>
      <w:bookmarkEnd w:id="0"/>
      <w:bookmarkEnd w:id="1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2" w:name="_Toc68679730"/>
      <w:bookmarkStart w:id="3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2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r w:rsidR="008E1BE8" w:rsidRPr="00AC1EB7">
        <w:rPr>
          <w:rStyle w:val="Ttulo2Car"/>
          <w:b w:val="0"/>
          <w:bCs w:val="0"/>
          <w:color w:val="auto"/>
        </w:rPr>
        <w:t>(Diagrama 4+1)</w:t>
      </w:r>
      <w:bookmarkEnd w:id="3"/>
    </w:p>
    <w:p w14:paraId="57ED662B" w14:textId="64490F2F" w:rsidR="006E58B1" w:rsidRDefault="006E58B1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5F8B8765" wp14:editId="1CC9CE9B">
            <wp:extent cx="5400040" cy="6226175"/>
            <wp:effectExtent l="0" t="0" r="0" b="3175"/>
            <wp:docPr id="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AEA4" w14:textId="68E5EE21" w:rsidR="00447B31" w:rsidRDefault="006E58B1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985973" wp14:editId="519F5753">
            <wp:extent cx="5400040" cy="1482090"/>
            <wp:effectExtent l="0" t="0" r="0" b="3810"/>
            <wp:docPr id="2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125B" w14:textId="27EFEFA6" w:rsidR="006E58B1" w:rsidRDefault="006E58B1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9C2E40C" wp14:editId="37696B48">
            <wp:extent cx="5400040" cy="3427730"/>
            <wp:effectExtent l="0" t="0" r="0" b="1270"/>
            <wp:docPr id="4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33D4" w14:textId="022CE982" w:rsidR="006E58B1" w:rsidRPr="00C62202" w:rsidRDefault="006E58B1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5EB4926" wp14:editId="61FB565C">
            <wp:extent cx="2282190" cy="3935730"/>
            <wp:effectExtent l="0" t="0" r="3810" b="7620"/>
            <wp:docPr id="5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3BFC" w14:textId="6D917BC7" w:rsidR="00447B31" w:rsidRPr="00AC1EB7" w:rsidRDefault="00447B31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4" w:name="_Toc68679731"/>
      <w:bookmarkStart w:id="5" w:name="_Toc69808836"/>
      <w:r w:rsidRPr="00AC1EB7">
        <w:rPr>
          <w:rStyle w:val="Ttulo2Car"/>
          <w:b w:val="0"/>
          <w:bCs w:val="0"/>
          <w:color w:val="auto"/>
        </w:rPr>
        <w:lastRenderedPageBreak/>
        <w:t>Alcance</w:t>
      </w:r>
      <w:bookmarkEnd w:id="4"/>
      <w:bookmarkEnd w:id="5"/>
    </w:p>
    <w:p w14:paraId="5F577465" w14:textId="77777777" w:rsidR="00204E94" w:rsidRPr="00684BA8" w:rsidRDefault="00204E94" w:rsidP="00204E94">
      <w:pPr>
        <w:pStyle w:val="Prrafodelista"/>
        <w:ind w:left="708"/>
        <w:rPr>
          <w:rFonts w:eastAsia="Times New Roman" w:cs="Arial"/>
          <w:sz w:val="24"/>
          <w:szCs w:val="32"/>
        </w:rPr>
      </w:pPr>
      <w:r w:rsidRPr="00684BA8">
        <w:rPr>
          <w:rFonts w:eastAsia="Times New Roman" w:cs="Arial"/>
          <w:sz w:val="24"/>
          <w:szCs w:val="32"/>
        </w:rPr>
        <w:t>El proyecto "</w:t>
      </w:r>
      <w:proofErr w:type="spellStart"/>
      <w:r w:rsidRPr="00684BA8">
        <w:rPr>
          <w:rFonts w:eastAsia="Times New Roman" w:cs="Arial"/>
          <w:sz w:val="24"/>
          <w:szCs w:val="32"/>
        </w:rPr>
        <w:t>CommentSentiment</w:t>
      </w:r>
      <w:proofErr w:type="spellEnd"/>
      <w:r w:rsidRPr="00684BA8">
        <w:rPr>
          <w:rFonts w:eastAsia="Times New Roman" w:cs="Arial"/>
          <w:sz w:val="24"/>
          <w:szCs w:val="32"/>
        </w:rPr>
        <w:t>" se enfoca en mejorar la eficiencia en el procesamiento de comentarios en plataformas web mediante la implementación de tecnologías avanzadas de inteligencia artificial. El plugin facilitará la comprensión rápida y precisa del contenido de los comentarios, mejorará la toma de decisiones y optimizará los procesos de interacción en línea en diversos sectores y plataformas digitales.</w:t>
      </w:r>
    </w:p>
    <w:p w14:paraId="4314AFFB" w14:textId="2F4BDBBD" w:rsidR="00E43450" w:rsidRPr="00E43450" w:rsidRDefault="00E43450" w:rsidP="00204E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9A09A5C" w14:textId="77777777" w:rsidR="00E43450" w:rsidRPr="00E43450" w:rsidRDefault="00E43450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D443ADD" w14:textId="786038FA" w:rsidR="00AC1EB7" w:rsidRDefault="00447B31" w:rsidP="00E670A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6" w:name="_Toc68679732"/>
      <w:bookmarkStart w:id="7" w:name="_Toc69808837"/>
      <w:r w:rsidRPr="00E43450">
        <w:rPr>
          <w:rStyle w:val="Ttulo2Car"/>
          <w:b w:val="0"/>
          <w:bCs w:val="0"/>
          <w:color w:val="auto"/>
        </w:rPr>
        <w:t>Definición, siglas y abreviaturas</w:t>
      </w:r>
      <w:bookmarkEnd w:id="6"/>
      <w:bookmarkEnd w:id="7"/>
    </w:p>
    <w:p w14:paraId="6A14A8EB" w14:textId="77777777" w:rsidR="00E43450" w:rsidRPr="00E43450" w:rsidRDefault="00E43450" w:rsidP="00E43450">
      <w:pPr>
        <w:ind w:left="360"/>
      </w:pPr>
      <w:bookmarkStart w:id="8" w:name="_Hlk170721187"/>
    </w:p>
    <w:p w14:paraId="637B6ED3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UC</w:t>
      </w:r>
      <w:proofErr w:type="gramEnd"/>
      <w:r w:rsidRPr="00E43450">
        <w:rPr>
          <w:b/>
          <w:bCs/>
        </w:rPr>
        <w:t xml:space="preserve"> (Use Case)</w:t>
      </w:r>
      <w:r w:rsidRPr="00E43450">
        <w:t>:</w:t>
      </w:r>
    </w:p>
    <w:p w14:paraId="11576D98" w14:textId="77777777" w:rsidR="00E43450" w:rsidRPr="00E43450" w:rsidRDefault="00E43450" w:rsidP="00E43450">
      <w:pPr>
        <w:numPr>
          <w:ilvl w:val="0"/>
          <w:numId w:val="50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Caso de uso. Es una descripción de cómo los usuarios interactúan con el sistema para lograr un objetivo específico.</w:t>
      </w:r>
    </w:p>
    <w:p w14:paraId="62142AFF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UML</w:t>
      </w:r>
      <w:proofErr w:type="spellEnd"/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Unified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Modeling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Language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3AC25D1E" w14:textId="77777777" w:rsidR="00E43450" w:rsidRPr="00E43450" w:rsidRDefault="00E43450" w:rsidP="00E43450">
      <w:pPr>
        <w:numPr>
          <w:ilvl w:val="0"/>
          <w:numId w:val="51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Lenguaje de modelado unificado. Es un lenguaje estándar para especificar, visualizar, construir y documentar los artefactos de software.</w:t>
      </w:r>
    </w:p>
    <w:p w14:paraId="4D7B11A1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MVC</w:t>
      </w:r>
      <w:proofErr w:type="spellEnd"/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Model</w:t>
      </w:r>
      <w:proofErr w:type="spellEnd"/>
      <w:r w:rsidRPr="00E43450">
        <w:rPr>
          <w:b/>
          <w:bCs/>
        </w:rPr>
        <w:t>-View-</w:t>
      </w:r>
      <w:proofErr w:type="spellStart"/>
      <w:r w:rsidRPr="00E43450">
        <w:rPr>
          <w:b/>
          <w:bCs/>
        </w:rPr>
        <w:t>Controller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05601D24" w14:textId="77777777" w:rsidR="00E43450" w:rsidRPr="00E43450" w:rsidRDefault="00E43450" w:rsidP="00E43450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Modelo-Vista-Controlador. Es un patrón de diseño que separa la aplicación en tres componentes principales: el modelo (datos), la vista (interfaz de usuario) y el controlador (lógica de negocio).</w:t>
      </w:r>
    </w:p>
    <w:p w14:paraId="534AA4C6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CRUD</w:t>
      </w:r>
      <w:proofErr w:type="spellEnd"/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Create</w:t>
      </w:r>
      <w:proofErr w:type="spellEnd"/>
      <w:r w:rsidRPr="00E43450">
        <w:rPr>
          <w:b/>
          <w:bCs/>
        </w:rPr>
        <w:t xml:space="preserve">, </w:t>
      </w:r>
      <w:proofErr w:type="spellStart"/>
      <w:r w:rsidRPr="00E43450">
        <w:rPr>
          <w:b/>
          <w:bCs/>
        </w:rPr>
        <w:t>Read</w:t>
      </w:r>
      <w:proofErr w:type="spellEnd"/>
      <w:r w:rsidRPr="00E43450">
        <w:rPr>
          <w:b/>
          <w:bCs/>
        </w:rPr>
        <w:t xml:space="preserve">, </w:t>
      </w:r>
      <w:proofErr w:type="spellStart"/>
      <w:r w:rsidRPr="00E43450">
        <w:rPr>
          <w:b/>
          <w:bCs/>
        </w:rPr>
        <w:t>Update</w:t>
      </w:r>
      <w:proofErr w:type="spellEnd"/>
      <w:r w:rsidRPr="00E43450">
        <w:rPr>
          <w:b/>
          <w:bCs/>
        </w:rPr>
        <w:t xml:space="preserve">, </w:t>
      </w:r>
      <w:proofErr w:type="spellStart"/>
      <w:r w:rsidRPr="00E43450">
        <w:rPr>
          <w:b/>
          <w:bCs/>
        </w:rPr>
        <w:t>Delete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71A030B2" w14:textId="77777777" w:rsidR="00E43450" w:rsidRPr="00E43450" w:rsidRDefault="00E43450" w:rsidP="00E43450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Crear, Leer, Actualizar, Eliminar. Son las operaciones básicas que se pueden realizar en una base de datos o en una interfaz de usuario.</w:t>
      </w:r>
    </w:p>
    <w:p w14:paraId="297904AB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HTML</w:t>
      </w:r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HyperText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Markup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Language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22B4CC18" w14:textId="77777777" w:rsidR="00E43450" w:rsidRPr="00E43450" w:rsidRDefault="00E43450" w:rsidP="00E43450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Lenguaje de Marcado de Hipertexto. Es el lenguaje estándar para crear y estructurar páginas web.</w:t>
      </w:r>
    </w:p>
    <w:p w14:paraId="0D06827F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CSS</w:t>
      </w:r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Cascading</w:t>
      </w:r>
      <w:proofErr w:type="spellEnd"/>
      <w:r w:rsidRPr="00E43450">
        <w:rPr>
          <w:b/>
          <w:bCs/>
        </w:rPr>
        <w:t xml:space="preserve"> Style </w:t>
      </w:r>
      <w:proofErr w:type="spellStart"/>
      <w:r w:rsidRPr="00E43450">
        <w:rPr>
          <w:b/>
          <w:bCs/>
        </w:rPr>
        <w:t>Sheets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4DC90A71" w14:textId="77777777" w:rsidR="00E43450" w:rsidRPr="00E43450" w:rsidRDefault="00E43450" w:rsidP="00E43450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Hojas de Estilo en Cascada. Es un lenguaje usado para describir la presentación de un documento escrito en HTML o XML.</w:t>
      </w:r>
    </w:p>
    <w:p w14:paraId="34A275C1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JS</w:t>
      </w:r>
      <w:proofErr w:type="spellEnd"/>
      <w:proofErr w:type="gramEnd"/>
      <w:r w:rsidRPr="00E43450">
        <w:rPr>
          <w:b/>
          <w:bCs/>
        </w:rPr>
        <w:t xml:space="preserve"> (JavaScript)</w:t>
      </w:r>
      <w:r w:rsidRPr="00E43450">
        <w:t>:</w:t>
      </w:r>
    </w:p>
    <w:p w14:paraId="578C4BBF" w14:textId="77777777" w:rsidR="00E43450" w:rsidRPr="00E43450" w:rsidRDefault="00E43450" w:rsidP="00E43450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Lenguaje de programación que permite crear contenido dinámico en páginas web.</w:t>
      </w:r>
    </w:p>
    <w:p w14:paraId="3C42C809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SQL</w:t>
      </w:r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Structured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Query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Language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6900DF74" w14:textId="77777777" w:rsidR="00E43450" w:rsidRPr="00E43450" w:rsidRDefault="00E43450" w:rsidP="00E43450">
      <w:pPr>
        <w:numPr>
          <w:ilvl w:val="0"/>
          <w:numId w:val="57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Lenguaje de Consulta Estructurada. Es el lenguaje estándar para gestionar y manipular bases de datos relacionales.</w:t>
      </w:r>
    </w:p>
    <w:p w14:paraId="61894B57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API</w:t>
      </w:r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Application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Programming</w:t>
      </w:r>
      <w:proofErr w:type="spellEnd"/>
      <w:r w:rsidRPr="00E43450">
        <w:rPr>
          <w:b/>
          <w:bCs/>
        </w:rPr>
        <w:t xml:space="preserve"> Interface)</w:t>
      </w:r>
      <w:r w:rsidRPr="00E43450">
        <w:t>:</w:t>
      </w:r>
    </w:p>
    <w:p w14:paraId="6B1C3F84" w14:textId="77777777" w:rsidR="00E43450" w:rsidRPr="00E43450" w:rsidRDefault="00E43450" w:rsidP="00E4345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lastRenderedPageBreak/>
        <w:t>Definición</w:t>
      </w:r>
      <w:r w:rsidRPr="00E43450">
        <w:t>: Interfaz de Programación de Aplicaciones. Es un conjunto de definiciones y protocolos que permiten la comunicación entre diferentes aplicaciones de software.</w:t>
      </w:r>
    </w:p>
    <w:p w14:paraId="35BD8EE9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REST</w:t>
      </w:r>
      <w:proofErr w:type="spellEnd"/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Representational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State</w:t>
      </w:r>
      <w:proofErr w:type="spellEnd"/>
      <w:r w:rsidRPr="00E43450">
        <w:rPr>
          <w:b/>
          <w:bCs/>
        </w:rPr>
        <w:t xml:space="preserve"> Transfer)</w:t>
      </w:r>
      <w:r w:rsidRPr="00E43450">
        <w:t>:</w:t>
      </w:r>
    </w:p>
    <w:p w14:paraId="4420401C" w14:textId="77777777" w:rsidR="00E43450" w:rsidRPr="00E43450" w:rsidRDefault="00E43450" w:rsidP="00E43450">
      <w:pPr>
        <w:numPr>
          <w:ilvl w:val="0"/>
          <w:numId w:val="59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Transferencia de Estado Representacional. Es un estilo de arquitectura para diseñar servicios web.</w:t>
      </w:r>
    </w:p>
    <w:p w14:paraId="2448463E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JSON</w:t>
      </w:r>
      <w:proofErr w:type="gramEnd"/>
      <w:r w:rsidRPr="00E43450">
        <w:rPr>
          <w:b/>
          <w:bCs/>
        </w:rPr>
        <w:t xml:space="preserve"> (JavaScript </w:t>
      </w:r>
      <w:proofErr w:type="spellStart"/>
      <w:r w:rsidRPr="00E43450">
        <w:rPr>
          <w:b/>
          <w:bCs/>
        </w:rPr>
        <w:t>Object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Notation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03BB8AB9" w14:textId="77777777" w:rsidR="00E43450" w:rsidRPr="00E43450" w:rsidRDefault="00E43450" w:rsidP="00E43450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Notación de Objetos de JavaScript. Es un formato ligero de intercambio de datos.</w:t>
      </w:r>
    </w:p>
    <w:p w14:paraId="4CC598A6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CI</w:t>
      </w:r>
      <w:proofErr w:type="gramEnd"/>
      <w:r w:rsidRPr="00E43450">
        <w:rPr>
          <w:b/>
          <w:bCs/>
        </w:rPr>
        <w:t>/CD (</w:t>
      </w:r>
      <w:proofErr w:type="spellStart"/>
      <w:r w:rsidRPr="00E43450">
        <w:rPr>
          <w:b/>
          <w:bCs/>
        </w:rPr>
        <w:t>Continuous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Integration</w:t>
      </w:r>
      <w:proofErr w:type="spellEnd"/>
      <w:r w:rsidRPr="00E43450">
        <w:rPr>
          <w:b/>
          <w:bCs/>
        </w:rPr>
        <w:t>/</w:t>
      </w:r>
      <w:proofErr w:type="spellStart"/>
      <w:r w:rsidRPr="00E43450">
        <w:rPr>
          <w:b/>
          <w:bCs/>
        </w:rPr>
        <w:t>Continuous</w:t>
      </w:r>
      <w:proofErr w:type="spellEnd"/>
      <w:r w:rsidRPr="00E43450">
        <w:rPr>
          <w:b/>
          <w:bCs/>
        </w:rPr>
        <w:t xml:space="preserve"> </w:t>
      </w:r>
      <w:proofErr w:type="spellStart"/>
      <w:r w:rsidRPr="00E43450">
        <w:rPr>
          <w:b/>
          <w:bCs/>
        </w:rPr>
        <w:t>Deployment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537DF00B" w14:textId="77777777" w:rsidR="00E43450" w:rsidRPr="00E43450" w:rsidRDefault="00E43450" w:rsidP="00E43450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Integración Continua/Despliegue Continuo. Es una práctica de desarrollo de software donde los desarrolladores integran código en un repositorio compartido de manera frecuente y el despliegue a producción se automatiza.</w:t>
      </w:r>
    </w:p>
    <w:p w14:paraId="216ECABD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ML</w:t>
      </w:r>
      <w:proofErr w:type="gramEnd"/>
      <w:r w:rsidRPr="00E43450">
        <w:rPr>
          <w:b/>
          <w:bCs/>
        </w:rPr>
        <w:t xml:space="preserve"> (Machine </w:t>
      </w:r>
      <w:proofErr w:type="spellStart"/>
      <w:r w:rsidRPr="00E43450">
        <w:rPr>
          <w:b/>
          <w:bCs/>
        </w:rPr>
        <w:t>Learning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326467FD" w14:textId="77777777" w:rsidR="00E43450" w:rsidRPr="00E43450" w:rsidRDefault="00E43450" w:rsidP="00E43450">
      <w:pPr>
        <w:numPr>
          <w:ilvl w:val="0"/>
          <w:numId w:val="62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Aprendizaje Automático. Es una rama de la inteligencia artificial que se centra en desarrollar sistemas que aprenden de los datos y mejoran su rendimiento con el tiempo sin ser programados explícitamente.</w:t>
      </w:r>
    </w:p>
    <w:p w14:paraId="50F618A5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NLP</w:t>
      </w:r>
      <w:proofErr w:type="spellEnd"/>
      <w:proofErr w:type="gramEnd"/>
      <w:r w:rsidRPr="00E43450">
        <w:rPr>
          <w:b/>
          <w:bCs/>
        </w:rPr>
        <w:t xml:space="preserve"> (Natural </w:t>
      </w:r>
      <w:proofErr w:type="spellStart"/>
      <w:r w:rsidRPr="00E43450">
        <w:rPr>
          <w:b/>
          <w:bCs/>
        </w:rPr>
        <w:t>Language</w:t>
      </w:r>
      <w:proofErr w:type="spellEnd"/>
      <w:r w:rsidRPr="00E43450">
        <w:rPr>
          <w:b/>
          <w:bCs/>
        </w:rPr>
        <w:t xml:space="preserve"> Processing)</w:t>
      </w:r>
      <w:r w:rsidRPr="00E43450">
        <w:t>:</w:t>
      </w:r>
    </w:p>
    <w:p w14:paraId="0C1C5394" w14:textId="77777777" w:rsidR="00E43450" w:rsidRPr="00E43450" w:rsidRDefault="00E43450" w:rsidP="00E43450">
      <w:pPr>
        <w:numPr>
          <w:ilvl w:val="0"/>
          <w:numId w:val="63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Procesamiento del Lenguaje Natural. Es una rama de la inteligencia artificial que se centra en la interacción entre computadoras y el lenguaje humano.</w:t>
      </w:r>
    </w:p>
    <w:p w14:paraId="35BEFBE1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proofErr w:type="spellStart"/>
      <w:r w:rsidRPr="00E43450">
        <w:rPr>
          <w:b/>
          <w:bCs/>
        </w:rPr>
        <w:t>AI</w:t>
      </w:r>
      <w:proofErr w:type="spellEnd"/>
      <w:proofErr w:type="gramEnd"/>
      <w:r w:rsidRPr="00E43450">
        <w:rPr>
          <w:b/>
          <w:bCs/>
        </w:rPr>
        <w:t xml:space="preserve"> (Artificial </w:t>
      </w:r>
      <w:proofErr w:type="spellStart"/>
      <w:r w:rsidRPr="00E43450">
        <w:rPr>
          <w:b/>
          <w:bCs/>
        </w:rPr>
        <w:t>Intelligence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7AD1B988" w14:textId="77777777" w:rsidR="00E43450" w:rsidRPr="00E43450" w:rsidRDefault="00E43450" w:rsidP="00E43450">
      <w:pPr>
        <w:numPr>
          <w:ilvl w:val="0"/>
          <w:numId w:val="64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Inteligencia Artificial. Es la simulación de procesos de inteligencia humana por parte de máquinas, especialmente sistemas informáticos.</w:t>
      </w:r>
    </w:p>
    <w:p w14:paraId="5AC78B98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PaaS</w:t>
      </w:r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Platform</w:t>
      </w:r>
      <w:proofErr w:type="spellEnd"/>
      <w:r w:rsidRPr="00E43450">
        <w:rPr>
          <w:b/>
          <w:bCs/>
        </w:rPr>
        <w:t xml:space="preserve"> as a </w:t>
      </w:r>
      <w:proofErr w:type="spellStart"/>
      <w:r w:rsidRPr="00E43450">
        <w:rPr>
          <w:b/>
          <w:bCs/>
        </w:rPr>
        <w:t>Service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3443235B" w14:textId="77777777" w:rsidR="00E43450" w:rsidRPr="00E43450" w:rsidRDefault="00E43450" w:rsidP="00E43450">
      <w:pPr>
        <w:numPr>
          <w:ilvl w:val="0"/>
          <w:numId w:val="65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Plataforma como Servicio. Es un modelo de servicio en la nube que proporciona una plataforma y un entorno para permitir a los desarrolladores construir aplicaciones y servicios a través de Internet.</w:t>
      </w:r>
    </w:p>
    <w:p w14:paraId="0EB02B6F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IaaS</w:t>
      </w:r>
      <w:proofErr w:type="gramEnd"/>
      <w:r w:rsidRPr="00E43450">
        <w:rPr>
          <w:b/>
          <w:bCs/>
        </w:rPr>
        <w:t xml:space="preserve"> (</w:t>
      </w:r>
      <w:proofErr w:type="spellStart"/>
      <w:r w:rsidRPr="00E43450">
        <w:rPr>
          <w:b/>
          <w:bCs/>
        </w:rPr>
        <w:t>Infrastructure</w:t>
      </w:r>
      <w:proofErr w:type="spellEnd"/>
      <w:r w:rsidRPr="00E43450">
        <w:rPr>
          <w:b/>
          <w:bCs/>
        </w:rPr>
        <w:t xml:space="preserve"> as a </w:t>
      </w:r>
      <w:proofErr w:type="spellStart"/>
      <w:r w:rsidRPr="00E43450">
        <w:rPr>
          <w:b/>
          <w:bCs/>
        </w:rPr>
        <w:t>Service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177EFED8" w14:textId="77777777" w:rsidR="00E43450" w:rsidRPr="00E43450" w:rsidRDefault="00E43450" w:rsidP="00E43450">
      <w:pPr>
        <w:numPr>
          <w:ilvl w:val="0"/>
          <w:numId w:val="66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Infraestructura como Servicio. Es una forma de servicio en la nube que proporciona recursos de computación virtualizados a través de Internet.</w:t>
      </w:r>
    </w:p>
    <w:p w14:paraId="7E035CD0" w14:textId="77777777" w:rsidR="00E43450" w:rsidRPr="00E43450" w:rsidRDefault="00E43450" w:rsidP="00E43450">
      <w:pPr>
        <w:ind w:left="360"/>
      </w:pPr>
      <w:proofErr w:type="gramStart"/>
      <w:r w:rsidRPr="00E43450">
        <w:t xml:space="preserve">  </w:t>
      </w:r>
      <w:r w:rsidRPr="00E43450">
        <w:rPr>
          <w:b/>
          <w:bCs/>
        </w:rPr>
        <w:t>SaaS</w:t>
      </w:r>
      <w:proofErr w:type="gramEnd"/>
      <w:r w:rsidRPr="00E43450">
        <w:rPr>
          <w:b/>
          <w:bCs/>
        </w:rPr>
        <w:t xml:space="preserve"> (Software as a </w:t>
      </w:r>
      <w:proofErr w:type="spellStart"/>
      <w:r w:rsidRPr="00E43450">
        <w:rPr>
          <w:b/>
          <w:bCs/>
        </w:rPr>
        <w:t>Service</w:t>
      </w:r>
      <w:proofErr w:type="spellEnd"/>
      <w:r w:rsidRPr="00E43450">
        <w:rPr>
          <w:b/>
          <w:bCs/>
        </w:rPr>
        <w:t>)</w:t>
      </w:r>
      <w:r w:rsidRPr="00E43450">
        <w:t>:</w:t>
      </w:r>
    </w:p>
    <w:p w14:paraId="3F3445B6" w14:textId="2E422CA6" w:rsidR="00AC1EB7" w:rsidRDefault="00E43450" w:rsidP="000A061D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E43450">
        <w:rPr>
          <w:b/>
          <w:bCs/>
        </w:rPr>
        <w:t>Definición</w:t>
      </w:r>
      <w:r w:rsidRPr="00E43450">
        <w:t>: Software como Servicio. Es un modelo de distribución de software en el que las aplicaciones están alojadas por un proveedor de servicios y están disponibles para los clientes a través de una red, generalmente Internet.</w:t>
      </w:r>
    </w:p>
    <w:p w14:paraId="655FCF20" w14:textId="39303461" w:rsidR="00AC1EB7" w:rsidRPr="00AC1EB7" w:rsidRDefault="00AC1EB7" w:rsidP="00AC1EB7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9" w:name="_Toc69808839"/>
      <w:bookmarkEnd w:id="8"/>
      <w:r w:rsidRPr="00AC1EB7">
        <w:rPr>
          <w:b/>
          <w:color w:val="auto"/>
          <w:lang w:eastAsia="es-PE"/>
        </w:rPr>
        <w:t>OBJETIVOS Y RESTRICCIONES ARQUITECTONICAS</w:t>
      </w:r>
      <w:bookmarkEnd w:id="9"/>
    </w:p>
    <w:p w14:paraId="2799F610" w14:textId="6EE203EA" w:rsidR="00AC1EB7" w:rsidRPr="00AC1EB7" w:rsidRDefault="00AC1EB7" w:rsidP="00AC1EB7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D2A81E9" w14:textId="325B1C20" w:rsidR="00AC1EB7" w:rsidRPr="000A061D" w:rsidRDefault="00AC1EB7" w:rsidP="00AC1EB7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lastRenderedPageBreak/>
        <w:t>Priorización de requerimientos</w:t>
      </w:r>
    </w:p>
    <w:p w14:paraId="42C6B0B2" w14:textId="5C60EEB6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0" w:name="_Toc68679736"/>
      <w:bookmarkStart w:id="11" w:name="_Toc69808840"/>
      <w:r w:rsidRPr="005A082C">
        <w:rPr>
          <w:color w:val="auto"/>
          <w:lang w:eastAsia="es-PE"/>
        </w:rPr>
        <w:t>Requerimientos Funcionales</w:t>
      </w:r>
      <w:bookmarkEnd w:id="10"/>
      <w:bookmarkEnd w:id="11"/>
    </w:p>
    <w:bookmarkStart w:id="12" w:name="_Toc68679737" w:displacedByCustomXml="next"/>
    <w:sdt>
      <w:sdtPr>
        <w:tag w:val="goog_rdk_0"/>
        <w:id w:val="1388830987"/>
        <w:lock w:val="contentLocked"/>
      </w:sdtPr>
      <w:sdtContent>
        <w:tbl>
          <w:tblPr>
            <w:tblW w:w="7380" w:type="dxa"/>
            <w:tblInd w:w="108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45"/>
            <w:gridCol w:w="1710"/>
            <w:gridCol w:w="1200"/>
            <w:gridCol w:w="2625"/>
          </w:tblGrid>
          <w:tr w:rsidR="000A061D" w14:paraId="5E61CB9B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9A84D1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ID del Requerimiento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E621DE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ADF042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E6C6B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Criterios de Aceptación</w:t>
                </w:r>
              </w:p>
            </w:tc>
          </w:tr>
          <w:tr w:rsidR="000A061D" w14:paraId="45D68745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CCE431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RF01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5B1D18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Recepción de comentarios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77EDC6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E9866B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recibir y almacenar todos los comentarios enviados por los usuarios</w:t>
                </w:r>
              </w:p>
            </w:tc>
          </w:tr>
          <w:tr w:rsidR="000A061D" w14:paraId="06A4A74B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0381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RF02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446B8C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Análisis de Sentimientos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DEC59C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4FACCB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La IA debe analizar cada comentario para determinar su tono emocional (positivo, negativo, neutro).</w:t>
                </w:r>
              </w:p>
            </w:tc>
          </w:tr>
          <w:tr w:rsidR="000A061D" w14:paraId="48F448E2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B28D8F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RF03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ED9252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Detección de Lenguaje Ofensivo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1338DD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7977C3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La IA debe identificar y clasificar comentarios que contengan lenguaje ofensivo o de odio.</w:t>
                </w:r>
              </w:p>
            </w:tc>
          </w:tr>
          <w:tr w:rsidR="000A061D" w14:paraId="3146ED28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CE628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RF04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36877D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Bloqueo Automático de Comentarios Ofensivos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F8A305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92E423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bloquear automáticamente los comentarios clasificados como ofensivos y notificar al usuario sobre el bloqueo.</w:t>
                </w:r>
              </w:p>
            </w:tc>
          </w:tr>
          <w:tr w:rsidR="000A061D" w14:paraId="2B7353CB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04D43A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RF05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4E6D7E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Publicación de Comentarios Positivos y Neutros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CB4BFE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2F4B94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Los comentarios clasificados como positivos o neutros deben ser publicados automáticamente en la plataforma</w:t>
                </w:r>
              </w:p>
            </w:tc>
          </w:tr>
          <w:tr w:rsidR="000A061D" w14:paraId="61089E7B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626339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RF06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85385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Publicación de Comentarios de Insatisfacción No Ofensivos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CED850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4D7830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Los comentarios clasificados como insatisfactorios pero no ofensivos deben ser publicados automáticamente.</w:t>
                </w:r>
              </w:p>
            </w:tc>
          </w:tr>
          <w:tr w:rsidR="000A061D" w14:paraId="71F487B8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B4B4BE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RF07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86B19F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Generación de Informes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58D703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3D550C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El sistema debe generar informes detallados de todos los comentarios analizados, tanto bloqueados como </w:t>
                </w:r>
                <w:r>
                  <w:rPr>
                    <w:sz w:val="24"/>
                    <w:szCs w:val="24"/>
                  </w:rPr>
                  <w:lastRenderedPageBreak/>
                  <w:t>publicados, para revisión del administrador.</w:t>
                </w:r>
              </w:p>
            </w:tc>
          </w:tr>
          <w:tr w:rsidR="000A061D" w14:paraId="45C8B7C4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07A04B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RF08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9D403A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Interfaz de Gestión para Administradores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B5C8E4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E881CE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Proveer una interfaz intuitiva para que los administradores configuren los parámetros de análisis y moderación, revisen comentarios bloqueados y generen reportes</w:t>
                </w:r>
              </w:p>
            </w:tc>
          </w:tr>
          <w:tr w:rsidR="000A061D" w14:paraId="29922B56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3EC4D4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RF09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11BEB3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Notificaciones al Usuario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CDB006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E6853C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notificar a los usuarios cuando sus comentarios sean bloqueados por contener lenguaje ofensivo</w:t>
                </w:r>
              </w:p>
            </w:tc>
          </w:tr>
          <w:tr w:rsidR="000A061D" w14:paraId="5FAEB09D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95423B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RF10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1AAFEB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Escalabilidad del Sistema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DBA61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7F5A0D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ser capaz de manejar un gran volumen de comentarios sin comprometer el rendimiento</w:t>
                </w:r>
              </w:p>
            </w:tc>
          </w:tr>
          <w:tr w:rsidR="000A061D" w14:paraId="1E304D31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BA55AB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RF11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756AC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Seguridad y Privacidad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8DE5C1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B3DCF3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garantizar la seguridad y privacidad de los datos de los usuarios, cumpliendo con las normativas de protección de datos</w:t>
                </w:r>
              </w:p>
            </w:tc>
          </w:tr>
          <w:tr w:rsidR="000A061D" w14:paraId="40AFF07A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0E0E64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RF12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4AF802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Integración con Sistemas Existentes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192ADD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E145D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ser fácilmente integrable con las infraestructuras tecnológicas existentes en la plataforma web</w:t>
                </w:r>
              </w:p>
            </w:tc>
          </w:tr>
          <w:tr w:rsidR="000A061D" w14:paraId="69B66786" w14:textId="77777777" w:rsidTr="00224F65">
            <w:tc>
              <w:tcPr>
                <w:tcW w:w="18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A9571B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RF13</w:t>
                </w:r>
              </w:p>
            </w:tc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7F7808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Mantenimiento y Actualizaciones</w:t>
                </w:r>
              </w:p>
            </w:tc>
            <w:tc>
              <w:tcPr>
                <w:tcW w:w="12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2CA0D9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6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238BC9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permitir actualizaciones y mantenimiento regular sin interrumpir el servicio.</w:t>
                </w:r>
              </w:p>
            </w:tc>
          </w:tr>
        </w:tbl>
      </w:sdtContent>
    </w:sdt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</w:p>
    <w:p w14:paraId="66BBCF04" w14:textId="098A0D6D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3" w:name="_Toc69808841"/>
      <w:r w:rsidRPr="005A082C">
        <w:rPr>
          <w:color w:val="auto"/>
          <w:lang w:eastAsia="es-PE"/>
        </w:rPr>
        <w:t>Requerimientos No Funcionales</w:t>
      </w:r>
      <w:bookmarkEnd w:id="12"/>
      <w:r w:rsidRPr="005A082C">
        <w:rPr>
          <w:color w:val="auto"/>
          <w:lang w:eastAsia="es-PE"/>
        </w:rPr>
        <w:t xml:space="preserve"> – Atributos de Calidad</w:t>
      </w:r>
      <w:bookmarkEnd w:id="13"/>
    </w:p>
    <w:p w14:paraId="00E36184" w14:textId="77777777" w:rsidR="000A061D" w:rsidRDefault="00AC1EB7" w:rsidP="000A061D">
      <w:pPr>
        <w:autoSpaceDE w:val="0"/>
        <w:autoSpaceDN w:val="0"/>
        <w:adjustRightInd w:val="0"/>
        <w:spacing w:after="0" w:line="240" w:lineRule="auto"/>
        <w:ind w:left="1140"/>
        <w:jc w:val="both"/>
        <w:rPr>
          <w:color w:val="FF0000"/>
          <w:lang w:eastAsia="es-PE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sdt>
      <w:sdtPr>
        <w:tag w:val="goog_rdk_1"/>
        <w:id w:val="-1096547916"/>
        <w:lock w:val="contentLocked"/>
      </w:sdtPr>
      <w:sdtContent>
        <w:tbl>
          <w:tblPr>
            <w:tblW w:w="7380" w:type="dxa"/>
            <w:tblInd w:w="108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40"/>
            <w:gridCol w:w="1785"/>
            <w:gridCol w:w="1065"/>
            <w:gridCol w:w="2790"/>
          </w:tblGrid>
          <w:tr w:rsidR="000A061D" w14:paraId="00C666A6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20C50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ID del Requerimiento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330FE8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F61A5F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Prioridad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5EA400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Criterios de Aceptación</w:t>
                </w:r>
              </w:p>
            </w:tc>
          </w:tr>
          <w:tr w:rsidR="000A061D" w14:paraId="4E97BB4D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5CAF31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RNF01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B9D02E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Rendimiento y Escalabilidad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7450CC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C8503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manejar al menos 10,000 comentarios por hora sin degradar el rendimiento.</w:t>
                </w:r>
              </w:p>
            </w:tc>
          </w:tr>
          <w:tr w:rsidR="000A061D" w14:paraId="20AF3D09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DF95283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RNF02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DF47C0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Disponibilidad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D07AA0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FD18D9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estar disponible al menos el 99.9% del tiempo, garantizando un tiempo de inactividad no superior a 8.76 horas al año.</w:t>
                </w:r>
              </w:p>
            </w:tc>
          </w:tr>
          <w:tr w:rsidR="000A061D" w14:paraId="78B5BD7C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C55403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RNF03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34FDD0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Seguridad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F9DED2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E5D1FD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implementar autenticación segura y encriptación de datos, cumpliendo con las normativas de protección de datos (por ejemplo, GDPR)</w:t>
                </w:r>
              </w:p>
            </w:tc>
          </w:tr>
          <w:tr w:rsidR="000A061D" w14:paraId="700C6EBD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33316F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RNF04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FC650A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Privacidad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BCF1E6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98C00D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Los datos personales de los usuarios deben ser tratados conforme a las políticas de privacidad y no deben ser accesibles a personal no autorizado</w:t>
                </w:r>
              </w:p>
            </w:tc>
          </w:tr>
          <w:tr w:rsidR="000A061D" w14:paraId="5146680A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014C76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RNF05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DF11D3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Compatibilidad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BBA60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DCC38B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ser compatible con los navegadores web modernos (Chrome, Firefox, Safari, Edge).</w:t>
                </w:r>
              </w:p>
            </w:tc>
          </w:tr>
          <w:tr w:rsidR="000A061D" w14:paraId="47D73D13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12187C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RNF06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42002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Mantenibilidad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0C86FF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A3D2B5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código del sistema debe seguir estándares de desarrollo que faciliten su mantenimiento y actualización, con documentación clara y completa.</w:t>
                </w:r>
              </w:p>
            </w:tc>
          </w:tr>
          <w:tr w:rsidR="000A061D" w14:paraId="63D86BDC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4EDB25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RNF07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39DABC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Usabilidad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890BEE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9B74B1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La interfaz de usuario debe ser intuitiva y fácil de usar, con una curva de aprendizaje mínima para los administradores y usuarios finales.</w:t>
                </w:r>
              </w:p>
            </w:tc>
          </w:tr>
          <w:tr w:rsidR="000A061D" w14:paraId="229BD8DC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AED4A8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RNF08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20DC90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Portabilidad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BA6E9B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3223FF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ser portable entre diferentes plataformas de servidores en la nube, como AWS, Google Cloud y Azure.</w:t>
                </w:r>
              </w:p>
            </w:tc>
          </w:tr>
          <w:tr w:rsidR="000A061D" w14:paraId="79A9DB3E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DB46FD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RNF09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3F344C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Fiabilidad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C62006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C76CE8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operar sin fallos críticos durante el 99.9% del tiempo operativo.</w:t>
                </w:r>
              </w:p>
            </w:tc>
          </w:tr>
          <w:tr w:rsidR="000A061D" w14:paraId="1D25E381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4CC6FF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RNF10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7AE6A7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Eficiencia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EF491E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D4E36E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tiempo de respuesta para el análisis de cada comentario no debe exceder los 2 segundos.</w:t>
                </w:r>
              </w:p>
            </w:tc>
          </w:tr>
          <w:tr w:rsidR="000A061D" w14:paraId="0D232B51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959EF5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RNF11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0007B3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Documentación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34510B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15E5F1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Toda la documentación técnica y de usuario debe estar actualizada y ser accesible, incluyendo manuales de usuario, guías de instalación y mantenimiento.</w:t>
                </w:r>
              </w:p>
            </w:tc>
          </w:tr>
          <w:tr w:rsidR="000A061D" w14:paraId="3820DACE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4170F5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RNF12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7391F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Interoperabilidad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775D77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Alta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4953CE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ser capaz de integrarse con sistemas de terceros mediante APIs estándar</w:t>
                </w:r>
              </w:p>
            </w:tc>
          </w:tr>
          <w:tr w:rsidR="000A061D" w14:paraId="0AAFF71F" w14:textId="77777777" w:rsidTr="00224F65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76E9ED" w14:textId="77777777" w:rsidR="000A061D" w:rsidRDefault="000A061D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RNF13</w:t>
                </w:r>
              </w:p>
            </w:tc>
            <w:tc>
              <w:tcPr>
                <w:tcW w:w="178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F901CF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Adaptabilidad</w:t>
                </w:r>
              </w:p>
            </w:tc>
            <w:tc>
              <w:tcPr>
                <w:tcW w:w="10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C764CD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</w:t>
                </w:r>
              </w:p>
            </w:tc>
            <w:tc>
              <w:tcPr>
                <w:tcW w:w="27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72D708" w14:textId="77777777" w:rsidR="000A061D" w:rsidRDefault="000A061D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debe permitir la configuración y adaptación a diferentes idiomas y contextos culturales.</w:t>
                </w:r>
              </w:p>
            </w:tc>
          </w:tr>
        </w:tbl>
      </w:sdtContent>
    </w:sdt>
    <w:p w14:paraId="4EC8D90A" w14:textId="77777777" w:rsidR="00AC1EB7" w:rsidRPr="00AC1EB7" w:rsidRDefault="00AC1EB7" w:rsidP="000A061D">
      <w:pPr>
        <w:rPr>
          <w:lang w:eastAsia="es-PE"/>
        </w:rPr>
      </w:pPr>
    </w:p>
    <w:p w14:paraId="39E01A5A" w14:textId="696EE0CB" w:rsidR="00AC1EB7" w:rsidRPr="007870D1" w:rsidRDefault="00AC1EB7" w:rsidP="000A061D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12AB7B45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Tiempo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7A4D08B" w14:textId="77777777" w:rsidR="000A061D" w:rsidRPr="000A061D" w:rsidRDefault="000A061D" w:rsidP="000A061D">
      <w:pPr>
        <w:numPr>
          <w:ilvl w:val="0"/>
          <w:numId w:val="6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Fecha de Entrega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proyecto debe ser completado y entregado en una fecha específica, lo que limita el tiempo disponible para el desarrollo y pruebas.</w:t>
      </w:r>
    </w:p>
    <w:p w14:paraId="68E15376" w14:textId="77777777" w:rsidR="000A061D" w:rsidRPr="000A061D" w:rsidRDefault="000A061D" w:rsidP="000A061D">
      <w:pPr>
        <w:numPr>
          <w:ilvl w:val="0"/>
          <w:numId w:val="6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Plazos Intermedios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Deben cumplirse fechas límite intermedias para hitos específicos del proyecto, como la finalización de ciertas funcionalidades.</w:t>
      </w:r>
    </w:p>
    <w:p w14:paraId="274BD672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Presupuesto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236EA191" w14:textId="77777777" w:rsidR="000A061D" w:rsidRPr="000A061D" w:rsidRDefault="000A061D" w:rsidP="000A061D">
      <w:pPr>
        <w:numPr>
          <w:ilvl w:val="0"/>
          <w:numId w:val="6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Costos de Desarrollo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presupuesto para el desarrollo del proyecto está limitado, lo que puede afectar la contratación de personal, la adquisición de software y hardware, y otros gastos operativos.</w:t>
      </w:r>
    </w:p>
    <w:p w14:paraId="6638FC75" w14:textId="77777777" w:rsidR="000A061D" w:rsidRPr="000A061D" w:rsidRDefault="000A061D" w:rsidP="000A061D">
      <w:pPr>
        <w:numPr>
          <w:ilvl w:val="0"/>
          <w:numId w:val="6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Licencias de Software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Costo de licencias de herramientas y plataformas necesarias para el desarrollo.</w:t>
      </w:r>
    </w:p>
    <w:p w14:paraId="333A0AF7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Técnicas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4C3863D" w14:textId="77777777" w:rsidR="000A061D" w:rsidRPr="000A061D" w:rsidRDefault="000A061D" w:rsidP="000A061D">
      <w:pPr>
        <w:numPr>
          <w:ilvl w:val="0"/>
          <w:numId w:val="7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Compatibilidad de Hardware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ser compatible con el hardware existente del cliente.</w:t>
      </w:r>
    </w:p>
    <w:p w14:paraId="6C01AA33" w14:textId="77777777" w:rsidR="000A061D" w:rsidRPr="000A061D" w:rsidRDefault="000A061D" w:rsidP="000A061D">
      <w:pPr>
        <w:numPr>
          <w:ilvl w:val="0"/>
          <w:numId w:val="7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Compatibilidad de Software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ser compatible con el software y sistemas operativos existentes.</w:t>
      </w:r>
    </w:p>
    <w:p w14:paraId="16EB50C7" w14:textId="77777777" w:rsidR="000A061D" w:rsidRPr="000A061D" w:rsidRDefault="000A061D" w:rsidP="000A061D">
      <w:pPr>
        <w:numPr>
          <w:ilvl w:val="0"/>
          <w:numId w:val="7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Tecnologías Utilizadas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proyecto debe utilizar tecnologías específicas (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e.g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., 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Flask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MySQL, 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PlantUML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5C86ABA5" w14:textId="77777777" w:rsidR="000A061D" w:rsidRPr="000A061D" w:rsidRDefault="000A061D" w:rsidP="000A061D">
      <w:pPr>
        <w:numPr>
          <w:ilvl w:val="0"/>
          <w:numId w:val="7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Limitaciones de Rendimiento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cumplir con ciertos requisitos de rendimiento, como tiempos de respuesta y capacidad de manejo de carga.</w:t>
      </w:r>
    </w:p>
    <w:p w14:paraId="3573D27A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Seguridad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75E5DA0" w14:textId="77777777" w:rsidR="000A061D" w:rsidRPr="000A061D" w:rsidRDefault="000A061D" w:rsidP="000A061D">
      <w:pPr>
        <w:numPr>
          <w:ilvl w:val="0"/>
          <w:numId w:val="7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Protección de Datos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cumplir con las normativas de protección de datos personales (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e.g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., 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GDPR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CCPA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A3A8BA8" w14:textId="77777777" w:rsidR="000A061D" w:rsidRPr="000A061D" w:rsidRDefault="000A061D" w:rsidP="000A061D">
      <w:pPr>
        <w:numPr>
          <w:ilvl w:val="0"/>
          <w:numId w:val="7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Autenticación y Autorización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Debe implementarse un sistema seguro de autenticación y autorización para acceder a los datos y funcionalidades.</w:t>
      </w:r>
    </w:p>
    <w:p w14:paraId="730C7F46" w14:textId="77777777" w:rsidR="000A061D" w:rsidRPr="000A061D" w:rsidRDefault="000A061D" w:rsidP="000A061D">
      <w:pPr>
        <w:numPr>
          <w:ilvl w:val="0"/>
          <w:numId w:val="7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Encriptación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Los datos sensibles deben ser encriptados tanto en tránsito como en reposo.</w:t>
      </w:r>
    </w:p>
    <w:p w14:paraId="417B9911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Calidad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DABE5BC" w14:textId="77777777" w:rsidR="000A061D" w:rsidRPr="000A061D" w:rsidRDefault="000A061D" w:rsidP="000A061D">
      <w:pPr>
        <w:numPr>
          <w:ilvl w:val="0"/>
          <w:numId w:val="7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Estándares de Calidad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cumplir con ciertos estándares de calidad, como ISO/IEC 25010, que define características de calidad para sistemas de software.</w:t>
      </w:r>
    </w:p>
    <w:p w14:paraId="06993EDB" w14:textId="77777777" w:rsidR="000A061D" w:rsidRPr="000A061D" w:rsidRDefault="000A061D" w:rsidP="000A061D">
      <w:pPr>
        <w:numPr>
          <w:ilvl w:val="0"/>
          <w:numId w:val="7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y Validaciones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Deben realizarse pruebas exhaustivas para asegurar que el sistema funciona correctamente y cumple con los requisitos.</w:t>
      </w:r>
    </w:p>
    <w:p w14:paraId="400D1E11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Legales y Regulatorias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52474918" w14:textId="77777777" w:rsidR="000A061D" w:rsidRPr="000A061D" w:rsidRDefault="000A061D" w:rsidP="000A061D">
      <w:pPr>
        <w:numPr>
          <w:ilvl w:val="0"/>
          <w:numId w:val="7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Cumplimiento Normativo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cumplir con todas las leyes y regulaciones aplicables.</w:t>
      </w:r>
    </w:p>
    <w:p w14:paraId="13CBEC2C" w14:textId="77777777" w:rsidR="000A061D" w:rsidRPr="000A061D" w:rsidRDefault="000A061D" w:rsidP="000A061D">
      <w:pPr>
        <w:numPr>
          <w:ilvl w:val="0"/>
          <w:numId w:val="7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Licencias de Uso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Cumplir con las licencias de uso de las herramientas y tecnologías utilizadas en el proyecto.</w:t>
      </w:r>
    </w:p>
    <w:p w14:paraId="11300E48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Recursos Humanos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BA09FC4" w14:textId="77777777" w:rsidR="000A061D" w:rsidRPr="000A061D" w:rsidRDefault="000A061D" w:rsidP="000A061D">
      <w:pPr>
        <w:numPr>
          <w:ilvl w:val="0"/>
          <w:numId w:val="7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Disponibilidad del Equipo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La disponibilidad de desarrolladores, diseñadores, </w:t>
      </w:r>
      <w:proofErr w:type="spellStart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testers</w:t>
      </w:r>
      <w:proofErr w:type="spellEnd"/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otros miembros del equipo puede estar limitada.</w:t>
      </w:r>
    </w:p>
    <w:p w14:paraId="5C1E2A92" w14:textId="77777777" w:rsidR="000A061D" w:rsidRPr="000A061D" w:rsidRDefault="000A061D" w:rsidP="000A061D">
      <w:pPr>
        <w:numPr>
          <w:ilvl w:val="0"/>
          <w:numId w:val="7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Habilidades del Equipo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equipo debe tener las habilidades necesarias para utilizar las tecnologías y herramientas requeridas.</w:t>
      </w:r>
    </w:p>
    <w:p w14:paraId="0C54135C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Infraestructura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10776E9E" w14:textId="77777777" w:rsidR="000A061D" w:rsidRPr="000A061D" w:rsidRDefault="000A061D" w:rsidP="000A061D">
      <w:pPr>
        <w:numPr>
          <w:ilvl w:val="0"/>
          <w:numId w:val="7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Capacidad del Servidor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Limitaciones en la capacidad y escalabilidad del servidor donde se alojará el sistema.</w:t>
      </w:r>
    </w:p>
    <w:p w14:paraId="50DB4DBB" w14:textId="77777777" w:rsidR="000A061D" w:rsidRPr="000A061D" w:rsidRDefault="000A061D" w:rsidP="000A061D">
      <w:pPr>
        <w:numPr>
          <w:ilvl w:val="0"/>
          <w:numId w:val="7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Conectividad a Internet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Dependencia de una conexión a Internet estable y de alta velocidad.</w:t>
      </w:r>
    </w:p>
    <w:p w14:paraId="0841F0D4" w14:textId="77777777" w:rsidR="000A061D" w:rsidRPr="000A061D" w:rsidRDefault="000A061D" w:rsidP="000A06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0A061D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</w:t>
      </w:r>
      <w:proofErr w:type="gramEnd"/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Usuario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4C0AC16" w14:textId="77777777" w:rsidR="000A061D" w:rsidRPr="000A061D" w:rsidRDefault="000A061D" w:rsidP="000A061D">
      <w:pPr>
        <w:numPr>
          <w:ilvl w:val="0"/>
          <w:numId w:val="7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Interfaz de Usuario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La interfaz de usuario debe ser intuitiva y fácil de usar, cumpliendo con ciertos estándares de usabilidad.</w:t>
      </w:r>
    </w:p>
    <w:p w14:paraId="4E96B53D" w14:textId="77777777" w:rsidR="000A061D" w:rsidRPr="000A061D" w:rsidRDefault="000A061D" w:rsidP="000A061D">
      <w:pPr>
        <w:numPr>
          <w:ilvl w:val="0"/>
          <w:numId w:val="7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061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Soporte Multilingüe</w:t>
      </w:r>
      <w:r w:rsidRPr="000A061D">
        <w:rPr>
          <w:rFonts w:ascii="Times New Roman" w:eastAsia="Times New Roman" w:hAnsi="Times New Roman" w:cs="Times New Roman"/>
          <w:sz w:val="24"/>
          <w:szCs w:val="24"/>
          <w:lang w:eastAsia="es-PE"/>
        </w:rPr>
        <w:t>: El sistema debe soportar múltiples idiomas según las necesidades del cliente.</w:t>
      </w:r>
    </w:p>
    <w:p w14:paraId="0DBF6146" w14:textId="6F11A2C1" w:rsidR="005E7F13" w:rsidRPr="00EC6346" w:rsidRDefault="005E7F13" w:rsidP="005E7F1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6A52FB49" w14:textId="5A093FB0" w:rsidR="00447B31" w:rsidRDefault="00447B31" w:rsidP="00D7069C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D7280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4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4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5" w:name="_Toc68679738"/>
    </w:p>
    <w:p w14:paraId="5FE65EAA" w14:textId="77777777" w:rsidR="005977A9" w:rsidRPr="00FC297A" w:rsidRDefault="005977A9" w:rsidP="00D7069C">
      <w:pPr>
        <w:pStyle w:val="TDC2"/>
        <w:numPr>
          <w:ilvl w:val="1"/>
          <w:numId w:val="9"/>
        </w:numPr>
      </w:pPr>
      <w:bookmarkStart w:id="16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16"/>
    </w:p>
    <w:sdt>
      <w:sdtPr>
        <w:tag w:val="goog_rdk_3"/>
        <w:id w:val="1392928361"/>
        <w:lock w:val="contentLocked"/>
      </w:sdtPr>
      <w:sdtContent>
        <w:tbl>
          <w:tblPr>
            <w:tblW w:w="849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950"/>
            <w:gridCol w:w="6540"/>
          </w:tblGrid>
          <w:tr w:rsidR="003F47DA" w14:paraId="30D3723E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4E846B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Caso de Uso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3AC639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Modera Comentarios</w:t>
                </w:r>
              </w:p>
            </w:tc>
          </w:tr>
          <w:tr w:rsidR="003F47DA" w14:paraId="4BD491E3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D27FFA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Actores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84704A" w14:textId="77777777" w:rsidR="003F47DA" w:rsidRDefault="003F47DA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Usuario (iniciador), Administrador</w:t>
                </w:r>
              </w:p>
            </w:tc>
          </w:tr>
          <w:tr w:rsidR="003F47DA" w14:paraId="0659DF12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ED847D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06CC7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Principal</w:t>
                </w:r>
              </w:p>
            </w:tc>
          </w:tr>
          <w:tr w:rsidR="003F47DA" w14:paraId="1F5AB4E2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CF61AC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E2DCCC" w14:textId="77777777" w:rsidR="003F47DA" w:rsidRDefault="003F47DA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de IA analiza los comentarios de los usuarios en tiempo real para detectar lenguaje ofensivo, bloquear comentarios inapropiados, notificar a los usuarios y registrar los comentarios bloqueados para la revisión del administrador.</w:t>
                </w:r>
              </w:p>
              <w:p w14:paraId="103D6BBC" w14:textId="77777777" w:rsidR="003F47DA" w:rsidRDefault="003F47DA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</w:p>
            </w:tc>
          </w:tr>
          <w:tr w:rsidR="003F47DA" w14:paraId="29D64AC7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DA14AB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Propósito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57EAC4" w14:textId="77777777" w:rsidR="003F47DA" w:rsidRDefault="003F47DA" w:rsidP="00224F6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Mantener un entorno seguro y respetuoso en la plataforma de delivery mediante la moderación automatizada de comentarios.</w:t>
                </w:r>
              </w:p>
            </w:tc>
          </w:tr>
          <w:tr w:rsidR="003F47DA" w14:paraId="6827C565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FF8B83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Referencias Cruzadas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97E48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Casos de Uso: Publicar Comentarios, Analizar Sentimiento del Comentario, Notificar Usuario de Bloqueo, Registrar Comentario </w:t>
                </w:r>
                <w:r>
                  <w:rPr>
                    <w:sz w:val="24"/>
                    <w:szCs w:val="24"/>
                  </w:rPr>
                  <w:lastRenderedPageBreak/>
                  <w:t>Bloqueado</w:t>
                </w:r>
              </w:p>
            </w:tc>
          </w:tr>
          <w:tr w:rsidR="003F47DA" w14:paraId="3C69948B" w14:textId="77777777" w:rsidTr="00224F65">
            <w:trPr>
              <w:trHeight w:val="440"/>
            </w:trPr>
            <w:tc>
              <w:tcPr>
                <w:tcW w:w="8490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CC9B2B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Curso Normal de los Eventos</w:t>
                </w:r>
              </w:p>
            </w:tc>
          </w:tr>
          <w:tr w:rsidR="003F47DA" w14:paraId="579EAFE3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745CC2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Acción de los Actores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174429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Respuesta del Sistema</w:t>
                </w:r>
              </w:p>
            </w:tc>
          </w:tr>
          <w:tr w:rsidR="003F47DA" w14:paraId="2B89B1A5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CE6CE1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1. El usuario envía un comentario en la plataforma.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33F6A3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Recibe el comentario y lo envía al módulo de análisis.</w:t>
                </w:r>
              </w:p>
            </w:tc>
          </w:tr>
          <w:tr w:rsidR="003F47DA" w14:paraId="03B570D5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70C61B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2. El sistema analiza el sentimiento del comentario.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6CD85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Determina el tono emocional (positivo, neutro, negativo).</w:t>
                </w:r>
              </w:p>
            </w:tc>
          </w:tr>
          <w:tr w:rsidR="003F47DA" w14:paraId="26F04D5C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B65765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3. El sistema detecta si el comentario es ofensivo.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43AA7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Clasifica el comentario como ofensivo o no ofensivo.</w:t>
                </w:r>
              </w:p>
            </w:tc>
          </w:tr>
          <w:tr w:rsidR="003F47DA" w14:paraId="136F952A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D494F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4. Si el comentario es positivo o neutro, el sistema lo publica.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64B48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Publica el comentario en la plataforma.</w:t>
                </w:r>
              </w:p>
            </w:tc>
          </w:tr>
          <w:tr w:rsidR="003F47DA" w14:paraId="2108C950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BA1D1D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5. Si el comentario es ofensivo, el sistema lo bloquea.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FBA580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Bloquea el comentario y notifica al usuario sobre el bloqueo.</w:t>
                </w:r>
              </w:p>
            </w:tc>
          </w:tr>
          <w:tr w:rsidR="003F47DA" w14:paraId="52C64053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1FC32C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6. El sistema registra el comentario bloqueado.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8F6945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Guarda un registro del comentario bloqueado para revisión.</w:t>
                </w:r>
              </w:p>
            </w:tc>
          </w:tr>
          <w:tr w:rsidR="003F47DA" w14:paraId="62FA6708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9E9C34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7. El administrador revisa los registros de comentarios bloqueados.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DB3E85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Muestra el registro de comentarios bloqueados para revisión.</w:t>
                </w:r>
              </w:p>
            </w:tc>
          </w:tr>
          <w:tr w:rsidR="003F47DA" w14:paraId="7338C5FA" w14:textId="77777777" w:rsidTr="00224F65">
            <w:trPr>
              <w:trHeight w:val="440"/>
            </w:trPr>
            <w:tc>
              <w:tcPr>
                <w:tcW w:w="8490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4F7B44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Cursos Alternativos</w:t>
                </w:r>
              </w:p>
            </w:tc>
          </w:tr>
          <w:tr w:rsidR="003F47DA" w14:paraId="7C4A74F9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1005B3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1a. El usuario envía un comentario que contiene lenguaje ambiguo.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B783DC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marca el comentario para una revisión adicional.</w:t>
                </w:r>
              </w:p>
            </w:tc>
          </w:tr>
          <w:tr w:rsidR="003F47DA" w14:paraId="7BCC9054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765D6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2a. El sistema no puede determinar con certeza si el comentario es ofensivo.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EB313C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comentario se envía a un moderador humano para revisión.</w:t>
                </w:r>
              </w:p>
            </w:tc>
          </w:tr>
          <w:tr w:rsidR="003F47DA" w14:paraId="7A5EC3C7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C9D5EE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3a. El moderador humano revisa el comentario y decide si debe ser publicado o bloqueado.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210F8F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El sistema registra la decisión del moderador.</w:t>
                </w:r>
              </w:p>
            </w:tc>
          </w:tr>
          <w:tr w:rsidR="003F47DA" w14:paraId="343E099F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89998A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4a. Si el comentario es considerado ofensivo por el moderador, el sistema bloquea el comentario.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3FA81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Bloquea el comentario y notifica al usuario.</w:t>
                </w:r>
              </w:p>
            </w:tc>
          </w:tr>
          <w:tr w:rsidR="003F47DA" w14:paraId="58C5273E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03DBAC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5a. Si el comentario es considerado no ofensivo por el moderador, el sistema publica el comentario.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0F3730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Publica el comentario en la plataforma.</w:t>
                </w:r>
              </w:p>
            </w:tc>
          </w:tr>
          <w:tr w:rsidR="003F47DA" w14:paraId="18E31619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7F6AA4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6a. El sistema registra todos los comentarios revisados manualmente.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92AC563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Guarda un registro detallado de las revisiones manuales.</w:t>
                </w:r>
              </w:p>
            </w:tc>
          </w:tr>
          <w:tr w:rsidR="003F47DA" w14:paraId="171DDC0D" w14:textId="77777777" w:rsidTr="00224F65">
            <w:tc>
              <w:tcPr>
                <w:tcW w:w="19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D37A39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7a. El administrador puede acceder a un reporte detallado de los comentarios </w:t>
                </w:r>
                <w:r>
                  <w:rPr>
                    <w:sz w:val="24"/>
                    <w:szCs w:val="24"/>
                  </w:rPr>
                  <w:lastRenderedPageBreak/>
                  <w:t>revisados manualmente.</w:t>
                </w:r>
              </w:p>
            </w:tc>
            <w:tc>
              <w:tcPr>
                <w:tcW w:w="65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04BEEF" w14:textId="77777777" w:rsidR="003F47DA" w:rsidRDefault="003F47DA" w:rsidP="00224F6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Muestra el reporte para revisión administrativa.</w:t>
                </w:r>
              </w:p>
            </w:tc>
          </w:tr>
        </w:tbl>
      </w:sdtContent>
    </w:sdt>
    <w:p w14:paraId="4FBF8E48" w14:textId="6EAAAA27" w:rsidR="005977A9" w:rsidRDefault="005977A9" w:rsidP="003F47DA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836E53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02C2408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5977A9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7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7"/>
    </w:p>
    <w:p w14:paraId="0163EE4E" w14:textId="3F81E01D" w:rsidR="005977A9" w:rsidRPr="00FC297A" w:rsidRDefault="003F47DA" w:rsidP="005977A9">
      <w:pPr>
        <w:rPr>
          <w:lang w:eastAsia="es-PE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7F9A17" wp14:editId="5E47513A">
            <wp:extent cx="5399730" cy="55118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BCDEC" w14:textId="77777777" w:rsidR="005977A9" w:rsidRPr="005977A9" w:rsidRDefault="005977A9" w:rsidP="005977A9"/>
    <w:p w14:paraId="0B2D93FE" w14:textId="77777777" w:rsidR="00995D8C" w:rsidRPr="005A082C" w:rsidRDefault="00995D8C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18" w:name="_Toc68679739"/>
      <w:bookmarkStart w:id="19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End w:id="18"/>
      <w:bookmarkEnd w:id="19"/>
    </w:p>
    <w:p w14:paraId="6E9326DA" w14:textId="22F1E3C0" w:rsidR="00995D8C" w:rsidRDefault="003F47DA" w:rsidP="00995D8C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BAEF41" wp14:editId="7060DEBF">
            <wp:extent cx="5400040" cy="6226175"/>
            <wp:effectExtent l="0" t="0" r="0" b="3175"/>
            <wp:docPr id="6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6026" w14:textId="77777777" w:rsidR="00995D8C" w:rsidRDefault="00995D8C" w:rsidP="00995D8C">
      <w:pPr>
        <w:pStyle w:val="Ttulo3"/>
        <w:rPr>
          <w:lang w:eastAsia="es-PE"/>
        </w:rPr>
      </w:pPr>
      <w:bookmarkStart w:id="20" w:name="_Toc68679740"/>
      <w:bookmarkStart w:id="21" w:name="_Toc69124248"/>
    </w:p>
    <w:p w14:paraId="0CE35B76" w14:textId="77777777" w:rsidR="00995D8C" w:rsidRPr="005A082C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2" w:name="_Toc69808846"/>
      <w:r w:rsidRPr="005A082C">
        <w:rPr>
          <w:color w:val="auto"/>
          <w:lang w:eastAsia="es-PE"/>
        </w:rPr>
        <w:t xml:space="preserve">Diagrama </w:t>
      </w:r>
      <w:bookmarkEnd w:id="20"/>
      <w:bookmarkEnd w:id="21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2"/>
    </w:p>
    <w:p w14:paraId="588E8A0A" w14:textId="2C782A97" w:rsidR="00995D8C" w:rsidRDefault="003F47DA" w:rsidP="003F47DA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906AC23" wp14:editId="76A3B069">
            <wp:extent cx="5400040" cy="1204595"/>
            <wp:effectExtent l="0" t="0" r="0" b="0"/>
            <wp:docPr id="1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B8DBB4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134"/>
        <w:rPr>
          <w:color w:val="auto"/>
          <w:lang w:eastAsia="es-PE"/>
        </w:rPr>
      </w:pPr>
      <w:bookmarkStart w:id="23" w:name="_Toc69808847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3"/>
    </w:p>
    <w:p w14:paraId="47D1550B" w14:textId="3F84596E" w:rsidR="00995D8C" w:rsidRDefault="003F47DA" w:rsidP="005E7F13">
      <w:pPr>
        <w:ind w:left="1416"/>
        <w:rPr>
          <w:lang w:eastAsia="es-PE"/>
        </w:rPr>
      </w:pPr>
      <w:r>
        <w:rPr>
          <w:noProof/>
        </w:rPr>
        <w:drawing>
          <wp:inline distT="0" distB="0" distL="0" distR="0" wp14:anchorId="3B911CB4" wp14:editId="5D5CEE42">
            <wp:extent cx="5400040" cy="3529330"/>
            <wp:effectExtent l="0" t="0" r="0" b="0"/>
            <wp:docPr id="11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59DE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4" w:name="_Toc6980884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4"/>
    </w:p>
    <w:p w14:paraId="6F5C6F70" w14:textId="6D9E246A" w:rsidR="00995D8C" w:rsidRDefault="003F47DA" w:rsidP="00995D8C">
      <w:pPr>
        <w:rPr>
          <w:lang w:eastAsia="es-PE"/>
        </w:rPr>
      </w:pPr>
      <w:r>
        <w:rPr>
          <w:noProof/>
        </w:rPr>
        <w:drawing>
          <wp:inline distT="0" distB="0" distL="0" distR="0" wp14:anchorId="2B05423F" wp14:editId="5D8C6F5C">
            <wp:extent cx="5400040" cy="3529330"/>
            <wp:effectExtent l="0" t="0" r="0" b="0"/>
            <wp:docPr id="8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3A18" w14:textId="77777777" w:rsidR="00995D8C" w:rsidRDefault="00995D8C" w:rsidP="00995D8C">
      <w:pPr>
        <w:pStyle w:val="Ttulo3"/>
        <w:numPr>
          <w:ilvl w:val="2"/>
          <w:numId w:val="9"/>
        </w:numPr>
        <w:ind w:left="1276"/>
        <w:rPr>
          <w:color w:val="auto"/>
          <w:lang w:eastAsia="es-PE"/>
        </w:rPr>
      </w:pPr>
      <w:bookmarkStart w:id="25" w:name="_Toc69808849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5"/>
    </w:p>
    <w:p w14:paraId="35F1EE63" w14:textId="2F7868F1" w:rsidR="003F47DA" w:rsidRPr="003F47DA" w:rsidRDefault="003F47DA" w:rsidP="003F47DA">
      <w:pPr>
        <w:rPr>
          <w:lang w:eastAsia="es-PE"/>
        </w:rPr>
      </w:pPr>
      <w:r>
        <w:rPr>
          <w:noProof/>
        </w:rPr>
        <w:drawing>
          <wp:inline distT="0" distB="0" distL="0" distR="0" wp14:anchorId="073A49ED" wp14:editId="1C58C82F">
            <wp:extent cx="5400040" cy="4057015"/>
            <wp:effectExtent l="0" t="0" r="0" b="635"/>
            <wp:docPr id="12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6" w:name="_Toc69808850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6"/>
    </w:p>
    <w:p w14:paraId="73CA9664" w14:textId="77777777" w:rsidR="003F47DA" w:rsidRDefault="003F47DA" w:rsidP="003F47DA">
      <w:pPr>
        <w:rPr>
          <w:lang w:eastAsia="es-PE"/>
        </w:rPr>
      </w:pPr>
    </w:p>
    <w:p w14:paraId="00F1A030" w14:textId="509B0B22" w:rsidR="003F47DA" w:rsidRPr="003F47DA" w:rsidRDefault="003F47DA" w:rsidP="003F47DA">
      <w:pPr>
        <w:rPr>
          <w:lang w:eastAsia="es-PE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706EBF2" wp14:editId="0F968AFE">
            <wp:extent cx="5399730" cy="45466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0571C" w14:textId="77777777" w:rsidR="00995D8C" w:rsidRPr="009C69F8" w:rsidRDefault="00995D8C" w:rsidP="00995D8C">
      <w:pPr>
        <w:rPr>
          <w:lang w:eastAsia="es-PE"/>
        </w:rPr>
      </w:pPr>
    </w:p>
    <w:p w14:paraId="725ABFCF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7" w:name="_Toc69808851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7"/>
    </w:p>
    <w:p w14:paraId="3950489A" w14:textId="39C5CFBD" w:rsidR="00995D8C" w:rsidRDefault="00995D8C" w:rsidP="00995D8C"/>
    <w:p w14:paraId="540BC815" w14:textId="09BD6838" w:rsidR="003F47DA" w:rsidRDefault="003F47DA" w:rsidP="00995D8C">
      <w:r w:rsidRPr="003F47DA">
        <w:rPr>
          <w:noProof/>
        </w:rPr>
        <w:drawing>
          <wp:inline distT="0" distB="0" distL="0" distR="0" wp14:anchorId="4253E9A3" wp14:editId="2836DC05">
            <wp:extent cx="2229161" cy="178142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C23D8FB" w14:textId="5FC9C80B" w:rsidR="005977A9" w:rsidRPr="005A082C" w:rsidRDefault="005977A9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28" w:name="_Toc68679746"/>
      <w:bookmarkStart w:id="29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28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29"/>
    </w:p>
    <w:p w14:paraId="4C3B6E47" w14:textId="3A5ACB70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0" w:name="_Toc69808853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0"/>
    </w:p>
    <w:p w14:paraId="1F0284B8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3EAA420A" w14:textId="117EB3B7" w:rsidR="005977A9" w:rsidRDefault="00B019ED" w:rsidP="005977A9">
      <w:pPr>
        <w:pStyle w:val="Prrafodelista"/>
        <w:ind w:left="792"/>
        <w:rPr>
          <w:lang w:eastAsia="es-PE"/>
        </w:rPr>
      </w:pPr>
      <w:r>
        <w:rPr>
          <w:noProof/>
        </w:rPr>
        <w:lastRenderedPageBreak/>
        <w:drawing>
          <wp:inline distT="0" distB="0" distL="0" distR="0" wp14:anchorId="4DECC571" wp14:editId="586C4432">
            <wp:extent cx="5400040" cy="1105535"/>
            <wp:effectExtent l="0" t="0" r="0" b="0"/>
            <wp:docPr id="13" name="Imagen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4024" w14:textId="40395BC3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1" w:name="_Toc68679747"/>
      <w:bookmarkStart w:id="32" w:name="_Toc69808854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1"/>
      <w:r>
        <w:rPr>
          <w:color w:val="auto"/>
          <w:lang w:eastAsia="es-PE"/>
        </w:rPr>
        <w:t>)</w:t>
      </w:r>
      <w:bookmarkEnd w:id="32"/>
    </w:p>
    <w:p w14:paraId="14BB90A7" w14:textId="0E3C3F44" w:rsidR="005977A9" w:rsidRDefault="00B019ED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0673256" wp14:editId="3FADEF4E">
            <wp:extent cx="5400040" cy="3033395"/>
            <wp:effectExtent l="0" t="0" r="0" b="0"/>
            <wp:docPr id="15" name="Imagen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1647" w14:textId="77777777" w:rsidR="005977A9" w:rsidRPr="005A082C" w:rsidRDefault="005977A9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33" w:name="_Toc68679741"/>
      <w:bookmarkStart w:id="34" w:name="_Toc69124251"/>
      <w:bookmarkStart w:id="35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3"/>
      <w:bookmarkEnd w:id="34"/>
      <w:bookmarkEnd w:id="35"/>
    </w:p>
    <w:p w14:paraId="7A31172B" w14:textId="77777777" w:rsidR="005977A9" w:rsidRPr="005A082C" w:rsidRDefault="005977A9" w:rsidP="005977A9">
      <w:pPr>
        <w:pStyle w:val="Ttulo3"/>
        <w:numPr>
          <w:ilvl w:val="2"/>
          <w:numId w:val="9"/>
        </w:numPr>
        <w:ind w:left="1225" w:hanging="505"/>
        <w:rPr>
          <w:color w:val="auto"/>
        </w:rPr>
      </w:pPr>
      <w:bookmarkStart w:id="36" w:name="_Toc68679742"/>
      <w:bookmarkStart w:id="37" w:name="_Toc69124252"/>
      <w:bookmarkStart w:id="38" w:name="_Toc69808856"/>
      <w:r w:rsidRPr="005A082C">
        <w:rPr>
          <w:color w:val="auto"/>
        </w:rPr>
        <w:lastRenderedPageBreak/>
        <w:t>Diagrama de Proceso</w:t>
      </w:r>
      <w:bookmarkEnd w:id="36"/>
      <w:bookmarkEnd w:id="37"/>
      <w:r>
        <w:rPr>
          <w:color w:val="auto"/>
        </w:rPr>
        <w:t>s del sistema (diagrama de actividad)</w:t>
      </w:r>
      <w:bookmarkEnd w:id="38"/>
    </w:p>
    <w:p w14:paraId="2A29DC2E" w14:textId="5BF2FB1E" w:rsidR="005977A9" w:rsidRDefault="00B019ED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AE34152" wp14:editId="04EA50D6">
            <wp:extent cx="5400040" cy="4056380"/>
            <wp:effectExtent l="0" t="0" r="0" b="1270"/>
            <wp:docPr id="18" name="Imagen 1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DC1926" w14:textId="33625956" w:rsidR="005977A9" w:rsidRPr="00B019ED" w:rsidRDefault="005977A9" w:rsidP="00B019ED">
      <w:pPr>
        <w:pStyle w:val="TDC2"/>
        <w:numPr>
          <w:ilvl w:val="1"/>
          <w:numId w:val="9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39" w:name="_Toc68679744"/>
      <w:bookmarkStart w:id="40" w:name="_Toc69808857"/>
      <w:r w:rsidRPr="005A082C">
        <w:rPr>
          <w:rStyle w:val="Ttulo2Car"/>
          <w:b w:val="0"/>
          <w:bCs w:val="0"/>
          <w:color w:val="auto"/>
        </w:rPr>
        <w:t xml:space="preserve">Vista de </w:t>
      </w:r>
      <w:bookmarkEnd w:id="39"/>
      <w:r w:rsidR="00716383" w:rsidRPr="005A082C">
        <w:rPr>
          <w:rStyle w:val="Ttulo2Car"/>
          <w:b w:val="0"/>
          <w:bCs w:val="0"/>
          <w:color w:val="auto"/>
        </w:rPr>
        <w:t>Despliegue</w:t>
      </w:r>
      <w:r w:rsidR="00716383">
        <w:rPr>
          <w:rStyle w:val="Ttulo2Car"/>
          <w:b w:val="0"/>
          <w:bCs w:val="0"/>
          <w:color w:val="auto"/>
        </w:rPr>
        <w:t xml:space="preserve"> (vista física</w:t>
      </w:r>
      <w:r>
        <w:rPr>
          <w:rStyle w:val="Ttulo2Car"/>
          <w:b w:val="0"/>
          <w:bCs w:val="0"/>
          <w:color w:val="auto"/>
        </w:rPr>
        <w:t>)</w:t>
      </w:r>
      <w:bookmarkEnd w:id="40"/>
    </w:p>
    <w:p w14:paraId="3076346B" w14:textId="6E8FA699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41" w:name="_Toc68679745"/>
      <w:bookmarkStart w:id="42" w:name="_Toc69808858"/>
      <w:r w:rsidRPr="005A082C">
        <w:rPr>
          <w:color w:val="auto"/>
          <w:lang w:eastAsia="es-PE"/>
        </w:rPr>
        <w:t xml:space="preserve">Diagrama de </w:t>
      </w:r>
      <w:bookmarkEnd w:id="41"/>
      <w:r w:rsidR="00716383">
        <w:rPr>
          <w:color w:val="auto"/>
          <w:lang w:eastAsia="es-PE"/>
        </w:rPr>
        <w:t>despliegue</w:t>
      </w:r>
      <w:bookmarkEnd w:id="42"/>
    </w:p>
    <w:p w14:paraId="41C5AB70" w14:textId="77777777" w:rsidR="005977A9" w:rsidRDefault="005977A9" w:rsidP="005977A9">
      <w:pPr>
        <w:pStyle w:val="Prrafodelista"/>
        <w:ind w:left="1224"/>
        <w:rPr>
          <w:lang w:eastAsia="es-PE"/>
        </w:rPr>
      </w:pPr>
    </w:p>
    <w:bookmarkEnd w:id="15"/>
    <w:p w14:paraId="5777ED8D" w14:textId="014B06F7" w:rsidR="009C69F8" w:rsidRPr="003E28CC" w:rsidRDefault="00B019ED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C036CF3" wp14:editId="56831662">
            <wp:extent cx="5400040" cy="2691765"/>
            <wp:effectExtent l="0" t="0" r="0" b="0"/>
            <wp:docPr id="20" name="Imagen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018799C5" w14:textId="72B84F5B" w:rsidR="00F3131C" w:rsidRPr="0058290C" w:rsidRDefault="00F3131C" w:rsidP="0058290C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43" w:name="_Toc69808859"/>
      <w:r>
        <w:rPr>
          <w:b/>
          <w:color w:val="auto"/>
          <w:lang w:eastAsia="es-PE"/>
        </w:rPr>
        <w:t>ATRIBUTOS DE CALIDAD DEL SOFTWARE</w:t>
      </w:r>
      <w:bookmarkEnd w:id="43"/>
    </w:p>
    <w:p w14:paraId="484DA24A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Escenario de Funcionalidad</w:t>
      </w:r>
    </w:p>
    <w:p w14:paraId="6557BB23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sz w:val="26"/>
          <w:szCs w:val="26"/>
        </w:rPr>
        <w:lastRenderedPageBreak/>
        <w:t>La funcionalidad de nuestro sistema de análisis de comentarios se evalúa según las características y capacidades del programa, la generalidad de las funciones entregadas y la seguridad general del sistema. El sistema está diseñado para:</w:t>
      </w:r>
    </w:p>
    <w:p w14:paraId="71B307C7" w14:textId="77777777" w:rsidR="0058290C" w:rsidRPr="0058290C" w:rsidRDefault="0058290C" w:rsidP="0058290C">
      <w:pPr>
        <w:numPr>
          <w:ilvl w:val="0"/>
          <w:numId w:val="78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Recibir y procesar comentarios: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Captura comentarios de los usuarios y los envía para su análisis.</w:t>
      </w:r>
    </w:p>
    <w:p w14:paraId="7C3E43DE" w14:textId="77777777" w:rsidR="0058290C" w:rsidRPr="0058290C" w:rsidRDefault="0058290C" w:rsidP="0058290C">
      <w:pPr>
        <w:numPr>
          <w:ilvl w:val="0"/>
          <w:numId w:val="78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Analizar el sentimiento: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Utiliza algoritmos de procesamiento de lenguaje natural (</w:t>
      </w:r>
      <w:proofErr w:type="spellStart"/>
      <w:r w:rsidRPr="0058290C">
        <w:rPr>
          <w:rFonts w:asciiTheme="majorHAnsi" w:eastAsiaTheme="majorEastAsia" w:hAnsiTheme="majorHAnsi" w:cstheme="majorBidi"/>
          <w:sz w:val="26"/>
          <w:szCs w:val="26"/>
        </w:rPr>
        <w:t>NLP</w:t>
      </w:r>
      <w:proofErr w:type="spellEnd"/>
      <w:r w:rsidRPr="0058290C">
        <w:rPr>
          <w:rFonts w:asciiTheme="majorHAnsi" w:eastAsiaTheme="majorEastAsia" w:hAnsiTheme="majorHAnsi" w:cstheme="majorBidi"/>
          <w:sz w:val="26"/>
          <w:szCs w:val="26"/>
        </w:rPr>
        <w:t>) para determinar si un comentario es positivo, negativo o neutro.</w:t>
      </w:r>
    </w:p>
    <w:p w14:paraId="7BBE8F1C" w14:textId="77777777" w:rsidR="0058290C" w:rsidRPr="0058290C" w:rsidRDefault="0058290C" w:rsidP="0058290C">
      <w:pPr>
        <w:numPr>
          <w:ilvl w:val="0"/>
          <w:numId w:val="78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Detectar lenguaje ofensivo: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Identifica comentarios ofensivos para bloquearlos o marcarlos según sea necesario.</w:t>
      </w:r>
    </w:p>
    <w:p w14:paraId="588521ED" w14:textId="77777777" w:rsidR="0058290C" w:rsidRPr="0058290C" w:rsidRDefault="0058290C" w:rsidP="0058290C">
      <w:pPr>
        <w:numPr>
          <w:ilvl w:val="0"/>
          <w:numId w:val="78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Publicar comentarios válidos: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Almacena y muestra comentarios aprobados a otros usuarios.</w:t>
      </w:r>
    </w:p>
    <w:p w14:paraId="06736B93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Escenario de Usabilidad</w:t>
      </w:r>
    </w:p>
    <w:p w14:paraId="14F29E27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sz w:val="26"/>
          <w:szCs w:val="26"/>
        </w:rPr>
        <w:t>La usabilidad de nuestro sistema se refiere a la facilidad con la que un usuario puede aprender a utilizar el sistema e interpretar sus resultados. La interfaz de usuario está diseñada para ser intuitiva y accesible, considerando los siguientes aspectos:</w:t>
      </w:r>
    </w:p>
    <w:p w14:paraId="3AA9F70A" w14:textId="77777777" w:rsidR="0058290C" w:rsidRPr="0058290C" w:rsidRDefault="0058290C" w:rsidP="0058290C">
      <w:pPr>
        <w:numPr>
          <w:ilvl w:val="0"/>
          <w:numId w:val="79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Aprendizaje del sistema: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Los nuevos usuarios pueden aprender rápidamente a ingresar y visualizar comentarios.</w:t>
      </w:r>
    </w:p>
    <w:p w14:paraId="25770F4E" w14:textId="77777777" w:rsidR="0058290C" w:rsidRPr="0058290C" w:rsidRDefault="0058290C" w:rsidP="0058290C">
      <w:pPr>
        <w:numPr>
          <w:ilvl w:val="0"/>
          <w:numId w:val="79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Utilización eficiente del sistema: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El sistema permite a los usuarios realizar tareas de manera eficiente, con una navegación clara y sencilla.</w:t>
      </w:r>
    </w:p>
    <w:p w14:paraId="6392E08D" w14:textId="77777777" w:rsidR="0058290C" w:rsidRPr="0058290C" w:rsidRDefault="0058290C" w:rsidP="0058290C">
      <w:pPr>
        <w:numPr>
          <w:ilvl w:val="0"/>
          <w:numId w:val="79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Minimización del impacto de errores: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El sistema maneja errores del usuario de manera efectiva, proporcionando mensajes de error claros y sugerencias para la corrección.</w:t>
      </w:r>
    </w:p>
    <w:p w14:paraId="14BD6A6D" w14:textId="77777777" w:rsidR="0058290C" w:rsidRPr="0058290C" w:rsidRDefault="0058290C" w:rsidP="0058290C">
      <w:pPr>
        <w:numPr>
          <w:ilvl w:val="0"/>
          <w:numId w:val="79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Adaptación del sistema a las necesidades del usuario: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La interfaz se adapta a las preferencias del usuario, mejorando su experiencia general.</w:t>
      </w:r>
    </w:p>
    <w:p w14:paraId="41A88BF9" w14:textId="77777777" w:rsidR="0058290C" w:rsidRPr="0058290C" w:rsidRDefault="0058290C" w:rsidP="0058290C">
      <w:pPr>
        <w:numPr>
          <w:ilvl w:val="0"/>
          <w:numId w:val="79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Confianza y satisfacción: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Los usuarios se sienten satisfechos y confiados al utilizar el sistema debido a su facilidad de uso y eficiencia.</w:t>
      </w:r>
    </w:p>
    <w:p w14:paraId="7A0EA805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Escenario de Confiabilidad</w:t>
      </w:r>
    </w:p>
    <w:p w14:paraId="1F50BC7B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sz w:val="26"/>
          <w:szCs w:val="26"/>
        </w:rPr>
        <w:t>La confiabilidad de nuestro sistema es esencial para garantizar la seguridad y disponibilidad de los datos. Se enfoca en:</w:t>
      </w:r>
    </w:p>
    <w:p w14:paraId="775B8D7A" w14:textId="77777777" w:rsidR="0058290C" w:rsidRPr="0058290C" w:rsidRDefault="0058290C" w:rsidP="0058290C">
      <w:pPr>
        <w:numPr>
          <w:ilvl w:val="0"/>
          <w:numId w:val="80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Confidencialidad: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Protección de la información sensible de los usuarios.</w:t>
      </w:r>
    </w:p>
    <w:p w14:paraId="0E4F7683" w14:textId="77777777" w:rsidR="0058290C" w:rsidRPr="0058290C" w:rsidRDefault="0058290C" w:rsidP="0058290C">
      <w:pPr>
        <w:numPr>
          <w:ilvl w:val="0"/>
          <w:numId w:val="80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 xml:space="preserve">Integridad: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Aseguramiento de que los datos no sean alterados o destruidos de manera no autorizada.</w:t>
      </w:r>
    </w:p>
    <w:p w14:paraId="1982365D" w14:textId="77777777" w:rsidR="0058290C" w:rsidRPr="0058290C" w:rsidRDefault="0058290C" w:rsidP="0058290C">
      <w:pPr>
        <w:numPr>
          <w:ilvl w:val="0"/>
          <w:numId w:val="80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spellStart"/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Irrefutabilidad</w:t>
      </w:r>
      <w:proofErr w:type="spellEnd"/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Garantía de que las acciones realizadas por los usuarios sean registradas y verificables.</w:t>
      </w:r>
    </w:p>
    <w:p w14:paraId="336C5F29" w14:textId="77777777" w:rsidR="0058290C" w:rsidRPr="0058290C" w:rsidRDefault="0058290C" w:rsidP="0058290C">
      <w:pPr>
        <w:numPr>
          <w:ilvl w:val="0"/>
          <w:numId w:val="80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Disponibilidad: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Aseguramiento de que el sistema esté disponible y operativo cuando sea necesario.</w:t>
      </w:r>
    </w:p>
    <w:p w14:paraId="5F8B6569" w14:textId="77777777" w:rsidR="0058290C" w:rsidRPr="0058290C" w:rsidRDefault="0058290C" w:rsidP="0058290C">
      <w:pPr>
        <w:numPr>
          <w:ilvl w:val="0"/>
          <w:numId w:val="80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Prevención, precaución y reacción: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Implementación de medidas preventivas, precauciones para minimizar impactos y capacidades de reacción ante incidentes de seguridad.</w:t>
      </w:r>
    </w:p>
    <w:p w14:paraId="01BE4BDC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Escenario de Rendimiento</w:t>
      </w:r>
    </w:p>
    <w:p w14:paraId="7C70DACF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El rendimiento de nuestro sistema se mide por:</w:t>
      </w:r>
    </w:p>
    <w:p w14:paraId="108737A2" w14:textId="77777777" w:rsidR="0058290C" w:rsidRPr="0058290C" w:rsidRDefault="0058290C" w:rsidP="0058290C">
      <w:pPr>
        <w:numPr>
          <w:ilvl w:val="0"/>
          <w:numId w:val="8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Velocidad de procesamiento: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Capacidad del sistema para analizar y procesar comentarios rápidamente.</w:t>
      </w:r>
    </w:p>
    <w:p w14:paraId="2E6DF2C8" w14:textId="77777777" w:rsidR="0058290C" w:rsidRPr="0058290C" w:rsidRDefault="0058290C" w:rsidP="0058290C">
      <w:pPr>
        <w:numPr>
          <w:ilvl w:val="0"/>
          <w:numId w:val="8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Tiempo de respuesta: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Rapidez con la que el sistema responde a las solicitudes de los usuarios.</w:t>
      </w:r>
    </w:p>
    <w:p w14:paraId="4B07AD96" w14:textId="77777777" w:rsidR="0058290C" w:rsidRPr="0058290C" w:rsidRDefault="0058290C" w:rsidP="0058290C">
      <w:pPr>
        <w:numPr>
          <w:ilvl w:val="0"/>
          <w:numId w:val="8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Uso de recursos: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Eficiencia en la utilización de recursos del servidor y la base de datos.</w:t>
      </w:r>
    </w:p>
    <w:p w14:paraId="009B1F8C" w14:textId="77777777" w:rsidR="0058290C" w:rsidRPr="0058290C" w:rsidRDefault="0058290C" w:rsidP="0058290C">
      <w:pPr>
        <w:numPr>
          <w:ilvl w:val="0"/>
          <w:numId w:val="81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Eficiencia general: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Capacidad del sistema para manejar cargas de trabajo sin comprometer el rendimiento.</w:t>
      </w:r>
    </w:p>
    <w:p w14:paraId="5A15FF58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Escenario de Mantenibilidad</w:t>
      </w:r>
    </w:p>
    <w:p w14:paraId="18F1C9BC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sz w:val="26"/>
          <w:szCs w:val="26"/>
        </w:rPr>
        <w:t>La mantenibilidad de nuestro sistema combina la capacidad para ser ampliable, adaptable y servicial. Se evalúa en términos de:</w:t>
      </w:r>
    </w:p>
    <w:p w14:paraId="0ED4EC6B" w14:textId="77777777" w:rsidR="0058290C" w:rsidRPr="0058290C" w:rsidRDefault="0058290C" w:rsidP="0058290C">
      <w:pPr>
        <w:numPr>
          <w:ilvl w:val="0"/>
          <w:numId w:val="82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Extensibilidad: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Facilidad para añadir nuevas funcionalidades y mejorar las existentes.</w:t>
      </w:r>
    </w:p>
    <w:p w14:paraId="197E846A" w14:textId="77777777" w:rsidR="0058290C" w:rsidRPr="0058290C" w:rsidRDefault="0058290C" w:rsidP="0058290C">
      <w:pPr>
        <w:numPr>
          <w:ilvl w:val="0"/>
          <w:numId w:val="82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Adaptabilidad: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Capacidad para modificar el sistema para satisfacer nuevas necesidades y requisitos.</w:t>
      </w:r>
    </w:p>
    <w:p w14:paraId="25AA8B2F" w14:textId="77777777" w:rsidR="0058290C" w:rsidRPr="0058290C" w:rsidRDefault="0058290C" w:rsidP="0058290C">
      <w:pPr>
        <w:numPr>
          <w:ilvl w:val="0"/>
          <w:numId w:val="82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spellStart"/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Servicialidad</w:t>
      </w:r>
      <w:proofErr w:type="spellEnd"/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Facilidad para realizar mantenimiento y reparaciones del sistema.</w:t>
      </w:r>
    </w:p>
    <w:p w14:paraId="1AAA5827" w14:textId="77777777" w:rsidR="0058290C" w:rsidRPr="0058290C" w:rsidRDefault="0058290C" w:rsidP="0058290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>Otros Escenarios</w:t>
      </w:r>
    </w:p>
    <w:p w14:paraId="7705511C" w14:textId="57A7BB14" w:rsidR="00EC6346" w:rsidRPr="0058290C" w:rsidRDefault="0058290C" w:rsidP="00836E5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58290C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Performance: </w:t>
      </w:r>
      <w:r w:rsidRPr="0058290C">
        <w:rPr>
          <w:rFonts w:asciiTheme="majorHAnsi" w:eastAsiaTheme="majorEastAsia" w:hAnsiTheme="majorHAnsi" w:cstheme="majorBidi"/>
          <w:sz w:val="26"/>
          <w:szCs w:val="26"/>
        </w:rPr>
        <w:t>La performance del sistema se refiere a su capacidad para responder de manera oportuna a eventos determinados y procesar una cantidad adecuada de eventos en un intervalo de tiempo dado. Este atributo asegura que el sistema pueda manejar picos de carga y mantener un servicio consistente.</w:t>
      </w:r>
    </w:p>
    <w:sectPr w:rsidR="00EC6346" w:rsidRPr="0058290C" w:rsidSect="002024AA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B9F2" w14:textId="77777777" w:rsidR="00065FF1" w:rsidRDefault="00065FF1" w:rsidP="0070130A">
      <w:pPr>
        <w:spacing w:after="0" w:line="240" w:lineRule="auto"/>
      </w:pPr>
      <w:r>
        <w:separator/>
      </w:r>
    </w:p>
  </w:endnote>
  <w:endnote w:type="continuationSeparator" w:id="0">
    <w:p w14:paraId="4FF5D87C" w14:textId="77777777" w:rsidR="00065FF1" w:rsidRDefault="00065FF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5AB59" w14:textId="77777777" w:rsidR="00065FF1" w:rsidRDefault="00065FF1" w:rsidP="0070130A">
      <w:pPr>
        <w:spacing w:after="0" w:line="240" w:lineRule="auto"/>
      </w:pPr>
      <w:r>
        <w:separator/>
      </w:r>
    </w:p>
  </w:footnote>
  <w:footnote w:type="continuationSeparator" w:id="0">
    <w:p w14:paraId="2E5E2E6F" w14:textId="77777777" w:rsidR="00065FF1" w:rsidRDefault="00065FF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D52"/>
    <w:multiLevelType w:val="multilevel"/>
    <w:tmpl w:val="8F0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243908"/>
    <w:multiLevelType w:val="multilevel"/>
    <w:tmpl w:val="315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57664"/>
    <w:multiLevelType w:val="multilevel"/>
    <w:tmpl w:val="405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6" w15:restartNumberingAfterBreak="0">
    <w:nsid w:val="0E3A70A0"/>
    <w:multiLevelType w:val="multilevel"/>
    <w:tmpl w:val="E4F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54B"/>
    <w:multiLevelType w:val="multilevel"/>
    <w:tmpl w:val="6B8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6783FAC"/>
    <w:multiLevelType w:val="multilevel"/>
    <w:tmpl w:val="E45E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B4AC9"/>
    <w:multiLevelType w:val="multilevel"/>
    <w:tmpl w:val="764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5164AA"/>
    <w:multiLevelType w:val="multilevel"/>
    <w:tmpl w:val="59E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B50F3"/>
    <w:multiLevelType w:val="multilevel"/>
    <w:tmpl w:val="991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2502DD"/>
    <w:multiLevelType w:val="multilevel"/>
    <w:tmpl w:val="FB8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8111E"/>
    <w:multiLevelType w:val="multilevel"/>
    <w:tmpl w:val="9E1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72921"/>
    <w:multiLevelType w:val="multilevel"/>
    <w:tmpl w:val="0ED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F55A4"/>
    <w:multiLevelType w:val="multilevel"/>
    <w:tmpl w:val="598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36367052"/>
    <w:multiLevelType w:val="multilevel"/>
    <w:tmpl w:val="6DB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23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085AA6"/>
    <w:multiLevelType w:val="multilevel"/>
    <w:tmpl w:val="B0D2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E492C"/>
    <w:multiLevelType w:val="multilevel"/>
    <w:tmpl w:val="A514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451DA"/>
    <w:multiLevelType w:val="multilevel"/>
    <w:tmpl w:val="98D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4758485C"/>
    <w:multiLevelType w:val="multilevel"/>
    <w:tmpl w:val="71F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B1334"/>
    <w:multiLevelType w:val="multilevel"/>
    <w:tmpl w:val="E53C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0E2F95"/>
    <w:multiLevelType w:val="multilevel"/>
    <w:tmpl w:val="365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BE0B81"/>
    <w:multiLevelType w:val="multilevel"/>
    <w:tmpl w:val="071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981F5C"/>
    <w:multiLevelType w:val="multilevel"/>
    <w:tmpl w:val="9D3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3111D0"/>
    <w:multiLevelType w:val="multilevel"/>
    <w:tmpl w:val="14F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464B8"/>
    <w:multiLevelType w:val="multilevel"/>
    <w:tmpl w:val="672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70891"/>
    <w:multiLevelType w:val="multilevel"/>
    <w:tmpl w:val="A6B8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947FCC"/>
    <w:multiLevelType w:val="multilevel"/>
    <w:tmpl w:val="F2F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A8E3B15"/>
    <w:multiLevelType w:val="multilevel"/>
    <w:tmpl w:val="B96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2D037B"/>
    <w:multiLevelType w:val="multilevel"/>
    <w:tmpl w:val="8282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622754"/>
    <w:multiLevelType w:val="multilevel"/>
    <w:tmpl w:val="D24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1F7937"/>
    <w:multiLevelType w:val="multilevel"/>
    <w:tmpl w:val="062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A04966"/>
    <w:multiLevelType w:val="multilevel"/>
    <w:tmpl w:val="279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7877EA"/>
    <w:multiLevelType w:val="multilevel"/>
    <w:tmpl w:val="23C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49" w15:restartNumberingAfterBreak="0">
    <w:nsid w:val="6A0104A4"/>
    <w:multiLevelType w:val="multilevel"/>
    <w:tmpl w:val="623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51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5" w15:restartNumberingAfterBreak="0">
    <w:nsid w:val="7A3A50B0"/>
    <w:multiLevelType w:val="multilevel"/>
    <w:tmpl w:val="69B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814418"/>
    <w:multiLevelType w:val="multilevel"/>
    <w:tmpl w:val="0C90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94065">
    <w:abstractNumId w:val="54"/>
  </w:num>
  <w:num w:numId="2" w16cid:durableId="623073202">
    <w:abstractNumId w:val="23"/>
  </w:num>
  <w:num w:numId="3" w16cid:durableId="895504659">
    <w:abstractNumId w:val="21"/>
  </w:num>
  <w:num w:numId="4" w16cid:durableId="31225562">
    <w:abstractNumId w:val="23"/>
  </w:num>
  <w:num w:numId="5" w16cid:durableId="753823320">
    <w:abstractNumId w:val="39"/>
  </w:num>
  <w:num w:numId="6" w16cid:durableId="582765871">
    <w:abstractNumId w:val="2"/>
  </w:num>
  <w:num w:numId="7" w16cid:durableId="1909606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6339252">
    <w:abstractNumId w:val="23"/>
  </w:num>
  <w:num w:numId="9" w16cid:durableId="722410916">
    <w:abstractNumId w:val="2"/>
  </w:num>
  <w:num w:numId="10" w16cid:durableId="8993735">
    <w:abstractNumId w:val="23"/>
  </w:num>
  <w:num w:numId="11" w16cid:durableId="15608985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4032702">
    <w:abstractNumId w:val="27"/>
  </w:num>
  <w:num w:numId="13" w16cid:durableId="2113282674">
    <w:abstractNumId w:val="51"/>
  </w:num>
  <w:num w:numId="14" w16cid:durableId="446433091">
    <w:abstractNumId w:val="47"/>
  </w:num>
  <w:num w:numId="15" w16cid:durableId="1211839960">
    <w:abstractNumId w:val="11"/>
  </w:num>
  <w:num w:numId="16" w16cid:durableId="81727819">
    <w:abstractNumId w:val="52"/>
  </w:num>
  <w:num w:numId="17" w16cid:durableId="105926871">
    <w:abstractNumId w:val="38"/>
  </w:num>
  <w:num w:numId="18" w16cid:durableId="2122871525">
    <w:abstractNumId w:val="31"/>
  </w:num>
  <w:num w:numId="19" w16cid:durableId="997464741">
    <w:abstractNumId w:val="8"/>
  </w:num>
  <w:num w:numId="20" w16cid:durableId="1634560649">
    <w:abstractNumId w:val="53"/>
  </w:num>
  <w:num w:numId="21" w16cid:durableId="140775480">
    <w:abstractNumId w:val="2"/>
  </w:num>
  <w:num w:numId="22" w16cid:durableId="1100954513">
    <w:abstractNumId w:val="2"/>
  </w:num>
  <w:num w:numId="23" w16cid:durableId="1467970863">
    <w:abstractNumId w:val="2"/>
  </w:num>
  <w:num w:numId="24" w16cid:durableId="1385251438">
    <w:abstractNumId w:val="2"/>
  </w:num>
  <w:num w:numId="25" w16cid:durableId="1369259174">
    <w:abstractNumId w:val="2"/>
  </w:num>
  <w:num w:numId="26" w16cid:durableId="2065181860">
    <w:abstractNumId w:val="2"/>
  </w:num>
  <w:num w:numId="27" w16cid:durableId="947010652">
    <w:abstractNumId w:val="2"/>
  </w:num>
  <w:num w:numId="28" w16cid:durableId="1761752141">
    <w:abstractNumId w:val="2"/>
  </w:num>
  <w:num w:numId="29" w16cid:durableId="2019696504">
    <w:abstractNumId w:val="2"/>
  </w:num>
  <w:num w:numId="30" w16cid:durableId="304968842">
    <w:abstractNumId w:val="2"/>
  </w:num>
  <w:num w:numId="31" w16cid:durableId="1180195694">
    <w:abstractNumId w:val="2"/>
  </w:num>
  <w:num w:numId="32" w16cid:durableId="1051222515">
    <w:abstractNumId w:val="2"/>
  </w:num>
  <w:num w:numId="33" w16cid:durableId="1066028388">
    <w:abstractNumId w:val="2"/>
  </w:num>
  <w:num w:numId="34" w16cid:durableId="1697653158">
    <w:abstractNumId w:val="2"/>
  </w:num>
  <w:num w:numId="35" w16cid:durableId="1723014090">
    <w:abstractNumId w:val="2"/>
  </w:num>
  <w:num w:numId="36" w16cid:durableId="405997768">
    <w:abstractNumId w:val="2"/>
  </w:num>
  <w:num w:numId="37" w16cid:durableId="1478912301">
    <w:abstractNumId w:val="2"/>
  </w:num>
  <w:num w:numId="38" w16cid:durableId="418913407">
    <w:abstractNumId w:val="1"/>
  </w:num>
  <w:num w:numId="39" w16cid:durableId="952639838">
    <w:abstractNumId w:val="2"/>
  </w:num>
  <w:num w:numId="40" w16cid:durableId="46685611">
    <w:abstractNumId w:val="14"/>
  </w:num>
  <w:num w:numId="41" w16cid:durableId="568197549">
    <w:abstractNumId w:val="42"/>
  </w:num>
  <w:num w:numId="42" w16cid:durableId="136577754">
    <w:abstractNumId w:val="19"/>
  </w:num>
  <w:num w:numId="43" w16cid:durableId="334764968">
    <w:abstractNumId w:val="48"/>
  </w:num>
  <w:num w:numId="44" w16cid:durableId="1155487222">
    <w:abstractNumId w:val="22"/>
  </w:num>
  <w:num w:numId="45" w16cid:durableId="1031540394">
    <w:abstractNumId w:val="50"/>
  </w:num>
  <w:num w:numId="46" w16cid:durableId="2007398582">
    <w:abstractNumId w:val="5"/>
  </w:num>
  <w:num w:numId="47" w16cid:durableId="883299044">
    <w:abstractNumId w:val="50"/>
  </w:num>
  <w:num w:numId="48" w16cid:durableId="1436560095">
    <w:abstractNumId w:val="3"/>
  </w:num>
  <w:num w:numId="49" w16cid:durableId="1872958969">
    <w:abstractNumId w:val="7"/>
  </w:num>
  <w:num w:numId="50" w16cid:durableId="574050429">
    <w:abstractNumId w:val="37"/>
  </w:num>
  <w:num w:numId="51" w16cid:durableId="557715979">
    <w:abstractNumId w:val="15"/>
  </w:num>
  <w:num w:numId="52" w16cid:durableId="1467971587">
    <w:abstractNumId w:val="36"/>
  </w:num>
  <w:num w:numId="53" w16cid:durableId="1694725094">
    <w:abstractNumId w:val="56"/>
  </w:num>
  <w:num w:numId="54" w16cid:durableId="301931705">
    <w:abstractNumId w:val="0"/>
  </w:num>
  <w:num w:numId="55" w16cid:durableId="273825018">
    <w:abstractNumId w:val="33"/>
  </w:num>
  <w:num w:numId="56" w16cid:durableId="121775844">
    <w:abstractNumId w:val="29"/>
  </w:num>
  <w:num w:numId="57" w16cid:durableId="1150054898">
    <w:abstractNumId w:val="32"/>
  </w:num>
  <w:num w:numId="58" w16cid:durableId="475338138">
    <w:abstractNumId w:val="41"/>
  </w:num>
  <w:num w:numId="59" w16cid:durableId="1933314812">
    <w:abstractNumId w:val="45"/>
  </w:num>
  <w:num w:numId="60" w16cid:durableId="391852780">
    <w:abstractNumId w:val="30"/>
  </w:num>
  <w:num w:numId="61" w16cid:durableId="939333928">
    <w:abstractNumId w:val="34"/>
  </w:num>
  <w:num w:numId="62" w16cid:durableId="959603933">
    <w:abstractNumId w:val="40"/>
  </w:num>
  <w:num w:numId="63" w16cid:durableId="1069691645">
    <w:abstractNumId w:val="18"/>
  </w:num>
  <w:num w:numId="64" w16cid:durableId="1376615266">
    <w:abstractNumId w:val="17"/>
  </w:num>
  <w:num w:numId="65" w16cid:durableId="630210699">
    <w:abstractNumId w:val="26"/>
  </w:num>
  <w:num w:numId="66" w16cid:durableId="1281575187">
    <w:abstractNumId w:val="20"/>
  </w:num>
  <w:num w:numId="67" w16cid:durableId="854997113">
    <w:abstractNumId w:val="43"/>
  </w:num>
  <w:num w:numId="68" w16cid:durableId="1886286469">
    <w:abstractNumId w:val="12"/>
  </w:num>
  <w:num w:numId="69" w16cid:durableId="666634797">
    <w:abstractNumId w:val="16"/>
  </w:num>
  <w:num w:numId="70" w16cid:durableId="468404936">
    <w:abstractNumId w:val="35"/>
  </w:num>
  <w:num w:numId="71" w16cid:durableId="449008536">
    <w:abstractNumId w:val="46"/>
  </w:num>
  <w:num w:numId="72" w16cid:durableId="850338655">
    <w:abstractNumId w:val="10"/>
  </w:num>
  <w:num w:numId="73" w16cid:durableId="618996617">
    <w:abstractNumId w:val="55"/>
  </w:num>
  <w:num w:numId="74" w16cid:durableId="2076271846">
    <w:abstractNumId w:val="24"/>
  </w:num>
  <w:num w:numId="75" w16cid:durableId="162088391">
    <w:abstractNumId w:val="9"/>
  </w:num>
  <w:num w:numId="76" w16cid:durableId="909198784">
    <w:abstractNumId w:val="49"/>
  </w:num>
  <w:num w:numId="77" w16cid:durableId="1640645850">
    <w:abstractNumId w:val="44"/>
  </w:num>
  <w:num w:numId="78" w16cid:durableId="1759935732">
    <w:abstractNumId w:val="28"/>
  </w:num>
  <w:num w:numId="79" w16cid:durableId="1583026689">
    <w:abstractNumId w:val="25"/>
  </w:num>
  <w:num w:numId="80" w16cid:durableId="1440251387">
    <w:abstractNumId w:val="6"/>
  </w:num>
  <w:num w:numId="81" w16cid:durableId="1673991571">
    <w:abstractNumId w:val="4"/>
  </w:num>
  <w:num w:numId="82" w16cid:durableId="173828283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65FF1"/>
    <w:rsid w:val="00080731"/>
    <w:rsid w:val="00092DF5"/>
    <w:rsid w:val="000A061D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04E94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87D18"/>
    <w:rsid w:val="003B1E9B"/>
    <w:rsid w:val="003E28CC"/>
    <w:rsid w:val="003E57E6"/>
    <w:rsid w:val="003E75CA"/>
    <w:rsid w:val="003F47D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8290C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E58B1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019ED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43450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A0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25</Pages>
  <Words>3385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Crow .</cp:lastModifiedBy>
  <cp:revision>23</cp:revision>
  <dcterms:created xsi:type="dcterms:W3CDTF">2021-04-20T15:26:00Z</dcterms:created>
  <dcterms:modified xsi:type="dcterms:W3CDTF">2024-07-03T15:10:00Z</dcterms:modified>
</cp:coreProperties>
</file>