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8667" w14:textId="30B5B00E" w:rsidR="00E34650" w:rsidRDefault="006068A1" w:rsidP="005F13E9">
      <w:pPr>
        <w:ind w:firstLine="720"/>
      </w:pPr>
      <w:r w:rsidRPr="006068A1">
        <w:t xml:space="preserve">A fundamental challenge for any sensory system is how to allocate limited coding resources </w:t>
      </w:r>
      <w:proofErr w:type="gramStart"/>
      <w:r w:rsidRPr="006068A1">
        <w:t>so as to</w:t>
      </w:r>
      <w:proofErr w:type="gramEnd"/>
      <w:r w:rsidRPr="006068A1">
        <w:t xml:space="preserve"> represent environmental information efficiently. </w:t>
      </w:r>
      <w:r w:rsidR="00FC5B4E" w:rsidRPr="00FC5B4E">
        <w:t xml:space="preserve">One influential proposal is the efficient coding hypothesis, which holds that sensory systems are adapted to produce efficient representations of </w:t>
      </w:r>
      <w:r w:rsidR="004B256E">
        <w:t>the</w:t>
      </w:r>
      <w:r w:rsidR="00D83486">
        <w:t>ir</w:t>
      </w:r>
      <w:r w:rsidR="00FC5B4E" w:rsidRPr="00FC5B4E">
        <w:t xml:space="preserve"> environment</w:t>
      </w:r>
      <w:r w:rsidR="004B256E">
        <w:t xml:space="preserve"> </w:t>
      </w:r>
      <w:r w:rsidR="00F359E6">
        <w:t>under</w:t>
      </w:r>
      <w:r w:rsidR="001E7E91">
        <w:t xml:space="preserve"> biological constraints </w:t>
      </w:r>
      <w:r w:rsidR="00A671C9">
        <w:t>(</w:t>
      </w:r>
      <w:r w:rsidR="001E7E91" w:rsidRPr="001E7E91">
        <w:t>Julijana Gjorgjieva</w:t>
      </w:r>
      <w:r w:rsidR="001E7E91">
        <w:t xml:space="preserve"> et al? </w:t>
      </w:r>
      <w:r w:rsidR="004B256E">
        <w:t>201</w:t>
      </w:r>
      <w:r w:rsidR="001E7E91">
        <w:t>9</w:t>
      </w:r>
      <w:r w:rsidR="00A671C9">
        <w:t>)</w:t>
      </w:r>
      <w:r w:rsidR="00FC5B4E" w:rsidRPr="00FC5B4E">
        <w:t>.</w:t>
      </w:r>
      <w:r w:rsidR="00FC5B4E">
        <w:t xml:space="preserve"> </w:t>
      </w:r>
      <w:r w:rsidRPr="006068A1">
        <w:t xml:space="preserve">Classic quantitative work has shown how neural response properties can be </w:t>
      </w:r>
      <w:r w:rsidR="00E34650">
        <w:t xml:space="preserve">efficiently </w:t>
      </w:r>
      <w:r w:rsidRPr="006068A1">
        <w:t>matched to stimulus distributions</w:t>
      </w:r>
      <w:r w:rsidR="00A671C9">
        <w:t xml:space="preserve"> (</w:t>
      </w:r>
      <w:r w:rsidR="004B256E">
        <w:t>Laughlin 1981</w:t>
      </w:r>
      <w:r w:rsidR="00A671C9">
        <w:t>)</w:t>
      </w:r>
      <w:r w:rsidRPr="006068A1">
        <w:t xml:space="preserve">. However, many such treatments assume a stationary environment, </w:t>
      </w:r>
      <w:r w:rsidR="005E276E">
        <w:t>in which</w:t>
      </w:r>
      <w:r w:rsidRPr="006068A1">
        <w:t xml:space="preserve"> input statistics remain fixed over time. </w:t>
      </w:r>
    </w:p>
    <w:p w14:paraId="1A2CD2E8" w14:textId="2EC38E26" w:rsidR="00337D33" w:rsidRDefault="006068A1" w:rsidP="005F13E9">
      <w:pPr>
        <w:ind w:firstLine="720"/>
      </w:pPr>
      <w:proofErr w:type="spellStart"/>
      <w:r w:rsidRPr="006068A1">
        <w:t>Młynarski</w:t>
      </w:r>
      <w:proofErr w:type="spellEnd"/>
      <w:r w:rsidRPr="006068A1">
        <w:t xml:space="preserve"> and </w:t>
      </w:r>
      <w:proofErr w:type="spellStart"/>
      <w:r w:rsidRPr="006068A1">
        <w:t>Hermundstad</w:t>
      </w:r>
      <w:proofErr w:type="spellEnd"/>
      <w:r w:rsidRPr="006068A1">
        <w:t xml:space="preserve"> extended this perspective to dynamic environments, asking how sensory systems should adapt their codes when context changes while encoding resources remain limited.</w:t>
      </w:r>
      <w:r w:rsidR="000A0CD9">
        <w:t xml:space="preserve"> This work is </w:t>
      </w:r>
      <w:r w:rsidR="004A2497">
        <w:t>especially</w:t>
      </w:r>
      <w:r w:rsidR="000A0CD9">
        <w:t xml:space="preserve"> important because </w:t>
      </w:r>
      <w:r w:rsidR="004A2497">
        <w:t>natural</w:t>
      </w:r>
      <w:r w:rsidR="0082021D">
        <w:t xml:space="preserve"> environment</w:t>
      </w:r>
      <w:r w:rsidR="004A2497">
        <w:t>s</w:t>
      </w:r>
      <w:r w:rsidR="0082021D">
        <w:t xml:space="preserve"> </w:t>
      </w:r>
      <w:r w:rsidR="004A2497">
        <w:t>are</w:t>
      </w:r>
      <w:r w:rsidR="00251691">
        <w:t xml:space="preserve"> constantly changing and sensory systems are known to adapt to </w:t>
      </w:r>
      <w:r w:rsidR="008C667D">
        <w:t xml:space="preserve">such </w:t>
      </w:r>
      <w:r w:rsidR="00251691">
        <w:t>changes</w:t>
      </w:r>
      <w:r w:rsidR="00E70690">
        <w:t xml:space="preserve"> (</w:t>
      </w:r>
      <w:r w:rsidR="00B762D0">
        <w:t>Adrian 1926</w:t>
      </w:r>
      <w:r w:rsidR="00FE1419">
        <w:t xml:space="preserve"> 31f1</w:t>
      </w:r>
      <w:r w:rsidR="00E70690">
        <w:t>)</w:t>
      </w:r>
      <w:r w:rsidR="00EF4A68">
        <w:t xml:space="preserve">. </w:t>
      </w:r>
      <w:proofErr w:type="spellStart"/>
      <w:r w:rsidR="00F204D1" w:rsidRPr="006068A1">
        <w:t>Młynarski</w:t>
      </w:r>
      <w:proofErr w:type="spellEnd"/>
      <w:r w:rsidR="00F204D1" w:rsidRPr="006068A1">
        <w:t xml:space="preserve"> and </w:t>
      </w:r>
      <w:proofErr w:type="spellStart"/>
      <w:r w:rsidR="00F204D1" w:rsidRPr="006068A1">
        <w:t>Hermundstad</w:t>
      </w:r>
      <w:proofErr w:type="spellEnd"/>
      <w:r w:rsidR="00F204D1">
        <w:t xml:space="preserve"> </w:t>
      </w:r>
      <w:r w:rsidR="002A5CDC">
        <w:t xml:space="preserve">study this problem in a normative framework </w:t>
      </w:r>
      <w:r w:rsidR="007F01AB">
        <w:t>where a sensory system must</w:t>
      </w:r>
      <w:r w:rsidR="00541682">
        <w:t xml:space="preserve"> infer </w:t>
      </w:r>
      <w:r w:rsidR="00171BF4">
        <w:t>its</w:t>
      </w:r>
      <w:r w:rsidR="00541682">
        <w:t xml:space="preserve"> environmental context </w:t>
      </w:r>
      <w:r w:rsidR="00171BF4">
        <w:t xml:space="preserve">and </w:t>
      </w:r>
      <w:r w:rsidR="007F01AB">
        <w:t>adapt its encoding</w:t>
      </w:r>
      <w:r w:rsidR="00171BF4">
        <w:t xml:space="preserve"> accordingly.</w:t>
      </w:r>
      <w:r w:rsidR="00B51734">
        <w:t xml:space="preserve"> Because</w:t>
      </w:r>
      <w:r w:rsidR="00E92530">
        <w:t xml:space="preserve"> </w:t>
      </w:r>
      <w:r w:rsidR="007B3CA7">
        <w:t>context estimates are imperfect</w:t>
      </w:r>
      <w:r w:rsidR="00B6652A">
        <w:t xml:space="preserve">, the system </w:t>
      </w:r>
      <w:r w:rsidR="00F634F7">
        <w:t xml:space="preserve">is </w:t>
      </w:r>
      <w:r w:rsidR="00B6652A">
        <w:t>sometimes</w:t>
      </w:r>
      <w:r w:rsidR="007B3CA7">
        <w:t xml:space="preserve"> </w:t>
      </w:r>
      <w:r w:rsidR="00B6652A">
        <w:t>matched to</w:t>
      </w:r>
      <w:r w:rsidR="007B3CA7">
        <w:t xml:space="preserve"> the </w:t>
      </w:r>
      <w:r w:rsidR="00C248B1">
        <w:t>true</w:t>
      </w:r>
      <w:r w:rsidR="007B3CA7">
        <w:t xml:space="preserve"> context</w:t>
      </w:r>
      <w:r w:rsidR="00B6652A">
        <w:t xml:space="preserve"> and sometimes mismatched</w:t>
      </w:r>
      <w:r w:rsidR="00B62983">
        <w:t xml:space="preserve">. </w:t>
      </w:r>
      <w:r w:rsidR="00CE5C74">
        <w:t>G</w:t>
      </w:r>
      <w:r w:rsidR="00CE5C74" w:rsidRPr="00CE5C74">
        <w:t>lobal error can be</w:t>
      </w:r>
      <w:r w:rsidR="004D0652">
        <w:t xml:space="preserve"> fully</w:t>
      </w:r>
      <w:r w:rsidR="00CE5C74" w:rsidRPr="00CE5C74">
        <w:t xml:space="preserve"> decomposed into matched and mismatched contributions</w:t>
      </w:r>
      <w:r w:rsidR="004D0652" w:rsidRPr="004D0652">
        <w:t>, with the mismatched contribution depending on both mismatch duration and mismatched error rate</w:t>
      </w:r>
      <w:r w:rsidR="004236D2">
        <w:t xml:space="preserve">. </w:t>
      </w:r>
      <w:r w:rsidR="00362F13">
        <w:t>A</w:t>
      </w:r>
      <w:r w:rsidR="005F13E9">
        <w:t>s a result, a</w:t>
      </w:r>
      <w:r w:rsidR="00362F13">
        <w:t xml:space="preserve"> code that is locally optimal for the currently estimated context need not minimize </w:t>
      </w:r>
      <w:r w:rsidR="008329D0">
        <w:t xml:space="preserve">long-run </w:t>
      </w:r>
      <w:r w:rsidR="00362F13">
        <w:t xml:space="preserve">global error because </w:t>
      </w:r>
      <w:r w:rsidR="00E178AB">
        <w:t xml:space="preserve">the estimated context </w:t>
      </w:r>
      <w:r w:rsidR="00C248B1">
        <w:t>may</w:t>
      </w:r>
      <w:r w:rsidR="00E178AB">
        <w:t xml:space="preserve"> be misaligned with the </w:t>
      </w:r>
      <w:r w:rsidR="00C248B1">
        <w:t>true</w:t>
      </w:r>
      <w:r w:rsidR="00E178AB">
        <w:t xml:space="preserve"> context</w:t>
      </w:r>
      <w:r w:rsidR="008329D0">
        <w:t xml:space="preserve">. </w:t>
      </w:r>
    </w:p>
    <w:p w14:paraId="37B704F5" w14:textId="1CE8592F" w:rsidR="003736CB" w:rsidRDefault="00A06823" w:rsidP="004C64C7">
      <w:r>
        <w:t>The central question, then, is not simply how to encode stimuli optimally within a fixed context, but</w:t>
      </w:r>
      <w:r w:rsidR="009D1B25">
        <w:t xml:space="preserve"> how to balance local coding accuracy with robustness to context-estimation errors in a changing environment.</w:t>
      </w:r>
      <w:r w:rsidR="008E2EE4">
        <w:t xml:space="preserve"> </w:t>
      </w:r>
      <w:r w:rsidR="004C64C7" w:rsidRPr="004C64C7">
        <w:t>In this paper, I study a simplified two-context, one-neuron model of adaptive efficient coding in which context must be inferred online from noisy responses. Rather than assuming that the estimated context is adopted immediately, I compare two conservative switching rules: hysteresis, which requires stronger evidence before switching, and refractory lockout, which temporarily forbids further switching after a switch. I ask how these rules alter mismatch structure and global decoding error in mean-switching and variance-switching environments.</w:t>
      </w:r>
    </w:p>
    <w:p w14:paraId="0BB0E907" w14:textId="02808ACB" w:rsidR="00584F67" w:rsidRDefault="003736CB" w:rsidP="003A2EF2">
      <w:r>
        <w:br w:type="page"/>
      </w:r>
    </w:p>
    <w:p w14:paraId="4AD31F03" w14:textId="27E2828C" w:rsidR="00604523" w:rsidRDefault="00604523" w:rsidP="007F54EA">
      <w:r>
        <w:lastRenderedPageBreak/>
        <w:t>Model and Methods</w:t>
      </w:r>
    </w:p>
    <w:p w14:paraId="76E0CDCB" w14:textId="3D679068" w:rsidR="00AB1662" w:rsidRDefault="00AB1662" w:rsidP="007F54EA">
      <w:r>
        <w:t>Model</w:t>
      </w:r>
    </w:p>
    <w:p w14:paraId="20EB9681" w14:textId="08F99D1F" w:rsidR="008B4982" w:rsidRDefault="008B4982" w:rsidP="008B4982">
      <w:proofErr w:type="gramStart"/>
      <w:r w:rsidRPr="008B4982">
        <w:t>Similar to</w:t>
      </w:r>
      <w:proofErr w:type="gramEnd"/>
      <w:r w:rsidRPr="008B4982">
        <w:t xml:space="preserve"> </w:t>
      </w:r>
      <w:proofErr w:type="spellStart"/>
      <w:r w:rsidRPr="008B4982">
        <w:t>Młynarski</w:t>
      </w:r>
      <w:proofErr w:type="spellEnd"/>
      <w:r w:rsidRPr="008B4982">
        <w:t xml:space="preserve"> and </w:t>
      </w:r>
      <w:proofErr w:type="spellStart"/>
      <w:r w:rsidRPr="008B4982">
        <w:t>Hermundstad</w:t>
      </w:r>
      <w:proofErr w:type="spellEnd"/>
      <w:r w:rsidRPr="008B4982">
        <w:t xml:space="preserve">, the stimulus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</w:t>
      </w:r>
      <w:r w:rsidRPr="008B4982">
        <w:t>is sampled from a normal distribution whose mean and variance depend on the current context:</w:t>
      </w:r>
    </w:p>
    <w:p w14:paraId="04E22D1A" w14:textId="3D3B2447" w:rsidR="003D38EC" w:rsidRPr="00BE6A8A" w:rsidRDefault="003D38EC" w:rsidP="008B4982">
      <w:pPr>
        <w:rPr>
          <w:rFonts w:eastAsiaTheme="minorEastAsia"/>
          <w:lang w:val=""/>
        </w:rPr>
      </w:pPr>
      <m:oMathPara>
        <m:oMath>
          <m:sSub>
            <m:sSubPr>
              <m:ctrlPr>
                <w:rPr>
                  <w:rFonts w:ascii="Cambria Math" w:hAnsi="Cambria Math"/>
                  <w:lang w:val=""/>
                </w:rPr>
              </m:ctrlPr>
            </m:sSubPr>
            <m:e>
              <m:r>
                <w:rPr>
                  <w:rFonts w:ascii="Cambria Math" w:hAnsi="Cambria Math"/>
                  <w:lang w:val=""/>
                </w:rPr>
                <m:t>X</m:t>
              </m:r>
            </m:e>
            <m:sub>
              <m:r>
                <w:rPr>
                  <w:rFonts w:ascii="Cambria Math" w:hAnsi="Cambria Math"/>
                  <w:lang w:val="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"/>
            </w:rPr>
            <m:t>∣</m:t>
          </m:r>
          <m:sSub>
            <m:sSubPr>
              <m:ctrlPr>
                <w:rPr>
                  <w:rFonts w:ascii="Cambria Math" w:hAnsi="Cambria Math"/>
                  <w:lang w:val=""/>
                </w:rPr>
              </m:ctrlPr>
            </m:sSubPr>
            <m:e>
              <m:r>
                <w:rPr>
                  <w:rFonts w:ascii="Cambria Math" w:hAnsi="Cambria Math"/>
                  <w:lang w:val=""/>
                </w:rPr>
                <m:t>C</m:t>
              </m:r>
            </m:e>
            <m:sub>
              <m:r>
                <w:rPr>
                  <w:rFonts w:ascii="Cambria Math" w:hAnsi="Cambria Math"/>
                  <w:lang w:val="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"/>
            </w:rPr>
            <m:t>=</m:t>
          </m:r>
          <m:r>
            <w:rPr>
              <w:rFonts w:ascii="Cambria Math" w:hAnsi="Cambria Math"/>
              <w:lang w:val=""/>
            </w:rPr>
            <m:t>c</m:t>
          </m:r>
          <m:r>
            <m:rPr>
              <m:scr m:val="script"/>
              <m:sty m:val="p"/>
            </m:rPr>
            <w:rPr>
              <w:rFonts w:ascii="Cambria Math" w:hAnsi="Cambria Math"/>
              <w:lang w:val=""/>
            </w:rPr>
            <m:t>∼N</m:t>
          </m:r>
          <m:d>
            <m:dPr>
              <m:sepChr m:val=","/>
              <m:ctrlPr>
                <w:rPr>
                  <w:rFonts w:ascii="Cambria Math" w:hAnsi="Cambria Math"/>
                  <w:lang w:val="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"/>
                    </w:rPr>
                    <m:t>c</m:t>
                  </m:r>
                </m:sub>
              </m:sSub>
            </m:e>
            <m:e>
              <m:sSubSup>
                <m:sSubSupPr>
                  <m:ctrlPr>
                    <w:rPr>
                      <w:rFonts w:ascii="Cambria Math" w:hAnsi="Cambria Math"/>
                      <w:lang w:val="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"/>
                    </w:rPr>
                    <m:t>2</m:t>
                  </m:r>
                </m:sup>
              </m:sSubSup>
            </m:e>
          </m:d>
        </m:oMath>
      </m:oMathPara>
    </w:p>
    <w:p w14:paraId="168E7DD9" w14:textId="1AA652C9" w:rsidR="00BE6A8A" w:rsidRDefault="00BE6A8A" w:rsidP="008B4982">
      <w:r>
        <w:rPr>
          <w:rFonts w:eastAsiaTheme="minorEastAsia"/>
          <w:lang w:val=""/>
        </w:rPr>
        <w:t xml:space="preserve">In this paper, </w:t>
      </w:r>
    </w:p>
    <w:p w14:paraId="0BA9DD6F" w14:textId="62602B2C" w:rsidR="00AB1662" w:rsidRDefault="003D38EC" w:rsidP="007F54EA">
      <w:r>
        <w:t>The</w:t>
      </w:r>
      <w:r w:rsidR="008B4982">
        <w:t xml:space="preserve"> latent</w:t>
      </w:r>
      <w:r>
        <w:t xml:space="preserve"> contex</w:t>
      </w:r>
      <w:r w:rsidR="00DC783F">
        <w:t xml:space="preserve">t is modelled as a </w:t>
      </w:r>
      <w:r w:rsidR="008B4982">
        <w:t xml:space="preserve">two-state </w:t>
      </w:r>
      <w:r w:rsidR="00DC783F">
        <w:t>Markov chain wit</w:t>
      </w:r>
      <w:r w:rsidR="007A3506">
        <w:t>h switch probability</w:t>
      </w:r>
      <w:r w:rsidR="00DC783F">
        <w:t xml:space="preserve"> denoted as</w:t>
      </w:r>
      <w:r w:rsidR="008273E9">
        <w:t>:</w:t>
      </w:r>
    </w:p>
    <w:p w14:paraId="5A4EB550" w14:textId="7A423959" w:rsidR="008273E9" w:rsidRDefault="008273E9" w:rsidP="008273E9">
      <m:oMathPara>
        <m:oMath>
          <m:r>
            <w:rPr>
              <w:rFonts w:ascii="Cambria Math" w:hAnsi="Cambria Math"/>
              <w:lang w:val=""/>
            </w:rPr>
            <m:t>P</m:t>
          </m:r>
          <m:d>
            <m:dPr>
              <m:ctrlPr>
                <w:rPr>
                  <w:rFonts w:ascii="Cambria Math" w:hAnsi="Cambria Math"/>
                  <w:lang w:val="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  <w:lang w:val="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"/>
                    </w:rPr>
                    <m:t>-1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lang w:val=""/>
            </w:rPr>
            <m:t>=</m:t>
          </m:r>
          <m:sSub>
            <m:sSubPr>
              <m:ctrlPr>
                <w:rPr>
                  <w:rFonts w:ascii="Cambria Math" w:hAnsi="Cambria Math"/>
                  <w:lang w:val=""/>
                </w:rPr>
              </m:ctrlPr>
            </m:sSubPr>
            <m:e>
              <m:r>
                <w:rPr>
                  <w:rFonts w:ascii="Cambria Math" w:hAnsi="Cambria Math"/>
                  <w:lang w:val=""/>
                </w:rPr>
                <m:t>p</m:t>
              </m:r>
            </m:e>
            <m:sub>
              <m:r>
                <m:rPr>
                  <m:nor/>
                </m:rPr>
                <w:rPr>
                  <w:lang w:val=""/>
                </w:rPr>
                <m:t>switch</m:t>
              </m:r>
            </m:sub>
          </m:sSub>
        </m:oMath>
      </m:oMathPara>
    </w:p>
    <w:p w14:paraId="2A8E7411" w14:textId="42DA1D76" w:rsidR="003D26DB" w:rsidRDefault="00A95A0F" w:rsidP="00EB0D1F">
      <w:r>
        <w:t xml:space="preserve">The </w:t>
      </w:r>
      <w:r w:rsidR="003D26DB">
        <w:t xml:space="preserve">neuronal </w:t>
      </w:r>
      <w:r w:rsidR="00AF4C04">
        <w:t>encoder</w:t>
      </w:r>
      <w:r w:rsidR="003D26DB">
        <w:t xml:space="preserve"> is modelled as a logistic function</w:t>
      </w:r>
      <w:r w:rsidR="00BB0D92">
        <w:t xml:space="preserve"> with </w:t>
      </w:r>
      <w:r w:rsidR="00EB0D1F">
        <w:t>adaptable slope, k, and offset, s</w:t>
      </w:r>
      <w:r w:rsidR="00EB0D1F">
        <w:rPr>
          <w:vertAlign w:val="subscript"/>
        </w:rPr>
        <w:t>0</w:t>
      </w:r>
      <w:r w:rsidR="008A0297">
        <w:t>:</w:t>
      </w:r>
    </w:p>
    <w:p w14:paraId="26976D3A" w14:textId="7DD3CB99" w:rsidR="008A0297" w:rsidRPr="008A0297" w:rsidRDefault="008A0297" w:rsidP="008A0297">
      <w:pPr>
        <w:rPr>
          <w:rFonts w:eastAsiaTheme="minorEastAsia"/>
          <w:lang w:val=""/>
        </w:rPr>
      </w:pPr>
      <m:oMathPara>
        <m:oMath>
          <m:r>
            <w:rPr>
              <w:rFonts w:ascii="Cambria Math" w:hAnsi="Cambria Math"/>
              <w:lang w:val=""/>
            </w:rPr>
            <m:t>f</m:t>
          </m:r>
          <m:d>
            <m:dPr>
              <m:sepChr m:val=";"/>
              <m:ctrlPr>
                <w:rPr>
                  <w:rFonts w:ascii="Cambria Math" w:hAnsi="Cambria Math"/>
                  <w:lang w:val=""/>
                </w:rPr>
              </m:ctrlPr>
            </m:dPr>
            <m:e>
              <m:r>
                <w:rPr>
                  <w:rFonts w:ascii="Cambria Math" w:hAnsi="Cambria Math"/>
                  <w:lang w:val=""/>
                </w:rPr>
                <m:t>x</m:t>
              </m:r>
            </m:e>
            <m:e>
              <m:r>
                <w:rPr>
                  <w:rFonts w:ascii="Cambria Math" w:hAnsi="Cambria Math"/>
                  <w:lang w:val=""/>
                </w:rPr>
                <m:t>a</m:t>
              </m:r>
            </m:e>
            <m:e>
              <m:r>
                <w:rPr>
                  <w:rFonts w:ascii="Cambria Math" w:hAnsi="Cambria Math"/>
                  <w:lang w:val="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lang w:val=""/>
            </w:rPr>
            <m:t>=</m:t>
          </m:r>
          <m:f>
            <m:fPr>
              <m:ctrlPr>
                <w:rPr>
                  <w:rFonts w:ascii="Cambria Math" w:hAnsi="Cambria Math"/>
                  <w:lang w:val="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"/>
                    </w:rPr>
                    <m:t>max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  <w:lang w:val="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"/>
                    </w:rPr>
                    <m:t>exp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lang w:val="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lang w:val="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"/>
                            </w:rPr>
                            <m:t>b</m:t>
                          </m:r>
                        </m:e>
                      </m:d>
                    </m:e>
                  </m:d>
                </m:e>
              </m:func>
            </m:den>
          </m:f>
        </m:oMath>
      </m:oMathPara>
    </w:p>
    <w:p w14:paraId="43600636" w14:textId="2B1EF918" w:rsidR="008A0297" w:rsidRDefault="008A0297" w:rsidP="008A0297">
      <w:pPr>
        <w:rPr>
          <w:rFonts w:eastAsiaTheme="minorEastAsia"/>
        </w:rPr>
      </w:pPr>
      <w:r>
        <w:rPr>
          <w:rFonts w:eastAsiaTheme="minorEastAsia"/>
        </w:rPr>
        <w:t xml:space="preserve">However, </w:t>
      </w:r>
      <w:r w:rsidR="00C25EC5">
        <w:rPr>
          <w:rFonts w:eastAsiaTheme="minorEastAsia"/>
        </w:rPr>
        <w:t xml:space="preserve">this encoding is </w:t>
      </w:r>
      <w:r w:rsidR="00D37F5F">
        <w:rPr>
          <w:rFonts w:eastAsiaTheme="minorEastAsia"/>
        </w:rPr>
        <w:t xml:space="preserve">modelled to be </w:t>
      </w:r>
      <w:r w:rsidR="00C25EC5">
        <w:rPr>
          <w:rFonts w:eastAsiaTheme="minorEastAsia"/>
        </w:rPr>
        <w:t>distorted by</w:t>
      </w:r>
      <w:r w:rsidR="00D37F5F">
        <w:rPr>
          <w:rFonts w:eastAsiaTheme="minorEastAsia"/>
        </w:rPr>
        <w:t xml:space="preserve"> gaussian</w:t>
      </w:r>
      <w:r>
        <w:rPr>
          <w:rFonts w:eastAsiaTheme="minorEastAsia"/>
        </w:rPr>
        <w:t xml:space="preserve"> nois</w:t>
      </w:r>
      <w:r w:rsidR="00D37F5F">
        <w:rPr>
          <w:rFonts w:eastAsiaTheme="minorEastAsia"/>
        </w:rPr>
        <w:t>e, giving:</w:t>
      </w:r>
    </w:p>
    <w:p w14:paraId="4EEAB61D" w14:textId="36E5EDE7" w:rsidR="007E5FE6" w:rsidRPr="007E5FE6" w:rsidRDefault="007E5FE6" w:rsidP="007E5FE6">
      <w:pPr>
        <w:rPr>
          <w:rFonts w:eastAsiaTheme="minorEastAsia"/>
          <w:lang w:val="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lang w:val="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"/>
            </w:rPr>
            <m:t>∣</m:t>
          </m:r>
          <m:sSub>
            <m:sSubPr>
              <m:ctrlPr>
                <w:rPr>
                  <w:rFonts w:ascii="Cambria Math" w:eastAsiaTheme="minorEastAsia" w:hAnsi="Cambria Math"/>
                  <w:lang w:val="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"/>
            </w:rPr>
            <m:t>=</m:t>
          </m:r>
          <m:r>
            <w:rPr>
              <w:rFonts w:ascii="Cambria Math" w:eastAsiaTheme="minorEastAsia" w:hAnsi="Cambria Math"/>
              <w:lang w:val=""/>
            </w:rPr>
            <m:t>x</m:t>
          </m:r>
          <m:r>
            <m:rPr>
              <m:scr m:val="script"/>
              <m:sty m:val="p"/>
            </m:rPr>
            <w:rPr>
              <w:rFonts w:ascii="Cambria Math" w:eastAsiaTheme="minorEastAsia" w:hAnsi="Cambria Math"/>
              <w:lang w:val=""/>
            </w:rPr>
            <m:t>∼N</m:t>
          </m:r>
          <m:d>
            <m:dPr>
              <m:sepChr m:val=","/>
              <m:ctrlPr>
                <w:rPr>
                  <w:rFonts w:ascii="Cambria Math" w:eastAsiaTheme="minorEastAsia" w:hAnsi="Cambria Math"/>
                  <w:lang w:val=""/>
                </w:rPr>
              </m:ctrlPr>
            </m:dPr>
            <m:e>
              <m:r>
                <w:rPr>
                  <w:rFonts w:ascii="Cambria Math" w:eastAsiaTheme="minorEastAsia" w:hAnsi="Cambria Math"/>
                  <w:lang w:val=""/>
                </w:rPr>
                <m:t>f</m:t>
              </m:r>
            </m:e>
            <m:e>
              <m:d>
                <m:dPr>
                  <m:sepChr m:val=";"/>
                  <m:ctrlPr>
                    <w:rPr>
                      <w:rFonts w:ascii="Cambria Math" w:eastAsiaTheme="minorEastAsia" w:hAnsi="Cambria Math"/>
                      <w:lang w:val="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  <w:lang w:val="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  <w:lang w:val=""/>
                    </w:rPr>
                    <m:t>b</m:t>
                  </m:r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lang w:val="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"/>
                    </w:rPr>
                    <m:t>r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"/>
            </w:rPr>
            <m:t>,</m:t>
          </m:r>
        </m:oMath>
      </m:oMathPara>
    </w:p>
    <w:p w14:paraId="719CE788" w14:textId="1052643D" w:rsidR="007E5FE6" w:rsidRDefault="007E5FE6" w:rsidP="007E5FE6">
      <w:pPr>
        <w:rPr>
          <w:rFonts w:eastAsiaTheme="minorEastAsia"/>
        </w:rPr>
      </w:pPr>
      <w:r>
        <w:rPr>
          <w:rFonts w:eastAsiaTheme="minorEastAsia"/>
        </w:rPr>
        <w:t>For a particular response, r, th</w:t>
      </w:r>
      <w:r w:rsidR="00B01B85">
        <w:rPr>
          <w:rFonts w:eastAsiaTheme="minorEastAsia"/>
        </w:rPr>
        <w:t>e stimulus is estimated using a posterior mean decoder:</w:t>
      </w:r>
    </w:p>
    <w:p w14:paraId="71BC2FCA" w14:textId="1DF5598A" w:rsidR="00B01B85" w:rsidRPr="007E5FE6" w:rsidRDefault="00B01B85" w:rsidP="00B01B85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"/>
            </w:rPr>
            <m:t> </m:t>
          </m:r>
          <m:acc>
            <m:accPr>
              <m:ctrlPr>
                <w:rPr>
                  <w:rFonts w:ascii="Cambria Math" w:eastAsiaTheme="minorEastAsia" w:hAnsi="Cambria Math"/>
                  <w:lang w:val="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"/>
                </w:rPr>
                <m:t>x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lang w:val=""/>
                </w:rPr>
              </m:ctrlPr>
            </m:dPr>
            <m:e>
              <m:r>
                <w:rPr>
                  <w:rFonts w:ascii="Cambria Math" w:eastAsiaTheme="minorEastAsia" w:hAnsi="Cambria Math"/>
                  <w:lang w:val=""/>
                </w:rPr>
                <m:t>r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"/>
            </w:rPr>
            <m:t>=</m:t>
          </m:r>
          <m:r>
            <w:rPr>
              <w:rFonts w:ascii="Cambria Math" w:eastAsiaTheme="minorEastAsia" w:hAnsi="Cambria Math"/>
              <w:lang w:val="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lang w:val=""/>
                </w:rPr>
              </m:ctrlPr>
            </m:dPr>
            <m:e>
              <m:r>
                <w:rPr>
                  <w:rFonts w:ascii="Cambria Math" w:eastAsiaTheme="minorEastAsia" w:hAnsi="Cambria Math"/>
                  <w:lang w:val="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∣</m:t>
              </m:r>
              <m:r>
                <w:rPr>
                  <w:rFonts w:ascii="Cambria Math" w:eastAsiaTheme="minorEastAsia" w:hAnsi="Cambria Math"/>
                  <w:lang w:val=""/>
                </w:rPr>
                <m:t>R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=</m:t>
              </m:r>
              <m:r>
                <w:rPr>
                  <w:rFonts w:ascii="Cambria Math" w:eastAsiaTheme="minorEastAsia" w:hAnsi="Cambria Math"/>
                  <w:lang w:val=""/>
                </w:rPr>
                <m:t>r</m:t>
              </m:r>
            </m:e>
          </m:d>
        </m:oMath>
      </m:oMathPara>
    </w:p>
    <w:p w14:paraId="14102E55" w14:textId="4ECB0F92" w:rsidR="008273E9" w:rsidRDefault="00B764E9" w:rsidP="007F54EA">
      <w:r>
        <w:t>Due to computational constraints, all computations were discretized</w:t>
      </w:r>
      <w:r w:rsidR="00597E87">
        <w:t>.</w:t>
      </w:r>
    </w:p>
    <w:p w14:paraId="0D4DA427" w14:textId="102D580C" w:rsidR="0065361D" w:rsidRDefault="0065361D" w:rsidP="0065361D">
      <w:r>
        <w:t>Encodings</w:t>
      </w:r>
    </w:p>
    <w:p w14:paraId="26776CC6" w14:textId="779A8ECE" w:rsidR="002317B9" w:rsidRDefault="0065361D" w:rsidP="00AD51E3">
      <w:r>
        <w:t xml:space="preserve">In their paper, </w:t>
      </w:r>
      <w:proofErr w:type="spellStart"/>
      <w:r w:rsidRPr="008B4982">
        <w:t>Młynarski</w:t>
      </w:r>
      <w:proofErr w:type="spellEnd"/>
      <w:r w:rsidRPr="008B4982">
        <w:t xml:space="preserve"> and </w:t>
      </w:r>
      <w:proofErr w:type="spellStart"/>
      <w:r w:rsidRPr="008B4982">
        <w:t>Hermundstad</w:t>
      </w:r>
      <w:proofErr w:type="spellEnd"/>
      <w:r>
        <w:t xml:space="preserve"> </w:t>
      </w:r>
      <w:r w:rsidR="00277F1B">
        <w:t xml:space="preserve">compared </w:t>
      </w:r>
      <w:r w:rsidR="00D11A36">
        <w:t>5</w:t>
      </w:r>
      <w:r w:rsidR="009951D9">
        <w:t xml:space="preserve"> encoding strategies</w:t>
      </w:r>
      <w:r w:rsidR="00251538">
        <w:t xml:space="preserve">, </w:t>
      </w:r>
      <w:r w:rsidR="00134DC2">
        <w:t>static code, oracle code, naively adaptive code, inference</w:t>
      </w:r>
      <w:r w:rsidR="00F3200F">
        <w:t xml:space="preserve">-optimized code and </w:t>
      </w:r>
      <w:r w:rsidR="002317B9">
        <w:t>non-local task performance optimized code</w:t>
      </w:r>
      <w:r w:rsidR="009951D9">
        <w:t xml:space="preserve">. The baseline strategy used is the naively adaptive strategy which attempts to </w:t>
      </w:r>
      <w:r w:rsidR="00CD0D80">
        <w:t>perform optimally on the currently estimated context</w:t>
      </w:r>
      <w:r w:rsidR="00DC5EEA">
        <w:t xml:space="preserve"> by </w:t>
      </w:r>
      <w:r w:rsidR="002E4323">
        <w:t>minimizing</w:t>
      </w:r>
      <w:r w:rsidR="00DC5EEA">
        <w:t xml:space="preserve"> mean squared error of </w:t>
      </w:r>
      <w:r w:rsidR="002E4323">
        <w:t>the decoded stimuli vs the actual stimuli:</w:t>
      </w:r>
    </w:p>
    <w:p w14:paraId="69230481" w14:textId="3582421C" w:rsidR="002E4323" w:rsidRDefault="0064063D" w:rsidP="00AD51E3">
      <m:oMath>
        <m:sSubSup>
          <m:sSubSupPr>
            <m:ctrlPr>
              <w:rPr>
                <w:rFonts w:ascii="Cambria Math" w:eastAsiaTheme="minorEastAsia" w:hAnsi="Cambria Math"/>
              </w:rPr>
            </m:ctrlPr>
          </m:sSubSupPr>
          <m:e>
            <m:r>
              <w:rPr>
                <w:rFonts w:ascii="Cambria Math" w:eastAsiaTheme="minorEastAsia" w:hAnsi="Cambria Math"/>
                <w:lang w:val=""/>
              </w:rPr>
              <m:t>θ</m:t>
            </m:r>
          </m:e>
          <m:sub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b>
                </m:sSub>
              </m:e>
            </m:acc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lang w:val=""/>
              </w:rPr>
              <m:t>local</m:t>
            </m:r>
          </m:sup>
        </m:sSubSup>
        <m:r>
          <m:rPr>
            <m:sty m:val="p"/>
          </m:rPr>
          <w:rPr>
            <w:rFonts w:ascii="Cambria Math" w:eastAsiaTheme="minorEastAsia" w:hAnsi="Cambria Math"/>
            <w:lang w:val=""/>
          </w:rPr>
          <m:t>=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</m:fName>
          <m:e>
            <m:limLow>
              <m:limLowPr>
                <m:ctrlPr>
                  <w:rPr>
                    <w:rFonts w:ascii="Cambria Math" w:eastAsiaTheme="minorEastAsia" w:hAnsi="Cambria Math"/>
                  </w:rPr>
                </m:ctrlPr>
              </m:limLowPr>
              <m:e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"/>
                      </w:rPr>
                      <m:t>arg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"/>
                      </w:rPr>
                      <m:t>min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e>
                </m:func>
              </m:e>
              <m:lim>
                <m:r>
                  <w:rPr>
                    <w:rFonts w:ascii="Cambria Math" w:eastAsiaTheme="minorEastAsia" w:hAnsi="Cambria Math"/>
                    <w:lang w:val=""/>
                  </w:rPr>
                  <m:t>θ</m:t>
                </m:r>
              </m:lim>
            </m:limLow>
          </m:e>
        </m:func>
        <m:r>
          <m:rPr>
            <m:nor/>
          </m:rPr>
          <w:rPr>
            <w:rFonts w:eastAsiaTheme="minorEastAsia"/>
            <w:lang w:val=""/>
          </w:rPr>
          <m:t> 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/>
                <w:lang w:val=""/>
              </w:rPr>
              <m:t>E</m:t>
            </m:r>
          </m:e>
          <m:sub>
            <m:r>
              <w:rPr>
                <w:rFonts w:ascii="Cambria Math" w:eastAsiaTheme="minorEastAsia" w:hAnsi="Cambria Math"/>
                <w:lang w:val="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"/>
              </w:rPr>
              <m:t>∼</m:t>
            </m:r>
            <m:r>
              <w:rPr>
                <w:rFonts w:ascii="Cambria Math" w:eastAsiaTheme="minorEastAsia" w:hAnsi="Cambria Math"/>
                <w:lang w:val="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"/>
                  </w:rPr>
                  <m:t>∣</m:t>
                </m:r>
                <m:r>
                  <w:rPr>
                    <w:rFonts w:ascii="Cambria Math" w:eastAsiaTheme="minorEastAsia" w:hAnsi="Cambria Math"/>
                    <w:lang w:val="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"/>
                  </w:rPr>
                  <m:t>=</m:t>
                </m:r>
                <m:acc>
                  <m:accPr>
                    <m:ctrlPr>
                      <w:rPr>
                        <w:rFonts w:ascii="Cambria Math" w:eastAsiaTheme="minorEastAsia" w:hAnsi="Cambria Math"/>
                        <w:lang w:val="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"/>
                          </w:rPr>
                          <m:t>t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"/>
                  </w:rPr>
                  <m:t xml:space="preserve"> 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lang w:val=""/>
              </w:rPr>
              <m:t>,</m:t>
            </m:r>
            <m:r>
              <m:rPr>
                <m:nor/>
              </m:rPr>
              <w:rPr>
                <w:rFonts w:eastAsiaTheme="minorEastAsia"/>
                <w:lang w:val=""/>
              </w:rPr>
              <m:t>  </m:t>
            </m:r>
            <m:r>
              <w:rPr>
                <w:rFonts w:ascii="Cambria Math" w:eastAsiaTheme="minorEastAsia" w:hAnsi="Cambria Math"/>
                <w:lang w:val=""/>
              </w:rPr>
              <m:t>R</m:t>
            </m:r>
            <m:r>
              <m:rPr>
                <m:sty m:val="p"/>
              </m:rPr>
              <w:rPr>
                <w:rFonts w:ascii="Cambria Math" w:eastAsiaTheme="minorEastAsia" w:hAnsi="Cambria Math"/>
                <w:lang w:val=""/>
              </w:rPr>
              <m:t>∼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lang w:val=""/>
                  </w:rPr>
                  <m:t>θ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"/>
                  </w:rPr>
                  <m:t>∣</m:t>
                </m:r>
                <m:r>
                  <w:rPr>
                    <w:rFonts w:ascii="Cambria Math" w:eastAsiaTheme="minorEastAsia" w:hAnsi="Cambria Math"/>
                    <w:lang w:val=""/>
                  </w:rPr>
                  <m:t>x</m:t>
                </m:r>
                <m:r>
                  <w:rPr>
                    <w:rFonts w:ascii="Cambria Math" w:eastAsiaTheme="minorEastAsia" w:hAnsi="Cambria Math"/>
                    <w:lang w:val=""/>
                  </w:rPr>
                  <m:t>????????</m:t>
                </m:r>
              </m:e>
            </m:d>
          </m:sub>
        </m:sSub>
        <m:r>
          <m:rPr>
            <m:sty m:val="p"/>
          </m:rPr>
          <w:rPr>
            <w:rFonts w:ascii="Cambria Math" w:eastAsiaTheme="minorEastAsia" w:hAnsi="Cambria Math"/>
            <w:lang w:val=""/>
          </w:rPr>
          <m:t>[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lang w:val="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lang w:val=""/>
                      </w:rPr>
                      <m:t>θ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"/>
                      </w:rPr>
                      <m:t>R</m:t>
                    </m:r>
                  </m:e>
                </m:d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lang w:val="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lang w:val=""/>
          </w:rPr>
          <m:t>]</m:t>
        </m:r>
      </m:oMath>
      <w:r w:rsidR="00B93B3C">
        <w:rPr>
          <w:rFonts w:eastAsiaTheme="minorEastAsia"/>
          <w:lang w:val=""/>
        </w:rPr>
        <w:t>??</w:t>
      </w:r>
    </w:p>
    <w:p w14:paraId="6F50179F" w14:textId="33C1A0EF" w:rsidR="00AD51E3" w:rsidRDefault="00CD0D80" w:rsidP="00AD51E3">
      <w:pPr>
        <w:rPr>
          <w:rFonts w:eastAsiaTheme="minorEastAsia"/>
          <w:lang w:val=""/>
        </w:rPr>
      </w:pPr>
      <w:r>
        <w:t>Th</w:t>
      </w:r>
      <w:r w:rsidR="00A55F50">
        <w:t>e</w:t>
      </w:r>
      <w:r>
        <w:t xml:space="preserve"> baseline</w:t>
      </w:r>
      <w:r w:rsidR="00F412C7">
        <w:t xml:space="preserve"> parameters</w:t>
      </w:r>
      <w:r>
        <w:t xml:space="preserve"> </w:t>
      </w:r>
      <w:r w:rsidR="00F412C7">
        <w:t>are</w:t>
      </w:r>
      <w:r>
        <w:t xml:space="preserve"> </w:t>
      </w:r>
      <w:r w:rsidR="00B2174B">
        <w:t xml:space="preserve">biased towards </w:t>
      </w:r>
      <w:r w:rsidR="00F412C7">
        <w:t>parameters of</w:t>
      </w:r>
      <w:r w:rsidR="00B2174B">
        <w:t xml:space="preserve"> </w:t>
      </w:r>
      <w:r w:rsidR="006D6047">
        <w:t>non-local task performance and inference</w:t>
      </w:r>
      <w:r w:rsidR="009B5378" w:rsidRPr="009B5378">
        <w:t xml:space="preserve"> </w:t>
      </w:r>
      <w:r w:rsidR="009B5378">
        <w:t>encoding strategies</w:t>
      </w:r>
      <w:r w:rsidR="006D6047">
        <w:t>.</w:t>
      </w:r>
      <w:r w:rsidR="00FA5D18">
        <w:t xml:space="preserve"> </w:t>
      </w:r>
      <w:r w:rsidR="00F412C7">
        <w:t xml:space="preserve">The inference </w:t>
      </w:r>
      <w:r w:rsidR="007C5270">
        <w:t>encoding strategy</w:t>
      </w:r>
      <w:r w:rsidR="00432A63">
        <w:t xml:space="preserve"> </w:t>
      </w:r>
      <w:r w:rsidR="009848BE">
        <w:rPr>
          <w:rFonts w:eastAsiaTheme="minorEastAsia"/>
          <w:lang w:val=""/>
        </w:rPr>
        <w:t xml:space="preserve">attempts </w:t>
      </w:r>
      <w:r w:rsidR="009848BE">
        <w:rPr>
          <w:rFonts w:eastAsiaTheme="minorEastAsia"/>
          <w:lang w:val=""/>
        </w:rPr>
        <w:t>t</w:t>
      </w:r>
      <w:r w:rsidR="009848BE">
        <w:rPr>
          <w:rFonts w:eastAsiaTheme="minorEastAsia"/>
          <w:lang w:val=""/>
        </w:rPr>
        <w:t>o</w:t>
      </w:r>
      <w:r w:rsidR="001E442C">
        <w:rPr>
          <w:rFonts w:eastAsiaTheme="minorEastAsia"/>
          <w:lang w:val=""/>
        </w:rPr>
        <w:t xml:space="preserve"> maximize context inferrence accuracy to</w:t>
      </w:r>
      <w:r w:rsidR="009848BE">
        <w:rPr>
          <w:rFonts w:eastAsiaTheme="minorEastAsia"/>
          <w:lang w:val=""/>
        </w:rPr>
        <w:t xml:space="preserve"> minimize mismatch </w:t>
      </w:r>
      <w:r w:rsidR="001E442C">
        <w:rPr>
          <w:rFonts w:eastAsiaTheme="minorEastAsia"/>
          <w:lang w:val=""/>
        </w:rPr>
        <w:t>duration</w:t>
      </w:r>
      <w:r w:rsidR="008F3E66">
        <w:rPr>
          <w:rFonts w:eastAsiaTheme="minorEastAsia"/>
          <w:lang w:val=""/>
        </w:rPr>
        <w:t>.</w:t>
      </w:r>
    </w:p>
    <w:p w14:paraId="1E16F0E8" w14:textId="5E5894A4" w:rsidR="00AD51E3" w:rsidRDefault="000B1ED9" w:rsidP="00A55F50">
      <w:pPr>
        <w:rPr>
          <w:rFonts w:eastAsiaTheme="minorEastAsia"/>
          <w:lang w:val=""/>
        </w:rPr>
      </w:pPr>
      <w:r>
        <w:rPr>
          <w:rFonts w:eastAsiaTheme="minorEastAsia"/>
          <w:lang w:val=""/>
        </w:rPr>
        <w:t>T</w:t>
      </w:r>
      <w:r w:rsidR="00EB16B7">
        <w:rPr>
          <w:rFonts w:eastAsiaTheme="minorEastAsia"/>
          <w:lang w:val=""/>
        </w:rPr>
        <w:t>he non-local task performance case</w:t>
      </w:r>
      <w:r w:rsidR="005839F9">
        <w:rPr>
          <w:rFonts w:eastAsiaTheme="minorEastAsia"/>
          <w:lang w:val=""/>
        </w:rPr>
        <w:t xml:space="preserve"> attempts to </w:t>
      </w:r>
      <w:r w:rsidR="00E61F20">
        <w:rPr>
          <w:rFonts w:eastAsiaTheme="minorEastAsia"/>
          <w:lang w:val=""/>
        </w:rPr>
        <w:t>reduce</w:t>
      </w:r>
      <w:r w:rsidR="005839F9">
        <w:rPr>
          <w:rFonts w:eastAsiaTheme="minorEastAsia"/>
          <w:lang w:val=""/>
        </w:rPr>
        <w:t xml:space="preserve"> mis</w:t>
      </w:r>
      <w:r w:rsidR="00E61F20">
        <w:rPr>
          <w:rFonts w:eastAsiaTheme="minorEastAsia"/>
          <w:lang w:val=""/>
        </w:rPr>
        <w:t>match error rate by minimizing</w:t>
      </w:r>
      <w:r w:rsidR="00EB16B7">
        <w:rPr>
          <w:rFonts w:eastAsiaTheme="minorEastAsia"/>
          <w:lang w:val=""/>
        </w:rPr>
        <w:t xml:space="preserve"> the</w:t>
      </w:r>
      <w:r w:rsidR="009E4B10">
        <w:rPr>
          <w:rFonts w:eastAsiaTheme="minorEastAsia"/>
          <w:lang w:val=""/>
        </w:rPr>
        <w:t xml:space="preserve"> error </w:t>
      </w:r>
      <w:r w:rsidR="009D6EFC">
        <w:rPr>
          <w:rFonts w:eastAsiaTheme="minorEastAsia"/>
          <w:lang w:val=""/>
        </w:rPr>
        <w:t xml:space="preserve">from </w:t>
      </w:r>
      <w:r w:rsidR="009E4B10">
        <w:rPr>
          <w:rFonts w:eastAsiaTheme="minorEastAsia"/>
          <w:lang w:val=""/>
        </w:rPr>
        <w:t>decoded stimuli, assuming</w:t>
      </w:r>
      <w:r w:rsidR="009D6EFC">
        <w:rPr>
          <w:rFonts w:eastAsiaTheme="minorEastAsia"/>
          <w:lang w:val=""/>
        </w:rPr>
        <w:t xml:space="preserve"> </w:t>
      </w:r>
      <w:r w:rsidR="0054273B">
        <w:rPr>
          <w:rFonts w:eastAsiaTheme="minorEastAsia"/>
          <w:lang w:val=""/>
        </w:rPr>
        <w:t>an erroneous estimated context</w:t>
      </w:r>
      <w:r w:rsidR="00B66DAD">
        <w:t xml:space="preserve">. More simply, it seeks to perform as well as possible on other contexts </w:t>
      </w:r>
      <w:r w:rsidR="00311BB5">
        <w:t>assuming an erroneous estimated context.</w:t>
      </w:r>
    </w:p>
    <w:p w14:paraId="3553DDCB" w14:textId="654DDAF6" w:rsidR="00AD51E3" w:rsidRDefault="00AD51E3" w:rsidP="00E6193D">
      <w:pPr>
        <w:rPr>
          <w:rFonts w:eastAsiaTheme="minorEastAsia"/>
          <w:lang w:val=""/>
        </w:rPr>
      </w:pPr>
      <w:r>
        <w:rPr>
          <w:rFonts w:eastAsiaTheme="minorEastAsia"/>
          <w:lang w:val=""/>
        </w:rPr>
        <w:lastRenderedPageBreak/>
        <w:t xml:space="preserve">These encoding strategies can be achieved through </w:t>
      </w:r>
      <w:r w:rsidR="00BB7008">
        <w:rPr>
          <w:rFonts w:eastAsiaTheme="minorEastAsia"/>
          <w:lang w:val=""/>
        </w:rPr>
        <w:t xml:space="preserve">optimization of </w:t>
      </w:r>
      <w:r>
        <w:rPr>
          <w:rFonts w:eastAsiaTheme="minorEastAsia"/>
          <w:lang w:val=""/>
        </w:rPr>
        <w:t>different objectives</w:t>
      </w:r>
      <w:r w:rsidR="00DF5E08">
        <w:rPr>
          <w:rFonts w:eastAsiaTheme="minorEastAsia"/>
          <w:lang w:val=""/>
        </w:rPr>
        <w:t xml:space="preserve"> (this part is def iff</w:t>
      </w:r>
      <w:r w:rsidR="00F622C5">
        <w:rPr>
          <w:rFonts w:eastAsiaTheme="minorEastAsia"/>
          <w:lang w:val=""/>
        </w:rPr>
        <w:t>y)</w:t>
      </w:r>
      <w:r w:rsidR="00BB7008">
        <w:rPr>
          <w:rFonts w:eastAsiaTheme="minorEastAsia"/>
          <w:lang w:val=""/>
        </w:rPr>
        <w:t>.</w:t>
      </w:r>
      <w:r w:rsidR="00FF1E61">
        <w:rPr>
          <w:rFonts w:eastAsiaTheme="minorEastAsia"/>
          <w:lang w:val=""/>
        </w:rPr>
        <w:t xml:space="preserve"> </w:t>
      </w:r>
      <w:r w:rsidR="0068394F">
        <w:rPr>
          <w:rFonts w:eastAsiaTheme="minorEastAsia"/>
          <w:lang w:val=""/>
        </w:rPr>
        <w:t xml:space="preserve">Their paper optimizes various objectives for mean/variance vs </w:t>
      </w:r>
      <w:r w:rsidR="00163AC8">
        <w:rPr>
          <w:rFonts w:eastAsiaTheme="minorEastAsia"/>
          <w:lang w:val=""/>
        </w:rPr>
        <w:t xml:space="preserve">9-context. In this paper, I will proceed with the objectives used in the 9 context section </w:t>
      </w:r>
      <w:r w:rsidR="0080357C">
        <w:rPr>
          <w:rFonts w:eastAsiaTheme="minorEastAsia"/>
          <w:lang w:val=""/>
        </w:rPr>
        <w:t xml:space="preserve">for </w:t>
      </w:r>
      <w:r w:rsidR="00163AC8">
        <w:rPr>
          <w:rFonts w:eastAsiaTheme="minorEastAsia"/>
          <w:lang w:val=""/>
        </w:rPr>
        <w:t>tractability.</w:t>
      </w:r>
      <w:r w:rsidR="00E6193D">
        <w:rPr>
          <w:rFonts w:eastAsiaTheme="minorEastAsia"/>
          <w:lang w:val=""/>
        </w:rPr>
        <w:t xml:space="preserve"> Therefore the inference encoding parameters are derived from </w:t>
      </w:r>
      <w:r>
        <w:rPr>
          <w:rFonts w:eastAsiaTheme="minorEastAsia"/>
          <w:lang w:val=""/>
        </w:rPr>
        <w:t>maximiz</w:t>
      </w:r>
      <w:r w:rsidR="00E6193D">
        <w:rPr>
          <w:rFonts w:eastAsiaTheme="minorEastAsia"/>
          <w:lang w:val=""/>
        </w:rPr>
        <w:t>ing</w:t>
      </w:r>
      <m:oMath>
        <m:r>
          <m:rPr>
            <m:sty m:val="p"/>
          </m:rPr>
          <w:rPr>
            <w:rFonts w:ascii="Cambria Math" w:eastAsiaTheme="minorEastAsia" w:hAnsi="Cambria Math"/>
            <w:lang w:val=""/>
          </w:rPr>
          <m:t> 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lang w:val="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lang w:val=""/>
              </w:rPr>
              <m:t>c</m:t>
            </m:r>
          </m:sub>
          <m:sup/>
          <m:e>
            <m:r>
              <w:rPr>
                <w:rFonts w:ascii="Cambria Math" w:eastAsiaTheme="minorEastAsia" w:hAnsi="Cambria Math"/>
                <w:lang w:val="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"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  <w:lang w:val="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"/>
                      </w:rPr>
                      <m:t>c</m:t>
                    </m:r>
                  </m:e>
                </m:acc>
                <m:r>
                  <w:rPr>
                    <w:rFonts w:ascii="Cambria Math" w:eastAsiaTheme="minorEastAsia" w:hAnsi="Cambria Math"/>
                    <w:lang w:val=""/>
                  </w:rPr>
                  <m:t>=c</m:t>
                </m:r>
              </m:e>
            </m:d>
            <m:r>
              <w:rPr>
                <w:rFonts w:ascii="Cambria Math" w:eastAsiaTheme="minorEastAsia" w:hAnsi="Cambria Math"/>
                <w:lang w:val=""/>
              </w:rPr>
              <m:t>p(c)</m:t>
            </m:r>
          </m:e>
        </m:nary>
      </m:oMath>
      <w:r w:rsidR="00E6193D">
        <w:rPr>
          <w:rFonts w:eastAsiaTheme="minorEastAsia"/>
          <w:lang w:val=""/>
        </w:rPr>
        <w:t xml:space="preserve"> while the </w:t>
      </w:r>
      <w:r w:rsidR="00244FB6">
        <w:rPr>
          <w:rFonts w:eastAsiaTheme="minorEastAsia"/>
          <w:lang w:val=""/>
        </w:rPr>
        <w:t xml:space="preserve">non-local </w:t>
      </w:r>
      <w:r w:rsidR="00797E7E">
        <w:rPr>
          <w:rFonts w:eastAsiaTheme="minorEastAsia"/>
          <w:lang w:val=""/>
        </w:rPr>
        <w:t xml:space="preserve">task </w:t>
      </w:r>
      <w:r w:rsidR="00244FB6">
        <w:rPr>
          <w:rFonts w:eastAsiaTheme="minorEastAsia"/>
          <w:lang w:val=""/>
        </w:rPr>
        <w:t>performance</w:t>
      </w:r>
      <w:r w:rsidR="00797E7E">
        <w:rPr>
          <w:rFonts w:eastAsiaTheme="minorEastAsia"/>
          <w:lang w:val=""/>
        </w:rPr>
        <w:t xml:space="preserve"> case</w:t>
      </w:r>
      <w:r w:rsidR="00FB0956">
        <w:rPr>
          <w:rFonts w:eastAsiaTheme="minorEastAsia"/>
          <w:lang w:val=""/>
        </w:rPr>
        <w:t xml:space="preserve"> </w:t>
      </w:r>
      <w:r w:rsidR="00AB3DDF">
        <w:rPr>
          <w:rFonts w:eastAsiaTheme="minorEastAsia"/>
          <w:lang w:val=""/>
        </w:rPr>
        <w:t xml:space="preserve">attempts to minimize </w:t>
      </w:r>
      <w:r w:rsidR="00C60488">
        <w:rPr>
          <w:rFonts w:eastAsiaTheme="minorEastAsia"/>
          <w:lang w:val=""/>
        </w:rPr>
        <w:t>errors from predicted stimulus if the estimated context is the wrong context. Mathematically:</w:t>
      </w:r>
    </w:p>
    <w:p w14:paraId="4CFEBD76" w14:textId="47AF76E7" w:rsidR="00A55F50" w:rsidRDefault="00A55F50" w:rsidP="00DB4AE0">
      <w:pPr>
        <w:rPr>
          <w:rFonts w:eastAsiaTheme="minorEastAsia"/>
          <w:lang w:val="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inference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lang w:val="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 xml:space="preserve"> </m:t>
              </m:r>
            </m:fName>
            <m: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"/>
                        </w:rPr>
                        <m:t>arg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"/>
                        </w:rPr>
                        <m:t>ax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  <w:lang w:val=""/>
                        </w:rPr>
                        <m:t xml:space="preserve"> </m:t>
                      </m:r>
                    </m:e>
                  </m:func>
                </m:e>
                <m:lim>
                  <m:r>
                    <w:rPr>
                      <w:rFonts w:ascii="Cambria Math" w:eastAsiaTheme="minorEastAsia" w:hAnsi="Cambria Math"/>
                      <w:lang w:val=""/>
                    </w:rPr>
                    <m:t>θ</m:t>
                  </m:r>
                </m:lim>
              </m:limLow>
            </m:e>
          </m:func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lang w:val="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c</m:t>
              </m:r>
            </m:sub>
            <m:sup/>
            <m:e>
              <m:r>
                <w:rPr>
                  <w:rFonts w:ascii="Cambria Math" w:eastAsiaTheme="minorEastAsia" w:hAnsi="Cambria Math"/>
                  <w:lang w:val="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lang w:val="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"/>
                        </w:rPr>
                        <m:t>c</m:t>
                      </m:r>
                    </m:e>
                  </m:acc>
                  <m:r>
                    <w:rPr>
                      <w:rFonts w:ascii="Cambria Math" w:eastAsiaTheme="minorEastAsia" w:hAnsi="Cambria Math"/>
                      <w:lang w:val=""/>
                    </w:rPr>
                    <m:t>=c</m:t>
                  </m:r>
                </m:e>
              </m:d>
              <m:r>
                <w:rPr>
                  <w:rFonts w:ascii="Cambria Math" w:eastAsiaTheme="minorEastAsia" w:hAnsi="Cambria Math"/>
                  <w:lang w:val=""/>
                </w:rPr>
                <m:t>p(c)</m:t>
              </m:r>
            </m:e>
          </m:nary>
        </m:oMath>
      </m:oMathPara>
    </w:p>
    <w:p w14:paraId="764F9508" w14:textId="754185F1" w:rsidR="00DB4AE0" w:rsidRDefault="00DB4AE0" w:rsidP="00DB4AE0">
      <w:pPr>
        <w:rPr>
          <w:rFonts w:eastAsiaTheme="minorEastAsia"/>
          <w:lang w:val="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nonlocal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lang w:val="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</m:fName>
            <m: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"/>
                        </w:rPr>
                        <m:t>arg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"/>
                        </w:rPr>
                        <m:t>min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</m:e>
                  </m:func>
                </m:e>
                <m:lim>
                  <m:r>
                    <w:rPr>
                      <w:rFonts w:ascii="Cambria Math" w:eastAsiaTheme="minorEastAsia" w:hAnsi="Cambria Math"/>
                      <w:lang w:val=""/>
                    </w:rPr>
                    <m:t>θ</m:t>
                  </m:r>
                </m:lim>
              </m:limLow>
            </m:e>
          </m:func>
          <m:r>
            <m:rPr>
              <m:nor/>
            </m:rPr>
            <w:rPr>
              <w:rFonts w:eastAsiaTheme="minorEastAsia"/>
              <w:lang w:val=""/>
            </w:rPr>
            <m:t>  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  <w:lang w:val="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∼</m:t>
              </m:r>
              <m:r>
                <w:rPr>
                  <w:rFonts w:ascii="Cambria Math" w:eastAsiaTheme="minorEastAsia" w:hAnsi="Cambria Math"/>
                  <w:lang w:val="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"/>
                    </w:rPr>
                    <m:t>∣</m:t>
                  </m:r>
                  <m:r>
                    <w:rPr>
                      <w:rFonts w:ascii="Cambria Math" w:eastAsiaTheme="minorEastAsia" w:hAnsi="Cambria Math"/>
                      <w:lang w:val="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"/>
                    </w:rPr>
                    <m:t>=1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,</m:t>
              </m:r>
              <m:r>
                <m:rPr>
                  <m:nor/>
                </m:rPr>
                <w:rPr>
                  <w:rFonts w:eastAsiaTheme="minorEastAsia"/>
                  <w:lang w:val=""/>
                </w:rPr>
                <m:t>  </m:t>
              </m:r>
              <m:r>
                <w:rPr>
                  <w:rFonts w:ascii="Cambria Math" w:eastAsiaTheme="minorEastAsia" w:hAnsi="Cambria Math"/>
                  <w:lang w:val=""/>
                </w:rPr>
                <m:t>R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∼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"/>
                    </w:rPr>
                    <m:t>∣</m:t>
                  </m:r>
                  <m:r>
                    <w:rPr>
                      <w:rFonts w:ascii="Cambria Math" w:eastAsiaTheme="minorEastAsia" w:hAnsi="Cambria Math"/>
                      <w:lang w:val=""/>
                    </w:rPr>
                    <m:t>x</m:t>
                  </m:r>
                </m:e>
              </m:d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"/>
            </w:rPr>
            <m:t>[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lang w:val="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lang w:val="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"/>
                        </w:rPr>
                        <m:t>R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"/>
            </w:rPr>
            <m:t>],</m:t>
          </m:r>
          <m:r>
            <w:rPr>
              <w:rFonts w:eastAsiaTheme="minorEastAsia"/>
              <w:lang w:val=""/>
            </w:rPr>
            <w:br/>
          </m:r>
        </m:oMath>
      </m:oMathPara>
      <w:r w:rsidRPr="00DB4AE0">
        <w:rPr>
          <w:rFonts w:eastAsiaTheme="minorEastAsia"/>
          <w:lang w:val=""/>
        </w:rPr>
        <w:t xml:space="preserve"> </w:t>
      </w:r>
      <w:r w:rsidRPr="00DB4AE0">
        <w:rPr>
          <w:rFonts w:eastAsiaTheme="minorEastAsia"/>
          <w:lang w:val="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nonlocal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lang w:val="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</m:fName>
            <m: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"/>
                    </w:rPr>
                    <m:t>argmin</m:t>
                  </m:r>
                </m:e>
                <m:lim>
                  <m:r>
                    <w:rPr>
                      <w:rFonts w:ascii="Cambria Math" w:eastAsiaTheme="minorEastAsia" w:hAnsi="Cambria Math"/>
                      <w:lang w:val=""/>
                    </w:rPr>
                    <m:t>θ</m:t>
                  </m:r>
                </m:lim>
              </m:limLow>
            </m:e>
          </m:func>
          <m:r>
            <m:rPr>
              <m:nor/>
            </m:rPr>
            <w:rPr>
              <w:rFonts w:eastAsiaTheme="minorEastAsia"/>
              <w:lang w:val=""/>
            </w:rPr>
            <m:t>  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eastAsiaTheme="minorEastAsia" w:hAnsi="Cambria Math"/>
                  <w:lang w:val="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lang w:val="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∼</m:t>
              </m:r>
              <m:r>
                <w:rPr>
                  <w:rFonts w:ascii="Cambria Math" w:eastAsiaTheme="minorEastAsia" w:hAnsi="Cambria Math"/>
                  <w:lang w:val="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"/>
                    </w:rPr>
                    <m:t>∣</m:t>
                  </m:r>
                  <m:r>
                    <w:rPr>
                      <w:rFonts w:ascii="Cambria Math" w:eastAsiaTheme="minorEastAsia" w:hAnsi="Cambria Math"/>
                      <w:lang w:val="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"/>
                    </w:rPr>
                    <m:t>=0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,</m:t>
              </m:r>
              <m:r>
                <m:rPr>
                  <m:nor/>
                </m:rPr>
                <w:rPr>
                  <w:rFonts w:eastAsiaTheme="minorEastAsia"/>
                  <w:lang w:val=""/>
                </w:rPr>
                <m:t>  </m:t>
              </m:r>
              <m:r>
                <w:rPr>
                  <w:rFonts w:ascii="Cambria Math" w:eastAsiaTheme="minorEastAsia" w:hAnsi="Cambria Math"/>
                  <w:lang w:val=""/>
                </w:rPr>
                <m:t>R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∼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"/>
                    </w:rPr>
                    <m:t>∣</m:t>
                  </m:r>
                  <m:r>
                    <w:rPr>
                      <w:rFonts w:ascii="Cambria Math" w:eastAsiaTheme="minorEastAsia" w:hAnsi="Cambria Math"/>
                      <w:lang w:val=""/>
                    </w:rPr>
                    <m:t>x</m:t>
                  </m:r>
                </m:e>
              </m:d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"/>
            </w:rPr>
            <m:t>[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lang w:val="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lang w:val="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"/>
                        </w:rPr>
                        <m:t>R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"/>
            </w:rPr>
            <m:t>].</m:t>
          </m:r>
        </m:oMath>
      </m:oMathPara>
    </w:p>
    <w:p w14:paraId="32FC918B" w14:textId="18DCE561" w:rsidR="00523A5C" w:rsidRDefault="00523A5C" w:rsidP="00B640C2">
      <w:pPr>
        <w:rPr>
          <w:rFonts w:eastAsiaTheme="minorEastAsia"/>
          <w:lang w:val=""/>
        </w:rPr>
      </w:pPr>
      <w:r>
        <w:rPr>
          <w:rFonts w:eastAsiaTheme="minorEastAsia"/>
          <w:lang w:val=""/>
        </w:rPr>
        <w:t xml:space="preserve">Oracle code </w:t>
      </w:r>
      <w:r w:rsidR="00A60AA6">
        <w:rPr>
          <w:rFonts w:eastAsiaTheme="minorEastAsia"/>
          <w:lang w:val=""/>
        </w:rPr>
        <w:t xml:space="preserve">assumes the organism has full access to the true context at all times and </w:t>
      </w:r>
      <w:r w:rsidR="00B93B3C">
        <w:rPr>
          <w:rFonts w:eastAsiaTheme="minorEastAsia"/>
          <w:lang w:val=""/>
        </w:rPr>
        <w:t>always picks the locally optimized code for the true context</w:t>
      </w:r>
      <w:r w:rsidR="003B2C17">
        <w:rPr>
          <w:rFonts w:eastAsiaTheme="minorEastAsia"/>
          <w:lang w:val=""/>
        </w:rPr>
        <w:t>:</w:t>
      </w:r>
      <w:r w:rsidR="00B93B3C">
        <w:rPr>
          <w:rFonts w:eastAsiaTheme="minorEastAsia"/>
          <w:lang w:val=""/>
        </w:rPr>
        <w:t>.</w:t>
      </w:r>
    </w:p>
    <w:p w14:paraId="78DF8453" w14:textId="7FDC4D6D" w:rsidR="003B2C17" w:rsidRDefault="003B2C17" w:rsidP="00B640C2">
      <w:pPr>
        <w:rPr>
          <w:rFonts w:eastAsiaTheme="minorEastAsia"/>
          <w:lang w:val="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"/>
                </w:rPr>
                <m:t>θ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oracle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"/>
                </w:rPr>
                <m:t>θ</m:t>
              </m:r>
            </m:e>
            <m:sub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lang w:val=""/>
                </w:rPr>
                <m:t>local</m:t>
              </m:r>
            </m:sup>
          </m:sSubSup>
        </m:oMath>
      </m:oMathPara>
    </w:p>
    <w:p w14:paraId="313AF252" w14:textId="07BA7AAB" w:rsidR="007C6A46" w:rsidRDefault="007C6A46" w:rsidP="00B640C2">
      <w:pPr>
        <w:rPr>
          <w:rFonts w:eastAsiaTheme="minorEastAsia"/>
          <w:lang w:val=""/>
        </w:rPr>
      </w:pPr>
      <w:r>
        <w:rPr>
          <w:rFonts w:eastAsiaTheme="minorEastAsia"/>
          <w:lang w:val=""/>
        </w:rPr>
        <w:t xml:space="preserve">Static </w:t>
      </w:r>
      <w:r w:rsidR="00625474">
        <w:rPr>
          <w:rFonts w:eastAsiaTheme="minorEastAsia"/>
          <w:lang w:val=""/>
        </w:rPr>
        <w:t xml:space="preserve">code </w:t>
      </w:r>
      <w:r w:rsidR="003B2C17">
        <w:rPr>
          <w:rFonts w:eastAsiaTheme="minorEastAsia"/>
          <w:lang w:val=""/>
        </w:rPr>
        <w:t>minimizes the total</w:t>
      </w:r>
      <w:r w:rsidR="00045E02">
        <w:rPr>
          <w:rFonts w:eastAsiaTheme="minorEastAsia"/>
          <w:lang w:val=""/>
        </w:rPr>
        <w:t xml:space="preserve"> global error, taking into accoutn both matched and mismatche rror.</w:t>
      </w:r>
    </w:p>
    <w:p w14:paraId="5FD3FDAA" w14:textId="18F2BAFF" w:rsidR="00B640C2" w:rsidRDefault="00BD31DA" w:rsidP="00B640C2">
      <w:pPr>
        <w:rPr>
          <w:rFonts w:eastAsiaTheme="minorEastAsia"/>
          <w:lang w:val=""/>
        </w:rPr>
      </w:pPr>
      <w:r>
        <w:rPr>
          <w:rFonts w:eastAsiaTheme="minorEastAsia"/>
          <w:lang w:val=""/>
        </w:rPr>
        <w:t>The biased encoding strategies are constructed by linearly interpolating between the</w:t>
      </w:r>
      <w:r w:rsidR="00B93658">
        <w:rPr>
          <w:rFonts w:eastAsiaTheme="minorEastAsia"/>
          <w:lang w:val=""/>
        </w:rPr>
        <w:t xml:space="preserve"> parameters of the</w:t>
      </w:r>
      <w:r>
        <w:rPr>
          <w:rFonts w:eastAsiaTheme="minorEastAsia"/>
          <w:lang w:val=""/>
        </w:rPr>
        <w:t xml:space="preserve"> </w:t>
      </w:r>
      <w:r w:rsidR="00B93658">
        <w:rPr>
          <w:rFonts w:eastAsiaTheme="minorEastAsia"/>
          <w:lang w:val=""/>
        </w:rPr>
        <w:t xml:space="preserve">naive adaptive strategy and the </w:t>
      </w:r>
      <w:r w:rsidR="00BA0F2D">
        <w:rPr>
          <w:rFonts w:eastAsiaTheme="minorEastAsia"/>
          <w:lang w:val=""/>
        </w:rPr>
        <w:t xml:space="preserve">strategy beign biased towards?? </w:t>
      </w:r>
      <w:r w:rsidR="00E14883">
        <w:rPr>
          <w:rFonts w:eastAsiaTheme="minorEastAsia"/>
          <w:lang w:val=""/>
        </w:rPr>
        <w:t>i.e</w:t>
      </w:r>
      <w:r w:rsidR="002D2CB2">
        <w:rPr>
          <w:rFonts w:eastAsiaTheme="minorEastAsia"/>
          <w:lang w:val=""/>
        </w:rPr>
        <w:t xml:space="preserve">.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"/>
              </w:rPr>
            </m:ctrlPr>
          </m:sSupPr>
          <m:e>
            <m:r>
              <w:rPr>
                <w:rFonts w:ascii="Cambria Math" w:eastAsiaTheme="minorEastAsia" w:hAnsi="Cambria Math"/>
                <w:lang w:val=""/>
              </w:rPr>
              <m:t>θ</m:t>
            </m:r>
          </m:e>
          <m:sup>
            <m:r>
              <w:rPr>
                <w:rFonts w:ascii="Cambria Math" w:eastAsiaTheme="minorEastAsia" w:hAnsi="Cambria Math"/>
                <w:lang w:val=""/>
              </w:rPr>
              <m:t>biased</m:t>
            </m:r>
            <m:r>
              <w:rPr>
                <w:rFonts w:ascii="Cambria Math" w:eastAsiaTheme="minorEastAsia" w:hAnsi="Cambria Math"/>
                <w:lang w:val=""/>
              </w:rPr>
              <m:t>, α</m:t>
            </m:r>
          </m:sup>
        </m:sSup>
        <m:r>
          <w:rPr>
            <w:rFonts w:ascii="Cambria Math" w:eastAsiaTheme="minorEastAsia" w:hAnsi="Cambria Math"/>
            <w:lang w:val=""/>
          </w:rPr>
          <m:t>=</m:t>
        </m:r>
        <m:r>
          <w:rPr>
            <w:rFonts w:ascii="Cambria Math" w:eastAsiaTheme="minorEastAsia" w:hAnsi="Cambria Math"/>
            <w:lang w:val=""/>
          </w:rPr>
          <m:t>α</m:t>
        </m:r>
        <m:sSup>
          <m:sSupPr>
            <m:ctrlPr>
              <w:rPr>
                <w:rFonts w:ascii="Cambria Math" w:eastAsiaTheme="minorEastAsia" w:hAnsi="Cambria Math"/>
                <w:i/>
                <w:lang w:val=""/>
              </w:rPr>
            </m:ctrlPr>
          </m:sSupPr>
          <m:e>
            <m:r>
              <w:rPr>
                <w:rFonts w:ascii="Cambria Math" w:eastAsiaTheme="minorEastAsia" w:hAnsi="Cambria Math"/>
                <w:lang w:val=""/>
              </w:rPr>
              <m:t>θ</m:t>
            </m:r>
          </m:e>
          <m:sup>
            <m:r>
              <w:rPr>
                <w:rFonts w:ascii="Cambria Math" w:eastAsiaTheme="minorEastAsia" w:hAnsi="Cambria Math"/>
                <w:lang w:val=""/>
              </w:rPr>
              <m:t>naively adaptive</m:t>
            </m:r>
          </m:sup>
        </m:sSup>
        <m:r>
          <w:rPr>
            <w:rFonts w:ascii="Cambria Math" w:eastAsiaTheme="minorEastAsia" w:hAnsi="Cambria Math"/>
            <w:lang w:val="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lang w:val=""/>
              </w:rPr>
            </m:ctrlPr>
          </m:dPr>
          <m:e>
            <m:r>
              <w:rPr>
                <w:rFonts w:ascii="Cambria Math" w:eastAsiaTheme="minorEastAsia" w:hAnsi="Cambria Math"/>
                <w:lang w:val=""/>
              </w:rPr>
              <m:t>1-α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  <w:lang w:val=""/>
              </w:rPr>
            </m:ctrlPr>
          </m:sSupPr>
          <m:e>
            <m:r>
              <w:rPr>
                <w:rFonts w:ascii="Cambria Math" w:eastAsiaTheme="minorEastAsia" w:hAnsi="Cambria Math"/>
                <w:lang w:val=""/>
              </w:rPr>
              <m:t>θ</m:t>
            </m:r>
          </m:e>
          <m:sup>
            <m:r>
              <w:rPr>
                <w:rFonts w:ascii="Cambria Math" w:eastAsiaTheme="minorEastAsia" w:hAnsi="Cambria Math"/>
                <w:lang w:val=""/>
              </w:rPr>
              <m:t>bias</m:t>
            </m:r>
          </m:sup>
        </m:sSup>
      </m:oMath>
      <w:r w:rsidR="0043682F">
        <w:rPr>
          <w:rFonts w:eastAsiaTheme="minorEastAsia"/>
          <w:lang w:val=""/>
        </w:rPr>
        <w:t xml:space="preserve"> prolly need better super script than “bias”</w:t>
      </w:r>
      <w:r w:rsidR="00C104F5">
        <w:rPr>
          <w:rFonts w:eastAsiaTheme="minorEastAsia"/>
          <w:lang w:val=""/>
        </w:rPr>
        <w:t>?????</w:t>
      </w:r>
    </w:p>
    <w:p w14:paraId="3D26C1F7" w14:textId="12EBEAEA" w:rsidR="00FC78CD" w:rsidRPr="00B640C2" w:rsidRDefault="00FC78CD" w:rsidP="00B640C2">
      <w:pPr>
        <w:rPr>
          <w:rFonts w:eastAsiaTheme="minorEastAsia"/>
          <w:lang w:val=""/>
        </w:rPr>
      </w:pPr>
      <w:r>
        <w:rPr>
          <w:rFonts w:eastAsiaTheme="minorEastAsia"/>
        </w:rPr>
        <w:t>T</w:t>
      </w:r>
    </w:p>
    <w:p w14:paraId="1EAA8C84" w14:textId="33002B30" w:rsidR="006D6047" w:rsidRDefault="00261C2F" w:rsidP="00261C2F">
      <w:r>
        <w:t>T</w:t>
      </w:r>
      <w:r w:rsidR="005F33C9">
        <w:t>a</w:t>
      </w:r>
      <w:r w:rsidR="006D6047">
        <w:t xml:space="preserve">lk about </w:t>
      </w:r>
      <w:proofErr w:type="spellStart"/>
      <w:r w:rsidR="006D6047">
        <w:t>hwo</w:t>
      </w:r>
      <w:proofErr w:type="spellEnd"/>
      <w:r w:rsidR="006D6047">
        <w:t xml:space="preserve"> my objectives compare</w:t>
      </w:r>
      <w:r w:rsidR="00FA5D18">
        <w:t xml:space="preserve"> </w:t>
      </w:r>
    </w:p>
    <w:p w14:paraId="6893F2FC" w14:textId="75E9F3E3" w:rsidR="00097B7E" w:rsidRDefault="00097B7E" w:rsidP="00261C2F">
      <w:r>
        <w:tab/>
      </w:r>
      <w:r w:rsidRPr="00097B7E">
        <w:drawing>
          <wp:inline distT="0" distB="0" distL="0" distR="0" wp14:anchorId="2B3E314B" wp14:editId="16F2A67F">
            <wp:extent cx="4534293" cy="586791"/>
            <wp:effectExtent l="0" t="0" r="0" b="3810"/>
            <wp:docPr id="1030113403" name="Picture 1" descr="The image appears to be a mathematical equation or formula, likely related to signal processing or estimation theory. It mentions parameters, a sampled stimulus, and an error calc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13403" name="Picture 1" descr="The image appears to be a mathematical equation or formula, likely related to signal processing or estimation theory. It mentions parameters, a sampled stimulus, and an error calcula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76" w14:textId="1EF41499" w:rsidR="00097B7E" w:rsidRPr="00261C2F" w:rsidRDefault="00097B7E" w:rsidP="00261C2F">
      <w:pPr>
        <w:rPr>
          <w:rFonts w:eastAsiaTheme="minorEastAsia"/>
        </w:rPr>
      </w:pPr>
      <w:r>
        <w:tab/>
      </w:r>
      <w:r>
        <w:tab/>
        <w:t>For the mean and variance part</w:t>
      </w:r>
    </w:p>
    <w:p w14:paraId="240FDA5A" w14:textId="34DA785C" w:rsidR="008273E9" w:rsidRDefault="009C64DE" w:rsidP="007F54EA">
      <w:r>
        <w:t>They m</w:t>
      </w:r>
    </w:p>
    <w:p w14:paraId="03096D6B" w14:textId="77777777" w:rsidR="008273E9" w:rsidRDefault="008273E9" w:rsidP="007F54EA"/>
    <w:p w14:paraId="699795C6" w14:textId="599F0072" w:rsidR="006068A1" w:rsidRDefault="008E2EE4" w:rsidP="007F54EA">
      <w:r>
        <w:t xml:space="preserve">seek to </w:t>
      </w:r>
      <w:r w:rsidR="00FD1742">
        <w:t>…</w:t>
      </w:r>
    </w:p>
    <w:p w14:paraId="46B5B5D9" w14:textId="77777777" w:rsidR="006068A1" w:rsidRDefault="006068A1" w:rsidP="006068A1"/>
    <w:p w14:paraId="2E0132A4" w14:textId="7759AFAF" w:rsidR="006B318B" w:rsidRDefault="006B318B" w:rsidP="006068A1">
      <w:r>
        <w:lastRenderedPageBreak/>
        <w:t xml:space="preserve">This </w:t>
      </w:r>
      <w:r w:rsidR="00F06F5C">
        <w:t xml:space="preserve">challenge </w:t>
      </w:r>
      <w:r w:rsidR="005227C1">
        <w:t>has been tackled by various researchers</w:t>
      </w:r>
      <w:r w:rsidR="00B1044C">
        <w:t xml:space="preserve"> </w:t>
      </w:r>
      <w:r w:rsidR="001E479D">
        <w:t>in search of efficient allocation of resources</w:t>
      </w:r>
    </w:p>
    <w:p w14:paraId="77AA8F7F" w14:textId="77777777" w:rsidR="00864C3B" w:rsidRDefault="00864C3B" w:rsidP="006068A1"/>
    <w:p w14:paraId="44A9F58C" w14:textId="77777777" w:rsidR="00864C3B" w:rsidRDefault="00864C3B" w:rsidP="006068A1"/>
    <w:p w14:paraId="2A83E278" w14:textId="77777777" w:rsidR="00864C3B" w:rsidRDefault="00864C3B" w:rsidP="006068A1"/>
    <w:p w14:paraId="6253152A" w14:textId="77777777" w:rsidR="00864C3B" w:rsidRDefault="00864C3B" w:rsidP="006068A1"/>
    <w:p w14:paraId="7F30C861" w14:textId="77777777" w:rsidR="00864C3B" w:rsidRDefault="00864C3B" w:rsidP="006068A1"/>
    <w:p w14:paraId="1FFCD552" w14:textId="77777777" w:rsidR="00864C3B" w:rsidRDefault="00864C3B" w:rsidP="006068A1"/>
    <w:p w14:paraId="5B26C0BE" w14:textId="77777777" w:rsidR="00864C3B" w:rsidRDefault="00864C3B" w:rsidP="006068A1"/>
    <w:p w14:paraId="0C46AEE5" w14:textId="77777777" w:rsidR="00864C3B" w:rsidRDefault="00864C3B" w:rsidP="006068A1"/>
    <w:p w14:paraId="1B097550" w14:textId="1A26255D" w:rsidR="00864C3B" w:rsidRDefault="00864C3B" w:rsidP="00864C3B">
      <w:r>
        <w:t xml:space="preserve">Maybe something like this at end? </w:t>
      </w:r>
      <w:r w:rsidRPr="00864C3B">
        <w:t>“Retuning of biased code families under different switching constraints showed only minor changes in optimal interpolation parameters and did not alter the identity of the best-performing family. This suggests that, in this setting, switching dynamics primarily affect performance through mismatch structure rather than by substantially reshaping the optimal encoding strategy.”</w:t>
      </w:r>
    </w:p>
    <w:p w14:paraId="50794F24" w14:textId="1DE31462" w:rsidR="00F5295D" w:rsidRDefault="00F5295D" w:rsidP="00864C3B">
      <w:r w:rsidRPr="00F5295D">
        <w:lastRenderedPageBreak/>
        <w:drawing>
          <wp:inline distT="0" distB="0" distL="0" distR="0" wp14:anchorId="2B91B8C3" wp14:editId="6C73EF5F">
            <wp:extent cx="5943600" cy="4247515"/>
            <wp:effectExtent l="0" t="0" r="0" b="635"/>
            <wp:docPr id="1320856220" name="Picture 1" descr="The image illustrates a comparison of mean-switching and variance-switching strategies in terms of their best gamma values and achievable mean squared error (MSE) across different family categories, with a focus on their performance towards static, accuracy, and nonlocal condi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56220" name="Picture 1" descr="The image illustrates a comparison of mean-switching and variance-switching strategies in terms of their best gamma values and achievable mean squared error (MSE) across different family categories, with a focus on their performance towards static, accuracy, and nonlocal condi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9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94"/>
    <w:rsid w:val="000007FC"/>
    <w:rsid w:val="00001150"/>
    <w:rsid w:val="000457EE"/>
    <w:rsid w:val="00045E02"/>
    <w:rsid w:val="00087E5F"/>
    <w:rsid w:val="00093F53"/>
    <w:rsid w:val="00097B7E"/>
    <w:rsid w:val="000A0CD9"/>
    <w:rsid w:val="000B08B2"/>
    <w:rsid w:val="000B1ED9"/>
    <w:rsid w:val="001028E1"/>
    <w:rsid w:val="00111465"/>
    <w:rsid w:val="00112A08"/>
    <w:rsid w:val="00123246"/>
    <w:rsid w:val="00134DC2"/>
    <w:rsid w:val="00156A0F"/>
    <w:rsid w:val="00163AC8"/>
    <w:rsid w:val="00171BF4"/>
    <w:rsid w:val="00172935"/>
    <w:rsid w:val="001873F2"/>
    <w:rsid w:val="001B05C1"/>
    <w:rsid w:val="001E442C"/>
    <w:rsid w:val="001E479D"/>
    <w:rsid w:val="001E6F84"/>
    <w:rsid w:val="001E7E91"/>
    <w:rsid w:val="00211906"/>
    <w:rsid w:val="0022678A"/>
    <w:rsid w:val="002317B9"/>
    <w:rsid w:val="00237ACF"/>
    <w:rsid w:val="002436CB"/>
    <w:rsid w:val="00244FB6"/>
    <w:rsid w:val="00251538"/>
    <w:rsid w:val="00251691"/>
    <w:rsid w:val="00261C2F"/>
    <w:rsid w:val="00262116"/>
    <w:rsid w:val="00263CBB"/>
    <w:rsid w:val="00277F1B"/>
    <w:rsid w:val="00295674"/>
    <w:rsid w:val="002A5CDC"/>
    <w:rsid w:val="002B0B9C"/>
    <w:rsid w:val="002D2CB2"/>
    <w:rsid w:val="002D5587"/>
    <w:rsid w:val="002E4323"/>
    <w:rsid w:val="002E4D3E"/>
    <w:rsid w:val="002E5415"/>
    <w:rsid w:val="002F5B91"/>
    <w:rsid w:val="00300498"/>
    <w:rsid w:val="00303BC7"/>
    <w:rsid w:val="00306A51"/>
    <w:rsid w:val="00311BB5"/>
    <w:rsid w:val="003120A3"/>
    <w:rsid w:val="00323771"/>
    <w:rsid w:val="0032426A"/>
    <w:rsid w:val="00336083"/>
    <w:rsid w:val="00337D33"/>
    <w:rsid w:val="00356918"/>
    <w:rsid w:val="00362F13"/>
    <w:rsid w:val="0036527B"/>
    <w:rsid w:val="003736CB"/>
    <w:rsid w:val="00384ADA"/>
    <w:rsid w:val="003A2EF2"/>
    <w:rsid w:val="003A4B43"/>
    <w:rsid w:val="003A7CC4"/>
    <w:rsid w:val="003B2C17"/>
    <w:rsid w:val="003D26DB"/>
    <w:rsid w:val="003D38EC"/>
    <w:rsid w:val="003F6810"/>
    <w:rsid w:val="004127D5"/>
    <w:rsid w:val="004236D2"/>
    <w:rsid w:val="004275E7"/>
    <w:rsid w:val="00432A63"/>
    <w:rsid w:val="004361E6"/>
    <w:rsid w:val="0043682F"/>
    <w:rsid w:val="0044105E"/>
    <w:rsid w:val="004738C0"/>
    <w:rsid w:val="00475821"/>
    <w:rsid w:val="004A2497"/>
    <w:rsid w:val="004A5C05"/>
    <w:rsid w:val="004B256E"/>
    <w:rsid w:val="004B2B1D"/>
    <w:rsid w:val="004C64C7"/>
    <w:rsid w:val="004C6CF4"/>
    <w:rsid w:val="004C79EF"/>
    <w:rsid w:val="004D0652"/>
    <w:rsid w:val="004E3C92"/>
    <w:rsid w:val="005227C1"/>
    <w:rsid w:val="00523A5C"/>
    <w:rsid w:val="00541682"/>
    <w:rsid w:val="0054273B"/>
    <w:rsid w:val="005839F9"/>
    <w:rsid w:val="00584F67"/>
    <w:rsid w:val="005872A4"/>
    <w:rsid w:val="00597E87"/>
    <w:rsid w:val="005E276E"/>
    <w:rsid w:val="005F13E9"/>
    <w:rsid w:val="005F33C9"/>
    <w:rsid w:val="005F501D"/>
    <w:rsid w:val="00604523"/>
    <w:rsid w:val="006068A1"/>
    <w:rsid w:val="0061481D"/>
    <w:rsid w:val="00625474"/>
    <w:rsid w:val="0064063D"/>
    <w:rsid w:val="00647CC8"/>
    <w:rsid w:val="0065361D"/>
    <w:rsid w:val="0068394F"/>
    <w:rsid w:val="006965E6"/>
    <w:rsid w:val="006A1B60"/>
    <w:rsid w:val="006B318B"/>
    <w:rsid w:val="006D6047"/>
    <w:rsid w:val="007256EF"/>
    <w:rsid w:val="00743886"/>
    <w:rsid w:val="00744054"/>
    <w:rsid w:val="00763039"/>
    <w:rsid w:val="00797E7E"/>
    <w:rsid w:val="007A3506"/>
    <w:rsid w:val="007B3CA7"/>
    <w:rsid w:val="007B7AE1"/>
    <w:rsid w:val="007C5270"/>
    <w:rsid w:val="007C6A46"/>
    <w:rsid w:val="007E5FE6"/>
    <w:rsid w:val="007F01AB"/>
    <w:rsid w:val="007F54EA"/>
    <w:rsid w:val="0080357C"/>
    <w:rsid w:val="0082021D"/>
    <w:rsid w:val="008273E9"/>
    <w:rsid w:val="008329D0"/>
    <w:rsid w:val="008402A8"/>
    <w:rsid w:val="0084035E"/>
    <w:rsid w:val="00852E02"/>
    <w:rsid w:val="008634D7"/>
    <w:rsid w:val="00864C3B"/>
    <w:rsid w:val="008A0297"/>
    <w:rsid w:val="008A3D4B"/>
    <w:rsid w:val="008B2DFE"/>
    <w:rsid w:val="008B4982"/>
    <w:rsid w:val="008C667D"/>
    <w:rsid w:val="008E0ECA"/>
    <w:rsid w:val="008E2EE4"/>
    <w:rsid w:val="008F3E66"/>
    <w:rsid w:val="00916900"/>
    <w:rsid w:val="00921E00"/>
    <w:rsid w:val="0097664B"/>
    <w:rsid w:val="009848BE"/>
    <w:rsid w:val="009951D9"/>
    <w:rsid w:val="009B3034"/>
    <w:rsid w:val="009B5378"/>
    <w:rsid w:val="009C64DE"/>
    <w:rsid w:val="009D1B25"/>
    <w:rsid w:val="009D6EFC"/>
    <w:rsid w:val="009E4B10"/>
    <w:rsid w:val="00A02CD5"/>
    <w:rsid w:val="00A06823"/>
    <w:rsid w:val="00A2183E"/>
    <w:rsid w:val="00A40624"/>
    <w:rsid w:val="00A55F50"/>
    <w:rsid w:val="00A607F4"/>
    <w:rsid w:val="00A60AA6"/>
    <w:rsid w:val="00A671C9"/>
    <w:rsid w:val="00A87281"/>
    <w:rsid w:val="00A95A0F"/>
    <w:rsid w:val="00AB1662"/>
    <w:rsid w:val="00AB3DDF"/>
    <w:rsid w:val="00AD51E3"/>
    <w:rsid w:val="00AE3A50"/>
    <w:rsid w:val="00AF29D1"/>
    <w:rsid w:val="00AF4C04"/>
    <w:rsid w:val="00B01B85"/>
    <w:rsid w:val="00B1044C"/>
    <w:rsid w:val="00B209CE"/>
    <w:rsid w:val="00B2174B"/>
    <w:rsid w:val="00B235BA"/>
    <w:rsid w:val="00B279E8"/>
    <w:rsid w:val="00B27E54"/>
    <w:rsid w:val="00B41D4E"/>
    <w:rsid w:val="00B472B5"/>
    <w:rsid w:val="00B51734"/>
    <w:rsid w:val="00B62983"/>
    <w:rsid w:val="00B640C2"/>
    <w:rsid w:val="00B6652A"/>
    <w:rsid w:val="00B66DAD"/>
    <w:rsid w:val="00B762D0"/>
    <w:rsid w:val="00B764E9"/>
    <w:rsid w:val="00B92480"/>
    <w:rsid w:val="00B93658"/>
    <w:rsid w:val="00B93B3C"/>
    <w:rsid w:val="00BA0F2D"/>
    <w:rsid w:val="00BA1048"/>
    <w:rsid w:val="00BA5294"/>
    <w:rsid w:val="00BB0D92"/>
    <w:rsid w:val="00BB7008"/>
    <w:rsid w:val="00BC72AC"/>
    <w:rsid w:val="00BD31DA"/>
    <w:rsid w:val="00BE3238"/>
    <w:rsid w:val="00BE6A8A"/>
    <w:rsid w:val="00BE7544"/>
    <w:rsid w:val="00C104F5"/>
    <w:rsid w:val="00C216F1"/>
    <w:rsid w:val="00C248B1"/>
    <w:rsid w:val="00C25EC5"/>
    <w:rsid w:val="00C36E59"/>
    <w:rsid w:val="00C60488"/>
    <w:rsid w:val="00C74AD5"/>
    <w:rsid w:val="00C9501F"/>
    <w:rsid w:val="00CA7AFE"/>
    <w:rsid w:val="00CC7880"/>
    <w:rsid w:val="00CD0C45"/>
    <w:rsid w:val="00CD0D80"/>
    <w:rsid w:val="00CD35F5"/>
    <w:rsid w:val="00CE5C74"/>
    <w:rsid w:val="00D11A36"/>
    <w:rsid w:val="00D1521D"/>
    <w:rsid w:val="00D37F5F"/>
    <w:rsid w:val="00D43FF7"/>
    <w:rsid w:val="00D83486"/>
    <w:rsid w:val="00DB091B"/>
    <w:rsid w:val="00DB4AE0"/>
    <w:rsid w:val="00DC5057"/>
    <w:rsid w:val="00DC5EEA"/>
    <w:rsid w:val="00DC783F"/>
    <w:rsid w:val="00DE6049"/>
    <w:rsid w:val="00DF5E08"/>
    <w:rsid w:val="00DF6680"/>
    <w:rsid w:val="00DF76A3"/>
    <w:rsid w:val="00DF7D55"/>
    <w:rsid w:val="00E14883"/>
    <w:rsid w:val="00E178AB"/>
    <w:rsid w:val="00E34650"/>
    <w:rsid w:val="00E534FA"/>
    <w:rsid w:val="00E6193D"/>
    <w:rsid w:val="00E61F20"/>
    <w:rsid w:val="00E70690"/>
    <w:rsid w:val="00E70C40"/>
    <w:rsid w:val="00E82E2B"/>
    <w:rsid w:val="00E92530"/>
    <w:rsid w:val="00E93259"/>
    <w:rsid w:val="00EB0D1F"/>
    <w:rsid w:val="00EB16B7"/>
    <w:rsid w:val="00EC02B7"/>
    <w:rsid w:val="00EC3D08"/>
    <w:rsid w:val="00EE0C41"/>
    <w:rsid w:val="00EF4A68"/>
    <w:rsid w:val="00F05EA6"/>
    <w:rsid w:val="00F06F5C"/>
    <w:rsid w:val="00F11D92"/>
    <w:rsid w:val="00F204D1"/>
    <w:rsid w:val="00F262DD"/>
    <w:rsid w:val="00F3200F"/>
    <w:rsid w:val="00F359E6"/>
    <w:rsid w:val="00F412C7"/>
    <w:rsid w:val="00F5295D"/>
    <w:rsid w:val="00F622C5"/>
    <w:rsid w:val="00F634F7"/>
    <w:rsid w:val="00FA5D18"/>
    <w:rsid w:val="00FB0956"/>
    <w:rsid w:val="00FC5B4E"/>
    <w:rsid w:val="00FC78CD"/>
    <w:rsid w:val="00FD1742"/>
    <w:rsid w:val="00FE0BDA"/>
    <w:rsid w:val="00FE1419"/>
    <w:rsid w:val="00FF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761B"/>
  <w15:chartTrackingRefBased/>
  <w15:docId w15:val="{EB011437-5D06-4A28-803F-BE3CCBEE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24"/>
  </w:style>
  <w:style w:type="paragraph" w:styleId="Heading1">
    <w:name w:val="heading 1"/>
    <w:basedOn w:val="Normal"/>
    <w:next w:val="Normal"/>
    <w:link w:val="Heading1Char"/>
    <w:uiPriority w:val="9"/>
    <w:qFormat/>
    <w:rsid w:val="00BA5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2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2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2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2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2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2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2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2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2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2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2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2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2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2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2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2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29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87E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5134</TotalTime>
  <Pages>5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Sallam Saka</dc:creator>
  <cp:keywords/>
  <dc:description/>
  <cp:lastModifiedBy>Sallam Saka</cp:lastModifiedBy>
  <cp:revision>255</cp:revision>
  <dcterms:created xsi:type="dcterms:W3CDTF">2026-03-23T00:27:00Z</dcterms:created>
  <dcterms:modified xsi:type="dcterms:W3CDTF">2026-03-26T18:47:00Z</dcterms:modified>
</cp:coreProperties>
</file>