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Complete Line-by-Line Explanation:</w:t>
      </w:r>
    </w:p>
    <w:p>
      <w:pPr>
        <w:spacing w:after="720"/>
        <w:jc w:val="center"/>
      </w:pPr>
      <w:r>
        <w:rPr>
          <w:b/>
          <w:bCs/>
          <w:color w:val="2E75B6"/>
          <w:sz w:val="32"/>
          <w:szCs w:val="32"/>
        </w:rPr>
        <w:t xml:space="preserve">Kestra Workflow for NYC Taxi Data Processing</w:t>
      </w:r>
    </w:p>
    <w:p>
      <w:pPr>
        <w:pStyle w:val="Heading2"/>
      </w:pPr>
      <w:r>
        <w:t xml:space="preserve">Introduction: What This Workflow Does</w:t>
      </w:r>
    </w:p>
    <w:p>
      <w:pPr>
        <w:spacing w:after="240"/>
      </w:pPr>
      <w:r>
        <w:t xml:space="preserve">This Kestra workflow is an automated ETL (Extract, Transform, Load) pipeline that processes NYC taxi trip data. It downloads CSV files from the internet, loads them into a PostgreSQL database, and handles data deduplication using a staging table approach. The workflow can process both yellow and green taxi data for any month from 2019-2020.</w:t>
      </w:r>
    </w:p>
    <w:p>
      <w:pPr>
        <w:pStyle w:val="Heading1"/>
      </w:pPr>
      <w:r>
        <w:t xml:space="preserve">Section 1: Workflow Metadata</w:t>
      </w:r>
    </w:p>
    <w:p>
      <w:pPr>
        <w:pStyle w:val="Heading3"/>
      </w:pPr>
      <w:r>
        <w:t xml:space="preserve">Line 1: id: 04_postgres_taxi</w:t>
      </w:r>
    </w:p>
    <w:p>
      <w:r>
        <w:rPr>
          <w:b/>
          <w:bCs/>
        </w:rPr>
        <w:t xml:space="preserve">What it means: </w:t>
      </w:r>
      <w:r>
        <w:t xml:space="preserve">This is the unique identifier for this workflow. Think of it like the workflow's name or ID number.</w:t>
      </w:r>
    </w:p>
    <w:p>
      <w:pPr>
        <w:spacing w:after="240"/>
      </w:pPr>
      <w:r>
        <w:rPr>
          <w:b/>
          <w:bCs/>
        </w:rPr>
        <w:t xml:space="preserve">Why it matters: </w:t>
      </w:r>
      <w:r>
        <w:t xml:space="preserve">Every workflow in Kestra must have a unique ID. This ID is used to reference, execute, and manage the workflow. The '04_' prefix suggests this is the 4th workflow in a series or course material.</w:t>
      </w:r>
    </w:p>
    <w:p>
      <w:pPr>
        <w:pStyle w:val="Heading3"/>
      </w:pPr>
      <w:r>
        <w:t xml:space="preserve">Line 2: namespace: zoomcamp</w:t>
      </w:r>
    </w:p>
    <w:p>
      <w:r>
        <w:rPr>
          <w:b/>
          <w:bCs/>
        </w:rPr>
        <w:t xml:space="preserve">What it means: </w:t>
      </w:r>
      <w:r>
        <w:t xml:space="preserve">This workflow belongs to the 'zoomcamp' namespace (folder).</w:t>
      </w:r>
    </w:p>
    <w:p>
      <w:pPr>
        <w:spacing w:after="240"/>
      </w:pPr>
      <w:r>
        <w:rPr>
          <w:b/>
          <w:bCs/>
        </w:rPr>
        <w:t xml:space="preserve">Why it matters: </w:t>
      </w:r>
      <w:r>
        <w:t xml:space="preserve">Namespaces organize workflows into logical groups. It's like putting related files in folders. Different teams or projects can have their own namespaces. In Kestra, you can have multiple workflows with the same ID as long as they're in different namespaces.</w:t>
      </w:r>
    </w:p>
    <w:p>
      <w:pPr>
        <w:pStyle w:val="Heading3"/>
      </w:pPr>
      <w:r>
        <w:t xml:space="preserve">Lines 3-4: description</w:t>
      </w:r>
    </w:p>
    <w:p>
      <w:pPr>
        <w:pStyle w:val="CodeBlock"/>
      </w:pPr>
      <w:r>
        <w:t xml:space="preserve">description: |</w:t>
      </w:r>
    </w:p>
    <w:p>
      <w:pPr>
        <w:pStyle w:val="CodeBlock"/>
      </w:pPr>
      <w:r>
        <w:t xml:space="preserve">  The CSV Data used in the course: https://github.com/...</w:t>
      </w:r>
    </w:p>
    <w:p>
      <w:r>
        <w:rPr>
          <w:b/>
          <w:bCs/>
        </w:rPr>
        <w:t xml:space="preserve">What it means: </w:t>
      </w:r>
      <w:r>
        <w:t xml:space="preserve">A human-readable description explaining what this workflow does. The pipe symbol (|) means multi-line text follows.</w:t>
      </w:r>
    </w:p>
    <w:p>
      <w:pPr>
        <w:spacing w:after="360"/>
      </w:pPr>
      <w:r>
        <w:rPr>
          <w:b/>
          <w:bCs/>
        </w:rPr>
        <w:t xml:space="preserve">Why it matters: </w:t>
      </w:r>
      <w:r>
        <w:t xml:space="preserve">Documentation! This helps anyone (including your future self) understand the workflow's purpose and where the data comes from.</w:t>
      </w:r>
    </w:p>
    <w:p>
      <w:pPr>
        <w:pStyle w:val="Heading1"/>
      </w:pPr>
      <w:r>
        <w:t xml:space="preserve">Section 2: User Inputs (Lines 6-26)</w:t>
      </w:r>
    </w:p>
    <w:p>
      <w:pPr>
        <w:spacing w:after="240"/>
      </w:pPr>
      <w:r>
        <w:t xml:space="preserve">Inputs allow users to provide values when running the workflow. Think of them as the questions you ask before the workflow starts.</w:t>
      </w:r>
    </w:p>
    <w:p>
      <w:pPr>
        <w:pStyle w:val="Heading3"/>
      </w:pPr>
      <w:r>
        <w:t xml:space="preserve">Lines 7-11: First Input - Taxi Type</w:t>
      </w:r>
    </w:p>
    <w:p>
      <w:pPr>
        <w:pStyle w:val="CodeBlock"/>
      </w:pPr>
      <w:r>
        <w:t xml:space="preserve">- id: taxi</w:t>
      </w:r>
    </w:p>
    <w:p>
      <w:pPr>
        <w:pStyle w:val="CodeBlock"/>
      </w:pPr>
      <w:r>
        <w:t xml:space="preserve">  type: SELECT</w:t>
      </w:r>
    </w:p>
    <w:p>
      <w:pPr>
        <w:pStyle w:val="CodeBlock"/>
      </w:pPr>
      <w:r>
        <w:t xml:space="preserve">  displayName: Select taxi type</w:t>
      </w:r>
    </w:p>
    <w:p>
      <w:pPr>
        <w:pStyle w:val="CodeBlock"/>
      </w:pPr>
      <w:r>
        <w:t xml:space="preserve">  values: [yellow, green]</w:t>
      </w:r>
    </w:p>
    <w:p>
      <w:pPr>
        <w:pStyle w:val="CodeBlock"/>
      </w:pPr>
      <w:r>
        <w:t xml:space="preserve">  defaults: yellow</w:t>
      </w:r>
    </w:p>
    <w:p>
      <w:r>
        <w:rPr>
          <w:b/>
          <w:bCs/>
        </w:rPr>
        <w:t xml:space="preserve">Line-by-line breakdown:</w:t>
      </w:r>
    </w:p>
    <w:p>
      <w:r>
        <w:rPr>
          <w:b/>
          <w:bCs/>
        </w:rPr>
        <w:t xml:space="preserve">• id: taxi</w:t>
      </w:r>
      <w:r>
        <w:t xml:space="preserve"> - The internal name for this input. You'll reference this later as </w:t>
      </w:r>
    </w:p>
    <w:p>
      <w:pPr>
        <w:pStyle w:val="CodeBlock"/>
      </w:pPr>
      <w:r>
        <w:t xml:space="preserve">{{inputs.taxi}}</w:t>
      </w:r>
    </w:p>
    <w:p>
      <w:r>
        <w:rPr>
          <w:b/>
          <w:bCs/>
        </w:rPr>
        <w:t xml:space="preserve">• type: SELECT</w:t>
      </w:r>
      <w:r>
        <w:t xml:space="preserve"> - This creates a dropdown menu. Other types include STRING, INT, DATETIME, FILE, etc.</w:t>
      </w:r>
    </w:p>
    <w:p>
      <w:r>
        <w:rPr>
          <w:b/>
          <w:bCs/>
        </w:rPr>
        <w:t xml:space="preserve">• displayName: Select taxi type</w:t>
      </w:r>
      <w:r>
        <w:t xml:space="preserve"> - The friendly label shown to users in the UI</w:t>
      </w:r>
    </w:p>
    <w:p>
      <w:r>
        <w:rPr>
          <w:b/>
          <w:bCs/>
        </w:rPr>
        <w:t xml:space="preserve">• values: [yellow, green]</w:t>
      </w:r>
      <w:r>
        <w:t xml:space="preserve"> - The options available in the dropdown</w:t>
      </w:r>
    </w:p>
    <w:p>
      <w:pPr>
        <w:spacing w:after="240"/>
      </w:pPr>
      <w:r>
        <w:rPr>
          <w:b/>
          <w:bCs/>
        </w:rPr>
        <w:t xml:space="preserve">• defaults: yellow</w:t>
      </w:r>
      <w:r>
        <w:t xml:space="preserve"> - If the user doesn't select anything, it defaults to 'yellow'</w:t>
      </w:r>
    </w:p>
    <w:p>
      <w:pPr>
        <w:pStyle w:val="Heading3"/>
      </w:pPr>
      <w:r>
        <w:t xml:space="preserve">Lines 13-17: Second Input - Year</w:t>
      </w:r>
    </w:p>
    <w:p>
      <w:pPr>
        <w:pStyle w:val="CodeBlock"/>
      </w:pPr>
      <w:r>
        <w:t xml:space="preserve">- id: year</w:t>
      </w:r>
    </w:p>
    <w:p>
      <w:pPr>
        <w:pStyle w:val="CodeBlock"/>
      </w:pPr>
      <w:r>
        <w:t xml:space="preserve">  type: SELECT</w:t>
      </w:r>
    </w:p>
    <w:p>
      <w:pPr>
        <w:pStyle w:val="CodeBlock"/>
      </w:pPr>
      <w:r>
        <w:t xml:space="preserve">  displayName: Select year</w:t>
      </w:r>
    </w:p>
    <w:p>
      <w:pPr>
        <w:pStyle w:val="CodeBlock"/>
      </w:pPr>
      <w:r>
        <w:t xml:space="preserve">  values: ["2019", "2020"]</w:t>
      </w:r>
    </w:p>
    <w:p>
      <w:pPr>
        <w:pStyle w:val="CodeBlock"/>
      </w:pPr>
      <w:r>
        <w:t xml:space="preserve">  defaults: "2019"</w:t>
      </w:r>
    </w:p>
    <w:p>
      <w:pPr>
        <w:spacing w:after="240"/>
      </w:pPr>
      <w:r>
        <w:t xml:space="preserve">Same structure as the taxi input. Users can select 2019 or 2020. Notice the quotes around the years - that's because even though they're numbers, we want to treat them as text strings to preserve leading zeros if needed.</w:t>
      </w:r>
    </w:p>
    <w:p>
      <w:pPr>
        <w:pStyle w:val="Heading3"/>
      </w:pPr>
      <w:r>
        <w:t xml:space="preserve">Lines 19-26: Third Input - Month</w:t>
      </w:r>
    </w:p>
    <w:p>
      <w:pPr>
        <w:pStyle w:val="CodeBlock"/>
      </w:pPr>
      <w:r>
        <w:t xml:space="preserve">- id: month</w:t>
      </w:r>
    </w:p>
    <w:p>
      <w:pPr>
        <w:pStyle w:val="CodeBlock"/>
      </w:pPr>
      <w:r>
        <w:t xml:space="preserve">  type: SELECT</w:t>
      </w:r>
    </w:p>
    <w:p>
      <w:pPr>
        <w:pStyle w:val="CodeBlock"/>
      </w:pPr>
      <w:r>
        <w:t xml:space="preserve">  displayName: Select month</w:t>
      </w:r>
    </w:p>
    <w:p>
      <w:pPr>
        <w:pStyle w:val="CodeBlock"/>
      </w:pPr>
      <w:r>
        <w:t xml:space="preserve">  values: ["01", "02", ..., "12"]</w:t>
      </w:r>
    </w:p>
    <w:p>
      <w:pPr>
        <w:pStyle w:val="CodeBlock"/>
      </w:pPr>
      <w:r>
        <w:t xml:space="preserve">  defaults: "01"</w:t>
      </w:r>
    </w:p>
    <w:p>
      <w:pPr>
        <w:spacing w:after="360"/>
      </w:pPr>
      <w:r>
        <w:t xml:space="preserve">All 12 months with leading zeros ("01" instead of "1"). This ensures the filename format is consistent. Default is January ("01").</w:t>
      </w:r>
    </w:p>
    <w:p>
      <w:pPr>
        <w:pStyle w:val="Heading1"/>
      </w:pPr>
      <w:r>
        <w:t xml:space="preserve">Section 3: Variables (Lines 28-32)</w:t>
      </w:r>
    </w:p>
    <w:p>
      <w:pPr>
        <w:spacing w:after="240"/>
      </w:pPr>
      <w:r>
        <w:t xml:space="preserve">Variables are like formulas that calculate values based on the inputs. They help avoid repeating the same logic everywhere.</w:t>
      </w:r>
    </w:p>
    <w:p>
      <w:pPr>
        <w:pStyle w:val="Heading3"/>
      </w:pPr>
      <w:r>
        <w:t xml:space="preserve">Line 29: file variable</w:t>
      </w:r>
    </w:p>
    <w:p>
      <w:pPr>
        <w:pStyle w:val="CodeBlock"/>
      </w:pPr>
      <w:r>
        <w:t xml:space="preserve">file: "{{inputs.taxi}}_tripdata_{{inputs.year}}-{{inputs.month}}.csv"</w:t>
      </w:r>
    </w:p>
    <w:p>
      <w:r>
        <w:rPr>
          <w:b/>
          <w:bCs/>
        </w:rPr>
        <w:t xml:space="preserve">What it does: </w:t>
      </w:r>
      <w:r>
        <w:t xml:space="preserve">Creates a filename by combining the user's inputs.</w:t>
      </w:r>
    </w:p>
    <w:p>
      <w:r>
        <w:rPr>
          <w:b/>
          <w:bCs/>
        </w:rPr>
        <w:t xml:space="preserve">Example: </w:t>
      </w:r>
      <w:r>
        <w:t xml:space="preserve">If user selects taxi=yellow, year=2019, month=01, this becomes:</w:t>
      </w:r>
    </w:p>
    <w:p>
      <w:pPr>
        <w:pStyle w:val="CodeBlock"/>
      </w:pPr>
      <w:r>
        <w:t xml:space="preserve">yellow_tripdata_2019-01.csv</w:t>
      </w:r>
    </w:p>
    <w:p>
      <w:pPr>
        <w:spacing w:after="240"/>
      </w:pPr>
      <w:r>
        <w:rPr>
          <w:b/>
          <w:bCs/>
        </w:rPr>
        <w:t xml:space="preserve">The {{...}} syntax: </w:t>
      </w:r>
      <w:r>
        <w:t xml:space="preserve">This is Kestra's templating syntax (called Pebble). It's like mail merge - it inserts the actual values at runtime.</w:t>
      </w:r>
    </w:p>
    <w:p>
      <w:pPr>
        <w:pStyle w:val="Heading3"/>
      </w:pPr>
      <w:r>
        <w:t xml:space="preserve">Line 30: staging_table variable</w:t>
      </w:r>
    </w:p>
    <w:p>
      <w:pPr>
        <w:pStyle w:val="CodeBlock"/>
      </w:pPr>
      <w:r>
        <w:t xml:space="preserve">staging_table: "public.{{inputs.taxi}}_tripdata_staging"</w:t>
      </w:r>
    </w:p>
    <w:p>
      <w:r>
        <w:rPr>
          <w:b/>
          <w:bCs/>
        </w:rPr>
        <w:t xml:space="preserve">What it does: </w:t>
      </w:r>
      <w:r>
        <w:t xml:space="preserve">Names the staging table in the database.</w:t>
      </w:r>
    </w:p>
    <w:p>
      <w:r>
        <w:rPr>
          <w:b/>
          <w:bCs/>
        </w:rPr>
        <w:t xml:space="preserve">Example: </w:t>
      </w:r>
      <w:r>
        <w:t xml:space="preserve">For yellow taxi, this becomes: public.yellow_tripdata_staging</w:t>
      </w:r>
    </w:p>
    <w:p>
      <w:pPr>
        <w:spacing w:after="240"/>
      </w:pPr>
      <w:r>
        <w:rPr>
          <w:b/>
          <w:bCs/>
        </w:rPr>
        <w:t xml:space="preserve">Staging table concept: </w:t>
      </w:r>
      <w:r>
        <w:t xml:space="preserve">A temporary table where we first load the raw data. We then clean it up and merge it into the main table. This prevents corrupting the main table if something goes wrong.</w:t>
      </w:r>
    </w:p>
    <w:p>
      <w:pPr>
        <w:pStyle w:val="Heading3"/>
      </w:pPr>
      <w:r>
        <w:t xml:space="preserve">Line 31: table variable</w:t>
      </w:r>
    </w:p>
    <w:p>
      <w:pPr>
        <w:pStyle w:val="CodeBlock"/>
      </w:pPr>
      <w:r>
        <w:t xml:space="preserve">table: "public.{{inputs.taxi}}_tripdata"</w:t>
      </w:r>
    </w:p>
    <w:p>
      <w:r>
        <w:rPr>
          <w:b/>
          <w:bCs/>
        </w:rPr>
        <w:t xml:space="preserve">What it does: </w:t>
      </w:r>
      <w:r>
        <w:t xml:space="preserve">Names the final/main table in the database.</w:t>
      </w:r>
    </w:p>
    <w:p>
      <w:pPr>
        <w:spacing w:after="360"/>
      </w:pPr>
      <w:r>
        <w:rPr>
          <w:b/>
          <w:bCs/>
        </w:rPr>
        <w:t xml:space="preserve">Example: </w:t>
      </w:r>
      <w:r>
        <w:t xml:space="preserve">For green taxi, this becomes: public.green_tripdata</w:t>
      </w:r>
    </w:p>
    <w:p>
      <w:pPr>
        <w:pStyle w:val="Heading1"/>
      </w:pPr>
      <w:r>
        <w:t xml:space="preserve">Section 4: Tasks - The Actual Work (Lines 34+)</w:t>
      </w:r>
    </w:p>
    <w:p>
      <w:pPr>
        <w:spacing w:after="240"/>
      </w:pPr>
      <w:r>
        <w:t xml:space="preserve">Tasks are the steps that actually do something. They execute in order from top to bottom (unless you use special flow control).</w:t>
      </w:r>
    </w:p>
    <w:p>
      <w:pPr>
        <w:pStyle w:val="Heading2"/>
      </w:pPr>
      <w:r>
        <w:t xml:space="preserve">Task 1: Set Labels (Lines 35-38)</w:t>
      </w:r>
    </w:p>
    <w:p>
      <w:pPr>
        <w:pStyle w:val="CodeBlock"/>
      </w:pPr>
      <w:r>
        <w:t xml:space="preserve">- id: set_label</w:t>
      </w:r>
    </w:p>
    <w:p>
      <w:pPr>
        <w:pStyle w:val="CodeBlock"/>
      </w:pPr>
      <w:r>
        <w:t xml:space="preserve">  type: io.kestra.plugin.core.execution.Labels</w:t>
      </w:r>
    </w:p>
    <w:p>
      <w:pPr>
        <w:pStyle w:val="CodeBlock"/>
      </w:pPr>
      <w:r>
        <w:t xml:space="preserve">  labels:</w:t>
      </w:r>
    </w:p>
    <w:p>
      <w:pPr>
        <w:pStyle w:val="CodeBlock"/>
      </w:pPr>
      <w:r>
        <w:t xml:space="preserve">    file: "{{render(vars.file)}}"</w:t>
      </w:r>
    </w:p>
    <w:p>
      <w:pPr>
        <w:pStyle w:val="CodeBlock"/>
      </w:pPr>
      <w:r>
        <w:t xml:space="preserve">    taxi: "{{inputs.taxi}}"</w:t>
      </w:r>
    </w:p>
    <w:p>
      <w:r>
        <w:rPr>
          <w:b/>
          <w:bCs/>
        </w:rPr>
        <w:t xml:space="preserve">What it does: </w:t>
      </w:r>
      <w:r>
        <w:t xml:space="preserve">Adds metadata tags to this execution for tracking and filtering.</w:t>
      </w:r>
    </w:p>
    <w:p>
      <w:r>
        <w:rPr>
          <w:b/>
          <w:bCs/>
        </w:rPr>
        <w:t xml:space="preserve">• id: set_label</w:t>
      </w:r>
      <w:r>
        <w:t xml:space="preserve"> - Unique ID for this task</w:t>
      </w:r>
    </w:p>
    <w:p>
      <w:r>
        <w:rPr>
          <w:b/>
          <w:bCs/>
        </w:rPr>
        <w:t xml:space="preserve">• type:</w:t>
      </w:r>
      <w:r>
        <w:t xml:space="preserve"> The task type from Kestra's plugin library. This one adds labels.</w:t>
      </w:r>
    </w:p>
    <w:p>
      <w:r>
        <w:rPr>
          <w:b/>
          <w:bCs/>
        </w:rPr>
        <w:t xml:space="preserve">• render() function:</w:t>
      </w:r>
      <w:r>
        <w:t xml:space="preserve"> This is important! Since our variable (vars.file) contains Pebble expressions (the {{inputs.taxi}} stuff), we need to render() it to actually evaluate those expressions.</w:t>
      </w:r>
    </w:p>
    <w:p>
      <w:pPr>
        <w:spacing w:after="240"/>
      </w:pPr>
      <w:r>
        <w:rPr>
          <w:b/>
          <w:bCs/>
        </w:rPr>
        <w:t xml:space="preserve">Why use labels? </w:t>
      </w:r>
      <w:r>
        <w:t xml:space="preserve">You can later filter executions in the UI by these labels. For example, 'show me all runs that processed yellow taxi data' or 'show me all runs for file yellow_tripdata_2019-01.csv'.</w:t>
      </w:r>
    </w:p>
    <w:p>
      <w:pPr>
        <w:pStyle w:val="Heading2"/>
      </w:pPr>
      <w:r>
        <w:t xml:space="preserve">Task 2: Download Gzipped File (Lines 56-58)</w:t>
      </w:r>
    </w:p>
    <w:p>
      <w:pPr>
        <w:pStyle w:val="CodeBlock"/>
      </w:pPr>
      <w:r>
        <w:t xml:space="preserve">- id: download_gzip</w:t>
      </w:r>
    </w:p>
    <w:p>
      <w:pPr>
        <w:pStyle w:val="CodeBlock"/>
      </w:pPr>
      <w:r>
        <w:t xml:space="preserve">  type: io.kestra.plugin.core.http.Download</w:t>
      </w:r>
    </w:p>
    <w:p>
      <w:pPr>
        <w:pStyle w:val="CodeBlock"/>
      </w:pPr>
      <w:r>
        <w:t xml:space="preserve">  uri: https://github.com/DataTalksClub/nyc-tlc-data/releases/download/</w:t>
      </w:r>
    </w:p>
    <w:p>
      <w:pPr>
        <w:pStyle w:val="CodeBlock"/>
      </w:pPr>
      <w:r>
        <w:t xml:space="preserve">       {{inputs.taxi}}/{{render(vars.file)}}.gz</w:t>
      </w:r>
    </w:p>
    <w:p>
      <w:r>
        <w:rPr>
          <w:b/>
          <w:bCs/>
        </w:rPr>
        <w:t xml:space="preserve">What it does: </w:t>
      </w:r>
      <w:r>
        <w:t xml:space="preserve">Downloads a compressed (.gz) CSV file from GitHub.</w:t>
      </w:r>
    </w:p>
    <w:p>
      <w:r>
        <w:rPr>
          <w:b/>
          <w:bCs/>
        </w:rPr>
        <w:t xml:space="preserve">URI breakdown: </w:t>
      </w:r>
      <w:r>
        <w:t xml:space="preserve">The URL is built dynamically:</w:t>
      </w:r>
    </w:p>
    <w:p>
      <w:r>
        <w:t xml:space="preserve">Base: https://github.com/DataTalksClub/nyc-tlc-data/releases/download/</w:t>
      </w:r>
    </w:p>
    <w:p>
      <w:r>
        <w:t xml:space="preserve">+ {{inputs.taxi}} → 'yellow' or 'green'</w:t>
      </w:r>
    </w:p>
    <w:p>
      <w:r>
        <w:t xml:space="preserve">+ {{render(vars.file)}}.gz → 'yellow_tripdata_2019-01.csv.gz'</w:t>
      </w:r>
    </w:p>
    <w:p>
      <w:pPr>
        <w:spacing w:after="240"/>
      </w:pPr>
      <w:r>
        <w:rPr>
          <w:b/>
          <w:bCs/>
        </w:rPr>
        <w:t xml:space="preserve">Result: </w:t>
      </w:r>
      <w:r>
        <w:t xml:space="preserve">File is downloaded to Kestra's internal storage and can be accessed via outputs.download_gzip.uri</w:t>
      </w:r>
    </w:p>
    <w:p>
      <w:pPr>
        <w:pStyle w:val="Heading2"/>
      </w:pPr>
      <w:r>
        <w:t xml:space="preserve">Task 3: Decompress File (Lines 60-63)</w:t>
      </w:r>
    </w:p>
    <w:p>
      <w:pPr>
        <w:pStyle w:val="CodeBlock"/>
      </w:pPr>
      <w:r>
        <w:t xml:space="preserve">- id: decompress</w:t>
      </w:r>
    </w:p>
    <w:p>
      <w:pPr>
        <w:pStyle w:val="CodeBlock"/>
      </w:pPr>
      <w:r>
        <w:t xml:space="preserve">  type: io.kestra.plugin.compress.FileDecompress</w:t>
      </w:r>
    </w:p>
    <w:p>
      <w:pPr>
        <w:pStyle w:val="CodeBlock"/>
      </w:pPr>
      <w:r>
        <w:t xml:space="preserve">  from: "{{ outputs.download_gzip.uri }}"</w:t>
      </w:r>
    </w:p>
    <w:p>
      <w:pPr>
        <w:pStyle w:val="CodeBlock"/>
      </w:pPr>
      <w:r>
        <w:t xml:space="preserve">  compression: GZIP</w:t>
      </w:r>
    </w:p>
    <w:p>
      <w:r>
        <w:rPr>
          <w:b/>
          <w:bCs/>
        </w:rPr>
        <w:t xml:space="preserve">What it does: </w:t>
      </w:r>
      <w:r>
        <w:t xml:space="preserve">Unzips the .gz file we just downloaded.</w:t>
      </w:r>
    </w:p>
    <w:p>
      <w:r>
        <w:rPr>
          <w:b/>
          <w:bCs/>
        </w:rPr>
        <w:t xml:space="preserve">• from:</w:t>
      </w:r>
      <w:r>
        <w:t xml:space="preserve"> References the output from the previous task using outputs.download_gzip.uri</w:t>
      </w:r>
    </w:p>
    <w:p>
      <w:pPr>
        <w:spacing w:after="240"/>
      </w:pPr>
      <w:r>
        <w:rPr>
          <w:b/>
          <w:bCs/>
        </w:rPr>
        <w:t xml:space="preserve">Key concept - Task Outputs: </w:t>
      </w:r>
      <w:r>
        <w:t xml:space="preserve">Each task can produce outputs that later tasks can use. The syntax is: outputs.&lt;task_id&gt;.&lt;output_property&gt;</w:t>
      </w:r>
    </w:p>
    <w:p>
      <w:pPr>
        <w:pStyle w:val="Heading1"/>
      </w:pPr>
      <w:r>
        <w:t xml:space="preserve">Section 5: Conditional Logic - Yellow vs Green Taxi</w:t>
      </w:r>
    </w:p>
    <w:p>
      <w:pPr>
        <w:spacing w:after="240"/>
      </w:pPr>
      <w:r>
        <w:t xml:space="preserve">The workflow now splits into two paths depending on whether the user selected 'yellow' or 'green' taxi. Yellow and green taxis have different data schemas (different columns).</w:t>
      </w:r>
    </w:p>
    <w:p>
      <w:pPr>
        <w:pStyle w:val="Heading2"/>
      </w:pPr>
      <w:r>
        <w:t xml:space="preserve">Yellow Taxi Branch (Lines 66-135)</w:t>
      </w:r>
    </w:p>
    <w:p>
      <w:pPr>
        <w:pStyle w:val="CodeBlock"/>
      </w:pPr>
      <w:r>
        <w:t xml:space="preserve">- id: if_yellow_taxi</w:t>
      </w:r>
    </w:p>
    <w:p>
      <w:pPr>
        <w:pStyle w:val="CodeBlock"/>
      </w:pPr>
      <w:r>
        <w:t xml:space="preserve">  type: io.kestra.plugin.core.flow.If</w:t>
      </w:r>
    </w:p>
    <w:p>
      <w:pPr>
        <w:pStyle w:val="CodeBlock"/>
      </w:pPr>
      <w:r>
        <w:t xml:space="preserve">  condition: "{{inputs.taxi == 'yellow'}}"</w:t>
      </w:r>
    </w:p>
    <w:p>
      <w:pPr>
        <w:pStyle w:val="CodeBlock"/>
      </w:pPr>
      <w:r>
        <w:t xml:space="preserve">  then:</w:t>
      </w:r>
    </w:p>
    <w:p>
      <w:r>
        <w:rPr>
          <w:b/>
          <w:bCs/>
        </w:rPr>
        <w:t xml:space="preserve">What it does: </w:t>
      </w:r>
      <w:r>
        <w:t xml:space="preserve">This is like an if-statement in programming. Only run the tasks inside 'then:' if the condition is true.</w:t>
      </w:r>
    </w:p>
    <w:p>
      <w:pPr>
        <w:spacing w:after="240"/>
      </w:pPr>
      <w:r>
        <w:rPr>
          <w:b/>
          <w:bCs/>
        </w:rPr>
        <w:t xml:space="preserve">Condition: </w:t>
      </w:r>
      <w:r>
        <w:t xml:space="preserve">inputs.taxi == 'yellow' checks if the user selected yellow taxi.</w:t>
      </w:r>
    </w:p>
    <w:p>
      <w:pPr>
        <w:pStyle w:val="Heading3"/>
      </w:pPr>
      <w:r>
        <w:t xml:space="preserve">Yellow Task 1: Create Main Table (Lines 68-89)</w:t>
      </w:r>
    </w:p>
    <w:p>
      <w:pPr>
        <w:pStyle w:val="CodeBlock"/>
      </w:pPr>
      <w:r>
        <w:t xml:space="preserve">- id: yellow_create_table</w:t>
      </w:r>
    </w:p>
    <w:p>
      <w:pPr>
        <w:pStyle w:val="CodeBlock"/>
      </w:pPr>
      <w:r>
        <w:t xml:space="preserve">  type: io.kestra.plugin.jdbc.postgresql.Queries</w:t>
      </w:r>
    </w:p>
    <w:p>
      <w:pPr>
        <w:pStyle w:val="CodeBlock"/>
      </w:pPr>
      <w:r>
        <w:t xml:space="preserve">  sql: |</w:t>
      </w:r>
    </w:p>
    <w:p>
      <w:pPr>
        <w:pStyle w:val="CodeBlock"/>
      </w:pPr>
      <w:r>
        <w:t xml:space="preserve">    CREATE TABLE IF NOT EXISTS {{render(vars.table)}} (</w:t>
      </w:r>
    </w:p>
    <w:p>
      <w:pPr>
        <w:pStyle w:val="CodeBlock"/>
      </w:pPr>
      <w:r>
        <w:t xml:space="preserve">      unique_row_id text,</w:t>
      </w:r>
    </w:p>
    <w:p>
      <w:pPr>
        <w:pStyle w:val="CodeBlock"/>
      </w:pPr>
      <w:r>
        <w:t xml:space="preserve">      filename text,</w:t>
      </w:r>
    </w:p>
    <w:p>
      <w:pPr>
        <w:pStyle w:val="CodeBlock"/>
      </w:pPr>
      <w:r>
        <w:t xml:space="preserve">      VendorID text,</w:t>
      </w:r>
    </w:p>
    <w:p>
      <w:pPr>
        <w:pStyle w:val="CodeBlock"/>
      </w:pPr>
      <w:r>
        <w:t xml:space="preserve">      ...</w:t>
      </w:r>
    </w:p>
    <w:p>
      <w:pPr>
        <w:pStyle w:val="CodeBlock"/>
      </w:pPr>
      <w:r>
        <w:t xml:space="preserve">    );</w:t>
      </w:r>
    </w:p>
    <w:p>
      <w:r>
        <w:rPr>
          <w:b/>
          <w:bCs/>
        </w:rPr>
        <w:t xml:space="preserve">What it does: </w:t>
      </w:r>
      <w:r>
        <w:t xml:space="preserve">Runs SQL to create the yellow_tripdata table if it doesn't exist.</w:t>
      </w:r>
    </w:p>
    <w:p>
      <w:r>
        <w:rPr>
          <w:b/>
          <w:bCs/>
        </w:rPr>
        <w:t xml:space="preserve">Column breakdown:</w:t>
      </w:r>
    </w:p>
    <w:p>
      <w:r>
        <w:t xml:space="preserve">• unique_row_id: A hash we'll generate to identify duplicate rows</w:t>
      </w:r>
    </w:p>
    <w:p>
      <w:r>
        <w:t xml:space="preserve">• filename: Tracks which CSV file this row came from</w:t>
      </w:r>
    </w:p>
    <w:p>
      <w:r>
        <w:t xml:space="preserve">• VendorID, tpep_pickup_datetime, etc.: Actual taxi data columns</w:t>
      </w:r>
    </w:p>
    <w:p>
      <w:pPr>
        <w:spacing w:after="240"/>
      </w:pPr>
      <w:r>
        <w:rPr>
          <w:b/>
          <w:bCs/>
        </w:rPr>
        <w:t xml:space="preserve">CREATE TABLE IF NOT EXISTS: </w:t>
      </w:r>
      <w:r>
        <w:t xml:space="preserve">Won't fail if the table already exists - it will just skip creation.</w:t>
      </w:r>
    </w:p>
    <w:p>
      <w:pPr>
        <w:pStyle w:val="Heading3"/>
      </w:pPr>
      <w:r>
        <w:t xml:space="preserve">Yellow Task 2: Create Staging Table (Lines 91-112)</w:t>
      </w:r>
    </w:p>
    <w:p>
      <w:pPr>
        <w:spacing w:after="240"/>
      </w:pPr>
      <w:r>
        <w:t xml:space="preserve">Same structure as the main table, but this is the staging table. Think of it as a temporary workspace.</w:t>
      </w:r>
    </w:p>
    <w:p>
      <w:pPr>
        <w:pStyle w:val="Heading3"/>
      </w:pPr>
      <w:r>
        <w:t xml:space="preserve">Yellow Task 3: Truncate Staging Table (Lines 114-117)</w:t>
      </w:r>
    </w:p>
    <w:p>
      <w:pPr>
        <w:pStyle w:val="CodeBlock"/>
      </w:pPr>
      <w:r>
        <w:t xml:space="preserve">- id: yellow_truncate_staging_table</w:t>
      </w:r>
    </w:p>
    <w:p>
      <w:pPr>
        <w:pStyle w:val="CodeBlock"/>
      </w:pPr>
      <w:r>
        <w:t xml:space="preserve">  sql: |</w:t>
      </w:r>
    </w:p>
    <w:p>
      <w:pPr>
        <w:pStyle w:val="CodeBlock"/>
      </w:pPr>
      <w:r>
        <w:t xml:space="preserve">    TRUNCATE TABLE {{render(vars.staging_table)}};</w:t>
      </w:r>
    </w:p>
    <w:p>
      <w:pPr>
        <w:spacing w:after="240"/>
      </w:pPr>
      <w:r>
        <w:rPr>
          <w:b/>
          <w:bCs/>
        </w:rPr>
        <w:t xml:space="preserve">TRUNCATE: </w:t>
      </w:r>
      <w:r>
        <w:t xml:space="preserve">Deletes all rows from the staging table. We do this before every load to ensure we start with a clean slate.</w:t>
      </w:r>
    </w:p>
    <w:p>
      <w:pPr>
        <w:pStyle w:val="Heading3"/>
      </w:pPr>
      <w:r>
        <w:t xml:space="preserve">Yellow Task 4: Load CSV into Staging (Lines 119-125)</w:t>
      </w:r>
    </w:p>
    <w:p>
      <w:pPr>
        <w:pStyle w:val="CodeBlock"/>
      </w:pPr>
      <w:r>
        <w:t xml:space="preserve">- id: yellow_copy_in_to_staging_table</w:t>
      </w:r>
    </w:p>
    <w:p>
      <w:pPr>
        <w:pStyle w:val="CodeBlock"/>
      </w:pPr>
      <w:r>
        <w:t xml:space="preserve">  type: io.kestra.plugin.jdbc.postgresql.CopyIn</w:t>
      </w:r>
    </w:p>
    <w:p>
      <w:pPr>
        <w:pStyle w:val="CodeBlock"/>
      </w:pPr>
      <w:r>
        <w:t xml:space="preserve">  format: CSV</w:t>
      </w:r>
    </w:p>
    <w:p>
      <w:pPr>
        <w:pStyle w:val="CodeBlock"/>
      </w:pPr>
      <w:r>
        <w:t xml:space="preserve">  from: "{{ outputs.decompress.uri }}"</w:t>
      </w:r>
    </w:p>
    <w:p>
      <w:pPr>
        <w:pStyle w:val="CodeBlock"/>
      </w:pPr>
      <w:r>
        <w:t xml:space="preserve">  table: "{{render(vars.staging_table)}}"</w:t>
      </w:r>
    </w:p>
    <w:p>
      <w:pPr>
        <w:pStyle w:val="CodeBlock"/>
      </w:pPr>
      <w:r>
        <w:t xml:space="preserve">  header: true</w:t>
      </w:r>
    </w:p>
    <w:p>
      <w:pPr>
        <w:pStyle w:val="CodeBlock"/>
      </w:pPr>
      <w:r>
        <w:t xml:space="preserve">  columns: [VendorID,tpep_pickup_datetime,...]</w:t>
      </w:r>
    </w:p>
    <w:p>
      <w:r>
        <w:rPr>
          <w:b/>
          <w:bCs/>
        </w:rPr>
        <w:t xml:space="preserve">What it does: </w:t>
      </w:r>
      <w:r>
        <w:t xml:space="preserve">Bulk loads the CSV file into the staging table.</w:t>
      </w:r>
    </w:p>
    <w:p>
      <w:r>
        <w:rPr>
          <w:b/>
          <w:bCs/>
        </w:rPr>
        <w:t xml:space="preserve">• CopyIn: </w:t>
      </w:r>
      <w:r>
        <w:t xml:space="preserve">PostgreSQL's COPY command - very fast for bulk loading</w:t>
      </w:r>
    </w:p>
    <w:p>
      <w:r>
        <w:rPr>
          <w:b/>
          <w:bCs/>
        </w:rPr>
        <w:t xml:space="preserve">• from:</w:t>
      </w:r>
      <w:r>
        <w:t xml:space="preserve"> The decompressed CSV from task 3</w:t>
      </w:r>
    </w:p>
    <w:p>
      <w:r>
        <w:rPr>
          <w:b/>
          <w:bCs/>
        </w:rPr>
        <w:t xml:space="preserve">• header: true</w:t>
      </w:r>
      <w:r>
        <w:t xml:space="preserve"> - Skip the first row (column names)</w:t>
      </w:r>
    </w:p>
    <w:p>
      <w:pPr>
        <w:spacing w:after="240"/>
      </w:pPr>
      <w:r>
        <w:rPr>
          <w:b/>
          <w:bCs/>
        </w:rPr>
        <w:t xml:space="preserve">• columns:</w:t>
      </w:r>
      <w:r>
        <w:t xml:space="preserve"> Maps CSV columns to table columns in order</w:t>
      </w:r>
    </w:p>
    <w:p>
      <w:pPr>
        <w:pStyle w:val="Heading3"/>
      </w:pPr>
      <w:r>
        <w:t xml:space="preserve">Yellow Task 5: Add Unique ID (Lines 127-139)</w:t>
      </w:r>
    </w:p>
    <w:p>
      <w:pPr>
        <w:pStyle w:val="CodeBlock"/>
      </w:pPr>
      <w:r>
        <w:t xml:space="preserve">UPDATE {{render(vars.staging_table)}}</w:t>
      </w:r>
    </w:p>
    <w:p>
      <w:pPr>
        <w:pStyle w:val="CodeBlock"/>
      </w:pPr>
      <w:r>
        <w:t xml:space="preserve">SET</w:t>
      </w:r>
    </w:p>
    <w:p>
      <w:pPr>
        <w:pStyle w:val="CodeBlock"/>
      </w:pPr>
      <w:r>
        <w:t xml:space="preserve">  unique_row_id = md5(</w:t>
      </w:r>
    </w:p>
    <w:p>
      <w:pPr>
        <w:pStyle w:val="CodeBlock"/>
      </w:pPr>
      <w:r>
        <w:t xml:space="preserve">    COALESCE(CAST(VendorID AS text), '') ||</w:t>
      </w:r>
    </w:p>
    <w:p>
      <w:pPr>
        <w:pStyle w:val="CodeBlock"/>
      </w:pPr>
      <w:r>
        <w:t xml:space="preserve">    COALESCE(CAST(tpep_pickup_datetime AS text), '') ||</w:t>
      </w:r>
    </w:p>
    <w:p>
      <w:pPr>
        <w:pStyle w:val="CodeBlock"/>
      </w:pPr>
      <w:r>
        <w:t xml:space="preserve">    ...</w:t>
      </w:r>
    </w:p>
    <w:p>
      <w:pPr>
        <w:pStyle w:val="CodeBlock"/>
      </w:pPr>
      <w:r>
        <w:t xml:space="preserve">  ),</w:t>
      </w:r>
    </w:p>
    <w:p>
      <w:pPr>
        <w:pStyle w:val="CodeBlock"/>
      </w:pPr>
      <w:r>
        <w:t xml:space="preserve">  filename = '{{render(vars.file)}}';</w:t>
      </w:r>
    </w:p>
    <w:p>
      <w:r>
        <w:rPr>
          <w:b/>
          <w:bCs/>
        </w:rPr>
        <w:t xml:space="preserve">What it does: </w:t>
      </w:r>
      <w:r>
        <w:t xml:space="preserve">Generates a unique fingerprint for each row to detect duplicates.</w:t>
      </w:r>
    </w:p>
    <w:p>
      <w:r>
        <w:rPr>
          <w:b/>
          <w:bCs/>
        </w:rPr>
        <w:t xml:space="preserve">How it works:</w:t>
      </w:r>
    </w:p>
    <w:p>
      <w:r>
        <w:t xml:space="preserve">1. Concatenates key fields (VendorID, pickup time, dropoff time, locations, fare, distance)</w:t>
      </w:r>
    </w:p>
    <w:p>
      <w:r>
        <w:t xml:space="preserve">2. Hashes them with MD5 to create a fixed-length ID</w:t>
      </w:r>
    </w:p>
    <w:p>
      <w:r>
        <w:t xml:space="preserve">3. Also sets the filename column</w:t>
      </w:r>
    </w:p>
    <w:p>
      <w:r>
        <w:rPr>
          <w:b/>
          <w:bCs/>
        </w:rPr>
        <w:t xml:space="preserve">COALESCE: </w:t>
      </w:r>
      <w:r>
        <w:t xml:space="preserve">Returns the first non-null value. If VendorID is NULL, use empty string ''. This prevents NULLs from breaking the concatenation.</w:t>
      </w:r>
    </w:p>
    <w:p>
      <w:pPr>
        <w:spacing w:after="240"/>
      </w:pPr>
      <w:r>
        <w:rPr>
          <w:b/>
          <w:bCs/>
        </w:rPr>
        <w:t xml:space="preserve">|| operator: </w:t>
      </w:r>
      <w:r>
        <w:t xml:space="preserve">String concatenation in SQL</w:t>
      </w:r>
    </w:p>
    <w:p>
      <w:pPr>
        <w:pStyle w:val="Heading3"/>
      </w:pPr>
      <w:r>
        <w:t xml:space="preserve">Yellow Task 6: Merge into Main Table (Lines 141-158)</w:t>
      </w:r>
    </w:p>
    <w:p>
      <w:pPr>
        <w:pStyle w:val="CodeBlock"/>
      </w:pPr>
      <w:r>
        <w:t xml:space="preserve">MERGE INTO {{render(vars.table)}} AS T</w:t>
      </w:r>
    </w:p>
    <w:p>
      <w:pPr>
        <w:pStyle w:val="CodeBlock"/>
      </w:pPr>
      <w:r>
        <w:t xml:space="preserve">USING {{render(vars.staging_table)}} AS S</w:t>
      </w:r>
    </w:p>
    <w:p>
      <w:pPr>
        <w:pStyle w:val="CodeBlock"/>
      </w:pPr>
      <w:r>
        <w:t xml:space="preserve">ON T.unique_row_id = S.unique_row_id</w:t>
      </w:r>
    </w:p>
    <w:p>
      <w:pPr>
        <w:pStyle w:val="CodeBlock"/>
      </w:pPr>
      <w:r>
        <w:t xml:space="preserve">WHEN NOT MATCHED THEN</w:t>
      </w:r>
    </w:p>
    <w:p>
      <w:pPr>
        <w:pStyle w:val="CodeBlock"/>
      </w:pPr>
      <w:r>
        <w:t xml:space="preserve">  INSERT (unique_row_id, filename, VendorID, ...)</w:t>
      </w:r>
    </w:p>
    <w:p>
      <w:pPr>
        <w:pStyle w:val="CodeBlock"/>
      </w:pPr>
      <w:r>
        <w:t xml:space="preserve">  VALUES (S.unique_row_id, S.filename, S.VendorID, ...);</w:t>
      </w:r>
    </w:p>
    <w:p>
      <w:r>
        <w:rPr>
          <w:b/>
          <w:bCs/>
        </w:rPr>
        <w:t xml:space="preserve">What it does: </w:t>
      </w:r>
      <w:r>
        <w:t xml:space="preserve">Merges staging data into the main table, avoiding duplicates.</w:t>
      </w:r>
    </w:p>
    <w:p>
      <w:r>
        <w:rPr>
          <w:b/>
          <w:bCs/>
        </w:rPr>
        <w:t xml:space="preserve">MERGE breakdown:</w:t>
      </w:r>
    </w:p>
    <w:p>
      <w:r>
        <w:t xml:space="preserve">• Target (T): The main table (yellow_tripdata)</w:t>
      </w:r>
    </w:p>
    <w:p>
      <w:r>
        <w:t xml:space="preserve">• Source (S): The staging table</w:t>
      </w:r>
    </w:p>
    <w:p>
      <w:r>
        <w:t xml:space="preserve">• Match condition: T.unique_row_id = S.unique_row_id</w:t>
      </w:r>
    </w:p>
    <w:p>
      <w:r>
        <w:t xml:space="preserve">• Action: WHEN NOT MATCHED (row doesn't exist in main table) → INSERT it</w:t>
      </w:r>
    </w:p>
    <w:p>
      <w:pPr>
        <w:spacing w:after="360"/>
      </w:pPr>
      <w:r>
        <w:rPr>
          <w:b/>
          <w:bCs/>
        </w:rPr>
        <w:t xml:space="preserve">Result: </w:t>
      </w:r>
      <w:r>
        <w:t xml:space="preserve">Only new rows are added. If the same data is loaded again, it's skipped (no duplicates).</w:t>
      </w:r>
    </w:p>
    <w:p>
      <w:pPr>
        <w:pStyle w:val="Heading2"/>
      </w:pPr>
      <w:r>
        <w:t xml:space="preserve">Green Taxi Branch (Lines 160-237)</w:t>
      </w:r>
    </w:p>
    <w:p>
      <w:pPr>
        <w:pStyle w:val="CodeBlock"/>
      </w:pPr>
      <w:r>
        <w:t xml:space="preserve">- id: if_green_taxi</w:t>
      </w:r>
    </w:p>
    <w:p>
      <w:pPr>
        <w:pStyle w:val="CodeBlock"/>
      </w:pPr>
      <w:r>
        <w:t xml:space="preserve">  type: io.kestra.plugin.core.flow.If</w:t>
      </w:r>
    </w:p>
    <w:p>
      <w:pPr>
        <w:pStyle w:val="CodeBlock"/>
      </w:pPr>
      <w:r>
        <w:t xml:space="preserve">  condition: "{{inputs.taxi == 'green'}}"</w:t>
      </w:r>
    </w:p>
    <w:p>
      <w:pPr>
        <w:spacing w:after="240"/>
      </w:pPr>
      <w:r>
        <w:rPr>
          <w:b/>
          <w:bCs/>
        </w:rPr>
        <w:t xml:space="preserve">Structure: </w:t>
      </w:r>
      <w:r>
        <w:t xml:space="preserve">Identical to yellow taxi branch but with different table schemas. Green taxis have columns like lpep_pickup_datetime (instead of tpep), ehail_fee, and trip_type that yellow taxis don't have.</w:t>
      </w:r>
    </w:p>
    <w:p>
      <w:pPr>
        <w:pStyle w:val="Heading3"/>
      </w:pPr>
      <w:r>
        <w:t xml:space="preserve">Key Differences for Green Taxi:</w:t>
      </w:r>
    </w:p>
    <w:p>
      <w:r>
        <w:t xml:space="preserve">• Uses lpep_pickup_datetime and lpep_dropoff_datetime (instead of tpep)</w:t>
      </w:r>
    </w:p>
    <w:p>
      <w:r>
        <w:t xml:space="preserve">• Has ehail_fee column</w:t>
      </w:r>
    </w:p>
    <w:p>
      <w:r>
        <w:t xml:space="preserve">• Has trip_type column</w:t>
      </w:r>
    </w:p>
    <w:p>
      <w:pPr>
        <w:spacing w:after="360"/>
      </w:pPr>
      <w:r>
        <w:t xml:space="preserve">• Different column order in CopyIn</w:t>
      </w:r>
    </w:p>
    <w:p>
      <w:pPr>
        <w:pStyle w:val="Heading2"/>
      </w:pPr>
      <w:r>
        <w:t xml:space="preserve">Final Task: Cleanup (Lines 239-241)</w:t>
      </w:r>
    </w:p>
    <w:p>
      <w:pPr>
        <w:pStyle w:val="CodeBlock"/>
      </w:pPr>
      <w:r>
        <w:t xml:space="preserve">- id: purge_files</w:t>
      </w:r>
    </w:p>
    <w:p>
      <w:pPr>
        <w:pStyle w:val="CodeBlock"/>
      </w:pPr>
      <w:r>
        <w:t xml:space="preserve">  type: io.kestra.plugin.core.storage.PurgeCurrentExecutionFiles</w:t>
      </w:r>
    </w:p>
    <w:p>
      <w:pPr>
        <w:pStyle w:val="CodeBlock"/>
      </w:pPr>
      <w:r>
        <w:t xml:space="preserve">  description: This will remove output files...</w:t>
      </w:r>
    </w:p>
    <w:p>
      <w:pPr>
        <w:spacing w:after="360"/>
      </w:pPr>
      <w:r>
        <w:rPr>
          <w:b/>
          <w:bCs/>
        </w:rPr>
        <w:t xml:space="preserve">What it does: </w:t>
      </w:r>
      <w:r>
        <w:t xml:space="preserve">Deletes temporary files (downloaded CSV, decompressed file) from Kestra's internal storage to save space. The data is already in the database, so we don't need these files anymore.</w:t>
      </w:r>
    </w:p>
    <w:p>
      <w:pPr>
        <w:pStyle w:val="Heading1"/>
      </w:pPr>
      <w:r>
        <w:t xml:space="preserve">Section 6: Plugin Defaults (Lines 243-248)</w:t>
      </w:r>
    </w:p>
    <w:p>
      <w:pPr>
        <w:pStyle w:val="CodeBlock"/>
      </w:pPr>
      <w:r>
        <w:t xml:space="preserve">pluginDefaults:</w:t>
      </w:r>
    </w:p>
    <w:p>
      <w:pPr>
        <w:pStyle w:val="CodeBlock"/>
      </w:pPr>
      <w:r>
        <w:t xml:space="preserve">  - type: io.kestra.plugin.jdbc.postgresql</w:t>
      </w:r>
    </w:p>
    <w:p>
      <w:pPr>
        <w:pStyle w:val="CodeBlock"/>
      </w:pPr>
      <w:r>
        <w:t xml:space="preserve">    values:</w:t>
      </w:r>
    </w:p>
    <w:p>
      <w:pPr>
        <w:pStyle w:val="CodeBlock"/>
      </w:pPr>
      <w:r>
        <w:t xml:space="preserve">      url: jdbc:postgresql://pgdatabase:5432/ny_taxi</w:t>
      </w:r>
    </w:p>
    <w:p>
      <w:pPr>
        <w:pStyle w:val="CodeBlock"/>
      </w:pPr>
      <w:r>
        <w:t xml:space="preserve">      username: root</w:t>
      </w:r>
    </w:p>
    <w:p>
      <w:pPr>
        <w:pStyle w:val="CodeBlock"/>
      </w:pPr>
      <w:r>
        <w:t xml:space="preserve">      password: root</w:t>
      </w:r>
    </w:p>
    <w:p>
      <w:r>
        <w:rPr>
          <w:b/>
          <w:bCs/>
        </w:rPr>
        <w:t xml:space="preserve">What it does: </w:t>
      </w:r>
      <w:r>
        <w:t xml:space="preserve">Sets default connection parameters for all PostgreSQL tasks.</w:t>
      </w:r>
    </w:p>
    <w:p>
      <w:r>
        <w:rPr>
          <w:b/>
          <w:bCs/>
        </w:rPr>
        <w:t xml:space="preserve">Why it's useful: </w:t>
      </w:r>
      <w:r>
        <w:t xml:space="preserve">Instead of repeating the database connection details in every PostgreSQL task, we define them once here. It's like a configuration template.</w:t>
      </w:r>
    </w:p>
    <w:p>
      <w:r>
        <w:rPr>
          <w:b/>
          <w:bCs/>
        </w:rPr>
        <w:t xml:space="preserve">Connection details:</w:t>
      </w:r>
    </w:p>
    <w:p>
      <w:r>
        <w:t xml:space="preserve">• url: Database location (host:pgdatabase, port:5432, database:ny_taxi)</w:t>
      </w:r>
    </w:p>
    <w:p>
      <w:r>
        <w:t xml:space="preserve">• username: Database user</w:t>
      </w:r>
    </w:p>
    <w:p>
      <w:pPr>
        <w:spacing w:after="360"/>
      </w:pPr>
      <w:r>
        <w:t xml:space="preserve">• password: Database password</w:t>
      </w:r>
    </w:p>
    <w:p>
      <w:pPr>
        <w:pStyle w:val="Heading1"/>
      </w:pPr>
      <w:r>
        <w:t xml:space="preserve">Complete Workflow Flow Summary</w:t>
      </w:r>
    </w:p>
    <w:p>
      <w:r>
        <w:rPr>
          <w:b/>
          <w:bCs/>
        </w:rPr>
        <w:t xml:space="preserve">Think of this workflow as a pipeline with these stages:</w:t>
      </w:r>
    </w:p>
    <w:p>
      <w:pPr>
        <w:spacing w:before="240"/>
      </w:pPr>
      <w:r>
        <w:rPr>
          <w:b/>
          <w:bCs/>
        </w:rPr>
        <w:t xml:space="preserve">1. User Input Stage:</w:t>
      </w:r>
      <w:r>
        <w:t xml:space="preserve"> User selects taxi type (yellow/green), year (2019/2020), and month (01-12)</w:t>
      </w:r>
    </w:p>
    <w:p>
      <w:r>
        <w:rPr>
          <w:b/>
          <w:bCs/>
        </w:rPr>
        <w:t xml:space="preserve">2. Variable Calculation:</w:t>
      </w:r>
      <w:r>
        <w:t xml:space="preserve"> Workflow calculates filename, table names based on inputs</w:t>
      </w:r>
    </w:p>
    <w:p>
      <w:r>
        <w:rPr>
          <w:b/>
          <w:bCs/>
        </w:rPr>
        <w:t xml:space="preserve">3. Data Download:</w:t>
      </w:r>
      <w:r>
        <w:t xml:space="preserve"> Download compressed CSV from GitHub → Decompress it</w:t>
      </w:r>
    </w:p>
    <w:p>
      <w:r>
        <w:rPr>
          <w:b/>
          <w:bCs/>
        </w:rPr>
        <w:t xml:space="preserve">4. Conditional Processing:</w:t>
      </w:r>
      <w:r>
        <w:t xml:space="preserve"> Based on taxi type, execute appropriate branch:</w:t>
      </w:r>
    </w:p>
    <w:p>
      <w:pPr>
        <w:ind w:left="720"/>
      </w:pPr>
      <w:r>
        <w:t xml:space="preserve">a. Create main table if it doesn't exist</w:t>
      </w:r>
    </w:p>
    <w:p>
      <w:pPr>
        <w:ind w:left="720"/>
      </w:pPr>
      <w:r>
        <w:t xml:space="preserve">b. Create staging table if it doesn't exist</w:t>
      </w:r>
    </w:p>
    <w:p>
      <w:pPr>
        <w:ind w:left="720"/>
      </w:pPr>
      <w:r>
        <w:t xml:space="preserve">c. Clear staging table</w:t>
      </w:r>
    </w:p>
    <w:p>
      <w:pPr>
        <w:ind w:left="720"/>
      </w:pPr>
      <w:r>
        <w:t xml:space="preserve">d. Load CSV into staging</w:t>
      </w:r>
    </w:p>
    <w:p>
      <w:pPr>
        <w:ind w:left="720"/>
      </w:pPr>
      <w:r>
        <w:t xml:space="preserve">e. Generate unique IDs for deduplication</w:t>
      </w:r>
    </w:p>
    <w:p>
      <w:pPr>
        <w:ind w:left="720"/>
      </w:pPr>
      <w:r>
        <w:t xml:space="preserve">f. Merge into main table (avoiding duplicates)</w:t>
      </w:r>
    </w:p>
    <w:p>
      <w:pPr>
        <w:spacing w:after="360"/>
      </w:pPr>
      <w:r>
        <w:rPr>
          <w:b/>
          <w:bCs/>
        </w:rPr>
        <w:t xml:space="preserve">5. Cleanup:</w:t>
      </w:r>
      <w:r>
        <w:t xml:space="preserve"> Delete temporary files</w:t>
      </w:r>
    </w:p>
    <w:p>
      <w:pPr>
        <w:pStyle w:val="Heading1"/>
      </w:pPr>
      <w:r>
        <w:t xml:space="preserve">Key Concepts to Remember for Your Exam</w:t>
      </w:r>
    </w:p>
    <w:p>
      <w:pPr>
        <w:pStyle w:val="Heading3"/>
      </w:pPr>
      <w:r>
        <w:t xml:space="preserve">1. Pebble Templating</w:t>
      </w:r>
    </w:p>
    <w:p>
      <w:r>
        <w:t xml:space="preserve">{{inputs.taxi}} - Access user input</w:t>
      </w:r>
    </w:p>
    <w:p>
      <w:r>
        <w:t xml:space="preserve">{{vars.file}} - Access a variable</w:t>
      </w:r>
    </w:p>
    <w:p>
      <w:r>
        <w:t xml:space="preserve">{{outputs.task_id.property}} - Access output from previous task</w:t>
      </w:r>
    </w:p>
    <w:p>
      <w:pPr>
        <w:spacing w:after="240"/>
      </w:pPr>
      <w:r>
        <w:t xml:space="preserve">{{render(vars.file)}} - Recursively evaluate variables that contain other expressions</w:t>
      </w:r>
    </w:p>
    <w:p>
      <w:pPr>
        <w:pStyle w:val="Heading3"/>
      </w:pPr>
      <w:r>
        <w:t xml:space="preserve">2. Task Types Used</w:t>
      </w:r>
    </w:p>
    <w:p>
      <w:r>
        <w:t xml:space="preserve">• Labels: Add metadata tags</w:t>
      </w:r>
    </w:p>
    <w:p>
      <w:r>
        <w:t xml:space="preserve">• Download: Get files from URLs</w:t>
      </w:r>
    </w:p>
    <w:p>
      <w:r>
        <w:t xml:space="preserve">• FileDecompress: Unzip files</w:t>
      </w:r>
    </w:p>
    <w:p>
      <w:r>
        <w:t xml:space="preserve">• If: Conditional execution</w:t>
      </w:r>
    </w:p>
    <w:p>
      <w:r>
        <w:t xml:space="preserve">• Queries: Run SQL (CREATE, UPDATE, MERGE)</w:t>
      </w:r>
    </w:p>
    <w:p>
      <w:r>
        <w:t xml:space="preserve">• CopyIn: Bulk load CSV into PostgreSQL</w:t>
      </w:r>
    </w:p>
    <w:p>
      <w:pPr>
        <w:spacing w:after="240"/>
      </w:pPr>
      <w:r>
        <w:t xml:space="preserve">• PurgeCurrentExecutionFiles: Clean up storage</w:t>
      </w:r>
    </w:p>
    <w:p>
      <w:pPr>
        <w:pStyle w:val="Heading3"/>
      </w:pPr>
      <w:r>
        <w:t xml:space="preserve">3. Staging Table Pattern</w:t>
      </w:r>
    </w:p>
    <w:p>
      <w:pPr>
        <w:spacing w:after="240"/>
      </w:pPr>
      <w:r>
        <w:t xml:space="preserve">Load raw data → Clean/transform → Merge to production. This prevents corrupting your main data if something goes wrong.</w:t>
      </w:r>
    </w:p>
    <w:p>
      <w:pPr>
        <w:pStyle w:val="Heading3"/>
      </w:pPr>
      <w:r>
        <w:t xml:space="preserve">4. Deduplication Strategy</w:t>
      </w:r>
    </w:p>
    <w:p>
      <w:pPr>
        <w:spacing w:after="240"/>
      </w:pPr>
      <w:r>
        <w:t xml:space="preserve">Generate MD5 hash from key fields → Use MERGE with unique_row_id to avoid inserting duplicates.</w:t>
      </w:r>
    </w:p>
    <w:p>
      <w:pPr>
        <w:pStyle w:val="Heading3"/>
      </w:pPr>
      <w:r>
        <w:t xml:space="preserve">5. Plugin Defaults</w:t>
      </w:r>
    </w:p>
    <w:p>
      <w:pPr>
        <w:spacing w:after="360"/>
      </w:pPr>
      <w:r>
        <w:t xml:space="preserve">Define common configuration once instead of repeating it in every task. Like inheritance in programming.</w:t>
      </w:r>
    </w:p>
    <w:p>
      <w:pPr>
        <w:pStyle w:val="Heading1"/>
      </w:pPr>
      <w:r>
        <w:t xml:space="preserve">What You Should Be Able to Do</w:t>
      </w:r>
    </w:p>
    <w:p>
      <w:r>
        <w:t xml:space="preserve">✓ Explain the purpose of each section (metadata, inputs, variables, tasks, plugin defaults)</w:t>
      </w:r>
    </w:p>
    <w:p>
      <w:r>
        <w:t xml:space="preserve">✓ Describe how inputs flow through variables and into tasks</w:t>
      </w:r>
    </w:p>
    <w:p>
      <w:r>
        <w:t xml:space="preserve">✓ Explain why we use a staging table</w:t>
      </w:r>
    </w:p>
    <w:p>
      <w:r>
        <w:t xml:space="preserve">✓ Describe how deduplication works (MD5 hash + MERGE)</w:t>
      </w:r>
    </w:p>
    <w:p>
      <w:r>
        <w:t xml:space="preserve">✓ Understand the difference between yellow and green taxi processing</w:t>
      </w:r>
    </w:p>
    <w:p>
      <w:r>
        <w:t xml:space="preserve">✓ Know when to use render() and why</w:t>
      </w:r>
    </w:p>
    <w:p>
      <w:pPr>
        <w:spacing w:after="360"/>
      </w:pPr>
      <w:r>
        <w:t xml:space="preserve">✓ Explain how outputs from one task become inputs to the next</w:t>
      </w:r>
    </w:p>
    <w:p>
      <w:pPr>
        <w:pStyle w:val="Heading1"/>
      </w:pPr>
      <w:r>
        <w:t xml:space="preserve">Final Note</w:t>
      </w:r>
    </w:p>
    <w:p>
      <w:r>
        <w:t xml:space="preserve">This workflow demonstrates a complete ETL pipeline pattern that you can adapt for many data processing scenarios. The key principles are: modular tasks, conditional logic, staging/production separation, and idempotent operations (running it multiple times produces the same result).</w:t>
      </w:r>
    </w:p>
    <w:p>
      <w:pPr>
        <w:spacing w:after="240"/>
      </w:pPr>
      <w:r>
        <w:t xml:space="preserve">Study the flow of data from user inputs → download → staging → production. Understanding this pipeline pattern will help you design your own workflows in your exam.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 w:type="paragraph" w:styleId="CodeBlock">
    <w:name w:val="Code Block"/>
    <w:basedOn w:val="Normal"/>
    <w:pPr>
      <w:spacing w:before="120" w:after="120"/>
      <w:ind w:left="72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2026-02-11T23:18:23.771Z</dcterms:created>
  <dcterms:modified xsi:type="dcterms:W3CDTF">2026-02-11T23:18:23.772Z</dcterms:modified>
</cp:coreProperties>
</file>

<file path=docProps/custom.xml><?xml version="1.0" encoding="utf-8"?>
<Properties xmlns="http://schemas.openxmlformats.org/officeDocument/2006/custom-properties" xmlns:vt="http://schemas.openxmlformats.org/officeDocument/2006/docPropsVTypes"/>
</file>