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C9CE3" w14:textId="102764AF" w:rsidR="001540BE" w:rsidRDefault="001540BE">
      <w:r>
        <w:br/>
        <w:t xml:space="preserve">Solution Design </w:t>
      </w:r>
      <w:r>
        <w:br/>
      </w:r>
      <w:r>
        <w:br/>
        <w:t>Overview:</w:t>
      </w:r>
      <w:r>
        <w:br/>
      </w:r>
      <w:r>
        <w:br/>
        <w:t>The purpose of this document is to show high level architecture for Data Shared Service. As the data is being Sourced from multiple Domains and platforms integration architecture along with versioning methodology is key to faster and better delivery.</w:t>
      </w:r>
      <w:r>
        <w:br/>
      </w:r>
      <w:r>
        <w:br/>
        <w:t>Integration Stages:</w:t>
      </w:r>
    </w:p>
    <w:p w14:paraId="1D7614AB" w14:textId="7CCCBB22" w:rsidR="001540BE" w:rsidRDefault="001540BE">
      <w:r>
        <w:t xml:space="preserve">Below High-Level Asset will show various source systems and how different access points are used for data extract for the platform usage. Below are different states and libraries created to support the design. </w:t>
      </w:r>
    </w:p>
    <w:p w14:paraId="188D964F" w14:textId="77777777" w:rsidR="001540BE" w:rsidRDefault="001540BE" w:rsidP="001540BE">
      <w:pPr>
        <w:pStyle w:val="ListParagraph"/>
        <w:numPr>
          <w:ilvl w:val="0"/>
          <w:numId w:val="1"/>
        </w:numPr>
      </w:pPr>
      <w:r>
        <w:t xml:space="preserve">Data Acquisition: Its first step in bringing data entities to domain for persistence and to support calculations for customer data. Data sources could </w:t>
      </w:r>
      <w:proofErr w:type="gramStart"/>
      <w:r>
        <w:t>be</w:t>
      </w:r>
      <w:proofErr w:type="gramEnd"/>
      <w:r>
        <w:t xml:space="preserve"> different types depending on entity or resource. Shared Library has been developed to accelerate development and data ingestion phase of the project. </w:t>
      </w:r>
    </w:p>
    <w:p w14:paraId="7A2337E7" w14:textId="77777777" w:rsidR="001D35E9" w:rsidRDefault="001540BE" w:rsidP="001540BE">
      <w:pPr>
        <w:pStyle w:val="ListParagraph"/>
        <w:numPr>
          <w:ilvl w:val="0"/>
          <w:numId w:val="1"/>
        </w:numPr>
      </w:pPr>
      <w:r>
        <w:t xml:space="preserve">Data Integration and processing: As data is ingested </w:t>
      </w:r>
      <w:proofErr w:type="gramStart"/>
      <w:r>
        <w:t>in  raw</w:t>
      </w:r>
      <w:proofErr w:type="gramEnd"/>
      <w:r>
        <w:t xml:space="preserve"> format after data acquisition phase is complete, its checked for completeness and integrated to cleansed layer, curated layer is important in deriving parallel development and harmonizing data sets along with versions. In case data sources are migrating across versions and source systems</w:t>
      </w:r>
      <w:r w:rsidR="001D35E9">
        <w:t>.</w:t>
      </w:r>
    </w:p>
    <w:p w14:paraId="3F63CA0F" w14:textId="77777777" w:rsidR="001D35E9" w:rsidRDefault="001D35E9" w:rsidP="001540BE">
      <w:pPr>
        <w:pStyle w:val="ListParagraph"/>
        <w:numPr>
          <w:ilvl w:val="0"/>
          <w:numId w:val="1"/>
        </w:numPr>
      </w:pPr>
      <w:r>
        <w:t xml:space="preserve">Data Egress: Data Egress is crucial with adapter design as there should be any dependency build in domain or platform assets for egress to vendor platforms. </w:t>
      </w:r>
    </w:p>
    <w:p w14:paraId="3EF636B9" w14:textId="77777777" w:rsidR="00116388" w:rsidRDefault="00116388" w:rsidP="00116388">
      <w:pPr>
        <w:ind w:left="720"/>
      </w:pPr>
    </w:p>
    <w:p w14:paraId="2F0642E2" w14:textId="77777777" w:rsidR="00116388" w:rsidRDefault="001540BE" w:rsidP="00116388">
      <w:pPr>
        <w:ind w:left="720"/>
      </w:pPr>
      <w:r>
        <w:br/>
      </w:r>
      <w:r w:rsidR="00116388">
        <w:rPr>
          <w:noProof/>
        </w:rPr>
        <w:drawing>
          <wp:inline distT="0" distB="0" distL="0" distR="0" wp14:anchorId="5A6F0817" wp14:editId="632640B2">
            <wp:extent cx="5943600" cy="1819910"/>
            <wp:effectExtent l="0" t="0" r="0" b="8890"/>
            <wp:docPr id="1222963177"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63177" name="Picture 1" descr="A diagram of a company&#10;&#10;Description automatically generated with medium confidence"/>
                    <pic:cNvPicPr/>
                  </pic:nvPicPr>
                  <pic:blipFill>
                    <a:blip r:embed="rId5"/>
                    <a:stretch>
                      <a:fillRect/>
                    </a:stretch>
                  </pic:blipFill>
                  <pic:spPr>
                    <a:xfrm>
                      <a:off x="0" y="0"/>
                      <a:ext cx="5943600" cy="1819910"/>
                    </a:xfrm>
                    <a:prstGeom prst="rect">
                      <a:avLst/>
                    </a:prstGeom>
                  </pic:spPr>
                </pic:pic>
              </a:graphicData>
            </a:graphic>
          </wp:inline>
        </w:drawing>
      </w:r>
      <w:r w:rsidR="00116388">
        <w:br/>
      </w:r>
    </w:p>
    <w:p w14:paraId="1F0B071C" w14:textId="051C7021" w:rsidR="00116388" w:rsidRDefault="00116388" w:rsidP="00116388">
      <w:pPr>
        <w:ind w:left="720"/>
      </w:pPr>
      <w:r>
        <w:lastRenderedPageBreak/>
        <w:t>Data Layers Rules:</w:t>
      </w:r>
    </w:p>
    <w:p w14:paraId="5D320AEA" w14:textId="77777777" w:rsidR="00116388" w:rsidRDefault="00116388" w:rsidP="00116388">
      <w:pPr>
        <w:ind w:left="720"/>
      </w:pPr>
      <w:r>
        <w:t>Raw Zone:</w:t>
      </w:r>
    </w:p>
    <w:p w14:paraId="01D5D2F2" w14:textId="452C4789" w:rsidR="00116388" w:rsidRDefault="00116388" w:rsidP="00116388">
      <w:pPr>
        <w:pStyle w:val="ListParagraph"/>
        <w:numPr>
          <w:ilvl w:val="0"/>
          <w:numId w:val="2"/>
        </w:numPr>
      </w:pPr>
      <w:r>
        <w:t>The Raw Zone (RZ) is an S3 bucket where the data is organized in folders, by data sources. Top level folders a map one-to-one to the sources.</w:t>
      </w:r>
    </w:p>
    <w:p w14:paraId="2BA0703C" w14:textId="77777777" w:rsidR="00116388" w:rsidRDefault="00116388" w:rsidP="00116388">
      <w:pPr>
        <w:pStyle w:val="ListParagraph"/>
        <w:numPr>
          <w:ilvl w:val="0"/>
          <w:numId w:val="2"/>
        </w:numPr>
      </w:pPr>
      <w:r>
        <w:t>Data is ingested directly into RZ.</w:t>
      </w:r>
    </w:p>
    <w:p w14:paraId="22CBDEE7" w14:textId="77777777" w:rsidR="00116388" w:rsidRDefault="00116388" w:rsidP="00116388">
      <w:pPr>
        <w:pStyle w:val="ListParagraph"/>
        <w:numPr>
          <w:ilvl w:val="0"/>
          <w:numId w:val="2"/>
        </w:numPr>
      </w:pPr>
      <w:r>
        <w:t>The RZ contains raw data in its original form, with the original and grain of data being preserved.</w:t>
      </w:r>
    </w:p>
    <w:p w14:paraId="7A8E553C" w14:textId="77777777" w:rsidR="00116388" w:rsidRDefault="00116388" w:rsidP="00116388">
      <w:pPr>
        <w:pStyle w:val="ListParagraph"/>
        <w:ind w:left="1440"/>
      </w:pPr>
    </w:p>
    <w:p w14:paraId="465AD832" w14:textId="02330689" w:rsidR="001540BE" w:rsidRDefault="00116388" w:rsidP="00116388">
      <w:pPr>
        <w:pStyle w:val="ListParagraph"/>
        <w:ind w:left="1440"/>
      </w:pPr>
      <w:r>
        <w:br/>
      </w:r>
    </w:p>
    <w:sectPr w:rsidR="0015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4320"/>
    <w:multiLevelType w:val="hybridMultilevel"/>
    <w:tmpl w:val="14686074"/>
    <w:lvl w:ilvl="0" w:tplc="C78024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61608B"/>
    <w:multiLevelType w:val="hybridMultilevel"/>
    <w:tmpl w:val="0824B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0682293">
    <w:abstractNumId w:val="0"/>
  </w:num>
  <w:num w:numId="2" w16cid:durableId="2105376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BE"/>
    <w:rsid w:val="00116388"/>
    <w:rsid w:val="001540BE"/>
    <w:rsid w:val="001D35E9"/>
    <w:rsid w:val="00D357CD"/>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D3C3"/>
  <w15:chartTrackingRefBased/>
  <w15:docId w15:val="{BF8E008C-E5C0-400B-9332-8B5F3D7A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0B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540B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540B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54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B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540B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540B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54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0BE"/>
    <w:rPr>
      <w:rFonts w:eastAsiaTheme="majorEastAsia" w:cstheme="majorBidi"/>
      <w:color w:val="272727" w:themeColor="text1" w:themeTint="D8"/>
    </w:rPr>
  </w:style>
  <w:style w:type="paragraph" w:styleId="Title">
    <w:name w:val="Title"/>
    <w:basedOn w:val="Normal"/>
    <w:next w:val="Normal"/>
    <w:link w:val="TitleChar"/>
    <w:uiPriority w:val="10"/>
    <w:qFormat/>
    <w:rsid w:val="001540B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540B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540B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540B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540BE"/>
    <w:pPr>
      <w:spacing w:before="160"/>
      <w:jc w:val="center"/>
    </w:pPr>
    <w:rPr>
      <w:i/>
      <w:iCs/>
      <w:color w:val="404040" w:themeColor="text1" w:themeTint="BF"/>
    </w:rPr>
  </w:style>
  <w:style w:type="character" w:customStyle="1" w:styleId="QuoteChar">
    <w:name w:val="Quote Char"/>
    <w:basedOn w:val="DefaultParagraphFont"/>
    <w:link w:val="Quote"/>
    <w:uiPriority w:val="29"/>
    <w:rsid w:val="001540BE"/>
    <w:rPr>
      <w:i/>
      <w:iCs/>
      <w:color w:val="404040" w:themeColor="text1" w:themeTint="BF"/>
    </w:rPr>
  </w:style>
  <w:style w:type="paragraph" w:styleId="ListParagraph">
    <w:name w:val="List Paragraph"/>
    <w:basedOn w:val="Normal"/>
    <w:uiPriority w:val="34"/>
    <w:qFormat/>
    <w:rsid w:val="001540BE"/>
    <w:pPr>
      <w:ind w:left="720"/>
      <w:contextualSpacing/>
    </w:pPr>
  </w:style>
  <w:style w:type="character" w:styleId="IntenseEmphasis">
    <w:name w:val="Intense Emphasis"/>
    <w:basedOn w:val="DefaultParagraphFont"/>
    <w:uiPriority w:val="21"/>
    <w:qFormat/>
    <w:rsid w:val="001540BE"/>
    <w:rPr>
      <w:i/>
      <w:iCs/>
      <w:color w:val="0F4761" w:themeColor="accent1" w:themeShade="BF"/>
    </w:rPr>
  </w:style>
  <w:style w:type="paragraph" w:styleId="IntenseQuote">
    <w:name w:val="Intense Quote"/>
    <w:basedOn w:val="Normal"/>
    <w:next w:val="Normal"/>
    <w:link w:val="IntenseQuoteChar"/>
    <w:uiPriority w:val="30"/>
    <w:qFormat/>
    <w:rsid w:val="00154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0BE"/>
    <w:rPr>
      <w:i/>
      <w:iCs/>
      <w:color w:val="0F4761" w:themeColor="accent1" w:themeShade="BF"/>
    </w:rPr>
  </w:style>
  <w:style w:type="character" w:styleId="IntenseReference">
    <w:name w:val="Intense Reference"/>
    <w:basedOn w:val="DefaultParagraphFont"/>
    <w:uiPriority w:val="32"/>
    <w:qFormat/>
    <w:rsid w:val="001540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Salikram Paudel</dc:creator>
  <cp:keywords/>
  <dc:description/>
  <cp:lastModifiedBy>Salikram Paudel</cp:lastModifiedBy>
  <cp:revision>1</cp:revision>
  <dcterms:created xsi:type="dcterms:W3CDTF">2024-11-14T01:44:00Z</dcterms:created>
  <dcterms:modified xsi:type="dcterms:W3CDTF">2024-11-14T02:22:00Z</dcterms:modified>
</cp:coreProperties>
</file>