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Layout w:type="fixed"/>
        <w:tblLook w:val="0600"/>
      </w:tblPr>
      <w:tblGrid>
        <w:gridCol w:w="7344.000000000001"/>
        <w:gridCol w:w="4896"/>
        <w:tblGridChange w:id="0">
          <w:tblGrid>
            <w:gridCol w:w="7344.000000000001"/>
            <w:gridCol w:w="48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fn8m01y0mxcs"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Explaining a Collision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1. Look back at your Different Collisions poster. Decide amongst your group who will do each collision type. Circle </w:t>
      </w:r>
      <w:r w:rsidDel="00000000" w:rsidR="00000000" w:rsidRPr="00000000">
        <w:rPr>
          <w:rFonts w:ascii="Cabin" w:cs="Cabin" w:eastAsia="Cabin" w:hAnsi="Cabin"/>
          <w:b w:val="1"/>
          <w:bCs w:val="1"/>
          <w:sz w:val="22"/>
          <w:szCs w:val="22"/>
          <w:rtl w:val="0"/>
        </w:rPr>
        <w:t xml:space="preserve">your</w:t>
      </w:r>
      <w:r w:rsidDel="00000000" w:rsidR="00000000" w:rsidRPr="00000000">
        <w:rPr>
          <w:rFonts w:ascii="Cabin" w:cs="Cabin" w:eastAsia="Cabin" w:hAnsi="Cabin"/>
          <w:sz w:val="22"/>
          <w:szCs w:val="22"/>
          <w:rtl w:val="0"/>
        </w:rPr>
        <w:t xml:space="preserve"> choice below.</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Collision type A - A moving object was damaged OR was not damaged when it collided with a motionless object.</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Collision type B - A motionless object was damaged OR was not damaged when a moving object collided with it.</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2"/>
          <w:szCs w:val="22"/>
          <w:rtl w:val="0"/>
        </w:rPr>
        <w:t xml:space="preserve">Collision type C - A moving object was damaged OR was not damaged when it collided with another moving object.</w:t>
      </w: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2. Look at the related phenomena next to the collision type you have chosen. What real-world example would you like to explain?</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12240.0" w:type="dxa"/>
        <w:jc w:val="left"/>
        <w:tblLayout w:type="fixed"/>
        <w:tblLook w:val="0600"/>
      </w:tblPr>
      <w:tblGrid>
        <w:gridCol w:w="12240"/>
        <w:tblGridChange w:id="0">
          <w:tblGrid>
            <w:gridCol w:w="1224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 In the first two boxes below, use the real-world example you have picked to show what happens before and during a collision. In the last box, explain what factors would change the outcome of the collision (either by creating damage or limiting damage).</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Show both objects before they collide. Make sure to indicate which objects are moving and give their relative amounts of force and KE. Indicate what factors affect the objects' ability to cause damage before they collide.</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Show what happens as the two objects come into contact with one another that would cause them to break or not to break. Give all factors you think are relevant and how they contribute to the outcome of the collision.</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Consider the moment of collision again. If the objects were originally damaged, show what would have to change in the system to create less damage or no damage. If the objects were not damaged, show what would have to change to create damage.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0"/>
                <w:szCs w:val="20"/>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0"/>
                <w:szCs w:val="20"/>
                <w:shd w:fill="auto" w:val="clear"/>
                <w:vertAlign w:val="baseline"/>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0"/>
                <w:szCs w:val="20"/>
                <w:shd w:fill="auto" w:val="clear"/>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0"/>
                <w:szCs w:val="20"/>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0"/>
                <w:szCs w:val="20"/>
                <w:shd w:fill="auto" w:val="clear"/>
                <w:vertAlign w:val="baseline"/>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0"/>
                <w:szCs w:val="20"/>
                <w:shd w:fill="auto" w:val="clear"/>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0"/>
                <w:szCs w:val="20"/>
                <w:shd w:fill="auto" w:val="clear"/>
                <w:vertAlign w:val="baseline"/>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0"/>
                <w:szCs w:val="20"/>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0"/>
                <w:szCs w:val="20"/>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0"/>
                <w:szCs w:val="20"/>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color w:val="ffffff"/>
          <w:sz w:val="20"/>
          <w:szCs w:val="20"/>
          <w:shd w:fill="auto" w:val="clear"/>
          <w:vertAlign w:val="baseline"/>
        </w:rPr>
      </w:pPr>
      <w:r w:rsidDel="00000000" w:rsidR="00000000" w:rsidRPr="00000000">
        <w:rPr>
          <w:rtl w:val="0"/>
        </w:rPr>
      </w:r>
    </w:p>
    <w:sectPr>
      <w:footerReference r:id="rId6" w:type="default"/>
      <w:pgSz w:h="12240" w:w="15840" w:orient="landscape"/>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ffffff"/>
        <w:shd w:fill="auto" w:val="clear"/>
        <w:vertAlign w:val="baseline"/>
      </w:rPr>
    </w:pPr>
    <w:r w:rsidDel="00000000" w:rsidR="00000000" w:rsidRPr="00000000">
      <w:rPr>
        <w:rtl w:val="0"/>
      </w:rPr>
    </w:r>
  </w:p>
  <w:tbl>
    <w:tblPr>
      <w:tblStyle w:val="Table4"/>
      <w:tblW w:w="12227.250000000002" w:type="dxa"/>
      <w:jc w:val="left"/>
      <w:tblLayout w:type="fixed"/>
      <w:tblLook w:val="0600"/>
    </w:tblPr>
    <w:tblGrid>
      <w:gridCol w:w="4075.7500000000005"/>
      <w:gridCol w:w="4075.7500000000005"/>
      <w:gridCol w:w="4075.7500000000005"/>
      <w:tblGridChange w:id="0">
        <w:tblGrid>
          <w:gridCol w:w="4075.7500000000005"/>
          <w:gridCol w:w="4075.7500000000005"/>
          <w:gridCol w:w="4075.750000000000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10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ffffff"/>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