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00000000002" w:type="dxa"/>
        <w:jc w:val="left"/>
        <w:tblLayout w:type="fixed"/>
        <w:tblLook w:val="0600"/>
      </w:tblPr>
      <w:tblGrid>
        <w:gridCol w:w="8640.000000000002"/>
        <w:gridCol w:w="5760"/>
        <w:tblGridChange w:id="0">
          <w:tblGrid>
            <w:gridCol w:w="8640.000000000002"/>
            <w:gridCol w:w="5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nqc2t32nqsur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1hil56o0u5jt" w:id="1"/>
    <w:bookmarkEnd w:id="1"/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Decision Matrix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Evaluating our designs against our stakeholder feedback on a scale of 1 to 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5 points means that the design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meets 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the criterion or constraint very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/>
      </w:pP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1 point means that the material </w:t>
      </w:r>
      <w:r w:rsidDel="00000000" w:rsidR="00000000" w:rsidRPr="00000000">
        <w:rPr>
          <w:rFonts w:ascii="Cabin" w:cs="Cabin" w:eastAsia="Cabin" w:hAnsi="Cabin"/>
          <w:b w:val="1"/>
          <w:bCs w:val="1"/>
          <w:sz w:val="22"/>
          <w:szCs w:val="22"/>
          <w:rtl w:val="0"/>
        </w:rPr>
        <w:t xml:space="preserve">does not meet</w:t>
      </w:r>
      <w:r w:rsidDel="00000000" w:rsidR="00000000" w:rsidRPr="00000000">
        <w:rPr>
          <w:rFonts w:ascii="Cabin" w:cs="Cabin" w:eastAsia="Cabin" w:hAnsi="Cabin"/>
          <w:sz w:val="22"/>
          <w:szCs w:val="22"/>
          <w:rtl w:val="0"/>
        </w:rPr>
        <w:t xml:space="preserve"> the criterion or constraint.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03.999996185305" w:type="dxa"/>
        <w:jc w:val="left"/>
        <w:tblInd w:w="256.00000381469727" w:type="dxa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008.0334257614647"/>
        <w:gridCol w:w="969.994428562919"/>
        <w:gridCol w:w="1008.0334257614647"/>
        <w:gridCol w:w="999.1576597484707"/>
        <w:gridCol w:w="1008.0334257614647"/>
        <w:gridCol w:w="999.1576597484707"/>
        <w:gridCol w:w="1075.2356541455624"/>
        <w:gridCol w:w="961.1186625499249"/>
        <w:gridCol w:w="1075.2356541455624"/>
        <w:tblGridChange w:id="0">
          <w:tblGrid>
            <w:gridCol w:w="1008.0334257614647"/>
            <w:gridCol w:w="969.994428562919"/>
            <w:gridCol w:w="1008.0334257614647"/>
            <w:gridCol w:w="999.1576597484707"/>
            <w:gridCol w:w="1008.0334257614647"/>
            <w:gridCol w:w="999.1576597484707"/>
            <w:gridCol w:w="1075.2356541455624"/>
            <w:gridCol w:w="961.1186625499249"/>
            <w:gridCol w:w="1075.2356541455624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  <w:rtl w:val="0"/>
              </w:rPr>
              <w:t xml:space="preserve">Material choice</w:t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#1</w:t>
            </w:r>
          </w:p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#2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#3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#4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#5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ffffff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Consideration</w:t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#6</w:t>
            </w:r>
          </w:p>
        </w:tc>
        <w:tc>
          <w:tcPr>
            <w:tcBorders>
              <w:top w:color="9a2f3e" w:space="0" w:sz="8" w:val="single"/>
              <w:left w:color="ffffff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Total points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ind w:left="450" w:firstLine="0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color w:val="ffffff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F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0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14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1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color w:val="ffffff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