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6p8leo74haeh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Comparación de fuerzas en dos balanzas de resorte de empujes y tiras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b w:val="1"/>
          <w:bCs w:val="1"/>
          <w:i w:val="1"/>
          <w:iCs w:val="1"/>
          <w:color w:val="9a2f3e"/>
          <w:sz w:val="28"/>
          <w:szCs w:val="28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i w:val="1"/>
          <w:iCs w:val="1"/>
          <w:color w:val="9a2f3e"/>
          <w:sz w:val="28"/>
          <w:szCs w:val="28"/>
          <w:rtl w:val="0"/>
        </w:rPr>
        <w:t xml:space="preserve">Probar empujes</w:t>
      </w:r>
    </w:p>
    <w:tbl>
      <w:tblPr>
        <w:tblStyle w:val="Table2"/>
        <w:tblW w:w="7624.000000000001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920"/>
        <w:gridCol w:w="1336"/>
        <w:gridCol w:w="1456"/>
        <w:gridCol w:w="1456"/>
        <w:gridCol w:w="1456"/>
        <w:tblGridChange w:id="0">
          <w:tblGrid>
            <w:gridCol w:w="1920"/>
            <w:gridCol w:w="1336"/>
            <w:gridCol w:w="1456"/>
            <w:gridCol w:w="1456"/>
            <w:gridCol w:w="1456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Condición</w:t>
            </w:r>
          </w:p>
        </w:tc>
        <w:tc>
          <w:tcPr>
            <w:gridSpan w:val="2"/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Posible resultado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Predicción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restart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Se empuja la balanza de resorte A y se mantiene B en su lugar.</w:t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Más fuerza en A que en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Menos fuerza en A que en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Misma fuerza en A y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La balanza de resorte A se mantiene en su lugar y se empuja B.</w:t>
            </w:r>
          </w:p>
        </w:tc>
        <w:tc>
          <w:tcPr>
            <w:gridSpan w:val="2"/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Más fuerza en A que en B</w:t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Menos fuerza en A que en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Misma fuerza en A y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Ambas balanzas de resorte A y B se empujan.</w:t>
            </w:r>
          </w:p>
        </w:tc>
        <w:tc>
          <w:tcPr>
            <w:gridSpan w:val="2"/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Más fuerza en A que en B</w:t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Menos fuerza en A que en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Misma fuerza en A y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b w:val="1"/>
          <w:bCs w:val="1"/>
          <w:i w:val="1"/>
          <w:iCs w:val="1"/>
          <w:color w:val="9a2f3e"/>
          <w:sz w:val="28"/>
          <w:szCs w:val="28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i w:val="1"/>
          <w:iCs w:val="1"/>
          <w:color w:val="9a2f3e"/>
          <w:sz w:val="28"/>
          <w:szCs w:val="28"/>
          <w:rtl w:val="0"/>
        </w:rPr>
        <w:t xml:space="preserve">Probar tiras</w:t>
      </w:r>
    </w:p>
    <w:tbl>
      <w:tblPr>
        <w:tblStyle w:val="Table3"/>
        <w:tblW w:w="7624.000000000001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920"/>
        <w:gridCol w:w="1336"/>
        <w:gridCol w:w="1456"/>
        <w:gridCol w:w="1456"/>
        <w:gridCol w:w="1456"/>
        <w:tblGridChange w:id="0">
          <w:tblGrid>
            <w:gridCol w:w="1920"/>
            <w:gridCol w:w="1336"/>
            <w:gridCol w:w="1456"/>
            <w:gridCol w:w="1456"/>
            <w:gridCol w:w="1456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Condición</w:t>
            </w:r>
          </w:p>
        </w:tc>
        <w:tc>
          <w:tcPr>
            <w:gridSpan w:val="2"/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Posible resultado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Predicción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restart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Se tira la balanza de resorte A y se mantiene B en su lugar.</w:t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Más fuerza en A que en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Menos fuerza en A que en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Misma fuerza en A y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La balanza de resorte A se mantiene en su lugar y se tira B.</w:t>
            </w:r>
          </w:p>
        </w:tc>
        <w:tc>
          <w:tcPr>
            <w:gridSpan w:val="2"/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Más fuerza en A que en B</w:t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Menos fuerza en A que en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Misma fuerza en A y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Ambas balanzas de resorte A y B se tiran.</w:t>
            </w:r>
          </w:p>
        </w:tc>
        <w:tc>
          <w:tcPr>
            <w:gridSpan w:val="2"/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Más fuerza en A que en B</w:t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24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Menos fuerza en A que en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9a2f3e" w:space="0" w:sz="24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Misma fuerza en A y B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24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b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oogaloo">
    <w:embedRegular w:fontKey="{00000000-0000-0000-0000-000000000000}" r:id="rId9" w:subsetted="0"/>
  </w:font>
  <w:font w:name="Cabin Condensed">
    <w:embedRegular w:fontKey="{00000000-0000-0000-0000-000000000000}" r:id="rId10" w:subsetted="0"/>
    <w:embedBold w:fontKey="{00000000-0000-0000-0000-000000000000}" r:id="rId11" w:subsetted="0"/>
  </w:font>
  <w:font w:name="Open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F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0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5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1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binCondensed-bold.ttf"/><Relationship Id="rId10" Type="http://schemas.openxmlformats.org/officeDocument/2006/relationships/font" Target="fonts/CabinCondensed-regular.ttf"/><Relationship Id="rId13" Type="http://schemas.openxmlformats.org/officeDocument/2006/relationships/font" Target="fonts/OpenSans-bold.ttf"/><Relationship Id="rId12" Type="http://schemas.openxmlformats.org/officeDocument/2006/relationships/font" Target="fonts/OpenSans-regular.ttf"/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Boogaloo-regular.ttf"/><Relationship Id="rId15" Type="http://schemas.openxmlformats.org/officeDocument/2006/relationships/font" Target="fonts/OpenSans-boldItalic.ttf"/><Relationship Id="rId14" Type="http://schemas.openxmlformats.org/officeDocument/2006/relationships/font" Target="fonts/OpenSans-italic.ttf"/><Relationship Id="rId5" Type="http://schemas.openxmlformats.org/officeDocument/2006/relationships/font" Target="fonts/Cabin-regular.ttf"/><Relationship Id="rId6" Type="http://schemas.openxmlformats.org/officeDocument/2006/relationships/font" Target="fonts/Cabin-bold.ttf"/><Relationship Id="rId7" Type="http://schemas.openxmlformats.org/officeDocument/2006/relationships/font" Target="fonts/Cabin-italic.ttf"/><Relationship Id="rId8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