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00000000002" w:type="dxa"/>
        <w:jc w:val="left"/>
        <w:tblLayout w:type="fixed"/>
        <w:tblLook w:val="0600"/>
      </w:tblPr>
      <w:tblGrid>
        <w:gridCol w:w="5184.000000000001"/>
        <w:gridCol w:w="3456"/>
        <w:tblGridChange w:id="0">
          <w:tblGrid>
            <w:gridCol w:w="5184.000000000001"/>
            <w:gridCol w:w="34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Nombre: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Fecha: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8s2vz9b5y8fh"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Modelar otras interacciones de fuerza en el sistema de lanzador, carro, caja y pista</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P1) Dibuje y etiquete dos diagramas de cuerpo libre que muestran las fuerzas de contacto entre la caja y el carro mientras se mueven juntos en el tiempo 4.</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2"/>
        <w:tblW w:w="864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6"/>
        <w:gridCol w:w="630"/>
        <w:gridCol w:w="3976"/>
        <w:tblGridChange w:id="0">
          <w:tblGrid>
            <w:gridCol w:w="4036"/>
            <w:gridCol w:w="630"/>
            <w:gridCol w:w="397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c>
          <w:tcPr>
            <w:tcBorders>
              <w:top w:color="ffffff" w:space="0" w:sz="8" w:val="single"/>
              <w:left w:color="000000" w:space="0" w:sz="8" w:val="single"/>
              <w:bottom w:color="ffffff"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P2) Además del carro, ¿con qué otros objetos o subsistemas está haciendo contacto o chocando la caja en el tiempo 4?</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3"/>
        <w:tblW w:w="8800.0" w:type="dxa"/>
        <w:jc w:val="left"/>
        <w:tblLayout w:type="fixed"/>
        <w:tblLook w:val="0600"/>
      </w:tblPr>
      <w:tblGrid>
        <w:gridCol w:w="4500"/>
        <w:gridCol w:w="400"/>
        <w:gridCol w:w="3900"/>
        <w:tblGridChange w:id="0">
          <w:tblGrid>
            <w:gridCol w:w="4500"/>
            <w:gridCol w:w="400"/>
            <w:gridCol w:w="3900"/>
          </w:tblGrid>
        </w:tblGridChange>
      </w:tblGrid>
      <w:tr>
        <w:trPr>
          <w:cantSplit w:val="0"/>
          <w:trHeight w:val="1530"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0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P3) Vuelva a dibujar en el espacio a la derecha su diagrama de cuerpo libre para la caja. Muestre todas estas fuerzas adicionales sobre ella, así como la fuerza de contacto del carro en el momento 4. No se preocupe por representar la fuerza relativa de estas fuerzas. Concéntrese en mostrar en qué dirección empujarían las fuerzas sobre la caja y sobre qué superficie empujarían.</w:t>
            </w:r>
          </w:p>
        </w:tc>
        <w:tc>
          <w:tcPr>
            <w:tcBorders>
              <w:top w:color="000000" w:space="0" w:sz="0" w:val="nil"/>
              <w:left w:color="000000" w:space="0" w:sz="0" w:val="nil"/>
              <w:bottom w:color="000000" w:space="0" w:sz="0" w:val="nil"/>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P4) ¿Cree que este tipo de fuerzas también están actuando sobre el carro a medida que avanza por la pista en el tiempo 2? ¿Por qué sí o por qué no?</w:t>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P5) ¿A dónde le dice esto que parte de la energía del sistema podría ir a medida que la caja y el carro se mueven por la pista?</w:t>
      </w:r>
    </w:p>
    <w:sectPr>
      <w:footerReference r:id="rId6" w:type="default"/>
      <w:pgSz w:h="15840" w:w="12240" w:orient="portrait"/>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8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