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00000000002" w:type="dxa"/>
        <w:jc w:val="left"/>
        <w:tblLayout w:type="fixed"/>
        <w:tblLook w:val="0600"/>
      </w:tblPr>
      <w:tblGrid>
        <w:gridCol w:w="5184.000000000001"/>
        <w:gridCol w:w="3456"/>
        <w:tblGridChange w:id="0">
          <w:tblGrid>
            <w:gridCol w:w="5184.000000000001"/>
            <w:gridCol w:w="345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Name: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______________________________________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360" w:lineRule="auto"/>
              <w:jc w:val="right"/>
              <w:rPr>
                <w:rFonts w:ascii="Open Sans" w:cs="Open Sans" w:eastAsia="Open Sans" w:hAnsi="Open Sans"/>
                <w:sz w:val="24"/>
                <w:szCs w:val="24"/>
                <w:vertAlign w:val="baseline"/>
              </w:rPr>
            </w:pPr>
            <w:r w:rsidDel="00000000" w:rsidR="00000000" w:rsidRPr="00000000">
              <w:rPr>
                <w:sz w:val="24"/>
                <w:szCs w:val="24"/>
                <w:vertAlign w:val="baseline"/>
                <w:rtl w:val="0"/>
              </w:rPr>
              <w:t xml:space="preserve">Date:  </w:t>
            </w:r>
            <w:r w:rsidDel="00000000" w:rsidR="00000000" w:rsidRPr="00000000">
              <w:rPr>
                <w:rFonts w:ascii="Open Sans" w:cs="Open Sans" w:eastAsia="Open Sans" w:hAnsi="Open Sans"/>
                <w:sz w:val="24"/>
                <w:szCs w:val="24"/>
                <w:vertAlign w:val="baseline"/>
                <w:rtl w:val="0"/>
              </w:rPr>
              <w:t xml:space="preserve">___________________</w:t>
            </w:r>
          </w:p>
        </w:tc>
      </w:tr>
    </w:tbl>
    <w:bookmarkStart w:colFirst="0" w:colLast="0" w:name="kbzrg1ylxsif" w:id="0"/>
    <w:bookmarkEnd w:id="0"/>
    <w:p w:rsidR="00000000" w:rsidDel="00000000" w:rsidP="00000000" w:rsidRDefault="00000000" w:rsidRPr="00000000" w14:paraId="00000004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Data collection from stations</w:t>
      </w:r>
    </w:p>
    <w:p w:rsidR="00000000" w:rsidDel="00000000" w:rsidP="00000000" w:rsidRDefault="00000000" w:rsidRPr="00000000" w14:paraId="0000000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392.5409313204336"/>
        <w:gridCol w:w="7247.4590686795655"/>
        <w:tblGridChange w:id="0">
          <w:tblGrid>
            <w:gridCol w:w="1392.5409313204336"/>
            <w:gridCol w:w="7247.459068679565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Station 1. Cart with sail interacting with air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Observations / Insights</w:t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Cart with</w:t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a sail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7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Cart without</w:t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a sail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405.400807994897"/>
        <w:gridCol w:w="7234.599192005103"/>
        <w:tblGridChange w:id="0">
          <w:tblGrid>
            <w:gridCol w:w="1405.400807994897"/>
            <w:gridCol w:w="7234.599192005103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Station 2. Analyze air resistance data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Observations / Insights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Cycling in a headwind: Percent energy loss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Estimate of ship fuel consumption and wind speed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56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Average miles per gallon by vehicle type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363.436835389196"/>
        <w:gridCol w:w="7276.563164610805"/>
        <w:tblGridChange w:id="0">
          <w:tblGrid>
            <w:gridCol w:w="1363.436835389196"/>
            <w:gridCol w:w="7276.5631646108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Station 3. Analyze friction between differences in surface textures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Observations / Insights</w:t>
            </w:r>
          </w:p>
        </w:tc>
      </w:tr>
      <w:tr>
        <w:trPr>
          <w:cantSplit w:val="0"/>
          <w:trHeight w:val="111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Rough surface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80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Smooth surface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60" w:lineRule="auto"/>
        <w:rPr>
          <w:rFonts w:ascii="Cabin" w:cs="Cabin" w:eastAsia="Cabin" w:hAnsi="Cabi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1350.2870508186265"/>
        <w:gridCol w:w="7289.712949181374"/>
        <w:tblGridChange w:id="0">
          <w:tblGrid>
            <w:gridCol w:w="1350.2870508186265"/>
            <w:gridCol w:w="7289.712949181374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0"/>
                <w:szCs w:val="20"/>
                <w:shd w:fill="auto" w:val="clear"/>
                <w:vertAlign w:val="baseline"/>
                <w:rtl w:val="0"/>
              </w:rPr>
              <w:t xml:space="preserve">Station 4. Magnified images of different surface textures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3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Description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71.99999809265137" w:type="dxa"/>
              <w:left w:w="71.99999809265137" w:type="dxa"/>
              <w:bottom w:w="71.99999809265137" w:type="dxa"/>
              <w:right w:w="71.99999809265137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sz w:val="20"/>
                <w:szCs w:val="20"/>
                <w:shd w:fill="auto" w:val="clear"/>
                <w:vertAlign w:val="baseline"/>
                <w:rtl w:val="0"/>
              </w:rPr>
              <w:t xml:space="preserve">Observations / Insights</w:t>
            </w:r>
          </w:p>
        </w:tc>
      </w:tr>
      <w:tr>
        <w:trPr>
          <w:cantSplit w:val="0"/>
          <w:trHeight w:val="1382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Carpet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2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Coarse sandpaper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2" w:hRule="atLeast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Medium</w:t>
            </w:r>
          </w:p>
          <w:p w:rsidR="00000000" w:rsidDel="00000000" w:rsidP="00000000" w:rsidRDefault="00000000" w:rsidRPr="00000000" w14:paraId="0000004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sandpaper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2" w:hRule="atLeast"/>
          <w:tblHeader w:val="0"/>
        </w:trPr>
        <w:tc>
          <w:tcPr>
            <w:tcBorders>
              <w:top w:color="9a2f3e" w:space="0" w:sz="8" w:val="single"/>
              <w:left w:color="000000" w:space="0" w:sz="8" w:val="single"/>
              <w:bottom w:color="000000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Fine sandpaper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Carpet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Tile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2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0"/>
                <w:szCs w:val="20"/>
                <w:vertAlign w:val="baseline"/>
                <w:rtl w:val="0"/>
              </w:rPr>
              <w:t xml:space="preserve">Particle-level computer interactive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800" w:top="1800" w:left="1800" w:right="18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  <w:font w:name="Open Sans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8640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880"/>
      <w:gridCol w:w="2880"/>
      <w:gridCol w:w="2880"/>
      <w:tblGridChange w:id="0">
        <w:tblGrid>
          <w:gridCol w:w="2880"/>
          <w:gridCol w:w="2880"/>
          <w:gridCol w:w="2880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3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4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Lesson 9 • 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55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11" Type="http://schemas.openxmlformats.org/officeDocument/2006/relationships/font" Target="fonts/OpenSans-boldItalic.ttf"/><Relationship Id="rId10" Type="http://schemas.openxmlformats.org/officeDocument/2006/relationships/font" Target="fonts/OpenSans-italic.ttf"/><Relationship Id="rId9" Type="http://schemas.openxmlformats.org/officeDocument/2006/relationships/font" Target="fonts/OpenSans-bold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Relationship Id="rId8" Type="http://schemas.openxmlformats.org/officeDocument/2006/relationships/font" Target="fonts/OpenSans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