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Cumulative_Document_Count_ToDate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Document_Count_Last3Years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lag3_Recent_Health_Count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lag3_Recent_Sector_Richness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lag3_Recent_Instrument_Richness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lag3_Recent_Topic_Richness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Life_expectancy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-0.511**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(0.034)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GDP_per_capita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GDP_growth_rate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(0.183)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rq_estimate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(0.222)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2309.5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13905.9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3176.2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2025-04-01T19:57:08Z</dcterms:modified>
  <cp:category/>
</cp:coreProperties>
</file>